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C1" w:rsidRPr="00CE1EF4" w:rsidRDefault="007531C1" w:rsidP="00B60855">
      <w:pPr>
        <w:tabs>
          <w:tab w:val="left" w:pos="2552"/>
        </w:tabs>
        <w:jc w:val="both"/>
        <w:rPr>
          <w:rFonts w:ascii="Cambria" w:hAnsi="Cambria" w:cs="Tahoma"/>
          <w:sz w:val="22"/>
          <w:szCs w:val="22"/>
        </w:rPr>
      </w:pPr>
      <w:r w:rsidRPr="00CE1EF4">
        <w:rPr>
          <w:rFonts w:ascii="Cambria" w:hAnsi="Cambria" w:cs="Tahoma"/>
          <w:sz w:val="22"/>
          <w:szCs w:val="22"/>
        </w:rPr>
        <w:t xml:space="preserve">Številka: </w:t>
      </w:r>
      <w:r w:rsidR="009931B5">
        <w:rPr>
          <w:rFonts w:ascii="Cambria" w:hAnsi="Cambria" w:cs="Tahoma"/>
          <w:sz w:val="22"/>
          <w:szCs w:val="22"/>
        </w:rPr>
        <w:t>600-0001/2016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B60855" w:rsidRPr="00CE1EF4" w:rsidRDefault="00B60855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>OBČINSKEMU SVETU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>MESTNE OBČINE SLOVENJ GRADEC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B60855" w:rsidRPr="00CE1EF4" w:rsidRDefault="00B60855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6B4B35" w:rsidRDefault="006B4B35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7531C1" w:rsidP="007531C1">
      <w:pPr>
        <w:tabs>
          <w:tab w:val="left" w:pos="4536"/>
        </w:tabs>
        <w:ind w:left="2340" w:hanging="2340"/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7531C1" w:rsidP="009931B5">
      <w:pPr>
        <w:ind w:left="2410" w:hanging="2410"/>
        <w:jc w:val="both"/>
        <w:rPr>
          <w:rFonts w:ascii="Cambria" w:hAnsi="Cambria" w:cs="Tahoma"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 xml:space="preserve">ZADEVA: </w:t>
      </w:r>
      <w:r w:rsidRPr="00CE1EF4">
        <w:rPr>
          <w:rFonts w:ascii="Cambria" w:hAnsi="Cambria" w:cs="Tahoma"/>
          <w:b/>
          <w:sz w:val="22"/>
          <w:szCs w:val="22"/>
        </w:rPr>
        <w:tab/>
      </w:r>
      <w:r w:rsidR="009931B5" w:rsidRPr="009931B5">
        <w:rPr>
          <w:rFonts w:ascii="Cambria" w:hAnsi="Cambria" w:cs="Tahoma"/>
          <w:sz w:val="22"/>
          <w:szCs w:val="22"/>
        </w:rPr>
        <w:t xml:space="preserve">ANALIZA STANJA IN VARIANTE REŠITVE PROSTORSKE STISKE </w:t>
      </w:r>
      <w:r w:rsidR="009931B5">
        <w:rPr>
          <w:rFonts w:ascii="Cambria" w:hAnsi="Cambria" w:cs="Tahoma"/>
          <w:sz w:val="22"/>
          <w:szCs w:val="22"/>
        </w:rPr>
        <w:t xml:space="preserve">ZA PODRUŽNIČNO </w:t>
      </w:r>
      <w:r w:rsidR="009931B5" w:rsidRPr="009931B5">
        <w:rPr>
          <w:rFonts w:ascii="Cambria" w:hAnsi="Cambria" w:cs="Tahoma"/>
          <w:sz w:val="22"/>
          <w:szCs w:val="22"/>
        </w:rPr>
        <w:t>OSNOVN</w:t>
      </w:r>
      <w:r w:rsidR="009931B5">
        <w:rPr>
          <w:rFonts w:ascii="Cambria" w:hAnsi="Cambria" w:cs="Tahoma"/>
          <w:sz w:val="22"/>
          <w:szCs w:val="22"/>
        </w:rPr>
        <w:t>O ŠOLO</w:t>
      </w:r>
      <w:r w:rsidR="009931B5" w:rsidRPr="009931B5">
        <w:rPr>
          <w:rFonts w:ascii="Cambria" w:hAnsi="Cambria" w:cs="Tahoma"/>
          <w:sz w:val="22"/>
          <w:szCs w:val="22"/>
        </w:rPr>
        <w:t xml:space="preserve"> SELE – VRHE IN VZGOJNOVARSTVENI ZAVOD SLOVENJ GRADEC, ENOT</w:t>
      </w:r>
      <w:r w:rsidR="009931B5">
        <w:rPr>
          <w:rFonts w:ascii="Cambria" w:hAnsi="Cambria" w:cs="Tahoma"/>
          <w:sz w:val="22"/>
          <w:szCs w:val="22"/>
        </w:rPr>
        <w:t>O</w:t>
      </w:r>
      <w:r w:rsidR="009931B5" w:rsidRPr="009931B5">
        <w:rPr>
          <w:rFonts w:ascii="Cambria" w:hAnsi="Cambria" w:cs="Tahoma"/>
          <w:sz w:val="22"/>
          <w:szCs w:val="22"/>
        </w:rPr>
        <w:t xml:space="preserve"> SELE</w:t>
      </w:r>
      <w:r w:rsidR="009931B5">
        <w:rPr>
          <w:rFonts w:ascii="Cambria" w:hAnsi="Cambria" w:cs="Tahoma"/>
          <w:sz w:val="22"/>
          <w:szCs w:val="22"/>
        </w:rPr>
        <w:t xml:space="preserve"> 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sz w:val="22"/>
          <w:szCs w:val="22"/>
        </w:rPr>
      </w:pPr>
    </w:p>
    <w:p w:rsidR="00631D63" w:rsidRDefault="00631D63" w:rsidP="00B60855">
      <w:pPr>
        <w:ind w:left="2410" w:hanging="2410"/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7531C1" w:rsidP="00B60855">
      <w:pPr>
        <w:ind w:left="2410" w:hanging="2410"/>
        <w:jc w:val="both"/>
        <w:rPr>
          <w:rFonts w:ascii="Cambria" w:hAnsi="Cambria" w:cs="Tahoma"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>PREDLAGATELJ:</w:t>
      </w:r>
      <w:r w:rsidRPr="00CE1EF4">
        <w:rPr>
          <w:rFonts w:ascii="Cambria" w:hAnsi="Cambria" w:cs="Tahoma"/>
          <w:sz w:val="22"/>
          <w:szCs w:val="22"/>
        </w:rPr>
        <w:t xml:space="preserve">     </w:t>
      </w:r>
      <w:r w:rsidRPr="00CE1EF4">
        <w:rPr>
          <w:rFonts w:ascii="Cambria" w:hAnsi="Cambria" w:cs="Tahoma"/>
          <w:sz w:val="22"/>
          <w:szCs w:val="22"/>
        </w:rPr>
        <w:tab/>
        <w:t>ANDREJ ČAS, ŽUPAN MESTNE OBČINE SLOVENJ GRADEC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sz w:val="22"/>
          <w:szCs w:val="22"/>
        </w:rPr>
      </w:pPr>
    </w:p>
    <w:p w:rsidR="00631D63" w:rsidRDefault="00631D63" w:rsidP="00B60855">
      <w:pPr>
        <w:tabs>
          <w:tab w:val="left" w:pos="2268"/>
        </w:tabs>
        <w:ind w:left="2410" w:hanging="2410"/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B60855" w:rsidP="00B60855">
      <w:pPr>
        <w:tabs>
          <w:tab w:val="left" w:pos="2268"/>
        </w:tabs>
        <w:ind w:left="2410" w:hanging="2410"/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CE1EF4">
        <w:rPr>
          <w:rFonts w:ascii="Cambria" w:hAnsi="Cambria" w:cs="Tahoma"/>
          <w:b/>
          <w:sz w:val="22"/>
          <w:szCs w:val="22"/>
        </w:rPr>
        <w:t>POROČEVALEC:</w:t>
      </w:r>
      <w:r w:rsidRPr="00CE1EF4">
        <w:rPr>
          <w:rFonts w:ascii="Cambria" w:hAnsi="Cambria" w:cs="Tahoma"/>
          <w:sz w:val="22"/>
          <w:szCs w:val="22"/>
        </w:rPr>
        <w:t xml:space="preserve">      </w:t>
      </w:r>
      <w:r w:rsidRPr="00CE1EF4">
        <w:rPr>
          <w:rFonts w:ascii="Cambria" w:hAnsi="Cambria" w:cs="Tahoma"/>
          <w:sz w:val="22"/>
          <w:szCs w:val="22"/>
        </w:rPr>
        <w:tab/>
      </w:r>
      <w:r w:rsidR="00D2598E" w:rsidRPr="00CE1EF4">
        <w:rPr>
          <w:rFonts w:ascii="Cambria" w:hAnsi="Cambria" w:cs="Tahoma"/>
          <w:sz w:val="22"/>
          <w:szCs w:val="22"/>
        </w:rPr>
        <w:t xml:space="preserve">  </w:t>
      </w:r>
      <w:r w:rsidR="00C31107" w:rsidRPr="00CE1EF4">
        <w:rPr>
          <w:rFonts w:ascii="Cambria" w:hAnsi="Cambria" w:cs="Tahoma"/>
          <w:sz w:val="22"/>
          <w:szCs w:val="22"/>
        </w:rPr>
        <w:t>NATALIJA KNEZ, podsekretarka za šolstvo, otroško varstvo in kulturo</w:t>
      </w: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sz w:val="22"/>
          <w:szCs w:val="22"/>
        </w:rPr>
      </w:pP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7531C1" w:rsidRDefault="00B60855" w:rsidP="00B60855">
      <w:pPr>
        <w:tabs>
          <w:tab w:val="left" w:pos="2552"/>
        </w:tabs>
        <w:ind w:left="2410" w:hanging="2410"/>
        <w:jc w:val="both"/>
        <w:rPr>
          <w:rFonts w:ascii="Cambria" w:hAnsi="Cambria" w:cs="Tahoma"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>PRAVNA PODLAGA:</w:t>
      </w:r>
      <w:r w:rsidRPr="00CE1EF4">
        <w:rPr>
          <w:rFonts w:ascii="Cambria" w:hAnsi="Cambria" w:cs="Tahoma"/>
          <w:sz w:val="22"/>
          <w:szCs w:val="22"/>
        </w:rPr>
        <w:tab/>
      </w:r>
      <w:r w:rsidR="009931B5">
        <w:rPr>
          <w:rFonts w:ascii="Cambria" w:hAnsi="Cambria" w:cs="Tahoma"/>
          <w:sz w:val="22"/>
          <w:szCs w:val="22"/>
        </w:rPr>
        <w:t>82</w:t>
      </w:r>
      <w:r w:rsidR="009439C6" w:rsidRPr="00CE1EF4">
        <w:rPr>
          <w:rFonts w:ascii="Cambria" w:hAnsi="Cambria" w:cs="Tahoma"/>
          <w:sz w:val="22"/>
          <w:szCs w:val="22"/>
        </w:rPr>
        <w:t xml:space="preserve">. člen </w:t>
      </w:r>
      <w:r w:rsidR="007531C1" w:rsidRPr="00CE1EF4">
        <w:rPr>
          <w:rFonts w:ascii="Cambria" w:hAnsi="Cambria" w:cs="Tahoma"/>
          <w:sz w:val="22"/>
          <w:szCs w:val="22"/>
        </w:rPr>
        <w:t>Zakon</w:t>
      </w:r>
      <w:r w:rsidR="009439C6" w:rsidRPr="00CE1EF4">
        <w:rPr>
          <w:rFonts w:ascii="Cambria" w:hAnsi="Cambria" w:cs="Tahoma"/>
          <w:sz w:val="22"/>
          <w:szCs w:val="22"/>
        </w:rPr>
        <w:t>a</w:t>
      </w:r>
      <w:r w:rsidR="007531C1" w:rsidRPr="00CE1EF4">
        <w:rPr>
          <w:rFonts w:ascii="Cambria" w:hAnsi="Cambria" w:cs="Tahoma"/>
          <w:sz w:val="22"/>
          <w:szCs w:val="22"/>
        </w:rPr>
        <w:t xml:space="preserve"> o organizaciji in financiranju vzgoje in izobraževanja (Uradni list RS, št. 16/07 – </w:t>
      </w:r>
      <w:r w:rsidR="009931B5">
        <w:rPr>
          <w:rFonts w:ascii="Cambria" w:hAnsi="Cambria" w:cs="Tahoma"/>
          <w:sz w:val="22"/>
          <w:szCs w:val="22"/>
        </w:rPr>
        <w:t>UPB</w:t>
      </w:r>
      <w:r w:rsidR="007531C1" w:rsidRPr="00CE1EF4">
        <w:rPr>
          <w:rFonts w:ascii="Cambria" w:hAnsi="Cambria" w:cs="Tahoma"/>
          <w:sz w:val="22"/>
          <w:szCs w:val="22"/>
        </w:rPr>
        <w:t xml:space="preserve">, 36/08, 58/09, 64/09 – </w:t>
      </w:r>
      <w:proofErr w:type="spellStart"/>
      <w:r w:rsidR="007531C1" w:rsidRPr="00CE1EF4">
        <w:rPr>
          <w:rFonts w:ascii="Cambria" w:hAnsi="Cambria" w:cs="Tahoma"/>
          <w:sz w:val="22"/>
          <w:szCs w:val="22"/>
        </w:rPr>
        <w:t>popr</w:t>
      </w:r>
      <w:proofErr w:type="spellEnd"/>
      <w:r w:rsidR="007531C1" w:rsidRPr="00CE1EF4">
        <w:rPr>
          <w:rFonts w:ascii="Cambria" w:hAnsi="Cambria" w:cs="Tahoma"/>
          <w:sz w:val="22"/>
          <w:szCs w:val="22"/>
        </w:rPr>
        <w:t xml:space="preserve">., 65/09 – </w:t>
      </w:r>
      <w:proofErr w:type="spellStart"/>
      <w:r w:rsidR="007531C1" w:rsidRPr="00CE1EF4">
        <w:rPr>
          <w:rFonts w:ascii="Cambria" w:hAnsi="Cambria" w:cs="Tahoma"/>
          <w:sz w:val="22"/>
          <w:szCs w:val="22"/>
        </w:rPr>
        <w:t>popr</w:t>
      </w:r>
      <w:proofErr w:type="spellEnd"/>
      <w:r w:rsidR="007531C1" w:rsidRPr="00CE1EF4">
        <w:rPr>
          <w:rFonts w:ascii="Cambria" w:hAnsi="Cambria" w:cs="Tahoma"/>
          <w:sz w:val="22"/>
          <w:szCs w:val="22"/>
        </w:rPr>
        <w:t>., 20/11, 40/12 – ZUJF, 57/12 –</w:t>
      </w:r>
      <w:r w:rsidR="00C705A7" w:rsidRPr="00CE1EF4">
        <w:rPr>
          <w:rFonts w:ascii="Cambria" w:hAnsi="Cambria" w:cs="Tahoma"/>
          <w:sz w:val="22"/>
          <w:szCs w:val="22"/>
        </w:rPr>
        <w:t xml:space="preserve"> ZPCP-2D in 47/15), </w:t>
      </w:r>
      <w:r w:rsidR="000C1202" w:rsidRPr="000C1202">
        <w:rPr>
          <w:rFonts w:ascii="Cambria" w:hAnsi="Cambria" w:cs="Tahoma"/>
          <w:sz w:val="22"/>
          <w:szCs w:val="22"/>
        </w:rPr>
        <w:t>28. člen Zakona o vrtcih (Uradni list RS, št. 100/05 – UPB, 25/08, 98/09 – ZIUZGK, 36/10, 62/10 – ZUPJS, 94/10 – ZIU, 40/12 – ZUJF in 14/15 – ZUUJFO)</w:t>
      </w:r>
      <w:r w:rsidR="000C1202">
        <w:rPr>
          <w:rFonts w:ascii="Cambria" w:hAnsi="Cambria" w:cs="Tahoma"/>
          <w:sz w:val="22"/>
          <w:szCs w:val="22"/>
        </w:rPr>
        <w:t xml:space="preserve">, </w:t>
      </w:r>
      <w:r w:rsidR="009439C6" w:rsidRPr="00CE1EF4">
        <w:rPr>
          <w:rFonts w:ascii="Cambria" w:hAnsi="Cambria" w:cs="Tahoma"/>
          <w:sz w:val="22"/>
          <w:szCs w:val="22"/>
        </w:rPr>
        <w:t>16. člen</w:t>
      </w:r>
      <w:r w:rsidR="007531C1" w:rsidRPr="00CE1EF4">
        <w:rPr>
          <w:rFonts w:ascii="Cambria" w:hAnsi="Cambria" w:cs="Tahoma"/>
          <w:sz w:val="22"/>
          <w:szCs w:val="22"/>
        </w:rPr>
        <w:t xml:space="preserve"> Statut</w:t>
      </w:r>
      <w:r w:rsidR="009439C6" w:rsidRPr="00CE1EF4">
        <w:rPr>
          <w:rFonts w:ascii="Cambria" w:hAnsi="Cambria" w:cs="Tahoma"/>
          <w:sz w:val="22"/>
          <w:szCs w:val="22"/>
        </w:rPr>
        <w:t>a</w:t>
      </w:r>
      <w:r w:rsidR="007531C1" w:rsidRPr="00CE1EF4">
        <w:rPr>
          <w:rFonts w:ascii="Cambria" w:hAnsi="Cambria" w:cs="Tahoma"/>
          <w:sz w:val="22"/>
          <w:szCs w:val="22"/>
        </w:rPr>
        <w:t xml:space="preserve"> M</w:t>
      </w:r>
      <w:r w:rsidR="00D7456A" w:rsidRPr="00CE1EF4">
        <w:rPr>
          <w:rFonts w:ascii="Cambria" w:hAnsi="Cambria" w:cs="Tahoma"/>
          <w:sz w:val="22"/>
          <w:szCs w:val="22"/>
        </w:rPr>
        <w:t>estne občine Slovenj Gradec (Uradni</w:t>
      </w:r>
      <w:r w:rsidR="007531C1" w:rsidRPr="00CE1EF4">
        <w:rPr>
          <w:rFonts w:ascii="Cambria" w:hAnsi="Cambria" w:cs="Tahoma"/>
          <w:sz w:val="22"/>
          <w:szCs w:val="22"/>
        </w:rPr>
        <w:t xml:space="preserve"> l</w:t>
      </w:r>
      <w:r w:rsidR="00D7456A" w:rsidRPr="00CE1EF4">
        <w:rPr>
          <w:rFonts w:ascii="Cambria" w:hAnsi="Cambria" w:cs="Tahoma"/>
          <w:sz w:val="22"/>
          <w:szCs w:val="22"/>
        </w:rPr>
        <w:t>ist</w:t>
      </w:r>
      <w:r w:rsidR="007531C1" w:rsidRPr="00CE1EF4">
        <w:rPr>
          <w:rFonts w:ascii="Cambria" w:hAnsi="Cambria" w:cs="Tahoma"/>
          <w:sz w:val="22"/>
          <w:szCs w:val="22"/>
        </w:rPr>
        <w:t xml:space="preserve"> RS</w:t>
      </w:r>
      <w:r w:rsidR="00D7456A" w:rsidRPr="00CE1EF4">
        <w:rPr>
          <w:rFonts w:ascii="Cambria" w:hAnsi="Cambria" w:cs="Tahoma"/>
          <w:sz w:val="22"/>
          <w:szCs w:val="22"/>
        </w:rPr>
        <w:t>,</w:t>
      </w:r>
      <w:r w:rsidR="007531C1" w:rsidRPr="00CE1EF4">
        <w:rPr>
          <w:rFonts w:ascii="Cambria" w:hAnsi="Cambria" w:cs="Tahoma"/>
          <w:sz w:val="22"/>
          <w:szCs w:val="22"/>
        </w:rPr>
        <w:t xml:space="preserve"> št. 87/2015 – UPB2)</w:t>
      </w:r>
      <w:r w:rsidR="000C1202">
        <w:rPr>
          <w:rFonts w:ascii="Cambria" w:hAnsi="Cambria" w:cs="Tahoma"/>
          <w:sz w:val="22"/>
          <w:szCs w:val="22"/>
        </w:rPr>
        <w:t>,</w:t>
      </w:r>
      <w:r w:rsidR="00C705A7" w:rsidRPr="00CE1EF4">
        <w:rPr>
          <w:rFonts w:ascii="Cambria" w:hAnsi="Cambria" w:cs="Tahoma"/>
          <w:sz w:val="22"/>
          <w:szCs w:val="22"/>
        </w:rPr>
        <w:t xml:space="preserve"> </w:t>
      </w:r>
      <w:r w:rsidR="009931B5" w:rsidRPr="009931B5">
        <w:rPr>
          <w:rFonts w:ascii="Cambria" w:hAnsi="Cambria" w:cs="Tahoma"/>
          <w:sz w:val="22"/>
          <w:szCs w:val="22"/>
        </w:rPr>
        <w:t>2</w:t>
      </w:r>
      <w:r w:rsidR="000C1202">
        <w:rPr>
          <w:rFonts w:ascii="Cambria" w:hAnsi="Cambria" w:cs="Tahoma"/>
          <w:sz w:val="22"/>
          <w:szCs w:val="22"/>
        </w:rPr>
        <w:t>5</w:t>
      </w:r>
      <w:r w:rsidR="009931B5" w:rsidRPr="009931B5">
        <w:rPr>
          <w:rFonts w:ascii="Cambria" w:hAnsi="Cambria" w:cs="Tahoma"/>
          <w:sz w:val="22"/>
          <w:szCs w:val="22"/>
        </w:rPr>
        <w:t>. in 2</w:t>
      </w:r>
      <w:r w:rsidR="000C1202">
        <w:rPr>
          <w:rFonts w:ascii="Cambria" w:hAnsi="Cambria" w:cs="Tahoma"/>
          <w:sz w:val="22"/>
          <w:szCs w:val="22"/>
        </w:rPr>
        <w:t>6</w:t>
      </w:r>
      <w:r w:rsidR="009931B5" w:rsidRPr="009931B5">
        <w:rPr>
          <w:rFonts w:ascii="Cambria" w:hAnsi="Cambria" w:cs="Tahoma"/>
          <w:sz w:val="22"/>
          <w:szCs w:val="22"/>
        </w:rPr>
        <w:t>. člen Uredbe o enotni metodologiji za pripravo in obravnavo investicijske dokumentacije na področju javnih financ (Uradni list RS, št. 6/08</w:t>
      </w:r>
      <w:r w:rsidR="009931B5">
        <w:rPr>
          <w:rFonts w:ascii="Cambria" w:hAnsi="Cambria" w:cs="Tahoma"/>
          <w:sz w:val="22"/>
          <w:szCs w:val="22"/>
        </w:rPr>
        <w:t xml:space="preserve">) </w:t>
      </w:r>
    </w:p>
    <w:p w:rsidR="000C1202" w:rsidRPr="00CE1EF4" w:rsidRDefault="000C1202" w:rsidP="00B60855">
      <w:pPr>
        <w:tabs>
          <w:tab w:val="left" w:pos="2552"/>
        </w:tabs>
        <w:ind w:left="2410" w:hanging="2410"/>
        <w:jc w:val="both"/>
        <w:rPr>
          <w:rFonts w:ascii="Cambria" w:hAnsi="Cambria" w:cs="Tahoma"/>
          <w:sz w:val="22"/>
          <w:szCs w:val="22"/>
        </w:rPr>
      </w:pPr>
    </w:p>
    <w:p w:rsidR="007531C1" w:rsidRPr="00CE1EF4" w:rsidRDefault="007531C1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</w:p>
    <w:p w:rsidR="007531C1" w:rsidRPr="00CE1EF4" w:rsidRDefault="00585338" w:rsidP="007531C1">
      <w:pPr>
        <w:tabs>
          <w:tab w:val="left" w:pos="4536"/>
        </w:tabs>
        <w:jc w:val="both"/>
        <w:rPr>
          <w:rFonts w:ascii="Cambria" w:hAnsi="Cambria" w:cs="Tahoma"/>
          <w:b/>
          <w:sz w:val="22"/>
          <w:szCs w:val="22"/>
        </w:rPr>
      </w:pPr>
      <w:r w:rsidRPr="00CE1EF4">
        <w:rPr>
          <w:rFonts w:ascii="Cambria" w:hAnsi="Cambria" w:cs="Tahoma"/>
          <w:b/>
          <w:sz w:val="22"/>
          <w:szCs w:val="22"/>
        </w:rPr>
        <w:t>PREDLOG SKLEPA</w:t>
      </w:r>
      <w:r w:rsidR="00C31107" w:rsidRPr="00CE1EF4">
        <w:rPr>
          <w:rFonts w:ascii="Cambria" w:hAnsi="Cambria" w:cs="Tahoma"/>
          <w:b/>
          <w:sz w:val="22"/>
          <w:szCs w:val="22"/>
        </w:rPr>
        <w:t>:</w:t>
      </w:r>
      <w:r w:rsidR="009931B5" w:rsidRPr="009931B5">
        <w:rPr>
          <w:rFonts w:ascii="Cambria" w:hAnsi="Cambria" w:cs="Tahoma"/>
          <w:sz w:val="22"/>
          <w:szCs w:val="22"/>
        </w:rPr>
        <w:t xml:space="preserve"> </w:t>
      </w:r>
      <w:r w:rsidR="009931B5" w:rsidRPr="000C1202">
        <w:rPr>
          <w:rFonts w:ascii="Cambria" w:hAnsi="Cambria" w:cs="Tahoma"/>
          <w:b/>
          <w:sz w:val="22"/>
          <w:szCs w:val="22"/>
        </w:rPr>
        <w:t>Občinski svet soglaša z izborom predlagane Variante 1</w:t>
      </w:r>
      <w:r w:rsidR="00044D12">
        <w:rPr>
          <w:rFonts w:ascii="Cambria" w:hAnsi="Cambria" w:cs="Tahoma"/>
          <w:b/>
          <w:sz w:val="22"/>
          <w:szCs w:val="22"/>
        </w:rPr>
        <w:t>: Rekonstrukcija mansarde</w:t>
      </w:r>
      <w:r w:rsidR="009931B5" w:rsidRPr="000C1202">
        <w:rPr>
          <w:rFonts w:ascii="Cambria" w:hAnsi="Cambria" w:cs="Tahoma"/>
          <w:b/>
          <w:sz w:val="22"/>
          <w:szCs w:val="22"/>
        </w:rPr>
        <w:t>. V rebalansu Odloka o proračunu za leto 2016 je potrebno zagotoviti sredstva za izdelavo projektne dokumentacije in v Odloku o proračunu za leto 2017 sredstva za izvedbo.</w:t>
      </w:r>
    </w:p>
    <w:sectPr w:rsidR="007531C1" w:rsidRPr="00CE1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8A" w:rsidRDefault="0023068A" w:rsidP="007531C1">
      <w:r>
        <w:separator/>
      </w:r>
    </w:p>
  </w:endnote>
  <w:endnote w:type="continuationSeparator" w:id="0">
    <w:p w:rsidR="0023068A" w:rsidRDefault="0023068A" w:rsidP="007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C1" w:rsidRDefault="00DB268F" w:rsidP="007531C1">
    <w:pPr>
      <w:framePr w:hSpace="181" w:wrap="around" w:vAnchor="text" w:hAnchor="page" w:x="5121" w:y="1"/>
    </w:pPr>
    <w:r>
      <w:fldChar w:fldCharType="begin"/>
    </w:r>
    <w:r>
      <w:instrText xml:space="preserve"> INCLUDEPICTURE  "C:\\Users\\natalija\\AppData\\Local\\Microsoft\\Windows\\TURIZEM\\SLIKE\\GOLOB.BMP" \* MERGEFORMATINET </w:instrText>
    </w:r>
    <w:r>
      <w:fldChar w:fldCharType="separate"/>
    </w:r>
    <w:r w:rsidR="000C1ABE">
      <w:fldChar w:fldCharType="begin"/>
    </w:r>
    <w:r w:rsidR="000C1ABE">
      <w:instrText xml:space="preserve"> INCLUDEPICTURE  "C:\\Users\\natalija\\AppData\\Local\\Microsoft\\Windows\\TURIZEM\\SLIKE\\GOLOB.BMP" \* MERGEFORMATINET </w:instrText>
    </w:r>
    <w:r w:rsidR="000C1ABE">
      <w:fldChar w:fldCharType="separate"/>
    </w:r>
    <w:r w:rsidR="009C282B">
      <w:fldChar w:fldCharType="begin"/>
    </w:r>
    <w:r w:rsidR="009C282B">
      <w:instrText xml:space="preserve"> INCLUDEPICTURE  "C:\\Users\\natalija\\AppData\\Local\\Microsoft\\Windows\\TURIZEM\\SLIKE\\GOLOB.BMP" \* MERGEFORMATINET </w:instrText>
    </w:r>
    <w:r w:rsidR="009C282B">
      <w:fldChar w:fldCharType="separate"/>
    </w:r>
    <w:r w:rsidR="00064C5D">
      <w:fldChar w:fldCharType="begin"/>
    </w:r>
    <w:r w:rsidR="00064C5D">
      <w:instrText xml:space="preserve"> INCLUDEPICTURE  "C:\\Users\\natalija\\AppData\\Local\\Microsoft\\Windows\\TURIZEM\\SLIKE\\GOLOB.BMP" \* MERGEFORMATINET </w:instrText>
    </w:r>
    <w:r w:rsidR="00064C5D">
      <w:fldChar w:fldCharType="separate"/>
    </w:r>
    <w:r w:rsidR="006F3458">
      <w:fldChar w:fldCharType="begin"/>
    </w:r>
    <w:r w:rsidR="006F3458">
      <w:instrText xml:space="preserve"> INCLUDEPICTURE  "C:\\Users\\natalija\\AppData\\Local\\Microsoft\\Windows\\TURIZEM\\SLIKE\\GOLOB.BMP" \* MERGEFORMATINET </w:instrText>
    </w:r>
    <w:r w:rsidR="006F3458">
      <w:fldChar w:fldCharType="separate"/>
    </w:r>
    <w:r w:rsidR="009022F7">
      <w:fldChar w:fldCharType="begin"/>
    </w:r>
    <w:r w:rsidR="009022F7">
      <w:instrText xml:space="preserve"> INCLUDEPICTURE  "C:\\Users\\natalija\\AppData\\Local\\Microsoft\\Windows\\TURIZEM\\SLIKE\\GOLOB.BMP" \* MERGEFORMATINET </w:instrText>
    </w:r>
    <w:r w:rsidR="009022F7">
      <w:fldChar w:fldCharType="separate"/>
    </w:r>
    <w:r w:rsidR="0023068A">
      <w:fldChar w:fldCharType="begin"/>
    </w:r>
    <w:r w:rsidR="0023068A">
      <w:instrText xml:space="preserve"> </w:instrText>
    </w:r>
    <w:r w:rsidR="0023068A">
      <w:instrText>INCLUDEPICTURE  "C:\\Users\\natalija\\App</w:instrText>
    </w:r>
    <w:r w:rsidR="0023068A">
      <w:instrText>Data\\Local\\Microsoft\\Windows\\TURIZEM\\SLIKE\\GOLOB.BMP" \* MERGEFORMATINET</w:instrText>
    </w:r>
    <w:r w:rsidR="0023068A">
      <w:instrText xml:space="preserve"> </w:instrText>
    </w:r>
    <w:r w:rsidR="0023068A">
      <w:fldChar w:fldCharType="separate"/>
    </w:r>
    <w:r w:rsidR="00631D6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27.75pt" fillcolor="window">
          <v:imagedata r:id="rId1" r:href="rId2" croptop="4058f" cropbottom="8117f" cropleft="1963f" cropright="18029f"/>
        </v:shape>
      </w:pict>
    </w:r>
    <w:r w:rsidR="0023068A">
      <w:fldChar w:fldCharType="end"/>
    </w:r>
    <w:r w:rsidR="009022F7">
      <w:fldChar w:fldCharType="end"/>
    </w:r>
    <w:r w:rsidR="006F3458">
      <w:fldChar w:fldCharType="end"/>
    </w:r>
    <w:r w:rsidR="00064C5D">
      <w:fldChar w:fldCharType="end"/>
    </w:r>
    <w:r w:rsidR="009C282B">
      <w:fldChar w:fldCharType="end"/>
    </w:r>
    <w:r w:rsidR="000C1ABE">
      <w:fldChar w:fldCharType="end"/>
    </w:r>
    <w:r>
      <w:fldChar w:fldCharType="end"/>
    </w:r>
  </w:p>
  <w:p w:rsidR="007531C1" w:rsidRDefault="007531C1" w:rsidP="007531C1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MESTO GLASNIK MIRU                                   PEACE MESSENGER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8A" w:rsidRDefault="0023068A" w:rsidP="007531C1">
      <w:r>
        <w:separator/>
      </w:r>
    </w:p>
  </w:footnote>
  <w:footnote w:type="continuationSeparator" w:id="0">
    <w:p w:rsidR="0023068A" w:rsidRDefault="0023068A" w:rsidP="0075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C1" w:rsidRDefault="007531C1" w:rsidP="007531C1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1C1" w:rsidRDefault="007531C1" w:rsidP="007531C1">
    <w:pPr>
      <w:pStyle w:val="Glava"/>
      <w:jc w:val="center"/>
      <w:rPr>
        <w:rFonts w:ascii="France" w:hAnsi="France"/>
        <w:sz w:val="16"/>
      </w:rPr>
    </w:pPr>
  </w:p>
  <w:p w:rsidR="007531C1" w:rsidRDefault="007531C1" w:rsidP="007531C1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3DC8E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Zf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OdHxl8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7531C1" w:rsidRDefault="007531C1" w:rsidP="007531C1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 </w:t>
    </w:r>
  </w:p>
  <w:p w:rsidR="007531C1" w:rsidRDefault="007531C1" w:rsidP="007531C1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4"/>
      </w:rPr>
      <w:t>OBČINSKI SVET</w:t>
    </w:r>
    <w:r>
      <w:rPr>
        <w:rFonts w:ascii="France" w:hAnsi="France"/>
        <w:sz w:val="28"/>
      </w:rPr>
      <w:t xml:space="preserve"> </w:t>
    </w:r>
  </w:p>
  <w:p w:rsidR="007531C1" w:rsidRDefault="007531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7A0"/>
    <w:multiLevelType w:val="hybridMultilevel"/>
    <w:tmpl w:val="7B9806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721"/>
    <w:multiLevelType w:val="hybridMultilevel"/>
    <w:tmpl w:val="D3EEDF82"/>
    <w:lvl w:ilvl="0" w:tplc="57F6DCF8">
      <w:numFmt w:val="bullet"/>
      <w:lvlText w:val="-"/>
      <w:lvlJc w:val="left"/>
      <w:pPr>
        <w:ind w:left="60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1"/>
    <w:rsid w:val="00044D12"/>
    <w:rsid w:val="00064C5D"/>
    <w:rsid w:val="00084019"/>
    <w:rsid w:val="000C1202"/>
    <w:rsid w:val="000C1ABE"/>
    <w:rsid w:val="0020266B"/>
    <w:rsid w:val="00227134"/>
    <w:rsid w:val="0023068A"/>
    <w:rsid w:val="00253BD0"/>
    <w:rsid w:val="002D073C"/>
    <w:rsid w:val="002E5251"/>
    <w:rsid w:val="004C18B0"/>
    <w:rsid w:val="0053155B"/>
    <w:rsid w:val="00585338"/>
    <w:rsid w:val="005F2B85"/>
    <w:rsid w:val="00630DE9"/>
    <w:rsid w:val="00631D63"/>
    <w:rsid w:val="006A7E9B"/>
    <w:rsid w:val="006B4B35"/>
    <w:rsid w:val="006F3458"/>
    <w:rsid w:val="007531C1"/>
    <w:rsid w:val="007F5C66"/>
    <w:rsid w:val="00854DD4"/>
    <w:rsid w:val="009022F7"/>
    <w:rsid w:val="009439C6"/>
    <w:rsid w:val="009931B5"/>
    <w:rsid w:val="009C282B"/>
    <w:rsid w:val="00B60855"/>
    <w:rsid w:val="00C31107"/>
    <w:rsid w:val="00C705A7"/>
    <w:rsid w:val="00CD64A0"/>
    <w:rsid w:val="00CE1EF4"/>
    <w:rsid w:val="00D2598E"/>
    <w:rsid w:val="00D7456A"/>
    <w:rsid w:val="00D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70BB7"/>
  <w15:chartTrackingRefBased/>
  <w15:docId w15:val="{2121C924-7855-4476-ADEC-41DA65B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75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3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7531C1"/>
  </w:style>
  <w:style w:type="paragraph" w:styleId="Noga">
    <w:name w:val="footer"/>
    <w:basedOn w:val="Navaden"/>
    <w:link w:val="NogaZnak"/>
    <w:unhideWhenUsed/>
    <w:rsid w:val="00753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531C1"/>
  </w:style>
  <w:style w:type="character" w:customStyle="1" w:styleId="apple-converted-space">
    <w:name w:val="apple-converted-space"/>
    <w:basedOn w:val="Privzetapisavaodstavka"/>
    <w:rsid w:val="00D7456A"/>
  </w:style>
  <w:style w:type="character" w:styleId="Hiperpovezava">
    <w:name w:val="Hyperlink"/>
    <w:basedOn w:val="Privzetapisavaodstavka"/>
    <w:uiPriority w:val="99"/>
    <w:semiHidden/>
    <w:unhideWhenUsed/>
    <w:rsid w:val="00D745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5C6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31107"/>
    <w:pPr>
      <w:spacing w:before="100" w:beforeAutospacing="1" w:after="100" w:afterAutospacing="1"/>
    </w:pPr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D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D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talija\AppData\Local\Microsoft\Windows\TURIZEM\SLIKE\GOLOB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Knez</dc:creator>
  <cp:keywords/>
  <dc:description/>
  <cp:lastModifiedBy>Tatjana Špalir</cp:lastModifiedBy>
  <cp:revision>3</cp:revision>
  <cp:lastPrinted>2016-05-13T05:48:00Z</cp:lastPrinted>
  <dcterms:created xsi:type="dcterms:W3CDTF">2016-05-12T11:24:00Z</dcterms:created>
  <dcterms:modified xsi:type="dcterms:W3CDTF">2016-05-13T05:49:00Z</dcterms:modified>
</cp:coreProperties>
</file>