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3883A" w14:textId="7BBA4EEE" w:rsidR="0018701A" w:rsidRPr="00DA1BE3" w:rsidRDefault="00EF4ACE" w:rsidP="00E23BEE">
      <w:pPr>
        <w:ind w:left="5664"/>
        <w:rPr>
          <w:color w:val="FF0000"/>
          <w:lang w:val="en-GB"/>
        </w:rPr>
      </w:pPr>
      <w:r>
        <w:rPr>
          <w:noProof/>
          <w:szCs w:val="22"/>
        </w:rPr>
        <w:drawing>
          <wp:anchor distT="0" distB="0" distL="114300" distR="114300" simplePos="0" relativeHeight="251779072" behindDoc="0" locked="0" layoutInCell="1" allowOverlap="1" wp14:anchorId="1F9C0A39" wp14:editId="179CCF21">
            <wp:simplePos x="0" y="0"/>
            <wp:positionH relativeFrom="column">
              <wp:posOffset>3737610</wp:posOffset>
            </wp:positionH>
            <wp:positionV relativeFrom="paragraph">
              <wp:posOffset>-223520</wp:posOffset>
            </wp:positionV>
            <wp:extent cx="2068529" cy="727710"/>
            <wp:effectExtent l="0" t="0" r="825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68529" cy="727710"/>
                    </a:xfrm>
                    <a:prstGeom prst="rect">
                      <a:avLst/>
                    </a:prstGeom>
                    <a:noFill/>
                    <a:ln>
                      <a:noFill/>
                    </a:ln>
                  </pic:spPr>
                </pic:pic>
              </a:graphicData>
            </a:graphic>
            <wp14:sizeRelH relativeFrom="margin">
              <wp14:pctWidth>0</wp14:pctWidth>
            </wp14:sizeRelH>
          </wp:anchor>
        </w:drawing>
      </w:r>
    </w:p>
    <w:sdt>
      <w:sdtPr>
        <w:rPr>
          <w:color w:val="FF0000"/>
          <w:lang w:val="en-GB"/>
        </w:rPr>
        <w:id w:val="1449429606"/>
        <w:docPartObj>
          <w:docPartGallery w:val="Cover Pages"/>
          <w:docPartUnique/>
        </w:docPartObj>
      </w:sdtPr>
      <w:sdtEndPr>
        <w:rPr>
          <w:lang w:val="sl-SI"/>
        </w:rPr>
      </w:sdtEndPr>
      <w:sdtContent>
        <w:p w14:paraId="2F4E209E" w14:textId="77777777" w:rsidR="00E30F48" w:rsidRPr="00DA1BE3" w:rsidRDefault="00E30F48" w:rsidP="00702314">
          <w:pPr>
            <w:rPr>
              <w:color w:val="FF0000"/>
              <w:lang w:val="en-GB"/>
            </w:rPr>
          </w:pPr>
        </w:p>
        <w:p w14:paraId="63461780" w14:textId="77777777" w:rsidR="00754F35" w:rsidRPr="00642959" w:rsidRDefault="00754F35" w:rsidP="00754F35">
          <w:pPr>
            <w:jc w:val="center"/>
            <w:rPr>
              <w:color w:val="FF0000"/>
            </w:rPr>
          </w:pPr>
        </w:p>
        <w:p w14:paraId="13007BFE" w14:textId="77777777" w:rsidR="0075660E" w:rsidRPr="00642959" w:rsidRDefault="0075660E" w:rsidP="0075660E">
          <w:pPr>
            <w:jc w:val="center"/>
            <w:rPr>
              <w:b/>
              <w:color w:val="FF0000"/>
            </w:rPr>
          </w:pPr>
        </w:p>
        <w:p w14:paraId="14A187BB" w14:textId="77777777" w:rsidR="004713ED" w:rsidRPr="00642959" w:rsidRDefault="004713ED" w:rsidP="00D96AA7">
          <w:pPr>
            <w:jc w:val="center"/>
            <w:rPr>
              <w:color w:val="FF0000"/>
            </w:rPr>
          </w:pPr>
        </w:p>
        <w:p w14:paraId="13E0DD37" w14:textId="77777777" w:rsidR="00E30F48" w:rsidRPr="00642959" w:rsidRDefault="00702314" w:rsidP="00D96AA7">
          <w:pPr>
            <w:jc w:val="center"/>
            <w:rPr>
              <w:color w:val="FF0000"/>
            </w:rPr>
          </w:pPr>
          <w:r w:rsidRPr="00642959">
            <w:rPr>
              <w:noProof/>
              <w:color w:val="FF0000"/>
            </w:rPr>
            <w:drawing>
              <wp:inline distT="0" distB="0" distL="0" distR="0" wp14:anchorId="74C5F6FF" wp14:editId="74C5F700">
                <wp:extent cx="853440" cy="1111861"/>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3440" cy="1111861"/>
                        </a:xfrm>
                        <a:prstGeom prst="rect">
                          <a:avLst/>
                        </a:prstGeom>
                        <a:noFill/>
                        <a:ln>
                          <a:noFill/>
                        </a:ln>
                      </pic:spPr>
                    </pic:pic>
                  </a:graphicData>
                </a:graphic>
              </wp:inline>
            </w:drawing>
          </w:r>
        </w:p>
        <w:p w14:paraId="34933703" w14:textId="77777777" w:rsidR="00E30F48" w:rsidRPr="00642959" w:rsidRDefault="00E30F48" w:rsidP="00D96AA7">
          <w:pPr>
            <w:jc w:val="center"/>
            <w:rPr>
              <w:color w:val="FF0000"/>
            </w:rPr>
          </w:pPr>
        </w:p>
        <w:p w14:paraId="0EB23221" w14:textId="77777777" w:rsidR="00702314" w:rsidRPr="00642959" w:rsidRDefault="00F35160" w:rsidP="00702314">
          <w:pPr>
            <w:jc w:val="center"/>
            <w:rPr>
              <w:b/>
            </w:rPr>
          </w:pPr>
          <w:r w:rsidRPr="00642959">
            <w:t>MESTNA OBČ</w:t>
          </w:r>
          <w:r w:rsidR="00702314" w:rsidRPr="00642959">
            <w:t>INA SLOVENJ GRADEC</w:t>
          </w:r>
        </w:p>
        <w:p w14:paraId="6539CCC4" w14:textId="77777777" w:rsidR="00E30F48" w:rsidRPr="00642959" w:rsidRDefault="00E30F48" w:rsidP="00D96AA7">
          <w:pPr>
            <w:jc w:val="center"/>
          </w:pPr>
        </w:p>
        <w:p w14:paraId="75715E8E" w14:textId="77777777" w:rsidR="00E30F48" w:rsidRPr="00642959" w:rsidRDefault="00E30F48" w:rsidP="00D96AA7">
          <w:pPr>
            <w:jc w:val="center"/>
          </w:pPr>
        </w:p>
        <w:p w14:paraId="1945683F" w14:textId="77777777" w:rsidR="00E30F48" w:rsidRPr="00642959" w:rsidRDefault="00E30F48" w:rsidP="00D96AA7">
          <w:pPr>
            <w:jc w:val="center"/>
          </w:pPr>
        </w:p>
        <w:p w14:paraId="16BCF9B4" w14:textId="77777777" w:rsidR="00E30F48" w:rsidRPr="00642959" w:rsidRDefault="00E30F48" w:rsidP="00026A78"/>
        <w:p w14:paraId="6AC4266F" w14:textId="164B522A" w:rsidR="00E30F48" w:rsidRPr="00642959" w:rsidRDefault="00910364" w:rsidP="00D56B66">
          <w:pPr>
            <w:jc w:val="center"/>
            <w:rPr>
              <w:sz w:val="32"/>
              <w:szCs w:val="32"/>
            </w:rPr>
          </w:pPr>
          <w:r>
            <w:rPr>
              <w:sz w:val="32"/>
              <w:szCs w:val="32"/>
            </w:rPr>
            <w:t>INVESTICIJSKI PROGRAM</w:t>
          </w:r>
        </w:p>
        <w:p w14:paraId="02036B6F" w14:textId="77777777" w:rsidR="00D56B66" w:rsidRPr="00642959" w:rsidRDefault="00D56B66" w:rsidP="00D56B66">
          <w:pPr>
            <w:jc w:val="center"/>
          </w:pPr>
        </w:p>
        <w:p w14:paraId="7B826ED6" w14:textId="77777777" w:rsidR="00E864FC" w:rsidRPr="00642959" w:rsidRDefault="00E864FC" w:rsidP="00D56B66">
          <w:pPr>
            <w:jc w:val="center"/>
            <w:rPr>
              <w:b/>
              <w:color w:val="1F497D" w:themeColor="text2"/>
              <w:sz w:val="36"/>
              <w:szCs w:val="36"/>
            </w:rPr>
          </w:pPr>
        </w:p>
        <w:p w14:paraId="00952D99" w14:textId="77777777" w:rsidR="00E864FC" w:rsidRPr="00642959" w:rsidRDefault="00E864FC" w:rsidP="00D56B66">
          <w:pPr>
            <w:jc w:val="center"/>
            <w:rPr>
              <w:b/>
              <w:color w:val="1F497D" w:themeColor="text2"/>
              <w:sz w:val="36"/>
              <w:szCs w:val="36"/>
            </w:rPr>
          </w:pPr>
        </w:p>
        <w:p w14:paraId="583D4595" w14:textId="3B406620" w:rsidR="00211550" w:rsidRPr="00497652" w:rsidRDefault="00910364" w:rsidP="00D56B66">
          <w:pPr>
            <w:jc w:val="center"/>
            <w:rPr>
              <w:b/>
              <w:color w:val="1F497D" w:themeColor="text2"/>
              <w:sz w:val="44"/>
              <w:szCs w:val="44"/>
            </w:rPr>
          </w:pPr>
          <w:r w:rsidRPr="00497652">
            <w:rPr>
              <w:b/>
              <w:color w:val="1F497D" w:themeColor="text2"/>
              <w:sz w:val="44"/>
              <w:szCs w:val="44"/>
            </w:rPr>
            <w:t>TRAJNOSTNA MOBILNOST</w:t>
          </w:r>
        </w:p>
        <w:p w14:paraId="316E1958" w14:textId="77777777" w:rsidR="0075660E" w:rsidRPr="00642959" w:rsidRDefault="0075660E" w:rsidP="00026A78"/>
        <w:p w14:paraId="67CF1152" w14:textId="77777777" w:rsidR="0075660E" w:rsidRPr="00642959" w:rsidRDefault="0075660E" w:rsidP="00026A78">
          <w:pPr>
            <w:rPr>
              <w:color w:val="FF0000"/>
            </w:rPr>
          </w:pPr>
        </w:p>
        <w:p w14:paraId="0DD85427" w14:textId="2060D30A" w:rsidR="0075660E" w:rsidRPr="008049BA" w:rsidRDefault="006D0CDA" w:rsidP="006D0CDA">
          <w:pPr>
            <w:jc w:val="center"/>
            <w:rPr>
              <w:b/>
              <w:sz w:val="28"/>
              <w:szCs w:val="28"/>
            </w:rPr>
          </w:pPr>
          <w:r w:rsidRPr="008049BA">
            <w:rPr>
              <w:b/>
              <w:sz w:val="28"/>
              <w:szCs w:val="28"/>
            </w:rPr>
            <w:t xml:space="preserve">VERZIJA </w:t>
          </w:r>
          <w:r w:rsidR="00761F88">
            <w:rPr>
              <w:b/>
              <w:sz w:val="28"/>
              <w:szCs w:val="28"/>
            </w:rPr>
            <w:t>1</w:t>
          </w:r>
        </w:p>
        <w:p w14:paraId="3F211C15" w14:textId="77777777" w:rsidR="0075660E" w:rsidRPr="00642959" w:rsidRDefault="0075660E" w:rsidP="00026A78">
          <w:pPr>
            <w:rPr>
              <w:color w:val="FF0000"/>
            </w:rPr>
          </w:pPr>
        </w:p>
        <w:p w14:paraId="743F2924" w14:textId="77777777" w:rsidR="0075660E" w:rsidRPr="00642959" w:rsidRDefault="0075660E" w:rsidP="00026A78">
          <w:pPr>
            <w:rPr>
              <w:color w:val="FF0000"/>
            </w:rPr>
          </w:pPr>
        </w:p>
        <w:p w14:paraId="361A5047" w14:textId="77777777" w:rsidR="00E30F48" w:rsidRPr="00642959" w:rsidRDefault="00702314" w:rsidP="00702314">
          <w:pPr>
            <w:tabs>
              <w:tab w:val="left" w:pos="3664"/>
            </w:tabs>
            <w:jc w:val="center"/>
            <w:rPr>
              <w:color w:val="FF0000"/>
            </w:rPr>
          </w:pPr>
          <w:r w:rsidRPr="00642959">
            <w:rPr>
              <w:rFonts w:cs="Times New Roman"/>
              <w:noProof/>
              <w:color w:val="FF0000"/>
              <w:sz w:val="22"/>
            </w:rPr>
            <w:drawing>
              <wp:inline distT="0" distB="0" distL="0" distR="0" wp14:anchorId="74C5F701" wp14:editId="74C5F702">
                <wp:extent cx="2712602" cy="866775"/>
                <wp:effectExtent l="0" t="0" r="0" b="0"/>
                <wp:docPr id="71" name="Slika 71" descr="C:\Users\rozmanu\AppData\Local\Microsoft\Windows\INetCache\Content.Word\SIMBOL_N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zmanu\AppData\Local\Microsoft\Windows\INetCache\Content.Word\SIMBOL_NOV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2076" cy="933710"/>
                        </a:xfrm>
                        <a:prstGeom prst="rect">
                          <a:avLst/>
                        </a:prstGeom>
                        <a:noFill/>
                        <a:ln>
                          <a:noFill/>
                        </a:ln>
                      </pic:spPr>
                    </pic:pic>
                  </a:graphicData>
                </a:graphic>
              </wp:inline>
            </w:drawing>
          </w:r>
        </w:p>
        <w:p w14:paraId="2A86738F" w14:textId="77777777" w:rsidR="00E30F48" w:rsidRPr="00642959" w:rsidRDefault="00E30F48" w:rsidP="00026A78">
          <w:pPr>
            <w:rPr>
              <w:color w:val="FF0000"/>
            </w:rPr>
          </w:pPr>
        </w:p>
        <w:p w14:paraId="030BFE88" w14:textId="77777777" w:rsidR="00754F35" w:rsidRPr="00642959" w:rsidRDefault="00754F35" w:rsidP="00026A78">
          <w:pPr>
            <w:rPr>
              <w:color w:val="FF0000"/>
            </w:rPr>
          </w:pPr>
        </w:p>
        <w:p w14:paraId="7E30691D" w14:textId="77777777" w:rsidR="00E30F48" w:rsidRPr="00642959" w:rsidRDefault="00E30F48" w:rsidP="00026A78">
          <w:pPr>
            <w:rPr>
              <w:color w:val="FF0000"/>
            </w:rPr>
          </w:pPr>
        </w:p>
        <w:p w14:paraId="223D8935" w14:textId="77777777" w:rsidR="00702314" w:rsidRPr="00642959" w:rsidRDefault="00702314" w:rsidP="00026A78">
          <w:pPr>
            <w:rPr>
              <w:color w:val="FF0000"/>
            </w:rPr>
          </w:pPr>
        </w:p>
        <w:p w14:paraId="2DC570A0" w14:textId="77777777" w:rsidR="00702314" w:rsidRPr="00642959" w:rsidRDefault="00702314" w:rsidP="00026A78">
          <w:pPr>
            <w:rPr>
              <w:color w:val="FF0000"/>
            </w:rPr>
          </w:pPr>
        </w:p>
        <w:p w14:paraId="0A7E70B6" w14:textId="77777777" w:rsidR="009A30A6" w:rsidRPr="00642959" w:rsidRDefault="009A30A6" w:rsidP="00026A78">
          <w:pPr>
            <w:rPr>
              <w:color w:val="FF0000"/>
            </w:rPr>
          </w:pPr>
        </w:p>
        <w:p w14:paraId="2FB6ADA4" w14:textId="77777777" w:rsidR="00E30F48" w:rsidRPr="00642959" w:rsidRDefault="00E30F48" w:rsidP="00026A78">
          <w:pPr>
            <w:rPr>
              <w:color w:val="FF0000"/>
            </w:rPr>
          </w:pPr>
        </w:p>
        <w:tbl>
          <w:tblPr>
            <w:tblW w:w="9889" w:type="dxa"/>
            <w:tblLook w:val="01E0" w:firstRow="1" w:lastRow="1" w:firstColumn="1" w:lastColumn="1" w:noHBand="0" w:noVBand="0"/>
          </w:tblPr>
          <w:tblGrid>
            <w:gridCol w:w="2148"/>
            <w:gridCol w:w="7741"/>
          </w:tblGrid>
          <w:tr w:rsidR="00F51694" w:rsidRPr="00642959" w14:paraId="70CDA06D" w14:textId="77777777" w:rsidTr="00F51694">
            <w:trPr>
              <w:trHeight w:val="933"/>
            </w:trPr>
            <w:tc>
              <w:tcPr>
                <w:tcW w:w="2148" w:type="dxa"/>
                <w:shd w:val="clear" w:color="auto" w:fill="auto"/>
              </w:tcPr>
              <w:p w14:paraId="0E3036E9" w14:textId="77777777" w:rsidR="00702314" w:rsidRPr="00642959" w:rsidRDefault="00702314" w:rsidP="00F51694">
                <w:r w:rsidRPr="00642959">
                  <w:t xml:space="preserve">Investitor:  </w:t>
                </w:r>
              </w:p>
            </w:tc>
            <w:tc>
              <w:tcPr>
                <w:tcW w:w="7741" w:type="dxa"/>
                <w:shd w:val="clear" w:color="auto" w:fill="auto"/>
              </w:tcPr>
              <w:p w14:paraId="6AB74350" w14:textId="77777777" w:rsidR="00702314" w:rsidRPr="00642959" w:rsidRDefault="00702314" w:rsidP="00702314">
                <w:pPr>
                  <w:rPr>
                    <w:b/>
                  </w:rPr>
                </w:pPr>
                <w:r w:rsidRPr="00642959">
                  <w:t>MESTNA OBČINA SLOVENJ GRADEC</w:t>
                </w:r>
              </w:p>
              <w:p w14:paraId="139E3685" w14:textId="77777777" w:rsidR="00702314" w:rsidRPr="00642959" w:rsidRDefault="00702314" w:rsidP="00702314">
                <w:r w:rsidRPr="00642959">
                  <w:t>Šolska ulica 5</w:t>
                </w:r>
              </w:p>
              <w:p w14:paraId="379E59B8" w14:textId="77777777" w:rsidR="00F51694" w:rsidRPr="00642959" w:rsidRDefault="00702314" w:rsidP="00702314">
                <w:r w:rsidRPr="00642959">
                  <w:t>2380 Slovenj Gradec</w:t>
                </w:r>
              </w:p>
              <w:p w14:paraId="50E4B3AC" w14:textId="77777777" w:rsidR="00702314" w:rsidRPr="00642959" w:rsidRDefault="00702314" w:rsidP="00702314"/>
            </w:tc>
          </w:tr>
          <w:tr w:rsidR="00F51694" w:rsidRPr="00642959" w14:paraId="4D2BBC4B" w14:textId="77777777" w:rsidTr="009A30A6">
            <w:tc>
              <w:tcPr>
                <w:tcW w:w="2148" w:type="dxa"/>
                <w:shd w:val="clear" w:color="auto" w:fill="auto"/>
              </w:tcPr>
              <w:p w14:paraId="1B9078BA" w14:textId="77777777" w:rsidR="00F51694" w:rsidRPr="00642959" w:rsidRDefault="00F51694" w:rsidP="00702314">
                <w:r w:rsidRPr="00642959">
                  <w:t>Odgovorna oseba:</w:t>
                </w:r>
              </w:p>
            </w:tc>
            <w:tc>
              <w:tcPr>
                <w:tcW w:w="7741" w:type="dxa"/>
                <w:shd w:val="clear" w:color="auto" w:fill="auto"/>
              </w:tcPr>
              <w:p w14:paraId="10742641" w14:textId="1F45EDE0" w:rsidR="00F51694" w:rsidRPr="00642959" w:rsidRDefault="00CB4188" w:rsidP="00702314">
                <w:pPr>
                  <w:rPr>
                    <w:bCs/>
                  </w:rPr>
                </w:pPr>
                <w:r w:rsidRPr="00642959">
                  <w:rPr>
                    <w:bCs/>
                  </w:rPr>
                  <w:t>Tilen Klugler</w:t>
                </w:r>
                <w:r w:rsidR="00F51694" w:rsidRPr="00642959">
                  <w:rPr>
                    <w:bCs/>
                  </w:rPr>
                  <w:t xml:space="preserve"> – župan</w:t>
                </w:r>
              </w:p>
              <w:p w14:paraId="52EC454F" w14:textId="77777777" w:rsidR="00F51694" w:rsidRPr="00642959" w:rsidRDefault="00F51694" w:rsidP="00702314">
                <w:pPr>
                  <w:rPr>
                    <w:bCs/>
                  </w:rPr>
                </w:pPr>
              </w:p>
            </w:tc>
          </w:tr>
          <w:tr w:rsidR="00F51694" w:rsidRPr="00642959" w14:paraId="1D1BE51B" w14:textId="77777777" w:rsidTr="00F51694">
            <w:tc>
              <w:tcPr>
                <w:tcW w:w="2148" w:type="dxa"/>
                <w:shd w:val="clear" w:color="auto" w:fill="auto"/>
              </w:tcPr>
              <w:p w14:paraId="21E365DC" w14:textId="3AE94222" w:rsidR="00702314" w:rsidRPr="00642959" w:rsidRDefault="00702314" w:rsidP="00702314"/>
            </w:tc>
            <w:tc>
              <w:tcPr>
                <w:tcW w:w="7741" w:type="dxa"/>
                <w:shd w:val="clear" w:color="auto" w:fill="auto"/>
              </w:tcPr>
              <w:p w14:paraId="2BC76FE1" w14:textId="309ABA49" w:rsidR="00702314" w:rsidRPr="00642959" w:rsidRDefault="00702314" w:rsidP="00702314"/>
            </w:tc>
          </w:tr>
          <w:tr w:rsidR="00F51694" w:rsidRPr="00642959" w14:paraId="1F5E83EA" w14:textId="77777777" w:rsidTr="00F51694">
            <w:tc>
              <w:tcPr>
                <w:tcW w:w="2148" w:type="dxa"/>
                <w:shd w:val="clear" w:color="auto" w:fill="auto"/>
              </w:tcPr>
              <w:p w14:paraId="5230F288" w14:textId="77777777" w:rsidR="00702314" w:rsidRPr="00642959" w:rsidRDefault="00702314" w:rsidP="00702314">
                <w:r w:rsidRPr="00642959">
                  <w:t>Datum:</w:t>
                </w:r>
              </w:p>
            </w:tc>
            <w:tc>
              <w:tcPr>
                <w:tcW w:w="7741" w:type="dxa"/>
                <w:shd w:val="clear" w:color="auto" w:fill="auto"/>
              </w:tcPr>
              <w:p w14:paraId="3AD52E50" w14:textId="716D2CBC" w:rsidR="00702314" w:rsidRPr="00642959" w:rsidRDefault="00527D1A" w:rsidP="00702314">
                <w:r>
                  <w:t>10</w:t>
                </w:r>
                <w:r w:rsidR="00702314" w:rsidRPr="00642959">
                  <w:t>.</w:t>
                </w:r>
                <w:r w:rsidR="00F35160" w:rsidRPr="00642959">
                  <w:t xml:space="preserve"> </w:t>
                </w:r>
                <w:r>
                  <w:t>11</w:t>
                </w:r>
                <w:r w:rsidR="00702314" w:rsidRPr="00642959">
                  <w:t>.</w:t>
                </w:r>
                <w:r w:rsidR="00F35160" w:rsidRPr="00642959">
                  <w:t xml:space="preserve"> </w:t>
                </w:r>
                <w:r w:rsidR="00910364">
                  <w:t>2020</w:t>
                </w:r>
              </w:p>
            </w:tc>
          </w:tr>
        </w:tbl>
        <w:p w14:paraId="5D53F695" w14:textId="15B845BB" w:rsidR="00765659" w:rsidRPr="00642959" w:rsidRDefault="00CD2266" w:rsidP="00765659">
          <w:pPr>
            <w:rPr>
              <w:color w:val="FF0000"/>
            </w:rPr>
          </w:pPr>
        </w:p>
      </w:sdtContent>
    </w:sdt>
    <w:p w14:paraId="2EF66AF9" w14:textId="77777777" w:rsidR="00910364" w:rsidRDefault="00910364" w:rsidP="00D01602">
      <w:pPr>
        <w:shd w:val="clear" w:color="auto" w:fill="FFFFFF" w:themeFill="background1"/>
        <w:rPr>
          <w:b/>
          <w:sz w:val="28"/>
          <w:szCs w:val="28"/>
        </w:rPr>
      </w:pPr>
      <w:bookmarkStart w:id="0" w:name="_Toc199835869"/>
    </w:p>
    <w:p w14:paraId="3E72ABEC" w14:textId="77777777" w:rsidR="00910364" w:rsidRDefault="00910364" w:rsidP="00D01602">
      <w:pPr>
        <w:shd w:val="clear" w:color="auto" w:fill="FFFFFF" w:themeFill="background1"/>
        <w:rPr>
          <w:b/>
          <w:sz w:val="28"/>
          <w:szCs w:val="28"/>
        </w:rPr>
      </w:pPr>
    </w:p>
    <w:p w14:paraId="6551E151" w14:textId="77777777" w:rsidR="00EF4ACE" w:rsidRDefault="00EF4ACE" w:rsidP="00D01602">
      <w:pPr>
        <w:shd w:val="clear" w:color="auto" w:fill="FFFFFF" w:themeFill="background1"/>
        <w:rPr>
          <w:b/>
          <w:sz w:val="28"/>
          <w:szCs w:val="28"/>
        </w:rPr>
      </w:pPr>
    </w:p>
    <w:p w14:paraId="65316313" w14:textId="77777777" w:rsidR="00EF4ACE" w:rsidRDefault="00EF4ACE" w:rsidP="00D01602">
      <w:pPr>
        <w:shd w:val="clear" w:color="auto" w:fill="FFFFFF" w:themeFill="background1"/>
        <w:rPr>
          <w:b/>
          <w:sz w:val="28"/>
          <w:szCs w:val="28"/>
        </w:rPr>
      </w:pPr>
    </w:p>
    <w:p w14:paraId="32B2BF06" w14:textId="77777777" w:rsidR="00EF4ACE" w:rsidRDefault="00EF4ACE" w:rsidP="00D01602">
      <w:pPr>
        <w:shd w:val="clear" w:color="auto" w:fill="FFFFFF" w:themeFill="background1"/>
        <w:rPr>
          <w:b/>
          <w:sz w:val="28"/>
          <w:szCs w:val="28"/>
        </w:rPr>
      </w:pPr>
    </w:p>
    <w:p w14:paraId="0E570AF8" w14:textId="77777777" w:rsidR="00EF4ACE" w:rsidRDefault="00EF4ACE" w:rsidP="00D01602">
      <w:pPr>
        <w:shd w:val="clear" w:color="auto" w:fill="FFFFFF" w:themeFill="background1"/>
        <w:rPr>
          <w:b/>
          <w:sz w:val="28"/>
          <w:szCs w:val="28"/>
        </w:rPr>
      </w:pPr>
    </w:p>
    <w:bookmarkEnd w:id="0"/>
    <w:p w14:paraId="367AD372" w14:textId="77777777" w:rsidR="001F527B" w:rsidRPr="00642959" w:rsidRDefault="001F527B" w:rsidP="00026A78">
      <w:pPr>
        <w:rPr>
          <w:b/>
        </w:rPr>
      </w:pPr>
      <w:r w:rsidRPr="00642959">
        <w:rPr>
          <w:b/>
        </w:rPr>
        <w:t>Kazalo vsebine:</w:t>
      </w:r>
    </w:p>
    <w:p w14:paraId="210E96C8" w14:textId="77777777" w:rsidR="00E30F48" w:rsidRPr="00642959" w:rsidRDefault="00E30F48" w:rsidP="00026A78">
      <w:pPr>
        <w:rPr>
          <w:color w:val="FF0000"/>
        </w:rPr>
      </w:pPr>
    </w:p>
    <w:p w14:paraId="76688114" w14:textId="4D1E2939" w:rsidR="008E3B02" w:rsidRDefault="00271E8C">
      <w:pPr>
        <w:pStyle w:val="Kazalovsebine1"/>
        <w:rPr>
          <w:rFonts w:asciiTheme="minorHAnsi" w:eastAsiaTheme="minorEastAsia" w:hAnsiTheme="minorHAnsi" w:cstheme="minorBidi"/>
          <w:b w:val="0"/>
          <w:noProof/>
          <w:sz w:val="22"/>
          <w:szCs w:val="22"/>
        </w:rPr>
      </w:pPr>
      <w:r w:rsidRPr="00642959">
        <w:rPr>
          <w:color w:val="FF0000"/>
        </w:rPr>
        <w:fldChar w:fldCharType="begin"/>
      </w:r>
      <w:r w:rsidRPr="00642959">
        <w:rPr>
          <w:color w:val="FF0000"/>
        </w:rPr>
        <w:instrText xml:space="preserve"> TOC \o "1-4" \h \z \u </w:instrText>
      </w:r>
      <w:r w:rsidRPr="00642959">
        <w:rPr>
          <w:color w:val="FF0000"/>
        </w:rPr>
        <w:fldChar w:fldCharType="separate"/>
      </w:r>
      <w:hyperlink w:anchor="_Toc55808143" w:history="1">
        <w:r w:rsidR="008E3B02" w:rsidRPr="00961BB3">
          <w:rPr>
            <w:rStyle w:val="Hiperpovezava"/>
            <w:noProof/>
          </w:rPr>
          <w:t>1</w:t>
        </w:r>
        <w:r w:rsidR="008E3B02">
          <w:rPr>
            <w:rFonts w:asciiTheme="minorHAnsi" w:eastAsiaTheme="minorEastAsia" w:hAnsiTheme="minorHAnsi" w:cstheme="minorBidi"/>
            <w:b w:val="0"/>
            <w:noProof/>
            <w:sz w:val="22"/>
            <w:szCs w:val="22"/>
          </w:rPr>
          <w:tab/>
        </w:r>
        <w:r w:rsidR="008E3B02" w:rsidRPr="00961BB3">
          <w:rPr>
            <w:rStyle w:val="Hiperpovezava"/>
            <w:noProof/>
          </w:rPr>
          <w:t>UVODNO POJASNILO</w:t>
        </w:r>
        <w:r w:rsidR="008E3B02">
          <w:rPr>
            <w:noProof/>
            <w:webHidden/>
          </w:rPr>
          <w:tab/>
        </w:r>
        <w:r w:rsidR="008E3B02">
          <w:rPr>
            <w:noProof/>
            <w:webHidden/>
          </w:rPr>
          <w:fldChar w:fldCharType="begin"/>
        </w:r>
        <w:r w:rsidR="008E3B02">
          <w:rPr>
            <w:noProof/>
            <w:webHidden/>
          </w:rPr>
          <w:instrText xml:space="preserve"> PAGEREF _Toc55808143 \h </w:instrText>
        </w:r>
        <w:r w:rsidR="008E3B02">
          <w:rPr>
            <w:noProof/>
            <w:webHidden/>
          </w:rPr>
        </w:r>
        <w:r w:rsidR="008E3B02">
          <w:rPr>
            <w:noProof/>
            <w:webHidden/>
          </w:rPr>
          <w:fldChar w:fldCharType="separate"/>
        </w:r>
        <w:r w:rsidR="008E3B02">
          <w:rPr>
            <w:noProof/>
            <w:webHidden/>
          </w:rPr>
          <w:t>5</w:t>
        </w:r>
        <w:r w:rsidR="008E3B02">
          <w:rPr>
            <w:noProof/>
            <w:webHidden/>
          </w:rPr>
          <w:fldChar w:fldCharType="end"/>
        </w:r>
      </w:hyperlink>
    </w:p>
    <w:p w14:paraId="222CC551" w14:textId="337938D5"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4" w:history="1">
        <w:r w:rsidR="008E3B02" w:rsidRPr="00961BB3">
          <w:rPr>
            <w:rStyle w:val="Hiperpovezava"/>
            <w:noProof/>
          </w:rPr>
          <w:t>1.1</w:t>
        </w:r>
        <w:r w:rsidR="008E3B02">
          <w:rPr>
            <w:rFonts w:asciiTheme="minorHAnsi" w:eastAsiaTheme="minorEastAsia" w:hAnsiTheme="minorHAnsi" w:cstheme="minorBidi"/>
            <w:noProof/>
            <w:sz w:val="22"/>
            <w:szCs w:val="22"/>
          </w:rPr>
          <w:tab/>
        </w:r>
        <w:r w:rsidR="008E3B02" w:rsidRPr="00961BB3">
          <w:rPr>
            <w:rStyle w:val="Hiperpovezava"/>
            <w:noProof/>
          </w:rPr>
          <w:t>Predstavitev investitorja/nosilca operacije</w:t>
        </w:r>
        <w:r w:rsidR="008E3B02">
          <w:rPr>
            <w:noProof/>
            <w:webHidden/>
          </w:rPr>
          <w:tab/>
        </w:r>
        <w:r w:rsidR="008E3B02">
          <w:rPr>
            <w:noProof/>
            <w:webHidden/>
          </w:rPr>
          <w:fldChar w:fldCharType="begin"/>
        </w:r>
        <w:r w:rsidR="008E3B02">
          <w:rPr>
            <w:noProof/>
            <w:webHidden/>
          </w:rPr>
          <w:instrText xml:space="preserve"> PAGEREF _Toc55808144 \h </w:instrText>
        </w:r>
        <w:r w:rsidR="008E3B02">
          <w:rPr>
            <w:noProof/>
            <w:webHidden/>
          </w:rPr>
        </w:r>
        <w:r w:rsidR="008E3B02">
          <w:rPr>
            <w:noProof/>
            <w:webHidden/>
          </w:rPr>
          <w:fldChar w:fldCharType="separate"/>
        </w:r>
        <w:r w:rsidR="008E3B02">
          <w:rPr>
            <w:noProof/>
            <w:webHidden/>
          </w:rPr>
          <w:t>6</w:t>
        </w:r>
        <w:r w:rsidR="008E3B02">
          <w:rPr>
            <w:noProof/>
            <w:webHidden/>
          </w:rPr>
          <w:fldChar w:fldCharType="end"/>
        </w:r>
      </w:hyperlink>
    </w:p>
    <w:p w14:paraId="2A9A8161" w14:textId="581A8C48"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5" w:history="1">
        <w:r w:rsidR="008E3B02" w:rsidRPr="00961BB3">
          <w:rPr>
            <w:rStyle w:val="Hiperpovezava"/>
            <w:noProof/>
          </w:rPr>
          <w:t>1.2</w:t>
        </w:r>
        <w:r w:rsidR="008E3B02">
          <w:rPr>
            <w:rFonts w:asciiTheme="minorHAnsi" w:eastAsiaTheme="minorEastAsia" w:hAnsiTheme="minorHAnsi" w:cstheme="minorBidi"/>
            <w:noProof/>
            <w:sz w:val="22"/>
            <w:szCs w:val="22"/>
          </w:rPr>
          <w:tab/>
        </w:r>
        <w:r w:rsidR="008E3B02" w:rsidRPr="00961BB3">
          <w:rPr>
            <w:rStyle w:val="Hiperpovezava"/>
            <w:noProof/>
          </w:rPr>
          <w:t>Osnovni podatki o investitorju</w:t>
        </w:r>
        <w:r w:rsidR="008E3B02">
          <w:rPr>
            <w:noProof/>
            <w:webHidden/>
          </w:rPr>
          <w:tab/>
        </w:r>
        <w:r w:rsidR="008E3B02">
          <w:rPr>
            <w:noProof/>
            <w:webHidden/>
          </w:rPr>
          <w:fldChar w:fldCharType="begin"/>
        </w:r>
        <w:r w:rsidR="008E3B02">
          <w:rPr>
            <w:noProof/>
            <w:webHidden/>
          </w:rPr>
          <w:instrText xml:space="preserve"> PAGEREF _Toc55808145 \h </w:instrText>
        </w:r>
        <w:r w:rsidR="008E3B02">
          <w:rPr>
            <w:noProof/>
            <w:webHidden/>
          </w:rPr>
        </w:r>
        <w:r w:rsidR="008E3B02">
          <w:rPr>
            <w:noProof/>
            <w:webHidden/>
          </w:rPr>
          <w:fldChar w:fldCharType="separate"/>
        </w:r>
        <w:r w:rsidR="008E3B02">
          <w:rPr>
            <w:noProof/>
            <w:webHidden/>
          </w:rPr>
          <w:t>7</w:t>
        </w:r>
        <w:r w:rsidR="008E3B02">
          <w:rPr>
            <w:noProof/>
            <w:webHidden/>
          </w:rPr>
          <w:fldChar w:fldCharType="end"/>
        </w:r>
      </w:hyperlink>
    </w:p>
    <w:p w14:paraId="04622E9F" w14:textId="2B59ABEE"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6" w:history="1">
        <w:r w:rsidR="008E3B02" w:rsidRPr="00961BB3">
          <w:rPr>
            <w:rStyle w:val="Hiperpovezava"/>
            <w:noProof/>
          </w:rPr>
          <w:t>1.3</w:t>
        </w:r>
        <w:r w:rsidR="008E3B02">
          <w:rPr>
            <w:rFonts w:asciiTheme="minorHAnsi" w:eastAsiaTheme="minorEastAsia" w:hAnsiTheme="minorHAnsi" w:cstheme="minorBidi"/>
            <w:noProof/>
            <w:sz w:val="22"/>
            <w:szCs w:val="22"/>
          </w:rPr>
          <w:tab/>
        </w:r>
        <w:r w:rsidR="008E3B02" w:rsidRPr="00961BB3">
          <w:rPr>
            <w:rStyle w:val="Hiperpovezava"/>
            <w:noProof/>
          </w:rPr>
          <w:t>Osnovni podatki in predstavitev izdelovalca investicijskega programa</w:t>
        </w:r>
        <w:r w:rsidR="008E3B02">
          <w:rPr>
            <w:noProof/>
            <w:webHidden/>
          </w:rPr>
          <w:tab/>
        </w:r>
        <w:r w:rsidR="008E3B02">
          <w:rPr>
            <w:noProof/>
            <w:webHidden/>
          </w:rPr>
          <w:fldChar w:fldCharType="begin"/>
        </w:r>
        <w:r w:rsidR="008E3B02">
          <w:rPr>
            <w:noProof/>
            <w:webHidden/>
          </w:rPr>
          <w:instrText xml:space="preserve"> PAGEREF _Toc55808146 \h </w:instrText>
        </w:r>
        <w:r w:rsidR="008E3B02">
          <w:rPr>
            <w:noProof/>
            <w:webHidden/>
          </w:rPr>
        </w:r>
        <w:r w:rsidR="008E3B02">
          <w:rPr>
            <w:noProof/>
            <w:webHidden/>
          </w:rPr>
          <w:fldChar w:fldCharType="separate"/>
        </w:r>
        <w:r w:rsidR="008E3B02">
          <w:rPr>
            <w:noProof/>
            <w:webHidden/>
          </w:rPr>
          <w:t>8</w:t>
        </w:r>
        <w:r w:rsidR="008E3B02">
          <w:rPr>
            <w:noProof/>
            <w:webHidden/>
          </w:rPr>
          <w:fldChar w:fldCharType="end"/>
        </w:r>
      </w:hyperlink>
    </w:p>
    <w:p w14:paraId="45A34F12" w14:textId="21C7BB38"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7" w:history="1">
        <w:r w:rsidR="008E3B02" w:rsidRPr="00961BB3">
          <w:rPr>
            <w:rStyle w:val="Hiperpovezava"/>
            <w:noProof/>
          </w:rPr>
          <w:t>1.4</w:t>
        </w:r>
        <w:r w:rsidR="008E3B02">
          <w:rPr>
            <w:rFonts w:asciiTheme="minorHAnsi" w:eastAsiaTheme="minorEastAsia" w:hAnsiTheme="minorHAnsi" w:cstheme="minorBidi"/>
            <w:noProof/>
            <w:sz w:val="22"/>
            <w:szCs w:val="22"/>
          </w:rPr>
          <w:tab/>
        </w:r>
        <w:r w:rsidR="008E3B02" w:rsidRPr="00961BB3">
          <w:rPr>
            <w:rStyle w:val="Hiperpovezava"/>
            <w:noProof/>
          </w:rPr>
          <w:t>Osnovni podatki o izdelovalcih projektne dokumentacije in tehnična podpora</w:t>
        </w:r>
        <w:r w:rsidR="008E3B02">
          <w:rPr>
            <w:noProof/>
            <w:webHidden/>
          </w:rPr>
          <w:tab/>
        </w:r>
        <w:r w:rsidR="008E3B02">
          <w:rPr>
            <w:noProof/>
            <w:webHidden/>
          </w:rPr>
          <w:fldChar w:fldCharType="begin"/>
        </w:r>
        <w:r w:rsidR="008E3B02">
          <w:rPr>
            <w:noProof/>
            <w:webHidden/>
          </w:rPr>
          <w:instrText xml:space="preserve"> PAGEREF _Toc55808147 \h </w:instrText>
        </w:r>
        <w:r w:rsidR="008E3B02">
          <w:rPr>
            <w:noProof/>
            <w:webHidden/>
          </w:rPr>
        </w:r>
        <w:r w:rsidR="008E3B02">
          <w:rPr>
            <w:noProof/>
            <w:webHidden/>
          </w:rPr>
          <w:fldChar w:fldCharType="separate"/>
        </w:r>
        <w:r w:rsidR="008E3B02">
          <w:rPr>
            <w:noProof/>
            <w:webHidden/>
          </w:rPr>
          <w:t>9</w:t>
        </w:r>
        <w:r w:rsidR="008E3B02">
          <w:rPr>
            <w:noProof/>
            <w:webHidden/>
          </w:rPr>
          <w:fldChar w:fldCharType="end"/>
        </w:r>
      </w:hyperlink>
    </w:p>
    <w:p w14:paraId="251D400E" w14:textId="082836C0"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8" w:history="1">
        <w:r w:rsidR="008E3B02" w:rsidRPr="00961BB3">
          <w:rPr>
            <w:rStyle w:val="Hiperpovezava"/>
            <w:noProof/>
          </w:rPr>
          <w:t>1.5</w:t>
        </w:r>
        <w:r w:rsidR="008E3B02">
          <w:rPr>
            <w:rFonts w:asciiTheme="minorHAnsi" w:eastAsiaTheme="minorEastAsia" w:hAnsiTheme="minorHAnsi" w:cstheme="minorBidi"/>
            <w:noProof/>
            <w:sz w:val="22"/>
            <w:szCs w:val="22"/>
          </w:rPr>
          <w:tab/>
        </w:r>
        <w:r w:rsidR="008E3B02" w:rsidRPr="00961BB3">
          <w:rPr>
            <w:rStyle w:val="Hiperpovezava"/>
            <w:noProof/>
          </w:rPr>
          <w:t>Osnovni podatki o upravljavcu</w:t>
        </w:r>
        <w:r w:rsidR="008E3B02">
          <w:rPr>
            <w:noProof/>
            <w:webHidden/>
          </w:rPr>
          <w:tab/>
        </w:r>
        <w:r w:rsidR="008E3B02">
          <w:rPr>
            <w:noProof/>
            <w:webHidden/>
          </w:rPr>
          <w:fldChar w:fldCharType="begin"/>
        </w:r>
        <w:r w:rsidR="008E3B02">
          <w:rPr>
            <w:noProof/>
            <w:webHidden/>
          </w:rPr>
          <w:instrText xml:space="preserve"> PAGEREF _Toc55808148 \h </w:instrText>
        </w:r>
        <w:r w:rsidR="008E3B02">
          <w:rPr>
            <w:noProof/>
            <w:webHidden/>
          </w:rPr>
        </w:r>
        <w:r w:rsidR="008E3B02">
          <w:rPr>
            <w:noProof/>
            <w:webHidden/>
          </w:rPr>
          <w:fldChar w:fldCharType="separate"/>
        </w:r>
        <w:r w:rsidR="008E3B02">
          <w:rPr>
            <w:noProof/>
            <w:webHidden/>
          </w:rPr>
          <w:t>9</w:t>
        </w:r>
        <w:r w:rsidR="008E3B02">
          <w:rPr>
            <w:noProof/>
            <w:webHidden/>
          </w:rPr>
          <w:fldChar w:fldCharType="end"/>
        </w:r>
      </w:hyperlink>
    </w:p>
    <w:p w14:paraId="6E2F1CBE" w14:textId="4FD2D672"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49" w:history="1">
        <w:r w:rsidR="008E3B02" w:rsidRPr="00961BB3">
          <w:rPr>
            <w:rStyle w:val="Hiperpovezava"/>
            <w:noProof/>
          </w:rPr>
          <w:t>1.6</w:t>
        </w:r>
        <w:r w:rsidR="008E3B02">
          <w:rPr>
            <w:rFonts w:asciiTheme="minorHAnsi" w:eastAsiaTheme="minorEastAsia" w:hAnsiTheme="minorHAnsi" w:cstheme="minorBidi"/>
            <w:noProof/>
            <w:sz w:val="22"/>
            <w:szCs w:val="22"/>
          </w:rPr>
          <w:tab/>
        </w:r>
        <w:r w:rsidR="008E3B02" w:rsidRPr="00961BB3">
          <w:rPr>
            <w:rStyle w:val="Hiperpovezava"/>
            <w:noProof/>
          </w:rPr>
          <w:t>Metodološke osnove in merila za vrednotenje in ocenjevanje variant</w:t>
        </w:r>
        <w:r w:rsidR="008E3B02">
          <w:rPr>
            <w:noProof/>
            <w:webHidden/>
          </w:rPr>
          <w:tab/>
        </w:r>
        <w:r w:rsidR="008E3B02">
          <w:rPr>
            <w:noProof/>
            <w:webHidden/>
          </w:rPr>
          <w:fldChar w:fldCharType="begin"/>
        </w:r>
        <w:r w:rsidR="008E3B02">
          <w:rPr>
            <w:noProof/>
            <w:webHidden/>
          </w:rPr>
          <w:instrText xml:space="preserve"> PAGEREF _Toc55808149 \h </w:instrText>
        </w:r>
        <w:r w:rsidR="008E3B02">
          <w:rPr>
            <w:noProof/>
            <w:webHidden/>
          </w:rPr>
        </w:r>
        <w:r w:rsidR="008E3B02">
          <w:rPr>
            <w:noProof/>
            <w:webHidden/>
          </w:rPr>
          <w:fldChar w:fldCharType="separate"/>
        </w:r>
        <w:r w:rsidR="008E3B02">
          <w:rPr>
            <w:noProof/>
            <w:webHidden/>
          </w:rPr>
          <w:t>10</w:t>
        </w:r>
        <w:r w:rsidR="008E3B02">
          <w:rPr>
            <w:noProof/>
            <w:webHidden/>
          </w:rPr>
          <w:fldChar w:fldCharType="end"/>
        </w:r>
      </w:hyperlink>
    </w:p>
    <w:p w14:paraId="206EA60D" w14:textId="351666E2"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0" w:history="1">
        <w:r w:rsidR="008E3B02" w:rsidRPr="00961BB3">
          <w:rPr>
            <w:rStyle w:val="Hiperpovezava"/>
            <w:noProof/>
          </w:rPr>
          <w:t>1.7</w:t>
        </w:r>
        <w:r w:rsidR="008E3B02">
          <w:rPr>
            <w:rFonts w:asciiTheme="minorHAnsi" w:eastAsiaTheme="minorEastAsia" w:hAnsiTheme="minorHAnsi" w:cstheme="minorBidi"/>
            <w:noProof/>
            <w:sz w:val="22"/>
            <w:szCs w:val="22"/>
          </w:rPr>
          <w:tab/>
        </w:r>
        <w:r w:rsidR="008E3B02" w:rsidRPr="00961BB3">
          <w:rPr>
            <w:rStyle w:val="Hiperpovezava"/>
            <w:noProof/>
          </w:rPr>
          <w:t>Namen in cilji investicijskega projekta</w:t>
        </w:r>
        <w:r w:rsidR="008E3B02">
          <w:rPr>
            <w:noProof/>
            <w:webHidden/>
          </w:rPr>
          <w:tab/>
        </w:r>
        <w:r w:rsidR="008E3B02">
          <w:rPr>
            <w:noProof/>
            <w:webHidden/>
          </w:rPr>
          <w:fldChar w:fldCharType="begin"/>
        </w:r>
        <w:r w:rsidR="008E3B02">
          <w:rPr>
            <w:noProof/>
            <w:webHidden/>
          </w:rPr>
          <w:instrText xml:space="preserve"> PAGEREF _Toc55808150 \h </w:instrText>
        </w:r>
        <w:r w:rsidR="008E3B02">
          <w:rPr>
            <w:noProof/>
            <w:webHidden/>
          </w:rPr>
        </w:r>
        <w:r w:rsidR="008E3B02">
          <w:rPr>
            <w:noProof/>
            <w:webHidden/>
          </w:rPr>
          <w:fldChar w:fldCharType="separate"/>
        </w:r>
        <w:r w:rsidR="008E3B02">
          <w:rPr>
            <w:noProof/>
            <w:webHidden/>
          </w:rPr>
          <w:t>10</w:t>
        </w:r>
        <w:r w:rsidR="008E3B02">
          <w:rPr>
            <w:noProof/>
            <w:webHidden/>
          </w:rPr>
          <w:fldChar w:fldCharType="end"/>
        </w:r>
      </w:hyperlink>
    </w:p>
    <w:p w14:paraId="4FE51278" w14:textId="5C828CB5"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1" w:history="1">
        <w:r w:rsidR="008E3B02" w:rsidRPr="00961BB3">
          <w:rPr>
            <w:rStyle w:val="Hiperpovezava"/>
            <w:noProof/>
          </w:rPr>
          <w:t>1.8</w:t>
        </w:r>
        <w:r w:rsidR="008E3B02">
          <w:rPr>
            <w:rFonts w:asciiTheme="minorHAnsi" w:eastAsiaTheme="minorEastAsia" w:hAnsiTheme="minorHAnsi" w:cstheme="minorBidi"/>
            <w:noProof/>
            <w:sz w:val="22"/>
            <w:szCs w:val="22"/>
          </w:rPr>
          <w:tab/>
        </w:r>
        <w:r w:rsidR="008E3B02" w:rsidRPr="00961BB3">
          <w:rPr>
            <w:rStyle w:val="Hiperpovezava"/>
            <w:noProof/>
          </w:rPr>
          <w:t>Povzetek dokumenta identifikacije investicijskega projekta</w:t>
        </w:r>
        <w:r w:rsidR="008E3B02">
          <w:rPr>
            <w:noProof/>
            <w:webHidden/>
          </w:rPr>
          <w:tab/>
        </w:r>
        <w:r w:rsidR="008E3B02">
          <w:rPr>
            <w:noProof/>
            <w:webHidden/>
          </w:rPr>
          <w:fldChar w:fldCharType="begin"/>
        </w:r>
        <w:r w:rsidR="008E3B02">
          <w:rPr>
            <w:noProof/>
            <w:webHidden/>
          </w:rPr>
          <w:instrText xml:space="preserve"> PAGEREF _Toc55808151 \h </w:instrText>
        </w:r>
        <w:r w:rsidR="008E3B02">
          <w:rPr>
            <w:noProof/>
            <w:webHidden/>
          </w:rPr>
        </w:r>
        <w:r w:rsidR="008E3B02">
          <w:rPr>
            <w:noProof/>
            <w:webHidden/>
          </w:rPr>
          <w:fldChar w:fldCharType="separate"/>
        </w:r>
        <w:r w:rsidR="008E3B02">
          <w:rPr>
            <w:noProof/>
            <w:webHidden/>
          </w:rPr>
          <w:t>11</w:t>
        </w:r>
        <w:r w:rsidR="008E3B02">
          <w:rPr>
            <w:noProof/>
            <w:webHidden/>
          </w:rPr>
          <w:fldChar w:fldCharType="end"/>
        </w:r>
      </w:hyperlink>
    </w:p>
    <w:p w14:paraId="220265F4" w14:textId="246DC099" w:rsidR="008E3B02" w:rsidRDefault="00CD2266">
      <w:pPr>
        <w:pStyle w:val="Kazalovsebine1"/>
        <w:rPr>
          <w:rFonts w:asciiTheme="minorHAnsi" w:eastAsiaTheme="minorEastAsia" w:hAnsiTheme="minorHAnsi" w:cstheme="minorBidi"/>
          <w:b w:val="0"/>
          <w:noProof/>
          <w:sz w:val="22"/>
          <w:szCs w:val="22"/>
        </w:rPr>
      </w:pPr>
      <w:hyperlink w:anchor="_Toc55808152" w:history="1">
        <w:r w:rsidR="008E3B02" w:rsidRPr="00961BB3">
          <w:rPr>
            <w:rStyle w:val="Hiperpovezava"/>
            <w:noProof/>
          </w:rPr>
          <w:t>2</w:t>
        </w:r>
        <w:r w:rsidR="008E3B02">
          <w:rPr>
            <w:rFonts w:asciiTheme="minorHAnsi" w:eastAsiaTheme="minorEastAsia" w:hAnsiTheme="minorHAnsi" w:cstheme="minorBidi"/>
            <w:b w:val="0"/>
            <w:noProof/>
            <w:sz w:val="22"/>
            <w:szCs w:val="22"/>
          </w:rPr>
          <w:tab/>
        </w:r>
        <w:r w:rsidR="008E3B02" w:rsidRPr="00961BB3">
          <w:rPr>
            <w:rStyle w:val="Hiperpovezava"/>
            <w:noProof/>
          </w:rPr>
          <w:t>Povzetek investicijskega programa</w:t>
        </w:r>
        <w:r w:rsidR="008E3B02">
          <w:rPr>
            <w:noProof/>
            <w:webHidden/>
          </w:rPr>
          <w:tab/>
        </w:r>
        <w:r w:rsidR="008E3B02">
          <w:rPr>
            <w:noProof/>
            <w:webHidden/>
          </w:rPr>
          <w:fldChar w:fldCharType="begin"/>
        </w:r>
        <w:r w:rsidR="008E3B02">
          <w:rPr>
            <w:noProof/>
            <w:webHidden/>
          </w:rPr>
          <w:instrText xml:space="preserve"> PAGEREF _Toc55808152 \h </w:instrText>
        </w:r>
        <w:r w:rsidR="008E3B02">
          <w:rPr>
            <w:noProof/>
            <w:webHidden/>
          </w:rPr>
        </w:r>
        <w:r w:rsidR="008E3B02">
          <w:rPr>
            <w:noProof/>
            <w:webHidden/>
          </w:rPr>
          <w:fldChar w:fldCharType="separate"/>
        </w:r>
        <w:r w:rsidR="008E3B02">
          <w:rPr>
            <w:noProof/>
            <w:webHidden/>
          </w:rPr>
          <w:t>13</w:t>
        </w:r>
        <w:r w:rsidR="008E3B02">
          <w:rPr>
            <w:noProof/>
            <w:webHidden/>
          </w:rPr>
          <w:fldChar w:fldCharType="end"/>
        </w:r>
      </w:hyperlink>
    </w:p>
    <w:p w14:paraId="510E0BBE" w14:textId="5DF3E3F1"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3" w:history="1">
        <w:r w:rsidR="008E3B02" w:rsidRPr="00961BB3">
          <w:rPr>
            <w:rStyle w:val="Hiperpovezava"/>
            <w:noProof/>
          </w:rPr>
          <w:t>2.1</w:t>
        </w:r>
        <w:r w:rsidR="008E3B02">
          <w:rPr>
            <w:rFonts w:asciiTheme="minorHAnsi" w:eastAsiaTheme="minorEastAsia" w:hAnsiTheme="minorHAnsi" w:cstheme="minorBidi"/>
            <w:noProof/>
            <w:sz w:val="22"/>
            <w:szCs w:val="22"/>
          </w:rPr>
          <w:tab/>
        </w:r>
        <w:r w:rsidR="008E3B02" w:rsidRPr="00961BB3">
          <w:rPr>
            <w:rStyle w:val="Hiperpovezava"/>
            <w:noProof/>
          </w:rPr>
          <w:t>Cilji investicije v obliki fizičnih in finančnih kazalnikov</w:t>
        </w:r>
        <w:r w:rsidR="008E3B02">
          <w:rPr>
            <w:noProof/>
            <w:webHidden/>
          </w:rPr>
          <w:tab/>
        </w:r>
        <w:r w:rsidR="008E3B02">
          <w:rPr>
            <w:noProof/>
            <w:webHidden/>
          </w:rPr>
          <w:fldChar w:fldCharType="begin"/>
        </w:r>
        <w:r w:rsidR="008E3B02">
          <w:rPr>
            <w:noProof/>
            <w:webHidden/>
          </w:rPr>
          <w:instrText xml:space="preserve"> PAGEREF _Toc55808153 \h </w:instrText>
        </w:r>
        <w:r w:rsidR="008E3B02">
          <w:rPr>
            <w:noProof/>
            <w:webHidden/>
          </w:rPr>
        </w:r>
        <w:r w:rsidR="008E3B02">
          <w:rPr>
            <w:noProof/>
            <w:webHidden/>
          </w:rPr>
          <w:fldChar w:fldCharType="separate"/>
        </w:r>
        <w:r w:rsidR="008E3B02">
          <w:rPr>
            <w:noProof/>
            <w:webHidden/>
          </w:rPr>
          <w:t>13</w:t>
        </w:r>
        <w:r w:rsidR="008E3B02">
          <w:rPr>
            <w:noProof/>
            <w:webHidden/>
          </w:rPr>
          <w:fldChar w:fldCharType="end"/>
        </w:r>
      </w:hyperlink>
    </w:p>
    <w:p w14:paraId="22E56A84" w14:textId="702D2A0D"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4" w:history="1">
        <w:r w:rsidR="008E3B02" w:rsidRPr="00961BB3">
          <w:rPr>
            <w:rStyle w:val="Hiperpovezava"/>
            <w:noProof/>
          </w:rPr>
          <w:t>2.2</w:t>
        </w:r>
        <w:r w:rsidR="008E3B02">
          <w:rPr>
            <w:rFonts w:asciiTheme="minorHAnsi" w:eastAsiaTheme="minorEastAsia" w:hAnsiTheme="minorHAnsi" w:cstheme="minorBidi"/>
            <w:noProof/>
            <w:sz w:val="22"/>
            <w:szCs w:val="22"/>
          </w:rPr>
          <w:tab/>
        </w:r>
        <w:r w:rsidR="008E3B02" w:rsidRPr="00961BB3">
          <w:rPr>
            <w:rStyle w:val="Hiperpovezava"/>
            <w:noProof/>
          </w:rPr>
          <w:t>Spisek strokovnih podlag</w:t>
        </w:r>
        <w:r w:rsidR="008E3B02">
          <w:rPr>
            <w:noProof/>
            <w:webHidden/>
          </w:rPr>
          <w:tab/>
        </w:r>
        <w:r w:rsidR="008E3B02">
          <w:rPr>
            <w:noProof/>
            <w:webHidden/>
          </w:rPr>
          <w:fldChar w:fldCharType="begin"/>
        </w:r>
        <w:r w:rsidR="008E3B02">
          <w:rPr>
            <w:noProof/>
            <w:webHidden/>
          </w:rPr>
          <w:instrText xml:space="preserve"> PAGEREF _Toc55808154 \h </w:instrText>
        </w:r>
        <w:r w:rsidR="008E3B02">
          <w:rPr>
            <w:noProof/>
            <w:webHidden/>
          </w:rPr>
        </w:r>
        <w:r w:rsidR="008E3B02">
          <w:rPr>
            <w:noProof/>
            <w:webHidden/>
          </w:rPr>
          <w:fldChar w:fldCharType="separate"/>
        </w:r>
        <w:r w:rsidR="008E3B02">
          <w:rPr>
            <w:noProof/>
            <w:webHidden/>
          </w:rPr>
          <w:t>14</w:t>
        </w:r>
        <w:r w:rsidR="008E3B02">
          <w:rPr>
            <w:noProof/>
            <w:webHidden/>
          </w:rPr>
          <w:fldChar w:fldCharType="end"/>
        </w:r>
      </w:hyperlink>
    </w:p>
    <w:p w14:paraId="56341268" w14:textId="4D20D3EE"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5" w:history="1">
        <w:r w:rsidR="008E3B02" w:rsidRPr="00961BB3">
          <w:rPr>
            <w:rStyle w:val="Hiperpovezava"/>
            <w:noProof/>
          </w:rPr>
          <w:t>2.3</w:t>
        </w:r>
        <w:r w:rsidR="008E3B02">
          <w:rPr>
            <w:rFonts w:asciiTheme="minorHAnsi" w:eastAsiaTheme="minorEastAsia" w:hAnsiTheme="minorHAnsi" w:cstheme="minorBidi"/>
            <w:noProof/>
            <w:sz w:val="22"/>
            <w:szCs w:val="22"/>
          </w:rPr>
          <w:tab/>
        </w:r>
        <w:r w:rsidR="008E3B02" w:rsidRPr="00961BB3">
          <w:rPr>
            <w:rStyle w:val="Hiperpovezava"/>
            <w:noProof/>
          </w:rPr>
          <w:t>Opis upoštevanih variant</w:t>
        </w:r>
        <w:r w:rsidR="008E3B02">
          <w:rPr>
            <w:noProof/>
            <w:webHidden/>
          </w:rPr>
          <w:tab/>
        </w:r>
        <w:r w:rsidR="008E3B02">
          <w:rPr>
            <w:noProof/>
            <w:webHidden/>
          </w:rPr>
          <w:fldChar w:fldCharType="begin"/>
        </w:r>
        <w:r w:rsidR="008E3B02">
          <w:rPr>
            <w:noProof/>
            <w:webHidden/>
          </w:rPr>
          <w:instrText xml:space="preserve"> PAGEREF _Toc55808155 \h </w:instrText>
        </w:r>
        <w:r w:rsidR="008E3B02">
          <w:rPr>
            <w:noProof/>
            <w:webHidden/>
          </w:rPr>
        </w:r>
        <w:r w:rsidR="008E3B02">
          <w:rPr>
            <w:noProof/>
            <w:webHidden/>
          </w:rPr>
          <w:fldChar w:fldCharType="separate"/>
        </w:r>
        <w:r w:rsidR="008E3B02">
          <w:rPr>
            <w:noProof/>
            <w:webHidden/>
          </w:rPr>
          <w:t>14</w:t>
        </w:r>
        <w:r w:rsidR="008E3B02">
          <w:rPr>
            <w:noProof/>
            <w:webHidden/>
          </w:rPr>
          <w:fldChar w:fldCharType="end"/>
        </w:r>
      </w:hyperlink>
    </w:p>
    <w:p w14:paraId="26B3126C" w14:textId="26FC4F02"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6" w:history="1">
        <w:r w:rsidR="008E3B02" w:rsidRPr="00961BB3">
          <w:rPr>
            <w:rStyle w:val="Hiperpovezava"/>
            <w:noProof/>
          </w:rPr>
          <w:t>2.4</w:t>
        </w:r>
        <w:r w:rsidR="008E3B02">
          <w:rPr>
            <w:rFonts w:asciiTheme="minorHAnsi" w:eastAsiaTheme="minorEastAsia" w:hAnsiTheme="minorHAnsi" w:cstheme="minorBidi"/>
            <w:noProof/>
            <w:sz w:val="22"/>
            <w:szCs w:val="22"/>
          </w:rPr>
          <w:tab/>
        </w:r>
        <w:r w:rsidR="008E3B02" w:rsidRPr="00961BB3">
          <w:rPr>
            <w:rStyle w:val="Hiperpovezava"/>
            <w:noProof/>
          </w:rPr>
          <w:t>Odgovorne osebe za izdelavo investicijske in projektna dokumentacije</w:t>
        </w:r>
        <w:r w:rsidR="008E3B02">
          <w:rPr>
            <w:noProof/>
            <w:webHidden/>
          </w:rPr>
          <w:tab/>
        </w:r>
        <w:r w:rsidR="008E3B02">
          <w:rPr>
            <w:noProof/>
            <w:webHidden/>
          </w:rPr>
          <w:fldChar w:fldCharType="begin"/>
        </w:r>
        <w:r w:rsidR="008E3B02">
          <w:rPr>
            <w:noProof/>
            <w:webHidden/>
          </w:rPr>
          <w:instrText xml:space="preserve"> PAGEREF _Toc55808156 \h </w:instrText>
        </w:r>
        <w:r w:rsidR="008E3B02">
          <w:rPr>
            <w:noProof/>
            <w:webHidden/>
          </w:rPr>
        </w:r>
        <w:r w:rsidR="008E3B02">
          <w:rPr>
            <w:noProof/>
            <w:webHidden/>
          </w:rPr>
          <w:fldChar w:fldCharType="separate"/>
        </w:r>
        <w:r w:rsidR="008E3B02">
          <w:rPr>
            <w:noProof/>
            <w:webHidden/>
          </w:rPr>
          <w:t>16</w:t>
        </w:r>
        <w:r w:rsidR="008E3B02">
          <w:rPr>
            <w:noProof/>
            <w:webHidden/>
          </w:rPr>
          <w:fldChar w:fldCharType="end"/>
        </w:r>
      </w:hyperlink>
    </w:p>
    <w:p w14:paraId="3ED68FA1" w14:textId="5FDB4B54"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7" w:history="1">
        <w:r w:rsidR="008E3B02" w:rsidRPr="00961BB3">
          <w:rPr>
            <w:rStyle w:val="Hiperpovezava"/>
            <w:noProof/>
          </w:rPr>
          <w:t>2.5</w:t>
        </w:r>
        <w:r w:rsidR="008E3B02">
          <w:rPr>
            <w:rFonts w:asciiTheme="minorHAnsi" w:eastAsiaTheme="minorEastAsia" w:hAnsiTheme="minorHAnsi" w:cstheme="minorBidi"/>
            <w:noProof/>
            <w:sz w:val="22"/>
            <w:szCs w:val="22"/>
          </w:rPr>
          <w:tab/>
        </w:r>
        <w:r w:rsidR="008E3B02" w:rsidRPr="00961BB3">
          <w:rPr>
            <w:rStyle w:val="Hiperpovezava"/>
            <w:noProof/>
          </w:rPr>
          <w:t>Organizacija za izvedbo investicije in spremljanje njenih učinkov</w:t>
        </w:r>
        <w:r w:rsidR="008E3B02">
          <w:rPr>
            <w:noProof/>
            <w:webHidden/>
          </w:rPr>
          <w:tab/>
        </w:r>
        <w:r w:rsidR="008E3B02">
          <w:rPr>
            <w:noProof/>
            <w:webHidden/>
          </w:rPr>
          <w:fldChar w:fldCharType="begin"/>
        </w:r>
        <w:r w:rsidR="008E3B02">
          <w:rPr>
            <w:noProof/>
            <w:webHidden/>
          </w:rPr>
          <w:instrText xml:space="preserve"> PAGEREF _Toc55808157 \h </w:instrText>
        </w:r>
        <w:r w:rsidR="008E3B02">
          <w:rPr>
            <w:noProof/>
            <w:webHidden/>
          </w:rPr>
        </w:r>
        <w:r w:rsidR="008E3B02">
          <w:rPr>
            <w:noProof/>
            <w:webHidden/>
          </w:rPr>
          <w:fldChar w:fldCharType="separate"/>
        </w:r>
        <w:r w:rsidR="008E3B02">
          <w:rPr>
            <w:noProof/>
            <w:webHidden/>
          </w:rPr>
          <w:t>17</w:t>
        </w:r>
        <w:r w:rsidR="008E3B02">
          <w:rPr>
            <w:noProof/>
            <w:webHidden/>
          </w:rPr>
          <w:fldChar w:fldCharType="end"/>
        </w:r>
      </w:hyperlink>
    </w:p>
    <w:p w14:paraId="4850D786" w14:textId="392DE489"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8" w:history="1">
        <w:r w:rsidR="008E3B02" w:rsidRPr="00961BB3">
          <w:rPr>
            <w:rStyle w:val="Hiperpovezava"/>
            <w:noProof/>
          </w:rPr>
          <w:t>2.6</w:t>
        </w:r>
        <w:r w:rsidR="008E3B02">
          <w:rPr>
            <w:rFonts w:asciiTheme="minorHAnsi" w:eastAsiaTheme="minorEastAsia" w:hAnsiTheme="minorHAnsi" w:cstheme="minorBidi"/>
            <w:noProof/>
            <w:sz w:val="22"/>
            <w:szCs w:val="22"/>
          </w:rPr>
          <w:tab/>
        </w:r>
        <w:r w:rsidR="008E3B02" w:rsidRPr="00961BB3">
          <w:rPr>
            <w:rStyle w:val="Hiperpovezava"/>
            <w:noProof/>
          </w:rPr>
          <w:t>Ocenjena vrednost investicije in predvidena finančna konstrukcija</w:t>
        </w:r>
        <w:r w:rsidR="008E3B02">
          <w:rPr>
            <w:noProof/>
            <w:webHidden/>
          </w:rPr>
          <w:tab/>
        </w:r>
        <w:r w:rsidR="008E3B02">
          <w:rPr>
            <w:noProof/>
            <w:webHidden/>
          </w:rPr>
          <w:fldChar w:fldCharType="begin"/>
        </w:r>
        <w:r w:rsidR="008E3B02">
          <w:rPr>
            <w:noProof/>
            <w:webHidden/>
          </w:rPr>
          <w:instrText xml:space="preserve"> PAGEREF _Toc55808158 \h </w:instrText>
        </w:r>
        <w:r w:rsidR="008E3B02">
          <w:rPr>
            <w:noProof/>
            <w:webHidden/>
          </w:rPr>
        </w:r>
        <w:r w:rsidR="008E3B02">
          <w:rPr>
            <w:noProof/>
            <w:webHidden/>
          </w:rPr>
          <w:fldChar w:fldCharType="separate"/>
        </w:r>
        <w:r w:rsidR="008E3B02">
          <w:rPr>
            <w:noProof/>
            <w:webHidden/>
          </w:rPr>
          <w:t>18</w:t>
        </w:r>
        <w:r w:rsidR="008E3B02">
          <w:rPr>
            <w:noProof/>
            <w:webHidden/>
          </w:rPr>
          <w:fldChar w:fldCharType="end"/>
        </w:r>
      </w:hyperlink>
    </w:p>
    <w:p w14:paraId="606906D2" w14:textId="4CE43109"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59" w:history="1">
        <w:r w:rsidR="008E3B02" w:rsidRPr="00961BB3">
          <w:rPr>
            <w:rStyle w:val="Hiperpovezava"/>
            <w:noProof/>
          </w:rPr>
          <w:t>2.7</w:t>
        </w:r>
        <w:r w:rsidR="008E3B02">
          <w:rPr>
            <w:rFonts w:asciiTheme="minorHAnsi" w:eastAsiaTheme="minorEastAsia" w:hAnsiTheme="minorHAnsi" w:cstheme="minorBidi"/>
            <w:noProof/>
            <w:sz w:val="22"/>
            <w:szCs w:val="22"/>
          </w:rPr>
          <w:tab/>
        </w:r>
        <w:r w:rsidR="008E3B02" w:rsidRPr="00961BB3">
          <w:rPr>
            <w:rStyle w:val="Hiperpovezava"/>
            <w:noProof/>
          </w:rPr>
          <w:t>Zbirni prikaz rezultatov izračunov ter utemeljitev upravičenosti investicije</w:t>
        </w:r>
        <w:r w:rsidR="008E3B02">
          <w:rPr>
            <w:noProof/>
            <w:webHidden/>
          </w:rPr>
          <w:tab/>
        </w:r>
        <w:r w:rsidR="008E3B02">
          <w:rPr>
            <w:noProof/>
            <w:webHidden/>
          </w:rPr>
          <w:fldChar w:fldCharType="begin"/>
        </w:r>
        <w:r w:rsidR="008E3B02">
          <w:rPr>
            <w:noProof/>
            <w:webHidden/>
          </w:rPr>
          <w:instrText xml:space="preserve"> PAGEREF _Toc55808159 \h </w:instrText>
        </w:r>
        <w:r w:rsidR="008E3B02">
          <w:rPr>
            <w:noProof/>
            <w:webHidden/>
          </w:rPr>
        </w:r>
        <w:r w:rsidR="008E3B02">
          <w:rPr>
            <w:noProof/>
            <w:webHidden/>
          </w:rPr>
          <w:fldChar w:fldCharType="separate"/>
        </w:r>
        <w:r w:rsidR="008E3B02">
          <w:rPr>
            <w:noProof/>
            <w:webHidden/>
          </w:rPr>
          <w:t>23</w:t>
        </w:r>
        <w:r w:rsidR="008E3B02">
          <w:rPr>
            <w:noProof/>
            <w:webHidden/>
          </w:rPr>
          <w:fldChar w:fldCharType="end"/>
        </w:r>
      </w:hyperlink>
    </w:p>
    <w:p w14:paraId="383789A5" w14:textId="2443048E" w:rsidR="008E3B02" w:rsidRDefault="00CD2266">
      <w:pPr>
        <w:pStyle w:val="Kazalovsebine1"/>
        <w:rPr>
          <w:rFonts w:asciiTheme="minorHAnsi" w:eastAsiaTheme="minorEastAsia" w:hAnsiTheme="minorHAnsi" w:cstheme="minorBidi"/>
          <w:b w:val="0"/>
          <w:noProof/>
          <w:sz w:val="22"/>
          <w:szCs w:val="22"/>
        </w:rPr>
      </w:pPr>
      <w:hyperlink w:anchor="_Toc55808160" w:history="1">
        <w:r w:rsidR="008E3B02" w:rsidRPr="00961BB3">
          <w:rPr>
            <w:rStyle w:val="Hiperpovezava"/>
            <w:noProof/>
          </w:rPr>
          <w:t>3</w:t>
        </w:r>
        <w:r w:rsidR="008E3B02">
          <w:rPr>
            <w:rFonts w:asciiTheme="minorHAnsi" w:eastAsiaTheme="minorEastAsia" w:hAnsiTheme="minorHAnsi" w:cstheme="minorBidi"/>
            <w:b w:val="0"/>
            <w:noProof/>
            <w:sz w:val="22"/>
            <w:szCs w:val="22"/>
          </w:rPr>
          <w:tab/>
        </w:r>
        <w:r w:rsidR="008E3B02" w:rsidRPr="00961BB3">
          <w:rPr>
            <w:rStyle w:val="Hiperpovezava"/>
            <w:noProof/>
          </w:rPr>
          <w:t>OSNOVNI PODATKI O INVESTITORJU, IZDELOVALCIH INVESTICIJSKE DOKUMENTACIJE IN PRIHODNJEM UPRAVLJAVCU</w:t>
        </w:r>
        <w:r w:rsidR="008E3B02">
          <w:rPr>
            <w:noProof/>
            <w:webHidden/>
          </w:rPr>
          <w:tab/>
        </w:r>
        <w:r w:rsidR="008E3B02">
          <w:rPr>
            <w:noProof/>
            <w:webHidden/>
          </w:rPr>
          <w:fldChar w:fldCharType="begin"/>
        </w:r>
        <w:r w:rsidR="008E3B02">
          <w:rPr>
            <w:noProof/>
            <w:webHidden/>
          </w:rPr>
          <w:instrText xml:space="preserve"> PAGEREF _Toc55808160 \h </w:instrText>
        </w:r>
        <w:r w:rsidR="008E3B02">
          <w:rPr>
            <w:noProof/>
            <w:webHidden/>
          </w:rPr>
        </w:r>
        <w:r w:rsidR="008E3B02">
          <w:rPr>
            <w:noProof/>
            <w:webHidden/>
          </w:rPr>
          <w:fldChar w:fldCharType="separate"/>
        </w:r>
        <w:r w:rsidR="008E3B02">
          <w:rPr>
            <w:noProof/>
            <w:webHidden/>
          </w:rPr>
          <w:t>24</w:t>
        </w:r>
        <w:r w:rsidR="008E3B02">
          <w:rPr>
            <w:noProof/>
            <w:webHidden/>
          </w:rPr>
          <w:fldChar w:fldCharType="end"/>
        </w:r>
      </w:hyperlink>
    </w:p>
    <w:p w14:paraId="45A8533C" w14:textId="00ADD6C8" w:rsidR="008E3B02" w:rsidRDefault="00CD2266">
      <w:pPr>
        <w:pStyle w:val="Kazalovsebine1"/>
        <w:rPr>
          <w:rFonts w:asciiTheme="minorHAnsi" w:eastAsiaTheme="minorEastAsia" w:hAnsiTheme="minorHAnsi" w:cstheme="minorBidi"/>
          <w:b w:val="0"/>
          <w:noProof/>
          <w:sz w:val="22"/>
          <w:szCs w:val="22"/>
        </w:rPr>
      </w:pPr>
      <w:hyperlink w:anchor="_Toc55808161" w:history="1">
        <w:r w:rsidR="008E3B02" w:rsidRPr="00961BB3">
          <w:rPr>
            <w:rStyle w:val="Hiperpovezava"/>
            <w:noProof/>
          </w:rPr>
          <w:t>4</w:t>
        </w:r>
        <w:r w:rsidR="008E3B02">
          <w:rPr>
            <w:rFonts w:asciiTheme="minorHAnsi" w:eastAsiaTheme="minorEastAsia" w:hAnsiTheme="minorHAnsi" w:cstheme="minorBidi"/>
            <w:b w:val="0"/>
            <w:noProof/>
            <w:sz w:val="22"/>
            <w:szCs w:val="22"/>
          </w:rPr>
          <w:tab/>
        </w:r>
        <w:r w:rsidR="008E3B02" w:rsidRPr="00961BB3">
          <w:rPr>
            <w:rStyle w:val="Hiperpovezava"/>
            <w:noProof/>
          </w:rPr>
          <w:t>ANALIZA STANJA S PRIKAZOM OBSTOJEČIH IN PREDVIDENIH POTREB, ki jih bo zadovoljevala INVESTICIJa TER USKLAJENOST INVESTICIJSKEGA PROJEKTA Z DRŽAVNO STRATEGIJO RAZVOJA SLOVENIJE, USMERITVAMI SKUPNOSTI, PROSTORSKIMI AKTI TER DRUGIMI  USMERITVAMi</w:t>
        </w:r>
        <w:r w:rsidR="008E3B02">
          <w:rPr>
            <w:noProof/>
            <w:webHidden/>
          </w:rPr>
          <w:tab/>
        </w:r>
        <w:r w:rsidR="008E3B02">
          <w:rPr>
            <w:noProof/>
            <w:webHidden/>
          </w:rPr>
          <w:fldChar w:fldCharType="begin"/>
        </w:r>
        <w:r w:rsidR="008E3B02">
          <w:rPr>
            <w:noProof/>
            <w:webHidden/>
          </w:rPr>
          <w:instrText xml:space="preserve"> PAGEREF _Toc55808161 \h </w:instrText>
        </w:r>
        <w:r w:rsidR="008E3B02">
          <w:rPr>
            <w:noProof/>
            <w:webHidden/>
          </w:rPr>
        </w:r>
        <w:r w:rsidR="008E3B02">
          <w:rPr>
            <w:noProof/>
            <w:webHidden/>
          </w:rPr>
          <w:fldChar w:fldCharType="separate"/>
        </w:r>
        <w:r w:rsidR="008E3B02">
          <w:rPr>
            <w:noProof/>
            <w:webHidden/>
          </w:rPr>
          <w:t>26</w:t>
        </w:r>
        <w:r w:rsidR="008E3B02">
          <w:rPr>
            <w:noProof/>
            <w:webHidden/>
          </w:rPr>
          <w:fldChar w:fldCharType="end"/>
        </w:r>
      </w:hyperlink>
    </w:p>
    <w:p w14:paraId="658E0BE5" w14:textId="6113A038"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62" w:history="1">
        <w:r w:rsidR="008E3B02" w:rsidRPr="00961BB3">
          <w:rPr>
            <w:rStyle w:val="Hiperpovezava"/>
            <w:noProof/>
          </w:rPr>
          <w:t>4.1</w:t>
        </w:r>
        <w:r w:rsidR="008E3B02">
          <w:rPr>
            <w:rFonts w:asciiTheme="minorHAnsi" w:eastAsiaTheme="minorEastAsia" w:hAnsiTheme="minorHAnsi" w:cstheme="minorBidi"/>
            <w:noProof/>
            <w:sz w:val="22"/>
            <w:szCs w:val="22"/>
          </w:rPr>
          <w:tab/>
        </w:r>
        <w:r w:rsidR="008E3B02" w:rsidRPr="00961BB3">
          <w:rPr>
            <w:rStyle w:val="Hiperpovezava"/>
            <w:noProof/>
          </w:rPr>
          <w:t>Uvod</w:t>
        </w:r>
        <w:r w:rsidR="008E3B02">
          <w:rPr>
            <w:noProof/>
            <w:webHidden/>
          </w:rPr>
          <w:tab/>
        </w:r>
        <w:r w:rsidR="008E3B02">
          <w:rPr>
            <w:noProof/>
            <w:webHidden/>
          </w:rPr>
          <w:fldChar w:fldCharType="begin"/>
        </w:r>
        <w:r w:rsidR="008E3B02">
          <w:rPr>
            <w:noProof/>
            <w:webHidden/>
          </w:rPr>
          <w:instrText xml:space="preserve"> PAGEREF _Toc55808162 \h </w:instrText>
        </w:r>
        <w:r w:rsidR="008E3B02">
          <w:rPr>
            <w:noProof/>
            <w:webHidden/>
          </w:rPr>
        </w:r>
        <w:r w:rsidR="008E3B02">
          <w:rPr>
            <w:noProof/>
            <w:webHidden/>
          </w:rPr>
          <w:fldChar w:fldCharType="separate"/>
        </w:r>
        <w:r w:rsidR="008E3B02">
          <w:rPr>
            <w:noProof/>
            <w:webHidden/>
          </w:rPr>
          <w:t>26</w:t>
        </w:r>
        <w:r w:rsidR="008E3B02">
          <w:rPr>
            <w:noProof/>
            <w:webHidden/>
          </w:rPr>
          <w:fldChar w:fldCharType="end"/>
        </w:r>
      </w:hyperlink>
    </w:p>
    <w:p w14:paraId="156B4E00" w14:textId="775B14E7"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63" w:history="1">
        <w:r w:rsidR="008E3B02" w:rsidRPr="00961BB3">
          <w:rPr>
            <w:rStyle w:val="Hiperpovezava"/>
            <w:noProof/>
          </w:rPr>
          <w:t>4.2</w:t>
        </w:r>
        <w:r w:rsidR="008E3B02">
          <w:rPr>
            <w:rFonts w:asciiTheme="minorHAnsi" w:eastAsiaTheme="minorEastAsia" w:hAnsiTheme="minorHAnsi" w:cstheme="minorBidi"/>
            <w:noProof/>
            <w:sz w:val="22"/>
            <w:szCs w:val="22"/>
          </w:rPr>
          <w:tab/>
        </w:r>
        <w:r w:rsidR="008E3B02" w:rsidRPr="00961BB3">
          <w:rPr>
            <w:rStyle w:val="Hiperpovezava"/>
            <w:noProof/>
          </w:rPr>
          <w:t>Celostno načrtovanje prometa</w:t>
        </w:r>
        <w:r w:rsidR="008E3B02">
          <w:rPr>
            <w:noProof/>
            <w:webHidden/>
          </w:rPr>
          <w:tab/>
        </w:r>
        <w:r w:rsidR="008E3B02">
          <w:rPr>
            <w:noProof/>
            <w:webHidden/>
          </w:rPr>
          <w:fldChar w:fldCharType="begin"/>
        </w:r>
        <w:r w:rsidR="008E3B02">
          <w:rPr>
            <w:noProof/>
            <w:webHidden/>
          </w:rPr>
          <w:instrText xml:space="preserve"> PAGEREF _Toc55808163 \h </w:instrText>
        </w:r>
        <w:r w:rsidR="008E3B02">
          <w:rPr>
            <w:noProof/>
            <w:webHidden/>
          </w:rPr>
        </w:r>
        <w:r w:rsidR="008E3B02">
          <w:rPr>
            <w:noProof/>
            <w:webHidden/>
          </w:rPr>
          <w:fldChar w:fldCharType="separate"/>
        </w:r>
        <w:r w:rsidR="008E3B02">
          <w:rPr>
            <w:noProof/>
            <w:webHidden/>
          </w:rPr>
          <w:t>28</w:t>
        </w:r>
        <w:r w:rsidR="008E3B02">
          <w:rPr>
            <w:noProof/>
            <w:webHidden/>
          </w:rPr>
          <w:fldChar w:fldCharType="end"/>
        </w:r>
      </w:hyperlink>
    </w:p>
    <w:p w14:paraId="509C0880" w14:textId="491E3DDC"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64" w:history="1">
        <w:r w:rsidR="008E3B02" w:rsidRPr="00961BB3">
          <w:rPr>
            <w:rStyle w:val="Hiperpovezava"/>
            <w:noProof/>
            <w14:scene3d>
              <w14:camera w14:prst="orthographicFront"/>
              <w14:lightRig w14:rig="threePt" w14:dir="t">
                <w14:rot w14:lat="0" w14:lon="0" w14:rev="0"/>
              </w14:lightRig>
            </w14:scene3d>
          </w:rPr>
          <w:t>4.2.1</w:t>
        </w:r>
        <w:r w:rsidR="008E3B02">
          <w:rPr>
            <w:rFonts w:asciiTheme="minorHAnsi" w:eastAsiaTheme="minorEastAsia" w:hAnsiTheme="minorHAnsi" w:cstheme="minorBidi"/>
            <w:noProof/>
            <w:sz w:val="22"/>
            <w:szCs w:val="22"/>
          </w:rPr>
          <w:tab/>
        </w:r>
        <w:r w:rsidR="008E3B02" w:rsidRPr="00961BB3">
          <w:rPr>
            <w:rStyle w:val="Hiperpovezava"/>
            <w:noProof/>
          </w:rPr>
          <w:t>Ukrepi celostne prometne strategije mestne občine slovenj gradec</w:t>
        </w:r>
        <w:r w:rsidR="008E3B02">
          <w:rPr>
            <w:noProof/>
            <w:webHidden/>
          </w:rPr>
          <w:tab/>
        </w:r>
        <w:r w:rsidR="008E3B02">
          <w:rPr>
            <w:noProof/>
            <w:webHidden/>
          </w:rPr>
          <w:fldChar w:fldCharType="begin"/>
        </w:r>
        <w:r w:rsidR="008E3B02">
          <w:rPr>
            <w:noProof/>
            <w:webHidden/>
          </w:rPr>
          <w:instrText xml:space="preserve"> PAGEREF _Toc55808164 \h </w:instrText>
        </w:r>
        <w:r w:rsidR="008E3B02">
          <w:rPr>
            <w:noProof/>
            <w:webHidden/>
          </w:rPr>
        </w:r>
        <w:r w:rsidR="008E3B02">
          <w:rPr>
            <w:noProof/>
            <w:webHidden/>
          </w:rPr>
          <w:fldChar w:fldCharType="separate"/>
        </w:r>
        <w:r w:rsidR="008E3B02">
          <w:rPr>
            <w:noProof/>
            <w:webHidden/>
          </w:rPr>
          <w:t>29</w:t>
        </w:r>
        <w:r w:rsidR="008E3B02">
          <w:rPr>
            <w:noProof/>
            <w:webHidden/>
          </w:rPr>
          <w:fldChar w:fldCharType="end"/>
        </w:r>
      </w:hyperlink>
    </w:p>
    <w:p w14:paraId="0CFF00AD" w14:textId="2A6F32E0"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65" w:history="1">
        <w:r w:rsidR="008E3B02" w:rsidRPr="00961BB3">
          <w:rPr>
            <w:rStyle w:val="Hiperpovezava"/>
            <w:noProof/>
            <w14:scene3d>
              <w14:camera w14:prst="orthographicFront"/>
              <w14:lightRig w14:rig="threePt" w14:dir="t">
                <w14:rot w14:lat="0" w14:lon="0" w14:rev="0"/>
              </w14:lightRig>
            </w14:scene3d>
          </w:rPr>
          <w:t>4.2.2</w:t>
        </w:r>
        <w:r w:rsidR="008E3B02">
          <w:rPr>
            <w:rFonts w:asciiTheme="minorHAnsi" w:eastAsiaTheme="minorEastAsia" w:hAnsiTheme="minorHAnsi" w:cstheme="minorBidi"/>
            <w:noProof/>
            <w:sz w:val="22"/>
            <w:szCs w:val="22"/>
          </w:rPr>
          <w:tab/>
        </w:r>
        <w:r w:rsidR="008E3B02" w:rsidRPr="00961BB3">
          <w:rPr>
            <w:rStyle w:val="Hiperpovezava"/>
            <w:noProof/>
          </w:rPr>
          <w:t>Celostne teritorialne naložbe</w:t>
        </w:r>
        <w:r w:rsidR="008E3B02">
          <w:rPr>
            <w:noProof/>
            <w:webHidden/>
          </w:rPr>
          <w:tab/>
        </w:r>
        <w:r w:rsidR="008E3B02">
          <w:rPr>
            <w:noProof/>
            <w:webHidden/>
          </w:rPr>
          <w:fldChar w:fldCharType="begin"/>
        </w:r>
        <w:r w:rsidR="008E3B02">
          <w:rPr>
            <w:noProof/>
            <w:webHidden/>
          </w:rPr>
          <w:instrText xml:space="preserve"> PAGEREF _Toc55808165 \h </w:instrText>
        </w:r>
        <w:r w:rsidR="008E3B02">
          <w:rPr>
            <w:noProof/>
            <w:webHidden/>
          </w:rPr>
        </w:r>
        <w:r w:rsidR="008E3B02">
          <w:rPr>
            <w:noProof/>
            <w:webHidden/>
          </w:rPr>
          <w:fldChar w:fldCharType="separate"/>
        </w:r>
        <w:r w:rsidR="008E3B02">
          <w:rPr>
            <w:noProof/>
            <w:webHidden/>
          </w:rPr>
          <w:t>37</w:t>
        </w:r>
        <w:r w:rsidR="008E3B02">
          <w:rPr>
            <w:noProof/>
            <w:webHidden/>
          </w:rPr>
          <w:fldChar w:fldCharType="end"/>
        </w:r>
      </w:hyperlink>
    </w:p>
    <w:p w14:paraId="2DC9AF16" w14:textId="4DC9D6EC"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66" w:history="1">
        <w:r w:rsidR="008E3B02" w:rsidRPr="00961BB3">
          <w:rPr>
            <w:rStyle w:val="Hiperpovezava"/>
            <w:noProof/>
            <w14:scene3d>
              <w14:camera w14:prst="orthographicFront"/>
              <w14:lightRig w14:rig="threePt" w14:dir="t">
                <w14:rot w14:lat="0" w14:lon="0" w14:rev="0"/>
              </w14:lightRig>
            </w14:scene3d>
          </w:rPr>
          <w:t>4.2.3</w:t>
        </w:r>
        <w:r w:rsidR="008E3B02">
          <w:rPr>
            <w:rFonts w:asciiTheme="minorHAnsi" w:eastAsiaTheme="minorEastAsia" w:hAnsiTheme="minorHAnsi" w:cstheme="minorBidi"/>
            <w:noProof/>
            <w:sz w:val="22"/>
            <w:szCs w:val="22"/>
          </w:rPr>
          <w:tab/>
        </w:r>
        <w:r w:rsidR="008E3B02" w:rsidRPr="00961BB3">
          <w:rPr>
            <w:rStyle w:val="Hiperpovezava"/>
            <w:noProof/>
          </w:rPr>
          <w:t>Vsebinska izhodišča za upravičence mehanizma ctn za pripravo operacij trajnostne mobilnosti (pn 4.4)</w:t>
        </w:r>
        <w:r w:rsidR="008E3B02">
          <w:rPr>
            <w:noProof/>
            <w:webHidden/>
          </w:rPr>
          <w:tab/>
        </w:r>
        <w:r w:rsidR="008E3B02">
          <w:rPr>
            <w:noProof/>
            <w:webHidden/>
          </w:rPr>
          <w:fldChar w:fldCharType="begin"/>
        </w:r>
        <w:r w:rsidR="008E3B02">
          <w:rPr>
            <w:noProof/>
            <w:webHidden/>
          </w:rPr>
          <w:instrText xml:space="preserve"> PAGEREF _Toc55808166 \h </w:instrText>
        </w:r>
        <w:r w:rsidR="008E3B02">
          <w:rPr>
            <w:noProof/>
            <w:webHidden/>
          </w:rPr>
        </w:r>
        <w:r w:rsidR="008E3B02">
          <w:rPr>
            <w:noProof/>
            <w:webHidden/>
          </w:rPr>
          <w:fldChar w:fldCharType="separate"/>
        </w:r>
        <w:r w:rsidR="008E3B02">
          <w:rPr>
            <w:noProof/>
            <w:webHidden/>
          </w:rPr>
          <w:t>37</w:t>
        </w:r>
        <w:r w:rsidR="008E3B02">
          <w:rPr>
            <w:noProof/>
            <w:webHidden/>
          </w:rPr>
          <w:fldChar w:fldCharType="end"/>
        </w:r>
      </w:hyperlink>
    </w:p>
    <w:p w14:paraId="2D4EA859" w14:textId="382C93F9"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67" w:history="1">
        <w:r w:rsidR="008E3B02" w:rsidRPr="00961BB3">
          <w:rPr>
            <w:rStyle w:val="Hiperpovezava"/>
            <w:noProof/>
          </w:rPr>
          <w:t>4.3</w:t>
        </w:r>
        <w:r w:rsidR="008E3B02">
          <w:rPr>
            <w:rFonts w:asciiTheme="minorHAnsi" w:eastAsiaTheme="minorEastAsia" w:hAnsiTheme="minorHAnsi" w:cstheme="minorBidi"/>
            <w:noProof/>
            <w:sz w:val="22"/>
            <w:szCs w:val="22"/>
          </w:rPr>
          <w:tab/>
        </w:r>
        <w:r w:rsidR="008E3B02" w:rsidRPr="00961BB3">
          <w:rPr>
            <w:rStyle w:val="Hiperpovezava"/>
            <w:noProof/>
          </w:rPr>
          <w:t>Usklajenost investicijskega projekta z razvojnimi dokumenti</w:t>
        </w:r>
        <w:r w:rsidR="008E3B02">
          <w:rPr>
            <w:noProof/>
            <w:webHidden/>
          </w:rPr>
          <w:tab/>
        </w:r>
        <w:r w:rsidR="008E3B02">
          <w:rPr>
            <w:noProof/>
            <w:webHidden/>
          </w:rPr>
          <w:fldChar w:fldCharType="begin"/>
        </w:r>
        <w:r w:rsidR="008E3B02">
          <w:rPr>
            <w:noProof/>
            <w:webHidden/>
          </w:rPr>
          <w:instrText xml:space="preserve"> PAGEREF _Toc55808167 \h </w:instrText>
        </w:r>
        <w:r w:rsidR="008E3B02">
          <w:rPr>
            <w:noProof/>
            <w:webHidden/>
          </w:rPr>
        </w:r>
        <w:r w:rsidR="008E3B02">
          <w:rPr>
            <w:noProof/>
            <w:webHidden/>
          </w:rPr>
          <w:fldChar w:fldCharType="separate"/>
        </w:r>
        <w:r w:rsidR="008E3B02">
          <w:rPr>
            <w:noProof/>
            <w:webHidden/>
          </w:rPr>
          <w:t>40</w:t>
        </w:r>
        <w:r w:rsidR="008E3B02">
          <w:rPr>
            <w:noProof/>
            <w:webHidden/>
          </w:rPr>
          <w:fldChar w:fldCharType="end"/>
        </w:r>
      </w:hyperlink>
    </w:p>
    <w:p w14:paraId="3D9D3181" w14:textId="59FB4967"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68" w:history="1">
        <w:r w:rsidR="008E3B02" w:rsidRPr="00961BB3">
          <w:rPr>
            <w:rStyle w:val="Hiperpovezava"/>
            <w:noProof/>
            <w14:scene3d>
              <w14:camera w14:prst="orthographicFront"/>
              <w14:lightRig w14:rig="threePt" w14:dir="t">
                <w14:rot w14:lat="0" w14:lon="0" w14:rev="0"/>
              </w14:lightRig>
            </w14:scene3d>
          </w:rPr>
          <w:t>4.3.1</w:t>
        </w:r>
        <w:r w:rsidR="008E3B02">
          <w:rPr>
            <w:rFonts w:asciiTheme="minorHAnsi" w:eastAsiaTheme="minorEastAsia" w:hAnsiTheme="minorHAnsi" w:cstheme="minorBidi"/>
            <w:noProof/>
            <w:sz w:val="22"/>
            <w:szCs w:val="22"/>
          </w:rPr>
          <w:tab/>
        </w:r>
        <w:r w:rsidR="008E3B02" w:rsidRPr="00961BB3">
          <w:rPr>
            <w:rStyle w:val="Hiperpovezava"/>
            <w:noProof/>
          </w:rPr>
          <w:t>Cilji projekta</w:t>
        </w:r>
        <w:r w:rsidR="008E3B02">
          <w:rPr>
            <w:noProof/>
            <w:webHidden/>
          </w:rPr>
          <w:tab/>
        </w:r>
        <w:r w:rsidR="008E3B02">
          <w:rPr>
            <w:noProof/>
            <w:webHidden/>
          </w:rPr>
          <w:fldChar w:fldCharType="begin"/>
        </w:r>
        <w:r w:rsidR="008E3B02">
          <w:rPr>
            <w:noProof/>
            <w:webHidden/>
          </w:rPr>
          <w:instrText xml:space="preserve"> PAGEREF _Toc55808168 \h </w:instrText>
        </w:r>
        <w:r w:rsidR="008E3B02">
          <w:rPr>
            <w:noProof/>
            <w:webHidden/>
          </w:rPr>
        </w:r>
        <w:r w:rsidR="008E3B02">
          <w:rPr>
            <w:noProof/>
            <w:webHidden/>
          </w:rPr>
          <w:fldChar w:fldCharType="separate"/>
        </w:r>
        <w:r w:rsidR="008E3B02">
          <w:rPr>
            <w:noProof/>
            <w:webHidden/>
          </w:rPr>
          <w:t>41</w:t>
        </w:r>
        <w:r w:rsidR="008E3B02">
          <w:rPr>
            <w:noProof/>
            <w:webHidden/>
          </w:rPr>
          <w:fldChar w:fldCharType="end"/>
        </w:r>
      </w:hyperlink>
    </w:p>
    <w:p w14:paraId="5280ED2A" w14:textId="79A410B5"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69" w:history="1">
        <w:r w:rsidR="008E3B02" w:rsidRPr="00961BB3">
          <w:rPr>
            <w:rStyle w:val="Hiperpovezava"/>
            <w:noProof/>
            <w14:scene3d>
              <w14:camera w14:prst="orthographicFront"/>
              <w14:lightRig w14:rig="threePt" w14:dir="t">
                <w14:rot w14:lat="0" w14:lon="0" w14:rev="0"/>
              </w14:lightRig>
            </w14:scene3d>
          </w:rPr>
          <w:t>4.3.2</w:t>
        </w:r>
        <w:r w:rsidR="008E3B02">
          <w:rPr>
            <w:rFonts w:asciiTheme="minorHAnsi" w:eastAsiaTheme="minorEastAsia" w:hAnsiTheme="minorHAnsi" w:cstheme="minorBidi"/>
            <w:noProof/>
            <w:sz w:val="22"/>
            <w:szCs w:val="22"/>
          </w:rPr>
          <w:tab/>
        </w:r>
        <w:r w:rsidR="008E3B02" w:rsidRPr="00961BB3">
          <w:rPr>
            <w:rStyle w:val="Hiperpovezava"/>
            <w:noProof/>
          </w:rPr>
          <w:t>Preveritev usklajenosti z razvojnimi strategijami in politikami</w:t>
        </w:r>
        <w:r w:rsidR="008E3B02">
          <w:rPr>
            <w:noProof/>
            <w:webHidden/>
          </w:rPr>
          <w:tab/>
        </w:r>
        <w:r w:rsidR="008E3B02">
          <w:rPr>
            <w:noProof/>
            <w:webHidden/>
          </w:rPr>
          <w:fldChar w:fldCharType="begin"/>
        </w:r>
        <w:r w:rsidR="008E3B02">
          <w:rPr>
            <w:noProof/>
            <w:webHidden/>
          </w:rPr>
          <w:instrText xml:space="preserve"> PAGEREF _Toc55808169 \h </w:instrText>
        </w:r>
        <w:r w:rsidR="008E3B02">
          <w:rPr>
            <w:noProof/>
            <w:webHidden/>
          </w:rPr>
        </w:r>
        <w:r w:rsidR="008E3B02">
          <w:rPr>
            <w:noProof/>
            <w:webHidden/>
          </w:rPr>
          <w:fldChar w:fldCharType="separate"/>
        </w:r>
        <w:r w:rsidR="008E3B02">
          <w:rPr>
            <w:noProof/>
            <w:webHidden/>
          </w:rPr>
          <w:t>42</w:t>
        </w:r>
        <w:r w:rsidR="008E3B02">
          <w:rPr>
            <w:noProof/>
            <w:webHidden/>
          </w:rPr>
          <w:fldChar w:fldCharType="end"/>
        </w:r>
      </w:hyperlink>
    </w:p>
    <w:p w14:paraId="37175327" w14:textId="3C7A0590" w:rsidR="008E3B02" w:rsidRDefault="00CD2266">
      <w:pPr>
        <w:pStyle w:val="Kazalovsebine1"/>
        <w:rPr>
          <w:rFonts w:asciiTheme="minorHAnsi" w:eastAsiaTheme="minorEastAsia" w:hAnsiTheme="minorHAnsi" w:cstheme="minorBidi"/>
          <w:b w:val="0"/>
          <w:noProof/>
          <w:sz w:val="22"/>
          <w:szCs w:val="22"/>
        </w:rPr>
      </w:pPr>
      <w:hyperlink w:anchor="_Toc55808170" w:history="1">
        <w:r w:rsidR="008E3B02" w:rsidRPr="00961BB3">
          <w:rPr>
            <w:rStyle w:val="Hiperpovezava"/>
            <w:noProof/>
          </w:rPr>
          <w:t>5</w:t>
        </w:r>
        <w:r w:rsidR="008E3B02">
          <w:rPr>
            <w:rFonts w:asciiTheme="minorHAnsi" w:eastAsiaTheme="minorEastAsia" w:hAnsiTheme="minorHAnsi" w:cstheme="minorBidi"/>
            <w:b w:val="0"/>
            <w:noProof/>
            <w:sz w:val="22"/>
            <w:szCs w:val="22"/>
          </w:rPr>
          <w:tab/>
        </w:r>
        <w:r w:rsidR="008E3B02" w:rsidRPr="00961BB3">
          <w:rPr>
            <w:rStyle w:val="Hiperpovezava"/>
            <w:noProof/>
          </w:rPr>
          <w:t>ANALIZA TRŽNIH MOŽNOSTI SKUPAJ Z ANALIZO ZA TISTE DELE DEJAVNOSTI, KI SE TRŽIJO ALI IZVAJAJO V OKVIRU JAVNE SLUŽBE OZIROMA S KATERIMI SE PRIDOBIVAJO PRIHODKI S PRODAJO PROIZVODOV IN/ALI STORITEV</w:t>
        </w:r>
        <w:r w:rsidR="008E3B02">
          <w:rPr>
            <w:noProof/>
            <w:webHidden/>
          </w:rPr>
          <w:tab/>
        </w:r>
        <w:r w:rsidR="008E3B02">
          <w:rPr>
            <w:noProof/>
            <w:webHidden/>
          </w:rPr>
          <w:fldChar w:fldCharType="begin"/>
        </w:r>
        <w:r w:rsidR="008E3B02">
          <w:rPr>
            <w:noProof/>
            <w:webHidden/>
          </w:rPr>
          <w:instrText xml:space="preserve"> PAGEREF _Toc55808170 \h </w:instrText>
        </w:r>
        <w:r w:rsidR="008E3B02">
          <w:rPr>
            <w:noProof/>
            <w:webHidden/>
          </w:rPr>
        </w:r>
        <w:r w:rsidR="008E3B02">
          <w:rPr>
            <w:noProof/>
            <w:webHidden/>
          </w:rPr>
          <w:fldChar w:fldCharType="separate"/>
        </w:r>
        <w:r w:rsidR="008E3B02">
          <w:rPr>
            <w:noProof/>
            <w:webHidden/>
          </w:rPr>
          <w:t>52</w:t>
        </w:r>
        <w:r w:rsidR="008E3B02">
          <w:rPr>
            <w:noProof/>
            <w:webHidden/>
          </w:rPr>
          <w:fldChar w:fldCharType="end"/>
        </w:r>
      </w:hyperlink>
    </w:p>
    <w:p w14:paraId="14DDD26B" w14:textId="0932CBDC" w:rsidR="008E3B02" w:rsidRDefault="00CD2266">
      <w:pPr>
        <w:pStyle w:val="Kazalovsebine1"/>
        <w:rPr>
          <w:rFonts w:asciiTheme="minorHAnsi" w:eastAsiaTheme="minorEastAsia" w:hAnsiTheme="minorHAnsi" w:cstheme="minorBidi"/>
          <w:b w:val="0"/>
          <w:noProof/>
          <w:sz w:val="22"/>
          <w:szCs w:val="22"/>
        </w:rPr>
      </w:pPr>
      <w:hyperlink w:anchor="_Toc55808171" w:history="1">
        <w:r w:rsidR="008E3B02" w:rsidRPr="00961BB3">
          <w:rPr>
            <w:rStyle w:val="Hiperpovezava"/>
            <w:noProof/>
          </w:rPr>
          <w:t>6</w:t>
        </w:r>
        <w:r w:rsidR="008E3B02">
          <w:rPr>
            <w:rFonts w:asciiTheme="minorHAnsi" w:eastAsiaTheme="minorEastAsia" w:hAnsiTheme="minorHAnsi" w:cstheme="minorBidi"/>
            <w:b w:val="0"/>
            <w:noProof/>
            <w:sz w:val="22"/>
            <w:szCs w:val="22"/>
          </w:rPr>
          <w:tab/>
        </w:r>
        <w:r w:rsidR="008E3B02" w:rsidRPr="00961BB3">
          <w:rPr>
            <w:rStyle w:val="Hiperpovezava"/>
            <w:noProof/>
          </w:rPr>
          <w:t>TEHNIČNO-TEHNOLOŠKI DEL</w:t>
        </w:r>
        <w:r w:rsidR="008E3B02">
          <w:rPr>
            <w:noProof/>
            <w:webHidden/>
          </w:rPr>
          <w:tab/>
        </w:r>
        <w:r w:rsidR="008E3B02">
          <w:rPr>
            <w:noProof/>
            <w:webHidden/>
          </w:rPr>
          <w:fldChar w:fldCharType="begin"/>
        </w:r>
        <w:r w:rsidR="008E3B02">
          <w:rPr>
            <w:noProof/>
            <w:webHidden/>
          </w:rPr>
          <w:instrText xml:space="preserve"> PAGEREF _Toc55808171 \h </w:instrText>
        </w:r>
        <w:r w:rsidR="008E3B02">
          <w:rPr>
            <w:noProof/>
            <w:webHidden/>
          </w:rPr>
        </w:r>
        <w:r w:rsidR="008E3B02">
          <w:rPr>
            <w:noProof/>
            <w:webHidden/>
          </w:rPr>
          <w:fldChar w:fldCharType="separate"/>
        </w:r>
        <w:r w:rsidR="008E3B02">
          <w:rPr>
            <w:noProof/>
            <w:webHidden/>
          </w:rPr>
          <w:t>53</w:t>
        </w:r>
        <w:r w:rsidR="008E3B02">
          <w:rPr>
            <w:noProof/>
            <w:webHidden/>
          </w:rPr>
          <w:fldChar w:fldCharType="end"/>
        </w:r>
      </w:hyperlink>
    </w:p>
    <w:p w14:paraId="1CDDFEC8" w14:textId="63764E95"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72" w:history="1">
        <w:r w:rsidR="008E3B02" w:rsidRPr="00961BB3">
          <w:rPr>
            <w:rStyle w:val="Hiperpovezava"/>
            <w:noProof/>
          </w:rPr>
          <w:t>6.1</w:t>
        </w:r>
        <w:r w:rsidR="008E3B02">
          <w:rPr>
            <w:rFonts w:asciiTheme="minorHAnsi" w:eastAsiaTheme="minorEastAsia" w:hAnsiTheme="minorHAnsi" w:cstheme="minorBidi"/>
            <w:noProof/>
            <w:sz w:val="22"/>
            <w:szCs w:val="22"/>
          </w:rPr>
          <w:tab/>
        </w:r>
        <w:r w:rsidR="008E3B02" w:rsidRPr="00961BB3">
          <w:rPr>
            <w:rStyle w:val="Hiperpovezava"/>
            <w:noProof/>
          </w:rPr>
          <w:t>Opredelitev ciljev</w:t>
        </w:r>
        <w:r w:rsidR="008E3B02">
          <w:rPr>
            <w:noProof/>
            <w:webHidden/>
          </w:rPr>
          <w:tab/>
        </w:r>
        <w:r w:rsidR="008E3B02">
          <w:rPr>
            <w:noProof/>
            <w:webHidden/>
          </w:rPr>
          <w:fldChar w:fldCharType="begin"/>
        </w:r>
        <w:r w:rsidR="008E3B02">
          <w:rPr>
            <w:noProof/>
            <w:webHidden/>
          </w:rPr>
          <w:instrText xml:space="preserve"> PAGEREF _Toc55808172 \h </w:instrText>
        </w:r>
        <w:r w:rsidR="008E3B02">
          <w:rPr>
            <w:noProof/>
            <w:webHidden/>
          </w:rPr>
        </w:r>
        <w:r w:rsidR="008E3B02">
          <w:rPr>
            <w:noProof/>
            <w:webHidden/>
          </w:rPr>
          <w:fldChar w:fldCharType="separate"/>
        </w:r>
        <w:r w:rsidR="008E3B02">
          <w:rPr>
            <w:noProof/>
            <w:webHidden/>
          </w:rPr>
          <w:t>53</w:t>
        </w:r>
        <w:r w:rsidR="008E3B02">
          <w:rPr>
            <w:noProof/>
            <w:webHidden/>
          </w:rPr>
          <w:fldChar w:fldCharType="end"/>
        </w:r>
      </w:hyperlink>
    </w:p>
    <w:p w14:paraId="0B840312" w14:textId="5D6C266A"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73" w:history="1">
        <w:r w:rsidR="008E3B02" w:rsidRPr="00961BB3">
          <w:rPr>
            <w:rStyle w:val="Hiperpovezava"/>
            <w:noProof/>
          </w:rPr>
          <w:t>6.2</w:t>
        </w:r>
        <w:r w:rsidR="008E3B02">
          <w:rPr>
            <w:rFonts w:asciiTheme="minorHAnsi" w:eastAsiaTheme="minorEastAsia" w:hAnsiTheme="minorHAnsi" w:cstheme="minorBidi"/>
            <w:noProof/>
            <w:sz w:val="22"/>
            <w:szCs w:val="22"/>
          </w:rPr>
          <w:tab/>
        </w:r>
        <w:r w:rsidR="008E3B02" w:rsidRPr="00961BB3">
          <w:rPr>
            <w:rStyle w:val="Hiperpovezava"/>
            <w:noProof/>
          </w:rPr>
          <w:t>Obravnavane variante</w:t>
        </w:r>
        <w:r w:rsidR="008E3B02">
          <w:rPr>
            <w:noProof/>
            <w:webHidden/>
          </w:rPr>
          <w:tab/>
        </w:r>
        <w:r w:rsidR="008E3B02">
          <w:rPr>
            <w:noProof/>
            <w:webHidden/>
          </w:rPr>
          <w:fldChar w:fldCharType="begin"/>
        </w:r>
        <w:r w:rsidR="008E3B02">
          <w:rPr>
            <w:noProof/>
            <w:webHidden/>
          </w:rPr>
          <w:instrText xml:space="preserve"> PAGEREF _Toc55808173 \h </w:instrText>
        </w:r>
        <w:r w:rsidR="008E3B02">
          <w:rPr>
            <w:noProof/>
            <w:webHidden/>
          </w:rPr>
        </w:r>
        <w:r w:rsidR="008E3B02">
          <w:rPr>
            <w:noProof/>
            <w:webHidden/>
          </w:rPr>
          <w:fldChar w:fldCharType="separate"/>
        </w:r>
        <w:r w:rsidR="008E3B02">
          <w:rPr>
            <w:noProof/>
            <w:webHidden/>
          </w:rPr>
          <w:t>54</w:t>
        </w:r>
        <w:r w:rsidR="008E3B02">
          <w:rPr>
            <w:noProof/>
            <w:webHidden/>
          </w:rPr>
          <w:fldChar w:fldCharType="end"/>
        </w:r>
      </w:hyperlink>
    </w:p>
    <w:p w14:paraId="627676CB" w14:textId="6974B3B2"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74" w:history="1">
        <w:r w:rsidR="008E3B02" w:rsidRPr="00961BB3">
          <w:rPr>
            <w:rStyle w:val="Hiperpovezava"/>
            <w:noProof/>
            <w14:scene3d>
              <w14:camera w14:prst="orthographicFront"/>
              <w14:lightRig w14:rig="threePt" w14:dir="t">
                <w14:rot w14:lat="0" w14:lon="0" w14:rev="0"/>
              </w14:lightRig>
            </w14:scene3d>
          </w:rPr>
          <w:t>6.2.1</w:t>
        </w:r>
        <w:r w:rsidR="008E3B02">
          <w:rPr>
            <w:rFonts w:asciiTheme="minorHAnsi" w:eastAsiaTheme="minorEastAsia" w:hAnsiTheme="minorHAnsi" w:cstheme="minorBidi"/>
            <w:noProof/>
            <w:sz w:val="22"/>
            <w:szCs w:val="22"/>
          </w:rPr>
          <w:tab/>
        </w:r>
        <w:r w:rsidR="008E3B02" w:rsidRPr="00961BB3">
          <w:rPr>
            <w:rStyle w:val="Hiperpovezava"/>
            <w:noProof/>
          </w:rPr>
          <w:t>Izhodiščni scenarij – brez investicije</w:t>
        </w:r>
        <w:r w:rsidR="008E3B02">
          <w:rPr>
            <w:noProof/>
            <w:webHidden/>
          </w:rPr>
          <w:tab/>
        </w:r>
        <w:r w:rsidR="008E3B02">
          <w:rPr>
            <w:noProof/>
            <w:webHidden/>
          </w:rPr>
          <w:fldChar w:fldCharType="begin"/>
        </w:r>
        <w:r w:rsidR="008E3B02">
          <w:rPr>
            <w:noProof/>
            <w:webHidden/>
          </w:rPr>
          <w:instrText xml:space="preserve"> PAGEREF _Toc55808174 \h </w:instrText>
        </w:r>
        <w:r w:rsidR="008E3B02">
          <w:rPr>
            <w:noProof/>
            <w:webHidden/>
          </w:rPr>
        </w:r>
        <w:r w:rsidR="008E3B02">
          <w:rPr>
            <w:noProof/>
            <w:webHidden/>
          </w:rPr>
          <w:fldChar w:fldCharType="separate"/>
        </w:r>
        <w:r w:rsidR="008E3B02">
          <w:rPr>
            <w:noProof/>
            <w:webHidden/>
          </w:rPr>
          <w:t>54</w:t>
        </w:r>
        <w:r w:rsidR="008E3B02">
          <w:rPr>
            <w:noProof/>
            <w:webHidden/>
          </w:rPr>
          <w:fldChar w:fldCharType="end"/>
        </w:r>
      </w:hyperlink>
    </w:p>
    <w:p w14:paraId="75B83EDB" w14:textId="6238C0FD"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75" w:history="1">
        <w:r w:rsidR="008E3B02" w:rsidRPr="00961BB3">
          <w:rPr>
            <w:rStyle w:val="Hiperpovezava"/>
            <w:noProof/>
            <w14:scene3d>
              <w14:camera w14:prst="orthographicFront"/>
              <w14:lightRig w14:rig="threePt" w14:dir="t">
                <w14:rot w14:lat="0" w14:lon="0" w14:rev="0"/>
              </w14:lightRig>
            </w14:scene3d>
          </w:rPr>
          <w:t>6.2.2</w:t>
        </w:r>
        <w:r w:rsidR="008E3B02">
          <w:rPr>
            <w:rFonts w:asciiTheme="minorHAnsi" w:eastAsiaTheme="minorEastAsia" w:hAnsiTheme="minorHAnsi" w:cstheme="minorBidi"/>
            <w:noProof/>
            <w:sz w:val="22"/>
            <w:szCs w:val="22"/>
          </w:rPr>
          <w:tab/>
        </w:r>
        <w:r w:rsidR="008E3B02" w:rsidRPr="00961BB3">
          <w:rPr>
            <w:rStyle w:val="Hiperpovezava"/>
            <w:noProof/>
          </w:rPr>
          <w:t>Varianta z izvedbo investicije</w:t>
        </w:r>
        <w:r w:rsidR="008E3B02">
          <w:rPr>
            <w:noProof/>
            <w:webHidden/>
          </w:rPr>
          <w:tab/>
        </w:r>
        <w:r w:rsidR="008E3B02">
          <w:rPr>
            <w:noProof/>
            <w:webHidden/>
          </w:rPr>
          <w:fldChar w:fldCharType="begin"/>
        </w:r>
        <w:r w:rsidR="008E3B02">
          <w:rPr>
            <w:noProof/>
            <w:webHidden/>
          </w:rPr>
          <w:instrText xml:space="preserve"> PAGEREF _Toc55808175 \h </w:instrText>
        </w:r>
        <w:r w:rsidR="008E3B02">
          <w:rPr>
            <w:noProof/>
            <w:webHidden/>
          </w:rPr>
        </w:r>
        <w:r w:rsidR="008E3B02">
          <w:rPr>
            <w:noProof/>
            <w:webHidden/>
          </w:rPr>
          <w:fldChar w:fldCharType="separate"/>
        </w:r>
        <w:r w:rsidR="008E3B02">
          <w:rPr>
            <w:noProof/>
            <w:webHidden/>
          </w:rPr>
          <w:t>55</w:t>
        </w:r>
        <w:r w:rsidR="008E3B02">
          <w:rPr>
            <w:noProof/>
            <w:webHidden/>
          </w:rPr>
          <w:fldChar w:fldCharType="end"/>
        </w:r>
      </w:hyperlink>
    </w:p>
    <w:p w14:paraId="38505417" w14:textId="3B661F6F" w:rsidR="008E3B02" w:rsidRDefault="00CD2266">
      <w:pPr>
        <w:pStyle w:val="Kazalovsebine1"/>
        <w:rPr>
          <w:rFonts w:asciiTheme="minorHAnsi" w:eastAsiaTheme="minorEastAsia" w:hAnsiTheme="minorHAnsi" w:cstheme="minorBidi"/>
          <w:b w:val="0"/>
          <w:noProof/>
          <w:sz w:val="22"/>
          <w:szCs w:val="22"/>
        </w:rPr>
      </w:pPr>
      <w:hyperlink w:anchor="_Toc55808176" w:history="1">
        <w:r w:rsidR="008E3B02" w:rsidRPr="00961BB3">
          <w:rPr>
            <w:rStyle w:val="Hiperpovezava"/>
            <w:noProof/>
          </w:rPr>
          <w:t>7</w:t>
        </w:r>
        <w:r w:rsidR="008E3B02">
          <w:rPr>
            <w:rFonts w:asciiTheme="minorHAnsi" w:eastAsiaTheme="minorEastAsia" w:hAnsiTheme="minorHAnsi" w:cstheme="minorBidi"/>
            <w:b w:val="0"/>
            <w:noProof/>
            <w:sz w:val="22"/>
            <w:szCs w:val="22"/>
          </w:rPr>
          <w:tab/>
        </w:r>
        <w:r w:rsidR="008E3B02" w:rsidRPr="00961BB3">
          <w:rPr>
            <w:rStyle w:val="Hiperpovezava"/>
            <w:noProof/>
          </w:rPr>
          <w:t>ANALIZA ZAPOSLENIH ZA SCENARIJ Z INVESTICIJO GLEDE NA SCENARIJ BREZ INVESTICIJE IN/ALI MINIMALNO VARIANTO</w:t>
        </w:r>
        <w:r w:rsidR="008E3B02">
          <w:rPr>
            <w:noProof/>
            <w:webHidden/>
          </w:rPr>
          <w:tab/>
        </w:r>
        <w:r w:rsidR="008E3B02">
          <w:rPr>
            <w:noProof/>
            <w:webHidden/>
          </w:rPr>
          <w:fldChar w:fldCharType="begin"/>
        </w:r>
        <w:r w:rsidR="008E3B02">
          <w:rPr>
            <w:noProof/>
            <w:webHidden/>
          </w:rPr>
          <w:instrText xml:space="preserve"> PAGEREF _Toc55808176 \h </w:instrText>
        </w:r>
        <w:r w:rsidR="008E3B02">
          <w:rPr>
            <w:noProof/>
            <w:webHidden/>
          </w:rPr>
        </w:r>
        <w:r w:rsidR="008E3B02">
          <w:rPr>
            <w:noProof/>
            <w:webHidden/>
          </w:rPr>
          <w:fldChar w:fldCharType="separate"/>
        </w:r>
        <w:r w:rsidR="008E3B02">
          <w:rPr>
            <w:noProof/>
            <w:webHidden/>
          </w:rPr>
          <w:t>69</w:t>
        </w:r>
        <w:r w:rsidR="008E3B02">
          <w:rPr>
            <w:noProof/>
            <w:webHidden/>
          </w:rPr>
          <w:fldChar w:fldCharType="end"/>
        </w:r>
      </w:hyperlink>
    </w:p>
    <w:p w14:paraId="7CB6CBFF" w14:textId="0745F13C" w:rsidR="008E3B02" w:rsidRDefault="00CD2266">
      <w:pPr>
        <w:pStyle w:val="Kazalovsebine1"/>
        <w:rPr>
          <w:rFonts w:asciiTheme="minorHAnsi" w:eastAsiaTheme="minorEastAsia" w:hAnsiTheme="minorHAnsi" w:cstheme="minorBidi"/>
          <w:b w:val="0"/>
          <w:noProof/>
          <w:sz w:val="22"/>
          <w:szCs w:val="22"/>
        </w:rPr>
      </w:pPr>
      <w:hyperlink w:anchor="_Toc55808177" w:history="1">
        <w:r w:rsidR="008E3B02" w:rsidRPr="00961BB3">
          <w:rPr>
            <w:rStyle w:val="Hiperpovezava"/>
            <w:noProof/>
          </w:rPr>
          <w:t>8</w:t>
        </w:r>
        <w:r w:rsidR="008E3B02">
          <w:rPr>
            <w:rFonts w:asciiTheme="minorHAnsi" w:eastAsiaTheme="minorEastAsia" w:hAnsiTheme="minorHAnsi" w:cstheme="minorBidi"/>
            <w:b w:val="0"/>
            <w:noProof/>
            <w:sz w:val="22"/>
            <w:szCs w:val="22"/>
          </w:rPr>
          <w:tab/>
        </w:r>
        <w:r w:rsidR="008E3B02" w:rsidRPr="00961BB3">
          <w:rPr>
            <w:rStyle w:val="Hiperpovezava"/>
            <w:noProof/>
          </w:rPr>
          <w:t>OCENA VREDNOSTI PROJEKTA PO STALNIH IN TEKOČIH CENAH, LOČENO ZA UPRAVIČENE IN PREOSTALE STROŠKE Z NAVEDBO OSNOV IN IZHODIŠČ ZA OCENO</w:t>
        </w:r>
        <w:r w:rsidR="008E3B02">
          <w:rPr>
            <w:noProof/>
            <w:webHidden/>
          </w:rPr>
          <w:tab/>
        </w:r>
        <w:r w:rsidR="008E3B02">
          <w:rPr>
            <w:noProof/>
            <w:webHidden/>
          </w:rPr>
          <w:fldChar w:fldCharType="begin"/>
        </w:r>
        <w:r w:rsidR="008E3B02">
          <w:rPr>
            <w:noProof/>
            <w:webHidden/>
          </w:rPr>
          <w:instrText xml:space="preserve"> PAGEREF _Toc55808177 \h </w:instrText>
        </w:r>
        <w:r w:rsidR="008E3B02">
          <w:rPr>
            <w:noProof/>
            <w:webHidden/>
          </w:rPr>
        </w:r>
        <w:r w:rsidR="008E3B02">
          <w:rPr>
            <w:noProof/>
            <w:webHidden/>
          </w:rPr>
          <w:fldChar w:fldCharType="separate"/>
        </w:r>
        <w:r w:rsidR="008E3B02">
          <w:rPr>
            <w:noProof/>
            <w:webHidden/>
          </w:rPr>
          <w:t>70</w:t>
        </w:r>
        <w:r w:rsidR="008E3B02">
          <w:rPr>
            <w:noProof/>
            <w:webHidden/>
          </w:rPr>
          <w:fldChar w:fldCharType="end"/>
        </w:r>
      </w:hyperlink>
    </w:p>
    <w:p w14:paraId="0BBCE715" w14:textId="08110613"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78" w:history="1">
        <w:r w:rsidR="008E3B02" w:rsidRPr="00961BB3">
          <w:rPr>
            <w:rStyle w:val="Hiperpovezava"/>
            <w:noProof/>
          </w:rPr>
          <w:t>8.1</w:t>
        </w:r>
        <w:r w:rsidR="008E3B02">
          <w:rPr>
            <w:rFonts w:asciiTheme="minorHAnsi" w:eastAsiaTheme="minorEastAsia" w:hAnsiTheme="minorHAnsi" w:cstheme="minorBidi"/>
            <w:noProof/>
            <w:sz w:val="22"/>
            <w:szCs w:val="22"/>
          </w:rPr>
          <w:tab/>
        </w:r>
        <w:r w:rsidR="008E3B02" w:rsidRPr="00961BB3">
          <w:rPr>
            <w:rStyle w:val="Hiperpovezava"/>
            <w:noProof/>
          </w:rPr>
          <w:t>Primerjava investicijskih stroškov</w:t>
        </w:r>
        <w:r w:rsidR="008E3B02">
          <w:rPr>
            <w:noProof/>
            <w:webHidden/>
          </w:rPr>
          <w:tab/>
        </w:r>
        <w:r w:rsidR="008E3B02">
          <w:rPr>
            <w:noProof/>
            <w:webHidden/>
          </w:rPr>
          <w:fldChar w:fldCharType="begin"/>
        </w:r>
        <w:r w:rsidR="008E3B02">
          <w:rPr>
            <w:noProof/>
            <w:webHidden/>
          </w:rPr>
          <w:instrText xml:space="preserve"> PAGEREF _Toc55808178 \h </w:instrText>
        </w:r>
        <w:r w:rsidR="008E3B02">
          <w:rPr>
            <w:noProof/>
            <w:webHidden/>
          </w:rPr>
        </w:r>
        <w:r w:rsidR="008E3B02">
          <w:rPr>
            <w:noProof/>
            <w:webHidden/>
          </w:rPr>
          <w:fldChar w:fldCharType="separate"/>
        </w:r>
        <w:r w:rsidR="008E3B02">
          <w:rPr>
            <w:noProof/>
            <w:webHidden/>
          </w:rPr>
          <w:t>70</w:t>
        </w:r>
        <w:r w:rsidR="008E3B02">
          <w:rPr>
            <w:noProof/>
            <w:webHidden/>
          </w:rPr>
          <w:fldChar w:fldCharType="end"/>
        </w:r>
      </w:hyperlink>
    </w:p>
    <w:p w14:paraId="68F9C467" w14:textId="37D4E7EA"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79" w:history="1">
        <w:r w:rsidR="008E3B02" w:rsidRPr="00961BB3">
          <w:rPr>
            <w:rStyle w:val="Hiperpovezava"/>
            <w:noProof/>
          </w:rPr>
          <w:t>8.2</w:t>
        </w:r>
        <w:r w:rsidR="008E3B02">
          <w:rPr>
            <w:rFonts w:asciiTheme="minorHAnsi" w:eastAsiaTheme="minorEastAsia" w:hAnsiTheme="minorHAnsi" w:cstheme="minorBidi"/>
            <w:noProof/>
            <w:sz w:val="22"/>
            <w:szCs w:val="22"/>
          </w:rPr>
          <w:tab/>
        </w:r>
        <w:r w:rsidR="008E3B02" w:rsidRPr="00961BB3">
          <w:rPr>
            <w:rStyle w:val="Hiperpovezava"/>
            <w:noProof/>
          </w:rPr>
          <w:t>Stroški investicije</w:t>
        </w:r>
        <w:r w:rsidR="008E3B02">
          <w:rPr>
            <w:noProof/>
            <w:webHidden/>
          </w:rPr>
          <w:tab/>
        </w:r>
        <w:r w:rsidR="008E3B02">
          <w:rPr>
            <w:noProof/>
            <w:webHidden/>
          </w:rPr>
          <w:fldChar w:fldCharType="begin"/>
        </w:r>
        <w:r w:rsidR="008E3B02">
          <w:rPr>
            <w:noProof/>
            <w:webHidden/>
          </w:rPr>
          <w:instrText xml:space="preserve"> PAGEREF _Toc55808179 \h </w:instrText>
        </w:r>
        <w:r w:rsidR="008E3B02">
          <w:rPr>
            <w:noProof/>
            <w:webHidden/>
          </w:rPr>
        </w:r>
        <w:r w:rsidR="008E3B02">
          <w:rPr>
            <w:noProof/>
            <w:webHidden/>
          </w:rPr>
          <w:fldChar w:fldCharType="separate"/>
        </w:r>
        <w:r w:rsidR="008E3B02">
          <w:rPr>
            <w:noProof/>
            <w:webHidden/>
          </w:rPr>
          <w:t>70</w:t>
        </w:r>
        <w:r w:rsidR="008E3B02">
          <w:rPr>
            <w:noProof/>
            <w:webHidden/>
          </w:rPr>
          <w:fldChar w:fldCharType="end"/>
        </w:r>
      </w:hyperlink>
    </w:p>
    <w:p w14:paraId="50F090F6" w14:textId="35A7819C"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80" w:history="1">
        <w:r w:rsidR="008E3B02" w:rsidRPr="00961BB3">
          <w:rPr>
            <w:rStyle w:val="Hiperpovezava"/>
            <w:noProof/>
          </w:rPr>
          <w:t>8.3</w:t>
        </w:r>
        <w:r w:rsidR="008E3B02">
          <w:rPr>
            <w:rFonts w:asciiTheme="minorHAnsi" w:eastAsiaTheme="minorEastAsia" w:hAnsiTheme="minorHAnsi" w:cstheme="minorBidi"/>
            <w:noProof/>
            <w:sz w:val="22"/>
            <w:szCs w:val="22"/>
          </w:rPr>
          <w:tab/>
        </w:r>
        <w:r w:rsidR="008E3B02" w:rsidRPr="00961BB3">
          <w:rPr>
            <w:rStyle w:val="Hiperpovezava"/>
            <w:noProof/>
          </w:rPr>
          <w:t>Upravičeni in preostali stroški</w:t>
        </w:r>
        <w:r w:rsidR="008E3B02">
          <w:rPr>
            <w:noProof/>
            <w:webHidden/>
          </w:rPr>
          <w:tab/>
        </w:r>
        <w:r w:rsidR="008E3B02">
          <w:rPr>
            <w:noProof/>
            <w:webHidden/>
          </w:rPr>
          <w:fldChar w:fldCharType="begin"/>
        </w:r>
        <w:r w:rsidR="008E3B02">
          <w:rPr>
            <w:noProof/>
            <w:webHidden/>
          </w:rPr>
          <w:instrText xml:space="preserve"> PAGEREF _Toc55808180 \h </w:instrText>
        </w:r>
        <w:r w:rsidR="008E3B02">
          <w:rPr>
            <w:noProof/>
            <w:webHidden/>
          </w:rPr>
        </w:r>
        <w:r w:rsidR="008E3B02">
          <w:rPr>
            <w:noProof/>
            <w:webHidden/>
          </w:rPr>
          <w:fldChar w:fldCharType="separate"/>
        </w:r>
        <w:r w:rsidR="008E3B02">
          <w:rPr>
            <w:noProof/>
            <w:webHidden/>
          </w:rPr>
          <w:t>74</w:t>
        </w:r>
        <w:r w:rsidR="008E3B02">
          <w:rPr>
            <w:noProof/>
            <w:webHidden/>
          </w:rPr>
          <w:fldChar w:fldCharType="end"/>
        </w:r>
      </w:hyperlink>
    </w:p>
    <w:p w14:paraId="37F61CA3" w14:textId="3573D7AE" w:rsidR="008E3B02" w:rsidRDefault="00CD2266">
      <w:pPr>
        <w:pStyle w:val="Kazalovsebine1"/>
        <w:rPr>
          <w:rFonts w:asciiTheme="minorHAnsi" w:eastAsiaTheme="minorEastAsia" w:hAnsiTheme="minorHAnsi" w:cstheme="minorBidi"/>
          <w:b w:val="0"/>
          <w:noProof/>
          <w:sz w:val="22"/>
          <w:szCs w:val="22"/>
        </w:rPr>
      </w:pPr>
      <w:hyperlink w:anchor="_Toc55808181" w:history="1">
        <w:r w:rsidR="008E3B02" w:rsidRPr="00961BB3">
          <w:rPr>
            <w:rStyle w:val="Hiperpovezava"/>
            <w:noProof/>
          </w:rPr>
          <w:t>9</w:t>
        </w:r>
        <w:r w:rsidR="008E3B02">
          <w:rPr>
            <w:rFonts w:asciiTheme="minorHAnsi" w:eastAsiaTheme="minorEastAsia" w:hAnsiTheme="minorHAnsi" w:cstheme="minorBidi"/>
            <w:b w:val="0"/>
            <w:noProof/>
            <w:sz w:val="22"/>
            <w:szCs w:val="22"/>
          </w:rPr>
          <w:tab/>
        </w:r>
        <w:r w:rsidR="008E3B02" w:rsidRPr="00961BB3">
          <w:rPr>
            <w:rStyle w:val="Hiperpovezava"/>
            <w:noProof/>
          </w:rPr>
          <w:t>Analiza lokacije</w:t>
        </w:r>
        <w:r w:rsidR="008E3B02">
          <w:rPr>
            <w:noProof/>
            <w:webHidden/>
          </w:rPr>
          <w:tab/>
        </w:r>
        <w:r w:rsidR="008E3B02">
          <w:rPr>
            <w:noProof/>
            <w:webHidden/>
          </w:rPr>
          <w:fldChar w:fldCharType="begin"/>
        </w:r>
        <w:r w:rsidR="008E3B02">
          <w:rPr>
            <w:noProof/>
            <w:webHidden/>
          </w:rPr>
          <w:instrText xml:space="preserve"> PAGEREF _Toc55808181 \h </w:instrText>
        </w:r>
        <w:r w:rsidR="008E3B02">
          <w:rPr>
            <w:noProof/>
            <w:webHidden/>
          </w:rPr>
        </w:r>
        <w:r w:rsidR="008E3B02">
          <w:rPr>
            <w:noProof/>
            <w:webHidden/>
          </w:rPr>
          <w:fldChar w:fldCharType="separate"/>
        </w:r>
        <w:r w:rsidR="008E3B02">
          <w:rPr>
            <w:noProof/>
            <w:webHidden/>
          </w:rPr>
          <w:t>76</w:t>
        </w:r>
        <w:r w:rsidR="008E3B02">
          <w:rPr>
            <w:noProof/>
            <w:webHidden/>
          </w:rPr>
          <w:fldChar w:fldCharType="end"/>
        </w:r>
      </w:hyperlink>
    </w:p>
    <w:p w14:paraId="77B568EF" w14:textId="65F6C1D6"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82" w:history="1">
        <w:r w:rsidR="008E3B02" w:rsidRPr="00961BB3">
          <w:rPr>
            <w:rStyle w:val="Hiperpovezava"/>
            <w:noProof/>
          </w:rPr>
          <w:t>9.1</w:t>
        </w:r>
        <w:r w:rsidR="008E3B02">
          <w:rPr>
            <w:rFonts w:asciiTheme="minorHAnsi" w:eastAsiaTheme="minorEastAsia" w:hAnsiTheme="minorHAnsi" w:cstheme="minorBidi"/>
            <w:noProof/>
            <w:sz w:val="22"/>
            <w:szCs w:val="22"/>
          </w:rPr>
          <w:tab/>
        </w:r>
        <w:r w:rsidR="008E3B02" w:rsidRPr="00961BB3">
          <w:rPr>
            <w:rStyle w:val="Hiperpovezava"/>
            <w:noProof/>
          </w:rPr>
          <w:t>Makro lokacija</w:t>
        </w:r>
        <w:r w:rsidR="008E3B02">
          <w:rPr>
            <w:noProof/>
            <w:webHidden/>
          </w:rPr>
          <w:tab/>
        </w:r>
        <w:r w:rsidR="008E3B02">
          <w:rPr>
            <w:noProof/>
            <w:webHidden/>
          </w:rPr>
          <w:fldChar w:fldCharType="begin"/>
        </w:r>
        <w:r w:rsidR="008E3B02">
          <w:rPr>
            <w:noProof/>
            <w:webHidden/>
          </w:rPr>
          <w:instrText xml:space="preserve"> PAGEREF _Toc55808182 \h </w:instrText>
        </w:r>
        <w:r w:rsidR="008E3B02">
          <w:rPr>
            <w:noProof/>
            <w:webHidden/>
          </w:rPr>
        </w:r>
        <w:r w:rsidR="008E3B02">
          <w:rPr>
            <w:noProof/>
            <w:webHidden/>
          </w:rPr>
          <w:fldChar w:fldCharType="separate"/>
        </w:r>
        <w:r w:rsidR="008E3B02">
          <w:rPr>
            <w:noProof/>
            <w:webHidden/>
          </w:rPr>
          <w:t>76</w:t>
        </w:r>
        <w:r w:rsidR="008E3B02">
          <w:rPr>
            <w:noProof/>
            <w:webHidden/>
          </w:rPr>
          <w:fldChar w:fldCharType="end"/>
        </w:r>
      </w:hyperlink>
    </w:p>
    <w:p w14:paraId="0587A338" w14:textId="6FAA5448"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83" w:history="1">
        <w:r w:rsidR="008E3B02" w:rsidRPr="00961BB3">
          <w:rPr>
            <w:rStyle w:val="Hiperpovezava"/>
            <w:noProof/>
          </w:rPr>
          <w:t>9.2</w:t>
        </w:r>
        <w:r w:rsidR="008E3B02">
          <w:rPr>
            <w:rFonts w:asciiTheme="minorHAnsi" w:eastAsiaTheme="minorEastAsia" w:hAnsiTheme="minorHAnsi" w:cstheme="minorBidi"/>
            <w:noProof/>
            <w:sz w:val="22"/>
            <w:szCs w:val="22"/>
          </w:rPr>
          <w:tab/>
        </w:r>
        <w:r w:rsidR="008E3B02" w:rsidRPr="00961BB3">
          <w:rPr>
            <w:rStyle w:val="Hiperpovezava"/>
            <w:noProof/>
          </w:rPr>
          <w:t>Mikrolokacija z navedbo parcel</w:t>
        </w:r>
        <w:r w:rsidR="008E3B02">
          <w:rPr>
            <w:noProof/>
            <w:webHidden/>
          </w:rPr>
          <w:tab/>
        </w:r>
        <w:r w:rsidR="008E3B02">
          <w:rPr>
            <w:noProof/>
            <w:webHidden/>
          </w:rPr>
          <w:fldChar w:fldCharType="begin"/>
        </w:r>
        <w:r w:rsidR="008E3B02">
          <w:rPr>
            <w:noProof/>
            <w:webHidden/>
          </w:rPr>
          <w:instrText xml:space="preserve"> PAGEREF _Toc55808183 \h </w:instrText>
        </w:r>
        <w:r w:rsidR="008E3B02">
          <w:rPr>
            <w:noProof/>
            <w:webHidden/>
          </w:rPr>
        </w:r>
        <w:r w:rsidR="008E3B02">
          <w:rPr>
            <w:noProof/>
            <w:webHidden/>
          </w:rPr>
          <w:fldChar w:fldCharType="separate"/>
        </w:r>
        <w:r w:rsidR="008E3B02">
          <w:rPr>
            <w:noProof/>
            <w:webHidden/>
          </w:rPr>
          <w:t>79</w:t>
        </w:r>
        <w:r w:rsidR="008E3B02">
          <w:rPr>
            <w:noProof/>
            <w:webHidden/>
          </w:rPr>
          <w:fldChar w:fldCharType="end"/>
        </w:r>
      </w:hyperlink>
    </w:p>
    <w:p w14:paraId="3F8D61B4" w14:textId="5A789B66" w:rsidR="008E3B02" w:rsidRDefault="00CD2266">
      <w:pPr>
        <w:pStyle w:val="Kazalovsebine1"/>
        <w:rPr>
          <w:rFonts w:asciiTheme="minorHAnsi" w:eastAsiaTheme="minorEastAsia" w:hAnsiTheme="minorHAnsi" w:cstheme="minorBidi"/>
          <w:b w:val="0"/>
          <w:noProof/>
          <w:sz w:val="22"/>
          <w:szCs w:val="22"/>
        </w:rPr>
      </w:pPr>
      <w:hyperlink w:anchor="_Toc55808184" w:history="1">
        <w:r w:rsidR="008E3B02" w:rsidRPr="00961BB3">
          <w:rPr>
            <w:rStyle w:val="Hiperpovezava"/>
            <w:noProof/>
          </w:rPr>
          <w:t>10</w:t>
        </w:r>
        <w:r w:rsidR="008E3B02">
          <w:rPr>
            <w:rFonts w:asciiTheme="minorHAnsi" w:eastAsiaTheme="minorEastAsia" w:hAnsiTheme="minorHAnsi" w:cstheme="minorBidi"/>
            <w:b w:val="0"/>
            <w:noProof/>
            <w:sz w:val="22"/>
            <w:szCs w:val="22"/>
          </w:rPr>
          <w:tab/>
        </w:r>
        <w:r w:rsidR="008E3B02" w:rsidRPr="00961BB3">
          <w:rPr>
            <w:rStyle w:val="Hiperpovezava"/>
            <w:noProof/>
          </w:rPr>
          <w:t>ANALIZA VPLIVOV INVESTICIJSKEGA PROJEKTA NA OKOLJE TER OCENA STROŠKOV ZA ODPRAVO NEGATIVNIH VPLIVOV Z UPOŠTEVANJEM NAČELA, DA ONESNAŽEVALEC PLAČA NASTALO ŠKODO, KADAR JE PRIMERNO</w:t>
        </w:r>
        <w:r w:rsidR="008E3B02">
          <w:rPr>
            <w:noProof/>
            <w:webHidden/>
          </w:rPr>
          <w:tab/>
        </w:r>
        <w:r w:rsidR="008E3B02">
          <w:rPr>
            <w:noProof/>
            <w:webHidden/>
          </w:rPr>
          <w:fldChar w:fldCharType="begin"/>
        </w:r>
        <w:r w:rsidR="008E3B02">
          <w:rPr>
            <w:noProof/>
            <w:webHidden/>
          </w:rPr>
          <w:instrText xml:space="preserve"> PAGEREF _Toc55808184 \h </w:instrText>
        </w:r>
        <w:r w:rsidR="008E3B02">
          <w:rPr>
            <w:noProof/>
            <w:webHidden/>
          </w:rPr>
        </w:r>
        <w:r w:rsidR="008E3B02">
          <w:rPr>
            <w:noProof/>
            <w:webHidden/>
          </w:rPr>
          <w:fldChar w:fldCharType="separate"/>
        </w:r>
        <w:r w:rsidR="008E3B02">
          <w:rPr>
            <w:noProof/>
            <w:webHidden/>
          </w:rPr>
          <w:t>80</w:t>
        </w:r>
        <w:r w:rsidR="008E3B02">
          <w:rPr>
            <w:noProof/>
            <w:webHidden/>
          </w:rPr>
          <w:fldChar w:fldCharType="end"/>
        </w:r>
      </w:hyperlink>
    </w:p>
    <w:p w14:paraId="2DE9FF5F" w14:textId="06719E45"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85" w:history="1">
        <w:r w:rsidR="008E3B02" w:rsidRPr="00961BB3">
          <w:rPr>
            <w:rStyle w:val="Hiperpovezava"/>
            <w:noProof/>
          </w:rPr>
          <w:t>10.1</w:t>
        </w:r>
        <w:r w:rsidR="008E3B02">
          <w:rPr>
            <w:rFonts w:asciiTheme="minorHAnsi" w:eastAsiaTheme="minorEastAsia" w:hAnsiTheme="minorHAnsi" w:cstheme="minorBidi"/>
            <w:noProof/>
            <w:sz w:val="22"/>
            <w:szCs w:val="22"/>
          </w:rPr>
          <w:tab/>
        </w:r>
        <w:r w:rsidR="008E3B02" w:rsidRPr="00961BB3">
          <w:rPr>
            <w:rStyle w:val="Hiperpovezava"/>
            <w:noProof/>
          </w:rPr>
          <w:t>Izhodišča</w:t>
        </w:r>
        <w:r w:rsidR="008E3B02">
          <w:rPr>
            <w:noProof/>
            <w:webHidden/>
          </w:rPr>
          <w:tab/>
        </w:r>
        <w:r w:rsidR="008E3B02">
          <w:rPr>
            <w:noProof/>
            <w:webHidden/>
          </w:rPr>
          <w:fldChar w:fldCharType="begin"/>
        </w:r>
        <w:r w:rsidR="008E3B02">
          <w:rPr>
            <w:noProof/>
            <w:webHidden/>
          </w:rPr>
          <w:instrText xml:space="preserve"> PAGEREF _Toc55808185 \h </w:instrText>
        </w:r>
        <w:r w:rsidR="008E3B02">
          <w:rPr>
            <w:noProof/>
            <w:webHidden/>
          </w:rPr>
        </w:r>
        <w:r w:rsidR="008E3B02">
          <w:rPr>
            <w:noProof/>
            <w:webHidden/>
          </w:rPr>
          <w:fldChar w:fldCharType="separate"/>
        </w:r>
        <w:r w:rsidR="008E3B02">
          <w:rPr>
            <w:noProof/>
            <w:webHidden/>
          </w:rPr>
          <w:t>80</w:t>
        </w:r>
        <w:r w:rsidR="008E3B02">
          <w:rPr>
            <w:noProof/>
            <w:webHidden/>
          </w:rPr>
          <w:fldChar w:fldCharType="end"/>
        </w:r>
      </w:hyperlink>
    </w:p>
    <w:p w14:paraId="04F6B635" w14:textId="7046C2F3"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86" w:history="1">
        <w:r w:rsidR="008E3B02" w:rsidRPr="00961BB3">
          <w:rPr>
            <w:rStyle w:val="Hiperpovezava"/>
            <w:noProof/>
          </w:rPr>
          <w:t>10.2</w:t>
        </w:r>
        <w:r w:rsidR="008E3B02">
          <w:rPr>
            <w:rFonts w:asciiTheme="minorHAnsi" w:eastAsiaTheme="minorEastAsia" w:hAnsiTheme="minorHAnsi" w:cstheme="minorBidi"/>
            <w:noProof/>
            <w:sz w:val="22"/>
            <w:szCs w:val="22"/>
          </w:rPr>
          <w:tab/>
        </w:r>
        <w:r w:rsidR="008E3B02" w:rsidRPr="00961BB3">
          <w:rPr>
            <w:rStyle w:val="Hiperpovezava"/>
            <w:noProof/>
          </w:rPr>
          <w:t>Zmanjševanje vplivov na okolje</w:t>
        </w:r>
        <w:r w:rsidR="008E3B02">
          <w:rPr>
            <w:noProof/>
            <w:webHidden/>
          </w:rPr>
          <w:tab/>
        </w:r>
        <w:r w:rsidR="008E3B02">
          <w:rPr>
            <w:noProof/>
            <w:webHidden/>
          </w:rPr>
          <w:fldChar w:fldCharType="begin"/>
        </w:r>
        <w:r w:rsidR="008E3B02">
          <w:rPr>
            <w:noProof/>
            <w:webHidden/>
          </w:rPr>
          <w:instrText xml:space="preserve"> PAGEREF _Toc55808186 \h </w:instrText>
        </w:r>
        <w:r w:rsidR="008E3B02">
          <w:rPr>
            <w:noProof/>
            <w:webHidden/>
          </w:rPr>
        </w:r>
        <w:r w:rsidR="008E3B02">
          <w:rPr>
            <w:noProof/>
            <w:webHidden/>
          </w:rPr>
          <w:fldChar w:fldCharType="separate"/>
        </w:r>
        <w:r w:rsidR="008E3B02">
          <w:rPr>
            <w:noProof/>
            <w:webHidden/>
          </w:rPr>
          <w:t>81</w:t>
        </w:r>
        <w:r w:rsidR="008E3B02">
          <w:rPr>
            <w:noProof/>
            <w:webHidden/>
          </w:rPr>
          <w:fldChar w:fldCharType="end"/>
        </w:r>
      </w:hyperlink>
    </w:p>
    <w:p w14:paraId="07B8C8CD" w14:textId="0806DBE9"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87" w:history="1">
        <w:r w:rsidR="008E3B02" w:rsidRPr="00961BB3">
          <w:rPr>
            <w:rStyle w:val="Hiperpovezava"/>
            <w:noProof/>
            <w14:scene3d>
              <w14:camera w14:prst="orthographicFront"/>
              <w14:lightRig w14:rig="threePt" w14:dir="t">
                <w14:rot w14:lat="0" w14:lon="0" w14:rev="0"/>
              </w14:lightRig>
            </w14:scene3d>
          </w:rPr>
          <w:t>10.2.1</w:t>
        </w:r>
        <w:r w:rsidR="008E3B02">
          <w:rPr>
            <w:rFonts w:asciiTheme="minorHAnsi" w:eastAsiaTheme="minorEastAsia" w:hAnsiTheme="minorHAnsi" w:cstheme="minorBidi"/>
            <w:noProof/>
            <w:sz w:val="22"/>
            <w:szCs w:val="22"/>
          </w:rPr>
          <w:tab/>
        </w:r>
        <w:r w:rsidR="008E3B02" w:rsidRPr="00961BB3">
          <w:rPr>
            <w:rStyle w:val="Hiperpovezava"/>
            <w:noProof/>
          </w:rPr>
          <w:t>Vpliv na varovana območja kulturne dediščine, območja varovane narave in vodovarstvena območja</w:t>
        </w:r>
        <w:r w:rsidR="008E3B02">
          <w:rPr>
            <w:noProof/>
            <w:webHidden/>
          </w:rPr>
          <w:tab/>
        </w:r>
        <w:r w:rsidR="008E3B02">
          <w:rPr>
            <w:noProof/>
            <w:webHidden/>
          </w:rPr>
          <w:fldChar w:fldCharType="begin"/>
        </w:r>
        <w:r w:rsidR="008E3B02">
          <w:rPr>
            <w:noProof/>
            <w:webHidden/>
          </w:rPr>
          <w:instrText xml:space="preserve"> PAGEREF _Toc55808187 \h </w:instrText>
        </w:r>
        <w:r w:rsidR="008E3B02">
          <w:rPr>
            <w:noProof/>
            <w:webHidden/>
          </w:rPr>
        </w:r>
        <w:r w:rsidR="008E3B02">
          <w:rPr>
            <w:noProof/>
            <w:webHidden/>
          </w:rPr>
          <w:fldChar w:fldCharType="separate"/>
        </w:r>
        <w:r w:rsidR="008E3B02">
          <w:rPr>
            <w:noProof/>
            <w:webHidden/>
          </w:rPr>
          <w:t>81</w:t>
        </w:r>
        <w:r w:rsidR="008E3B02">
          <w:rPr>
            <w:noProof/>
            <w:webHidden/>
          </w:rPr>
          <w:fldChar w:fldCharType="end"/>
        </w:r>
      </w:hyperlink>
    </w:p>
    <w:p w14:paraId="56FC2721" w14:textId="4A18D319"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88" w:history="1">
        <w:r w:rsidR="008E3B02" w:rsidRPr="00961BB3">
          <w:rPr>
            <w:rStyle w:val="Hiperpovezava"/>
            <w:noProof/>
            <w14:scene3d>
              <w14:camera w14:prst="orthographicFront"/>
              <w14:lightRig w14:rig="threePt" w14:dir="t">
                <w14:rot w14:lat="0" w14:lon="0" w14:rev="0"/>
              </w14:lightRig>
            </w14:scene3d>
          </w:rPr>
          <w:t>10.2.2</w:t>
        </w:r>
        <w:r w:rsidR="008E3B02">
          <w:rPr>
            <w:rFonts w:asciiTheme="minorHAnsi" w:eastAsiaTheme="minorEastAsia" w:hAnsiTheme="minorHAnsi" w:cstheme="minorBidi"/>
            <w:noProof/>
            <w:sz w:val="22"/>
            <w:szCs w:val="22"/>
          </w:rPr>
          <w:tab/>
        </w:r>
        <w:r w:rsidR="008E3B02" w:rsidRPr="00961BB3">
          <w:rPr>
            <w:rStyle w:val="Hiperpovezava"/>
            <w:noProof/>
          </w:rPr>
          <w:t>Vpliv na mehansko odpornost in stabilnost okolice</w:t>
        </w:r>
        <w:r w:rsidR="008E3B02">
          <w:rPr>
            <w:noProof/>
            <w:webHidden/>
          </w:rPr>
          <w:tab/>
        </w:r>
        <w:r w:rsidR="008E3B02">
          <w:rPr>
            <w:noProof/>
            <w:webHidden/>
          </w:rPr>
          <w:fldChar w:fldCharType="begin"/>
        </w:r>
        <w:r w:rsidR="008E3B02">
          <w:rPr>
            <w:noProof/>
            <w:webHidden/>
          </w:rPr>
          <w:instrText xml:space="preserve"> PAGEREF _Toc55808188 \h </w:instrText>
        </w:r>
        <w:r w:rsidR="008E3B02">
          <w:rPr>
            <w:noProof/>
            <w:webHidden/>
          </w:rPr>
        </w:r>
        <w:r w:rsidR="008E3B02">
          <w:rPr>
            <w:noProof/>
            <w:webHidden/>
          </w:rPr>
          <w:fldChar w:fldCharType="separate"/>
        </w:r>
        <w:r w:rsidR="008E3B02">
          <w:rPr>
            <w:noProof/>
            <w:webHidden/>
          </w:rPr>
          <w:t>81</w:t>
        </w:r>
        <w:r w:rsidR="008E3B02">
          <w:rPr>
            <w:noProof/>
            <w:webHidden/>
          </w:rPr>
          <w:fldChar w:fldCharType="end"/>
        </w:r>
      </w:hyperlink>
    </w:p>
    <w:p w14:paraId="227601D8" w14:textId="5EE91524"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89" w:history="1">
        <w:r w:rsidR="008E3B02" w:rsidRPr="00961BB3">
          <w:rPr>
            <w:rStyle w:val="Hiperpovezava"/>
            <w:noProof/>
            <w14:scene3d>
              <w14:camera w14:prst="orthographicFront"/>
              <w14:lightRig w14:rig="threePt" w14:dir="t">
                <w14:rot w14:lat="0" w14:lon="0" w14:rev="0"/>
              </w14:lightRig>
            </w14:scene3d>
          </w:rPr>
          <w:t>10.2.3</w:t>
        </w:r>
        <w:r w:rsidR="008E3B02">
          <w:rPr>
            <w:rFonts w:asciiTheme="minorHAnsi" w:eastAsiaTheme="minorEastAsia" w:hAnsiTheme="minorHAnsi" w:cstheme="minorBidi"/>
            <w:noProof/>
            <w:sz w:val="22"/>
            <w:szCs w:val="22"/>
          </w:rPr>
          <w:tab/>
        </w:r>
        <w:r w:rsidR="008E3B02" w:rsidRPr="00961BB3">
          <w:rPr>
            <w:rStyle w:val="Hiperpovezava"/>
            <w:noProof/>
          </w:rPr>
          <w:t>Vpliv na varnost okolice pred požarom</w:t>
        </w:r>
        <w:r w:rsidR="008E3B02">
          <w:rPr>
            <w:noProof/>
            <w:webHidden/>
          </w:rPr>
          <w:tab/>
        </w:r>
        <w:r w:rsidR="008E3B02">
          <w:rPr>
            <w:noProof/>
            <w:webHidden/>
          </w:rPr>
          <w:fldChar w:fldCharType="begin"/>
        </w:r>
        <w:r w:rsidR="008E3B02">
          <w:rPr>
            <w:noProof/>
            <w:webHidden/>
          </w:rPr>
          <w:instrText xml:space="preserve"> PAGEREF _Toc55808189 \h </w:instrText>
        </w:r>
        <w:r w:rsidR="008E3B02">
          <w:rPr>
            <w:noProof/>
            <w:webHidden/>
          </w:rPr>
        </w:r>
        <w:r w:rsidR="008E3B02">
          <w:rPr>
            <w:noProof/>
            <w:webHidden/>
          </w:rPr>
          <w:fldChar w:fldCharType="separate"/>
        </w:r>
        <w:r w:rsidR="008E3B02">
          <w:rPr>
            <w:noProof/>
            <w:webHidden/>
          </w:rPr>
          <w:t>81</w:t>
        </w:r>
        <w:r w:rsidR="008E3B02">
          <w:rPr>
            <w:noProof/>
            <w:webHidden/>
          </w:rPr>
          <w:fldChar w:fldCharType="end"/>
        </w:r>
      </w:hyperlink>
    </w:p>
    <w:p w14:paraId="243181AE" w14:textId="0F48CAF6"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90" w:history="1">
        <w:r w:rsidR="008E3B02" w:rsidRPr="00961BB3">
          <w:rPr>
            <w:rStyle w:val="Hiperpovezava"/>
            <w:noProof/>
            <w14:scene3d>
              <w14:camera w14:prst="orthographicFront"/>
              <w14:lightRig w14:rig="threePt" w14:dir="t">
                <w14:rot w14:lat="0" w14:lon="0" w14:rev="0"/>
              </w14:lightRig>
            </w14:scene3d>
          </w:rPr>
          <w:t>10.2.4</w:t>
        </w:r>
        <w:r w:rsidR="008E3B02">
          <w:rPr>
            <w:rFonts w:asciiTheme="minorHAnsi" w:eastAsiaTheme="minorEastAsia" w:hAnsiTheme="minorHAnsi" w:cstheme="minorBidi"/>
            <w:noProof/>
            <w:sz w:val="22"/>
            <w:szCs w:val="22"/>
          </w:rPr>
          <w:tab/>
        </w:r>
        <w:r w:rsidR="008E3B02" w:rsidRPr="00961BB3">
          <w:rPr>
            <w:rStyle w:val="Hiperpovezava"/>
            <w:noProof/>
          </w:rPr>
          <w:t>Vpliv na higiensko in zdravstveno zaščito okolice</w:t>
        </w:r>
        <w:r w:rsidR="008E3B02">
          <w:rPr>
            <w:noProof/>
            <w:webHidden/>
          </w:rPr>
          <w:tab/>
        </w:r>
        <w:r w:rsidR="008E3B02">
          <w:rPr>
            <w:noProof/>
            <w:webHidden/>
          </w:rPr>
          <w:fldChar w:fldCharType="begin"/>
        </w:r>
        <w:r w:rsidR="008E3B02">
          <w:rPr>
            <w:noProof/>
            <w:webHidden/>
          </w:rPr>
          <w:instrText xml:space="preserve"> PAGEREF _Toc55808190 \h </w:instrText>
        </w:r>
        <w:r w:rsidR="008E3B02">
          <w:rPr>
            <w:noProof/>
            <w:webHidden/>
          </w:rPr>
        </w:r>
        <w:r w:rsidR="008E3B02">
          <w:rPr>
            <w:noProof/>
            <w:webHidden/>
          </w:rPr>
          <w:fldChar w:fldCharType="separate"/>
        </w:r>
        <w:r w:rsidR="008E3B02">
          <w:rPr>
            <w:noProof/>
            <w:webHidden/>
          </w:rPr>
          <w:t>82</w:t>
        </w:r>
        <w:r w:rsidR="008E3B02">
          <w:rPr>
            <w:noProof/>
            <w:webHidden/>
          </w:rPr>
          <w:fldChar w:fldCharType="end"/>
        </w:r>
      </w:hyperlink>
    </w:p>
    <w:p w14:paraId="1A48AB42" w14:textId="6137D7F3"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91" w:history="1">
        <w:r w:rsidR="008E3B02" w:rsidRPr="00961BB3">
          <w:rPr>
            <w:rStyle w:val="Hiperpovezava"/>
            <w:noProof/>
            <w14:scene3d>
              <w14:camera w14:prst="orthographicFront"/>
              <w14:lightRig w14:rig="threePt" w14:dir="t">
                <w14:rot w14:lat="0" w14:lon="0" w14:rev="0"/>
              </w14:lightRig>
            </w14:scene3d>
          </w:rPr>
          <w:t>10.2.5</w:t>
        </w:r>
        <w:r w:rsidR="008E3B02">
          <w:rPr>
            <w:rFonts w:asciiTheme="minorHAnsi" w:eastAsiaTheme="minorEastAsia" w:hAnsiTheme="minorHAnsi" w:cstheme="minorBidi"/>
            <w:noProof/>
            <w:sz w:val="22"/>
            <w:szCs w:val="22"/>
          </w:rPr>
          <w:tab/>
        </w:r>
        <w:r w:rsidR="008E3B02" w:rsidRPr="00961BB3">
          <w:rPr>
            <w:rStyle w:val="Hiperpovezava"/>
            <w:noProof/>
          </w:rPr>
          <w:t>Zaščita pred hrupom</w:t>
        </w:r>
        <w:r w:rsidR="008E3B02">
          <w:rPr>
            <w:noProof/>
            <w:webHidden/>
          </w:rPr>
          <w:tab/>
        </w:r>
        <w:r w:rsidR="008E3B02">
          <w:rPr>
            <w:noProof/>
            <w:webHidden/>
          </w:rPr>
          <w:fldChar w:fldCharType="begin"/>
        </w:r>
        <w:r w:rsidR="008E3B02">
          <w:rPr>
            <w:noProof/>
            <w:webHidden/>
          </w:rPr>
          <w:instrText xml:space="preserve"> PAGEREF _Toc55808191 \h </w:instrText>
        </w:r>
        <w:r w:rsidR="008E3B02">
          <w:rPr>
            <w:noProof/>
            <w:webHidden/>
          </w:rPr>
        </w:r>
        <w:r w:rsidR="008E3B02">
          <w:rPr>
            <w:noProof/>
            <w:webHidden/>
          </w:rPr>
          <w:fldChar w:fldCharType="separate"/>
        </w:r>
        <w:r w:rsidR="008E3B02">
          <w:rPr>
            <w:noProof/>
            <w:webHidden/>
          </w:rPr>
          <w:t>82</w:t>
        </w:r>
        <w:r w:rsidR="008E3B02">
          <w:rPr>
            <w:noProof/>
            <w:webHidden/>
          </w:rPr>
          <w:fldChar w:fldCharType="end"/>
        </w:r>
      </w:hyperlink>
    </w:p>
    <w:p w14:paraId="70DEBB8B" w14:textId="3690A3F8"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92" w:history="1">
        <w:r w:rsidR="008E3B02" w:rsidRPr="00961BB3">
          <w:rPr>
            <w:rStyle w:val="Hiperpovezava"/>
            <w:noProof/>
            <w14:scene3d>
              <w14:camera w14:prst="orthographicFront"/>
              <w14:lightRig w14:rig="threePt" w14:dir="t">
                <w14:rot w14:lat="0" w14:lon="0" w14:rev="0"/>
              </w14:lightRig>
            </w14:scene3d>
          </w:rPr>
          <w:t>10.2.6</w:t>
        </w:r>
        <w:r w:rsidR="008E3B02">
          <w:rPr>
            <w:rFonts w:asciiTheme="minorHAnsi" w:eastAsiaTheme="minorEastAsia" w:hAnsiTheme="minorHAnsi" w:cstheme="minorBidi"/>
            <w:noProof/>
            <w:sz w:val="22"/>
            <w:szCs w:val="22"/>
          </w:rPr>
          <w:tab/>
        </w:r>
        <w:r w:rsidR="008E3B02" w:rsidRPr="00961BB3">
          <w:rPr>
            <w:rStyle w:val="Hiperpovezava"/>
            <w:noProof/>
          </w:rPr>
          <w:t>Vplivi v zvezi z energijo in ohranjanjem toplote</w:t>
        </w:r>
        <w:r w:rsidR="008E3B02">
          <w:rPr>
            <w:noProof/>
            <w:webHidden/>
          </w:rPr>
          <w:tab/>
        </w:r>
        <w:r w:rsidR="008E3B02">
          <w:rPr>
            <w:noProof/>
            <w:webHidden/>
          </w:rPr>
          <w:fldChar w:fldCharType="begin"/>
        </w:r>
        <w:r w:rsidR="008E3B02">
          <w:rPr>
            <w:noProof/>
            <w:webHidden/>
          </w:rPr>
          <w:instrText xml:space="preserve"> PAGEREF _Toc55808192 \h </w:instrText>
        </w:r>
        <w:r w:rsidR="008E3B02">
          <w:rPr>
            <w:noProof/>
            <w:webHidden/>
          </w:rPr>
        </w:r>
        <w:r w:rsidR="008E3B02">
          <w:rPr>
            <w:noProof/>
            <w:webHidden/>
          </w:rPr>
          <w:fldChar w:fldCharType="separate"/>
        </w:r>
        <w:r w:rsidR="008E3B02">
          <w:rPr>
            <w:noProof/>
            <w:webHidden/>
          </w:rPr>
          <w:t>82</w:t>
        </w:r>
        <w:r w:rsidR="008E3B02">
          <w:rPr>
            <w:noProof/>
            <w:webHidden/>
          </w:rPr>
          <w:fldChar w:fldCharType="end"/>
        </w:r>
      </w:hyperlink>
    </w:p>
    <w:p w14:paraId="2BCDC905" w14:textId="530A583E"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193" w:history="1">
        <w:r w:rsidR="008E3B02" w:rsidRPr="00961BB3">
          <w:rPr>
            <w:rStyle w:val="Hiperpovezava"/>
            <w:noProof/>
            <w14:scene3d>
              <w14:camera w14:prst="orthographicFront"/>
              <w14:lightRig w14:rig="threePt" w14:dir="t">
                <w14:rot w14:lat="0" w14:lon="0" w14:rev="0"/>
              </w14:lightRig>
            </w14:scene3d>
          </w:rPr>
          <w:t>10.2.7</w:t>
        </w:r>
        <w:r w:rsidR="008E3B02">
          <w:rPr>
            <w:rFonts w:asciiTheme="minorHAnsi" w:eastAsiaTheme="minorEastAsia" w:hAnsiTheme="minorHAnsi" w:cstheme="minorBidi"/>
            <w:noProof/>
            <w:sz w:val="22"/>
            <w:szCs w:val="22"/>
          </w:rPr>
          <w:tab/>
        </w:r>
        <w:r w:rsidR="008E3B02" w:rsidRPr="00961BB3">
          <w:rPr>
            <w:rStyle w:val="Hiperpovezava"/>
            <w:noProof/>
          </w:rPr>
          <w:t>Vplivi v zvezi z odpadki</w:t>
        </w:r>
        <w:r w:rsidR="008E3B02">
          <w:rPr>
            <w:noProof/>
            <w:webHidden/>
          </w:rPr>
          <w:tab/>
        </w:r>
        <w:r w:rsidR="008E3B02">
          <w:rPr>
            <w:noProof/>
            <w:webHidden/>
          </w:rPr>
          <w:fldChar w:fldCharType="begin"/>
        </w:r>
        <w:r w:rsidR="008E3B02">
          <w:rPr>
            <w:noProof/>
            <w:webHidden/>
          </w:rPr>
          <w:instrText xml:space="preserve"> PAGEREF _Toc55808193 \h </w:instrText>
        </w:r>
        <w:r w:rsidR="008E3B02">
          <w:rPr>
            <w:noProof/>
            <w:webHidden/>
          </w:rPr>
        </w:r>
        <w:r w:rsidR="008E3B02">
          <w:rPr>
            <w:noProof/>
            <w:webHidden/>
          </w:rPr>
          <w:fldChar w:fldCharType="separate"/>
        </w:r>
        <w:r w:rsidR="008E3B02">
          <w:rPr>
            <w:noProof/>
            <w:webHidden/>
          </w:rPr>
          <w:t>82</w:t>
        </w:r>
        <w:r w:rsidR="008E3B02">
          <w:rPr>
            <w:noProof/>
            <w:webHidden/>
          </w:rPr>
          <w:fldChar w:fldCharType="end"/>
        </w:r>
      </w:hyperlink>
    </w:p>
    <w:p w14:paraId="10A592AC" w14:textId="63DDB116"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94" w:history="1">
        <w:r w:rsidR="008E3B02" w:rsidRPr="00961BB3">
          <w:rPr>
            <w:rStyle w:val="Hiperpovezava"/>
            <w:noProof/>
          </w:rPr>
          <w:t>10.3</w:t>
        </w:r>
        <w:r w:rsidR="008E3B02">
          <w:rPr>
            <w:rFonts w:asciiTheme="minorHAnsi" w:eastAsiaTheme="minorEastAsia" w:hAnsiTheme="minorHAnsi" w:cstheme="minorBidi"/>
            <w:noProof/>
            <w:sz w:val="22"/>
            <w:szCs w:val="22"/>
          </w:rPr>
          <w:tab/>
        </w:r>
        <w:r w:rsidR="008E3B02" w:rsidRPr="00961BB3">
          <w:rPr>
            <w:rStyle w:val="Hiperpovezava"/>
            <w:noProof/>
          </w:rPr>
          <w:t>Okoljska učinkovitost</w:t>
        </w:r>
        <w:r w:rsidR="008E3B02">
          <w:rPr>
            <w:noProof/>
            <w:webHidden/>
          </w:rPr>
          <w:tab/>
        </w:r>
        <w:r w:rsidR="008E3B02">
          <w:rPr>
            <w:noProof/>
            <w:webHidden/>
          </w:rPr>
          <w:fldChar w:fldCharType="begin"/>
        </w:r>
        <w:r w:rsidR="008E3B02">
          <w:rPr>
            <w:noProof/>
            <w:webHidden/>
          </w:rPr>
          <w:instrText xml:space="preserve"> PAGEREF _Toc55808194 \h </w:instrText>
        </w:r>
        <w:r w:rsidR="008E3B02">
          <w:rPr>
            <w:noProof/>
            <w:webHidden/>
          </w:rPr>
        </w:r>
        <w:r w:rsidR="008E3B02">
          <w:rPr>
            <w:noProof/>
            <w:webHidden/>
          </w:rPr>
          <w:fldChar w:fldCharType="separate"/>
        </w:r>
        <w:r w:rsidR="008E3B02">
          <w:rPr>
            <w:noProof/>
            <w:webHidden/>
          </w:rPr>
          <w:t>83</w:t>
        </w:r>
        <w:r w:rsidR="008E3B02">
          <w:rPr>
            <w:noProof/>
            <w:webHidden/>
          </w:rPr>
          <w:fldChar w:fldCharType="end"/>
        </w:r>
      </w:hyperlink>
    </w:p>
    <w:p w14:paraId="3AF87965" w14:textId="7E9086C5"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95" w:history="1">
        <w:r w:rsidR="008E3B02" w:rsidRPr="00961BB3">
          <w:rPr>
            <w:rStyle w:val="Hiperpovezava"/>
            <w:noProof/>
          </w:rPr>
          <w:t>10.4</w:t>
        </w:r>
        <w:r w:rsidR="008E3B02">
          <w:rPr>
            <w:rFonts w:asciiTheme="minorHAnsi" w:eastAsiaTheme="minorEastAsia" w:hAnsiTheme="minorHAnsi" w:cstheme="minorBidi"/>
            <w:noProof/>
            <w:sz w:val="22"/>
            <w:szCs w:val="22"/>
          </w:rPr>
          <w:tab/>
        </w:r>
        <w:r w:rsidR="008E3B02" w:rsidRPr="00961BB3">
          <w:rPr>
            <w:rStyle w:val="Hiperpovezava"/>
            <w:noProof/>
          </w:rPr>
          <w:t>Učinkovitost izrabe naravnih virov</w:t>
        </w:r>
        <w:r w:rsidR="008E3B02">
          <w:rPr>
            <w:noProof/>
            <w:webHidden/>
          </w:rPr>
          <w:tab/>
        </w:r>
        <w:r w:rsidR="008E3B02">
          <w:rPr>
            <w:noProof/>
            <w:webHidden/>
          </w:rPr>
          <w:fldChar w:fldCharType="begin"/>
        </w:r>
        <w:r w:rsidR="008E3B02">
          <w:rPr>
            <w:noProof/>
            <w:webHidden/>
          </w:rPr>
          <w:instrText xml:space="preserve"> PAGEREF _Toc55808195 \h </w:instrText>
        </w:r>
        <w:r w:rsidR="008E3B02">
          <w:rPr>
            <w:noProof/>
            <w:webHidden/>
          </w:rPr>
        </w:r>
        <w:r w:rsidR="008E3B02">
          <w:rPr>
            <w:noProof/>
            <w:webHidden/>
          </w:rPr>
          <w:fldChar w:fldCharType="separate"/>
        </w:r>
        <w:r w:rsidR="008E3B02">
          <w:rPr>
            <w:noProof/>
            <w:webHidden/>
          </w:rPr>
          <w:t>83</w:t>
        </w:r>
        <w:r w:rsidR="008E3B02">
          <w:rPr>
            <w:noProof/>
            <w:webHidden/>
          </w:rPr>
          <w:fldChar w:fldCharType="end"/>
        </w:r>
      </w:hyperlink>
    </w:p>
    <w:p w14:paraId="6955F846" w14:textId="2455C406"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96" w:history="1">
        <w:r w:rsidR="008E3B02" w:rsidRPr="00961BB3">
          <w:rPr>
            <w:rStyle w:val="Hiperpovezava"/>
            <w:noProof/>
          </w:rPr>
          <w:t>10.4</w:t>
        </w:r>
        <w:r w:rsidR="008E3B02">
          <w:rPr>
            <w:rFonts w:asciiTheme="minorHAnsi" w:eastAsiaTheme="minorEastAsia" w:hAnsiTheme="minorHAnsi" w:cstheme="minorBidi"/>
            <w:noProof/>
            <w:sz w:val="22"/>
            <w:szCs w:val="22"/>
          </w:rPr>
          <w:tab/>
        </w:r>
        <w:r w:rsidR="008E3B02" w:rsidRPr="00961BB3">
          <w:rPr>
            <w:rStyle w:val="Hiperpovezava"/>
            <w:noProof/>
          </w:rPr>
          <w:t>Trajnostna dostopnost</w:t>
        </w:r>
        <w:r w:rsidR="008E3B02">
          <w:rPr>
            <w:noProof/>
            <w:webHidden/>
          </w:rPr>
          <w:tab/>
        </w:r>
        <w:r w:rsidR="008E3B02">
          <w:rPr>
            <w:noProof/>
            <w:webHidden/>
          </w:rPr>
          <w:fldChar w:fldCharType="begin"/>
        </w:r>
        <w:r w:rsidR="008E3B02">
          <w:rPr>
            <w:noProof/>
            <w:webHidden/>
          </w:rPr>
          <w:instrText xml:space="preserve"> PAGEREF _Toc55808196 \h </w:instrText>
        </w:r>
        <w:r w:rsidR="008E3B02">
          <w:rPr>
            <w:noProof/>
            <w:webHidden/>
          </w:rPr>
        </w:r>
        <w:r w:rsidR="008E3B02">
          <w:rPr>
            <w:noProof/>
            <w:webHidden/>
          </w:rPr>
          <w:fldChar w:fldCharType="separate"/>
        </w:r>
        <w:r w:rsidR="008E3B02">
          <w:rPr>
            <w:noProof/>
            <w:webHidden/>
          </w:rPr>
          <w:t>83</w:t>
        </w:r>
        <w:r w:rsidR="008E3B02">
          <w:rPr>
            <w:noProof/>
            <w:webHidden/>
          </w:rPr>
          <w:fldChar w:fldCharType="end"/>
        </w:r>
      </w:hyperlink>
    </w:p>
    <w:p w14:paraId="22227471" w14:textId="292522D9" w:rsidR="008E3B02" w:rsidRDefault="00CD2266">
      <w:pPr>
        <w:pStyle w:val="Kazalovsebine1"/>
        <w:rPr>
          <w:rFonts w:asciiTheme="minorHAnsi" w:eastAsiaTheme="minorEastAsia" w:hAnsiTheme="minorHAnsi" w:cstheme="minorBidi"/>
          <w:b w:val="0"/>
          <w:noProof/>
          <w:sz w:val="22"/>
          <w:szCs w:val="22"/>
        </w:rPr>
      </w:pPr>
      <w:hyperlink w:anchor="_Toc55808197" w:history="1">
        <w:r w:rsidR="008E3B02" w:rsidRPr="00961BB3">
          <w:rPr>
            <w:rStyle w:val="Hiperpovezava"/>
            <w:noProof/>
          </w:rPr>
          <w:t>11</w:t>
        </w:r>
        <w:r w:rsidR="008E3B02">
          <w:rPr>
            <w:rFonts w:asciiTheme="minorHAnsi" w:eastAsiaTheme="minorEastAsia" w:hAnsiTheme="minorHAnsi" w:cstheme="minorBidi"/>
            <w:b w:val="0"/>
            <w:noProof/>
            <w:sz w:val="22"/>
            <w:szCs w:val="22"/>
          </w:rPr>
          <w:tab/>
        </w:r>
        <w:r w:rsidR="008E3B02" w:rsidRPr="00961BB3">
          <w:rPr>
            <w:rStyle w:val="Hiperpovezava"/>
            <w:noProof/>
          </w:rPr>
          <w:t>ČASOVNI NAČRT IZVEDBE INVESTICIJE S POPISOM VSEH AKTIVNOSTI SKUPNO Z ORGANIZACIJO VODENJA PROJEKTA IN IZDELANO ANALIZO IZVEDLJIVOSTI</w:t>
        </w:r>
        <w:r w:rsidR="008E3B02">
          <w:rPr>
            <w:noProof/>
            <w:webHidden/>
          </w:rPr>
          <w:tab/>
        </w:r>
        <w:r w:rsidR="008E3B02">
          <w:rPr>
            <w:noProof/>
            <w:webHidden/>
          </w:rPr>
          <w:fldChar w:fldCharType="begin"/>
        </w:r>
        <w:r w:rsidR="008E3B02">
          <w:rPr>
            <w:noProof/>
            <w:webHidden/>
          </w:rPr>
          <w:instrText xml:space="preserve"> PAGEREF _Toc55808197 \h </w:instrText>
        </w:r>
        <w:r w:rsidR="008E3B02">
          <w:rPr>
            <w:noProof/>
            <w:webHidden/>
          </w:rPr>
        </w:r>
        <w:r w:rsidR="008E3B02">
          <w:rPr>
            <w:noProof/>
            <w:webHidden/>
          </w:rPr>
          <w:fldChar w:fldCharType="separate"/>
        </w:r>
        <w:r w:rsidR="008E3B02">
          <w:rPr>
            <w:noProof/>
            <w:webHidden/>
          </w:rPr>
          <w:t>84</w:t>
        </w:r>
        <w:r w:rsidR="008E3B02">
          <w:rPr>
            <w:noProof/>
            <w:webHidden/>
          </w:rPr>
          <w:fldChar w:fldCharType="end"/>
        </w:r>
      </w:hyperlink>
    </w:p>
    <w:p w14:paraId="1ED9D2D1" w14:textId="6FADAF93"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98" w:history="1">
        <w:r w:rsidR="008E3B02" w:rsidRPr="00961BB3">
          <w:rPr>
            <w:rStyle w:val="Hiperpovezava"/>
            <w:noProof/>
          </w:rPr>
          <w:t>11.1</w:t>
        </w:r>
        <w:r w:rsidR="008E3B02">
          <w:rPr>
            <w:rFonts w:asciiTheme="minorHAnsi" w:eastAsiaTheme="minorEastAsia" w:hAnsiTheme="minorHAnsi" w:cstheme="minorBidi"/>
            <w:noProof/>
            <w:sz w:val="22"/>
            <w:szCs w:val="22"/>
          </w:rPr>
          <w:tab/>
        </w:r>
        <w:r w:rsidR="008E3B02" w:rsidRPr="00961BB3">
          <w:rPr>
            <w:rStyle w:val="Hiperpovezava"/>
            <w:noProof/>
          </w:rPr>
          <w:t>Časovni načrt</w:t>
        </w:r>
        <w:r w:rsidR="008E3B02">
          <w:rPr>
            <w:noProof/>
            <w:webHidden/>
          </w:rPr>
          <w:tab/>
        </w:r>
        <w:r w:rsidR="008E3B02">
          <w:rPr>
            <w:noProof/>
            <w:webHidden/>
          </w:rPr>
          <w:fldChar w:fldCharType="begin"/>
        </w:r>
        <w:r w:rsidR="008E3B02">
          <w:rPr>
            <w:noProof/>
            <w:webHidden/>
          </w:rPr>
          <w:instrText xml:space="preserve"> PAGEREF _Toc55808198 \h </w:instrText>
        </w:r>
        <w:r w:rsidR="008E3B02">
          <w:rPr>
            <w:noProof/>
            <w:webHidden/>
          </w:rPr>
        </w:r>
        <w:r w:rsidR="008E3B02">
          <w:rPr>
            <w:noProof/>
            <w:webHidden/>
          </w:rPr>
          <w:fldChar w:fldCharType="separate"/>
        </w:r>
        <w:r w:rsidR="008E3B02">
          <w:rPr>
            <w:noProof/>
            <w:webHidden/>
          </w:rPr>
          <w:t>84</w:t>
        </w:r>
        <w:r w:rsidR="008E3B02">
          <w:rPr>
            <w:noProof/>
            <w:webHidden/>
          </w:rPr>
          <w:fldChar w:fldCharType="end"/>
        </w:r>
      </w:hyperlink>
    </w:p>
    <w:p w14:paraId="25796582" w14:textId="4A14BDC1"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199" w:history="1">
        <w:r w:rsidR="008E3B02" w:rsidRPr="00961BB3">
          <w:rPr>
            <w:rStyle w:val="Hiperpovezava"/>
            <w:noProof/>
          </w:rPr>
          <w:t>11.2</w:t>
        </w:r>
        <w:r w:rsidR="008E3B02">
          <w:rPr>
            <w:rFonts w:asciiTheme="minorHAnsi" w:eastAsiaTheme="minorEastAsia" w:hAnsiTheme="minorHAnsi" w:cstheme="minorBidi"/>
            <w:noProof/>
            <w:sz w:val="22"/>
            <w:szCs w:val="22"/>
          </w:rPr>
          <w:tab/>
        </w:r>
        <w:r w:rsidR="008E3B02" w:rsidRPr="00961BB3">
          <w:rPr>
            <w:rStyle w:val="Hiperpovezava"/>
            <w:noProof/>
          </w:rPr>
          <w:t>Vodenje projekta in izkušnje</w:t>
        </w:r>
        <w:r w:rsidR="008E3B02">
          <w:rPr>
            <w:noProof/>
            <w:webHidden/>
          </w:rPr>
          <w:tab/>
        </w:r>
        <w:r w:rsidR="008E3B02">
          <w:rPr>
            <w:noProof/>
            <w:webHidden/>
          </w:rPr>
          <w:fldChar w:fldCharType="begin"/>
        </w:r>
        <w:r w:rsidR="008E3B02">
          <w:rPr>
            <w:noProof/>
            <w:webHidden/>
          </w:rPr>
          <w:instrText xml:space="preserve"> PAGEREF _Toc55808199 \h </w:instrText>
        </w:r>
        <w:r w:rsidR="008E3B02">
          <w:rPr>
            <w:noProof/>
            <w:webHidden/>
          </w:rPr>
        </w:r>
        <w:r w:rsidR="008E3B02">
          <w:rPr>
            <w:noProof/>
            <w:webHidden/>
          </w:rPr>
          <w:fldChar w:fldCharType="separate"/>
        </w:r>
        <w:r w:rsidR="008E3B02">
          <w:rPr>
            <w:noProof/>
            <w:webHidden/>
          </w:rPr>
          <w:t>85</w:t>
        </w:r>
        <w:r w:rsidR="008E3B02">
          <w:rPr>
            <w:noProof/>
            <w:webHidden/>
          </w:rPr>
          <w:fldChar w:fldCharType="end"/>
        </w:r>
      </w:hyperlink>
    </w:p>
    <w:p w14:paraId="3D37EDF0" w14:textId="4BBC60EA"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0" w:history="1">
        <w:r w:rsidR="008E3B02" w:rsidRPr="00961BB3">
          <w:rPr>
            <w:rStyle w:val="Hiperpovezava"/>
            <w:noProof/>
          </w:rPr>
          <w:t>11.3</w:t>
        </w:r>
        <w:r w:rsidR="008E3B02">
          <w:rPr>
            <w:rFonts w:asciiTheme="minorHAnsi" w:eastAsiaTheme="minorEastAsia" w:hAnsiTheme="minorHAnsi" w:cstheme="minorBidi"/>
            <w:noProof/>
            <w:sz w:val="22"/>
            <w:szCs w:val="22"/>
          </w:rPr>
          <w:tab/>
        </w:r>
        <w:r w:rsidR="008E3B02" w:rsidRPr="00961BB3">
          <w:rPr>
            <w:rStyle w:val="Hiperpovezava"/>
            <w:noProof/>
          </w:rPr>
          <w:t>Organizacijska struktura</w:t>
        </w:r>
        <w:r w:rsidR="008E3B02">
          <w:rPr>
            <w:noProof/>
            <w:webHidden/>
          </w:rPr>
          <w:tab/>
        </w:r>
        <w:r w:rsidR="008E3B02">
          <w:rPr>
            <w:noProof/>
            <w:webHidden/>
          </w:rPr>
          <w:fldChar w:fldCharType="begin"/>
        </w:r>
        <w:r w:rsidR="008E3B02">
          <w:rPr>
            <w:noProof/>
            <w:webHidden/>
          </w:rPr>
          <w:instrText xml:space="preserve"> PAGEREF _Toc55808200 \h </w:instrText>
        </w:r>
        <w:r w:rsidR="008E3B02">
          <w:rPr>
            <w:noProof/>
            <w:webHidden/>
          </w:rPr>
        </w:r>
        <w:r w:rsidR="008E3B02">
          <w:rPr>
            <w:noProof/>
            <w:webHidden/>
          </w:rPr>
          <w:fldChar w:fldCharType="separate"/>
        </w:r>
        <w:r w:rsidR="008E3B02">
          <w:rPr>
            <w:noProof/>
            <w:webHidden/>
          </w:rPr>
          <w:t>86</w:t>
        </w:r>
        <w:r w:rsidR="008E3B02">
          <w:rPr>
            <w:noProof/>
            <w:webHidden/>
          </w:rPr>
          <w:fldChar w:fldCharType="end"/>
        </w:r>
      </w:hyperlink>
    </w:p>
    <w:p w14:paraId="25AFF57E" w14:textId="3AA276EA"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1" w:history="1">
        <w:r w:rsidR="008E3B02" w:rsidRPr="00961BB3">
          <w:rPr>
            <w:rStyle w:val="Hiperpovezava"/>
            <w:noProof/>
          </w:rPr>
          <w:t>11.4</w:t>
        </w:r>
        <w:r w:rsidR="008E3B02">
          <w:rPr>
            <w:rFonts w:asciiTheme="minorHAnsi" w:eastAsiaTheme="minorEastAsia" w:hAnsiTheme="minorHAnsi" w:cstheme="minorBidi"/>
            <w:noProof/>
            <w:sz w:val="22"/>
            <w:szCs w:val="22"/>
          </w:rPr>
          <w:tab/>
        </w:r>
        <w:r w:rsidR="008E3B02" w:rsidRPr="00961BB3">
          <w:rPr>
            <w:rStyle w:val="Hiperpovezava"/>
            <w:noProof/>
          </w:rPr>
          <w:t>Analiza izvedljivosti</w:t>
        </w:r>
        <w:r w:rsidR="008E3B02">
          <w:rPr>
            <w:noProof/>
            <w:webHidden/>
          </w:rPr>
          <w:tab/>
        </w:r>
        <w:r w:rsidR="008E3B02">
          <w:rPr>
            <w:noProof/>
            <w:webHidden/>
          </w:rPr>
          <w:fldChar w:fldCharType="begin"/>
        </w:r>
        <w:r w:rsidR="008E3B02">
          <w:rPr>
            <w:noProof/>
            <w:webHidden/>
          </w:rPr>
          <w:instrText xml:space="preserve"> PAGEREF _Toc55808201 \h </w:instrText>
        </w:r>
        <w:r w:rsidR="008E3B02">
          <w:rPr>
            <w:noProof/>
            <w:webHidden/>
          </w:rPr>
        </w:r>
        <w:r w:rsidR="008E3B02">
          <w:rPr>
            <w:noProof/>
            <w:webHidden/>
          </w:rPr>
          <w:fldChar w:fldCharType="separate"/>
        </w:r>
        <w:r w:rsidR="008E3B02">
          <w:rPr>
            <w:noProof/>
            <w:webHidden/>
          </w:rPr>
          <w:t>87</w:t>
        </w:r>
        <w:r w:rsidR="008E3B02">
          <w:rPr>
            <w:noProof/>
            <w:webHidden/>
          </w:rPr>
          <w:fldChar w:fldCharType="end"/>
        </w:r>
      </w:hyperlink>
    </w:p>
    <w:p w14:paraId="6A69AC6D" w14:textId="528A76B3" w:rsidR="008E3B02" w:rsidRDefault="00CD2266">
      <w:pPr>
        <w:pStyle w:val="Kazalovsebine1"/>
        <w:rPr>
          <w:rFonts w:asciiTheme="minorHAnsi" w:eastAsiaTheme="minorEastAsia" w:hAnsiTheme="minorHAnsi" w:cstheme="minorBidi"/>
          <w:b w:val="0"/>
          <w:noProof/>
          <w:sz w:val="22"/>
          <w:szCs w:val="22"/>
        </w:rPr>
      </w:pPr>
      <w:hyperlink w:anchor="_Toc55808202" w:history="1">
        <w:r w:rsidR="008E3B02" w:rsidRPr="00961BB3">
          <w:rPr>
            <w:rStyle w:val="Hiperpovezava"/>
            <w:noProof/>
          </w:rPr>
          <w:t>12</w:t>
        </w:r>
        <w:r w:rsidR="008E3B02">
          <w:rPr>
            <w:rFonts w:asciiTheme="minorHAnsi" w:eastAsiaTheme="minorEastAsia" w:hAnsiTheme="minorHAnsi" w:cstheme="minorBidi"/>
            <w:b w:val="0"/>
            <w:noProof/>
            <w:sz w:val="22"/>
            <w:szCs w:val="22"/>
          </w:rPr>
          <w:tab/>
        </w:r>
        <w:r w:rsidR="008E3B02" w:rsidRPr="00961BB3">
          <w:rPr>
            <w:rStyle w:val="Hiperpovezava"/>
            <w:noProof/>
          </w:rPr>
          <w:t>NAČRT FINANCIRANJA V TEKOČIH CENAH PO DINAMIKI IN VIRIH FINANCIRANJA  Z ANALIZO O SMISELNOSTI VKLJUČITVE JAVNO-ZASEBNEGA PARTNERSTVA</w:t>
        </w:r>
        <w:r w:rsidR="008E3B02">
          <w:rPr>
            <w:noProof/>
            <w:webHidden/>
          </w:rPr>
          <w:tab/>
        </w:r>
        <w:r w:rsidR="008E3B02">
          <w:rPr>
            <w:noProof/>
            <w:webHidden/>
          </w:rPr>
          <w:fldChar w:fldCharType="begin"/>
        </w:r>
        <w:r w:rsidR="008E3B02">
          <w:rPr>
            <w:noProof/>
            <w:webHidden/>
          </w:rPr>
          <w:instrText xml:space="preserve"> PAGEREF _Toc55808202 \h </w:instrText>
        </w:r>
        <w:r w:rsidR="008E3B02">
          <w:rPr>
            <w:noProof/>
            <w:webHidden/>
          </w:rPr>
        </w:r>
        <w:r w:rsidR="008E3B02">
          <w:rPr>
            <w:noProof/>
            <w:webHidden/>
          </w:rPr>
          <w:fldChar w:fldCharType="separate"/>
        </w:r>
        <w:r w:rsidR="008E3B02">
          <w:rPr>
            <w:noProof/>
            <w:webHidden/>
          </w:rPr>
          <w:t>88</w:t>
        </w:r>
        <w:r w:rsidR="008E3B02">
          <w:rPr>
            <w:noProof/>
            <w:webHidden/>
          </w:rPr>
          <w:fldChar w:fldCharType="end"/>
        </w:r>
      </w:hyperlink>
    </w:p>
    <w:p w14:paraId="7308C0A3" w14:textId="3D1934D1"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3" w:history="1">
        <w:r w:rsidR="008E3B02" w:rsidRPr="00961BB3">
          <w:rPr>
            <w:rStyle w:val="Hiperpovezava"/>
            <w:noProof/>
          </w:rPr>
          <w:t>12.1</w:t>
        </w:r>
        <w:r w:rsidR="008E3B02">
          <w:rPr>
            <w:rFonts w:asciiTheme="minorHAnsi" w:eastAsiaTheme="minorEastAsia" w:hAnsiTheme="minorHAnsi" w:cstheme="minorBidi"/>
            <w:noProof/>
            <w:sz w:val="22"/>
            <w:szCs w:val="22"/>
          </w:rPr>
          <w:tab/>
        </w:r>
        <w:r w:rsidR="008E3B02" w:rsidRPr="00961BB3">
          <w:rPr>
            <w:rStyle w:val="Hiperpovezava"/>
            <w:noProof/>
          </w:rPr>
          <w:t>Opredelitev finančnih virov glede na varianto</w:t>
        </w:r>
        <w:r w:rsidR="008E3B02">
          <w:rPr>
            <w:noProof/>
            <w:webHidden/>
          </w:rPr>
          <w:tab/>
        </w:r>
        <w:r w:rsidR="008E3B02">
          <w:rPr>
            <w:noProof/>
            <w:webHidden/>
          </w:rPr>
          <w:fldChar w:fldCharType="begin"/>
        </w:r>
        <w:r w:rsidR="008E3B02">
          <w:rPr>
            <w:noProof/>
            <w:webHidden/>
          </w:rPr>
          <w:instrText xml:space="preserve"> PAGEREF _Toc55808203 \h </w:instrText>
        </w:r>
        <w:r w:rsidR="008E3B02">
          <w:rPr>
            <w:noProof/>
            <w:webHidden/>
          </w:rPr>
        </w:r>
        <w:r w:rsidR="008E3B02">
          <w:rPr>
            <w:noProof/>
            <w:webHidden/>
          </w:rPr>
          <w:fldChar w:fldCharType="separate"/>
        </w:r>
        <w:r w:rsidR="008E3B02">
          <w:rPr>
            <w:noProof/>
            <w:webHidden/>
          </w:rPr>
          <w:t>88</w:t>
        </w:r>
        <w:r w:rsidR="008E3B02">
          <w:rPr>
            <w:noProof/>
            <w:webHidden/>
          </w:rPr>
          <w:fldChar w:fldCharType="end"/>
        </w:r>
      </w:hyperlink>
    </w:p>
    <w:p w14:paraId="31D334C3" w14:textId="10ED9B4C"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4" w:history="1">
        <w:r w:rsidR="008E3B02" w:rsidRPr="00961BB3">
          <w:rPr>
            <w:rStyle w:val="Hiperpovezava"/>
            <w:noProof/>
          </w:rPr>
          <w:t>12.2</w:t>
        </w:r>
        <w:r w:rsidR="008E3B02">
          <w:rPr>
            <w:rFonts w:asciiTheme="minorHAnsi" w:eastAsiaTheme="minorEastAsia" w:hAnsiTheme="minorHAnsi" w:cstheme="minorBidi"/>
            <w:noProof/>
            <w:sz w:val="22"/>
            <w:szCs w:val="22"/>
          </w:rPr>
          <w:tab/>
        </w:r>
        <w:r w:rsidR="008E3B02" w:rsidRPr="00961BB3">
          <w:rPr>
            <w:rStyle w:val="Hiperpovezava"/>
            <w:noProof/>
          </w:rPr>
          <w:t>Opredelitev javno - zasebnega partnerstva</w:t>
        </w:r>
        <w:r w:rsidR="008E3B02">
          <w:rPr>
            <w:noProof/>
            <w:webHidden/>
          </w:rPr>
          <w:tab/>
        </w:r>
        <w:r w:rsidR="008E3B02">
          <w:rPr>
            <w:noProof/>
            <w:webHidden/>
          </w:rPr>
          <w:fldChar w:fldCharType="begin"/>
        </w:r>
        <w:r w:rsidR="008E3B02">
          <w:rPr>
            <w:noProof/>
            <w:webHidden/>
          </w:rPr>
          <w:instrText xml:space="preserve"> PAGEREF _Toc55808204 \h </w:instrText>
        </w:r>
        <w:r w:rsidR="008E3B02">
          <w:rPr>
            <w:noProof/>
            <w:webHidden/>
          </w:rPr>
        </w:r>
        <w:r w:rsidR="008E3B02">
          <w:rPr>
            <w:noProof/>
            <w:webHidden/>
          </w:rPr>
          <w:fldChar w:fldCharType="separate"/>
        </w:r>
        <w:r w:rsidR="008E3B02">
          <w:rPr>
            <w:noProof/>
            <w:webHidden/>
          </w:rPr>
          <w:t>90</w:t>
        </w:r>
        <w:r w:rsidR="008E3B02">
          <w:rPr>
            <w:noProof/>
            <w:webHidden/>
          </w:rPr>
          <w:fldChar w:fldCharType="end"/>
        </w:r>
      </w:hyperlink>
    </w:p>
    <w:p w14:paraId="0E9BE6F3" w14:textId="2A3EA1E2" w:rsidR="008E3B02" w:rsidRDefault="00CD2266">
      <w:pPr>
        <w:pStyle w:val="Kazalovsebine1"/>
        <w:rPr>
          <w:rFonts w:asciiTheme="minorHAnsi" w:eastAsiaTheme="minorEastAsia" w:hAnsiTheme="minorHAnsi" w:cstheme="minorBidi"/>
          <w:b w:val="0"/>
          <w:noProof/>
          <w:sz w:val="22"/>
          <w:szCs w:val="22"/>
        </w:rPr>
      </w:pPr>
      <w:hyperlink w:anchor="_Toc55808205" w:history="1">
        <w:r w:rsidR="008E3B02" w:rsidRPr="00961BB3">
          <w:rPr>
            <w:rStyle w:val="Hiperpovezava"/>
            <w:noProof/>
          </w:rPr>
          <w:t>13</w:t>
        </w:r>
        <w:r w:rsidR="008E3B02">
          <w:rPr>
            <w:rFonts w:asciiTheme="minorHAnsi" w:eastAsiaTheme="minorEastAsia" w:hAnsiTheme="minorHAnsi" w:cstheme="minorBidi"/>
            <w:b w:val="0"/>
            <w:noProof/>
            <w:sz w:val="22"/>
            <w:szCs w:val="22"/>
          </w:rPr>
          <w:tab/>
        </w:r>
        <w:r w:rsidR="008E3B02" w:rsidRPr="00961BB3">
          <w:rPr>
            <w:rStyle w:val="Hiperpovezava"/>
            <w:noProof/>
          </w:rPr>
          <w:t>PROJEKCIJE PRIHODKOV IN STROŠKOV POSLOVANJA PO VZPOSTAVITVI DELOVANJA INVESTICIJE ZA OBDOBJE EKONOMSKE DOBE INVESTICIJSKEGA PROJEKTA</w:t>
        </w:r>
        <w:r w:rsidR="008E3B02">
          <w:rPr>
            <w:noProof/>
            <w:webHidden/>
          </w:rPr>
          <w:tab/>
        </w:r>
        <w:r w:rsidR="008E3B02">
          <w:rPr>
            <w:noProof/>
            <w:webHidden/>
          </w:rPr>
          <w:fldChar w:fldCharType="begin"/>
        </w:r>
        <w:r w:rsidR="008E3B02">
          <w:rPr>
            <w:noProof/>
            <w:webHidden/>
          </w:rPr>
          <w:instrText xml:space="preserve"> PAGEREF _Toc55808205 \h </w:instrText>
        </w:r>
        <w:r w:rsidR="008E3B02">
          <w:rPr>
            <w:noProof/>
            <w:webHidden/>
          </w:rPr>
        </w:r>
        <w:r w:rsidR="008E3B02">
          <w:rPr>
            <w:noProof/>
            <w:webHidden/>
          </w:rPr>
          <w:fldChar w:fldCharType="separate"/>
        </w:r>
        <w:r w:rsidR="008E3B02">
          <w:rPr>
            <w:noProof/>
            <w:webHidden/>
          </w:rPr>
          <w:t>90</w:t>
        </w:r>
        <w:r w:rsidR="008E3B02">
          <w:rPr>
            <w:noProof/>
            <w:webHidden/>
          </w:rPr>
          <w:fldChar w:fldCharType="end"/>
        </w:r>
      </w:hyperlink>
    </w:p>
    <w:p w14:paraId="0DF79E0B" w14:textId="0BF7B1D2"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6" w:history="1">
        <w:r w:rsidR="008E3B02" w:rsidRPr="00961BB3">
          <w:rPr>
            <w:rStyle w:val="Hiperpovezava"/>
            <w:noProof/>
          </w:rPr>
          <w:t>13.1</w:t>
        </w:r>
        <w:r w:rsidR="008E3B02">
          <w:rPr>
            <w:rFonts w:asciiTheme="minorHAnsi" w:eastAsiaTheme="minorEastAsia" w:hAnsiTheme="minorHAnsi" w:cstheme="minorBidi"/>
            <w:noProof/>
            <w:sz w:val="22"/>
            <w:szCs w:val="22"/>
          </w:rPr>
          <w:tab/>
        </w:r>
        <w:r w:rsidR="008E3B02" w:rsidRPr="00961BB3">
          <w:rPr>
            <w:rStyle w:val="Hiperpovezava"/>
            <w:rFonts w:eastAsia="Arial"/>
            <w:noProof/>
          </w:rPr>
          <w:t>Izhodišča</w:t>
        </w:r>
        <w:r w:rsidR="008E3B02" w:rsidRPr="00961BB3">
          <w:rPr>
            <w:rStyle w:val="Hiperpovezava"/>
            <w:noProof/>
          </w:rPr>
          <w:t xml:space="preserve"> izračunov</w:t>
        </w:r>
        <w:r w:rsidR="008E3B02">
          <w:rPr>
            <w:noProof/>
            <w:webHidden/>
          </w:rPr>
          <w:tab/>
        </w:r>
        <w:r w:rsidR="008E3B02">
          <w:rPr>
            <w:noProof/>
            <w:webHidden/>
          </w:rPr>
          <w:fldChar w:fldCharType="begin"/>
        </w:r>
        <w:r w:rsidR="008E3B02">
          <w:rPr>
            <w:noProof/>
            <w:webHidden/>
          </w:rPr>
          <w:instrText xml:space="preserve"> PAGEREF _Toc55808206 \h </w:instrText>
        </w:r>
        <w:r w:rsidR="008E3B02">
          <w:rPr>
            <w:noProof/>
            <w:webHidden/>
          </w:rPr>
        </w:r>
        <w:r w:rsidR="008E3B02">
          <w:rPr>
            <w:noProof/>
            <w:webHidden/>
          </w:rPr>
          <w:fldChar w:fldCharType="separate"/>
        </w:r>
        <w:r w:rsidR="008E3B02">
          <w:rPr>
            <w:noProof/>
            <w:webHidden/>
          </w:rPr>
          <w:t>90</w:t>
        </w:r>
        <w:r w:rsidR="008E3B02">
          <w:rPr>
            <w:noProof/>
            <w:webHidden/>
          </w:rPr>
          <w:fldChar w:fldCharType="end"/>
        </w:r>
      </w:hyperlink>
    </w:p>
    <w:p w14:paraId="6F76D473" w14:textId="55825906"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7" w:history="1">
        <w:r w:rsidR="008E3B02" w:rsidRPr="00961BB3">
          <w:rPr>
            <w:rStyle w:val="Hiperpovezava"/>
            <w:noProof/>
          </w:rPr>
          <w:t>13.2</w:t>
        </w:r>
        <w:r w:rsidR="008E3B02">
          <w:rPr>
            <w:rFonts w:asciiTheme="minorHAnsi" w:eastAsiaTheme="minorEastAsia" w:hAnsiTheme="minorHAnsi" w:cstheme="minorBidi"/>
            <w:noProof/>
            <w:sz w:val="22"/>
            <w:szCs w:val="22"/>
          </w:rPr>
          <w:tab/>
        </w:r>
        <w:r w:rsidR="008E3B02" w:rsidRPr="00961BB3">
          <w:rPr>
            <w:rStyle w:val="Hiperpovezava"/>
            <w:rFonts w:eastAsia="Arial"/>
            <w:noProof/>
          </w:rPr>
          <w:t>Prihodki</w:t>
        </w:r>
        <w:r w:rsidR="008E3B02">
          <w:rPr>
            <w:noProof/>
            <w:webHidden/>
          </w:rPr>
          <w:tab/>
        </w:r>
        <w:r w:rsidR="008E3B02">
          <w:rPr>
            <w:noProof/>
            <w:webHidden/>
          </w:rPr>
          <w:fldChar w:fldCharType="begin"/>
        </w:r>
        <w:r w:rsidR="008E3B02">
          <w:rPr>
            <w:noProof/>
            <w:webHidden/>
          </w:rPr>
          <w:instrText xml:space="preserve"> PAGEREF _Toc55808207 \h </w:instrText>
        </w:r>
        <w:r w:rsidR="008E3B02">
          <w:rPr>
            <w:noProof/>
            <w:webHidden/>
          </w:rPr>
        </w:r>
        <w:r w:rsidR="008E3B02">
          <w:rPr>
            <w:noProof/>
            <w:webHidden/>
          </w:rPr>
          <w:fldChar w:fldCharType="separate"/>
        </w:r>
        <w:r w:rsidR="008E3B02">
          <w:rPr>
            <w:noProof/>
            <w:webHidden/>
          </w:rPr>
          <w:t>90</w:t>
        </w:r>
        <w:r w:rsidR="008E3B02">
          <w:rPr>
            <w:noProof/>
            <w:webHidden/>
          </w:rPr>
          <w:fldChar w:fldCharType="end"/>
        </w:r>
      </w:hyperlink>
    </w:p>
    <w:p w14:paraId="3CC1326B" w14:textId="3C1CAFA0"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08" w:history="1">
        <w:r w:rsidR="008E3B02" w:rsidRPr="00961BB3">
          <w:rPr>
            <w:rStyle w:val="Hiperpovezava"/>
            <w:noProof/>
          </w:rPr>
          <w:t>13.3</w:t>
        </w:r>
        <w:r w:rsidR="008E3B02">
          <w:rPr>
            <w:rFonts w:asciiTheme="minorHAnsi" w:eastAsiaTheme="minorEastAsia" w:hAnsiTheme="minorHAnsi" w:cstheme="minorBidi"/>
            <w:noProof/>
            <w:sz w:val="22"/>
            <w:szCs w:val="22"/>
          </w:rPr>
          <w:tab/>
        </w:r>
        <w:r w:rsidR="008E3B02" w:rsidRPr="00961BB3">
          <w:rPr>
            <w:rStyle w:val="Hiperpovezava"/>
            <w:rFonts w:eastAsia="Arial"/>
            <w:noProof/>
          </w:rPr>
          <w:t>Odhodki</w:t>
        </w:r>
        <w:r w:rsidR="008E3B02">
          <w:rPr>
            <w:noProof/>
            <w:webHidden/>
          </w:rPr>
          <w:tab/>
        </w:r>
        <w:r w:rsidR="008E3B02">
          <w:rPr>
            <w:noProof/>
            <w:webHidden/>
          </w:rPr>
          <w:fldChar w:fldCharType="begin"/>
        </w:r>
        <w:r w:rsidR="008E3B02">
          <w:rPr>
            <w:noProof/>
            <w:webHidden/>
          </w:rPr>
          <w:instrText xml:space="preserve"> PAGEREF _Toc55808208 \h </w:instrText>
        </w:r>
        <w:r w:rsidR="008E3B02">
          <w:rPr>
            <w:noProof/>
            <w:webHidden/>
          </w:rPr>
        </w:r>
        <w:r w:rsidR="008E3B02">
          <w:rPr>
            <w:noProof/>
            <w:webHidden/>
          </w:rPr>
          <w:fldChar w:fldCharType="separate"/>
        </w:r>
        <w:r w:rsidR="008E3B02">
          <w:rPr>
            <w:noProof/>
            <w:webHidden/>
          </w:rPr>
          <w:t>91</w:t>
        </w:r>
        <w:r w:rsidR="008E3B02">
          <w:rPr>
            <w:noProof/>
            <w:webHidden/>
          </w:rPr>
          <w:fldChar w:fldCharType="end"/>
        </w:r>
      </w:hyperlink>
    </w:p>
    <w:p w14:paraId="5AB80969" w14:textId="470B8E7F" w:rsidR="008E3B02" w:rsidRDefault="00CD2266">
      <w:pPr>
        <w:pStyle w:val="Kazalovsebine1"/>
        <w:rPr>
          <w:rFonts w:asciiTheme="minorHAnsi" w:eastAsiaTheme="minorEastAsia" w:hAnsiTheme="minorHAnsi" w:cstheme="minorBidi"/>
          <w:b w:val="0"/>
          <w:noProof/>
          <w:sz w:val="22"/>
          <w:szCs w:val="22"/>
        </w:rPr>
      </w:pPr>
      <w:hyperlink w:anchor="_Toc55808209" w:history="1">
        <w:r w:rsidR="008E3B02" w:rsidRPr="00961BB3">
          <w:rPr>
            <w:rStyle w:val="Hiperpovezava"/>
            <w:noProof/>
          </w:rPr>
          <w:t>14</w:t>
        </w:r>
        <w:r w:rsidR="008E3B02">
          <w:rPr>
            <w:rFonts w:asciiTheme="minorHAnsi" w:eastAsiaTheme="minorEastAsia" w:hAnsiTheme="minorHAnsi" w:cstheme="minorBidi"/>
            <w:b w:val="0"/>
            <w:noProof/>
            <w:sz w:val="22"/>
            <w:szCs w:val="22"/>
          </w:rPr>
          <w:tab/>
        </w:r>
        <w:r w:rsidR="008E3B02" w:rsidRPr="00961BB3">
          <w:rPr>
            <w:rStyle w:val="Hiperpovezava"/>
            <w:noProof/>
          </w:rPr>
          <w:t>VREDNOTENJE DRUGIH STROŠKOV IN KORISTI TER IZRAČUN FINANČNIH IN EKONOMSKIH KAZALNIKOV</w:t>
        </w:r>
        <w:r w:rsidR="008E3B02">
          <w:rPr>
            <w:noProof/>
            <w:webHidden/>
          </w:rPr>
          <w:tab/>
        </w:r>
        <w:r w:rsidR="008E3B02">
          <w:rPr>
            <w:noProof/>
            <w:webHidden/>
          </w:rPr>
          <w:fldChar w:fldCharType="begin"/>
        </w:r>
        <w:r w:rsidR="008E3B02">
          <w:rPr>
            <w:noProof/>
            <w:webHidden/>
          </w:rPr>
          <w:instrText xml:space="preserve"> PAGEREF _Toc55808209 \h </w:instrText>
        </w:r>
        <w:r w:rsidR="008E3B02">
          <w:rPr>
            <w:noProof/>
            <w:webHidden/>
          </w:rPr>
        </w:r>
        <w:r w:rsidR="008E3B02">
          <w:rPr>
            <w:noProof/>
            <w:webHidden/>
          </w:rPr>
          <w:fldChar w:fldCharType="separate"/>
        </w:r>
        <w:r w:rsidR="008E3B02">
          <w:rPr>
            <w:noProof/>
            <w:webHidden/>
          </w:rPr>
          <w:t>91</w:t>
        </w:r>
        <w:r w:rsidR="008E3B02">
          <w:rPr>
            <w:noProof/>
            <w:webHidden/>
          </w:rPr>
          <w:fldChar w:fldCharType="end"/>
        </w:r>
      </w:hyperlink>
    </w:p>
    <w:p w14:paraId="614DF97A" w14:textId="4E1717DF"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10" w:history="1">
        <w:r w:rsidR="008E3B02" w:rsidRPr="00961BB3">
          <w:rPr>
            <w:rStyle w:val="Hiperpovezava"/>
            <w:noProof/>
          </w:rPr>
          <w:t>14.1</w:t>
        </w:r>
        <w:r w:rsidR="008E3B02">
          <w:rPr>
            <w:rFonts w:asciiTheme="minorHAnsi" w:eastAsiaTheme="minorEastAsia" w:hAnsiTheme="minorHAnsi" w:cstheme="minorBidi"/>
            <w:noProof/>
            <w:sz w:val="22"/>
            <w:szCs w:val="22"/>
          </w:rPr>
          <w:tab/>
        </w:r>
        <w:r w:rsidR="008E3B02" w:rsidRPr="00961BB3">
          <w:rPr>
            <w:rStyle w:val="Hiperpovezava"/>
            <w:rFonts w:eastAsia="Arial"/>
            <w:noProof/>
          </w:rPr>
          <w:t>Finančna analiza</w:t>
        </w:r>
        <w:r w:rsidR="008E3B02">
          <w:rPr>
            <w:noProof/>
            <w:webHidden/>
          </w:rPr>
          <w:tab/>
        </w:r>
        <w:r w:rsidR="008E3B02">
          <w:rPr>
            <w:noProof/>
            <w:webHidden/>
          </w:rPr>
          <w:fldChar w:fldCharType="begin"/>
        </w:r>
        <w:r w:rsidR="008E3B02">
          <w:rPr>
            <w:noProof/>
            <w:webHidden/>
          </w:rPr>
          <w:instrText xml:space="preserve"> PAGEREF _Toc55808210 \h </w:instrText>
        </w:r>
        <w:r w:rsidR="008E3B02">
          <w:rPr>
            <w:noProof/>
            <w:webHidden/>
          </w:rPr>
        </w:r>
        <w:r w:rsidR="008E3B02">
          <w:rPr>
            <w:noProof/>
            <w:webHidden/>
          </w:rPr>
          <w:fldChar w:fldCharType="separate"/>
        </w:r>
        <w:r w:rsidR="008E3B02">
          <w:rPr>
            <w:noProof/>
            <w:webHidden/>
          </w:rPr>
          <w:t>91</w:t>
        </w:r>
        <w:r w:rsidR="008E3B02">
          <w:rPr>
            <w:noProof/>
            <w:webHidden/>
          </w:rPr>
          <w:fldChar w:fldCharType="end"/>
        </w:r>
      </w:hyperlink>
    </w:p>
    <w:p w14:paraId="0768B296" w14:textId="5FB5DB2C"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211" w:history="1">
        <w:r w:rsidR="008E3B02" w:rsidRPr="00961BB3">
          <w:rPr>
            <w:rStyle w:val="Hiperpovezava"/>
            <w:noProof/>
            <w14:scene3d>
              <w14:camera w14:prst="orthographicFront"/>
              <w14:lightRig w14:rig="threePt" w14:dir="t">
                <w14:rot w14:lat="0" w14:lon="0" w14:rev="0"/>
              </w14:lightRig>
            </w14:scene3d>
          </w:rPr>
          <w:t>14.1.1</w:t>
        </w:r>
        <w:r w:rsidR="008E3B02">
          <w:rPr>
            <w:rFonts w:asciiTheme="minorHAnsi" w:eastAsiaTheme="minorEastAsia" w:hAnsiTheme="minorHAnsi" w:cstheme="minorBidi"/>
            <w:noProof/>
            <w:sz w:val="22"/>
            <w:szCs w:val="22"/>
          </w:rPr>
          <w:tab/>
        </w:r>
        <w:r w:rsidR="008E3B02" w:rsidRPr="00961BB3">
          <w:rPr>
            <w:rStyle w:val="Hiperpovezava"/>
            <w:noProof/>
          </w:rPr>
          <w:t>Predpostavke finančne analize</w:t>
        </w:r>
        <w:r w:rsidR="008E3B02">
          <w:rPr>
            <w:noProof/>
            <w:webHidden/>
          </w:rPr>
          <w:tab/>
        </w:r>
        <w:r w:rsidR="008E3B02">
          <w:rPr>
            <w:noProof/>
            <w:webHidden/>
          </w:rPr>
          <w:fldChar w:fldCharType="begin"/>
        </w:r>
        <w:r w:rsidR="008E3B02">
          <w:rPr>
            <w:noProof/>
            <w:webHidden/>
          </w:rPr>
          <w:instrText xml:space="preserve"> PAGEREF _Toc55808211 \h </w:instrText>
        </w:r>
        <w:r w:rsidR="008E3B02">
          <w:rPr>
            <w:noProof/>
            <w:webHidden/>
          </w:rPr>
        </w:r>
        <w:r w:rsidR="008E3B02">
          <w:rPr>
            <w:noProof/>
            <w:webHidden/>
          </w:rPr>
          <w:fldChar w:fldCharType="separate"/>
        </w:r>
        <w:r w:rsidR="008E3B02">
          <w:rPr>
            <w:noProof/>
            <w:webHidden/>
          </w:rPr>
          <w:t>91</w:t>
        </w:r>
        <w:r w:rsidR="008E3B02">
          <w:rPr>
            <w:noProof/>
            <w:webHidden/>
          </w:rPr>
          <w:fldChar w:fldCharType="end"/>
        </w:r>
      </w:hyperlink>
    </w:p>
    <w:p w14:paraId="5697E23B" w14:textId="12733576"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212" w:history="1">
        <w:r w:rsidR="008E3B02" w:rsidRPr="00961BB3">
          <w:rPr>
            <w:rStyle w:val="Hiperpovezava"/>
            <w:noProof/>
            <w14:scene3d>
              <w14:camera w14:prst="orthographicFront"/>
              <w14:lightRig w14:rig="threePt" w14:dir="t">
                <w14:rot w14:lat="0" w14:lon="0" w14:rev="0"/>
              </w14:lightRig>
            </w14:scene3d>
          </w:rPr>
          <w:t>14.1.2</w:t>
        </w:r>
        <w:r w:rsidR="008E3B02">
          <w:rPr>
            <w:rFonts w:asciiTheme="minorHAnsi" w:eastAsiaTheme="minorEastAsia" w:hAnsiTheme="minorHAnsi" w:cstheme="minorBidi"/>
            <w:noProof/>
            <w:sz w:val="22"/>
            <w:szCs w:val="22"/>
          </w:rPr>
          <w:tab/>
        </w:r>
        <w:r w:rsidR="008E3B02" w:rsidRPr="00961BB3">
          <w:rPr>
            <w:rStyle w:val="Hiperpovezava"/>
            <w:noProof/>
          </w:rPr>
          <w:t>Finančna analiza</w:t>
        </w:r>
        <w:r w:rsidR="008E3B02">
          <w:rPr>
            <w:noProof/>
            <w:webHidden/>
          </w:rPr>
          <w:tab/>
        </w:r>
        <w:r w:rsidR="008E3B02">
          <w:rPr>
            <w:noProof/>
            <w:webHidden/>
          </w:rPr>
          <w:fldChar w:fldCharType="begin"/>
        </w:r>
        <w:r w:rsidR="008E3B02">
          <w:rPr>
            <w:noProof/>
            <w:webHidden/>
          </w:rPr>
          <w:instrText xml:space="preserve"> PAGEREF _Toc55808212 \h </w:instrText>
        </w:r>
        <w:r w:rsidR="008E3B02">
          <w:rPr>
            <w:noProof/>
            <w:webHidden/>
          </w:rPr>
        </w:r>
        <w:r w:rsidR="008E3B02">
          <w:rPr>
            <w:noProof/>
            <w:webHidden/>
          </w:rPr>
          <w:fldChar w:fldCharType="separate"/>
        </w:r>
        <w:r w:rsidR="008E3B02">
          <w:rPr>
            <w:noProof/>
            <w:webHidden/>
          </w:rPr>
          <w:t>92</w:t>
        </w:r>
        <w:r w:rsidR="008E3B02">
          <w:rPr>
            <w:noProof/>
            <w:webHidden/>
          </w:rPr>
          <w:fldChar w:fldCharType="end"/>
        </w:r>
      </w:hyperlink>
    </w:p>
    <w:p w14:paraId="1BCEE50D" w14:textId="00AB670B"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13" w:history="1">
        <w:r w:rsidR="008E3B02" w:rsidRPr="00961BB3">
          <w:rPr>
            <w:rStyle w:val="Hiperpovezava"/>
            <w:rFonts w:eastAsia="Arial"/>
            <w:noProof/>
          </w:rPr>
          <w:t>14.2</w:t>
        </w:r>
        <w:r w:rsidR="008E3B02">
          <w:rPr>
            <w:rFonts w:asciiTheme="minorHAnsi" w:eastAsiaTheme="minorEastAsia" w:hAnsiTheme="minorHAnsi" w:cstheme="minorBidi"/>
            <w:noProof/>
            <w:sz w:val="22"/>
            <w:szCs w:val="22"/>
          </w:rPr>
          <w:tab/>
        </w:r>
        <w:r w:rsidR="008E3B02" w:rsidRPr="00961BB3">
          <w:rPr>
            <w:rStyle w:val="Hiperpovezava"/>
            <w:rFonts w:eastAsia="Arial"/>
            <w:noProof/>
          </w:rPr>
          <w:t>Ekonomska analiza</w:t>
        </w:r>
        <w:r w:rsidR="008E3B02">
          <w:rPr>
            <w:noProof/>
            <w:webHidden/>
          </w:rPr>
          <w:tab/>
        </w:r>
        <w:r w:rsidR="008E3B02">
          <w:rPr>
            <w:noProof/>
            <w:webHidden/>
          </w:rPr>
          <w:fldChar w:fldCharType="begin"/>
        </w:r>
        <w:r w:rsidR="008E3B02">
          <w:rPr>
            <w:noProof/>
            <w:webHidden/>
          </w:rPr>
          <w:instrText xml:space="preserve"> PAGEREF _Toc55808213 \h </w:instrText>
        </w:r>
        <w:r w:rsidR="008E3B02">
          <w:rPr>
            <w:noProof/>
            <w:webHidden/>
          </w:rPr>
        </w:r>
        <w:r w:rsidR="008E3B02">
          <w:rPr>
            <w:noProof/>
            <w:webHidden/>
          </w:rPr>
          <w:fldChar w:fldCharType="separate"/>
        </w:r>
        <w:r w:rsidR="008E3B02">
          <w:rPr>
            <w:noProof/>
            <w:webHidden/>
          </w:rPr>
          <w:t>102</w:t>
        </w:r>
        <w:r w:rsidR="008E3B02">
          <w:rPr>
            <w:noProof/>
            <w:webHidden/>
          </w:rPr>
          <w:fldChar w:fldCharType="end"/>
        </w:r>
      </w:hyperlink>
    </w:p>
    <w:p w14:paraId="6B35E19C" w14:textId="38D80BC1"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214" w:history="1">
        <w:r w:rsidR="008E3B02" w:rsidRPr="00961BB3">
          <w:rPr>
            <w:rStyle w:val="Hiperpovezava"/>
            <w:noProof/>
            <w14:scene3d>
              <w14:camera w14:prst="orthographicFront"/>
              <w14:lightRig w14:rig="threePt" w14:dir="t">
                <w14:rot w14:lat="0" w14:lon="0" w14:rev="0"/>
              </w14:lightRig>
            </w14:scene3d>
          </w:rPr>
          <w:t>14.2.1</w:t>
        </w:r>
        <w:r w:rsidR="008E3B02">
          <w:rPr>
            <w:rFonts w:asciiTheme="minorHAnsi" w:eastAsiaTheme="minorEastAsia" w:hAnsiTheme="minorHAnsi" w:cstheme="minorBidi"/>
            <w:noProof/>
            <w:sz w:val="22"/>
            <w:szCs w:val="22"/>
          </w:rPr>
          <w:tab/>
        </w:r>
        <w:r w:rsidR="008E3B02" w:rsidRPr="00961BB3">
          <w:rPr>
            <w:rStyle w:val="Hiperpovezava"/>
            <w:noProof/>
          </w:rPr>
          <w:t>Predpostavke ekonomske analize</w:t>
        </w:r>
        <w:r w:rsidR="008E3B02">
          <w:rPr>
            <w:noProof/>
            <w:webHidden/>
          </w:rPr>
          <w:tab/>
        </w:r>
        <w:r w:rsidR="008E3B02">
          <w:rPr>
            <w:noProof/>
            <w:webHidden/>
          </w:rPr>
          <w:fldChar w:fldCharType="begin"/>
        </w:r>
        <w:r w:rsidR="008E3B02">
          <w:rPr>
            <w:noProof/>
            <w:webHidden/>
          </w:rPr>
          <w:instrText xml:space="preserve"> PAGEREF _Toc55808214 \h </w:instrText>
        </w:r>
        <w:r w:rsidR="008E3B02">
          <w:rPr>
            <w:noProof/>
            <w:webHidden/>
          </w:rPr>
        </w:r>
        <w:r w:rsidR="008E3B02">
          <w:rPr>
            <w:noProof/>
            <w:webHidden/>
          </w:rPr>
          <w:fldChar w:fldCharType="separate"/>
        </w:r>
        <w:r w:rsidR="008E3B02">
          <w:rPr>
            <w:noProof/>
            <w:webHidden/>
          </w:rPr>
          <w:t>102</w:t>
        </w:r>
        <w:r w:rsidR="008E3B02">
          <w:rPr>
            <w:noProof/>
            <w:webHidden/>
          </w:rPr>
          <w:fldChar w:fldCharType="end"/>
        </w:r>
      </w:hyperlink>
    </w:p>
    <w:p w14:paraId="0D1D1F3A" w14:textId="03EBF4A5" w:rsidR="008E3B02" w:rsidRDefault="00CD2266">
      <w:pPr>
        <w:pStyle w:val="Kazalovsebine3"/>
        <w:tabs>
          <w:tab w:val="right" w:leader="dot" w:pos="9062"/>
        </w:tabs>
        <w:rPr>
          <w:rFonts w:asciiTheme="minorHAnsi" w:eastAsiaTheme="minorEastAsia" w:hAnsiTheme="minorHAnsi" w:cstheme="minorBidi"/>
          <w:noProof/>
          <w:sz w:val="22"/>
          <w:szCs w:val="22"/>
        </w:rPr>
      </w:pPr>
      <w:hyperlink w:anchor="_Toc55808215" w:history="1">
        <w:r w:rsidR="008E3B02" w:rsidRPr="00961BB3">
          <w:rPr>
            <w:rStyle w:val="Hiperpovezava"/>
            <w:rFonts w:eastAsia="Arial"/>
            <w:noProof/>
            <w14:scene3d>
              <w14:camera w14:prst="orthographicFront"/>
              <w14:lightRig w14:rig="threePt" w14:dir="t">
                <w14:rot w14:lat="0" w14:lon="0" w14:rev="0"/>
              </w14:lightRig>
            </w14:scene3d>
          </w:rPr>
          <w:t>14.2.2</w:t>
        </w:r>
        <w:r w:rsidR="008E3B02">
          <w:rPr>
            <w:rFonts w:asciiTheme="minorHAnsi" w:eastAsiaTheme="minorEastAsia" w:hAnsiTheme="minorHAnsi" w:cstheme="minorBidi"/>
            <w:noProof/>
            <w:sz w:val="22"/>
            <w:szCs w:val="22"/>
          </w:rPr>
          <w:tab/>
        </w:r>
        <w:r w:rsidR="008E3B02" w:rsidRPr="00961BB3">
          <w:rPr>
            <w:rStyle w:val="Hiperpovezava"/>
            <w:rFonts w:eastAsia="Arial"/>
            <w:noProof/>
          </w:rPr>
          <w:t>Rezultati ekonomske analize</w:t>
        </w:r>
        <w:r w:rsidR="008E3B02">
          <w:rPr>
            <w:noProof/>
            <w:webHidden/>
          </w:rPr>
          <w:tab/>
        </w:r>
        <w:r w:rsidR="008E3B02">
          <w:rPr>
            <w:noProof/>
            <w:webHidden/>
          </w:rPr>
          <w:fldChar w:fldCharType="begin"/>
        </w:r>
        <w:r w:rsidR="008E3B02">
          <w:rPr>
            <w:noProof/>
            <w:webHidden/>
          </w:rPr>
          <w:instrText xml:space="preserve"> PAGEREF _Toc55808215 \h </w:instrText>
        </w:r>
        <w:r w:rsidR="008E3B02">
          <w:rPr>
            <w:noProof/>
            <w:webHidden/>
          </w:rPr>
        </w:r>
        <w:r w:rsidR="008E3B02">
          <w:rPr>
            <w:noProof/>
            <w:webHidden/>
          </w:rPr>
          <w:fldChar w:fldCharType="separate"/>
        </w:r>
        <w:r w:rsidR="008E3B02">
          <w:rPr>
            <w:noProof/>
            <w:webHidden/>
          </w:rPr>
          <w:t>105</w:t>
        </w:r>
        <w:r w:rsidR="008E3B02">
          <w:rPr>
            <w:noProof/>
            <w:webHidden/>
          </w:rPr>
          <w:fldChar w:fldCharType="end"/>
        </w:r>
      </w:hyperlink>
    </w:p>
    <w:p w14:paraId="3143A9CC" w14:textId="3E4DF8D8" w:rsidR="008E3B02" w:rsidRDefault="00CD2266">
      <w:pPr>
        <w:pStyle w:val="Kazalovsebine1"/>
        <w:rPr>
          <w:rFonts w:asciiTheme="minorHAnsi" w:eastAsiaTheme="minorEastAsia" w:hAnsiTheme="minorHAnsi" w:cstheme="minorBidi"/>
          <w:b w:val="0"/>
          <w:noProof/>
          <w:sz w:val="22"/>
          <w:szCs w:val="22"/>
        </w:rPr>
      </w:pPr>
      <w:hyperlink w:anchor="_Toc55808216" w:history="1">
        <w:r w:rsidR="008E3B02" w:rsidRPr="00961BB3">
          <w:rPr>
            <w:rStyle w:val="Hiperpovezava"/>
            <w:noProof/>
          </w:rPr>
          <w:t>15</w:t>
        </w:r>
        <w:r w:rsidR="008E3B02">
          <w:rPr>
            <w:rFonts w:asciiTheme="minorHAnsi" w:eastAsiaTheme="minorEastAsia" w:hAnsiTheme="minorHAnsi" w:cstheme="minorBidi"/>
            <w:b w:val="0"/>
            <w:noProof/>
            <w:sz w:val="22"/>
            <w:szCs w:val="22"/>
          </w:rPr>
          <w:tab/>
        </w:r>
        <w:r w:rsidR="008E3B02" w:rsidRPr="00961BB3">
          <w:rPr>
            <w:rStyle w:val="Hiperpovezava"/>
            <w:noProof/>
          </w:rPr>
          <w:t>ANALIZA občutljivosti IN ANALIZA tveganj</w:t>
        </w:r>
        <w:r w:rsidR="008E3B02">
          <w:rPr>
            <w:noProof/>
            <w:webHidden/>
          </w:rPr>
          <w:tab/>
        </w:r>
        <w:r w:rsidR="008E3B02">
          <w:rPr>
            <w:noProof/>
            <w:webHidden/>
          </w:rPr>
          <w:fldChar w:fldCharType="begin"/>
        </w:r>
        <w:r w:rsidR="008E3B02">
          <w:rPr>
            <w:noProof/>
            <w:webHidden/>
          </w:rPr>
          <w:instrText xml:space="preserve"> PAGEREF _Toc55808216 \h </w:instrText>
        </w:r>
        <w:r w:rsidR="008E3B02">
          <w:rPr>
            <w:noProof/>
            <w:webHidden/>
          </w:rPr>
        </w:r>
        <w:r w:rsidR="008E3B02">
          <w:rPr>
            <w:noProof/>
            <w:webHidden/>
          </w:rPr>
          <w:fldChar w:fldCharType="separate"/>
        </w:r>
        <w:r w:rsidR="008E3B02">
          <w:rPr>
            <w:noProof/>
            <w:webHidden/>
          </w:rPr>
          <w:t>111</w:t>
        </w:r>
        <w:r w:rsidR="008E3B02">
          <w:rPr>
            <w:noProof/>
            <w:webHidden/>
          </w:rPr>
          <w:fldChar w:fldCharType="end"/>
        </w:r>
      </w:hyperlink>
    </w:p>
    <w:p w14:paraId="0BD5B3A8" w14:textId="3F8782E3"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17" w:history="1">
        <w:r w:rsidR="008E3B02" w:rsidRPr="00961BB3">
          <w:rPr>
            <w:rStyle w:val="Hiperpovezava"/>
            <w:noProof/>
          </w:rPr>
          <w:t>15.1</w:t>
        </w:r>
        <w:r w:rsidR="008E3B02">
          <w:rPr>
            <w:rFonts w:asciiTheme="minorHAnsi" w:eastAsiaTheme="minorEastAsia" w:hAnsiTheme="minorHAnsi" w:cstheme="minorBidi"/>
            <w:noProof/>
            <w:sz w:val="22"/>
            <w:szCs w:val="22"/>
          </w:rPr>
          <w:tab/>
        </w:r>
        <w:r w:rsidR="008E3B02" w:rsidRPr="00961BB3">
          <w:rPr>
            <w:rStyle w:val="Hiperpovezava"/>
            <w:noProof/>
          </w:rPr>
          <w:t>Analiza občutljivosti – varianta z investicijo</w:t>
        </w:r>
        <w:r w:rsidR="008E3B02">
          <w:rPr>
            <w:noProof/>
            <w:webHidden/>
          </w:rPr>
          <w:tab/>
        </w:r>
        <w:r w:rsidR="008E3B02">
          <w:rPr>
            <w:noProof/>
            <w:webHidden/>
          </w:rPr>
          <w:fldChar w:fldCharType="begin"/>
        </w:r>
        <w:r w:rsidR="008E3B02">
          <w:rPr>
            <w:noProof/>
            <w:webHidden/>
          </w:rPr>
          <w:instrText xml:space="preserve"> PAGEREF _Toc55808217 \h </w:instrText>
        </w:r>
        <w:r w:rsidR="008E3B02">
          <w:rPr>
            <w:noProof/>
            <w:webHidden/>
          </w:rPr>
        </w:r>
        <w:r w:rsidR="008E3B02">
          <w:rPr>
            <w:noProof/>
            <w:webHidden/>
          </w:rPr>
          <w:fldChar w:fldCharType="separate"/>
        </w:r>
        <w:r w:rsidR="008E3B02">
          <w:rPr>
            <w:noProof/>
            <w:webHidden/>
          </w:rPr>
          <w:t>111</w:t>
        </w:r>
        <w:r w:rsidR="008E3B02">
          <w:rPr>
            <w:noProof/>
            <w:webHidden/>
          </w:rPr>
          <w:fldChar w:fldCharType="end"/>
        </w:r>
      </w:hyperlink>
    </w:p>
    <w:p w14:paraId="2059DE85" w14:textId="24555FC0" w:rsidR="008E3B02" w:rsidRDefault="00CD2266">
      <w:pPr>
        <w:pStyle w:val="Kazalovsebine2"/>
        <w:tabs>
          <w:tab w:val="right" w:leader="dot" w:pos="9062"/>
        </w:tabs>
        <w:rPr>
          <w:rFonts w:asciiTheme="minorHAnsi" w:eastAsiaTheme="minorEastAsia" w:hAnsiTheme="minorHAnsi" w:cstheme="minorBidi"/>
          <w:noProof/>
          <w:sz w:val="22"/>
          <w:szCs w:val="22"/>
        </w:rPr>
      </w:pPr>
      <w:hyperlink w:anchor="_Toc55808218" w:history="1">
        <w:r w:rsidR="008E3B02" w:rsidRPr="00961BB3">
          <w:rPr>
            <w:rStyle w:val="Hiperpovezava"/>
            <w:noProof/>
          </w:rPr>
          <w:t>15.2</w:t>
        </w:r>
        <w:r w:rsidR="008E3B02">
          <w:rPr>
            <w:rFonts w:asciiTheme="minorHAnsi" w:eastAsiaTheme="minorEastAsia" w:hAnsiTheme="minorHAnsi" w:cstheme="minorBidi"/>
            <w:noProof/>
            <w:sz w:val="22"/>
            <w:szCs w:val="22"/>
          </w:rPr>
          <w:tab/>
        </w:r>
        <w:r w:rsidR="008E3B02" w:rsidRPr="00961BB3">
          <w:rPr>
            <w:rStyle w:val="Hiperpovezava"/>
            <w:noProof/>
          </w:rPr>
          <w:t>Analiza tveganja variant</w:t>
        </w:r>
        <w:r w:rsidR="008E3B02">
          <w:rPr>
            <w:noProof/>
            <w:webHidden/>
          </w:rPr>
          <w:tab/>
        </w:r>
        <w:r w:rsidR="008E3B02">
          <w:rPr>
            <w:noProof/>
            <w:webHidden/>
          </w:rPr>
          <w:fldChar w:fldCharType="begin"/>
        </w:r>
        <w:r w:rsidR="008E3B02">
          <w:rPr>
            <w:noProof/>
            <w:webHidden/>
          </w:rPr>
          <w:instrText xml:space="preserve"> PAGEREF _Toc55808218 \h </w:instrText>
        </w:r>
        <w:r w:rsidR="008E3B02">
          <w:rPr>
            <w:noProof/>
            <w:webHidden/>
          </w:rPr>
        </w:r>
        <w:r w:rsidR="008E3B02">
          <w:rPr>
            <w:noProof/>
            <w:webHidden/>
          </w:rPr>
          <w:fldChar w:fldCharType="separate"/>
        </w:r>
        <w:r w:rsidR="008E3B02">
          <w:rPr>
            <w:noProof/>
            <w:webHidden/>
          </w:rPr>
          <w:t>112</w:t>
        </w:r>
        <w:r w:rsidR="008E3B02">
          <w:rPr>
            <w:noProof/>
            <w:webHidden/>
          </w:rPr>
          <w:fldChar w:fldCharType="end"/>
        </w:r>
      </w:hyperlink>
    </w:p>
    <w:p w14:paraId="32BA476B" w14:textId="4D3C232B" w:rsidR="008E3B02" w:rsidRDefault="00CD2266">
      <w:pPr>
        <w:pStyle w:val="Kazalovsebine1"/>
        <w:rPr>
          <w:rFonts w:asciiTheme="minorHAnsi" w:eastAsiaTheme="minorEastAsia" w:hAnsiTheme="minorHAnsi" w:cstheme="minorBidi"/>
          <w:b w:val="0"/>
          <w:noProof/>
          <w:sz w:val="22"/>
          <w:szCs w:val="22"/>
        </w:rPr>
      </w:pPr>
      <w:hyperlink w:anchor="_Toc55808219" w:history="1">
        <w:r w:rsidR="008E3B02" w:rsidRPr="00961BB3">
          <w:rPr>
            <w:rStyle w:val="Hiperpovezava"/>
            <w:noProof/>
          </w:rPr>
          <w:t>16</w:t>
        </w:r>
        <w:r w:rsidR="008E3B02">
          <w:rPr>
            <w:rFonts w:asciiTheme="minorHAnsi" w:eastAsiaTheme="minorEastAsia" w:hAnsiTheme="minorHAnsi" w:cstheme="minorBidi"/>
            <w:b w:val="0"/>
            <w:noProof/>
            <w:sz w:val="22"/>
            <w:szCs w:val="22"/>
          </w:rPr>
          <w:tab/>
        </w:r>
        <w:r w:rsidR="008E3B02" w:rsidRPr="00961BB3">
          <w:rPr>
            <w:rStyle w:val="Hiperpovezava"/>
            <w:noProof/>
          </w:rPr>
          <w:t>PREDSTAVITEV IN RAZLAGA REZULTATOV</w:t>
        </w:r>
        <w:r w:rsidR="008E3B02">
          <w:rPr>
            <w:noProof/>
            <w:webHidden/>
          </w:rPr>
          <w:tab/>
        </w:r>
        <w:r w:rsidR="008E3B02">
          <w:rPr>
            <w:noProof/>
            <w:webHidden/>
          </w:rPr>
          <w:fldChar w:fldCharType="begin"/>
        </w:r>
        <w:r w:rsidR="008E3B02">
          <w:rPr>
            <w:noProof/>
            <w:webHidden/>
          </w:rPr>
          <w:instrText xml:space="preserve"> PAGEREF _Toc55808219 \h </w:instrText>
        </w:r>
        <w:r w:rsidR="008E3B02">
          <w:rPr>
            <w:noProof/>
            <w:webHidden/>
          </w:rPr>
        </w:r>
        <w:r w:rsidR="008E3B02">
          <w:rPr>
            <w:noProof/>
            <w:webHidden/>
          </w:rPr>
          <w:fldChar w:fldCharType="separate"/>
        </w:r>
        <w:r w:rsidR="008E3B02">
          <w:rPr>
            <w:noProof/>
            <w:webHidden/>
          </w:rPr>
          <w:t>114</w:t>
        </w:r>
        <w:r w:rsidR="008E3B02">
          <w:rPr>
            <w:noProof/>
            <w:webHidden/>
          </w:rPr>
          <w:fldChar w:fldCharType="end"/>
        </w:r>
      </w:hyperlink>
    </w:p>
    <w:p w14:paraId="2F52A911" w14:textId="6ABD0CB0" w:rsidR="008E3B02" w:rsidRDefault="00CD2266">
      <w:pPr>
        <w:pStyle w:val="Kazalovsebine1"/>
        <w:rPr>
          <w:rFonts w:asciiTheme="minorHAnsi" w:eastAsiaTheme="minorEastAsia" w:hAnsiTheme="minorHAnsi" w:cstheme="minorBidi"/>
          <w:b w:val="0"/>
          <w:noProof/>
          <w:sz w:val="22"/>
          <w:szCs w:val="22"/>
        </w:rPr>
      </w:pPr>
      <w:hyperlink w:anchor="_Toc55808220" w:history="1">
        <w:r w:rsidR="008E3B02" w:rsidRPr="00961BB3">
          <w:rPr>
            <w:rStyle w:val="Hiperpovezava"/>
            <w:noProof/>
          </w:rPr>
          <w:t>17</w:t>
        </w:r>
        <w:r w:rsidR="008E3B02">
          <w:rPr>
            <w:rFonts w:asciiTheme="minorHAnsi" w:eastAsiaTheme="minorEastAsia" w:hAnsiTheme="minorHAnsi" w:cstheme="minorBidi"/>
            <w:b w:val="0"/>
            <w:noProof/>
            <w:sz w:val="22"/>
            <w:szCs w:val="22"/>
          </w:rPr>
          <w:tab/>
        </w:r>
        <w:r w:rsidR="008E3B02" w:rsidRPr="00961BB3">
          <w:rPr>
            <w:rStyle w:val="Hiperpovezava"/>
            <w:noProof/>
          </w:rPr>
          <w:t>IZRAČUN FINANČNE VRZELI</w:t>
        </w:r>
        <w:r w:rsidR="008E3B02">
          <w:rPr>
            <w:noProof/>
            <w:webHidden/>
          </w:rPr>
          <w:tab/>
        </w:r>
        <w:r w:rsidR="008E3B02">
          <w:rPr>
            <w:noProof/>
            <w:webHidden/>
          </w:rPr>
          <w:fldChar w:fldCharType="begin"/>
        </w:r>
        <w:r w:rsidR="008E3B02">
          <w:rPr>
            <w:noProof/>
            <w:webHidden/>
          </w:rPr>
          <w:instrText xml:space="preserve"> PAGEREF _Toc55808220 \h </w:instrText>
        </w:r>
        <w:r w:rsidR="008E3B02">
          <w:rPr>
            <w:noProof/>
            <w:webHidden/>
          </w:rPr>
        </w:r>
        <w:r w:rsidR="008E3B02">
          <w:rPr>
            <w:noProof/>
            <w:webHidden/>
          </w:rPr>
          <w:fldChar w:fldCharType="separate"/>
        </w:r>
        <w:r w:rsidR="008E3B02">
          <w:rPr>
            <w:noProof/>
            <w:webHidden/>
          </w:rPr>
          <w:t>115</w:t>
        </w:r>
        <w:r w:rsidR="008E3B02">
          <w:rPr>
            <w:noProof/>
            <w:webHidden/>
          </w:rPr>
          <w:fldChar w:fldCharType="end"/>
        </w:r>
      </w:hyperlink>
    </w:p>
    <w:p w14:paraId="0785D4FB" w14:textId="112CB8CF" w:rsidR="00F351EB" w:rsidRPr="00642959" w:rsidRDefault="00271E8C" w:rsidP="00EF4ACE">
      <w:pPr>
        <w:tabs>
          <w:tab w:val="left" w:pos="3810"/>
        </w:tabs>
        <w:rPr>
          <w:color w:val="FF0000"/>
        </w:rPr>
      </w:pPr>
      <w:r w:rsidRPr="00642959">
        <w:rPr>
          <w:color w:val="FF0000"/>
        </w:rPr>
        <w:fldChar w:fldCharType="end"/>
      </w:r>
      <w:r w:rsidR="00EF4ACE">
        <w:rPr>
          <w:color w:val="FF0000"/>
        </w:rPr>
        <w:tab/>
      </w:r>
    </w:p>
    <w:p w14:paraId="2BB49200" w14:textId="08AD0A6E" w:rsidR="00FF12D0" w:rsidRPr="00642959" w:rsidRDefault="00FF12D0" w:rsidP="0086019A">
      <w:pPr>
        <w:ind w:left="1418" w:hanging="1418"/>
        <w:rPr>
          <w:color w:val="FF0000"/>
        </w:rPr>
      </w:pPr>
    </w:p>
    <w:p w14:paraId="4951D753" w14:textId="77777777" w:rsidR="00943BA9" w:rsidRPr="00642959" w:rsidRDefault="003418E6" w:rsidP="003418E6">
      <w:pPr>
        <w:spacing w:after="200" w:line="276" w:lineRule="auto"/>
        <w:jc w:val="left"/>
        <w:rPr>
          <w:color w:val="FF0000"/>
        </w:rPr>
      </w:pPr>
      <w:r w:rsidRPr="00642959">
        <w:rPr>
          <w:color w:val="FF0000"/>
        </w:rPr>
        <w:br w:type="page"/>
      </w:r>
    </w:p>
    <w:p w14:paraId="63BE765F" w14:textId="798A93D0" w:rsidR="004E066C" w:rsidRPr="00642959" w:rsidRDefault="00FA6A6D" w:rsidP="003F7D56">
      <w:pPr>
        <w:pStyle w:val="Naslov1"/>
        <w:rPr>
          <w:rStyle w:val="Naslov1Znak"/>
          <w:b/>
          <w:bCs/>
          <w:caps/>
        </w:rPr>
      </w:pPr>
      <w:bookmarkStart w:id="1" w:name="_Toc55808143"/>
      <w:r w:rsidRPr="00642959">
        <w:rPr>
          <w:rStyle w:val="Naslov1Znak"/>
          <w:b/>
          <w:bCs/>
          <w:caps/>
        </w:rPr>
        <w:t>UVODNO POJASNILO</w:t>
      </w:r>
      <w:bookmarkEnd w:id="1"/>
    </w:p>
    <w:p w14:paraId="1CD017F2" w14:textId="77777777" w:rsidR="00FA6A6D" w:rsidRPr="00642959" w:rsidRDefault="00FA6A6D" w:rsidP="004E066C">
      <w:pPr>
        <w:rPr>
          <w:color w:val="FF0000"/>
        </w:rPr>
      </w:pPr>
    </w:p>
    <w:p w14:paraId="2A4E539B" w14:textId="77777777" w:rsidR="00F51694" w:rsidRPr="00642959" w:rsidRDefault="00F51694" w:rsidP="004E066C">
      <w:pPr>
        <w:rPr>
          <w:color w:val="FF0000"/>
        </w:rPr>
      </w:pPr>
    </w:p>
    <w:p w14:paraId="4081D1A9" w14:textId="77777777" w:rsidR="00BB3BAD" w:rsidRDefault="00BB3BAD" w:rsidP="007170F7"/>
    <w:p w14:paraId="2A14567E" w14:textId="36124584" w:rsidR="00BB3BAD" w:rsidRDefault="00EB12CA" w:rsidP="007170F7">
      <w:r>
        <w:t>Na osnovi na občinskem svetu Mestne občine Slovenj Gradec potrjenega dokumenta identifikacije investicijskega projekta (DIIP)</w:t>
      </w:r>
      <w:r w:rsidR="003E509E">
        <w:t xml:space="preserve"> ter predinvesticijske zasnove (PIZ)</w:t>
      </w:r>
      <w:r>
        <w:t xml:space="preserve"> z nazivom Trajnostna mobilnost je investitor pristopil k izdelavi investicijskega</w:t>
      </w:r>
      <w:r w:rsidR="00073C8B">
        <w:t xml:space="preserve"> programa. Investicijska dokumentacija je pripravljena v skladu s Povabilom k predložitvi vlog za sofinanciranje operacij trajnostne mobilnosti z mehanizmom CTN, Prednostna naložba 4.4 (ESRR).</w:t>
      </w:r>
      <w:r w:rsidR="007170F7">
        <w:t xml:space="preserve"> Investicijski program je izdelan</w:t>
      </w:r>
      <w:r w:rsidR="007170F7" w:rsidRPr="00642959">
        <w:t xml:space="preserve"> na podlagi Uredbe o enotni metodologiji za pripravo in obravnavo investicijske dokumentacije na področju javnih financ (Ur. list RS, št. 60/2006, Ur. list RS, št. 54/2010, Ur. list RS, št. 27/2016). </w:t>
      </w:r>
    </w:p>
    <w:p w14:paraId="5E6AC12D" w14:textId="77777777" w:rsidR="00BB3BAD" w:rsidRDefault="00BB3BAD" w:rsidP="007170F7"/>
    <w:p w14:paraId="1395A0DE" w14:textId="6946DBCA" w:rsidR="00C317FB" w:rsidRDefault="00C317FB" w:rsidP="007170F7">
      <w:r>
        <w:t>V skladu z Vsebinskimi izhodišči za upravičence mehanizma CTN (Celostne teritorialne naložbe) za pripravo operacij trajnostne mobilnosti (PN 4.4) v okviru Operativnega programa Evropske kohezijske politike, 4. Prednostne osi Trajnostna raba in proizvodnja energije ter pametna omrežja, tematskega cilja 4 Podpora prehodu na nizkoogljično gospodarstvo v vseh sektorjih, prednostne naložbe 4.4 Spodbujanje nizkoogljičnih strategij za vse vrste območij, zlasti urbana območja, vključno s spodbujanjem trajnostne multimodalne urbane mobilnosti in ustreznimi omilitvenimi prilagoditvenimi ukrepi, so upravičeni nameni mehanizma CTN na področju trajnostne mobilnosti za sofinanciranje:</w:t>
      </w:r>
    </w:p>
    <w:p w14:paraId="16E9A57B" w14:textId="77777777" w:rsidR="00C317FB" w:rsidRDefault="00C317FB" w:rsidP="007170F7"/>
    <w:p w14:paraId="1C7E2CCA" w14:textId="3E81CE1A" w:rsidR="00C317FB" w:rsidRDefault="00C317FB" w:rsidP="00925D70">
      <w:pPr>
        <w:pStyle w:val="Odstavekseznama"/>
        <w:numPr>
          <w:ilvl w:val="0"/>
          <w:numId w:val="24"/>
        </w:numPr>
      </w:pPr>
      <w:r>
        <w:t>projekti vozlišč parkiraj in prestopi (P+R);</w:t>
      </w:r>
    </w:p>
    <w:p w14:paraId="625ADFD1" w14:textId="068DCE72" w:rsidR="00C317FB" w:rsidRDefault="00C317FB" w:rsidP="00925D70">
      <w:pPr>
        <w:pStyle w:val="Odstavekseznama"/>
        <w:numPr>
          <w:ilvl w:val="0"/>
          <w:numId w:val="24"/>
        </w:numPr>
      </w:pPr>
      <w:r>
        <w:t>projekti za razvoj kolesarske infrastrukture;</w:t>
      </w:r>
    </w:p>
    <w:p w14:paraId="0935ABB5" w14:textId="50615D31" w:rsidR="00C317FB" w:rsidRDefault="00C317FB" w:rsidP="00925D70">
      <w:pPr>
        <w:pStyle w:val="Odstavekseznama"/>
        <w:numPr>
          <w:ilvl w:val="0"/>
          <w:numId w:val="24"/>
        </w:numPr>
      </w:pPr>
      <w:r>
        <w:t>projekti infrastrukture za pešce;</w:t>
      </w:r>
    </w:p>
    <w:p w14:paraId="424108BA" w14:textId="3A41DF4D" w:rsidR="00C317FB" w:rsidRDefault="00C317FB" w:rsidP="00925D70">
      <w:pPr>
        <w:pStyle w:val="Odstavekseznama"/>
        <w:numPr>
          <w:ilvl w:val="0"/>
          <w:numId w:val="24"/>
        </w:numPr>
      </w:pPr>
      <w:r>
        <w:t>projekti na področju infrastrukture za javni mestni potniški promet (JPP) in</w:t>
      </w:r>
    </w:p>
    <w:p w14:paraId="1625913F" w14:textId="1F0D09F3" w:rsidR="00C317FB" w:rsidRDefault="00C317FB" w:rsidP="00925D70">
      <w:pPr>
        <w:pStyle w:val="Odstavekseznama"/>
        <w:numPr>
          <w:ilvl w:val="0"/>
          <w:numId w:val="24"/>
        </w:numPr>
      </w:pPr>
      <w:r>
        <w:t>projekti za upravljanje mobilnosti v mestih i</w:t>
      </w:r>
      <w:r w:rsidR="00A35E6E">
        <w:t>n razvoj uporabe sodobnih tehno</w:t>
      </w:r>
      <w:r>
        <w:t>logij.</w:t>
      </w:r>
    </w:p>
    <w:p w14:paraId="52437A21" w14:textId="77777777" w:rsidR="00A35E6E" w:rsidRDefault="00A35E6E" w:rsidP="00A35E6E"/>
    <w:p w14:paraId="47C07113" w14:textId="4A035E41" w:rsidR="00A35E6E" w:rsidRPr="00642959" w:rsidRDefault="00A35E6E" w:rsidP="00A35E6E">
      <w:r>
        <w:t>Sofinancirana bo predvsem postavitev stojal in nadstrešnic za parkiranje koles, varnih kolesarnic ter ureditev kolesarskih povezav z morebitnimi premostitvenimi objekti in s potrebno opremo, kot npr. talna in vertikalna signalizacija, kolesarski števci, postaje za popravilo koles, pripadajoča urbana oprema itd.</w:t>
      </w:r>
    </w:p>
    <w:p w14:paraId="6B3015F2" w14:textId="0127800B" w:rsidR="00EB12CA" w:rsidRDefault="00EB12CA" w:rsidP="00A375F8"/>
    <w:p w14:paraId="6984BAD6" w14:textId="491D9D49" w:rsidR="00494A7D" w:rsidRDefault="00073C8B" w:rsidP="00494A7D">
      <w:r>
        <w:t>Predmet investicije je izgradnja manjkajočega kolesarskega omrežja na območju mesta Slovenj Gradec, s katerim bo investitor zagotovil varno, neposredno in hitro kolesarsko povezavo ter dobro dostopnost s kolesom do razl</w:t>
      </w:r>
      <w:r w:rsidR="00494A7D">
        <w:t xml:space="preserve">ičnih delov mesta. Projekt zajema izgradnjo 5 sklopov sklenjenih kolesarskih povezav v mestu Slovenj Gradec v skupni dolžini cca. </w:t>
      </w:r>
      <w:r w:rsidR="00494A7D" w:rsidRPr="00BD5FAB">
        <w:t>9.355 m</w:t>
      </w:r>
      <w:r w:rsidR="00494A7D">
        <w:t>etrov</w:t>
      </w:r>
      <w:r w:rsidR="00494A7D" w:rsidRPr="00BD5FAB">
        <w:t xml:space="preserve"> </w:t>
      </w:r>
      <w:r w:rsidR="00494A7D">
        <w:t>za potrebe trajnostne mobilnosti. Nekateri odseki vključujejo tudi izgradnjo peš površin v skupni dolžini</w:t>
      </w:r>
      <w:r w:rsidR="007A6B78">
        <w:t xml:space="preserve"> cca.</w:t>
      </w:r>
      <w:r w:rsidR="00494A7D">
        <w:t xml:space="preserve"> 3.000 metrov ter taktilne označbe za slepe in slabovidne, ureditev urbane opreme ter ureditev 2 avtobusnih postajališč. Predvidena je izgradnja 4 novih brvi ter postavitev pokrite kolesarnice, urbane opreme in kolesarskih števcev. Za potrebe umestitve kolesarske steze in pločnika je na sklopu 1, odsek 9 (Gozdna pot) predvidena rekonstrukcija ceste</w:t>
      </w:r>
      <w:r w:rsidR="001A33AF">
        <w:t xml:space="preserve">. </w:t>
      </w:r>
      <w:r w:rsidR="00494A7D">
        <w:t>Projektno dokumentacijo na nivoju IDZ/DGD/IzN/PZI je pripravilo podjetje DK-Protim d.o.o. v mesecu juliju 20</w:t>
      </w:r>
      <w:r w:rsidR="00DB0ADB">
        <w:t>19</w:t>
      </w:r>
      <w:r w:rsidR="00494A7D">
        <w:t xml:space="preserve">. Projekti na nivoju DGD so izdelani samo za brvi. </w:t>
      </w:r>
    </w:p>
    <w:p w14:paraId="66D922F8" w14:textId="77D67E18" w:rsidR="00073C8B" w:rsidRDefault="00073C8B" w:rsidP="00A375F8"/>
    <w:p w14:paraId="5894FDCA" w14:textId="2B15B61C" w:rsidR="00073C8B" w:rsidRDefault="007170F7" w:rsidP="00A375F8">
      <w:r>
        <w:t>Celotna vrednost investicije v tekočih cenah znaša</w:t>
      </w:r>
      <w:r w:rsidR="00655419">
        <w:t xml:space="preserve"> 2.782.960,59</w:t>
      </w:r>
      <w:r w:rsidR="00C317FB">
        <w:t xml:space="preserve"> €</w:t>
      </w:r>
      <w:r w:rsidR="00655419">
        <w:t xml:space="preserve"> in v stalnih cenah 2.706.684,53</w:t>
      </w:r>
      <w:r w:rsidR="00C317FB">
        <w:t xml:space="preserve"> €.</w:t>
      </w:r>
    </w:p>
    <w:p w14:paraId="063D68E3" w14:textId="4590AC72" w:rsidR="00BB3BAD" w:rsidRDefault="00BB3BAD">
      <w:pPr>
        <w:spacing w:after="200" w:line="276" w:lineRule="auto"/>
        <w:jc w:val="left"/>
        <w:rPr>
          <w:color w:val="FF0000"/>
        </w:rPr>
      </w:pPr>
      <w:r>
        <w:rPr>
          <w:color w:val="FF0000"/>
        </w:rPr>
        <w:br w:type="page"/>
      </w:r>
    </w:p>
    <w:p w14:paraId="5A34790A" w14:textId="77777777" w:rsidR="00F51694" w:rsidRPr="00642959" w:rsidRDefault="00F51694" w:rsidP="004E066C">
      <w:pPr>
        <w:rPr>
          <w:color w:val="FF0000"/>
        </w:rPr>
      </w:pPr>
    </w:p>
    <w:p w14:paraId="7CED8E66" w14:textId="397B42F2" w:rsidR="00FA6A6D" w:rsidRPr="000A7398" w:rsidRDefault="000A7398" w:rsidP="00FA6A6D">
      <w:pPr>
        <w:pStyle w:val="Naslov2"/>
        <w:rPr>
          <w:sz w:val="22"/>
          <w:szCs w:val="22"/>
        </w:rPr>
      </w:pPr>
      <w:bookmarkStart w:id="2" w:name="_Toc55808144"/>
      <w:r w:rsidRPr="000A7398">
        <w:rPr>
          <w:caps w:val="0"/>
          <w:sz w:val="22"/>
          <w:szCs w:val="22"/>
        </w:rPr>
        <w:t>Predstavitev investitorja/nosilca operacije</w:t>
      </w:r>
      <w:bookmarkEnd w:id="2"/>
    </w:p>
    <w:p w14:paraId="407CD943" w14:textId="77777777" w:rsidR="00A375F8" w:rsidRDefault="00A375F8" w:rsidP="00A375F8"/>
    <w:p w14:paraId="0EDF3B1B" w14:textId="77777777" w:rsidR="00BB3BAD" w:rsidRDefault="00BB3BAD" w:rsidP="00A375F8"/>
    <w:p w14:paraId="24EB42E4" w14:textId="77777777" w:rsidR="00BB3BAD" w:rsidRDefault="00BB3BAD" w:rsidP="00A375F8"/>
    <w:p w14:paraId="75A78B9B" w14:textId="4AE9D0AA" w:rsidR="00BB3BAD" w:rsidRDefault="00BB3BAD" w:rsidP="00BB3BAD">
      <w:r>
        <w:t xml:space="preserve">Mestna občina Slovenj Gradec je ena izmed 11 mestnih občin v Republiki Sloveniji. </w:t>
      </w:r>
      <w:r w:rsidR="00EB3D5A">
        <w:t>Je</w:t>
      </w:r>
      <w:r>
        <w:t xml:space="preserve"> del koroške statistične regije in meri 17</w:t>
      </w:r>
      <w:r w:rsidR="00B92CF3">
        <w:t>3,7</w:t>
      </w:r>
      <w:r>
        <w:t xml:space="preserve"> km</w:t>
      </w:r>
      <w:r>
        <w:rPr>
          <w:vertAlign w:val="superscript"/>
        </w:rPr>
        <w:t>2</w:t>
      </w:r>
      <w:r>
        <w:t xml:space="preserve">. Po površini se med slovenskimi občinami uvršča na </w:t>
      </w:r>
      <w:r w:rsidR="009D4311">
        <w:t>29</w:t>
      </w:r>
      <w:r>
        <w:t>. mesto (SURS 201</w:t>
      </w:r>
      <w:r w:rsidR="0060105F">
        <w:t>9</w:t>
      </w:r>
      <w:r>
        <w:t xml:space="preserve">). </w:t>
      </w:r>
    </w:p>
    <w:p w14:paraId="37A39ED6" w14:textId="77777777" w:rsidR="00BB3BAD" w:rsidRDefault="00BB3BAD" w:rsidP="00BB3BAD"/>
    <w:p w14:paraId="7071F4A0" w14:textId="3A55A62C" w:rsidR="00BB3BAD" w:rsidRDefault="00BB3BAD" w:rsidP="00BB3BAD">
      <w:r>
        <w:rPr>
          <w:szCs w:val="22"/>
        </w:rPr>
        <w:t>Mesto Slovenj Gradec leži na severni strani Slovenjgraške kotline – ravnega dolinskega sveta tektonskega izvora, ki sta ga preoblikovali reki Mislinja in Suh</w:t>
      </w:r>
      <w:r w:rsidR="00EB3D5A">
        <w:rPr>
          <w:szCs w:val="22"/>
        </w:rPr>
        <w:t>o</w:t>
      </w:r>
      <w:r>
        <w:rPr>
          <w:szCs w:val="22"/>
        </w:rPr>
        <w:t xml:space="preserve">dolnica s pritoki. Občina pripada predalpskemu svetu Slovenije. Alpski značaj pokrajine je zaznaven le na nekaterih najvišjih vrhovih (Kirn, 2008, cit. po Trajnostna urbana …, 2015). Dno kotline zavzema približno 1/10, hriboviti obod pa 9/10 vsega površja. Kotlinsko dno je na najširšem delu med Šmartnim pri Slovenj Gradcu ter Šmiklavžem široko 3 do 4 km. Severno od Slovenj Gradca, kmalu po sotočju Mislinje in Suhodolnice, se dno zoži na manj kot 200 m in se nadaljuje v dolini, široki med 400 in 600 m. Omenjena reliefna struktura (dno-hriboviti obod) je pomembno vplivala na družbeni razvoj. Odraz te strukture sta </w:t>
      </w:r>
      <w:r w:rsidRPr="00BB3BAD">
        <w:rPr>
          <w:szCs w:val="22"/>
        </w:rPr>
        <w:t xml:space="preserve">koncentracija prebivalstva in dejavnosti v kotlinskem in dolinskem dnu (Zajc, 2006, cit. po Trajnostna urbana …, 2015). Staro mestno jedro je nastalo na </w:t>
      </w:r>
      <w:r>
        <w:rPr>
          <w:szCs w:val="22"/>
        </w:rPr>
        <w:t>prodni terasi v bližini sotočja Mislinje in Suhodolnice, ki se proti Mislinji polagoma spušča, v dolino Suh</w:t>
      </w:r>
      <w:r w:rsidR="00035980">
        <w:rPr>
          <w:szCs w:val="22"/>
        </w:rPr>
        <w:t>o</w:t>
      </w:r>
      <w:r>
        <w:rPr>
          <w:szCs w:val="22"/>
        </w:rPr>
        <w:t>dolnice pa se prevesi s strmo ježo. Mesto leži najnižje med vsemi naselji v občini, na nadmorski višini med 410 in 478 m (</w:t>
      </w:r>
      <w:r w:rsidR="00B57437">
        <w:rPr>
          <w:szCs w:val="22"/>
        </w:rPr>
        <w:t>Kirn, 2008, cit. po Trajnostna urbana …, 2015</w:t>
      </w:r>
      <w:r>
        <w:rPr>
          <w:szCs w:val="22"/>
        </w:rPr>
        <w:t>). Zaradi zaprtosti kotline in bližine Celovške kotline, od koder se pozimi pogosto razširi hladen zrak, je pogost toplotni obrat s spremljajočo meglo (Slovenija – Pokrajine in ljudje, 1998, cit.</w:t>
      </w:r>
      <w:r w:rsidRPr="006A1A77">
        <w:rPr>
          <w:szCs w:val="22"/>
        </w:rPr>
        <w:t xml:space="preserve"> </w:t>
      </w:r>
      <w:r>
        <w:rPr>
          <w:szCs w:val="22"/>
        </w:rPr>
        <w:t>po Trajnostna urbana …, 2015).</w:t>
      </w:r>
      <w:r w:rsidR="00D244C6">
        <w:rPr>
          <w:szCs w:val="22"/>
        </w:rPr>
        <w:t xml:space="preserve"> </w:t>
      </w:r>
      <w:r>
        <w:rPr>
          <w:szCs w:val="22"/>
        </w:rPr>
        <w:t xml:space="preserve">Slovenj Gradec je </w:t>
      </w:r>
      <w:r w:rsidRPr="000B617D">
        <w:rPr>
          <w:b/>
          <w:i/>
          <w:szCs w:val="22"/>
        </w:rPr>
        <w:t>kulturno, upravno, zdravstveno in izobraževalno središče Koroške</w:t>
      </w:r>
      <w:r>
        <w:rPr>
          <w:szCs w:val="22"/>
        </w:rPr>
        <w:t xml:space="preserve"> </w:t>
      </w:r>
      <w:r w:rsidRPr="00FC2276">
        <w:rPr>
          <w:b/>
          <w:bCs/>
          <w:i/>
          <w:iCs/>
          <w:szCs w:val="22"/>
        </w:rPr>
        <w:t>regije.</w:t>
      </w:r>
      <w:r>
        <w:rPr>
          <w:szCs w:val="22"/>
        </w:rPr>
        <w:t xml:space="preserve"> </w:t>
      </w:r>
    </w:p>
    <w:p w14:paraId="2F2C52BD" w14:textId="77777777" w:rsidR="00BB3BAD" w:rsidRPr="00642959" w:rsidRDefault="00BB3BAD" w:rsidP="00A375F8"/>
    <w:p w14:paraId="10A7C313" w14:textId="77777777" w:rsidR="00A375F8" w:rsidRPr="00642959" w:rsidRDefault="00A375F8" w:rsidP="00A375F8"/>
    <w:tbl>
      <w:tblPr>
        <w:tblStyle w:val="Tabelamrea"/>
        <w:tblpPr w:leftFromText="141" w:rightFromText="141" w:vertAnchor="text" w:horzAnchor="margin" w:tblpXSpec="right" w:tblpY="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6"/>
      </w:tblGrid>
      <w:tr w:rsidR="00A375F8" w:rsidRPr="00642959" w14:paraId="28DC818F" w14:textId="77777777" w:rsidTr="00A375F8">
        <w:tc>
          <w:tcPr>
            <w:tcW w:w="5806" w:type="dxa"/>
          </w:tcPr>
          <w:p w14:paraId="0EF35A51" w14:textId="6A1A5296" w:rsidR="00A375F8" w:rsidRPr="00642959" w:rsidRDefault="00BB3BAD" w:rsidP="00BB3BAD">
            <w:pPr>
              <w:pStyle w:val="Tabela"/>
              <w:numPr>
                <w:ilvl w:val="0"/>
                <w:numId w:val="0"/>
              </w:numPr>
              <w:ind w:left="426"/>
            </w:pPr>
            <w:bookmarkStart w:id="3" w:name="_Toc5106907"/>
            <w:r>
              <w:t>Slika 1:</w:t>
            </w:r>
            <w:r w:rsidR="00A375F8" w:rsidRPr="00642959">
              <w:t>Mestna občina Slovenj Gradec v Sloveniji</w:t>
            </w:r>
            <w:bookmarkEnd w:id="3"/>
          </w:p>
        </w:tc>
      </w:tr>
    </w:tbl>
    <w:p w14:paraId="2E632444" w14:textId="7B820963" w:rsidR="00A375F8" w:rsidRPr="00642959" w:rsidRDefault="00BB3BAD" w:rsidP="00A375F8">
      <w:r>
        <w:t>Mestna občina Slovenj Gradec je</w:t>
      </w:r>
    </w:p>
    <w:p w14:paraId="2C730BF6" w14:textId="5EB3CFEE" w:rsidR="00A375F8" w:rsidRPr="00642959" w:rsidRDefault="00A375F8" w:rsidP="00A375F8">
      <w:r w:rsidRPr="00642959">
        <w:rPr>
          <w:noProof/>
        </w:rPr>
        <w:drawing>
          <wp:anchor distT="0" distB="0" distL="114300" distR="114300" simplePos="0" relativeHeight="251656192" behindDoc="1" locked="0" layoutInCell="1" allowOverlap="1" wp14:anchorId="74C5F705" wp14:editId="74C5F706">
            <wp:simplePos x="0" y="0"/>
            <wp:positionH relativeFrom="margin">
              <wp:posOffset>2092325</wp:posOffset>
            </wp:positionH>
            <wp:positionV relativeFrom="paragraph">
              <wp:posOffset>139827</wp:posOffset>
            </wp:positionV>
            <wp:extent cx="3761105" cy="2383790"/>
            <wp:effectExtent l="0" t="0" r="0" b="0"/>
            <wp:wrapTight wrapText="bothSides">
              <wp:wrapPolygon edited="0">
                <wp:start x="0" y="0"/>
                <wp:lineTo x="0" y="21404"/>
                <wp:lineTo x="21443" y="21404"/>
                <wp:lineTo x="21443" y="0"/>
                <wp:lineTo x="0" y="0"/>
              </wp:wrapPolygon>
            </wp:wrapTight>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105" cy="2383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2959">
        <w:t xml:space="preserve">upravno, gospodarsko in kulturno središče Koroške. </w:t>
      </w:r>
      <w:r w:rsidR="00DA4DA3">
        <w:t>Slovenj Gradec</w:t>
      </w:r>
      <w:r w:rsidR="00033A4A">
        <w:t xml:space="preserve"> si je z</w:t>
      </w:r>
      <w:r w:rsidRPr="00642959">
        <w:t xml:space="preserve">avetje </w:t>
      </w:r>
      <w:r w:rsidR="00033A4A">
        <w:t>naš</w:t>
      </w:r>
      <w:r w:rsidR="00A70BAF">
        <w:t>el</w:t>
      </w:r>
      <w:r w:rsidRPr="00642959">
        <w:t xml:space="preserve"> med Uršljo goro in zahodnim Pohorjem – ob sotočju Mislinje in Suhodolnice. Poznan je po umetnikih in številnih prireditvah, domačini pa tudi po tem, da je med najhladnejšimi mesti v Sloveniji. Slovenj Gradec ohranja vez z bogato preteklostjo in nadaljuje izročilo. Razgibano kulturno dogajanje je mesto približalo tudi tujini in leta 1989 je mesto dobilo častni naziv Glasnik miru. </w:t>
      </w:r>
    </w:p>
    <w:p w14:paraId="549EAC3D" w14:textId="77777777" w:rsidR="00A375F8" w:rsidRPr="00642959" w:rsidRDefault="00A375F8" w:rsidP="00A375F8"/>
    <w:p w14:paraId="66429220" w14:textId="77777777" w:rsidR="00A375F8" w:rsidRPr="00642959" w:rsidRDefault="00A375F8" w:rsidP="00A375F8">
      <w:r w:rsidRPr="00642959">
        <w:t>Severno mejo občine tvorita občini Dravograd in Vuzenica, na severozahodu jo omejuje občina Ravne na Koroškem, na zahodu Črna na Koroškem, na jugozahodu Velenje, na jugovzhodu Mislinja in na vzhodu Ribnica na Pohorju. Strnjena naselja so razporejena po dolini, na pobočjih Pohorja in obrobnih pogorjih pa so raztreseni manjši zaselki in samotne kmetije. Skoraj dve tretjini ozemlja pokrivajo gozdovi, kar daje pokrajini videz domačnosti, gostoljubnosti in mehkobe.</w:t>
      </w:r>
    </w:p>
    <w:p w14:paraId="22ECBA08" w14:textId="77777777" w:rsidR="00A375F8" w:rsidRPr="00642959" w:rsidRDefault="00A375F8" w:rsidP="00A375F8"/>
    <w:p w14:paraId="6EA987AA" w14:textId="048A926C" w:rsidR="00A375F8" w:rsidRPr="00642959" w:rsidRDefault="00A375F8" w:rsidP="00A375F8">
      <w:r w:rsidRPr="00642959">
        <w:t xml:space="preserve">Mestna občina Slovenj Gradec </w:t>
      </w:r>
      <w:r w:rsidR="00E47DE3">
        <w:t xml:space="preserve">je </w:t>
      </w:r>
      <w:r w:rsidRPr="00642959">
        <w:t xml:space="preserve">bila ustanovljena 4. 10. 1994 (Uradni list 60/94). </w:t>
      </w:r>
      <w:r w:rsidR="002166A9">
        <w:t>Gre za</w:t>
      </w:r>
      <w:r w:rsidRPr="00642959">
        <w:t xml:space="preserve"> samoupravn</w:t>
      </w:r>
      <w:r w:rsidR="002166A9">
        <w:t>o</w:t>
      </w:r>
      <w:r w:rsidRPr="00642959">
        <w:t xml:space="preserve"> lokaln</w:t>
      </w:r>
      <w:r w:rsidR="002166A9">
        <w:t>o</w:t>
      </w:r>
      <w:r w:rsidRPr="00642959">
        <w:t xml:space="preserve"> skupnost na območju naslednjih naselij: Brda, Gmajna, Golavabuka, Gradišče, Graška Gora, Legen, Mislinjska Dobrava, Pameče, Podgorje, Raduše, Sele, Slovenj Gradec, Spodnji Razbor, Stari trg, Šmartno pri Slovenj Gradcu, Šmiklavž, Tomaška vas, Troblje, Turiška vas, Vodriž, Vrhe in Zgornji Razbor. Ožjih delov občine je 15. Sedež občine je v Slovenj Gradcu.</w:t>
      </w:r>
      <w:r w:rsidR="00D8069B" w:rsidRPr="00642959">
        <w:t xml:space="preserve">   </w:t>
      </w:r>
    </w:p>
    <w:p w14:paraId="664017A6" w14:textId="37229DD9" w:rsidR="00FA6A6D" w:rsidRPr="000A7398" w:rsidRDefault="000A7398" w:rsidP="00D006EA">
      <w:pPr>
        <w:pStyle w:val="Naslov2"/>
        <w:rPr>
          <w:sz w:val="22"/>
          <w:szCs w:val="22"/>
        </w:rPr>
      </w:pPr>
      <w:bookmarkStart w:id="4" w:name="_Toc55808145"/>
      <w:r w:rsidRPr="000A7398">
        <w:rPr>
          <w:caps w:val="0"/>
          <w:sz w:val="22"/>
          <w:szCs w:val="22"/>
        </w:rPr>
        <w:t>Osnovni podatki o investitorju</w:t>
      </w:r>
      <w:bookmarkEnd w:id="4"/>
      <w:r w:rsidRPr="000A7398">
        <w:rPr>
          <w:caps w:val="0"/>
          <w:sz w:val="22"/>
          <w:szCs w:val="22"/>
        </w:rPr>
        <w:t xml:space="preserve"> </w:t>
      </w:r>
    </w:p>
    <w:p w14:paraId="43D82A46" w14:textId="77777777" w:rsidR="004E066C" w:rsidRPr="00642959" w:rsidRDefault="004E066C" w:rsidP="004E066C">
      <w:pPr>
        <w:rPr>
          <w:color w:val="FF0000"/>
        </w:rPr>
      </w:pPr>
    </w:p>
    <w:p w14:paraId="56DA99A4" w14:textId="77777777" w:rsidR="00A375F8" w:rsidRPr="00642959" w:rsidRDefault="00A375F8" w:rsidP="004E066C">
      <w:pPr>
        <w:rPr>
          <w:b/>
          <w:bCs/>
        </w:rPr>
      </w:pPr>
    </w:p>
    <w:p w14:paraId="1B451D18" w14:textId="77777777" w:rsidR="004E066C" w:rsidRPr="00642959" w:rsidRDefault="004E066C" w:rsidP="004E066C">
      <w:pPr>
        <w:rPr>
          <w:b/>
          <w:bCs/>
        </w:rPr>
      </w:pPr>
      <w:r w:rsidRPr="00642959">
        <w:rPr>
          <w:b/>
          <w:bCs/>
        </w:rPr>
        <w:t>Splošni podatki</w:t>
      </w:r>
    </w:p>
    <w:p w14:paraId="4579E681" w14:textId="77777777" w:rsidR="004E066C" w:rsidRPr="00642959" w:rsidRDefault="004E066C" w:rsidP="004E066C">
      <w:pPr>
        <w:rPr>
          <w:b/>
          <w:bCs/>
          <w:color w:val="FF0000"/>
        </w:rPr>
      </w:pPr>
      <w:r w:rsidRPr="00642959">
        <w:rPr>
          <w:b/>
          <w:bCs/>
          <w:color w:val="FF0000"/>
        </w:rPr>
        <w:tab/>
      </w:r>
    </w:p>
    <w:tbl>
      <w:tblPr>
        <w:tblW w:w="7488" w:type="dxa"/>
        <w:tblLook w:val="01E0" w:firstRow="1" w:lastRow="1" w:firstColumn="1" w:lastColumn="1" w:noHBand="0" w:noVBand="0"/>
      </w:tblPr>
      <w:tblGrid>
        <w:gridCol w:w="3402"/>
        <w:gridCol w:w="4086"/>
      </w:tblGrid>
      <w:tr w:rsidR="0068511D" w:rsidRPr="00642959" w14:paraId="6A2FD46A" w14:textId="77777777" w:rsidTr="00915CA2">
        <w:trPr>
          <w:trHeight w:val="284"/>
        </w:trPr>
        <w:tc>
          <w:tcPr>
            <w:tcW w:w="3402" w:type="dxa"/>
            <w:shd w:val="clear" w:color="auto" w:fill="B8CCE4" w:themeFill="accent1" w:themeFillTint="66"/>
            <w:vAlign w:val="center"/>
          </w:tcPr>
          <w:p w14:paraId="708CB2F6" w14:textId="77777777" w:rsidR="003F5D88" w:rsidRPr="00642959" w:rsidRDefault="003F5D88" w:rsidP="003F5D88">
            <w:pPr>
              <w:jc w:val="left"/>
              <w:rPr>
                <w:b/>
              </w:rPr>
            </w:pPr>
            <w:r w:rsidRPr="00642959">
              <w:rPr>
                <w:b/>
              </w:rPr>
              <w:t>Investitor:</w:t>
            </w:r>
          </w:p>
        </w:tc>
        <w:tc>
          <w:tcPr>
            <w:tcW w:w="4086" w:type="dxa"/>
            <w:shd w:val="clear" w:color="auto" w:fill="auto"/>
            <w:vAlign w:val="center"/>
          </w:tcPr>
          <w:p w14:paraId="60BA67E0" w14:textId="77777777" w:rsidR="003F5D88" w:rsidRPr="00642959" w:rsidRDefault="003F5D88" w:rsidP="00902294">
            <w:pPr>
              <w:ind w:left="173"/>
              <w:jc w:val="left"/>
              <w:rPr>
                <w:b/>
              </w:rPr>
            </w:pPr>
            <w:r w:rsidRPr="00642959">
              <w:rPr>
                <w:b/>
              </w:rPr>
              <w:t>MESTNA OBČINA SLOVENJ GRADEC</w:t>
            </w:r>
          </w:p>
        </w:tc>
      </w:tr>
      <w:tr w:rsidR="0068511D" w:rsidRPr="00642959" w14:paraId="7BDE21BE" w14:textId="77777777" w:rsidTr="00915CA2">
        <w:trPr>
          <w:trHeight w:val="284"/>
        </w:trPr>
        <w:tc>
          <w:tcPr>
            <w:tcW w:w="3402" w:type="dxa"/>
            <w:shd w:val="clear" w:color="auto" w:fill="B8CCE4" w:themeFill="accent1" w:themeFillTint="66"/>
            <w:vAlign w:val="center"/>
          </w:tcPr>
          <w:p w14:paraId="47F4D0C2" w14:textId="77777777" w:rsidR="003F5D88" w:rsidRPr="00642959" w:rsidRDefault="003F5D88" w:rsidP="003F5D88">
            <w:pPr>
              <w:jc w:val="left"/>
              <w:rPr>
                <w:b/>
              </w:rPr>
            </w:pPr>
            <w:r w:rsidRPr="00642959">
              <w:rPr>
                <w:b/>
              </w:rPr>
              <w:t>Naslov:</w:t>
            </w:r>
          </w:p>
        </w:tc>
        <w:tc>
          <w:tcPr>
            <w:tcW w:w="4086" w:type="dxa"/>
            <w:shd w:val="clear" w:color="auto" w:fill="auto"/>
            <w:vAlign w:val="center"/>
          </w:tcPr>
          <w:p w14:paraId="15F96BAF" w14:textId="77777777" w:rsidR="003F5D88" w:rsidRPr="00642959" w:rsidRDefault="003F5D88" w:rsidP="00902294">
            <w:pPr>
              <w:ind w:left="173"/>
              <w:jc w:val="left"/>
            </w:pPr>
            <w:r w:rsidRPr="00642959">
              <w:t>Šolska ulica 5</w:t>
            </w:r>
          </w:p>
          <w:p w14:paraId="1CA4DDCF" w14:textId="77777777" w:rsidR="003F5D88" w:rsidRPr="00642959" w:rsidRDefault="003F5D88" w:rsidP="00902294">
            <w:pPr>
              <w:ind w:left="173"/>
              <w:jc w:val="left"/>
            </w:pPr>
            <w:r w:rsidRPr="00642959">
              <w:t>2380 Slovenj Gradec</w:t>
            </w:r>
          </w:p>
        </w:tc>
      </w:tr>
      <w:tr w:rsidR="0068511D" w:rsidRPr="00642959" w14:paraId="34054281" w14:textId="77777777" w:rsidTr="00915CA2">
        <w:trPr>
          <w:trHeight w:val="284"/>
        </w:trPr>
        <w:tc>
          <w:tcPr>
            <w:tcW w:w="3402" w:type="dxa"/>
            <w:shd w:val="clear" w:color="auto" w:fill="B8CCE4" w:themeFill="accent1" w:themeFillTint="66"/>
            <w:vAlign w:val="center"/>
          </w:tcPr>
          <w:p w14:paraId="13C1642C" w14:textId="77777777" w:rsidR="003F5D88" w:rsidRPr="00642959" w:rsidRDefault="003F5D88" w:rsidP="003F5D88">
            <w:pPr>
              <w:jc w:val="left"/>
              <w:rPr>
                <w:b/>
              </w:rPr>
            </w:pPr>
            <w:r w:rsidRPr="00642959">
              <w:rPr>
                <w:b/>
              </w:rPr>
              <w:t>Telefon:</w:t>
            </w:r>
          </w:p>
        </w:tc>
        <w:tc>
          <w:tcPr>
            <w:tcW w:w="4086" w:type="dxa"/>
            <w:shd w:val="clear" w:color="auto" w:fill="auto"/>
            <w:vAlign w:val="center"/>
          </w:tcPr>
          <w:p w14:paraId="7D2CA00E" w14:textId="77777777" w:rsidR="003F5D88" w:rsidRPr="00642959" w:rsidRDefault="003F5D88" w:rsidP="00902294">
            <w:pPr>
              <w:ind w:left="173"/>
              <w:jc w:val="left"/>
            </w:pPr>
            <w:r w:rsidRPr="00642959">
              <w:t>+386 2 881 21 10</w:t>
            </w:r>
          </w:p>
        </w:tc>
      </w:tr>
      <w:tr w:rsidR="0068511D" w:rsidRPr="00642959" w14:paraId="113E86C5" w14:textId="77777777" w:rsidTr="00915CA2">
        <w:trPr>
          <w:trHeight w:val="284"/>
        </w:trPr>
        <w:tc>
          <w:tcPr>
            <w:tcW w:w="3402" w:type="dxa"/>
            <w:shd w:val="clear" w:color="auto" w:fill="B8CCE4" w:themeFill="accent1" w:themeFillTint="66"/>
            <w:vAlign w:val="center"/>
          </w:tcPr>
          <w:p w14:paraId="48D52DCC" w14:textId="77777777" w:rsidR="003F5D88" w:rsidRPr="00642959" w:rsidRDefault="003F5D88" w:rsidP="003F5D88">
            <w:pPr>
              <w:jc w:val="left"/>
              <w:rPr>
                <w:b/>
              </w:rPr>
            </w:pPr>
            <w:r w:rsidRPr="00642959">
              <w:rPr>
                <w:b/>
              </w:rPr>
              <w:t>Faks:</w:t>
            </w:r>
          </w:p>
        </w:tc>
        <w:tc>
          <w:tcPr>
            <w:tcW w:w="4086" w:type="dxa"/>
            <w:shd w:val="clear" w:color="auto" w:fill="auto"/>
            <w:vAlign w:val="center"/>
          </w:tcPr>
          <w:p w14:paraId="354ACA45" w14:textId="77777777" w:rsidR="003F5D88" w:rsidRPr="00642959" w:rsidRDefault="003F5D88" w:rsidP="00902294">
            <w:pPr>
              <w:ind w:left="173"/>
              <w:jc w:val="left"/>
            </w:pPr>
            <w:r w:rsidRPr="00642959">
              <w:t>+386 2 881 21 18</w:t>
            </w:r>
          </w:p>
        </w:tc>
      </w:tr>
      <w:tr w:rsidR="0068511D" w:rsidRPr="00642959" w14:paraId="6E189948" w14:textId="77777777" w:rsidTr="00915CA2">
        <w:trPr>
          <w:trHeight w:val="284"/>
        </w:trPr>
        <w:tc>
          <w:tcPr>
            <w:tcW w:w="3402" w:type="dxa"/>
            <w:shd w:val="clear" w:color="auto" w:fill="B8CCE4" w:themeFill="accent1" w:themeFillTint="66"/>
            <w:vAlign w:val="center"/>
          </w:tcPr>
          <w:p w14:paraId="26C4F4E8" w14:textId="77777777" w:rsidR="003F5D88" w:rsidRPr="00642959" w:rsidRDefault="003F5D88" w:rsidP="003F5D88">
            <w:pPr>
              <w:jc w:val="left"/>
              <w:rPr>
                <w:b/>
              </w:rPr>
            </w:pPr>
            <w:r w:rsidRPr="00642959">
              <w:rPr>
                <w:b/>
              </w:rPr>
              <w:t>E-mail:</w:t>
            </w:r>
          </w:p>
        </w:tc>
        <w:tc>
          <w:tcPr>
            <w:tcW w:w="4086" w:type="dxa"/>
            <w:shd w:val="clear" w:color="auto" w:fill="auto"/>
            <w:vAlign w:val="center"/>
          </w:tcPr>
          <w:p w14:paraId="6CF42ABD" w14:textId="77777777" w:rsidR="003F5D88" w:rsidRPr="00642959" w:rsidRDefault="00CD2266" w:rsidP="00902294">
            <w:pPr>
              <w:ind w:left="173"/>
              <w:jc w:val="left"/>
              <w:rPr>
                <w:u w:val="single"/>
              </w:rPr>
            </w:pPr>
            <w:hyperlink r:id="rId12" w:history="1">
              <w:r w:rsidR="003F5D88" w:rsidRPr="00642959">
                <w:rPr>
                  <w:u w:val="single"/>
                </w:rPr>
                <w:t>info@slovenjgradec.si</w:t>
              </w:r>
            </w:hyperlink>
          </w:p>
        </w:tc>
      </w:tr>
      <w:tr w:rsidR="0068511D" w:rsidRPr="00642959" w14:paraId="5E41FB88" w14:textId="77777777" w:rsidTr="00915CA2">
        <w:trPr>
          <w:trHeight w:val="284"/>
        </w:trPr>
        <w:tc>
          <w:tcPr>
            <w:tcW w:w="3402" w:type="dxa"/>
            <w:shd w:val="clear" w:color="auto" w:fill="B8CCE4" w:themeFill="accent1" w:themeFillTint="66"/>
            <w:vAlign w:val="center"/>
          </w:tcPr>
          <w:p w14:paraId="40BD4C7A" w14:textId="77777777" w:rsidR="003F5D88" w:rsidRPr="00642959" w:rsidRDefault="003F5D88" w:rsidP="003F5D88">
            <w:pPr>
              <w:jc w:val="left"/>
              <w:rPr>
                <w:b/>
              </w:rPr>
            </w:pPr>
            <w:r w:rsidRPr="00642959">
              <w:rPr>
                <w:b/>
              </w:rPr>
              <w:t>Spletna stran:</w:t>
            </w:r>
          </w:p>
        </w:tc>
        <w:tc>
          <w:tcPr>
            <w:tcW w:w="4086" w:type="dxa"/>
            <w:shd w:val="clear" w:color="auto" w:fill="auto"/>
            <w:vAlign w:val="center"/>
          </w:tcPr>
          <w:p w14:paraId="392BBEC2" w14:textId="77777777" w:rsidR="003F5D88" w:rsidRPr="00642959" w:rsidRDefault="00CD2266" w:rsidP="00902294">
            <w:pPr>
              <w:ind w:left="173"/>
              <w:jc w:val="left"/>
              <w:rPr>
                <w:u w:val="single"/>
              </w:rPr>
            </w:pPr>
            <w:hyperlink r:id="rId13" w:history="1">
              <w:r w:rsidR="003F5D88" w:rsidRPr="00642959">
                <w:rPr>
                  <w:u w:val="single"/>
                </w:rPr>
                <w:t>www.slovenjgradec.si</w:t>
              </w:r>
            </w:hyperlink>
          </w:p>
        </w:tc>
      </w:tr>
      <w:tr w:rsidR="0068511D" w:rsidRPr="00642959" w14:paraId="4D33C81F" w14:textId="77777777" w:rsidTr="00915CA2">
        <w:trPr>
          <w:trHeight w:val="284"/>
        </w:trPr>
        <w:tc>
          <w:tcPr>
            <w:tcW w:w="3402" w:type="dxa"/>
            <w:shd w:val="clear" w:color="auto" w:fill="B8CCE4" w:themeFill="accent1" w:themeFillTint="66"/>
            <w:vAlign w:val="center"/>
          </w:tcPr>
          <w:p w14:paraId="245B6F31" w14:textId="77777777" w:rsidR="003F5D88" w:rsidRPr="00642959" w:rsidRDefault="003F5D88" w:rsidP="003F5D88">
            <w:pPr>
              <w:jc w:val="left"/>
              <w:rPr>
                <w:b/>
              </w:rPr>
            </w:pPr>
            <w:r w:rsidRPr="00642959">
              <w:rPr>
                <w:b/>
              </w:rPr>
              <w:t>Matična številka:</w:t>
            </w:r>
          </w:p>
        </w:tc>
        <w:tc>
          <w:tcPr>
            <w:tcW w:w="4086" w:type="dxa"/>
            <w:shd w:val="clear" w:color="auto" w:fill="auto"/>
            <w:vAlign w:val="center"/>
          </w:tcPr>
          <w:p w14:paraId="62C57C05" w14:textId="77777777" w:rsidR="003F5D88" w:rsidRPr="00642959" w:rsidRDefault="003F5D88" w:rsidP="00902294">
            <w:pPr>
              <w:ind w:left="173"/>
              <w:jc w:val="left"/>
            </w:pPr>
            <w:r w:rsidRPr="00642959">
              <w:t>5883903</w:t>
            </w:r>
          </w:p>
        </w:tc>
      </w:tr>
      <w:tr w:rsidR="0068511D" w:rsidRPr="00642959" w14:paraId="0832D528" w14:textId="77777777" w:rsidTr="00915CA2">
        <w:trPr>
          <w:trHeight w:val="284"/>
        </w:trPr>
        <w:tc>
          <w:tcPr>
            <w:tcW w:w="3402" w:type="dxa"/>
            <w:shd w:val="clear" w:color="auto" w:fill="B8CCE4" w:themeFill="accent1" w:themeFillTint="66"/>
            <w:vAlign w:val="center"/>
          </w:tcPr>
          <w:p w14:paraId="56913436" w14:textId="77777777" w:rsidR="003F5D88" w:rsidRPr="00642959" w:rsidRDefault="003F5D88" w:rsidP="003F5D88">
            <w:pPr>
              <w:jc w:val="left"/>
              <w:rPr>
                <w:b/>
              </w:rPr>
            </w:pPr>
            <w:r w:rsidRPr="00642959">
              <w:rPr>
                <w:b/>
                <w:spacing w:val="-2"/>
              </w:rPr>
              <w:t>Evidenčna številka za DDV</w:t>
            </w:r>
          </w:p>
        </w:tc>
        <w:tc>
          <w:tcPr>
            <w:tcW w:w="4086" w:type="dxa"/>
            <w:shd w:val="clear" w:color="auto" w:fill="auto"/>
            <w:vAlign w:val="center"/>
          </w:tcPr>
          <w:p w14:paraId="1B8CEB7D" w14:textId="77777777" w:rsidR="003F5D88" w:rsidRPr="00642959" w:rsidRDefault="003F5D88" w:rsidP="00902294">
            <w:pPr>
              <w:ind w:left="173"/>
              <w:jc w:val="left"/>
            </w:pPr>
            <w:r w:rsidRPr="00642959">
              <w:rPr>
                <w:spacing w:val="-2"/>
              </w:rPr>
              <w:t>SI 92076912</w:t>
            </w:r>
          </w:p>
        </w:tc>
      </w:tr>
      <w:tr w:rsidR="0068511D" w:rsidRPr="00642959" w14:paraId="45A09E15" w14:textId="77777777" w:rsidTr="00915CA2">
        <w:trPr>
          <w:trHeight w:val="284"/>
        </w:trPr>
        <w:tc>
          <w:tcPr>
            <w:tcW w:w="3402" w:type="dxa"/>
            <w:shd w:val="clear" w:color="auto" w:fill="B8CCE4" w:themeFill="accent1" w:themeFillTint="66"/>
            <w:vAlign w:val="center"/>
          </w:tcPr>
          <w:p w14:paraId="21282298" w14:textId="77777777" w:rsidR="003F5D88" w:rsidRPr="00642959" w:rsidRDefault="003F5D88" w:rsidP="003F5D88">
            <w:pPr>
              <w:tabs>
                <w:tab w:val="right" w:pos="8789"/>
              </w:tabs>
              <w:suppressAutoHyphens/>
              <w:jc w:val="left"/>
              <w:rPr>
                <w:spacing w:val="-2"/>
              </w:rPr>
            </w:pPr>
            <w:r w:rsidRPr="00642959">
              <w:rPr>
                <w:spacing w:val="-2"/>
              </w:rPr>
              <w:t>Pravni status</w:t>
            </w:r>
          </w:p>
          <w:p w14:paraId="1BC3EA80" w14:textId="77777777" w:rsidR="009B6C6B" w:rsidRPr="00642959" w:rsidRDefault="009B6C6B" w:rsidP="003F5D88">
            <w:pPr>
              <w:tabs>
                <w:tab w:val="right" w:pos="8789"/>
              </w:tabs>
              <w:suppressAutoHyphens/>
              <w:jc w:val="left"/>
              <w:rPr>
                <w:spacing w:val="-2"/>
              </w:rPr>
            </w:pPr>
          </w:p>
          <w:p w14:paraId="4607FCB4" w14:textId="77777777" w:rsidR="009B6C6B" w:rsidRPr="00642959" w:rsidRDefault="009B6C6B" w:rsidP="003F5D88">
            <w:pPr>
              <w:tabs>
                <w:tab w:val="right" w:pos="8789"/>
              </w:tabs>
              <w:suppressAutoHyphens/>
              <w:jc w:val="left"/>
              <w:rPr>
                <w:spacing w:val="-2"/>
                <w:vertAlign w:val="superscript"/>
              </w:rPr>
            </w:pPr>
          </w:p>
        </w:tc>
        <w:tc>
          <w:tcPr>
            <w:tcW w:w="4086" w:type="dxa"/>
            <w:shd w:val="clear" w:color="auto" w:fill="auto"/>
            <w:vAlign w:val="center"/>
          </w:tcPr>
          <w:p w14:paraId="3B7654D1" w14:textId="77777777" w:rsidR="003F5D88" w:rsidRPr="00642959" w:rsidRDefault="003F5D88" w:rsidP="00902294">
            <w:pPr>
              <w:ind w:left="173"/>
              <w:jc w:val="left"/>
            </w:pPr>
            <w:r w:rsidRPr="00642959">
              <w:rPr>
                <w:spacing w:val="-2"/>
              </w:rPr>
              <w:t>Oseba javnega prava</w:t>
            </w:r>
          </w:p>
        </w:tc>
      </w:tr>
      <w:tr w:rsidR="0068511D" w:rsidRPr="00642959" w14:paraId="3FD3DA93" w14:textId="77777777" w:rsidTr="00915CA2">
        <w:trPr>
          <w:trHeight w:val="284"/>
        </w:trPr>
        <w:tc>
          <w:tcPr>
            <w:tcW w:w="3402" w:type="dxa"/>
            <w:shd w:val="clear" w:color="auto" w:fill="B8CCE4" w:themeFill="accent1" w:themeFillTint="66"/>
            <w:vAlign w:val="center"/>
          </w:tcPr>
          <w:p w14:paraId="3DDD6265" w14:textId="77777777" w:rsidR="003F5D88" w:rsidRPr="00642959" w:rsidRDefault="003F5D88" w:rsidP="003510B3">
            <w:bookmarkStart w:id="5" w:name="_Toc341433822"/>
            <w:bookmarkStart w:id="6" w:name="_Toc434840060"/>
            <w:bookmarkStart w:id="7" w:name="_Toc464656504"/>
            <w:bookmarkStart w:id="8" w:name="_Toc496525378"/>
            <w:bookmarkStart w:id="9" w:name="_Toc504049764"/>
            <w:bookmarkStart w:id="10" w:name="_Toc504126844"/>
            <w:bookmarkStart w:id="11" w:name="_Toc504478464"/>
            <w:bookmarkStart w:id="12" w:name="_Toc504563094"/>
            <w:r w:rsidRPr="00642959">
              <w:t>Bančni podatki:</w:t>
            </w:r>
            <w:bookmarkEnd w:id="5"/>
            <w:bookmarkEnd w:id="6"/>
            <w:bookmarkEnd w:id="7"/>
            <w:bookmarkEnd w:id="8"/>
            <w:bookmarkEnd w:id="9"/>
            <w:bookmarkEnd w:id="10"/>
            <w:bookmarkEnd w:id="11"/>
            <w:bookmarkEnd w:id="12"/>
            <w:r w:rsidRPr="00642959">
              <w:t xml:space="preserve"> </w:t>
            </w:r>
          </w:p>
        </w:tc>
        <w:tc>
          <w:tcPr>
            <w:tcW w:w="4086" w:type="dxa"/>
            <w:shd w:val="clear" w:color="auto" w:fill="auto"/>
            <w:vAlign w:val="center"/>
          </w:tcPr>
          <w:p w14:paraId="7114A391" w14:textId="77777777" w:rsidR="003F5D88" w:rsidRPr="00642959" w:rsidRDefault="003F5D88" w:rsidP="00902294">
            <w:pPr>
              <w:ind w:left="173"/>
              <w:jc w:val="left"/>
            </w:pPr>
          </w:p>
        </w:tc>
      </w:tr>
      <w:tr w:rsidR="0068511D" w:rsidRPr="00642959" w14:paraId="11064DF0" w14:textId="77777777" w:rsidTr="00915CA2">
        <w:trPr>
          <w:trHeight w:val="284"/>
        </w:trPr>
        <w:tc>
          <w:tcPr>
            <w:tcW w:w="3402" w:type="dxa"/>
            <w:shd w:val="clear" w:color="auto" w:fill="B8CCE4" w:themeFill="accent1" w:themeFillTint="66"/>
            <w:vAlign w:val="center"/>
          </w:tcPr>
          <w:p w14:paraId="3D751EA2" w14:textId="77777777" w:rsidR="003F5D88" w:rsidRPr="00642959" w:rsidRDefault="003F5D88" w:rsidP="003F5D88">
            <w:pPr>
              <w:tabs>
                <w:tab w:val="right" w:pos="8789"/>
              </w:tabs>
              <w:jc w:val="left"/>
            </w:pPr>
            <w:r w:rsidRPr="00642959">
              <w:t>Ime računa</w:t>
            </w:r>
          </w:p>
        </w:tc>
        <w:tc>
          <w:tcPr>
            <w:tcW w:w="4086" w:type="dxa"/>
            <w:shd w:val="clear" w:color="auto" w:fill="auto"/>
            <w:vAlign w:val="center"/>
          </w:tcPr>
          <w:p w14:paraId="5124EF89" w14:textId="77777777" w:rsidR="003F5D88" w:rsidRPr="00642959" w:rsidRDefault="003F5D88" w:rsidP="00902294">
            <w:pPr>
              <w:tabs>
                <w:tab w:val="right" w:pos="8789"/>
              </w:tabs>
              <w:suppressAutoHyphens/>
              <w:ind w:left="173"/>
              <w:jc w:val="left"/>
              <w:rPr>
                <w:spacing w:val="-2"/>
              </w:rPr>
            </w:pPr>
            <w:r w:rsidRPr="00642959">
              <w:t xml:space="preserve">Transakcijski račun </w:t>
            </w:r>
          </w:p>
        </w:tc>
      </w:tr>
      <w:tr w:rsidR="0068511D" w:rsidRPr="00642959" w14:paraId="0BBC0730" w14:textId="77777777" w:rsidTr="00915CA2">
        <w:trPr>
          <w:trHeight w:val="284"/>
        </w:trPr>
        <w:tc>
          <w:tcPr>
            <w:tcW w:w="3402" w:type="dxa"/>
            <w:shd w:val="clear" w:color="auto" w:fill="B8CCE4" w:themeFill="accent1" w:themeFillTint="66"/>
            <w:vAlign w:val="center"/>
          </w:tcPr>
          <w:p w14:paraId="39E8AAA2" w14:textId="77777777" w:rsidR="003F5D88" w:rsidRPr="00642959" w:rsidRDefault="003F5D88" w:rsidP="003F5D88">
            <w:pPr>
              <w:tabs>
                <w:tab w:val="right" w:pos="8789"/>
              </w:tabs>
              <w:suppressAutoHyphens/>
              <w:jc w:val="left"/>
              <w:rPr>
                <w:spacing w:val="-2"/>
              </w:rPr>
            </w:pPr>
            <w:r w:rsidRPr="00642959">
              <w:rPr>
                <w:spacing w:val="-2"/>
              </w:rPr>
              <w:t>Številka računa</w:t>
            </w:r>
          </w:p>
        </w:tc>
        <w:tc>
          <w:tcPr>
            <w:tcW w:w="4086" w:type="dxa"/>
            <w:shd w:val="clear" w:color="auto" w:fill="auto"/>
            <w:vAlign w:val="center"/>
          </w:tcPr>
          <w:p w14:paraId="2DE6D667" w14:textId="77777777" w:rsidR="003F5D88" w:rsidRPr="00642959" w:rsidRDefault="003F5D88" w:rsidP="00902294">
            <w:pPr>
              <w:tabs>
                <w:tab w:val="right" w:pos="8789"/>
              </w:tabs>
              <w:suppressAutoHyphens/>
              <w:ind w:left="173"/>
              <w:jc w:val="left"/>
              <w:rPr>
                <w:spacing w:val="-2"/>
              </w:rPr>
            </w:pPr>
            <w:r w:rsidRPr="00642959">
              <w:t>01312-0100010322</w:t>
            </w:r>
          </w:p>
        </w:tc>
      </w:tr>
      <w:tr w:rsidR="0068511D" w:rsidRPr="00642959" w14:paraId="069E9FB1" w14:textId="77777777" w:rsidTr="00915CA2">
        <w:trPr>
          <w:trHeight w:val="284"/>
        </w:trPr>
        <w:tc>
          <w:tcPr>
            <w:tcW w:w="3402" w:type="dxa"/>
            <w:shd w:val="clear" w:color="auto" w:fill="B8CCE4" w:themeFill="accent1" w:themeFillTint="66"/>
            <w:vAlign w:val="center"/>
          </w:tcPr>
          <w:p w14:paraId="476C60C7" w14:textId="77777777" w:rsidR="003F5D88" w:rsidRPr="00642959" w:rsidRDefault="003F5D88" w:rsidP="003F5D88">
            <w:pPr>
              <w:tabs>
                <w:tab w:val="right" w:pos="8789"/>
              </w:tabs>
              <w:suppressAutoHyphens/>
              <w:jc w:val="left"/>
              <w:rPr>
                <w:spacing w:val="-2"/>
              </w:rPr>
            </w:pPr>
            <w:r w:rsidRPr="00642959">
              <w:rPr>
                <w:spacing w:val="-2"/>
              </w:rPr>
              <w:t>Ime banke</w:t>
            </w:r>
          </w:p>
        </w:tc>
        <w:tc>
          <w:tcPr>
            <w:tcW w:w="4086" w:type="dxa"/>
            <w:shd w:val="clear" w:color="auto" w:fill="auto"/>
            <w:vAlign w:val="center"/>
          </w:tcPr>
          <w:p w14:paraId="23C98FCE" w14:textId="77777777" w:rsidR="003F5D88" w:rsidRPr="00642959" w:rsidRDefault="003F5D88" w:rsidP="00902294">
            <w:pPr>
              <w:tabs>
                <w:tab w:val="right" w:pos="8789"/>
              </w:tabs>
              <w:suppressAutoHyphens/>
              <w:ind w:left="173"/>
              <w:jc w:val="left"/>
              <w:rPr>
                <w:spacing w:val="-2"/>
              </w:rPr>
            </w:pPr>
            <w:r w:rsidRPr="00642959">
              <w:t>Banka Slovenije</w:t>
            </w:r>
          </w:p>
        </w:tc>
      </w:tr>
      <w:tr w:rsidR="0068511D" w:rsidRPr="00642959" w14:paraId="61001F35" w14:textId="77777777" w:rsidTr="00915CA2">
        <w:trPr>
          <w:trHeight w:val="284"/>
        </w:trPr>
        <w:tc>
          <w:tcPr>
            <w:tcW w:w="3402" w:type="dxa"/>
            <w:shd w:val="clear" w:color="auto" w:fill="B8CCE4" w:themeFill="accent1" w:themeFillTint="66"/>
            <w:vAlign w:val="center"/>
          </w:tcPr>
          <w:p w14:paraId="0E60F237" w14:textId="77777777" w:rsidR="003F5D88" w:rsidRPr="00642959" w:rsidRDefault="003F5D88" w:rsidP="003F5D88">
            <w:pPr>
              <w:jc w:val="left"/>
              <w:rPr>
                <w:b/>
              </w:rPr>
            </w:pPr>
          </w:p>
          <w:p w14:paraId="3838E233" w14:textId="77777777" w:rsidR="003F5D88" w:rsidRPr="00642959" w:rsidRDefault="003F5D88" w:rsidP="003F5D88">
            <w:pPr>
              <w:jc w:val="left"/>
              <w:rPr>
                <w:b/>
              </w:rPr>
            </w:pPr>
          </w:p>
          <w:p w14:paraId="794A9D89" w14:textId="77777777" w:rsidR="003F5D88" w:rsidRPr="00642959" w:rsidRDefault="003F5D88" w:rsidP="003F5D88">
            <w:pPr>
              <w:jc w:val="left"/>
              <w:rPr>
                <w:b/>
              </w:rPr>
            </w:pPr>
            <w:r w:rsidRPr="00642959">
              <w:rPr>
                <w:b/>
              </w:rPr>
              <w:t>Odgovorni oseba za izvedbo investicijskega projekta</w:t>
            </w:r>
          </w:p>
        </w:tc>
        <w:tc>
          <w:tcPr>
            <w:tcW w:w="4086" w:type="dxa"/>
            <w:shd w:val="clear" w:color="auto" w:fill="auto"/>
            <w:vAlign w:val="center"/>
          </w:tcPr>
          <w:p w14:paraId="3E8A76E6" w14:textId="5D747242" w:rsidR="003F5D88" w:rsidRPr="00642959" w:rsidRDefault="00FA4F8C" w:rsidP="00902294">
            <w:pPr>
              <w:ind w:left="173"/>
              <w:jc w:val="left"/>
            </w:pPr>
            <w:r w:rsidRPr="00642959">
              <w:t>Tilen KLUGLER</w:t>
            </w:r>
            <w:r w:rsidR="003F5D88" w:rsidRPr="00642959">
              <w:t>, župan</w:t>
            </w:r>
          </w:p>
        </w:tc>
      </w:tr>
      <w:tr w:rsidR="003F5D88" w:rsidRPr="00642959" w14:paraId="3DE0E69D" w14:textId="77777777" w:rsidTr="00915CA2">
        <w:trPr>
          <w:trHeight w:val="340"/>
        </w:trPr>
        <w:tc>
          <w:tcPr>
            <w:tcW w:w="3402" w:type="dxa"/>
            <w:shd w:val="clear" w:color="auto" w:fill="B8CCE4" w:themeFill="accent1" w:themeFillTint="66"/>
            <w:vAlign w:val="center"/>
          </w:tcPr>
          <w:p w14:paraId="5CBA234C" w14:textId="77777777" w:rsidR="003F5D88" w:rsidRPr="00642959" w:rsidRDefault="003F5D88" w:rsidP="003F5D88">
            <w:pPr>
              <w:jc w:val="left"/>
              <w:rPr>
                <w:b/>
              </w:rPr>
            </w:pPr>
          </w:p>
          <w:p w14:paraId="6BE8FBCA" w14:textId="77777777" w:rsidR="00902294" w:rsidRPr="00642959" w:rsidRDefault="00902294" w:rsidP="003F5D88">
            <w:pPr>
              <w:jc w:val="left"/>
              <w:rPr>
                <w:b/>
              </w:rPr>
            </w:pPr>
          </w:p>
          <w:p w14:paraId="641064C6" w14:textId="77777777" w:rsidR="003F5D88" w:rsidRPr="00642959" w:rsidRDefault="003F5D88" w:rsidP="003F5D88">
            <w:pPr>
              <w:jc w:val="left"/>
              <w:rPr>
                <w:b/>
              </w:rPr>
            </w:pPr>
            <w:r w:rsidRPr="00642959">
              <w:rPr>
                <w:b/>
              </w:rPr>
              <w:t>Podpis odgovorne osebe:</w:t>
            </w:r>
          </w:p>
        </w:tc>
        <w:tc>
          <w:tcPr>
            <w:tcW w:w="4086" w:type="dxa"/>
            <w:tcBorders>
              <w:bottom w:val="single" w:sz="4" w:space="0" w:color="auto"/>
            </w:tcBorders>
            <w:shd w:val="clear" w:color="auto" w:fill="auto"/>
            <w:vAlign w:val="center"/>
          </w:tcPr>
          <w:p w14:paraId="63F6EB73" w14:textId="77777777" w:rsidR="003F5D88" w:rsidRPr="00642959" w:rsidRDefault="003F5D88" w:rsidP="003F5D88">
            <w:pPr>
              <w:jc w:val="left"/>
              <w:rPr>
                <w:color w:val="FF0000"/>
              </w:rPr>
            </w:pPr>
          </w:p>
          <w:p w14:paraId="12B38DB8" w14:textId="77777777" w:rsidR="003F5D88" w:rsidRPr="00642959" w:rsidRDefault="003F5D88" w:rsidP="003F5D88">
            <w:pPr>
              <w:jc w:val="left"/>
              <w:rPr>
                <w:color w:val="FF0000"/>
              </w:rPr>
            </w:pPr>
          </w:p>
          <w:p w14:paraId="0D5097C0" w14:textId="77777777" w:rsidR="003F5D88" w:rsidRPr="00642959" w:rsidRDefault="003F5D88" w:rsidP="003F5D88">
            <w:pPr>
              <w:jc w:val="left"/>
              <w:rPr>
                <w:color w:val="FF0000"/>
              </w:rPr>
            </w:pPr>
          </w:p>
          <w:p w14:paraId="67DA544C" w14:textId="77777777" w:rsidR="003F5D88" w:rsidRPr="00642959" w:rsidRDefault="003F5D88" w:rsidP="003F5D88">
            <w:pPr>
              <w:jc w:val="left"/>
              <w:rPr>
                <w:color w:val="FF0000"/>
              </w:rPr>
            </w:pPr>
          </w:p>
        </w:tc>
      </w:tr>
      <w:tr w:rsidR="003F5D88" w:rsidRPr="00642959" w14:paraId="4DDDDDA8" w14:textId="77777777" w:rsidTr="00915CA2">
        <w:trPr>
          <w:trHeight w:val="340"/>
        </w:trPr>
        <w:tc>
          <w:tcPr>
            <w:tcW w:w="3402" w:type="dxa"/>
            <w:tcBorders>
              <w:bottom w:val="single" w:sz="4" w:space="0" w:color="auto"/>
            </w:tcBorders>
            <w:shd w:val="clear" w:color="auto" w:fill="B8CCE4" w:themeFill="accent1" w:themeFillTint="66"/>
            <w:vAlign w:val="center"/>
          </w:tcPr>
          <w:p w14:paraId="77FBEA4D" w14:textId="77777777" w:rsidR="003F5D88" w:rsidRPr="00642959" w:rsidRDefault="003F5D88" w:rsidP="003F5D88">
            <w:pPr>
              <w:jc w:val="left"/>
              <w:rPr>
                <w:b/>
              </w:rPr>
            </w:pPr>
          </w:p>
          <w:p w14:paraId="165880F0" w14:textId="77777777" w:rsidR="003F5D88" w:rsidRPr="00642959" w:rsidRDefault="003F5D88" w:rsidP="003F5D88">
            <w:pPr>
              <w:jc w:val="left"/>
              <w:rPr>
                <w:b/>
              </w:rPr>
            </w:pPr>
          </w:p>
          <w:p w14:paraId="5C573F7E" w14:textId="77777777" w:rsidR="003F5D88" w:rsidRPr="00642959" w:rsidRDefault="003F5D88" w:rsidP="003F5D88">
            <w:pPr>
              <w:jc w:val="left"/>
              <w:rPr>
                <w:b/>
              </w:rPr>
            </w:pPr>
            <w:r w:rsidRPr="00642959">
              <w:rPr>
                <w:b/>
              </w:rPr>
              <w:t>Žig investitorja:</w:t>
            </w:r>
          </w:p>
        </w:tc>
        <w:tc>
          <w:tcPr>
            <w:tcW w:w="4086" w:type="dxa"/>
            <w:tcBorders>
              <w:top w:val="single" w:sz="4" w:space="0" w:color="auto"/>
              <w:bottom w:val="single" w:sz="4" w:space="0" w:color="auto"/>
            </w:tcBorders>
            <w:shd w:val="clear" w:color="auto" w:fill="auto"/>
            <w:vAlign w:val="center"/>
          </w:tcPr>
          <w:p w14:paraId="1A2BA97B" w14:textId="77777777" w:rsidR="003F5D88" w:rsidRPr="00642959" w:rsidRDefault="003F5D88" w:rsidP="003F5D88">
            <w:pPr>
              <w:jc w:val="left"/>
              <w:rPr>
                <w:color w:val="FF0000"/>
              </w:rPr>
            </w:pPr>
          </w:p>
          <w:p w14:paraId="18118BF5" w14:textId="77777777" w:rsidR="003F5D88" w:rsidRPr="00642959" w:rsidRDefault="003F5D88" w:rsidP="003F5D88">
            <w:pPr>
              <w:jc w:val="left"/>
              <w:rPr>
                <w:color w:val="FF0000"/>
              </w:rPr>
            </w:pPr>
          </w:p>
          <w:p w14:paraId="7432F949" w14:textId="77777777" w:rsidR="003F5D88" w:rsidRPr="00642959" w:rsidRDefault="003F5D88" w:rsidP="003F5D88">
            <w:pPr>
              <w:jc w:val="left"/>
              <w:rPr>
                <w:color w:val="FF0000"/>
              </w:rPr>
            </w:pPr>
          </w:p>
          <w:p w14:paraId="62926A11" w14:textId="77777777" w:rsidR="003F5D88" w:rsidRPr="00642959" w:rsidRDefault="003F5D88" w:rsidP="003F5D88">
            <w:pPr>
              <w:jc w:val="left"/>
              <w:rPr>
                <w:color w:val="FF0000"/>
              </w:rPr>
            </w:pPr>
          </w:p>
          <w:p w14:paraId="25FBF474" w14:textId="77777777" w:rsidR="003F5D88" w:rsidRPr="00642959" w:rsidRDefault="003F5D88" w:rsidP="003F5D88">
            <w:pPr>
              <w:jc w:val="left"/>
              <w:rPr>
                <w:color w:val="FF0000"/>
              </w:rPr>
            </w:pPr>
          </w:p>
        </w:tc>
      </w:tr>
    </w:tbl>
    <w:p w14:paraId="538D55DD" w14:textId="77777777" w:rsidR="004E066C" w:rsidRPr="00642959" w:rsidRDefault="004E066C" w:rsidP="004E066C">
      <w:pPr>
        <w:rPr>
          <w:color w:val="FF0000"/>
        </w:rPr>
      </w:pPr>
    </w:p>
    <w:p w14:paraId="7023E556" w14:textId="77777777" w:rsidR="00F84DFF" w:rsidRPr="00642959" w:rsidRDefault="00F84DFF" w:rsidP="004E066C">
      <w:pPr>
        <w:rPr>
          <w:color w:val="FF0000"/>
        </w:rPr>
      </w:pPr>
    </w:p>
    <w:p w14:paraId="2C21FD38" w14:textId="77777777" w:rsidR="00F84DFF" w:rsidRPr="00642959" w:rsidRDefault="00F84DFF" w:rsidP="004E066C">
      <w:pPr>
        <w:rPr>
          <w:color w:val="FF0000"/>
        </w:rPr>
      </w:pPr>
    </w:p>
    <w:p w14:paraId="2EFC1341" w14:textId="77777777" w:rsidR="00F84DFF" w:rsidRPr="00642959" w:rsidRDefault="00F84DFF" w:rsidP="004E066C">
      <w:pPr>
        <w:rPr>
          <w:color w:val="FF0000"/>
        </w:rPr>
      </w:pPr>
    </w:p>
    <w:p w14:paraId="177B6A26" w14:textId="77777777" w:rsidR="00C04E43" w:rsidRPr="00642959" w:rsidRDefault="00C04E43" w:rsidP="004E066C">
      <w:pPr>
        <w:rPr>
          <w:color w:val="FF0000"/>
        </w:rPr>
      </w:pPr>
    </w:p>
    <w:p w14:paraId="74A3FCDB" w14:textId="77777777" w:rsidR="0036425A" w:rsidRPr="00642959" w:rsidRDefault="0036425A" w:rsidP="004E066C">
      <w:pPr>
        <w:rPr>
          <w:color w:val="FF0000"/>
        </w:rPr>
      </w:pPr>
    </w:p>
    <w:p w14:paraId="52286195" w14:textId="77777777" w:rsidR="0036425A" w:rsidRPr="00642959" w:rsidRDefault="0036425A" w:rsidP="004E066C">
      <w:pPr>
        <w:rPr>
          <w:color w:val="FF0000"/>
        </w:rPr>
      </w:pPr>
    </w:p>
    <w:p w14:paraId="72346D10" w14:textId="77777777" w:rsidR="0036425A" w:rsidRPr="00642959" w:rsidRDefault="0036425A" w:rsidP="004E066C">
      <w:pPr>
        <w:rPr>
          <w:color w:val="FF0000"/>
        </w:rPr>
      </w:pPr>
    </w:p>
    <w:p w14:paraId="6048FA25" w14:textId="77777777" w:rsidR="0036425A" w:rsidRPr="00642959" w:rsidRDefault="0036425A" w:rsidP="004E066C">
      <w:pPr>
        <w:rPr>
          <w:color w:val="FF0000"/>
        </w:rPr>
      </w:pPr>
    </w:p>
    <w:p w14:paraId="6AB136AE" w14:textId="77777777" w:rsidR="0036425A" w:rsidRPr="00642959" w:rsidRDefault="0036425A" w:rsidP="004E066C">
      <w:pPr>
        <w:rPr>
          <w:color w:val="FF0000"/>
        </w:rPr>
      </w:pPr>
    </w:p>
    <w:p w14:paraId="2B8B97DD" w14:textId="77777777" w:rsidR="0036425A" w:rsidRPr="00642959" w:rsidRDefault="0036425A" w:rsidP="004E066C">
      <w:pPr>
        <w:rPr>
          <w:color w:val="FF0000"/>
        </w:rPr>
      </w:pPr>
    </w:p>
    <w:p w14:paraId="254DCD48" w14:textId="77777777" w:rsidR="00D006EA" w:rsidRPr="00642959" w:rsidRDefault="00D006EA" w:rsidP="004E066C">
      <w:pPr>
        <w:rPr>
          <w:color w:val="FF0000"/>
        </w:rPr>
      </w:pPr>
    </w:p>
    <w:p w14:paraId="34C90E63" w14:textId="77777777" w:rsidR="00D006EA" w:rsidRPr="00642959" w:rsidRDefault="00D006EA" w:rsidP="004E066C">
      <w:pPr>
        <w:rPr>
          <w:color w:val="FF0000"/>
        </w:rPr>
      </w:pPr>
    </w:p>
    <w:p w14:paraId="2039AD88" w14:textId="77777777" w:rsidR="00A375F8" w:rsidRPr="00642959" w:rsidRDefault="00A375F8" w:rsidP="004E066C">
      <w:pPr>
        <w:rPr>
          <w:color w:val="FF0000"/>
        </w:rPr>
      </w:pPr>
    </w:p>
    <w:p w14:paraId="5FC2EB68" w14:textId="77777777" w:rsidR="00A375F8" w:rsidRPr="00642959" w:rsidRDefault="00A375F8" w:rsidP="004E066C">
      <w:pPr>
        <w:rPr>
          <w:color w:val="FF0000"/>
        </w:rPr>
      </w:pPr>
    </w:p>
    <w:p w14:paraId="53CDED0A" w14:textId="77777777" w:rsidR="00A375F8" w:rsidRDefault="00A375F8" w:rsidP="004E066C">
      <w:pPr>
        <w:rPr>
          <w:color w:val="FF0000"/>
        </w:rPr>
      </w:pPr>
    </w:p>
    <w:p w14:paraId="4A86B3F6" w14:textId="77777777" w:rsidR="000A7398" w:rsidRPr="00642959" w:rsidRDefault="000A7398" w:rsidP="004E066C">
      <w:pPr>
        <w:rPr>
          <w:color w:val="FF0000"/>
        </w:rPr>
      </w:pPr>
    </w:p>
    <w:p w14:paraId="1E0B86EE" w14:textId="77777777" w:rsidR="00A375F8" w:rsidRPr="00642959" w:rsidRDefault="00A375F8" w:rsidP="004E066C">
      <w:pPr>
        <w:rPr>
          <w:color w:val="FF0000"/>
        </w:rPr>
      </w:pPr>
    </w:p>
    <w:p w14:paraId="3B441A53" w14:textId="77777777" w:rsidR="00D006EA" w:rsidRPr="00642959" w:rsidRDefault="00D006EA" w:rsidP="004E066C">
      <w:pPr>
        <w:rPr>
          <w:color w:val="FF0000"/>
        </w:rPr>
      </w:pPr>
    </w:p>
    <w:p w14:paraId="3EB2AF07" w14:textId="77777777" w:rsidR="00943BA9" w:rsidRPr="00642959" w:rsidRDefault="00943BA9" w:rsidP="004E066C">
      <w:pPr>
        <w:rPr>
          <w:color w:val="FF0000"/>
        </w:rPr>
      </w:pPr>
    </w:p>
    <w:p w14:paraId="67F18751" w14:textId="77777777" w:rsidR="00943BA9" w:rsidRPr="00642959" w:rsidRDefault="00943BA9" w:rsidP="004E066C">
      <w:pPr>
        <w:rPr>
          <w:color w:val="FF0000"/>
        </w:rPr>
      </w:pPr>
    </w:p>
    <w:p w14:paraId="37E11E38" w14:textId="77777777" w:rsidR="00990960" w:rsidRPr="00642959" w:rsidRDefault="00990960" w:rsidP="00660D99">
      <w:pPr>
        <w:rPr>
          <w:color w:val="FF0000"/>
        </w:rPr>
      </w:pPr>
    </w:p>
    <w:p w14:paraId="5251247B" w14:textId="69A75F7B" w:rsidR="00F84DFF" w:rsidRPr="000A7398" w:rsidRDefault="000A7398" w:rsidP="00D006EA">
      <w:pPr>
        <w:pStyle w:val="Naslov2"/>
        <w:rPr>
          <w:sz w:val="22"/>
          <w:szCs w:val="22"/>
        </w:rPr>
      </w:pPr>
      <w:bookmarkStart w:id="13" w:name="_Toc55808146"/>
      <w:r w:rsidRPr="000A7398">
        <w:rPr>
          <w:caps w:val="0"/>
          <w:sz w:val="22"/>
          <w:szCs w:val="22"/>
        </w:rPr>
        <w:t>Osnovni podatki in predstavitev izdelovalca investicijskega programa</w:t>
      </w:r>
      <w:bookmarkEnd w:id="13"/>
    </w:p>
    <w:p w14:paraId="0DF1703B" w14:textId="77777777" w:rsidR="00591518" w:rsidRDefault="00591518" w:rsidP="00F84DFF"/>
    <w:p w14:paraId="4CE9B5E5" w14:textId="77777777" w:rsidR="00E00FC3" w:rsidRDefault="00E00FC3" w:rsidP="00F84DFF"/>
    <w:p w14:paraId="3CF3E0B7" w14:textId="77777777" w:rsidR="00E00FC3" w:rsidRDefault="00E00FC3" w:rsidP="00F84DFF"/>
    <w:p w14:paraId="7300B41A" w14:textId="77777777" w:rsidR="00E00FC3" w:rsidRPr="00642959" w:rsidRDefault="00E00FC3" w:rsidP="00F84DFF"/>
    <w:tbl>
      <w:tblPr>
        <w:tblW w:w="8504" w:type="dxa"/>
        <w:tblInd w:w="108" w:type="dxa"/>
        <w:tblBorders>
          <w:bottom w:val="single" w:sz="4" w:space="0" w:color="auto"/>
        </w:tblBorders>
        <w:tblLook w:val="01E0" w:firstRow="1" w:lastRow="1" w:firstColumn="1" w:lastColumn="1" w:noHBand="0" w:noVBand="0"/>
      </w:tblPr>
      <w:tblGrid>
        <w:gridCol w:w="3046"/>
        <w:gridCol w:w="2908"/>
        <w:gridCol w:w="2550"/>
      </w:tblGrid>
      <w:tr w:rsidR="003F5D88" w:rsidRPr="00642959" w14:paraId="535639C0" w14:textId="77777777" w:rsidTr="005058D1">
        <w:trPr>
          <w:trHeight w:val="250"/>
        </w:trPr>
        <w:tc>
          <w:tcPr>
            <w:tcW w:w="3046" w:type="dxa"/>
            <w:tcBorders>
              <w:top w:val="nil"/>
              <w:bottom w:val="nil"/>
            </w:tcBorders>
            <w:shd w:val="clear" w:color="auto" w:fill="B8CCE4" w:themeFill="accent1" w:themeFillTint="66"/>
            <w:vAlign w:val="center"/>
          </w:tcPr>
          <w:p w14:paraId="026B5058" w14:textId="77777777" w:rsidR="00F84DFF" w:rsidRPr="00642959" w:rsidRDefault="00F84DFF" w:rsidP="00F84DFF">
            <w:pPr>
              <w:rPr>
                <w:b/>
              </w:rPr>
            </w:pPr>
          </w:p>
          <w:p w14:paraId="69F5E954" w14:textId="77777777" w:rsidR="00F84DFF" w:rsidRPr="00642959" w:rsidRDefault="00F84DFF" w:rsidP="00F84DFF">
            <w:pPr>
              <w:rPr>
                <w:b/>
              </w:rPr>
            </w:pPr>
            <w:r w:rsidRPr="00642959">
              <w:rPr>
                <w:b/>
              </w:rPr>
              <w:t>Izdelovalec:</w:t>
            </w:r>
          </w:p>
        </w:tc>
        <w:tc>
          <w:tcPr>
            <w:tcW w:w="5458" w:type="dxa"/>
            <w:gridSpan w:val="2"/>
            <w:tcBorders>
              <w:top w:val="nil"/>
              <w:bottom w:val="nil"/>
            </w:tcBorders>
            <w:shd w:val="clear" w:color="auto" w:fill="auto"/>
            <w:vAlign w:val="center"/>
          </w:tcPr>
          <w:p w14:paraId="1A051F8D" w14:textId="77777777" w:rsidR="00F84DFF" w:rsidRPr="00642959" w:rsidRDefault="00F84DFF" w:rsidP="00F84DFF">
            <w:pPr>
              <w:rPr>
                <w:b/>
              </w:rPr>
            </w:pPr>
          </w:p>
          <w:p w14:paraId="51981B25" w14:textId="1B438FF3" w:rsidR="00F84DFF" w:rsidRPr="00642959" w:rsidRDefault="005058D1" w:rsidP="00F84DFF">
            <w:r>
              <w:t>RRA Koroška, Regionalna razvojna agencija za Koroško regijo, d.o.o.</w:t>
            </w:r>
            <w:r w:rsidR="00952E94" w:rsidRPr="00642959">
              <w:t xml:space="preserve"> </w:t>
            </w:r>
          </w:p>
        </w:tc>
      </w:tr>
      <w:tr w:rsidR="003F5D88" w:rsidRPr="00642959" w14:paraId="37CF5FCF" w14:textId="77777777" w:rsidTr="005058D1">
        <w:trPr>
          <w:trHeight w:val="250"/>
        </w:trPr>
        <w:tc>
          <w:tcPr>
            <w:tcW w:w="3046" w:type="dxa"/>
            <w:tcBorders>
              <w:top w:val="nil"/>
              <w:bottom w:val="nil"/>
            </w:tcBorders>
            <w:shd w:val="clear" w:color="auto" w:fill="B8CCE4" w:themeFill="accent1" w:themeFillTint="66"/>
            <w:vAlign w:val="center"/>
          </w:tcPr>
          <w:p w14:paraId="2DF25664" w14:textId="09F61D7F" w:rsidR="00F84DFF" w:rsidRPr="00642959" w:rsidRDefault="00F84DFF" w:rsidP="00F84DFF">
            <w:pPr>
              <w:rPr>
                <w:b/>
              </w:rPr>
            </w:pPr>
          </w:p>
        </w:tc>
        <w:tc>
          <w:tcPr>
            <w:tcW w:w="5458" w:type="dxa"/>
            <w:gridSpan w:val="2"/>
            <w:tcBorders>
              <w:top w:val="nil"/>
              <w:bottom w:val="nil"/>
            </w:tcBorders>
            <w:shd w:val="clear" w:color="auto" w:fill="auto"/>
            <w:vAlign w:val="center"/>
          </w:tcPr>
          <w:p w14:paraId="44E8F36C" w14:textId="41D637CD" w:rsidR="00F84DFF" w:rsidRPr="00642959" w:rsidRDefault="00F84DFF" w:rsidP="00F84DFF"/>
        </w:tc>
      </w:tr>
      <w:tr w:rsidR="003F5D88" w:rsidRPr="00642959" w14:paraId="7C0B6E8D" w14:textId="77777777" w:rsidTr="005058D1">
        <w:trPr>
          <w:trHeight w:val="250"/>
        </w:trPr>
        <w:tc>
          <w:tcPr>
            <w:tcW w:w="3046" w:type="dxa"/>
            <w:tcBorders>
              <w:top w:val="nil"/>
              <w:bottom w:val="nil"/>
            </w:tcBorders>
            <w:shd w:val="clear" w:color="auto" w:fill="B8CCE4" w:themeFill="accent1" w:themeFillTint="66"/>
            <w:vAlign w:val="center"/>
          </w:tcPr>
          <w:p w14:paraId="299B5F6B" w14:textId="77777777" w:rsidR="00F84DFF" w:rsidRPr="00642959" w:rsidRDefault="00F84DFF" w:rsidP="00F84DFF">
            <w:pPr>
              <w:rPr>
                <w:b/>
              </w:rPr>
            </w:pPr>
            <w:r w:rsidRPr="00642959">
              <w:rPr>
                <w:b/>
              </w:rPr>
              <w:t>Naslov:</w:t>
            </w:r>
          </w:p>
        </w:tc>
        <w:tc>
          <w:tcPr>
            <w:tcW w:w="5458" w:type="dxa"/>
            <w:gridSpan w:val="2"/>
            <w:tcBorders>
              <w:top w:val="nil"/>
              <w:bottom w:val="nil"/>
            </w:tcBorders>
            <w:shd w:val="clear" w:color="auto" w:fill="auto"/>
            <w:vAlign w:val="center"/>
          </w:tcPr>
          <w:p w14:paraId="48A84FD5" w14:textId="1FE1C456" w:rsidR="00F84DFF" w:rsidRPr="00642959" w:rsidRDefault="005058D1" w:rsidP="00F84DFF">
            <w:r>
              <w:t>Meža 10, 2370 Dravograd</w:t>
            </w:r>
          </w:p>
        </w:tc>
      </w:tr>
      <w:tr w:rsidR="003F5D88" w:rsidRPr="00642959" w14:paraId="4508CA68" w14:textId="77777777" w:rsidTr="005058D1">
        <w:trPr>
          <w:trHeight w:val="250"/>
        </w:trPr>
        <w:tc>
          <w:tcPr>
            <w:tcW w:w="3046" w:type="dxa"/>
            <w:tcBorders>
              <w:bottom w:val="nil"/>
            </w:tcBorders>
            <w:shd w:val="clear" w:color="auto" w:fill="B8CCE4" w:themeFill="accent1" w:themeFillTint="66"/>
            <w:vAlign w:val="center"/>
          </w:tcPr>
          <w:p w14:paraId="5D9CFEB2" w14:textId="77777777" w:rsidR="00F84DFF" w:rsidRPr="00642959" w:rsidRDefault="00F84DFF" w:rsidP="00F84DFF">
            <w:pPr>
              <w:rPr>
                <w:b/>
              </w:rPr>
            </w:pPr>
            <w:r w:rsidRPr="00642959">
              <w:rPr>
                <w:b/>
              </w:rPr>
              <w:t>Telefon:</w:t>
            </w:r>
          </w:p>
        </w:tc>
        <w:tc>
          <w:tcPr>
            <w:tcW w:w="5458" w:type="dxa"/>
            <w:gridSpan w:val="2"/>
            <w:tcBorders>
              <w:bottom w:val="nil"/>
            </w:tcBorders>
            <w:shd w:val="clear" w:color="auto" w:fill="auto"/>
            <w:vAlign w:val="center"/>
          </w:tcPr>
          <w:p w14:paraId="6AE3ED05" w14:textId="62D7B7F5" w:rsidR="00F84DFF" w:rsidRPr="00642959" w:rsidRDefault="005058D1" w:rsidP="00F84DFF">
            <w:r>
              <w:t>059 085 190</w:t>
            </w:r>
          </w:p>
        </w:tc>
      </w:tr>
      <w:tr w:rsidR="003F5D88" w:rsidRPr="00642959" w14:paraId="30E3494F" w14:textId="77777777" w:rsidTr="005058D1">
        <w:trPr>
          <w:trHeight w:val="250"/>
        </w:trPr>
        <w:tc>
          <w:tcPr>
            <w:tcW w:w="3046" w:type="dxa"/>
            <w:tcBorders>
              <w:bottom w:val="nil"/>
            </w:tcBorders>
            <w:shd w:val="clear" w:color="auto" w:fill="B8CCE4" w:themeFill="accent1" w:themeFillTint="66"/>
            <w:vAlign w:val="center"/>
          </w:tcPr>
          <w:p w14:paraId="7D49DFB4" w14:textId="77777777" w:rsidR="00F84DFF" w:rsidRPr="00642959" w:rsidRDefault="00F84DFF" w:rsidP="00F84DFF">
            <w:pPr>
              <w:rPr>
                <w:b/>
              </w:rPr>
            </w:pPr>
            <w:r w:rsidRPr="00642959">
              <w:rPr>
                <w:b/>
              </w:rPr>
              <w:t>Faks:</w:t>
            </w:r>
          </w:p>
        </w:tc>
        <w:tc>
          <w:tcPr>
            <w:tcW w:w="5458" w:type="dxa"/>
            <w:gridSpan w:val="2"/>
            <w:tcBorders>
              <w:bottom w:val="nil"/>
            </w:tcBorders>
            <w:shd w:val="clear" w:color="auto" w:fill="auto"/>
            <w:vAlign w:val="center"/>
          </w:tcPr>
          <w:p w14:paraId="1617FA20" w14:textId="4A72EDEA" w:rsidR="00F84DFF" w:rsidRPr="00642959" w:rsidRDefault="005058D1" w:rsidP="00F84DFF">
            <w:r>
              <w:t>059 085 191</w:t>
            </w:r>
          </w:p>
        </w:tc>
      </w:tr>
      <w:tr w:rsidR="003F5D88" w:rsidRPr="00642959" w14:paraId="1B678C06" w14:textId="77777777" w:rsidTr="005058D1">
        <w:trPr>
          <w:trHeight w:val="250"/>
        </w:trPr>
        <w:tc>
          <w:tcPr>
            <w:tcW w:w="3046" w:type="dxa"/>
            <w:tcBorders>
              <w:bottom w:val="nil"/>
            </w:tcBorders>
            <w:shd w:val="clear" w:color="auto" w:fill="B8CCE4" w:themeFill="accent1" w:themeFillTint="66"/>
            <w:vAlign w:val="center"/>
          </w:tcPr>
          <w:p w14:paraId="1A803192" w14:textId="77777777" w:rsidR="00F84DFF" w:rsidRPr="00642959" w:rsidRDefault="00F84DFF" w:rsidP="00F84DFF">
            <w:pPr>
              <w:rPr>
                <w:b/>
              </w:rPr>
            </w:pPr>
            <w:r w:rsidRPr="00642959">
              <w:rPr>
                <w:b/>
              </w:rPr>
              <w:t>E-mail:</w:t>
            </w:r>
          </w:p>
        </w:tc>
        <w:tc>
          <w:tcPr>
            <w:tcW w:w="5458" w:type="dxa"/>
            <w:gridSpan w:val="2"/>
            <w:tcBorders>
              <w:bottom w:val="nil"/>
            </w:tcBorders>
            <w:shd w:val="clear" w:color="auto" w:fill="auto"/>
            <w:vAlign w:val="center"/>
          </w:tcPr>
          <w:p w14:paraId="42FA67A9" w14:textId="639D583B" w:rsidR="00F84DFF" w:rsidRPr="005058D1" w:rsidRDefault="00CD2266" w:rsidP="005058D1">
            <w:pPr>
              <w:rPr>
                <w:b/>
                <w:u w:val="single"/>
              </w:rPr>
            </w:pPr>
            <w:hyperlink r:id="rId14" w:history="1">
              <w:r w:rsidR="005058D1" w:rsidRPr="005058D1">
                <w:rPr>
                  <w:rStyle w:val="Hiperpovezava"/>
                  <w:caps w:val="0"/>
                  <w:color w:val="auto"/>
                </w:rPr>
                <w:t>info@rra-koroska.si</w:t>
              </w:r>
            </w:hyperlink>
          </w:p>
        </w:tc>
      </w:tr>
      <w:tr w:rsidR="003F5D88" w:rsidRPr="00642959" w14:paraId="7DFF03DE" w14:textId="77777777" w:rsidTr="005058D1">
        <w:trPr>
          <w:trHeight w:val="470"/>
        </w:trPr>
        <w:tc>
          <w:tcPr>
            <w:tcW w:w="3046" w:type="dxa"/>
            <w:tcBorders>
              <w:bottom w:val="nil"/>
            </w:tcBorders>
            <w:shd w:val="clear" w:color="auto" w:fill="auto"/>
          </w:tcPr>
          <w:p w14:paraId="6E737C8C" w14:textId="77777777" w:rsidR="00F84DFF" w:rsidRPr="00642959" w:rsidRDefault="00F84DFF" w:rsidP="00F84DFF">
            <w:pPr>
              <w:rPr>
                <w:b/>
              </w:rPr>
            </w:pPr>
          </w:p>
        </w:tc>
        <w:tc>
          <w:tcPr>
            <w:tcW w:w="5458" w:type="dxa"/>
            <w:gridSpan w:val="2"/>
            <w:tcBorders>
              <w:bottom w:val="nil"/>
            </w:tcBorders>
            <w:shd w:val="clear" w:color="auto" w:fill="auto"/>
          </w:tcPr>
          <w:p w14:paraId="5F7DF3CE" w14:textId="77777777" w:rsidR="00F84DFF" w:rsidRPr="00642959" w:rsidRDefault="00F84DFF" w:rsidP="00F84DFF"/>
        </w:tc>
      </w:tr>
      <w:tr w:rsidR="003F5D88" w:rsidRPr="00642959" w14:paraId="1435AD14" w14:textId="77777777" w:rsidTr="005058D1">
        <w:trPr>
          <w:trHeight w:val="250"/>
        </w:trPr>
        <w:tc>
          <w:tcPr>
            <w:tcW w:w="3046" w:type="dxa"/>
            <w:tcBorders>
              <w:bottom w:val="nil"/>
            </w:tcBorders>
            <w:shd w:val="clear" w:color="auto" w:fill="auto"/>
          </w:tcPr>
          <w:p w14:paraId="3B445A47" w14:textId="77777777" w:rsidR="00F84DFF" w:rsidRPr="00642959" w:rsidRDefault="00F84DFF" w:rsidP="00F84DFF">
            <w:pPr>
              <w:rPr>
                <w:b/>
              </w:rPr>
            </w:pPr>
          </w:p>
        </w:tc>
        <w:tc>
          <w:tcPr>
            <w:tcW w:w="5458" w:type="dxa"/>
            <w:gridSpan w:val="2"/>
            <w:tcBorders>
              <w:bottom w:val="nil"/>
            </w:tcBorders>
            <w:shd w:val="clear" w:color="auto" w:fill="auto"/>
          </w:tcPr>
          <w:p w14:paraId="48482EBC" w14:textId="77777777" w:rsidR="00F84DFF" w:rsidRPr="00642959" w:rsidRDefault="00F84DFF" w:rsidP="00F84DFF"/>
        </w:tc>
      </w:tr>
      <w:tr w:rsidR="003F5D88" w:rsidRPr="00642959" w14:paraId="54234787" w14:textId="77777777" w:rsidTr="005058D1">
        <w:trPr>
          <w:trHeight w:val="120"/>
        </w:trPr>
        <w:tc>
          <w:tcPr>
            <w:tcW w:w="3046" w:type="dxa"/>
            <w:tcBorders>
              <w:bottom w:val="nil"/>
            </w:tcBorders>
            <w:shd w:val="clear" w:color="auto" w:fill="auto"/>
          </w:tcPr>
          <w:p w14:paraId="6A3D9661" w14:textId="77777777" w:rsidR="00F84DFF" w:rsidRPr="00642959" w:rsidRDefault="00F84DFF" w:rsidP="00F84DFF">
            <w:pPr>
              <w:rPr>
                <w:b/>
              </w:rPr>
            </w:pPr>
          </w:p>
        </w:tc>
        <w:tc>
          <w:tcPr>
            <w:tcW w:w="5458" w:type="dxa"/>
            <w:gridSpan w:val="2"/>
            <w:tcBorders>
              <w:top w:val="nil"/>
              <w:bottom w:val="nil"/>
            </w:tcBorders>
            <w:shd w:val="clear" w:color="auto" w:fill="auto"/>
          </w:tcPr>
          <w:p w14:paraId="57BEF754" w14:textId="77777777" w:rsidR="00F84DFF" w:rsidRPr="00642959" w:rsidRDefault="00F84DFF" w:rsidP="00F84DFF"/>
        </w:tc>
      </w:tr>
      <w:tr w:rsidR="003F5D88" w:rsidRPr="00642959" w14:paraId="1A26C507" w14:textId="77777777" w:rsidTr="005058D1">
        <w:trPr>
          <w:trHeight w:val="997"/>
        </w:trPr>
        <w:tc>
          <w:tcPr>
            <w:tcW w:w="3046" w:type="dxa"/>
            <w:tcBorders>
              <w:top w:val="nil"/>
              <w:left w:val="nil"/>
              <w:bottom w:val="nil"/>
              <w:right w:val="nil"/>
            </w:tcBorders>
            <w:shd w:val="clear" w:color="auto" w:fill="B8CCE4" w:themeFill="accent1" w:themeFillTint="66"/>
          </w:tcPr>
          <w:p w14:paraId="33FF1BB9" w14:textId="77777777" w:rsidR="00F9209F" w:rsidRPr="00642959" w:rsidRDefault="00F9209F" w:rsidP="00F84DFF">
            <w:pPr>
              <w:rPr>
                <w:b/>
              </w:rPr>
            </w:pPr>
          </w:p>
          <w:p w14:paraId="60A6CA4F" w14:textId="77777777" w:rsidR="00316077" w:rsidRDefault="00316077" w:rsidP="00F84DFF">
            <w:pPr>
              <w:rPr>
                <w:b/>
              </w:rPr>
            </w:pPr>
          </w:p>
          <w:p w14:paraId="79AC21D2" w14:textId="42BA430B" w:rsidR="00316077" w:rsidRDefault="00316077" w:rsidP="00F84DFF">
            <w:pPr>
              <w:rPr>
                <w:b/>
              </w:rPr>
            </w:pPr>
            <w:r>
              <w:rPr>
                <w:b/>
              </w:rPr>
              <w:t>Strokovni sodelavec:</w:t>
            </w:r>
          </w:p>
          <w:p w14:paraId="5B9A6F6C" w14:textId="77777777" w:rsidR="00316077" w:rsidRDefault="00316077" w:rsidP="00F84DFF">
            <w:pPr>
              <w:rPr>
                <w:b/>
              </w:rPr>
            </w:pPr>
          </w:p>
          <w:p w14:paraId="4EB15EEC" w14:textId="77777777" w:rsidR="00316077" w:rsidRDefault="00316077" w:rsidP="00F84DFF">
            <w:pPr>
              <w:rPr>
                <w:b/>
              </w:rPr>
            </w:pPr>
          </w:p>
          <w:p w14:paraId="0E972177" w14:textId="75691BB1" w:rsidR="005058D1" w:rsidRDefault="005058D1" w:rsidP="00F84DFF">
            <w:pPr>
              <w:rPr>
                <w:b/>
              </w:rPr>
            </w:pPr>
            <w:r>
              <w:rPr>
                <w:b/>
              </w:rPr>
              <w:t>Odgovorna oseba:</w:t>
            </w:r>
          </w:p>
          <w:p w14:paraId="56EB89FA" w14:textId="77777777" w:rsidR="005058D1" w:rsidRDefault="005058D1" w:rsidP="00F84DFF">
            <w:pPr>
              <w:rPr>
                <w:b/>
              </w:rPr>
            </w:pPr>
          </w:p>
          <w:p w14:paraId="0B20C432" w14:textId="77777777" w:rsidR="005058D1" w:rsidRDefault="005058D1" w:rsidP="00F84DFF">
            <w:pPr>
              <w:rPr>
                <w:b/>
              </w:rPr>
            </w:pPr>
          </w:p>
          <w:p w14:paraId="5CD74F50" w14:textId="26B6EEBE" w:rsidR="00F9209F" w:rsidRPr="00642959" w:rsidRDefault="005058D1" w:rsidP="00F84DFF">
            <w:pPr>
              <w:rPr>
                <w:b/>
              </w:rPr>
            </w:pPr>
            <w:r>
              <w:rPr>
                <w:b/>
              </w:rPr>
              <w:t>Podpis</w:t>
            </w:r>
            <w:r w:rsidR="00F9209F" w:rsidRPr="00642959">
              <w:rPr>
                <w:b/>
              </w:rPr>
              <w:t xml:space="preserve"> odgovorne osebe:</w:t>
            </w:r>
          </w:p>
        </w:tc>
        <w:tc>
          <w:tcPr>
            <w:tcW w:w="2908" w:type="dxa"/>
            <w:tcBorders>
              <w:top w:val="nil"/>
              <w:left w:val="nil"/>
              <w:bottom w:val="nil"/>
              <w:right w:val="nil"/>
            </w:tcBorders>
            <w:shd w:val="clear" w:color="auto" w:fill="auto"/>
          </w:tcPr>
          <w:p w14:paraId="5C583E80" w14:textId="77777777" w:rsidR="00F9209F" w:rsidRDefault="00F9209F" w:rsidP="00F84DFF">
            <w:pPr>
              <w:rPr>
                <w:b/>
              </w:rPr>
            </w:pPr>
          </w:p>
          <w:p w14:paraId="059351AA" w14:textId="77777777" w:rsidR="00316077" w:rsidRDefault="00316077" w:rsidP="00F84DFF"/>
          <w:p w14:paraId="7FB096A2" w14:textId="534AED3A" w:rsidR="00316077" w:rsidRDefault="00316077" w:rsidP="00F84DFF">
            <w:r>
              <w:t>Aleš Rupreht</w:t>
            </w:r>
          </w:p>
          <w:p w14:paraId="348FC7AD" w14:textId="77777777" w:rsidR="00316077" w:rsidRDefault="00316077" w:rsidP="00F84DFF"/>
          <w:p w14:paraId="0AEC173C" w14:textId="77777777" w:rsidR="00316077" w:rsidRDefault="00316077" w:rsidP="00F84DFF"/>
          <w:p w14:paraId="4B0A985D" w14:textId="70FBE8D9" w:rsidR="005058D1" w:rsidRPr="005058D1" w:rsidRDefault="005058D1" w:rsidP="00F84DFF">
            <w:r w:rsidRPr="005058D1">
              <w:t>Karmen Sonjak</w:t>
            </w:r>
            <w:r>
              <w:t>, direktorica</w:t>
            </w:r>
          </w:p>
        </w:tc>
        <w:tc>
          <w:tcPr>
            <w:tcW w:w="2550" w:type="dxa"/>
            <w:tcBorders>
              <w:top w:val="nil"/>
              <w:left w:val="nil"/>
              <w:bottom w:val="nil"/>
              <w:right w:val="nil"/>
            </w:tcBorders>
            <w:shd w:val="clear" w:color="auto" w:fill="auto"/>
          </w:tcPr>
          <w:p w14:paraId="7083FBA1" w14:textId="77777777" w:rsidR="00F9209F" w:rsidRPr="00642959" w:rsidRDefault="00F9209F" w:rsidP="00F84DFF">
            <w:r w:rsidRPr="00642959">
              <w:t xml:space="preserve">        </w:t>
            </w:r>
          </w:p>
          <w:p w14:paraId="12593325" w14:textId="77777777" w:rsidR="00F9209F" w:rsidRPr="00642959" w:rsidRDefault="00F9209F" w:rsidP="00F84DFF"/>
          <w:p w14:paraId="030BDC66" w14:textId="77777777" w:rsidR="00F9209F" w:rsidRPr="00642959" w:rsidRDefault="00F9209F" w:rsidP="00F84DFF"/>
          <w:p w14:paraId="7912F33E" w14:textId="77777777" w:rsidR="00F9209F" w:rsidRPr="00642959" w:rsidRDefault="00F9209F" w:rsidP="00F84DFF"/>
          <w:p w14:paraId="670A8896" w14:textId="77777777" w:rsidR="00F9209F" w:rsidRPr="00642959" w:rsidRDefault="00F9209F" w:rsidP="00F84DFF">
            <w:r w:rsidRPr="00642959">
              <w:t xml:space="preserve">   </w:t>
            </w:r>
          </w:p>
        </w:tc>
      </w:tr>
      <w:tr w:rsidR="003F5D88" w:rsidRPr="00642959" w14:paraId="34078D6A" w14:textId="77777777" w:rsidTr="005058D1">
        <w:trPr>
          <w:trHeight w:val="718"/>
        </w:trPr>
        <w:tc>
          <w:tcPr>
            <w:tcW w:w="3046" w:type="dxa"/>
            <w:tcBorders>
              <w:top w:val="nil"/>
              <w:left w:val="nil"/>
              <w:bottom w:val="nil"/>
              <w:right w:val="nil"/>
            </w:tcBorders>
            <w:shd w:val="clear" w:color="auto" w:fill="B8CCE4" w:themeFill="accent1" w:themeFillTint="66"/>
          </w:tcPr>
          <w:p w14:paraId="5C614B8C" w14:textId="77777777" w:rsidR="00F9209F" w:rsidRPr="00642959" w:rsidRDefault="00F9209F" w:rsidP="00F9209F">
            <w:pPr>
              <w:rPr>
                <w:b/>
              </w:rPr>
            </w:pPr>
          </w:p>
          <w:p w14:paraId="03137348" w14:textId="77777777" w:rsidR="005058D1" w:rsidRDefault="005058D1" w:rsidP="00F84DFF">
            <w:pPr>
              <w:rPr>
                <w:b/>
              </w:rPr>
            </w:pPr>
          </w:p>
          <w:p w14:paraId="1B9C27EE" w14:textId="77777777" w:rsidR="00F9209F" w:rsidRPr="00642959" w:rsidRDefault="005B5D74" w:rsidP="00F84DFF">
            <w:pPr>
              <w:rPr>
                <w:b/>
              </w:rPr>
            </w:pPr>
            <w:r w:rsidRPr="00642959">
              <w:rPr>
                <w:b/>
              </w:rPr>
              <w:t>Žig:</w:t>
            </w:r>
          </w:p>
          <w:p w14:paraId="50B4A8C8" w14:textId="77777777" w:rsidR="00F9209F" w:rsidRPr="00642959" w:rsidRDefault="00F9209F" w:rsidP="00F84DFF">
            <w:pPr>
              <w:rPr>
                <w:b/>
              </w:rPr>
            </w:pPr>
          </w:p>
        </w:tc>
        <w:tc>
          <w:tcPr>
            <w:tcW w:w="2908" w:type="dxa"/>
            <w:tcBorders>
              <w:top w:val="nil"/>
              <w:left w:val="nil"/>
              <w:bottom w:val="single" w:sz="4" w:space="0" w:color="auto"/>
              <w:right w:val="nil"/>
            </w:tcBorders>
            <w:shd w:val="clear" w:color="auto" w:fill="auto"/>
          </w:tcPr>
          <w:p w14:paraId="3DBBD9E5" w14:textId="77777777" w:rsidR="00F9209F" w:rsidRPr="00642959" w:rsidRDefault="00F9209F">
            <w:pPr>
              <w:spacing w:after="200" w:line="276" w:lineRule="auto"/>
              <w:jc w:val="left"/>
              <w:rPr>
                <w:b/>
              </w:rPr>
            </w:pPr>
          </w:p>
          <w:p w14:paraId="6AA30CD7" w14:textId="77777777" w:rsidR="00F9209F" w:rsidRPr="00642959" w:rsidRDefault="00F9209F">
            <w:pPr>
              <w:spacing w:after="200" w:line="276" w:lineRule="auto"/>
              <w:jc w:val="left"/>
              <w:rPr>
                <w:b/>
              </w:rPr>
            </w:pPr>
          </w:p>
          <w:p w14:paraId="0C308E78" w14:textId="77777777" w:rsidR="00F9209F" w:rsidRPr="00642959" w:rsidRDefault="00F9209F" w:rsidP="00F9209F">
            <w:pPr>
              <w:rPr>
                <w:b/>
              </w:rPr>
            </w:pPr>
          </w:p>
        </w:tc>
        <w:tc>
          <w:tcPr>
            <w:tcW w:w="2550" w:type="dxa"/>
            <w:tcBorders>
              <w:top w:val="nil"/>
              <w:left w:val="nil"/>
              <w:bottom w:val="single" w:sz="4" w:space="0" w:color="auto"/>
              <w:right w:val="nil"/>
            </w:tcBorders>
            <w:shd w:val="clear" w:color="auto" w:fill="auto"/>
          </w:tcPr>
          <w:p w14:paraId="3DD63675" w14:textId="77777777" w:rsidR="00F9209F" w:rsidRPr="00642959" w:rsidRDefault="00F9209F" w:rsidP="00F84DFF"/>
          <w:p w14:paraId="5DF40E6E" w14:textId="77777777" w:rsidR="00F9209F" w:rsidRPr="00642959" w:rsidRDefault="00F9209F" w:rsidP="00F84DFF"/>
          <w:p w14:paraId="76DA6953" w14:textId="77777777" w:rsidR="00F9209F" w:rsidRPr="00642959" w:rsidRDefault="00F9209F" w:rsidP="00F84DFF"/>
        </w:tc>
      </w:tr>
    </w:tbl>
    <w:p w14:paraId="20C8E384" w14:textId="77777777" w:rsidR="000C07D5" w:rsidRPr="00642959" w:rsidRDefault="000C07D5" w:rsidP="00F84DFF">
      <w:pPr>
        <w:rPr>
          <w:b/>
          <w:color w:val="FF0000"/>
        </w:rPr>
      </w:pPr>
    </w:p>
    <w:p w14:paraId="27BDBCE1" w14:textId="77777777" w:rsidR="005E2BD4" w:rsidRDefault="005E2BD4" w:rsidP="00B8026C">
      <w:pPr>
        <w:spacing w:after="200" w:line="276" w:lineRule="auto"/>
        <w:jc w:val="left"/>
        <w:rPr>
          <w:b/>
          <w:color w:val="FF0000"/>
        </w:rPr>
      </w:pPr>
    </w:p>
    <w:p w14:paraId="38468CC0" w14:textId="77777777" w:rsidR="005E2BD4" w:rsidRDefault="005E2BD4" w:rsidP="005E2BD4">
      <w:pPr>
        <w:spacing w:after="200" w:line="276" w:lineRule="auto"/>
        <w:rPr>
          <w:b/>
          <w:bCs/>
        </w:rPr>
      </w:pPr>
    </w:p>
    <w:p w14:paraId="4C0854AA" w14:textId="77777777" w:rsidR="005E2BD4" w:rsidRDefault="005E2BD4" w:rsidP="005E2BD4">
      <w:pPr>
        <w:spacing w:after="200" w:line="276" w:lineRule="auto"/>
      </w:pPr>
      <w:r w:rsidRPr="005E2BD4">
        <w:rPr>
          <w:b/>
          <w:bCs/>
        </w:rPr>
        <w:t>RRA Koroška, regionalna razvojna agencija za Koroško</w:t>
      </w:r>
      <w:r>
        <w:rPr>
          <w:b/>
          <w:bCs/>
        </w:rPr>
        <w:t xml:space="preserve"> d.o.o.</w:t>
      </w:r>
      <w:r w:rsidRPr="005E2BD4">
        <w:rPr>
          <w:b/>
          <w:bCs/>
        </w:rPr>
        <w:t>,</w:t>
      </w:r>
      <w:r w:rsidRPr="005E2BD4">
        <w:t> kot subjekt spodbujanja razvoja na</w:t>
      </w:r>
      <w:r>
        <w:t xml:space="preserve"> </w:t>
      </w:r>
      <w:r w:rsidRPr="005E2BD4">
        <w:t xml:space="preserve">regionalni ravni opravlja na območju Koroške razvojne regije </w:t>
      </w:r>
      <w:r>
        <w:t>naloge, ki so v javnem interesu</w:t>
      </w:r>
      <w:r w:rsidRPr="005E2BD4">
        <w:t xml:space="preserve"> ter nudi strokovno podporo Svetu Koroške regije, Razvojnemu svetu Koroške regije, Regijski razvojni mreži Koroške in drugim nosilcem razvojne politike v regiji. </w:t>
      </w:r>
    </w:p>
    <w:p w14:paraId="35B072C7" w14:textId="4F6668CD" w:rsidR="00F84DFF" w:rsidRDefault="005E2BD4" w:rsidP="005E2BD4">
      <w:pPr>
        <w:spacing w:after="200" w:line="276" w:lineRule="auto"/>
      </w:pPr>
      <w:r w:rsidRPr="005E2BD4">
        <w:t>Za delovanje in izvajanje zakonsko opredeljenih splošnih razvojnih nalog in drugih nalog pri spodbujanju regionalnega razvoja na območju Koroške razvojne regije, je RRA Koroška pooblaščena s strani Sveta Koroške regije. Na podlagi Zakona o spodbujanju skladnega regionalnega razvoja (Uradni list RS, št. 20/11 in 57/12, v nadaljevanju ZSRR-2) in Pravilnika o regionalnih razvojnih agencijah (Uradni list RS, št. 3/13) je RRA Koroška z odločbo Ministrstva za gospodarski razvoj in t</w:t>
      </w:r>
      <w:r w:rsidR="00B61692">
        <w:t>ehnologijo</w:t>
      </w:r>
      <w:r w:rsidRPr="005E2BD4">
        <w:t xml:space="preserve"> vpisana v evidenco regionalnih razvojnih agencij pri MGRT. Opravlja splošne razvojne naloge v Koroški regiji v programskem obdobju 2014–2020.</w:t>
      </w:r>
    </w:p>
    <w:p w14:paraId="26CF71FE" w14:textId="31153C74" w:rsidR="00B61692" w:rsidRPr="00B61692" w:rsidRDefault="00B61692" w:rsidP="005E2BD4">
      <w:pPr>
        <w:spacing w:after="200" w:line="276" w:lineRule="auto"/>
      </w:pPr>
      <w:r w:rsidRPr="00B61692">
        <w:t>RRA Koroška je bila leta 2000 ustanovljena kot družba z omejeno odgovornostjo. Njena lastniška struktura, ki je porazdeljena med vse lokalne skupnosti Koroške regije (41,18 %), državo – Slovenski regionalno razvojni sklad (33,54 %), podjetja – lokalne podjetniške centre (9,48 %) ter območno gospodarske in obrtne zbornice (15,80 %), izkazuje skladnost z zahtevami ZSRR-2A. RRA Koroška je v večinski javni lasti in z večinskim deležem občin znotraj javnega deleža, pri čemer nobena občina nima več kot tretjinskega ustanoviteljskega deleža</w:t>
      </w:r>
      <w:r>
        <w:t>.</w:t>
      </w:r>
    </w:p>
    <w:p w14:paraId="0D100FE5" w14:textId="77777777" w:rsidR="005E2BD4" w:rsidRDefault="005E2BD4" w:rsidP="005E2BD4">
      <w:pPr>
        <w:spacing w:after="200" w:line="276" w:lineRule="auto"/>
      </w:pPr>
    </w:p>
    <w:p w14:paraId="4D2FFE14" w14:textId="70A2DA7B" w:rsidR="004F229D" w:rsidRPr="000A7398" w:rsidRDefault="000A7398" w:rsidP="00001B3B">
      <w:pPr>
        <w:pStyle w:val="Naslov2"/>
        <w:rPr>
          <w:sz w:val="22"/>
          <w:szCs w:val="22"/>
        </w:rPr>
      </w:pPr>
      <w:bookmarkStart w:id="14" w:name="_Toc55808147"/>
      <w:r w:rsidRPr="000A7398">
        <w:rPr>
          <w:caps w:val="0"/>
          <w:sz w:val="22"/>
          <w:szCs w:val="22"/>
        </w:rPr>
        <w:t>Osnovni podatki o izdelovalcih projektne dokumentacije in tehnična podpora</w:t>
      </w:r>
      <w:bookmarkEnd w:id="14"/>
    </w:p>
    <w:p w14:paraId="580040AA" w14:textId="77777777" w:rsidR="00D10948" w:rsidRPr="00642959" w:rsidRDefault="00D10948" w:rsidP="00F84DFF">
      <w:pPr>
        <w:rPr>
          <w:color w:val="FF0000"/>
        </w:rPr>
      </w:pPr>
    </w:p>
    <w:p w14:paraId="1CBDA92E" w14:textId="77777777" w:rsidR="00D10948" w:rsidRDefault="00D10948" w:rsidP="00F84DFF">
      <w:pPr>
        <w:rPr>
          <w:color w:val="FF0000"/>
        </w:rPr>
      </w:pPr>
    </w:p>
    <w:p w14:paraId="7AD1AA82" w14:textId="77777777" w:rsidR="00043618" w:rsidRDefault="00043618" w:rsidP="00F84DFF">
      <w:pPr>
        <w:rPr>
          <w:color w:val="FF0000"/>
        </w:rPr>
      </w:pPr>
    </w:p>
    <w:p w14:paraId="58873915" w14:textId="77777777" w:rsidR="00043618" w:rsidRPr="00642959" w:rsidRDefault="00043618" w:rsidP="00F84DFF">
      <w:pPr>
        <w:rPr>
          <w:color w:val="FF0000"/>
        </w:rPr>
      </w:pPr>
    </w:p>
    <w:tbl>
      <w:tblPr>
        <w:tblW w:w="9288" w:type="dxa"/>
        <w:tblLook w:val="01E0" w:firstRow="1" w:lastRow="1" w:firstColumn="1" w:lastColumn="1" w:noHBand="0" w:noVBand="0"/>
      </w:tblPr>
      <w:tblGrid>
        <w:gridCol w:w="3830"/>
        <w:gridCol w:w="2908"/>
        <w:gridCol w:w="2289"/>
        <w:gridCol w:w="261"/>
      </w:tblGrid>
      <w:tr w:rsidR="00430BA3" w:rsidRPr="00642959" w14:paraId="1F506008" w14:textId="77777777" w:rsidTr="00043618">
        <w:trPr>
          <w:gridAfter w:val="1"/>
          <w:wAfter w:w="261" w:type="dxa"/>
          <w:trHeight w:val="462"/>
        </w:trPr>
        <w:tc>
          <w:tcPr>
            <w:tcW w:w="3830" w:type="dxa"/>
            <w:shd w:val="clear" w:color="auto" w:fill="B8CCE4" w:themeFill="accent1" w:themeFillTint="66"/>
            <w:vAlign w:val="center"/>
            <w:hideMark/>
          </w:tcPr>
          <w:p w14:paraId="7608470F" w14:textId="56104462" w:rsidR="00430BA3" w:rsidRDefault="00430BA3" w:rsidP="00721DC2">
            <w:pPr>
              <w:spacing w:line="276" w:lineRule="auto"/>
              <w:jc w:val="left"/>
              <w:rPr>
                <w:b/>
                <w:lang w:eastAsia="en-US"/>
              </w:rPr>
            </w:pPr>
            <w:bookmarkStart w:id="15" w:name="_Hlk1992356"/>
            <w:r w:rsidRPr="00642959">
              <w:rPr>
                <w:b/>
                <w:lang w:eastAsia="en-US"/>
              </w:rPr>
              <w:t>Izdel</w:t>
            </w:r>
            <w:r w:rsidR="005E2BD4">
              <w:rPr>
                <w:b/>
                <w:lang w:eastAsia="en-US"/>
              </w:rPr>
              <w:t>ovalec projektne dokumentacije:</w:t>
            </w:r>
          </w:p>
          <w:p w14:paraId="603E6E09" w14:textId="77777777" w:rsidR="005E2BD4" w:rsidRDefault="005E2BD4" w:rsidP="00721DC2">
            <w:pPr>
              <w:spacing w:line="276" w:lineRule="auto"/>
              <w:jc w:val="left"/>
              <w:rPr>
                <w:b/>
                <w:lang w:eastAsia="en-US"/>
              </w:rPr>
            </w:pPr>
          </w:p>
          <w:p w14:paraId="349550CC" w14:textId="33524405" w:rsidR="005E2BD4" w:rsidRPr="00642959" w:rsidRDefault="005E2BD4" w:rsidP="00721DC2">
            <w:pPr>
              <w:spacing w:line="276" w:lineRule="auto"/>
              <w:jc w:val="left"/>
              <w:rPr>
                <w:b/>
                <w:lang w:eastAsia="en-US"/>
              </w:rPr>
            </w:pPr>
          </w:p>
        </w:tc>
        <w:tc>
          <w:tcPr>
            <w:tcW w:w="5197" w:type="dxa"/>
            <w:gridSpan w:val="2"/>
            <w:vAlign w:val="center"/>
            <w:hideMark/>
          </w:tcPr>
          <w:p w14:paraId="491C39C5" w14:textId="2A3D10B7" w:rsidR="00430BA3" w:rsidRDefault="005E2BD4" w:rsidP="005E2BD4">
            <w:pPr>
              <w:spacing w:line="276" w:lineRule="auto"/>
              <w:ind w:left="317"/>
              <w:rPr>
                <w:lang w:eastAsia="en-US"/>
              </w:rPr>
            </w:pPr>
            <w:r>
              <w:t>DK-PROTIM d.o.o.</w:t>
            </w:r>
            <w:r w:rsidRPr="00642959">
              <w:rPr>
                <w:lang w:eastAsia="en-US"/>
              </w:rPr>
              <w:t xml:space="preserve"> </w:t>
            </w:r>
          </w:p>
          <w:p w14:paraId="5F496FBC" w14:textId="61DB0433" w:rsidR="005E2BD4" w:rsidRPr="00642959" w:rsidRDefault="005E2BD4" w:rsidP="005E2BD4">
            <w:pPr>
              <w:spacing w:line="276" w:lineRule="auto"/>
              <w:ind w:left="317"/>
              <w:rPr>
                <w:lang w:eastAsia="en-US"/>
              </w:rPr>
            </w:pPr>
            <w:r>
              <w:rPr>
                <w:lang w:eastAsia="en-US"/>
              </w:rPr>
              <w:t>Spodnjevaška pot 36, 2000 Maribor</w:t>
            </w:r>
          </w:p>
        </w:tc>
      </w:tr>
      <w:tr w:rsidR="00430BA3" w:rsidRPr="00642959" w14:paraId="59BE39CC" w14:textId="77777777" w:rsidTr="00043618">
        <w:trPr>
          <w:gridAfter w:val="1"/>
          <w:wAfter w:w="261" w:type="dxa"/>
          <w:trHeight w:val="270"/>
        </w:trPr>
        <w:tc>
          <w:tcPr>
            <w:tcW w:w="3830" w:type="dxa"/>
            <w:shd w:val="clear" w:color="auto" w:fill="B8CCE4" w:themeFill="accent1" w:themeFillTint="66"/>
            <w:vAlign w:val="center"/>
          </w:tcPr>
          <w:p w14:paraId="6980D97D" w14:textId="77777777" w:rsidR="00430BA3" w:rsidRPr="00642959" w:rsidRDefault="00430BA3" w:rsidP="00721DC2">
            <w:pPr>
              <w:spacing w:line="276" w:lineRule="auto"/>
              <w:jc w:val="left"/>
              <w:rPr>
                <w:b/>
                <w:lang w:eastAsia="en-US"/>
              </w:rPr>
            </w:pPr>
          </w:p>
          <w:p w14:paraId="0F246E4C" w14:textId="77777777" w:rsidR="00430BA3" w:rsidRPr="00642959" w:rsidRDefault="00430BA3" w:rsidP="00721DC2">
            <w:pPr>
              <w:spacing w:line="276" w:lineRule="auto"/>
              <w:jc w:val="left"/>
              <w:rPr>
                <w:b/>
                <w:lang w:eastAsia="en-US"/>
              </w:rPr>
            </w:pPr>
            <w:r w:rsidRPr="00642959">
              <w:rPr>
                <w:b/>
                <w:lang w:eastAsia="en-US"/>
              </w:rPr>
              <w:t>Vrsta dokumentacije:</w:t>
            </w:r>
          </w:p>
        </w:tc>
        <w:tc>
          <w:tcPr>
            <w:tcW w:w="5197" w:type="dxa"/>
            <w:gridSpan w:val="2"/>
            <w:shd w:val="clear" w:color="auto" w:fill="FFFFFF" w:themeFill="background1"/>
            <w:vAlign w:val="center"/>
            <w:hideMark/>
          </w:tcPr>
          <w:p w14:paraId="64778F38" w14:textId="7D9BC430" w:rsidR="00430BA3" w:rsidRPr="00642959" w:rsidRDefault="005E2BD4" w:rsidP="005E2BD4">
            <w:pPr>
              <w:spacing w:line="276" w:lineRule="auto"/>
              <w:ind w:left="317"/>
              <w:rPr>
                <w:lang w:eastAsia="en-US"/>
              </w:rPr>
            </w:pPr>
            <w:r>
              <w:rPr>
                <w:lang w:eastAsia="en-US"/>
              </w:rPr>
              <w:t>DGD, PZI in izvedbeni načrti</w:t>
            </w:r>
            <w:r w:rsidR="00430BA3" w:rsidRPr="00642959">
              <w:rPr>
                <w:lang w:eastAsia="en-US"/>
              </w:rPr>
              <w:t xml:space="preserve"> </w:t>
            </w:r>
          </w:p>
        </w:tc>
      </w:tr>
      <w:tr w:rsidR="00430BA3" w:rsidRPr="00642959" w14:paraId="0A051E82" w14:textId="77777777" w:rsidTr="00043618">
        <w:trPr>
          <w:gridAfter w:val="1"/>
          <w:wAfter w:w="261" w:type="dxa"/>
          <w:trHeight w:val="521"/>
        </w:trPr>
        <w:tc>
          <w:tcPr>
            <w:tcW w:w="3830" w:type="dxa"/>
            <w:shd w:val="clear" w:color="auto" w:fill="B8CCE4" w:themeFill="accent1" w:themeFillTint="66"/>
            <w:vAlign w:val="center"/>
            <w:hideMark/>
          </w:tcPr>
          <w:p w14:paraId="71BC3ADF" w14:textId="77777777" w:rsidR="00430BA3" w:rsidRPr="00642959" w:rsidRDefault="00430BA3" w:rsidP="00721DC2">
            <w:pPr>
              <w:spacing w:line="276" w:lineRule="auto"/>
              <w:rPr>
                <w:b/>
                <w:lang w:eastAsia="en-US"/>
              </w:rPr>
            </w:pPr>
            <w:r w:rsidRPr="00642959">
              <w:rPr>
                <w:b/>
                <w:lang w:eastAsia="en-US"/>
              </w:rPr>
              <w:t>Naslov:</w:t>
            </w:r>
          </w:p>
        </w:tc>
        <w:tc>
          <w:tcPr>
            <w:tcW w:w="5197" w:type="dxa"/>
            <w:gridSpan w:val="2"/>
            <w:vAlign w:val="center"/>
          </w:tcPr>
          <w:p w14:paraId="5D2B6F33" w14:textId="77777777" w:rsidR="00430BA3" w:rsidRPr="00642959" w:rsidRDefault="00430BA3" w:rsidP="00721DC2">
            <w:pPr>
              <w:spacing w:line="276" w:lineRule="auto"/>
              <w:ind w:left="317"/>
              <w:rPr>
                <w:lang w:eastAsia="en-US"/>
              </w:rPr>
            </w:pPr>
          </w:p>
          <w:p w14:paraId="6655F0D6" w14:textId="32FC23F6" w:rsidR="00430BA3" w:rsidRPr="00642959" w:rsidRDefault="009660C3" w:rsidP="00721DC2">
            <w:pPr>
              <w:spacing w:line="276" w:lineRule="auto"/>
              <w:ind w:left="317"/>
              <w:rPr>
                <w:lang w:eastAsia="en-US"/>
              </w:rPr>
            </w:pPr>
            <w:r>
              <w:rPr>
                <w:lang w:eastAsia="en-US"/>
              </w:rPr>
              <w:t>Spodnjevaška pot 36, 2000 Maribor</w:t>
            </w:r>
          </w:p>
        </w:tc>
      </w:tr>
      <w:tr w:rsidR="00430BA3" w:rsidRPr="00642959" w14:paraId="1439A133" w14:textId="77777777" w:rsidTr="00043618">
        <w:trPr>
          <w:gridAfter w:val="1"/>
          <w:wAfter w:w="261" w:type="dxa"/>
          <w:trHeight w:val="521"/>
        </w:trPr>
        <w:tc>
          <w:tcPr>
            <w:tcW w:w="3830" w:type="dxa"/>
            <w:shd w:val="clear" w:color="auto" w:fill="B8CCE4" w:themeFill="accent1" w:themeFillTint="66"/>
            <w:vAlign w:val="center"/>
            <w:hideMark/>
          </w:tcPr>
          <w:p w14:paraId="01700FC3" w14:textId="77777777" w:rsidR="00430BA3" w:rsidRPr="00642959" w:rsidRDefault="00430BA3" w:rsidP="00721DC2">
            <w:pPr>
              <w:spacing w:line="276" w:lineRule="auto"/>
              <w:rPr>
                <w:b/>
                <w:lang w:eastAsia="en-US"/>
              </w:rPr>
            </w:pPr>
            <w:r w:rsidRPr="00642959">
              <w:rPr>
                <w:b/>
                <w:lang w:eastAsia="en-US"/>
              </w:rPr>
              <w:t>Odgovorni projektant:</w:t>
            </w:r>
          </w:p>
          <w:p w14:paraId="43195799" w14:textId="77777777" w:rsidR="00430BA3" w:rsidRPr="00642959" w:rsidRDefault="00430BA3" w:rsidP="00721DC2">
            <w:pPr>
              <w:spacing w:line="276" w:lineRule="auto"/>
              <w:rPr>
                <w:b/>
                <w:lang w:eastAsia="en-US"/>
              </w:rPr>
            </w:pPr>
          </w:p>
        </w:tc>
        <w:tc>
          <w:tcPr>
            <w:tcW w:w="5197" w:type="dxa"/>
            <w:gridSpan w:val="2"/>
            <w:vAlign w:val="center"/>
            <w:hideMark/>
          </w:tcPr>
          <w:p w14:paraId="3E42656B" w14:textId="4AF372D7" w:rsidR="00430BA3" w:rsidRPr="00642959" w:rsidRDefault="00885ECA" w:rsidP="00885ECA">
            <w:pPr>
              <w:spacing w:line="276" w:lineRule="auto"/>
              <w:ind w:left="317"/>
              <w:rPr>
                <w:lang w:eastAsia="en-US"/>
              </w:rPr>
            </w:pPr>
            <w:r>
              <w:rPr>
                <w:lang w:eastAsia="en-US"/>
              </w:rPr>
              <w:t>Darko Kočar</w:t>
            </w:r>
          </w:p>
        </w:tc>
      </w:tr>
      <w:bookmarkEnd w:id="15"/>
      <w:tr w:rsidR="00043618" w:rsidRPr="00642959" w14:paraId="66E4CA8B" w14:textId="77777777" w:rsidTr="00043618">
        <w:tblPrEx>
          <w:tblBorders>
            <w:bottom w:val="single" w:sz="4" w:space="0" w:color="auto"/>
          </w:tblBorders>
        </w:tblPrEx>
        <w:trPr>
          <w:trHeight w:val="997"/>
        </w:trPr>
        <w:tc>
          <w:tcPr>
            <w:tcW w:w="3830" w:type="dxa"/>
            <w:tcBorders>
              <w:top w:val="nil"/>
              <w:left w:val="nil"/>
              <w:bottom w:val="nil"/>
              <w:right w:val="nil"/>
            </w:tcBorders>
            <w:shd w:val="clear" w:color="auto" w:fill="B8CCE4" w:themeFill="accent1" w:themeFillTint="66"/>
          </w:tcPr>
          <w:p w14:paraId="115D53E3" w14:textId="234DAC39" w:rsidR="00043618" w:rsidRDefault="00043618" w:rsidP="00EF4ACE">
            <w:pPr>
              <w:rPr>
                <w:b/>
              </w:rPr>
            </w:pPr>
          </w:p>
          <w:p w14:paraId="4467DD84" w14:textId="77777777" w:rsidR="00043618" w:rsidRDefault="00043618" w:rsidP="00EF4ACE">
            <w:pPr>
              <w:rPr>
                <w:b/>
              </w:rPr>
            </w:pPr>
          </w:p>
          <w:p w14:paraId="5FA9F7AE" w14:textId="77777777" w:rsidR="00043618" w:rsidRDefault="00043618" w:rsidP="00EF4ACE">
            <w:pPr>
              <w:rPr>
                <w:b/>
              </w:rPr>
            </w:pPr>
          </w:p>
          <w:p w14:paraId="168FA92D" w14:textId="77777777" w:rsidR="00043618" w:rsidRDefault="00043618" w:rsidP="00EF4ACE">
            <w:pPr>
              <w:rPr>
                <w:b/>
              </w:rPr>
            </w:pPr>
            <w:r>
              <w:rPr>
                <w:b/>
              </w:rPr>
              <w:t>Odgovorna oseba:</w:t>
            </w:r>
          </w:p>
          <w:p w14:paraId="2059EA75" w14:textId="77777777" w:rsidR="00043618" w:rsidRDefault="00043618" w:rsidP="00EF4ACE">
            <w:pPr>
              <w:rPr>
                <w:b/>
              </w:rPr>
            </w:pPr>
          </w:p>
          <w:p w14:paraId="34844C71" w14:textId="77777777" w:rsidR="00043618" w:rsidRDefault="00043618" w:rsidP="00EF4ACE">
            <w:pPr>
              <w:rPr>
                <w:b/>
              </w:rPr>
            </w:pPr>
          </w:p>
          <w:p w14:paraId="52755EE5" w14:textId="77777777" w:rsidR="00043618" w:rsidRPr="00642959" w:rsidRDefault="00043618" w:rsidP="00EF4ACE">
            <w:pPr>
              <w:rPr>
                <w:b/>
              </w:rPr>
            </w:pPr>
            <w:r>
              <w:rPr>
                <w:b/>
              </w:rPr>
              <w:t>Podpis</w:t>
            </w:r>
            <w:r w:rsidRPr="00642959">
              <w:rPr>
                <w:b/>
              </w:rPr>
              <w:t xml:space="preserve"> odgovorne osebe:</w:t>
            </w:r>
          </w:p>
        </w:tc>
        <w:tc>
          <w:tcPr>
            <w:tcW w:w="2908" w:type="dxa"/>
            <w:tcBorders>
              <w:top w:val="nil"/>
              <w:left w:val="nil"/>
              <w:bottom w:val="nil"/>
              <w:right w:val="nil"/>
            </w:tcBorders>
            <w:shd w:val="clear" w:color="auto" w:fill="auto"/>
          </w:tcPr>
          <w:p w14:paraId="0B5E5A41" w14:textId="77777777" w:rsidR="00043618" w:rsidRDefault="00043618" w:rsidP="00EF4ACE"/>
          <w:p w14:paraId="3DB93380" w14:textId="77777777" w:rsidR="00043618" w:rsidRDefault="00043618" w:rsidP="00EF4ACE"/>
          <w:p w14:paraId="04F97EB5" w14:textId="77777777" w:rsidR="00043618" w:rsidRDefault="00043618" w:rsidP="00EF4ACE"/>
          <w:p w14:paraId="4287665C" w14:textId="00727F76" w:rsidR="00043618" w:rsidRPr="005058D1" w:rsidRDefault="00043618" w:rsidP="00EF4ACE">
            <w:r>
              <w:t xml:space="preserve">     </w:t>
            </w:r>
            <w:r>
              <w:rPr>
                <w:lang w:eastAsia="en-US"/>
              </w:rPr>
              <w:t>Darko Kočar, direktor</w:t>
            </w:r>
          </w:p>
        </w:tc>
        <w:tc>
          <w:tcPr>
            <w:tcW w:w="2550" w:type="dxa"/>
            <w:gridSpan w:val="2"/>
            <w:tcBorders>
              <w:top w:val="nil"/>
              <w:left w:val="nil"/>
              <w:bottom w:val="nil"/>
              <w:right w:val="nil"/>
            </w:tcBorders>
            <w:shd w:val="clear" w:color="auto" w:fill="auto"/>
          </w:tcPr>
          <w:p w14:paraId="5C4890B8" w14:textId="5988EADE" w:rsidR="00043618" w:rsidRPr="00642959" w:rsidRDefault="00043618" w:rsidP="00EF4ACE"/>
        </w:tc>
      </w:tr>
      <w:tr w:rsidR="00043618" w:rsidRPr="00642959" w14:paraId="061EE370" w14:textId="77777777" w:rsidTr="00043618">
        <w:tblPrEx>
          <w:tblBorders>
            <w:bottom w:val="single" w:sz="4" w:space="0" w:color="auto"/>
          </w:tblBorders>
        </w:tblPrEx>
        <w:trPr>
          <w:trHeight w:val="718"/>
        </w:trPr>
        <w:tc>
          <w:tcPr>
            <w:tcW w:w="3830" w:type="dxa"/>
            <w:tcBorders>
              <w:top w:val="nil"/>
              <w:left w:val="nil"/>
              <w:bottom w:val="nil"/>
              <w:right w:val="nil"/>
            </w:tcBorders>
            <w:shd w:val="clear" w:color="auto" w:fill="B8CCE4" w:themeFill="accent1" w:themeFillTint="66"/>
          </w:tcPr>
          <w:p w14:paraId="723B1F51" w14:textId="77777777" w:rsidR="00043618" w:rsidRPr="00642959" w:rsidRDefault="00043618" w:rsidP="00EF4ACE">
            <w:pPr>
              <w:rPr>
                <w:b/>
              </w:rPr>
            </w:pPr>
          </w:p>
          <w:p w14:paraId="612D6B0C" w14:textId="77777777" w:rsidR="00043618" w:rsidRDefault="00043618" w:rsidP="00EF4ACE">
            <w:pPr>
              <w:rPr>
                <w:b/>
              </w:rPr>
            </w:pPr>
          </w:p>
          <w:p w14:paraId="26709888" w14:textId="77777777" w:rsidR="00043618" w:rsidRPr="00642959" w:rsidRDefault="00043618" w:rsidP="00EF4ACE">
            <w:pPr>
              <w:rPr>
                <w:b/>
              </w:rPr>
            </w:pPr>
            <w:r w:rsidRPr="00642959">
              <w:rPr>
                <w:b/>
              </w:rPr>
              <w:t>Žig:</w:t>
            </w:r>
          </w:p>
          <w:p w14:paraId="489865D5" w14:textId="77777777" w:rsidR="00043618" w:rsidRPr="00642959" w:rsidRDefault="00043618" w:rsidP="00EF4ACE">
            <w:pPr>
              <w:rPr>
                <w:b/>
              </w:rPr>
            </w:pPr>
          </w:p>
        </w:tc>
        <w:tc>
          <w:tcPr>
            <w:tcW w:w="2908" w:type="dxa"/>
            <w:tcBorders>
              <w:top w:val="nil"/>
              <w:left w:val="nil"/>
              <w:bottom w:val="single" w:sz="4" w:space="0" w:color="auto"/>
              <w:right w:val="nil"/>
            </w:tcBorders>
            <w:shd w:val="clear" w:color="auto" w:fill="auto"/>
          </w:tcPr>
          <w:p w14:paraId="198780B6" w14:textId="77777777" w:rsidR="00043618" w:rsidRPr="00642959" w:rsidRDefault="00043618" w:rsidP="00EF4ACE">
            <w:pPr>
              <w:spacing w:after="200" w:line="276" w:lineRule="auto"/>
              <w:jc w:val="left"/>
              <w:rPr>
                <w:b/>
              </w:rPr>
            </w:pPr>
          </w:p>
          <w:p w14:paraId="7E6181E8" w14:textId="77777777" w:rsidR="00043618" w:rsidRPr="00642959" w:rsidRDefault="00043618" w:rsidP="00EF4ACE">
            <w:pPr>
              <w:spacing w:after="200" w:line="276" w:lineRule="auto"/>
              <w:jc w:val="left"/>
              <w:rPr>
                <w:b/>
              </w:rPr>
            </w:pPr>
          </w:p>
          <w:p w14:paraId="7DC19F88" w14:textId="77777777" w:rsidR="00043618" w:rsidRPr="00642959" w:rsidRDefault="00043618" w:rsidP="00EF4ACE">
            <w:pPr>
              <w:rPr>
                <w:b/>
              </w:rPr>
            </w:pPr>
          </w:p>
        </w:tc>
        <w:tc>
          <w:tcPr>
            <w:tcW w:w="2550" w:type="dxa"/>
            <w:gridSpan w:val="2"/>
            <w:tcBorders>
              <w:top w:val="nil"/>
              <w:left w:val="nil"/>
              <w:bottom w:val="single" w:sz="4" w:space="0" w:color="auto"/>
              <w:right w:val="nil"/>
            </w:tcBorders>
            <w:shd w:val="clear" w:color="auto" w:fill="auto"/>
          </w:tcPr>
          <w:p w14:paraId="08122729" w14:textId="77777777" w:rsidR="00043618" w:rsidRPr="00642959" w:rsidRDefault="00043618" w:rsidP="00EF4ACE"/>
          <w:p w14:paraId="3B750206" w14:textId="77777777" w:rsidR="00043618" w:rsidRPr="00642959" w:rsidRDefault="00043618" w:rsidP="00EF4ACE"/>
          <w:p w14:paraId="12DB6784" w14:textId="77777777" w:rsidR="00043618" w:rsidRPr="00642959" w:rsidRDefault="00043618" w:rsidP="00EF4ACE"/>
        </w:tc>
      </w:tr>
    </w:tbl>
    <w:p w14:paraId="01E9E784" w14:textId="77777777" w:rsidR="00430BA3" w:rsidRPr="00642959" w:rsidRDefault="00430BA3" w:rsidP="00430BA3">
      <w:pPr>
        <w:rPr>
          <w:color w:val="FF0000"/>
        </w:rPr>
      </w:pPr>
    </w:p>
    <w:p w14:paraId="2D659790" w14:textId="5B002F1A" w:rsidR="00C47E0F" w:rsidRPr="000A7398" w:rsidRDefault="00C47E0F" w:rsidP="00C47E0F">
      <w:pPr>
        <w:pStyle w:val="Naslov2"/>
        <w:rPr>
          <w:sz w:val="22"/>
          <w:szCs w:val="22"/>
        </w:rPr>
      </w:pPr>
      <w:bookmarkStart w:id="16" w:name="_Toc55808148"/>
      <w:bookmarkStart w:id="17" w:name="_Hlk5349518"/>
      <w:r w:rsidRPr="000A7398">
        <w:rPr>
          <w:caps w:val="0"/>
          <w:sz w:val="22"/>
          <w:szCs w:val="22"/>
        </w:rPr>
        <w:t>Osnovni po</w:t>
      </w:r>
      <w:r>
        <w:rPr>
          <w:caps w:val="0"/>
          <w:sz w:val="22"/>
          <w:szCs w:val="22"/>
        </w:rPr>
        <w:t>datki o upravljavcu</w:t>
      </w:r>
      <w:bookmarkEnd w:id="16"/>
    </w:p>
    <w:p w14:paraId="2D7443AF" w14:textId="77777777" w:rsidR="00C47E0F" w:rsidRPr="00642959" w:rsidRDefault="00C47E0F" w:rsidP="00C47E0F">
      <w:pPr>
        <w:rPr>
          <w:color w:val="FF0000"/>
        </w:rPr>
      </w:pPr>
    </w:p>
    <w:p w14:paraId="60555847" w14:textId="77777777" w:rsidR="00C47E0F" w:rsidRDefault="00C47E0F" w:rsidP="00C47E0F">
      <w:pPr>
        <w:rPr>
          <w:color w:val="FF0000"/>
        </w:rPr>
      </w:pPr>
    </w:p>
    <w:p w14:paraId="40FB428F" w14:textId="77777777" w:rsidR="00C47E0F" w:rsidRPr="00642959" w:rsidRDefault="00C47E0F" w:rsidP="00C47E0F">
      <w:pPr>
        <w:rPr>
          <w:color w:val="FF0000"/>
        </w:rPr>
      </w:pPr>
    </w:p>
    <w:tbl>
      <w:tblPr>
        <w:tblW w:w="11022" w:type="dxa"/>
        <w:tblLook w:val="01E0" w:firstRow="1" w:lastRow="1" w:firstColumn="1" w:lastColumn="1" w:noHBand="0" w:noVBand="0"/>
      </w:tblPr>
      <w:tblGrid>
        <w:gridCol w:w="3830"/>
        <w:gridCol w:w="4642"/>
        <w:gridCol w:w="2289"/>
        <w:gridCol w:w="261"/>
      </w:tblGrid>
      <w:tr w:rsidR="00C47E0F" w:rsidRPr="00642959" w14:paraId="2105E273" w14:textId="77777777" w:rsidTr="00EF447A">
        <w:trPr>
          <w:gridAfter w:val="1"/>
          <w:wAfter w:w="261" w:type="dxa"/>
          <w:trHeight w:val="462"/>
        </w:trPr>
        <w:tc>
          <w:tcPr>
            <w:tcW w:w="3830" w:type="dxa"/>
            <w:shd w:val="clear" w:color="auto" w:fill="B8CCE4" w:themeFill="accent1" w:themeFillTint="66"/>
            <w:vAlign w:val="center"/>
            <w:hideMark/>
          </w:tcPr>
          <w:p w14:paraId="02354E9B" w14:textId="77777777" w:rsidR="00C47E0F" w:rsidRDefault="00C47E0F" w:rsidP="00C47E0F">
            <w:pPr>
              <w:spacing w:line="276" w:lineRule="auto"/>
              <w:jc w:val="left"/>
              <w:rPr>
                <w:b/>
                <w:lang w:eastAsia="en-US"/>
              </w:rPr>
            </w:pPr>
            <w:r w:rsidRPr="00642959">
              <w:rPr>
                <w:b/>
                <w:lang w:eastAsia="en-US"/>
              </w:rPr>
              <w:t>Izdel</w:t>
            </w:r>
            <w:r>
              <w:rPr>
                <w:b/>
                <w:lang w:eastAsia="en-US"/>
              </w:rPr>
              <w:t>ovalec projektne dokumentacije:</w:t>
            </w:r>
          </w:p>
          <w:p w14:paraId="52153DF0" w14:textId="77777777" w:rsidR="00C47E0F" w:rsidRDefault="00C47E0F" w:rsidP="00C47E0F">
            <w:pPr>
              <w:spacing w:line="276" w:lineRule="auto"/>
              <w:jc w:val="left"/>
              <w:rPr>
                <w:b/>
                <w:lang w:eastAsia="en-US"/>
              </w:rPr>
            </w:pPr>
          </w:p>
          <w:p w14:paraId="13F611C9" w14:textId="77777777" w:rsidR="00C47E0F" w:rsidRPr="00642959" w:rsidRDefault="00C47E0F" w:rsidP="00C47E0F">
            <w:pPr>
              <w:spacing w:line="276" w:lineRule="auto"/>
              <w:jc w:val="left"/>
              <w:rPr>
                <w:b/>
                <w:lang w:eastAsia="en-US"/>
              </w:rPr>
            </w:pPr>
          </w:p>
        </w:tc>
        <w:tc>
          <w:tcPr>
            <w:tcW w:w="6931" w:type="dxa"/>
            <w:gridSpan w:val="2"/>
            <w:vAlign w:val="center"/>
            <w:hideMark/>
          </w:tcPr>
          <w:p w14:paraId="6214FE38" w14:textId="218E8D74" w:rsidR="00C47E0F" w:rsidRDefault="00EF447A" w:rsidP="00C47E0F">
            <w:pPr>
              <w:spacing w:line="276" w:lineRule="auto"/>
              <w:ind w:left="317"/>
              <w:rPr>
                <w:lang w:eastAsia="en-US"/>
              </w:rPr>
            </w:pPr>
            <w:r>
              <w:t>Javno podjetje Komunala Slovenj Gradec</w:t>
            </w:r>
            <w:r w:rsidR="00C47E0F">
              <w:t xml:space="preserve"> d.o.o.</w:t>
            </w:r>
            <w:r w:rsidR="00C47E0F" w:rsidRPr="00642959">
              <w:rPr>
                <w:lang w:eastAsia="en-US"/>
              </w:rPr>
              <w:t xml:space="preserve"> </w:t>
            </w:r>
          </w:p>
          <w:p w14:paraId="4D7326D9" w14:textId="77777777" w:rsidR="00C47E0F" w:rsidRDefault="00EF447A" w:rsidP="00C47E0F">
            <w:pPr>
              <w:spacing w:line="276" w:lineRule="auto"/>
              <w:ind w:left="317"/>
              <w:rPr>
                <w:lang w:eastAsia="en-US"/>
              </w:rPr>
            </w:pPr>
            <w:r>
              <w:rPr>
                <w:lang w:eastAsia="en-US"/>
              </w:rPr>
              <w:t>Pameče 177A</w:t>
            </w:r>
          </w:p>
          <w:p w14:paraId="5A699F01" w14:textId="52016412" w:rsidR="00EF447A" w:rsidRPr="00642959" w:rsidRDefault="00EF447A" w:rsidP="00C47E0F">
            <w:pPr>
              <w:spacing w:line="276" w:lineRule="auto"/>
              <w:ind w:left="317"/>
              <w:rPr>
                <w:lang w:eastAsia="en-US"/>
              </w:rPr>
            </w:pPr>
            <w:r>
              <w:rPr>
                <w:lang w:eastAsia="en-US"/>
              </w:rPr>
              <w:t>2380 Slovenj Gradec</w:t>
            </w:r>
          </w:p>
        </w:tc>
      </w:tr>
      <w:tr w:rsidR="00C47E0F" w:rsidRPr="00642959" w14:paraId="142831E7" w14:textId="77777777" w:rsidTr="00EF447A">
        <w:tblPrEx>
          <w:tblBorders>
            <w:bottom w:val="single" w:sz="4" w:space="0" w:color="auto"/>
          </w:tblBorders>
        </w:tblPrEx>
        <w:trPr>
          <w:trHeight w:val="997"/>
        </w:trPr>
        <w:tc>
          <w:tcPr>
            <w:tcW w:w="3830" w:type="dxa"/>
            <w:tcBorders>
              <w:top w:val="nil"/>
              <w:left w:val="nil"/>
              <w:bottom w:val="nil"/>
              <w:right w:val="nil"/>
            </w:tcBorders>
            <w:shd w:val="clear" w:color="auto" w:fill="B8CCE4" w:themeFill="accent1" w:themeFillTint="66"/>
          </w:tcPr>
          <w:p w14:paraId="39FDAE76" w14:textId="77777777" w:rsidR="00C47E0F" w:rsidRDefault="00C47E0F" w:rsidP="00C47E0F">
            <w:pPr>
              <w:rPr>
                <w:b/>
              </w:rPr>
            </w:pPr>
          </w:p>
          <w:p w14:paraId="541AC7C6" w14:textId="77777777" w:rsidR="00C47E0F" w:rsidRDefault="00C47E0F" w:rsidP="00C47E0F">
            <w:pPr>
              <w:rPr>
                <w:b/>
              </w:rPr>
            </w:pPr>
          </w:p>
          <w:p w14:paraId="226EC7C8" w14:textId="77777777" w:rsidR="00C47E0F" w:rsidRDefault="00C47E0F" w:rsidP="00C47E0F">
            <w:pPr>
              <w:rPr>
                <w:b/>
              </w:rPr>
            </w:pPr>
          </w:p>
          <w:p w14:paraId="0EF2F6C3" w14:textId="77777777" w:rsidR="00C47E0F" w:rsidRDefault="00C47E0F" w:rsidP="00C47E0F">
            <w:pPr>
              <w:rPr>
                <w:b/>
              </w:rPr>
            </w:pPr>
            <w:r>
              <w:rPr>
                <w:b/>
              </w:rPr>
              <w:t>Odgovorna oseba:</w:t>
            </w:r>
          </w:p>
          <w:p w14:paraId="19F145AC" w14:textId="77777777" w:rsidR="00C47E0F" w:rsidRDefault="00C47E0F" w:rsidP="00C47E0F">
            <w:pPr>
              <w:rPr>
                <w:b/>
              </w:rPr>
            </w:pPr>
          </w:p>
          <w:p w14:paraId="580A9F1D" w14:textId="77777777" w:rsidR="00C47E0F" w:rsidRDefault="00C47E0F" w:rsidP="00C47E0F">
            <w:pPr>
              <w:rPr>
                <w:b/>
              </w:rPr>
            </w:pPr>
          </w:p>
          <w:p w14:paraId="2A870E41" w14:textId="77777777" w:rsidR="00C47E0F" w:rsidRPr="00642959" w:rsidRDefault="00C47E0F" w:rsidP="00C47E0F">
            <w:pPr>
              <w:rPr>
                <w:b/>
              </w:rPr>
            </w:pPr>
            <w:r>
              <w:rPr>
                <w:b/>
              </w:rPr>
              <w:t>Podpis</w:t>
            </w:r>
            <w:r w:rsidRPr="00642959">
              <w:rPr>
                <w:b/>
              </w:rPr>
              <w:t xml:space="preserve"> odgovorne osebe:</w:t>
            </w:r>
          </w:p>
        </w:tc>
        <w:tc>
          <w:tcPr>
            <w:tcW w:w="4642" w:type="dxa"/>
            <w:tcBorders>
              <w:top w:val="nil"/>
              <w:left w:val="nil"/>
              <w:bottom w:val="nil"/>
              <w:right w:val="nil"/>
            </w:tcBorders>
            <w:shd w:val="clear" w:color="auto" w:fill="auto"/>
          </w:tcPr>
          <w:p w14:paraId="1A3A8A9D" w14:textId="77777777" w:rsidR="00C47E0F" w:rsidRPr="00EF447A" w:rsidRDefault="00C47E0F" w:rsidP="00C47E0F"/>
          <w:p w14:paraId="52E468F3" w14:textId="77777777" w:rsidR="00C47E0F" w:rsidRPr="00EF447A" w:rsidRDefault="00C47E0F" w:rsidP="00C47E0F"/>
          <w:p w14:paraId="1F9B09CC" w14:textId="77777777" w:rsidR="00C47E0F" w:rsidRPr="00EF447A" w:rsidRDefault="00C47E0F" w:rsidP="00C47E0F"/>
          <w:p w14:paraId="19D39095" w14:textId="47382E9C" w:rsidR="00C47E0F" w:rsidRPr="00EF447A" w:rsidRDefault="00C47E0F" w:rsidP="00C47E0F">
            <w:r w:rsidRPr="00EF447A">
              <w:t xml:space="preserve">     </w:t>
            </w:r>
            <w:r w:rsidR="00EF447A">
              <w:t>Jožef Dvorjak, dipl. inž.</w:t>
            </w:r>
            <w:r w:rsidR="00EF447A" w:rsidRPr="00EF447A">
              <w:t>str.,</w:t>
            </w:r>
            <w:r w:rsidRPr="00EF447A">
              <w:rPr>
                <w:lang w:eastAsia="en-US"/>
              </w:rPr>
              <w:t xml:space="preserve"> direktor</w:t>
            </w:r>
          </w:p>
        </w:tc>
        <w:tc>
          <w:tcPr>
            <w:tcW w:w="2550" w:type="dxa"/>
            <w:gridSpan w:val="2"/>
            <w:tcBorders>
              <w:top w:val="nil"/>
              <w:left w:val="nil"/>
              <w:bottom w:val="nil"/>
              <w:right w:val="nil"/>
            </w:tcBorders>
            <w:shd w:val="clear" w:color="auto" w:fill="auto"/>
          </w:tcPr>
          <w:p w14:paraId="645E63D1" w14:textId="77777777" w:rsidR="00C47E0F" w:rsidRPr="00EF447A" w:rsidRDefault="00C47E0F" w:rsidP="00C47E0F"/>
        </w:tc>
      </w:tr>
      <w:tr w:rsidR="00C47E0F" w:rsidRPr="00642959" w14:paraId="6CCCCFC4" w14:textId="77777777" w:rsidTr="00EF447A">
        <w:tblPrEx>
          <w:tblBorders>
            <w:bottom w:val="single" w:sz="4" w:space="0" w:color="auto"/>
          </w:tblBorders>
        </w:tblPrEx>
        <w:trPr>
          <w:trHeight w:val="718"/>
        </w:trPr>
        <w:tc>
          <w:tcPr>
            <w:tcW w:w="3830" w:type="dxa"/>
            <w:tcBorders>
              <w:top w:val="nil"/>
              <w:left w:val="nil"/>
              <w:bottom w:val="nil"/>
              <w:right w:val="nil"/>
            </w:tcBorders>
            <w:shd w:val="clear" w:color="auto" w:fill="B8CCE4" w:themeFill="accent1" w:themeFillTint="66"/>
          </w:tcPr>
          <w:p w14:paraId="650F30C0" w14:textId="77777777" w:rsidR="00C47E0F" w:rsidRPr="00642959" w:rsidRDefault="00C47E0F" w:rsidP="00C47E0F">
            <w:pPr>
              <w:rPr>
                <w:b/>
              </w:rPr>
            </w:pPr>
          </w:p>
          <w:p w14:paraId="12CE1AAE" w14:textId="77777777" w:rsidR="00C47E0F" w:rsidRDefault="00C47E0F" w:rsidP="00C47E0F">
            <w:pPr>
              <w:rPr>
                <w:b/>
              </w:rPr>
            </w:pPr>
          </w:p>
          <w:p w14:paraId="07E25264" w14:textId="77777777" w:rsidR="00C47E0F" w:rsidRPr="00642959" w:rsidRDefault="00C47E0F" w:rsidP="00C47E0F">
            <w:pPr>
              <w:rPr>
                <w:b/>
              </w:rPr>
            </w:pPr>
            <w:r w:rsidRPr="00642959">
              <w:rPr>
                <w:b/>
              </w:rPr>
              <w:t>Žig:</w:t>
            </w:r>
          </w:p>
          <w:p w14:paraId="107F7D41" w14:textId="77777777" w:rsidR="00C47E0F" w:rsidRPr="00642959" w:rsidRDefault="00C47E0F" w:rsidP="00C47E0F">
            <w:pPr>
              <w:rPr>
                <w:b/>
              </w:rPr>
            </w:pPr>
          </w:p>
        </w:tc>
        <w:tc>
          <w:tcPr>
            <w:tcW w:w="4642" w:type="dxa"/>
            <w:tcBorders>
              <w:top w:val="nil"/>
              <w:left w:val="nil"/>
              <w:bottom w:val="single" w:sz="4" w:space="0" w:color="auto"/>
              <w:right w:val="nil"/>
            </w:tcBorders>
            <w:shd w:val="clear" w:color="auto" w:fill="auto"/>
          </w:tcPr>
          <w:p w14:paraId="05F4DF90" w14:textId="77777777" w:rsidR="00C47E0F" w:rsidRPr="00642959" w:rsidRDefault="00C47E0F" w:rsidP="00C47E0F">
            <w:pPr>
              <w:spacing w:after="200" w:line="276" w:lineRule="auto"/>
              <w:jc w:val="left"/>
              <w:rPr>
                <w:b/>
              </w:rPr>
            </w:pPr>
          </w:p>
          <w:p w14:paraId="1E314C97" w14:textId="77777777" w:rsidR="00C47E0F" w:rsidRPr="00642959" w:rsidRDefault="00C47E0F" w:rsidP="00C47E0F">
            <w:pPr>
              <w:spacing w:after="200" w:line="276" w:lineRule="auto"/>
              <w:jc w:val="left"/>
              <w:rPr>
                <w:b/>
              </w:rPr>
            </w:pPr>
          </w:p>
          <w:p w14:paraId="6453F5F3" w14:textId="77777777" w:rsidR="00C47E0F" w:rsidRPr="00642959" w:rsidRDefault="00C47E0F" w:rsidP="00C47E0F">
            <w:pPr>
              <w:rPr>
                <w:b/>
              </w:rPr>
            </w:pPr>
          </w:p>
        </w:tc>
        <w:tc>
          <w:tcPr>
            <w:tcW w:w="2550" w:type="dxa"/>
            <w:gridSpan w:val="2"/>
            <w:tcBorders>
              <w:top w:val="nil"/>
              <w:left w:val="nil"/>
              <w:bottom w:val="single" w:sz="4" w:space="0" w:color="auto"/>
              <w:right w:val="nil"/>
            </w:tcBorders>
            <w:shd w:val="clear" w:color="auto" w:fill="auto"/>
          </w:tcPr>
          <w:p w14:paraId="040F54DB" w14:textId="77777777" w:rsidR="00C47E0F" w:rsidRPr="00642959" w:rsidRDefault="00C47E0F" w:rsidP="00C47E0F"/>
          <w:p w14:paraId="5B370669" w14:textId="77777777" w:rsidR="00C47E0F" w:rsidRPr="00642959" w:rsidRDefault="00C47E0F" w:rsidP="00C47E0F"/>
          <w:p w14:paraId="68FDD477" w14:textId="77777777" w:rsidR="00C47E0F" w:rsidRPr="00642959" w:rsidRDefault="00C47E0F" w:rsidP="00C47E0F"/>
        </w:tc>
      </w:tr>
    </w:tbl>
    <w:p w14:paraId="08CADA56" w14:textId="77777777" w:rsidR="00430BA3" w:rsidRDefault="00430BA3" w:rsidP="00430BA3">
      <w:pPr>
        <w:rPr>
          <w:color w:val="FF0000"/>
        </w:rPr>
      </w:pPr>
    </w:p>
    <w:p w14:paraId="311BDF8C" w14:textId="5E87C57C" w:rsidR="003C788F" w:rsidRDefault="003C788F">
      <w:pPr>
        <w:spacing w:after="200" w:line="276" w:lineRule="auto"/>
        <w:jc w:val="left"/>
        <w:rPr>
          <w:color w:val="FF0000"/>
        </w:rPr>
      </w:pPr>
      <w:r>
        <w:rPr>
          <w:color w:val="FF0000"/>
        </w:rPr>
        <w:br w:type="page"/>
      </w:r>
    </w:p>
    <w:p w14:paraId="4A74697F" w14:textId="5B648E84" w:rsidR="00512965" w:rsidRPr="000A7398" w:rsidRDefault="000A7398" w:rsidP="00790A2D">
      <w:pPr>
        <w:pStyle w:val="Naslov2"/>
        <w:rPr>
          <w:sz w:val="22"/>
          <w:szCs w:val="22"/>
        </w:rPr>
      </w:pPr>
      <w:bookmarkStart w:id="18" w:name="_Toc55808149"/>
      <w:bookmarkEnd w:id="17"/>
      <w:r w:rsidRPr="000A7398">
        <w:rPr>
          <w:caps w:val="0"/>
          <w:sz w:val="22"/>
          <w:szCs w:val="22"/>
        </w:rPr>
        <w:t>Metodološke osnove in merila za vrednotenje in ocenjevanje variant</w:t>
      </w:r>
      <w:bookmarkEnd w:id="18"/>
    </w:p>
    <w:p w14:paraId="6EFFFB0F" w14:textId="77777777" w:rsidR="00057976" w:rsidRPr="00642959" w:rsidRDefault="00057976" w:rsidP="00057976"/>
    <w:p w14:paraId="6D4F6B0D" w14:textId="77777777" w:rsidR="00057976" w:rsidRPr="00642959" w:rsidRDefault="00057976" w:rsidP="00057976"/>
    <w:p w14:paraId="1ACAD4A0" w14:textId="77777777" w:rsidR="00057976" w:rsidRPr="00642959" w:rsidRDefault="00057976" w:rsidP="00057976">
      <w:r w:rsidRPr="00642959">
        <w:t xml:space="preserve">Skladno z določili Uredbe o enotni metodologiji za pripravo in obravnavo investicijske dokumentacije na področju javnih financ (Ur. list RS, št. 60/2006, 54/2010 </w:t>
      </w:r>
      <w:r w:rsidR="00916A7F" w:rsidRPr="00642959">
        <w:t>in</w:t>
      </w:r>
      <w:r w:rsidRPr="00642959">
        <w:t xml:space="preserve"> 27/2016) bomo uporabili določila iz omenjene uredbe - sklop</w:t>
      </w:r>
      <w:r w:rsidRPr="00642959">
        <w:rPr>
          <w:b/>
        </w:rPr>
        <w:t xml:space="preserve"> </w:t>
      </w:r>
      <w:r w:rsidRPr="00642959">
        <w:t>Merila za ugotavljanje učinkovitosti investicije</w:t>
      </w:r>
      <w:r w:rsidRPr="00642959">
        <w:rPr>
          <w:b/>
        </w:rPr>
        <w:t xml:space="preserve"> </w:t>
      </w:r>
      <w:r w:rsidRPr="00642959">
        <w:t xml:space="preserve"> omenjene uredbe.</w:t>
      </w:r>
    </w:p>
    <w:p w14:paraId="724BBE30" w14:textId="77777777" w:rsidR="00057976" w:rsidRPr="00642959" w:rsidRDefault="00057976" w:rsidP="00057976"/>
    <w:p w14:paraId="5ECC1CE4" w14:textId="77777777" w:rsidR="003E6074" w:rsidRPr="00642959" w:rsidRDefault="003E6074" w:rsidP="003E6074">
      <w:r w:rsidRPr="00642959">
        <w:t>Glede na vrsto investicijske dokumentacije je treba pri ocenjevanju investicij smiselno uporabiti naslednje metodološke osnove:</w:t>
      </w:r>
    </w:p>
    <w:p w14:paraId="577D2E91" w14:textId="77777777" w:rsidR="003E6074" w:rsidRPr="00642959" w:rsidRDefault="003E6074" w:rsidP="003E6074"/>
    <w:p w14:paraId="78706569" w14:textId="77777777" w:rsidR="003E6074" w:rsidRPr="00642959" w:rsidRDefault="003E6074" w:rsidP="00925D70">
      <w:pPr>
        <w:numPr>
          <w:ilvl w:val="0"/>
          <w:numId w:val="13"/>
        </w:numPr>
      </w:pPr>
      <w:r w:rsidRPr="00642959">
        <w:t>analiza stroškov in koristi,</w:t>
      </w:r>
    </w:p>
    <w:p w14:paraId="0AEF6D33" w14:textId="77777777" w:rsidR="003E6074" w:rsidRPr="00642959" w:rsidRDefault="003E6074" w:rsidP="00925D70">
      <w:pPr>
        <w:numPr>
          <w:ilvl w:val="0"/>
          <w:numId w:val="13"/>
        </w:numPr>
      </w:pPr>
      <w:r w:rsidRPr="00642959">
        <w:t>analiza stroškovne učinkovitosti,</w:t>
      </w:r>
    </w:p>
    <w:p w14:paraId="1E3D0157" w14:textId="77777777" w:rsidR="003E6074" w:rsidRPr="00642959" w:rsidRDefault="003E6074" w:rsidP="00925D70">
      <w:pPr>
        <w:numPr>
          <w:ilvl w:val="0"/>
          <w:numId w:val="13"/>
        </w:numPr>
      </w:pPr>
      <w:r w:rsidRPr="00642959">
        <w:t>analiza tveganja,</w:t>
      </w:r>
    </w:p>
    <w:p w14:paraId="256928D8" w14:textId="77777777" w:rsidR="003E6074" w:rsidRPr="00642959" w:rsidRDefault="003E6074" w:rsidP="00925D70">
      <w:pPr>
        <w:numPr>
          <w:ilvl w:val="0"/>
          <w:numId w:val="13"/>
        </w:numPr>
      </w:pPr>
      <w:r w:rsidRPr="00642959">
        <w:t>analiza občutljivosti,</w:t>
      </w:r>
    </w:p>
    <w:p w14:paraId="32A3DDF5" w14:textId="77777777" w:rsidR="003E6074" w:rsidRPr="00642959" w:rsidRDefault="003E6074" w:rsidP="003E6074"/>
    <w:p w14:paraId="5386C889" w14:textId="77777777" w:rsidR="0069173A" w:rsidRPr="00642959" w:rsidRDefault="0069173A" w:rsidP="0069173A">
      <w:pPr>
        <w:pStyle w:val="tevilnatoka"/>
        <w:numPr>
          <w:ilvl w:val="0"/>
          <w:numId w:val="0"/>
        </w:numPr>
        <w:rPr>
          <w:sz w:val="20"/>
          <w:szCs w:val="20"/>
          <w:lang w:val="sl-SI"/>
        </w:rPr>
      </w:pPr>
      <w:r w:rsidRPr="00642959">
        <w:rPr>
          <w:sz w:val="20"/>
          <w:szCs w:val="20"/>
          <w:lang w:val="sl-SI"/>
        </w:rPr>
        <w:t>Za dejavnosti, za katere je vzpostavljen trg in pridobivajo prihodke s prodajo proizvodov in storitev se uporabljajo:</w:t>
      </w:r>
    </w:p>
    <w:p w14:paraId="74C80303" w14:textId="77777777" w:rsidR="0056210B" w:rsidRPr="00642959" w:rsidRDefault="0056210B" w:rsidP="0069173A">
      <w:pPr>
        <w:pStyle w:val="tevilnatoka"/>
        <w:numPr>
          <w:ilvl w:val="0"/>
          <w:numId w:val="0"/>
        </w:numPr>
        <w:rPr>
          <w:sz w:val="20"/>
          <w:szCs w:val="20"/>
          <w:lang w:val="sl-SI"/>
        </w:rPr>
      </w:pPr>
    </w:p>
    <w:p w14:paraId="382882BA" w14:textId="77777777" w:rsidR="0069173A" w:rsidRPr="00642959" w:rsidRDefault="0069173A" w:rsidP="0069173A">
      <w:pPr>
        <w:pStyle w:val="Alineazatevilnotoko"/>
        <w:tabs>
          <w:tab w:val="clear" w:pos="540"/>
          <w:tab w:val="left" w:pos="284"/>
        </w:tabs>
        <w:ind w:hanging="567"/>
        <w:rPr>
          <w:sz w:val="20"/>
          <w:szCs w:val="20"/>
        </w:rPr>
      </w:pPr>
      <w:r w:rsidRPr="00642959">
        <w:rPr>
          <w:sz w:val="20"/>
          <w:szCs w:val="20"/>
        </w:rPr>
        <w:t>finančna merila,</w:t>
      </w:r>
    </w:p>
    <w:p w14:paraId="052BDE22" w14:textId="77777777" w:rsidR="0069173A" w:rsidRPr="00642959" w:rsidRDefault="0069173A" w:rsidP="0069173A">
      <w:pPr>
        <w:pStyle w:val="Alineazatevilnotoko"/>
        <w:tabs>
          <w:tab w:val="clear" w:pos="540"/>
          <w:tab w:val="left" w:pos="284"/>
        </w:tabs>
        <w:ind w:hanging="567"/>
        <w:rPr>
          <w:sz w:val="20"/>
          <w:szCs w:val="20"/>
        </w:rPr>
      </w:pPr>
      <w:r w:rsidRPr="00642959">
        <w:rPr>
          <w:sz w:val="20"/>
          <w:szCs w:val="20"/>
        </w:rPr>
        <w:t>ekonomska merila (ki se dajo izraziti v denarju).</w:t>
      </w:r>
    </w:p>
    <w:p w14:paraId="7EF5798B" w14:textId="77777777" w:rsidR="003E6074" w:rsidRPr="00642959" w:rsidRDefault="003E6074" w:rsidP="003E6074"/>
    <w:p w14:paraId="2A44B65E" w14:textId="3C53BB73" w:rsidR="003E6074" w:rsidRDefault="003E6074" w:rsidP="003E6074">
      <w:r w:rsidRPr="00642959">
        <w:t xml:space="preserve">Za izvedbo </w:t>
      </w:r>
      <w:r w:rsidR="0056210B" w:rsidRPr="00642959">
        <w:t>operacije</w:t>
      </w:r>
      <w:r w:rsidRPr="00642959">
        <w:t xml:space="preserve"> so seveda potrebni inputi (finančni, materialni in človeški viri), ki v procesu izvajanja določ</w:t>
      </w:r>
      <w:r w:rsidR="0069173A" w:rsidRPr="00642959">
        <w:t>e</w:t>
      </w:r>
      <w:r w:rsidRPr="00642959">
        <w:t>n</w:t>
      </w:r>
      <w:r w:rsidR="0069173A" w:rsidRPr="00642959">
        <w:t>i</w:t>
      </w:r>
      <w:r w:rsidRPr="00642959">
        <w:t xml:space="preserve">h aktivnosti omogočijo nastajanje outputov </w:t>
      </w:r>
      <w:r w:rsidR="0056210B" w:rsidRPr="00642959">
        <w:t>operacije</w:t>
      </w:r>
      <w:r w:rsidRPr="00642959">
        <w:t>, ki predstavl</w:t>
      </w:r>
      <w:r w:rsidR="008148B6" w:rsidRPr="00642959">
        <w:t>j</w:t>
      </w:r>
      <w:r w:rsidRPr="00642959">
        <w:t>a vse tisto, kar je neposredn</w:t>
      </w:r>
      <w:r w:rsidR="00C93AA3" w:rsidRPr="00642959">
        <w:t>o i</w:t>
      </w:r>
      <w:r w:rsidR="008148B6" w:rsidRPr="00642959">
        <w:t>z</w:t>
      </w:r>
      <w:r w:rsidR="00C93AA3" w:rsidRPr="00642959">
        <w:t>raženo v produktu ali storitvi</w:t>
      </w:r>
      <w:r w:rsidRPr="00642959">
        <w:t xml:space="preserve"> ali zagotovl</w:t>
      </w:r>
      <w:r w:rsidR="0069173A" w:rsidRPr="00642959">
        <w:t>j</w:t>
      </w:r>
      <w:r w:rsidRPr="00642959">
        <w:t>eno v implementacijskem procesu. Na osnovi outputov ocenjujemo, v kolikšn</w:t>
      </w:r>
      <w:r w:rsidR="0069173A" w:rsidRPr="00642959">
        <w:t>i</w:t>
      </w:r>
      <w:r w:rsidRPr="00642959">
        <w:t xml:space="preserve"> meri je določena vari</w:t>
      </w:r>
      <w:r w:rsidR="008148B6" w:rsidRPr="00642959">
        <w:t>a</w:t>
      </w:r>
      <w:r w:rsidRPr="00642959">
        <w:t xml:space="preserve">nta dosegla zastavljene operativne cilje. Outputi </w:t>
      </w:r>
      <w:r w:rsidR="002D7BEC" w:rsidRPr="00642959">
        <w:t>operacije</w:t>
      </w:r>
      <w:r w:rsidRPr="00642959">
        <w:t xml:space="preserve"> so v neposred</w:t>
      </w:r>
      <w:r w:rsidR="00432223">
        <w:t>n</w:t>
      </w:r>
      <w:r w:rsidRPr="00642959">
        <w:t xml:space="preserve">i povezav z rezultati </w:t>
      </w:r>
      <w:r w:rsidR="002D7BEC" w:rsidRPr="00642959">
        <w:t>operacije</w:t>
      </w:r>
      <w:r w:rsidRPr="00642959">
        <w:t xml:space="preserve">. </w:t>
      </w:r>
    </w:p>
    <w:p w14:paraId="3BBC3C97" w14:textId="77777777" w:rsidR="000A7398" w:rsidRDefault="000A7398" w:rsidP="003E6074"/>
    <w:p w14:paraId="3F6D3024" w14:textId="5DBBDDFC" w:rsidR="000A7398" w:rsidRDefault="000A7398" w:rsidP="003E6074"/>
    <w:p w14:paraId="0B40003D" w14:textId="77777777" w:rsidR="00D95E35" w:rsidRPr="00642959" w:rsidRDefault="00D95E35" w:rsidP="003E6074"/>
    <w:p w14:paraId="769BCBBB" w14:textId="545F259C" w:rsidR="00043618" w:rsidRPr="000A7398" w:rsidRDefault="000A7398" w:rsidP="00EF4ACE">
      <w:pPr>
        <w:pStyle w:val="Naslov2"/>
        <w:rPr>
          <w:caps w:val="0"/>
          <w:sz w:val="22"/>
          <w:szCs w:val="22"/>
        </w:rPr>
      </w:pPr>
      <w:bookmarkStart w:id="19" w:name="_Toc55808150"/>
      <w:r w:rsidRPr="000A7398">
        <w:rPr>
          <w:caps w:val="0"/>
          <w:sz w:val="22"/>
          <w:szCs w:val="22"/>
        </w:rPr>
        <w:t>Namen in cilji investicijskega projekta</w:t>
      </w:r>
      <w:bookmarkEnd w:id="19"/>
    </w:p>
    <w:p w14:paraId="1FC9A516" w14:textId="77777777" w:rsidR="00985B8E" w:rsidRDefault="00985B8E" w:rsidP="00985B8E"/>
    <w:p w14:paraId="4C5A96D4" w14:textId="77777777" w:rsidR="00EF4ACE" w:rsidRDefault="00EF4ACE" w:rsidP="00EF4ACE">
      <w:pPr>
        <w:rPr>
          <w:bCs/>
        </w:rPr>
      </w:pPr>
      <w:r w:rsidRPr="009B3448">
        <w:t>Občinski svet MO Slovenj Gradec je v letu 2015 sprejel</w:t>
      </w:r>
      <w:r>
        <w:rPr>
          <w:b/>
          <w:i/>
        </w:rPr>
        <w:t xml:space="preserve"> </w:t>
      </w:r>
      <w:r w:rsidRPr="00C66417">
        <w:rPr>
          <w:b/>
          <w:i/>
        </w:rPr>
        <w:t>Vizij</w:t>
      </w:r>
      <w:r>
        <w:rPr>
          <w:b/>
          <w:i/>
        </w:rPr>
        <w:t>o</w:t>
      </w:r>
      <w:r w:rsidRPr="00C66417">
        <w:rPr>
          <w:b/>
          <w:i/>
        </w:rPr>
        <w:t xml:space="preserve"> Slovenj Gradec 2030</w:t>
      </w:r>
      <w:r w:rsidRPr="00C66417">
        <w:t xml:space="preserve">:" </w:t>
      </w:r>
      <w:r w:rsidRPr="00C66417">
        <w:rPr>
          <w:bCs/>
        </w:rPr>
        <w:t>Slovenj Gradec je kulturno, upravno, zdravstveno in izobraževalno središče Koroške regije. Je privlačno in varno bivalno okolje za vse kategorije prebivalstva. Mesto omogoča odlične pogoje za razvoj ustvarjalnosti in podjetništva. V največji možni meri sledi sonaravnemu razvoju ter spretno uporablja prednosti majhnosti in naravne danosti bližnjega podeželja."</w:t>
      </w:r>
    </w:p>
    <w:p w14:paraId="4A591CB4" w14:textId="77777777" w:rsidR="00EF4ACE" w:rsidRDefault="00EF4ACE" w:rsidP="00EF4ACE">
      <w:pPr>
        <w:rPr>
          <w:bCs/>
        </w:rPr>
      </w:pPr>
    </w:p>
    <w:p w14:paraId="57AF0F7D" w14:textId="3C0C4722" w:rsidR="00EF4ACE" w:rsidRPr="00C66417" w:rsidRDefault="00EF4ACE" w:rsidP="00EF4ACE">
      <w:r>
        <w:t xml:space="preserve">Vizija Slovenj Gradec 2030 je bila oblikovana s sprejetjem </w:t>
      </w:r>
      <w:r w:rsidRPr="00C66417">
        <w:rPr>
          <w:b/>
          <w:i/>
        </w:rPr>
        <w:t>Trajnostne urbane strateg</w:t>
      </w:r>
      <w:r w:rsidR="0033337F">
        <w:rPr>
          <w:b/>
          <w:i/>
        </w:rPr>
        <w:t>ijo mesta Slovenj Gradec TUS Mestne občine Slovenj Gradec</w:t>
      </w:r>
      <w:r w:rsidRPr="00C66417">
        <w:rPr>
          <w:b/>
          <w:i/>
        </w:rPr>
        <w:t xml:space="preserve"> 2015–2030</w:t>
      </w:r>
      <w:r>
        <w:rPr>
          <w:b/>
          <w:i/>
        </w:rPr>
        <w:t xml:space="preserve">. </w:t>
      </w:r>
      <w:r w:rsidRPr="00C66417">
        <w:t>TUS je za doseganj vizije postavil tri strateške cilje:</w:t>
      </w:r>
    </w:p>
    <w:p w14:paraId="71F2100A" w14:textId="77777777" w:rsidR="00EF4ACE" w:rsidRPr="00C66417" w:rsidRDefault="00EF4ACE" w:rsidP="00925D70">
      <w:pPr>
        <w:numPr>
          <w:ilvl w:val="0"/>
          <w:numId w:val="25"/>
        </w:numPr>
        <w:suppressAutoHyphens/>
      </w:pPr>
      <w:r w:rsidRPr="00C66417">
        <w:t>Slovenj Gradec – privlačno mesto,</w:t>
      </w:r>
    </w:p>
    <w:p w14:paraId="6E5E4378" w14:textId="77777777" w:rsidR="00EF4ACE" w:rsidRPr="00C66417" w:rsidRDefault="00EF4ACE" w:rsidP="00925D70">
      <w:pPr>
        <w:numPr>
          <w:ilvl w:val="0"/>
          <w:numId w:val="25"/>
        </w:numPr>
        <w:suppressAutoHyphens/>
      </w:pPr>
      <w:r w:rsidRPr="00C66417">
        <w:t>Slovenj Gradec – konkurenčno mesto,</w:t>
      </w:r>
    </w:p>
    <w:p w14:paraId="314F4BC1" w14:textId="77777777" w:rsidR="00EF4ACE" w:rsidRPr="00C66417" w:rsidRDefault="00EF4ACE" w:rsidP="00925D70">
      <w:pPr>
        <w:numPr>
          <w:ilvl w:val="0"/>
          <w:numId w:val="25"/>
        </w:numPr>
        <w:suppressAutoHyphens/>
      </w:pPr>
      <w:r w:rsidRPr="00C66417">
        <w:t>Slovenj Gradec – zeleno mesto.</w:t>
      </w:r>
    </w:p>
    <w:p w14:paraId="4A19FA03" w14:textId="77777777" w:rsidR="00EF4ACE" w:rsidRDefault="00EF4ACE" w:rsidP="00EF4ACE"/>
    <w:p w14:paraId="61992931" w14:textId="03C697EF" w:rsidR="00EF4ACE" w:rsidRDefault="0033337F" w:rsidP="00EF4ACE">
      <w:r>
        <w:t xml:space="preserve">Z izvajanjem ukrepov </w:t>
      </w:r>
      <w:r w:rsidRPr="0033337F">
        <w:rPr>
          <w:b/>
        </w:rPr>
        <w:t>Celostne prometne strategije</w:t>
      </w:r>
      <w:r>
        <w:rPr>
          <w:b/>
        </w:rPr>
        <w:t xml:space="preserve"> (CPS)</w:t>
      </w:r>
      <w:r w:rsidR="00EF4ACE">
        <w:t xml:space="preserve"> sledimo v največji meri strateškemu cilju 3 TUS: </w:t>
      </w:r>
      <w:r w:rsidR="00EF4ACE" w:rsidRPr="001772E7">
        <w:rPr>
          <w:b/>
          <w:i/>
        </w:rPr>
        <w:t>Slovenj Gradec – zeleno mesto</w:t>
      </w:r>
      <w:r w:rsidR="00EF4ACE">
        <w:t xml:space="preserve">, katerega ena izmed prednostnih usmeritev je </w:t>
      </w:r>
      <w:r w:rsidR="00EF4ACE" w:rsidRPr="007F7C1F">
        <w:rPr>
          <w:i/>
        </w:rPr>
        <w:t>izboljšanje pogojev za razvoj trajnostne mobilnosti in povečanje učinkovitosti upravljanja prometa</w:t>
      </w:r>
      <w:r w:rsidR="00EF4ACE" w:rsidRPr="007729D3">
        <w:t>, v manjši meri pa tudi</w:t>
      </w:r>
      <w:r w:rsidR="00EF4ACE">
        <w:t xml:space="preserve"> drugima dvema strateškima ciljema.</w:t>
      </w:r>
    </w:p>
    <w:p w14:paraId="74BF6225" w14:textId="77777777" w:rsidR="0033337F" w:rsidRDefault="0033337F" w:rsidP="00EF4ACE"/>
    <w:p w14:paraId="19889FBF" w14:textId="77777777" w:rsidR="0033337F" w:rsidRDefault="0033337F" w:rsidP="0033337F">
      <w:r>
        <w:t>Izdelovalci CPS so med glavnimi izzivi in priložnostmi z vidika pogojev za kolesarjenje in hoje v mestu Slovenj Gradec izpostavili:</w:t>
      </w:r>
    </w:p>
    <w:p w14:paraId="44ADF7AC" w14:textId="77777777" w:rsidR="0033337F" w:rsidRDefault="0033337F" w:rsidP="0033337F"/>
    <w:p w14:paraId="296532B6" w14:textId="77777777" w:rsidR="0033337F" w:rsidRPr="003F5079" w:rsidRDefault="0033337F" w:rsidP="00925D70">
      <w:pPr>
        <w:numPr>
          <w:ilvl w:val="0"/>
          <w:numId w:val="26"/>
        </w:numPr>
        <w:suppressAutoHyphens/>
      </w:pPr>
      <w:r w:rsidRPr="003F5079">
        <w:t>nepovezanost kolesarskih površin tako znotraj mesta kot na kolesarske povezave, ki prihajajo v mesto;</w:t>
      </w:r>
    </w:p>
    <w:p w14:paraId="2A573F2B" w14:textId="224EE5F5" w:rsidR="0033337F" w:rsidRPr="003F5079" w:rsidRDefault="0033337F" w:rsidP="00925D70">
      <w:pPr>
        <w:numPr>
          <w:ilvl w:val="0"/>
          <w:numId w:val="26"/>
        </w:numPr>
        <w:suppressAutoHyphens/>
      </w:pPr>
      <w:r w:rsidRPr="003F5079">
        <w:t>poman</w:t>
      </w:r>
      <w:r>
        <w:t>j</w:t>
      </w:r>
      <w:r w:rsidRPr="003F5079">
        <w:t>kanje varnih kolesarskih povezav do šol;</w:t>
      </w:r>
    </w:p>
    <w:p w14:paraId="701F204C" w14:textId="77777777" w:rsidR="0033337F" w:rsidRPr="003F5079" w:rsidRDefault="0033337F" w:rsidP="00925D70">
      <w:pPr>
        <w:numPr>
          <w:ilvl w:val="0"/>
          <w:numId w:val="26"/>
        </w:numPr>
        <w:suppressAutoHyphens/>
      </w:pPr>
      <w:r w:rsidRPr="003F5079">
        <w:t>pomanjkljiva povezanost stanovanjskih naselij do trgovski centrov, centra mesta in drugih ključnih dejavnosti;</w:t>
      </w:r>
    </w:p>
    <w:p w14:paraId="7526EEFB" w14:textId="77777777" w:rsidR="0033337F" w:rsidRPr="003F5079" w:rsidRDefault="0033337F" w:rsidP="00925D70">
      <w:pPr>
        <w:numPr>
          <w:ilvl w:val="0"/>
          <w:numId w:val="26"/>
        </w:numPr>
        <w:suppressAutoHyphens/>
      </w:pPr>
      <w:r w:rsidRPr="003F5079">
        <w:t>neurejenost kolesarskega režima znotraj centra mesta;</w:t>
      </w:r>
    </w:p>
    <w:p w14:paraId="71AAF842" w14:textId="77777777" w:rsidR="0033337F" w:rsidRPr="003F5079" w:rsidRDefault="0033337F" w:rsidP="00925D70">
      <w:pPr>
        <w:numPr>
          <w:ilvl w:val="0"/>
          <w:numId w:val="26"/>
        </w:numPr>
        <w:suppressAutoHyphens/>
      </w:pPr>
      <w:r w:rsidRPr="003F5079">
        <w:t>neustreznost mostov in brvi za kolesarje;</w:t>
      </w:r>
    </w:p>
    <w:p w14:paraId="4702FD87" w14:textId="77777777" w:rsidR="0033337F" w:rsidRPr="003F5079" w:rsidRDefault="0033337F" w:rsidP="00925D70">
      <w:pPr>
        <w:numPr>
          <w:ilvl w:val="0"/>
          <w:numId w:val="26"/>
        </w:numPr>
        <w:suppressAutoHyphens/>
      </w:pPr>
      <w:r w:rsidRPr="003F5079">
        <w:t>neusklajenost posameznih kolesarskih infrastruktur ter neusklajenost vertikalne ter talne označitve;</w:t>
      </w:r>
    </w:p>
    <w:p w14:paraId="58C50021" w14:textId="77777777" w:rsidR="0033337F" w:rsidRPr="003F5079" w:rsidRDefault="0033337F" w:rsidP="00925D70">
      <w:pPr>
        <w:numPr>
          <w:ilvl w:val="0"/>
          <w:numId w:val="26"/>
        </w:numPr>
        <w:suppressAutoHyphens/>
      </w:pPr>
      <w:r w:rsidRPr="003F5079">
        <w:t>nevarni zaključki in začetki posameznih kolesarskih infrastruktur;</w:t>
      </w:r>
    </w:p>
    <w:p w14:paraId="18A2D4E5" w14:textId="47D8A42C" w:rsidR="0033337F" w:rsidRPr="003F5079" w:rsidRDefault="0033337F" w:rsidP="00925D70">
      <w:pPr>
        <w:numPr>
          <w:ilvl w:val="0"/>
          <w:numId w:val="26"/>
        </w:numPr>
        <w:suppressAutoHyphens/>
      </w:pPr>
      <w:r w:rsidRPr="003F5079">
        <w:t>neustreznost stojal za kolesa ter neprimerna postavitev, v manjši meri tudi poman</w:t>
      </w:r>
      <w:r>
        <w:t>j</w:t>
      </w:r>
      <w:r w:rsidRPr="003F5079">
        <w:t>kanje stojal;</w:t>
      </w:r>
    </w:p>
    <w:p w14:paraId="39CE260A" w14:textId="77777777" w:rsidR="0033337F" w:rsidRPr="003F5079" w:rsidRDefault="0033337F" w:rsidP="00925D70">
      <w:pPr>
        <w:numPr>
          <w:ilvl w:val="0"/>
          <w:numId w:val="26"/>
        </w:numPr>
        <w:suppressAutoHyphens/>
      </w:pPr>
      <w:r w:rsidRPr="003F5079">
        <w:t>makadamske kolesarske površine so neustrezno urejene in vzdrževane;</w:t>
      </w:r>
    </w:p>
    <w:p w14:paraId="34962719" w14:textId="77777777" w:rsidR="0033337F" w:rsidRDefault="0033337F" w:rsidP="00925D70">
      <w:pPr>
        <w:numPr>
          <w:ilvl w:val="0"/>
          <w:numId w:val="26"/>
        </w:numPr>
        <w:suppressAutoHyphens/>
      </w:pPr>
      <w:r w:rsidRPr="003F5079">
        <w:t>ozka grla na nekaterih odsekih zaradi stavb, ograj ali podpornih zidov.</w:t>
      </w:r>
    </w:p>
    <w:p w14:paraId="6D2519BA" w14:textId="77777777" w:rsidR="0033337F" w:rsidRDefault="0033337F" w:rsidP="00EF4ACE"/>
    <w:p w14:paraId="4BCE306A" w14:textId="095D6AC5" w:rsidR="00EF4ACE" w:rsidRDefault="0033337F" w:rsidP="00EF4ACE">
      <w:r>
        <w:rPr>
          <w:b/>
        </w:rPr>
        <w:t xml:space="preserve">Namen </w:t>
      </w:r>
      <w:r>
        <w:t xml:space="preserve"> investicijskega projekta je odpraviti pomanjkljivosti navedene zgoraj.</w:t>
      </w:r>
    </w:p>
    <w:p w14:paraId="5D1F005A" w14:textId="77777777" w:rsidR="0033337F" w:rsidRPr="0033337F" w:rsidRDefault="0033337F" w:rsidP="00EF4ACE"/>
    <w:p w14:paraId="402436C3" w14:textId="77777777" w:rsidR="00EF4ACE" w:rsidRPr="00615E8C" w:rsidRDefault="00EF4ACE" w:rsidP="00EF4ACE">
      <w:pPr>
        <w:rPr>
          <w:b/>
        </w:rPr>
      </w:pPr>
      <w:r w:rsidRPr="00615E8C">
        <w:rPr>
          <w:b/>
        </w:rPr>
        <w:t>Splošni cilji projekta:</w:t>
      </w:r>
    </w:p>
    <w:p w14:paraId="4855B207" w14:textId="77777777" w:rsidR="00EF4ACE" w:rsidRDefault="00EF4ACE" w:rsidP="00EF4ACE">
      <w:pPr>
        <w:rPr>
          <w:b/>
        </w:rPr>
      </w:pPr>
    </w:p>
    <w:p w14:paraId="1A9B928F" w14:textId="77777777" w:rsidR="00EF4ACE" w:rsidRDefault="00EF4ACE" w:rsidP="00EF4ACE">
      <w:r w:rsidRPr="001772E7">
        <w:t>CPS</w:t>
      </w:r>
      <w:r>
        <w:t>, in s tem operacija Trajnostna mobilnost,</w:t>
      </w:r>
      <w:r w:rsidRPr="001772E7">
        <w:t xml:space="preserve"> bo za dosego vizije Slovenj Gradec 2030 zasledoval 4 strateške cilje</w:t>
      </w:r>
      <w:r>
        <w:t>:</w:t>
      </w:r>
    </w:p>
    <w:p w14:paraId="5FD5B486" w14:textId="77777777" w:rsidR="0033337F" w:rsidRDefault="0033337F" w:rsidP="00EF4ACE"/>
    <w:p w14:paraId="5D522D86" w14:textId="69B9DA6B" w:rsidR="00EF4ACE" w:rsidRPr="001772E7" w:rsidRDefault="0033337F" w:rsidP="00925D70">
      <w:pPr>
        <w:numPr>
          <w:ilvl w:val="0"/>
          <w:numId w:val="27"/>
        </w:numPr>
        <w:suppressAutoHyphens/>
      </w:pPr>
      <w:r>
        <w:t>u</w:t>
      </w:r>
      <w:r w:rsidR="00EF4ACE" w:rsidRPr="001772E7">
        <w:t>veljaviti mesto Slovenj Gradec kot zeleno,</w:t>
      </w:r>
      <w:r>
        <w:t xml:space="preserve"> privlačno in konkurenčno mesto;</w:t>
      </w:r>
    </w:p>
    <w:p w14:paraId="34A942A6" w14:textId="6FE49B78" w:rsidR="00EF4ACE" w:rsidRPr="001772E7" w:rsidRDefault="0033337F" w:rsidP="00925D70">
      <w:pPr>
        <w:numPr>
          <w:ilvl w:val="0"/>
          <w:numId w:val="27"/>
        </w:numPr>
        <w:suppressAutoHyphens/>
      </w:pPr>
      <w:r>
        <w:t>i</w:t>
      </w:r>
      <w:r w:rsidR="00EF4ACE" w:rsidRPr="001772E7">
        <w:t>zboljšati pogoje ter spodbujati aktivno dnevno mobilnost in priložnostno vsakodnevno gib</w:t>
      </w:r>
      <w:r>
        <w:t>anje za boljše zdravje v občini;</w:t>
      </w:r>
    </w:p>
    <w:p w14:paraId="5C6EB365" w14:textId="2C65E3AE" w:rsidR="00EF4ACE" w:rsidRPr="001772E7" w:rsidRDefault="0033337F" w:rsidP="00925D70">
      <w:pPr>
        <w:numPr>
          <w:ilvl w:val="0"/>
          <w:numId w:val="27"/>
        </w:numPr>
        <w:suppressAutoHyphens/>
      </w:pPr>
      <w:r>
        <w:t>z</w:t>
      </w:r>
      <w:r w:rsidR="00EF4ACE" w:rsidRPr="001772E7">
        <w:t>agotavljati dostopnost za vse občane in obiskovalce in prispeva</w:t>
      </w:r>
      <w:r>
        <w:t>ti k družbeni vključenosti vseh;</w:t>
      </w:r>
    </w:p>
    <w:p w14:paraId="1DE50269" w14:textId="3033A131" w:rsidR="00EF4ACE" w:rsidRPr="001772E7" w:rsidRDefault="0033337F" w:rsidP="00925D70">
      <w:pPr>
        <w:numPr>
          <w:ilvl w:val="0"/>
          <w:numId w:val="27"/>
        </w:numPr>
        <w:suppressAutoHyphens/>
      </w:pPr>
      <w:r>
        <w:t>i</w:t>
      </w:r>
      <w:r w:rsidR="00EF4ACE" w:rsidRPr="001772E7">
        <w:t>zboljšati prometno varnost – še posebej za najšibkejše udeležence v prometu.</w:t>
      </w:r>
    </w:p>
    <w:p w14:paraId="759A2C04" w14:textId="77777777" w:rsidR="00EF4ACE" w:rsidRDefault="00EF4ACE" w:rsidP="00EF4ACE">
      <w:pPr>
        <w:rPr>
          <w:b/>
        </w:rPr>
      </w:pPr>
    </w:p>
    <w:p w14:paraId="3697864C" w14:textId="77777777" w:rsidR="00EF4ACE" w:rsidRDefault="00EF4ACE" w:rsidP="00EF4ACE">
      <w:pPr>
        <w:rPr>
          <w:u w:val="single"/>
        </w:rPr>
      </w:pPr>
      <w:r w:rsidRPr="00294D95">
        <w:rPr>
          <w:u w:val="single"/>
        </w:rPr>
        <w:t>Z izvedbo projekta se bo zmanjšalo emisije CO2 iz osebnega avtomobilskega prometa.</w:t>
      </w:r>
    </w:p>
    <w:p w14:paraId="6E07DA36" w14:textId="77777777" w:rsidR="00EF4ACE" w:rsidRDefault="00EF4ACE" w:rsidP="00EF4ACE">
      <w:pPr>
        <w:rPr>
          <w:u w:val="single"/>
        </w:rPr>
      </w:pPr>
    </w:p>
    <w:p w14:paraId="3E4B4A32" w14:textId="77777777" w:rsidR="00EF4ACE" w:rsidRPr="00294D95" w:rsidRDefault="00EF4ACE" w:rsidP="00EF4ACE">
      <w:pPr>
        <w:rPr>
          <w:u w:val="single"/>
        </w:rPr>
      </w:pPr>
      <w:r>
        <w:rPr>
          <w:u w:val="single"/>
        </w:rPr>
        <w:t xml:space="preserve">Povečal se bo delež potovanj, opravljenih z nemotoriziranimi prometnimi načini.  </w:t>
      </w:r>
    </w:p>
    <w:p w14:paraId="696A2E50" w14:textId="77777777" w:rsidR="00EF4ACE" w:rsidRDefault="00EF4ACE" w:rsidP="00EF4ACE">
      <w:pPr>
        <w:rPr>
          <w:b/>
        </w:rPr>
      </w:pPr>
    </w:p>
    <w:p w14:paraId="297F9E36" w14:textId="77777777" w:rsidR="00EF4ACE" w:rsidRPr="00460826" w:rsidRDefault="00EF4ACE" w:rsidP="00EF4ACE">
      <w:pPr>
        <w:rPr>
          <w:b/>
        </w:rPr>
      </w:pPr>
      <w:r>
        <w:rPr>
          <w:b/>
        </w:rPr>
        <w:t>Navedeni učinki prispevajo k doseganju kazalnikom rezultata v PN 4.4.</w:t>
      </w:r>
    </w:p>
    <w:p w14:paraId="1FE54DB8" w14:textId="77777777" w:rsidR="00EF4ACE" w:rsidRDefault="00EF4ACE" w:rsidP="00EF4ACE"/>
    <w:p w14:paraId="47BB9384" w14:textId="77777777" w:rsidR="0033337F" w:rsidRDefault="0033337F" w:rsidP="00EF4ACE"/>
    <w:p w14:paraId="3AE345FD" w14:textId="77777777" w:rsidR="00EF4ACE" w:rsidRDefault="00EF4ACE" w:rsidP="00EF4ACE">
      <w:pPr>
        <w:rPr>
          <w:b/>
        </w:rPr>
      </w:pPr>
      <w:r w:rsidRPr="007830E3">
        <w:rPr>
          <w:b/>
        </w:rPr>
        <w:t>Specifični cilji projekta:</w:t>
      </w:r>
    </w:p>
    <w:p w14:paraId="548A5B67" w14:textId="77777777" w:rsidR="0033337F" w:rsidRPr="007830E3" w:rsidRDefault="0033337F" w:rsidP="00EF4ACE">
      <w:pPr>
        <w:rPr>
          <w:b/>
        </w:rPr>
      </w:pPr>
    </w:p>
    <w:p w14:paraId="3C00D2F4" w14:textId="77777777" w:rsidR="00EF4ACE" w:rsidRPr="00460826" w:rsidRDefault="00EF4ACE" w:rsidP="00EF4ACE">
      <w:r>
        <w:t>Zagotoviti</w:t>
      </w:r>
      <w:r w:rsidRPr="001772E7">
        <w:t xml:space="preserve"> neprekinjen</w:t>
      </w:r>
      <w:r>
        <w:t>o</w:t>
      </w:r>
      <w:r w:rsidRPr="001772E7">
        <w:t>, neposredn</w:t>
      </w:r>
      <w:r>
        <w:t>o</w:t>
      </w:r>
      <w:r w:rsidRPr="001772E7">
        <w:t>, varn</w:t>
      </w:r>
      <w:r>
        <w:t>o</w:t>
      </w:r>
      <w:r w:rsidRPr="001772E7">
        <w:t>, udobn</w:t>
      </w:r>
      <w:r>
        <w:t>o</w:t>
      </w:r>
      <w:r w:rsidRPr="001772E7">
        <w:t xml:space="preserve"> in privlačne</w:t>
      </w:r>
      <w:r>
        <w:t xml:space="preserve"> kolesarsko</w:t>
      </w:r>
      <w:r w:rsidRPr="001772E7">
        <w:t xml:space="preserve"> infrastruktur</w:t>
      </w:r>
      <w:r>
        <w:t xml:space="preserve">o znotraj mesta Slovenj Gradec </w:t>
      </w:r>
      <w:r w:rsidRPr="00460826">
        <w:t>v skupni dolžini 9.355 m.</w:t>
      </w:r>
      <w:r>
        <w:t xml:space="preserve"> V manjšem delu se bo urejala infrastruktura za pešce. Projekt z</w:t>
      </w:r>
      <w:r w:rsidRPr="00460826">
        <w:t xml:space="preserve">ajema tudi ureditev dveh avtobusnih postajališč, postavitev pokrite kolesarnice, 3 kolesarskih števcev in urbano opremo.  </w:t>
      </w:r>
    </w:p>
    <w:p w14:paraId="06A99E88" w14:textId="77777777" w:rsidR="00EF4ACE" w:rsidRDefault="00EF4ACE" w:rsidP="00EF4ACE"/>
    <w:p w14:paraId="15CEF75D" w14:textId="77777777" w:rsidR="00985B8E" w:rsidRDefault="00985B8E" w:rsidP="00985B8E"/>
    <w:p w14:paraId="3FF4715E" w14:textId="77777777" w:rsidR="00985B8E" w:rsidRPr="00985B8E" w:rsidRDefault="00985B8E" w:rsidP="00985B8E"/>
    <w:p w14:paraId="35625153" w14:textId="765CD4CB" w:rsidR="00056D7B" w:rsidRPr="000A7398" w:rsidRDefault="000A7398" w:rsidP="00790A2D">
      <w:pPr>
        <w:pStyle w:val="Naslov2"/>
        <w:rPr>
          <w:caps w:val="0"/>
          <w:sz w:val="22"/>
          <w:szCs w:val="22"/>
        </w:rPr>
      </w:pPr>
      <w:bookmarkStart w:id="20" w:name="_Toc55808151"/>
      <w:r w:rsidRPr="000A7398">
        <w:rPr>
          <w:caps w:val="0"/>
          <w:sz w:val="22"/>
          <w:szCs w:val="22"/>
        </w:rPr>
        <w:t>Povzetek dokumenta identifikacije investicijskega projekta</w:t>
      </w:r>
      <w:bookmarkEnd w:id="20"/>
    </w:p>
    <w:p w14:paraId="5AE16A04" w14:textId="77777777" w:rsidR="0033337F" w:rsidRDefault="0033337F" w:rsidP="0033337F"/>
    <w:p w14:paraId="14ACEF00" w14:textId="0E07E595" w:rsidR="0033337F" w:rsidRDefault="00E02673" w:rsidP="0033337F">
      <w:r>
        <w:t>Občinski svet Mestne občine Slovenj Gradec je na svoji 11. redni seji z dne 18.12.2019 s sklepom potrdil dokument identifikacije investicijskega projekta Trajnostna mobilnost.</w:t>
      </w:r>
    </w:p>
    <w:p w14:paraId="50B9828C" w14:textId="77777777" w:rsidR="00964E97" w:rsidRDefault="00964E97" w:rsidP="0033337F"/>
    <w:p w14:paraId="5FFF499D" w14:textId="008FE437" w:rsidR="00E02673" w:rsidRDefault="00E02673" w:rsidP="0033337F">
      <w:r w:rsidRPr="006639C2">
        <w:rPr>
          <w:b/>
        </w:rPr>
        <w:t>Kazalniki učinka</w:t>
      </w:r>
      <w:r>
        <w:t>, ki jih je potrebno doseči v okviru PN 4.4 na nivoju Republike Slovenije so:</w:t>
      </w:r>
    </w:p>
    <w:p w14:paraId="2B32C5C2" w14:textId="77777777" w:rsidR="00E02673" w:rsidRDefault="00E02673" w:rsidP="0033337F"/>
    <w:tbl>
      <w:tblPr>
        <w:tblStyle w:val="Tabelamrea"/>
        <w:tblW w:w="0" w:type="auto"/>
        <w:tblLook w:val="04A0" w:firstRow="1" w:lastRow="0" w:firstColumn="1" w:lastColumn="0" w:noHBand="0" w:noVBand="1"/>
      </w:tblPr>
      <w:tblGrid>
        <w:gridCol w:w="668"/>
        <w:gridCol w:w="2216"/>
        <w:gridCol w:w="983"/>
        <w:gridCol w:w="1302"/>
        <w:gridCol w:w="1297"/>
        <w:gridCol w:w="1295"/>
        <w:gridCol w:w="1301"/>
      </w:tblGrid>
      <w:tr w:rsidR="00E02673" w:rsidRPr="00964E97" w14:paraId="3277E66D" w14:textId="77777777" w:rsidTr="00E02673">
        <w:tc>
          <w:tcPr>
            <w:tcW w:w="675" w:type="dxa"/>
            <w:vAlign w:val="center"/>
          </w:tcPr>
          <w:p w14:paraId="22581D86" w14:textId="75302AB2" w:rsidR="00E02673" w:rsidRPr="00DE5587" w:rsidRDefault="00E02673" w:rsidP="00E02673">
            <w:pPr>
              <w:jc w:val="center"/>
              <w:rPr>
                <w:b/>
                <w:sz w:val="16"/>
                <w:szCs w:val="16"/>
              </w:rPr>
            </w:pPr>
            <w:r w:rsidRPr="00DE5587">
              <w:rPr>
                <w:b/>
                <w:sz w:val="16"/>
                <w:szCs w:val="16"/>
              </w:rPr>
              <w:t>ID</w:t>
            </w:r>
          </w:p>
        </w:tc>
        <w:tc>
          <w:tcPr>
            <w:tcW w:w="2268" w:type="dxa"/>
            <w:vAlign w:val="center"/>
          </w:tcPr>
          <w:p w14:paraId="2971690F" w14:textId="488AE638" w:rsidR="00E02673" w:rsidRPr="00964E97" w:rsidRDefault="00E02673" w:rsidP="00E02673">
            <w:pPr>
              <w:jc w:val="center"/>
              <w:rPr>
                <w:sz w:val="16"/>
                <w:szCs w:val="16"/>
              </w:rPr>
            </w:pPr>
            <w:r w:rsidRPr="00964E97">
              <w:rPr>
                <w:sz w:val="16"/>
                <w:szCs w:val="16"/>
              </w:rPr>
              <w:t>Kazalnik</w:t>
            </w:r>
          </w:p>
        </w:tc>
        <w:tc>
          <w:tcPr>
            <w:tcW w:w="993" w:type="dxa"/>
            <w:vAlign w:val="center"/>
          </w:tcPr>
          <w:p w14:paraId="7ED833F2" w14:textId="7A12ED08" w:rsidR="00E02673" w:rsidRPr="00964E97" w:rsidRDefault="00E02673" w:rsidP="00E02673">
            <w:pPr>
              <w:jc w:val="center"/>
              <w:rPr>
                <w:sz w:val="16"/>
                <w:szCs w:val="16"/>
              </w:rPr>
            </w:pPr>
            <w:r w:rsidRPr="00964E97">
              <w:rPr>
                <w:sz w:val="16"/>
                <w:szCs w:val="16"/>
              </w:rPr>
              <w:t>Merska enota</w:t>
            </w:r>
          </w:p>
        </w:tc>
        <w:tc>
          <w:tcPr>
            <w:tcW w:w="1328" w:type="dxa"/>
            <w:vAlign w:val="center"/>
          </w:tcPr>
          <w:p w14:paraId="474DC067" w14:textId="2BDDAB2B" w:rsidR="00E02673" w:rsidRPr="00964E97" w:rsidRDefault="00E02673" w:rsidP="00E02673">
            <w:pPr>
              <w:jc w:val="center"/>
              <w:rPr>
                <w:sz w:val="16"/>
                <w:szCs w:val="16"/>
              </w:rPr>
            </w:pPr>
            <w:r w:rsidRPr="00964E97">
              <w:rPr>
                <w:sz w:val="16"/>
                <w:szCs w:val="16"/>
              </w:rPr>
              <w:t>Sklad</w:t>
            </w:r>
          </w:p>
        </w:tc>
        <w:tc>
          <w:tcPr>
            <w:tcW w:w="1316" w:type="dxa"/>
            <w:vAlign w:val="center"/>
          </w:tcPr>
          <w:p w14:paraId="0CDB0211" w14:textId="71FC697C" w:rsidR="00E02673" w:rsidRPr="00964E97" w:rsidRDefault="00E02673" w:rsidP="00E02673">
            <w:pPr>
              <w:jc w:val="center"/>
              <w:rPr>
                <w:sz w:val="16"/>
                <w:szCs w:val="16"/>
              </w:rPr>
            </w:pPr>
            <w:r w:rsidRPr="00964E97">
              <w:rPr>
                <w:sz w:val="16"/>
                <w:szCs w:val="16"/>
              </w:rPr>
              <w:t>Ciljna vrednost</w:t>
            </w:r>
          </w:p>
        </w:tc>
        <w:tc>
          <w:tcPr>
            <w:tcW w:w="1316" w:type="dxa"/>
            <w:vAlign w:val="center"/>
          </w:tcPr>
          <w:p w14:paraId="48EB0710" w14:textId="347CF181" w:rsidR="00E02673" w:rsidRPr="00964E97" w:rsidRDefault="00E02673" w:rsidP="00E02673">
            <w:pPr>
              <w:jc w:val="center"/>
              <w:rPr>
                <w:sz w:val="16"/>
                <w:szCs w:val="16"/>
              </w:rPr>
            </w:pPr>
            <w:r w:rsidRPr="00964E97">
              <w:rPr>
                <w:sz w:val="16"/>
                <w:szCs w:val="16"/>
              </w:rPr>
              <w:t>Vir podatka</w:t>
            </w:r>
          </w:p>
        </w:tc>
        <w:tc>
          <w:tcPr>
            <w:tcW w:w="1316" w:type="dxa"/>
            <w:vAlign w:val="center"/>
          </w:tcPr>
          <w:p w14:paraId="7B7AD630" w14:textId="7F8A7BDF" w:rsidR="00E02673" w:rsidRPr="00964E97" w:rsidRDefault="00E02673" w:rsidP="00E02673">
            <w:pPr>
              <w:jc w:val="center"/>
              <w:rPr>
                <w:sz w:val="16"/>
                <w:szCs w:val="16"/>
              </w:rPr>
            </w:pPr>
            <w:r w:rsidRPr="00964E97">
              <w:rPr>
                <w:sz w:val="16"/>
                <w:szCs w:val="16"/>
              </w:rPr>
              <w:t>Pogostost poročanja</w:t>
            </w:r>
          </w:p>
        </w:tc>
      </w:tr>
      <w:tr w:rsidR="00E02673" w:rsidRPr="00964E97" w14:paraId="550C716E" w14:textId="77777777" w:rsidTr="00DE5587">
        <w:tc>
          <w:tcPr>
            <w:tcW w:w="675" w:type="dxa"/>
            <w:tcBorders>
              <w:bottom w:val="dotted" w:sz="4" w:space="0" w:color="auto"/>
            </w:tcBorders>
          </w:tcPr>
          <w:p w14:paraId="3CCFA828" w14:textId="53E2E965" w:rsidR="00E02673" w:rsidRPr="00964E97" w:rsidRDefault="00E02673" w:rsidP="0033337F">
            <w:pPr>
              <w:rPr>
                <w:sz w:val="16"/>
                <w:szCs w:val="16"/>
              </w:rPr>
            </w:pPr>
            <w:r w:rsidRPr="00964E97">
              <w:rPr>
                <w:sz w:val="16"/>
                <w:szCs w:val="16"/>
              </w:rPr>
              <w:t>4.17</w:t>
            </w:r>
          </w:p>
        </w:tc>
        <w:tc>
          <w:tcPr>
            <w:tcW w:w="2268" w:type="dxa"/>
            <w:tcBorders>
              <w:bottom w:val="dotted" w:sz="4" w:space="0" w:color="auto"/>
            </w:tcBorders>
          </w:tcPr>
          <w:p w14:paraId="0572E817" w14:textId="5968B68A" w:rsidR="00E02673" w:rsidRPr="00964E97" w:rsidRDefault="00E02673" w:rsidP="0033337F">
            <w:pPr>
              <w:rPr>
                <w:sz w:val="16"/>
                <w:szCs w:val="16"/>
              </w:rPr>
            </w:pPr>
            <w:r w:rsidRPr="00964E97">
              <w:rPr>
                <w:sz w:val="16"/>
                <w:szCs w:val="16"/>
              </w:rPr>
              <w:t>Št. ukrepov trajnostne mobilnosti</w:t>
            </w:r>
            <w:r w:rsidR="00964E97">
              <w:rPr>
                <w:sz w:val="16"/>
                <w:szCs w:val="16"/>
              </w:rPr>
              <w:t xml:space="preserve"> v okviru trajnostnih urbanih strategij</w:t>
            </w:r>
          </w:p>
        </w:tc>
        <w:tc>
          <w:tcPr>
            <w:tcW w:w="993" w:type="dxa"/>
            <w:tcBorders>
              <w:bottom w:val="dotted" w:sz="4" w:space="0" w:color="auto"/>
            </w:tcBorders>
            <w:vAlign w:val="center"/>
          </w:tcPr>
          <w:p w14:paraId="243E80DD" w14:textId="33DA1D71" w:rsidR="00E02673" w:rsidRPr="00964E97" w:rsidRDefault="00964E97" w:rsidP="00964E97">
            <w:pPr>
              <w:jc w:val="center"/>
              <w:rPr>
                <w:sz w:val="16"/>
                <w:szCs w:val="16"/>
              </w:rPr>
            </w:pPr>
            <w:r>
              <w:rPr>
                <w:sz w:val="16"/>
                <w:szCs w:val="16"/>
              </w:rPr>
              <w:t>število</w:t>
            </w:r>
          </w:p>
        </w:tc>
        <w:tc>
          <w:tcPr>
            <w:tcW w:w="1328" w:type="dxa"/>
            <w:tcBorders>
              <w:bottom w:val="dotted" w:sz="4" w:space="0" w:color="auto"/>
            </w:tcBorders>
            <w:vAlign w:val="center"/>
          </w:tcPr>
          <w:p w14:paraId="0CE27535" w14:textId="3E0A6FA7" w:rsidR="00E02673" w:rsidRPr="00964E97" w:rsidRDefault="00964E97" w:rsidP="00964E97">
            <w:pPr>
              <w:jc w:val="center"/>
              <w:rPr>
                <w:sz w:val="16"/>
                <w:szCs w:val="16"/>
              </w:rPr>
            </w:pPr>
            <w:r>
              <w:rPr>
                <w:sz w:val="16"/>
                <w:szCs w:val="16"/>
              </w:rPr>
              <w:t>ESRR</w:t>
            </w:r>
          </w:p>
        </w:tc>
        <w:tc>
          <w:tcPr>
            <w:tcW w:w="1316" w:type="dxa"/>
            <w:tcBorders>
              <w:bottom w:val="dotted" w:sz="4" w:space="0" w:color="auto"/>
            </w:tcBorders>
            <w:vAlign w:val="center"/>
          </w:tcPr>
          <w:p w14:paraId="66B71A57" w14:textId="506C893D" w:rsidR="00E02673" w:rsidRPr="00DE5587" w:rsidRDefault="00964E97" w:rsidP="00964E97">
            <w:pPr>
              <w:jc w:val="center"/>
              <w:rPr>
                <w:b/>
                <w:sz w:val="16"/>
                <w:szCs w:val="16"/>
              </w:rPr>
            </w:pPr>
            <w:r w:rsidRPr="00DE5587">
              <w:rPr>
                <w:b/>
                <w:sz w:val="16"/>
                <w:szCs w:val="16"/>
              </w:rPr>
              <w:t>11</w:t>
            </w:r>
          </w:p>
        </w:tc>
        <w:tc>
          <w:tcPr>
            <w:tcW w:w="1316" w:type="dxa"/>
            <w:tcBorders>
              <w:bottom w:val="dotted" w:sz="4" w:space="0" w:color="auto"/>
            </w:tcBorders>
            <w:vAlign w:val="center"/>
          </w:tcPr>
          <w:p w14:paraId="197A5C44" w14:textId="31741BAF" w:rsidR="00E02673" w:rsidRPr="00964E97" w:rsidRDefault="00964E97" w:rsidP="00964E97">
            <w:pPr>
              <w:jc w:val="center"/>
              <w:rPr>
                <w:sz w:val="16"/>
                <w:szCs w:val="16"/>
              </w:rPr>
            </w:pPr>
            <w:r>
              <w:rPr>
                <w:sz w:val="16"/>
                <w:szCs w:val="16"/>
              </w:rPr>
              <w:t>občine</w:t>
            </w:r>
          </w:p>
        </w:tc>
        <w:tc>
          <w:tcPr>
            <w:tcW w:w="1316" w:type="dxa"/>
            <w:tcBorders>
              <w:bottom w:val="dotted" w:sz="4" w:space="0" w:color="auto"/>
            </w:tcBorders>
            <w:vAlign w:val="center"/>
          </w:tcPr>
          <w:p w14:paraId="06325C52" w14:textId="74F6DCA9" w:rsidR="00E02673" w:rsidRPr="00964E97" w:rsidRDefault="00964E97" w:rsidP="00964E97">
            <w:pPr>
              <w:jc w:val="center"/>
              <w:rPr>
                <w:sz w:val="16"/>
                <w:szCs w:val="16"/>
              </w:rPr>
            </w:pPr>
            <w:r>
              <w:rPr>
                <w:sz w:val="16"/>
                <w:szCs w:val="16"/>
              </w:rPr>
              <w:t>letno</w:t>
            </w:r>
          </w:p>
        </w:tc>
      </w:tr>
    </w:tbl>
    <w:p w14:paraId="55D96AA9" w14:textId="77777777" w:rsidR="00E02673" w:rsidRDefault="00E02673" w:rsidP="0033337F"/>
    <w:p w14:paraId="62BD6109" w14:textId="59FC2BF1" w:rsidR="00964E97" w:rsidRDefault="00964E97" w:rsidP="0033337F">
      <w:r>
        <w:t xml:space="preserve">Mestna občina Slovenj Gradec bo s projektom Trajnostna mobilnost </w:t>
      </w:r>
      <w:r w:rsidRPr="006118C3">
        <w:rPr>
          <w:b/>
        </w:rPr>
        <w:t>prispeval h kazalnikom učinkov</w:t>
      </w:r>
      <w:r>
        <w:t xml:space="preserve"> kot sledi:</w:t>
      </w:r>
    </w:p>
    <w:p w14:paraId="3A2EACF2" w14:textId="77777777" w:rsidR="00964E97" w:rsidRDefault="00964E97" w:rsidP="0033337F"/>
    <w:tbl>
      <w:tblPr>
        <w:tblStyle w:val="Tabelamrea"/>
        <w:tblW w:w="0" w:type="auto"/>
        <w:tblLook w:val="04A0" w:firstRow="1" w:lastRow="0" w:firstColumn="1" w:lastColumn="0" w:noHBand="0" w:noVBand="1"/>
      </w:tblPr>
      <w:tblGrid>
        <w:gridCol w:w="668"/>
        <w:gridCol w:w="2213"/>
        <w:gridCol w:w="984"/>
        <w:gridCol w:w="1300"/>
        <w:gridCol w:w="1298"/>
        <w:gridCol w:w="1296"/>
        <w:gridCol w:w="1303"/>
      </w:tblGrid>
      <w:tr w:rsidR="00964E97" w:rsidRPr="00964E97" w14:paraId="7D36C5D9" w14:textId="77777777" w:rsidTr="00AB623F">
        <w:tc>
          <w:tcPr>
            <w:tcW w:w="675" w:type="dxa"/>
            <w:vAlign w:val="center"/>
          </w:tcPr>
          <w:p w14:paraId="50072945" w14:textId="77777777" w:rsidR="00964E97" w:rsidRPr="00DE5587" w:rsidRDefault="00964E97" w:rsidP="00AB623F">
            <w:pPr>
              <w:jc w:val="center"/>
              <w:rPr>
                <w:b/>
                <w:sz w:val="16"/>
                <w:szCs w:val="16"/>
              </w:rPr>
            </w:pPr>
            <w:r w:rsidRPr="00DE5587">
              <w:rPr>
                <w:b/>
                <w:sz w:val="16"/>
                <w:szCs w:val="16"/>
              </w:rPr>
              <w:t>ID</w:t>
            </w:r>
          </w:p>
        </w:tc>
        <w:tc>
          <w:tcPr>
            <w:tcW w:w="2268" w:type="dxa"/>
            <w:vAlign w:val="center"/>
          </w:tcPr>
          <w:p w14:paraId="3DC7227E" w14:textId="77777777" w:rsidR="00964E97" w:rsidRPr="00DE5587" w:rsidRDefault="00964E97" w:rsidP="00AB623F">
            <w:pPr>
              <w:jc w:val="center"/>
              <w:rPr>
                <w:b/>
                <w:sz w:val="16"/>
                <w:szCs w:val="16"/>
              </w:rPr>
            </w:pPr>
            <w:r w:rsidRPr="00DE5587">
              <w:rPr>
                <w:b/>
                <w:sz w:val="16"/>
                <w:szCs w:val="16"/>
              </w:rPr>
              <w:t>Kazalnik</w:t>
            </w:r>
          </w:p>
        </w:tc>
        <w:tc>
          <w:tcPr>
            <w:tcW w:w="993" w:type="dxa"/>
            <w:vAlign w:val="center"/>
          </w:tcPr>
          <w:p w14:paraId="1B83213B" w14:textId="77777777" w:rsidR="00964E97" w:rsidRPr="00DE5587" w:rsidRDefault="00964E97" w:rsidP="00AB623F">
            <w:pPr>
              <w:jc w:val="center"/>
              <w:rPr>
                <w:b/>
                <w:sz w:val="16"/>
                <w:szCs w:val="16"/>
              </w:rPr>
            </w:pPr>
            <w:r w:rsidRPr="00DE5587">
              <w:rPr>
                <w:b/>
                <w:sz w:val="16"/>
                <w:szCs w:val="16"/>
              </w:rPr>
              <w:t>Merska enota</w:t>
            </w:r>
          </w:p>
        </w:tc>
        <w:tc>
          <w:tcPr>
            <w:tcW w:w="1328" w:type="dxa"/>
            <w:vAlign w:val="center"/>
          </w:tcPr>
          <w:p w14:paraId="109E85AA" w14:textId="77777777" w:rsidR="00964E97" w:rsidRPr="00DE5587" w:rsidRDefault="00964E97" w:rsidP="00AB623F">
            <w:pPr>
              <w:jc w:val="center"/>
              <w:rPr>
                <w:b/>
                <w:sz w:val="16"/>
                <w:szCs w:val="16"/>
              </w:rPr>
            </w:pPr>
            <w:r w:rsidRPr="00DE5587">
              <w:rPr>
                <w:b/>
                <w:sz w:val="16"/>
                <w:szCs w:val="16"/>
              </w:rPr>
              <w:t>Sklad</w:t>
            </w:r>
          </w:p>
        </w:tc>
        <w:tc>
          <w:tcPr>
            <w:tcW w:w="1316" w:type="dxa"/>
            <w:vAlign w:val="center"/>
          </w:tcPr>
          <w:p w14:paraId="2C7A8B33" w14:textId="77777777" w:rsidR="00964E97" w:rsidRPr="00DE5587" w:rsidRDefault="00964E97" w:rsidP="00AB623F">
            <w:pPr>
              <w:jc w:val="center"/>
              <w:rPr>
                <w:b/>
                <w:sz w:val="16"/>
                <w:szCs w:val="16"/>
              </w:rPr>
            </w:pPr>
            <w:r w:rsidRPr="00DE5587">
              <w:rPr>
                <w:b/>
                <w:sz w:val="16"/>
                <w:szCs w:val="16"/>
              </w:rPr>
              <w:t>Ciljna vrednost</w:t>
            </w:r>
          </w:p>
        </w:tc>
        <w:tc>
          <w:tcPr>
            <w:tcW w:w="1316" w:type="dxa"/>
            <w:vAlign w:val="center"/>
          </w:tcPr>
          <w:p w14:paraId="743ADF18" w14:textId="77777777" w:rsidR="00964E97" w:rsidRPr="00DE5587" w:rsidRDefault="00964E97" w:rsidP="00AB623F">
            <w:pPr>
              <w:jc w:val="center"/>
              <w:rPr>
                <w:b/>
                <w:sz w:val="16"/>
                <w:szCs w:val="16"/>
              </w:rPr>
            </w:pPr>
            <w:r w:rsidRPr="00DE5587">
              <w:rPr>
                <w:b/>
                <w:sz w:val="16"/>
                <w:szCs w:val="16"/>
              </w:rPr>
              <w:t>Vir podatka</w:t>
            </w:r>
          </w:p>
        </w:tc>
        <w:tc>
          <w:tcPr>
            <w:tcW w:w="1316" w:type="dxa"/>
            <w:vAlign w:val="center"/>
          </w:tcPr>
          <w:p w14:paraId="118D8512" w14:textId="77777777" w:rsidR="00964E97" w:rsidRPr="00DE5587" w:rsidRDefault="00964E97" w:rsidP="00AB623F">
            <w:pPr>
              <w:jc w:val="center"/>
              <w:rPr>
                <w:b/>
                <w:sz w:val="16"/>
                <w:szCs w:val="16"/>
              </w:rPr>
            </w:pPr>
            <w:r w:rsidRPr="00DE5587">
              <w:rPr>
                <w:b/>
                <w:sz w:val="16"/>
                <w:szCs w:val="16"/>
              </w:rPr>
              <w:t>Pogostost poročanja</w:t>
            </w:r>
          </w:p>
        </w:tc>
      </w:tr>
      <w:tr w:rsidR="00964E97" w:rsidRPr="00964E97" w14:paraId="4C1CF9E9" w14:textId="77777777" w:rsidTr="00AB623F">
        <w:tc>
          <w:tcPr>
            <w:tcW w:w="675" w:type="dxa"/>
          </w:tcPr>
          <w:p w14:paraId="39510C85" w14:textId="77777777" w:rsidR="00964E97" w:rsidRPr="00964E97" w:rsidRDefault="00964E97" w:rsidP="00AB623F">
            <w:pPr>
              <w:rPr>
                <w:sz w:val="16"/>
                <w:szCs w:val="16"/>
              </w:rPr>
            </w:pPr>
            <w:r w:rsidRPr="00964E97">
              <w:rPr>
                <w:sz w:val="16"/>
                <w:szCs w:val="16"/>
              </w:rPr>
              <w:t>4.17</w:t>
            </w:r>
          </w:p>
        </w:tc>
        <w:tc>
          <w:tcPr>
            <w:tcW w:w="2268" w:type="dxa"/>
          </w:tcPr>
          <w:p w14:paraId="755A195D" w14:textId="77777777" w:rsidR="00964E97" w:rsidRPr="00964E97" w:rsidRDefault="00964E97" w:rsidP="00AB623F">
            <w:pPr>
              <w:rPr>
                <w:sz w:val="16"/>
                <w:szCs w:val="16"/>
              </w:rPr>
            </w:pPr>
            <w:r w:rsidRPr="00964E97">
              <w:rPr>
                <w:sz w:val="16"/>
                <w:szCs w:val="16"/>
              </w:rPr>
              <w:t>Št. ukrepov trajnostne mobilnosti</w:t>
            </w:r>
            <w:r>
              <w:rPr>
                <w:sz w:val="16"/>
                <w:szCs w:val="16"/>
              </w:rPr>
              <w:t xml:space="preserve"> v okviru trajnostnih urbanih strategij</w:t>
            </w:r>
          </w:p>
        </w:tc>
        <w:tc>
          <w:tcPr>
            <w:tcW w:w="993" w:type="dxa"/>
            <w:vAlign w:val="center"/>
          </w:tcPr>
          <w:p w14:paraId="1C8BF6D4" w14:textId="77777777" w:rsidR="00964E97" w:rsidRPr="00964E97" w:rsidRDefault="00964E97" w:rsidP="00AB623F">
            <w:pPr>
              <w:jc w:val="center"/>
              <w:rPr>
                <w:sz w:val="16"/>
                <w:szCs w:val="16"/>
              </w:rPr>
            </w:pPr>
            <w:r>
              <w:rPr>
                <w:sz w:val="16"/>
                <w:szCs w:val="16"/>
              </w:rPr>
              <w:t>število</w:t>
            </w:r>
          </w:p>
        </w:tc>
        <w:tc>
          <w:tcPr>
            <w:tcW w:w="1328" w:type="dxa"/>
            <w:vAlign w:val="center"/>
          </w:tcPr>
          <w:p w14:paraId="4088E806" w14:textId="77777777" w:rsidR="00964E97" w:rsidRPr="00964E97" w:rsidRDefault="00964E97" w:rsidP="00AB623F">
            <w:pPr>
              <w:jc w:val="center"/>
              <w:rPr>
                <w:sz w:val="16"/>
                <w:szCs w:val="16"/>
              </w:rPr>
            </w:pPr>
            <w:r>
              <w:rPr>
                <w:sz w:val="16"/>
                <w:szCs w:val="16"/>
              </w:rPr>
              <w:t>ESRR</w:t>
            </w:r>
          </w:p>
        </w:tc>
        <w:tc>
          <w:tcPr>
            <w:tcW w:w="1316" w:type="dxa"/>
            <w:vAlign w:val="center"/>
          </w:tcPr>
          <w:p w14:paraId="5F3A132E" w14:textId="240CBA2B" w:rsidR="00964E97" w:rsidRPr="00DE5587" w:rsidRDefault="00964E97" w:rsidP="00AB623F">
            <w:pPr>
              <w:jc w:val="center"/>
              <w:rPr>
                <w:b/>
              </w:rPr>
            </w:pPr>
            <w:r w:rsidRPr="00DE5587">
              <w:rPr>
                <w:b/>
              </w:rPr>
              <w:t>1</w:t>
            </w:r>
          </w:p>
        </w:tc>
        <w:tc>
          <w:tcPr>
            <w:tcW w:w="1316" w:type="dxa"/>
            <w:vAlign w:val="center"/>
          </w:tcPr>
          <w:p w14:paraId="51FEC638" w14:textId="4A2D9F33" w:rsidR="00964E97" w:rsidRPr="00964E97" w:rsidRDefault="00964E97" w:rsidP="00AB623F">
            <w:pPr>
              <w:jc w:val="center"/>
              <w:rPr>
                <w:sz w:val="16"/>
                <w:szCs w:val="16"/>
              </w:rPr>
            </w:pPr>
            <w:r>
              <w:rPr>
                <w:sz w:val="16"/>
                <w:szCs w:val="16"/>
              </w:rPr>
              <w:t>občina</w:t>
            </w:r>
          </w:p>
        </w:tc>
        <w:tc>
          <w:tcPr>
            <w:tcW w:w="1316" w:type="dxa"/>
            <w:vAlign w:val="center"/>
          </w:tcPr>
          <w:p w14:paraId="36072B82" w14:textId="77777777" w:rsidR="00964E97" w:rsidRPr="00964E97" w:rsidRDefault="00964E97" w:rsidP="00AB623F">
            <w:pPr>
              <w:jc w:val="center"/>
              <w:rPr>
                <w:sz w:val="16"/>
                <w:szCs w:val="16"/>
              </w:rPr>
            </w:pPr>
            <w:r>
              <w:rPr>
                <w:sz w:val="16"/>
                <w:szCs w:val="16"/>
              </w:rPr>
              <w:t>letno</w:t>
            </w:r>
          </w:p>
        </w:tc>
      </w:tr>
    </w:tbl>
    <w:p w14:paraId="2BAD8513" w14:textId="77777777" w:rsidR="00964E97" w:rsidRDefault="00964E97" w:rsidP="0033337F"/>
    <w:p w14:paraId="3CED2601" w14:textId="77777777" w:rsidR="0045534E" w:rsidRDefault="0045534E" w:rsidP="0033337F"/>
    <w:p w14:paraId="70D7C582" w14:textId="77777777" w:rsidR="0045534E" w:rsidRDefault="0045534E" w:rsidP="0033337F"/>
    <w:p w14:paraId="0DF01BF5" w14:textId="46CDB088" w:rsidR="006639C2" w:rsidRPr="0045534E" w:rsidRDefault="006639C2" w:rsidP="0033337F">
      <w:pPr>
        <w:rPr>
          <w:b/>
        </w:rPr>
      </w:pPr>
      <w:r w:rsidRPr="0045534E">
        <w:rPr>
          <w:b/>
        </w:rPr>
        <w:t>Investicijska vrednost v stalnih cenah</w:t>
      </w:r>
      <w:r w:rsidR="00BF35B9">
        <w:rPr>
          <w:b/>
        </w:rPr>
        <w:t xml:space="preserve"> </w:t>
      </w:r>
      <w:r w:rsidR="00ED0968" w:rsidRPr="0045534E">
        <w:rPr>
          <w:b/>
        </w:rPr>
        <w:t xml:space="preserve"> z DDV in brez DDV v €</w:t>
      </w:r>
    </w:p>
    <w:p w14:paraId="7841DF58" w14:textId="77777777" w:rsidR="0099140C" w:rsidRDefault="0099140C" w:rsidP="0033337F"/>
    <w:tbl>
      <w:tblPr>
        <w:tblW w:w="8926" w:type="dxa"/>
        <w:tblCellMar>
          <w:left w:w="70" w:type="dxa"/>
          <w:right w:w="70" w:type="dxa"/>
        </w:tblCellMar>
        <w:tblLook w:val="04A0" w:firstRow="1" w:lastRow="0" w:firstColumn="1" w:lastColumn="0" w:noHBand="0" w:noVBand="1"/>
      </w:tblPr>
      <w:tblGrid>
        <w:gridCol w:w="655"/>
        <w:gridCol w:w="4115"/>
        <w:gridCol w:w="1535"/>
        <w:gridCol w:w="1410"/>
        <w:gridCol w:w="1211"/>
      </w:tblGrid>
      <w:tr w:rsidR="00FA4CE8" w:rsidRPr="00864E08" w14:paraId="44318F1E" w14:textId="77777777" w:rsidTr="00ED478C">
        <w:trPr>
          <w:trHeight w:val="600"/>
        </w:trPr>
        <w:tc>
          <w:tcPr>
            <w:tcW w:w="655" w:type="dxa"/>
            <w:tcBorders>
              <w:top w:val="single" w:sz="4" w:space="0" w:color="auto"/>
              <w:left w:val="single" w:sz="4" w:space="0" w:color="auto"/>
              <w:bottom w:val="nil"/>
              <w:right w:val="single" w:sz="4" w:space="0" w:color="auto"/>
            </w:tcBorders>
            <w:shd w:val="clear" w:color="auto" w:fill="C6D9F1" w:themeFill="text2" w:themeFillTint="33"/>
            <w:vAlign w:val="center"/>
            <w:hideMark/>
          </w:tcPr>
          <w:p w14:paraId="678FC307" w14:textId="77777777" w:rsidR="00FA4CE8" w:rsidRPr="00864E08" w:rsidRDefault="00FA4CE8" w:rsidP="00ED478C">
            <w:pPr>
              <w:jc w:val="left"/>
              <w:rPr>
                <w:b/>
                <w:bCs/>
                <w:color w:val="000000"/>
                <w:sz w:val="16"/>
                <w:szCs w:val="16"/>
              </w:rPr>
            </w:pPr>
            <w:r w:rsidRPr="00864E08">
              <w:rPr>
                <w:b/>
                <w:bCs/>
                <w:color w:val="000000"/>
                <w:sz w:val="16"/>
                <w:szCs w:val="16"/>
              </w:rPr>
              <w:t>Sklop</w:t>
            </w:r>
          </w:p>
        </w:tc>
        <w:tc>
          <w:tcPr>
            <w:tcW w:w="4115" w:type="dxa"/>
            <w:tcBorders>
              <w:top w:val="single" w:sz="4" w:space="0" w:color="auto"/>
              <w:left w:val="nil"/>
              <w:bottom w:val="nil"/>
              <w:right w:val="single" w:sz="4" w:space="0" w:color="auto"/>
            </w:tcBorders>
            <w:shd w:val="clear" w:color="auto" w:fill="C6D9F1" w:themeFill="text2" w:themeFillTint="33"/>
            <w:vAlign w:val="center"/>
            <w:hideMark/>
          </w:tcPr>
          <w:p w14:paraId="1139C913" w14:textId="77777777" w:rsidR="00FA4CE8" w:rsidRPr="00864E08" w:rsidRDefault="00FA4CE8" w:rsidP="00ED478C">
            <w:pPr>
              <w:jc w:val="left"/>
              <w:rPr>
                <w:b/>
                <w:bCs/>
                <w:color w:val="000000"/>
                <w:sz w:val="16"/>
                <w:szCs w:val="16"/>
              </w:rPr>
            </w:pPr>
            <w:r>
              <w:rPr>
                <w:b/>
                <w:bCs/>
                <w:color w:val="000000"/>
                <w:sz w:val="16"/>
                <w:szCs w:val="16"/>
              </w:rPr>
              <w:t>Vsebina</w:t>
            </w:r>
          </w:p>
        </w:tc>
        <w:tc>
          <w:tcPr>
            <w:tcW w:w="153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0E39619" w14:textId="77777777" w:rsidR="00FA4CE8" w:rsidRPr="00864E08" w:rsidRDefault="00FA4CE8" w:rsidP="00ED478C">
            <w:pPr>
              <w:jc w:val="center"/>
              <w:rPr>
                <w:b/>
                <w:bCs/>
                <w:color w:val="000000"/>
                <w:sz w:val="16"/>
                <w:szCs w:val="16"/>
              </w:rPr>
            </w:pPr>
            <w:r w:rsidRPr="00864E08">
              <w:rPr>
                <w:b/>
                <w:bCs/>
                <w:color w:val="000000"/>
                <w:sz w:val="16"/>
                <w:szCs w:val="16"/>
              </w:rPr>
              <w:t>Strošek skupaj</w:t>
            </w:r>
          </w:p>
          <w:p w14:paraId="66021FC3" w14:textId="77777777" w:rsidR="00FA4CE8" w:rsidRPr="00864E08" w:rsidRDefault="00FA4CE8" w:rsidP="00ED478C">
            <w:pPr>
              <w:jc w:val="center"/>
              <w:rPr>
                <w:b/>
                <w:bCs/>
                <w:color w:val="000000"/>
                <w:sz w:val="16"/>
                <w:szCs w:val="16"/>
              </w:rPr>
            </w:pPr>
            <w:r w:rsidRPr="00864E08">
              <w:rPr>
                <w:b/>
                <w:bCs/>
                <w:color w:val="000000"/>
                <w:sz w:val="16"/>
                <w:szCs w:val="16"/>
              </w:rPr>
              <w:t>(z DDV) v €</w:t>
            </w:r>
          </w:p>
        </w:tc>
        <w:tc>
          <w:tcPr>
            <w:tcW w:w="141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A895E38" w14:textId="77777777" w:rsidR="00FA4CE8" w:rsidRPr="00864E08" w:rsidRDefault="00FA4CE8" w:rsidP="00ED478C">
            <w:pPr>
              <w:jc w:val="center"/>
              <w:rPr>
                <w:b/>
                <w:bCs/>
                <w:color w:val="000000"/>
                <w:sz w:val="16"/>
                <w:szCs w:val="16"/>
              </w:rPr>
            </w:pPr>
            <w:r w:rsidRPr="00864E08">
              <w:rPr>
                <w:b/>
                <w:bCs/>
                <w:color w:val="000000"/>
                <w:sz w:val="16"/>
                <w:szCs w:val="16"/>
              </w:rPr>
              <w:t>Strošek</w:t>
            </w:r>
          </w:p>
          <w:p w14:paraId="02F07725" w14:textId="77777777" w:rsidR="00FA4CE8" w:rsidRPr="00864E08" w:rsidRDefault="00FA4CE8" w:rsidP="00ED478C">
            <w:pPr>
              <w:jc w:val="center"/>
              <w:rPr>
                <w:b/>
                <w:bCs/>
                <w:color w:val="000000"/>
                <w:sz w:val="16"/>
                <w:szCs w:val="16"/>
              </w:rPr>
            </w:pPr>
            <w:r w:rsidRPr="00864E08">
              <w:rPr>
                <w:b/>
                <w:bCs/>
                <w:color w:val="000000"/>
                <w:sz w:val="16"/>
                <w:szCs w:val="16"/>
              </w:rPr>
              <w:t>(brez DDV) v €</w:t>
            </w:r>
          </w:p>
        </w:tc>
        <w:tc>
          <w:tcPr>
            <w:tcW w:w="1211"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E177006" w14:textId="77777777" w:rsidR="00FA4CE8" w:rsidRPr="00864E08" w:rsidRDefault="00FA4CE8" w:rsidP="00ED478C">
            <w:pPr>
              <w:jc w:val="center"/>
              <w:rPr>
                <w:b/>
                <w:bCs/>
                <w:color w:val="000000"/>
                <w:sz w:val="16"/>
                <w:szCs w:val="16"/>
              </w:rPr>
            </w:pPr>
            <w:r w:rsidRPr="00864E08">
              <w:rPr>
                <w:b/>
                <w:bCs/>
                <w:color w:val="000000"/>
                <w:sz w:val="16"/>
                <w:szCs w:val="16"/>
              </w:rPr>
              <w:t>DDV v €</w:t>
            </w:r>
          </w:p>
        </w:tc>
      </w:tr>
      <w:tr w:rsidR="00FA4CE8" w:rsidRPr="00864E08" w14:paraId="078CA4FC" w14:textId="77777777" w:rsidTr="00ED478C">
        <w:trPr>
          <w:trHeight w:val="300"/>
        </w:trPr>
        <w:tc>
          <w:tcPr>
            <w:tcW w:w="655" w:type="dxa"/>
            <w:tcBorders>
              <w:top w:val="single" w:sz="4" w:space="0" w:color="auto"/>
              <w:left w:val="single" w:sz="4" w:space="0" w:color="auto"/>
              <w:bottom w:val="dotted" w:sz="4" w:space="0" w:color="auto"/>
              <w:right w:val="single" w:sz="4" w:space="0" w:color="auto"/>
            </w:tcBorders>
            <w:shd w:val="clear" w:color="auto" w:fill="auto"/>
            <w:vAlign w:val="bottom"/>
            <w:hideMark/>
          </w:tcPr>
          <w:p w14:paraId="3C4C42D2" w14:textId="77777777" w:rsidR="00FA4CE8" w:rsidRPr="00864E08" w:rsidRDefault="00FA4CE8" w:rsidP="00ED478C">
            <w:pPr>
              <w:jc w:val="left"/>
              <w:rPr>
                <w:color w:val="000000"/>
                <w:sz w:val="16"/>
                <w:szCs w:val="16"/>
              </w:rPr>
            </w:pPr>
            <w:r w:rsidRPr="00864E08">
              <w:rPr>
                <w:color w:val="000000"/>
                <w:sz w:val="16"/>
                <w:szCs w:val="16"/>
              </w:rPr>
              <w:t>A - 1</w:t>
            </w:r>
          </w:p>
        </w:tc>
        <w:tc>
          <w:tcPr>
            <w:tcW w:w="4115" w:type="dxa"/>
            <w:tcBorders>
              <w:top w:val="single" w:sz="4" w:space="0" w:color="auto"/>
              <w:left w:val="nil"/>
              <w:bottom w:val="dotted" w:sz="4" w:space="0" w:color="auto"/>
              <w:right w:val="single" w:sz="4" w:space="0" w:color="auto"/>
            </w:tcBorders>
            <w:shd w:val="clear" w:color="auto" w:fill="auto"/>
            <w:vAlign w:val="bottom"/>
            <w:hideMark/>
          </w:tcPr>
          <w:p w14:paraId="54AC52B9" w14:textId="77777777" w:rsidR="00FA4CE8" w:rsidRPr="00864E08" w:rsidRDefault="00FA4CE8" w:rsidP="00ED478C">
            <w:pPr>
              <w:jc w:val="left"/>
              <w:rPr>
                <w:color w:val="000000"/>
                <w:sz w:val="16"/>
                <w:szCs w:val="16"/>
              </w:rPr>
            </w:pPr>
            <w:r w:rsidRPr="00864E08">
              <w:rPr>
                <w:color w:val="000000"/>
                <w:sz w:val="16"/>
                <w:szCs w:val="16"/>
              </w:rPr>
              <w:t>Navezava šolskega centra na kolesarsko omrežje Slovenj Gradca (kolesarska povezava)</w:t>
            </w:r>
          </w:p>
        </w:tc>
        <w:tc>
          <w:tcPr>
            <w:tcW w:w="1535" w:type="dxa"/>
            <w:tcBorders>
              <w:top w:val="nil"/>
              <w:left w:val="nil"/>
              <w:bottom w:val="dotted" w:sz="4" w:space="0" w:color="auto"/>
              <w:right w:val="single" w:sz="4" w:space="0" w:color="auto"/>
            </w:tcBorders>
            <w:shd w:val="clear" w:color="auto" w:fill="auto"/>
            <w:vAlign w:val="center"/>
          </w:tcPr>
          <w:p w14:paraId="71EE5447" w14:textId="77777777" w:rsidR="00FA4CE8" w:rsidRPr="00864E08" w:rsidRDefault="00FA4CE8" w:rsidP="00ED478C">
            <w:pPr>
              <w:jc w:val="right"/>
              <w:rPr>
                <w:color w:val="000000"/>
                <w:sz w:val="16"/>
                <w:szCs w:val="16"/>
              </w:rPr>
            </w:pPr>
            <w:r w:rsidRPr="00864E08">
              <w:rPr>
                <w:color w:val="000000"/>
                <w:sz w:val="16"/>
                <w:szCs w:val="16"/>
              </w:rPr>
              <w:t>916.694,90</w:t>
            </w:r>
          </w:p>
        </w:tc>
        <w:tc>
          <w:tcPr>
            <w:tcW w:w="1410" w:type="dxa"/>
            <w:tcBorders>
              <w:top w:val="nil"/>
              <w:left w:val="nil"/>
              <w:bottom w:val="dotted" w:sz="4" w:space="0" w:color="auto"/>
              <w:right w:val="single" w:sz="4" w:space="0" w:color="auto"/>
            </w:tcBorders>
            <w:shd w:val="clear" w:color="auto" w:fill="auto"/>
            <w:vAlign w:val="center"/>
          </w:tcPr>
          <w:p w14:paraId="5F241629" w14:textId="77777777" w:rsidR="00FA4CE8" w:rsidRPr="00864E08" w:rsidRDefault="00FA4CE8" w:rsidP="00ED478C">
            <w:pPr>
              <w:jc w:val="right"/>
              <w:rPr>
                <w:color w:val="000000"/>
                <w:sz w:val="16"/>
                <w:szCs w:val="16"/>
              </w:rPr>
            </w:pPr>
            <w:r w:rsidRPr="00864E08">
              <w:rPr>
                <w:color w:val="000000"/>
                <w:sz w:val="16"/>
                <w:szCs w:val="16"/>
              </w:rPr>
              <w:t>751.389,26</w:t>
            </w:r>
          </w:p>
        </w:tc>
        <w:tc>
          <w:tcPr>
            <w:tcW w:w="1211" w:type="dxa"/>
            <w:tcBorders>
              <w:top w:val="nil"/>
              <w:left w:val="nil"/>
              <w:bottom w:val="dotted" w:sz="4" w:space="0" w:color="auto"/>
              <w:right w:val="single" w:sz="4" w:space="0" w:color="auto"/>
            </w:tcBorders>
            <w:shd w:val="clear" w:color="auto" w:fill="auto"/>
            <w:vAlign w:val="center"/>
            <w:hideMark/>
          </w:tcPr>
          <w:p w14:paraId="0673122B" w14:textId="77777777" w:rsidR="00FA4CE8" w:rsidRPr="00864E08" w:rsidRDefault="00FA4CE8" w:rsidP="00ED478C">
            <w:pPr>
              <w:jc w:val="right"/>
              <w:rPr>
                <w:color w:val="000000"/>
                <w:sz w:val="16"/>
                <w:szCs w:val="16"/>
              </w:rPr>
            </w:pPr>
            <w:r w:rsidRPr="00864E08">
              <w:rPr>
                <w:color w:val="000000"/>
                <w:sz w:val="16"/>
                <w:szCs w:val="16"/>
              </w:rPr>
              <w:t>165.305,64</w:t>
            </w:r>
          </w:p>
        </w:tc>
      </w:tr>
      <w:tr w:rsidR="00FA4CE8" w:rsidRPr="00864E08" w14:paraId="32E01CD6"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39A21537" w14:textId="77777777" w:rsidR="00FA4CE8" w:rsidRPr="00864E08" w:rsidRDefault="00FA4CE8" w:rsidP="00ED478C">
            <w:pPr>
              <w:jc w:val="left"/>
              <w:rPr>
                <w:color w:val="000000"/>
                <w:sz w:val="16"/>
                <w:szCs w:val="16"/>
              </w:rPr>
            </w:pPr>
            <w:r w:rsidRPr="00864E08">
              <w:rPr>
                <w:color w:val="000000"/>
                <w:sz w:val="16"/>
                <w:szCs w:val="16"/>
              </w:rPr>
              <w:t>B - 2</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1A14A544" w14:textId="77777777" w:rsidR="00FA4CE8" w:rsidRPr="00864E08" w:rsidRDefault="00FA4CE8" w:rsidP="00ED478C">
            <w:pPr>
              <w:jc w:val="left"/>
              <w:rPr>
                <w:color w:val="000000"/>
                <w:sz w:val="16"/>
                <w:szCs w:val="16"/>
              </w:rPr>
            </w:pPr>
            <w:r w:rsidRPr="00864E08">
              <w:rPr>
                <w:color w:val="000000"/>
                <w:sz w:val="16"/>
                <w:szCs w:val="16"/>
              </w:rPr>
              <w:t>ureditev celjske ceste z navezavami na stanovanjsko naselje s8, center mesta, industrijsko cono, pot ob Suhadolnici ter 2. OŠ(kolesarska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2514E3B8" w14:textId="77777777" w:rsidR="00FA4CE8" w:rsidRPr="00864E08" w:rsidRDefault="00FA4CE8" w:rsidP="00ED478C">
            <w:pPr>
              <w:jc w:val="right"/>
              <w:rPr>
                <w:color w:val="000000"/>
                <w:sz w:val="16"/>
                <w:szCs w:val="16"/>
              </w:rPr>
            </w:pPr>
            <w:r w:rsidRPr="00864E08">
              <w:rPr>
                <w:color w:val="000000"/>
                <w:sz w:val="16"/>
                <w:szCs w:val="16"/>
              </w:rPr>
              <w:t>648.497,49</w:t>
            </w:r>
          </w:p>
        </w:tc>
        <w:tc>
          <w:tcPr>
            <w:tcW w:w="1410" w:type="dxa"/>
            <w:tcBorders>
              <w:top w:val="dotted" w:sz="4" w:space="0" w:color="auto"/>
              <w:left w:val="nil"/>
              <w:bottom w:val="dotted" w:sz="4" w:space="0" w:color="auto"/>
              <w:right w:val="single" w:sz="4" w:space="0" w:color="auto"/>
            </w:tcBorders>
            <w:shd w:val="clear" w:color="auto" w:fill="auto"/>
            <w:vAlign w:val="center"/>
          </w:tcPr>
          <w:p w14:paraId="2D70BE4C" w14:textId="77777777" w:rsidR="00FA4CE8" w:rsidRPr="00864E08" w:rsidRDefault="00FA4CE8" w:rsidP="00ED478C">
            <w:pPr>
              <w:jc w:val="right"/>
              <w:rPr>
                <w:color w:val="000000"/>
                <w:sz w:val="16"/>
                <w:szCs w:val="16"/>
              </w:rPr>
            </w:pPr>
            <w:r w:rsidRPr="00864E08">
              <w:rPr>
                <w:color w:val="000000"/>
                <w:sz w:val="16"/>
                <w:szCs w:val="16"/>
              </w:rPr>
              <w:t>531.555,32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594122C7" w14:textId="77777777" w:rsidR="00FA4CE8" w:rsidRPr="00864E08" w:rsidRDefault="00FA4CE8" w:rsidP="00ED478C">
            <w:pPr>
              <w:jc w:val="right"/>
              <w:rPr>
                <w:color w:val="000000"/>
                <w:sz w:val="16"/>
                <w:szCs w:val="16"/>
              </w:rPr>
            </w:pPr>
            <w:r w:rsidRPr="00864E08">
              <w:rPr>
                <w:color w:val="000000"/>
                <w:sz w:val="16"/>
                <w:szCs w:val="16"/>
              </w:rPr>
              <w:t>116.942,17</w:t>
            </w:r>
          </w:p>
        </w:tc>
      </w:tr>
      <w:tr w:rsidR="00FA4CE8" w:rsidRPr="00864E08" w14:paraId="0C2F1A43"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5ABF10D6" w14:textId="77777777" w:rsidR="00FA4CE8" w:rsidRPr="00864E08" w:rsidRDefault="00FA4CE8" w:rsidP="00ED478C">
            <w:pPr>
              <w:jc w:val="left"/>
              <w:rPr>
                <w:color w:val="000000"/>
                <w:sz w:val="16"/>
                <w:szCs w:val="16"/>
              </w:rPr>
            </w:pPr>
            <w:r w:rsidRPr="00864E08">
              <w:rPr>
                <w:color w:val="000000"/>
                <w:sz w:val="16"/>
                <w:szCs w:val="16"/>
              </w:rPr>
              <w:t>C - 3</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6EF5CC70" w14:textId="77777777" w:rsidR="00FA4CE8" w:rsidRPr="00864E08" w:rsidRDefault="00FA4CE8" w:rsidP="00ED478C">
            <w:pPr>
              <w:jc w:val="left"/>
              <w:rPr>
                <w:color w:val="000000"/>
                <w:sz w:val="16"/>
                <w:szCs w:val="16"/>
              </w:rPr>
            </w:pPr>
            <w:r w:rsidRPr="00864E08">
              <w:rPr>
                <w:color w:val="000000"/>
                <w:sz w:val="16"/>
                <w:szCs w:val="16"/>
              </w:rPr>
              <w:t>Navezava stanovanjske soseske S8 in Pameč na bolnico, avtobusno postajo in trgovski center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66B0D7B3" w14:textId="77777777" w:rsidR="00FA4CE8" w:rsidRPr="00864E08" w:rsidRDefault="00FA4CE8" w:rsidP="00ED478C">
            <w:pPr>
              <w:jc w:val="right"/>
              <w:rPr>
                <w:color w:val="000000"/>
                <w:sz w:val="16"/>
                <w:szCs w:val="16"/>
              </w:rPr>
            </w:pPr>
            <w:r w:rsidRPr="00864E08">
              <w:rPr>
                <w:color w:val="000000"/>
                <w:sz w:val="16"/>
                <w:szCs w:val="16"/>
              </w:rPr>
              <w:t>343.944,94</w:t>
            </w:r>
          </w:p>
        </w:tc>
        <w:tc>
          <w:tcPr>
            <w:tcW w:w="1410" w:type="dxa"/>
            <w:tcBorders>
              <w:top w:val="dotted" w:sz="4" w:space="0" w:color="auto"/>
              <w:left w:val="nil"/>
              <w:bottom w:val="dotted" w:sz="4" w:space="0" w:color="auto"/>
              <w:right w:val="single" w:sz="4" w:space="0" w:color="auto"/>
            </w:tcBorders>
            <w:shd w:val="clear" w:color="auto" w:fill="auto"/>
            <w:vAlign w:val="center"/>
          </w:tcPr>
          <w:p w14:paraId="294FE757" w14:textId="77777777" w:rsidR="00FA4CE8" w:rsidRPr="00864E08" w:rsidRDefault="00FA4CE8" w:rsidP="00ED478C">
            <w:pPr>
              <w:jc w:val="right"/>
              <w:rPr>
                <w:color w:val="000000"/>
                <w:sz w:val="16"/>
                <w:szCs w:val="16"/>
              </w:rPr>
            </w:pPr>
            <w:r w:rsidRPr="00864E08">
              <w:rPr>
                <w:color w:val="000000"/>
                <w:sz w:val="16"/>
                <w:szCs w:val="16"/>
              </w:rPr>
              <w:t>281.922,08</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796AAB00" w14:textId="77777777" w:rsidR="00FA4CE8" w:rsidRPr="00864E08" w:rsidRDefault="00FA4CE8" w:rsidP="00ED478C">
            <w:pPr>
              <w:jc w:val="right"/>
              <w:rPr>
                <w:color w:val="000000"/>
                <w:sz w:val="16"/>
                <w:szCs w:val="16"/>
              </w:rPr>
            </w:pPr>
            <w:r w:rsidRPr="00864E08">
              <w:rPr>
                <w:color w:val="000000"/>
                <w:sz w:val="16"/>
                <w:szCs w:val="16"/>
              </w:rPr>
              <w:t>62.022,86</w:t>
            </w:r>
          </w:p>
        </w:tc>
      </w:tr>
      <w:tr w:rsidR="00FA4CE8" w:rsidRPr="00864E08" w14:paraId="58D80D09"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060F282D" w14:textId="77777777" w:rsidR="00FA4CE8" w:rsidRPr="00864E08" w:rsidRDefault="00FA4CE8" w:rsidP="00ED478C">
            <w:pPr>
              <w:jc w:val="left"/>
              <w:rPr>
                <w:color w:val="000000"/>
                <w:sz w:val="16"/>
                <w:szCs w:val="16"/>
              </w:rPr>
            </w:pPr>
            <w:r w:rsidRPr="00864E08">
              <w:rPr>
                <w:color w:val="000000"/>
                <w:sz w:val="16"/>
                <w:szCs w:val="16"/>
              </w:rPr>
              <w:t>D - 4</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0E8503CB" w14:textId="77777777" w:rsidR="00FA4CE8" w:rsidRPr="00864E08" w:rsidRDefault="00FA4CE8" w:rsidP="00ED478C">
            <w:pPr>
              <w:jc w:val="left"/>
              <w:rPr>
                <w:color w:val="000000"/>
                <w:sz w:val="16"/>
                <w:szCs w:val="16"/>
              </w:rPr>
            </w:pPr>
            <w:r w:rsidRPr="00864E08">
              <w:rPr>
                <w:color w:val="000000"/>
                <w:sz w:val="16"/>
                <w:szCs w:val="16"/>
              </w:rPr>
              <w:t>Navezava ČS Legen mesto na Pameče, center mesta ter Legen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1FEF3420" w14:textId="77777777" w:rsidR="00FA4CE8" w:rsidRPr="00864E08" w:rsidRDefault="00FA4CE8" w:rsidP="00ED478C">
            <w:pPr>
              <w:jc w:val="right"/>
              <w:rPr>
                <w:color w:val="000000"/>
                <w:sz w:val="16"/>
                <w:szCs w:val="16"/>
              </w:rPr>
            </w:pPr>
            <w:r w:rsidRPr="00864E08">
              <w:rPr>
                <w:color w:val="000000"/>
                <w:sz w:val="16"/>
                <w:szCs w:val="16"/>
              </w:rPr>
              <w:t>51.766,33</w:t>
            </w:r>
          </w:p>
        </w:tc>
        <w:tc>
          <w:tcPr>
            <w:tcW w:w="1410" w:type="dxa"/>
            <w:tcBorders>
              <w:top w:val="dotted" w:sz="4" w:space="0" w:color="auto"/>
              <w:left w:val="nil"/>
              <w:bottom w:val="dotted" w:sz="4" w:space="0" w:color="auto"/>
              <w:right w:val="single" w:sz="4" w:space="0" w:color="auto"/>
            </w:tcBorders>
            <w:shd w:val="clear" w:color="auto" w:fill="auto"/>
            <w:vAlign w:val="center"/>
          </w:tcPr>
          <w:p w14:paraId="36AF7E00" w14:textId="77777777" w:rsidR="00FA4CE8" w:rsidRPr="00864E08" w:rsidRDefault="00FA4CE8" w:rsidP="00ED478C">
            <w:pPr>
              <w:jc w:val="right"/>
              <w:rPr>
                <w:color w:val="000000"/>
                <w:sz w:val="16"/>
                <w:szCs w:val="16"/>
              </w:rPr>
            </w:pPr>
            <w:r w:rsidRPr="00864E08">
              <w:rPr>
                <w:color w:val="000000"/>
                <w:sz w:val="16"/>
                <w:szCs w:val="16"/>
              </w:rPr>
              <w:t>42.431,42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05819FB1" w14:textId="77777777" w:rsidR="00FA4CE8" w:rsidRPr="00864E08" w:rsidRDefault="00FA4CE8" w:rsidP="00ED478C">
            <w:pPr>
              <w:jc w:val="right"/>
              <w:rPr>
                <w:color w:val="000000"/>
                <w:sz w:val="16"/>
                <w:szCs w:val="16"/>
              </w:rPr>
            </w:pPr>
            <w:r w:rsidRPr="00864E08">
              <w:rPr>
                <w:color w:val="000000"/>
                <w:sz w:val="16"/>
                <w:szCs w:val="16"/>
              </w:rPr>
              <w:t>9.334,91</w:t>
            </w:r>
          </w:p>
        </w:tc>
      </w:tr>
      <w:tr w:rsidR="00FA4CE8" w:rsidRPr="00864E08" w14:paraId="1C5161E7"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7378F3E6" w14:textId="77777777" w:rsidR="00FA4CE8" w:rsidRPr="00864E08" w:rsidRDefault="00FA4CE8" w:rsidP="00ED478C">
            <w:pPr>
              <w:jc w:val="left"/>
              <w:rPr>
                <w:color w:val="000000"/>
                <w:sz w:val="16"/>
                <w:szCs w:val="16"/>
              </w:rPr>
            </w:pPr>
            <w:r w:rsidRPr="00864E08">
              <w:rPr>
                <w:color w:val="000000"/>
                <w:sz w:val="16"/>
                <w:szCs w:val="16"/>
              </w:rPr>
              <w:t>E - 5</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0231B266" w14:textId="77777777" w:rsidR="00FA4CE8" w:rsidRPr="00864E08" w:rsidRDefault="00FA4CE8" w:rsidP="00ED478C">
            <w:pPr>
              <w:jc w:val="left"/>
              <w:rPr>
                <w:color w:val="000000"/>
                <w:sz w:val="16"/>
                <w:szCs w:val="16"/>
              </w:rPr>
            </w:pPr>
            <w:r w:rsidRPr="00864E08">
              <w:rPr>
                <w:color w:val="000000"/>
                <w:sz w:val="16"/>
                <w:szCs w:val="16"/>
              </w:rPr>
              <w:t>Navezava Legna na trgovske centre in stanovanjsko sosesko S8 (kolesarska povezava)</w:t>
            </w:r>
          </w:p>
        </w:tc>
        <w:tc>
          <w:tcPr>
            <w:tcW w:w="1535" w:type="dxa"/>
            <w:tcBorders>
              <w:top w:val="dotted" w:sz="4" w:space="0" w:color="auto"/>
              <w:left w:val="nil"/>
              <w:bottom w:val="dotted" w:sz="4" w:space="0" w:color="auto"/>
              <w:right w:val="single" w:sz="4" w:space="0" w:color="auto"/>
            </w:tcBorders>
            <w:shd w:val="clear" w:color="auto" w:fill="auto"/>
            <w:vAlign w:val="center"/>
          </w:tcPr>
          <w:p w14:paraId="47959FA3" w14:textId="77777777" w:rsidR="00FA4CE8" w:rsidRPr="00864E08" w:rsidRDefault="00FA4CE8" w:rsidP="00ED478C">
            <w:pPr>
              <w:jc w:val="right"/>
              <w:rPr>
                <w:color w:val="000000"/>
                <w:sz w:val="16"/>
                <w:szCs w:val="16"/>
              </w:rPr>
            </w:pPr>
            <w:r w:rsidRPr="00864E08">
              <w:rPr>
                <w:color w:val="000000"/>
                <w:sz w:val="16"/>
                <w:szCs w:val="16"/>
              </w:rPr>
              <w:t>235.297,7</w:t>
            </w:r>
            <w:r>
              <w:rPr>
                <w:color w:val="000000"/>
                <w:sz w:val="16"/>
                <w:szCs w:val="16"/>
              </w:rPr>
              <w:t>7</w:t>
            </w:r>
          </w:p>
        </w:tc>
        <w:tc>
          <w:tcPr>
            <w:tcW w:w="1410" w:type="dxa"/>
            <w:tcBorders>
              <w:top w:val="dotted" w:sz="4" w:space="0" w:color="auto"/>
              <w:left w:val="nil"/>
              <w:bottom w:val="dotted" w:sz="4" w:space="0" w:color="auto"/>
              <w:right w:val="single" w:sz="4" w:space="0" w:color="auto"/>
            </w:tcBorders>
            <w:shd w:val="clear" w:color="auto" w:fill="auto"/>
            <w:vAlign w:val="center"/>
          </w:tcPr>
          <w:p w14:paraId="521A0CFA" w14:textId="77777777" w:rsidR="00FA4CE8" w:rsidRPr="00864E08" w:rsidRDefault="00FA4CE8" w:rsidP="00ED478C">
            <w:pPr>
              <w:jc w:val="right"/>
              <w:rPr>
                <w:color w:val="000000"/>
                <w:sz w:val="16"/>
                <w:szCs w:val="16"/>
              </w:rPr>
            </w:pPr>
            <w:r w:rsidRPr="00864E08">
              <w:rPr>
                <w:color w:val="000000"/>
                <w:sz w:val="16"/>
                <w:szCs w:val="16"/>
              </w:rPr>
              <w:t>192.867,02</w:t>
            </w:r>
          </w:p>
        </w:tc>
        <w:tc>
          <w:tcPr>
            <w:tcW w:w="1211" w:type="dxa"/>
            <w:tcBorders>
              <w:top w:val="dotted" w:sz="4" w:space="0" w:color="auto"/>
              <w:left w:val="nil"/>
              <w:bottom w:val="dotted" w:sz="4" w:space="0" w:color="auto"/>
              <w:right w:val="single" w:sz="4" w:space="0" w:color="auto"/>
            </w:tcBorders>
            <w:shd w:val="clear" w:color="auto" w:fill="auto"/>
            <w:vAlign w:val="center"/>
            <w:hideMark/>
          </w:tcPr>
          <w:p w14:paraId="4C70BEB7" w14:textId="77777777" w:rsidR="00FA4CE8" w:rsidRPr="00864E08" w:rsidRDefault="00FA4CE8" w:rsidP="00ED478C">
            <w:pPr>
              <w:jc w:val="right"/>
              <w:rPr>
                <w:color w:val="000000"/>
                <w:sz w:val="16"/>
                <w:szCs w:val="16"/>
              </w:rPr>
            </w:pPr>
            <w:r w:rsidRPr="00864E08">
              <w:rPr>
                <w:color w:val="000000"/>
                <w:sz w:val="16"/>
                <w:szCs w:val="16"/>
              </w:rPr>
              <w:t>42.430,7</w:t>
            </w:r>
            <w:r>
              <w:rPr>
                <w:color w:val="000000"/>
                <w:sz w:val="16"/>
                <w:szCs w:val="16"/>
              </w:rPr>
              <w:t>5</w:t>
            </w:r>
          </w:p>
        </w:tc>
      </w:tr>
      <w:tr w:rsidR="00FA4CE8" w:rsidRPr="00864E08" w14:paraId="770498F0"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79259236" w14:textId="77777777" w:rsidR="00FA4CE8" w:rsidRPr="00864E08" w:rsidRDefault="00FA4CE8" w:rsidP="00ED478C">
            <w:pPr>
              <w:jc w:val="left"/>
              <w:rPr>
                <w:color w:val="000000"/>
                <w:sz w:val="16"/>
                <w:szCs w:val="16"/>
              </w:rPr>
            </w:pPr>
            <w:r w:rsidRPr="00864E08">
              <w:rPr>
                <w:color w:val="000000"/>
                <w:sz w:val="16"/>
                <w:szCs w:val="16"/>
              </w:rPr>
              <w:t>F</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316723C5" w14:textId="77777777" w:rsidR="00FA4CE8" w:rsidRPr="00864E08" w:rsidRDefault="00FA4CE8" w:rsidP="00ED478C">
            <w:pPr>
              <w:jc w:val="left"/>
              <w:rPr>
                <w:color w:val="000000"/>
                <w:sz w:val="16"/>
                <w:szCs w:val="16"/>
              </w:rPr>
            </w:pPr>
            <w:r w:rsidRPr="00864E08">
              <w:rPr>
                <w:color w:val="000000"/>
                <w:sz w:val="16"/>
                <w:szCs w:val="16"/>
              </w:rPr>
              <w:t>Nakup zemljišč</w:t>
            </w:r>
          </w:p>
        </w:tc>
        <w:tc>
          <w:tcPr>
            <w:tcW w:w="1535" w:type="dxa"/>
            <w:tcBorders>
              <w:top w:val="dotted" w:sz="4" w:space="0" w:color="auto"/>
              <w:left w:val="nil"/>
              <w:bottom w:val="dotted" w:sz="4" w:space="0" w:color="auto"/>
              <w:right w:val="single" w:sz="4" w:space="0" w:color="auto"/>
            </w:tcBorders>
            <w:shd w:val="clear" w:color="auto" w:fill="auto"/>
            <w:vAlign w:val="center"/>
          </w:tcPr>
          <w:p w14:paraId="5CD403AC" w14:textId="77777777" w:rsidR="00FA4CE8" w:rsidRPr="00864E08" w:rsidRDefault="00FA4CE8" w:rsidP="00ED478C">
            <w:pPr>
              <w:jc w:val="right"/>
              <w:rPr>
                <w:color w:val="000000"/>
                <w:sz w:val="16"/>
                <w:szCs w:val="16"/>
              </w:rPr>
            </w:pPr>
            <w:r w:rsidRPr="00864E08">
              <w:rPr>
                <w:color w:val="000000"/>
                <w:sz w:val="16"/>
                <w:szCs w:val="16"/>
              </w:rPr>
              <w:t>111.511,99</w:t>
            </w:r>
          </w:p>
        </w:tc>
        <w:tc>
          <w:tcPr>
            <w:tcW w:w="1410" w:type="dxa"/>
            <w:tcBorders>
              <w:top w:val="dotted" w:sz="4" w:space="0" w:color="auto"/>
              <w:left w:val="nil"/>
              <w:bottom w:val="dotted" w:sz="4" w:space="0" w:color="auto"/>
              <w:right w:val="single" w:sz="4" w:space="0" w:color="auto"/>
            </w:tcBorders>
            <w:shd w:val="clear" w:color="auto" w:fill="auto"/>
            <w:vAlign w:val="center"/>
          </w:tcPr>
          <w:p w14:paraId="4C9DC5C9" w14:textId="77777777" w:rsidR="00FA4CE8" w:rsidRPr="00864E08" w:rsidRDefault="00FA4CE8" w:rsidP="00ED478C">
            <w:pPr>
              <w:jc w:val="right"/>
              <w:rPr>
                <w:color w:val="000000"/>
                <w:sz w:val="16"/>
                <w:szCs w:val="16"/>
              </w:rPr>
            </w:pPr>
            <w:r w:rsidRPr="00864E08">
              <w:rPr>
                <w:color w:val="000000"/>
                <w:sz w:val="16"/>
                <w:szCs w:val="16"/>
              </w:rPr>
              <w:t>111.511,99</w:t>
            </w:r>
          </w:p>
        </w:tc>
        <w:tc>
          <w:tcPr>
            <w:tcW w:w="1211" w:type="dxa"/>
            <w:tcBorders>
              <w:top w:val="dotted" w:sz="4" w:space="0" w:color="auto"/>
              <w:left w:val="nil"/>
              <w:bottom w:val="dotted" w:sz="4" w:space="0" w:color="auto"/>
              <w:right w:val="single" w:sz="4" w:space="0" w:color="auto"/>
            </w:tcBorders>
            <w:shd w:val="clear" w:color="auto" w:fill="auto"/>
            <w:vAlign w:val="center"/>
          </w:tcPr>
          <w:p w14:paraId="5BB983DD" w14:textId="77777777" w:rsidR="00FA4CE8" w:rsidRPr="00864E08" w:rsidRDefault="00FA4CE8" w:rsidP="00ED478C">
            <w:pPr>
              <w:jc w:val="right"/>
              <w:rPr>
                <w:color w:val="000000"/>
                <w:sz w:val="16"/>
                <w:szCs w:val="16"/>
              </w:rPr>
            </w:pPr>
            <w:r w:rsidRPr="00864E08">
              <w:rPr>
                <w:color w:val="000000"/>
                <w:sz w:val="16"/>
                <w:szCs w:val="16"/>
              </w:rPr>
              <w:t>0,00</w:t>
            </w:r>
          </w:p>
        </w:tc>
      </w:tr>
      <w:tr w:rsidR="00FA4CE8" w:rsidRPr="00864E08" w14:paraId="5D6E2DF9"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066C1F5C" w14:textId="77777777" w:rsidR="00FA4CE8" w:rsidRPr="00864E08" w:rsidRDefault="00FA4CE8" w:rsidP="00ED478C">
            <w:pPr>
              <w:jc w:val="left"/>
              <w:rPr>
                <w:color w:val="000000"/>
                <w:sz w:val="16"/>
                <w:szCs w:val="16"/>
              </w:rPr>
            </w:pPr>
            <w:r w:rsidRPr="00864E08">
              <w:rPr>
                <w:color w:val="000000"/>
                <w:sz w:val="16"/>
                <w:szCs w:val="16"/>
              </w:rPr>
              <w:t>G</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7CFBBCBF" w14:textId="77777777" w:rsidR="00FA4CE8" w:rsidRPr="00864E08" w:rsidRDefault="00FA4CE8" w:rsidP="00ED478C">
            <w:pPr>
              <w:jc w:val="left"/>
              <w:rPr>
                <w:color w:val="000000"/>
                <w:sz w:val="16"/>
                <w:szCs w:val="16"/>
              </w:rPr>
            </w:pPr>
            <w:r w:rsidRPr="00864E08">
              <w:rPr>
                <w:color w:val="000000"/>
                <w:sz w:val="16"/>
                <w:szCs w:val="16"/>
              </w:rPr>
              <w:t>Vodenje projekta</w:t>
            </w:r>
          </w:p>
        </w:tc>
        <w:tc>
          <w:tcPr>
            <w:tcW w:w="1535" w:type="dxa"/>
            <w:tcBorders>
              <w:top w:val="dotted" w:sz="4" w:space="0" w:color="auto"/>
              <w:left w:val="nil"/>
              <w:bottom w:val="dotted" w:sz="4" w:space="0" w:color="auto"/>
              <w:right w:val="single" w:sz="4" w:space="0" w:color="auto"/>
            </w:tcBorders>
            <w:shd w:val="clear" w:color="auto" w:fill="auto"/>
            <w:vAlign w:val="center"/>
          </w:tcPr>
          <w:p w14:paraId="6084F1A8" w14:textId="77777777" w:rsidR="00FA4CE8" w:rsidRPr="00864E08" w:rsidRDefault="00FA4CE8" w:rsidP="00ED478C">
            <w:pPr>
              <w:jc w:val="right"/>
              <w:rPr>
                <w:color w:val="000000"/>
                <w:sz w:val="16"/>
                <w:szCs w:val="16"/>
              </w:rPr>
            </w:pPr>
            <w:r w:rsidRPr="00864E08">
              <w:rPr>
                <w:color w:val="000000"/>
                <w:sz w:val="16"/>
                <w:szCs w:val="16"/>
              </w:rPr>
              <w:t>11.829,32</w:t>
            </w:r>
          </w:p>
        </w:tc>
        <w:tc>
          <w:tcPr>
            <w:tcW w:w="1410" w:type="dxa"/>
            <w:tcBorders>
              <w:top w:val="dotted" w:sz="4" w:space="0" w:color="auto"/>
              <w:left w:val="nil"/>
              <w:bottom w:val="dotted" w:sz="4" w:space="0" w:color="auto"/>
              <w:right w:val="single" w:sz="4" w:space="0" w:color="auto"/>
            </w:tcBorders>
            <w:shd w:val="clear" w:color="auto" w:fill="auto"/>
            <w:vAlign w:val="center"/>
          </w:tcPr>
          <w:p w14:paraId="6737A70D" w14:textId="77777777" w:rsidR="00FA4CE8" w:rsidRPr="00864E08" w:rsidRDefault="00FA4CE8" w:rsidP="00ED478C">
            <w:pPr>
              <w:jc w:val="right"/>
              <w:rPr>
                <w:color w:val="000000"/>
                <w:sz w:val="16"/>
                <w:szCs w:val="16"/>
              </w:rPr>
            </w:pPr>
            <w:r w:rsidRPr="00864E08">
              <w:rPr>
                <w:color w:val="000000"/>
                <w:sz w:val="16"/>
                <w:szCs w:val="16"/>
              </w:rPr>
              <w:t>9.696,16</w:t>
            </w:r>
          </w:p>
        </w:tc>
        <w:tc>
          <w:tcPr>
            <w:tcW w:w="1211" w:type="dxa"/>
            <w:tcBorders>
              <w:top w:val="dotted" w:sz="4" w:space="0" w:color="auto"/>
              <w:left w:val="nil"/>
              <w:bottom w:val="dotted" w:sz="4" w:space="0" w:color="auto"/>
              <w:right w:val="single" w:sz="4" w:space="0" w:color="auto"/>
            </w:tcBorders>
            <w:shd w:val="clear" w:color="auto" w:fill="auto"/>
            <w:vAlign w:val="center"/>
          </w:tcPr>
          <w:p w14:paraId="5D108293" w14:textId="77777777" w:rsidR="00FA4CE8" w:rsidRPr="00864E08" w:rsidRDefault="00FA4CE8" w:rsidP="00ED478C">
            <w:pPr>
              <w:jc w:val="right"/>
              <w:rPr>
                <w:color w:val="000000"/>
                <w:sz w:val="16"/>
                <w:szCs w:val="16"/>
              </w:rPr>
            </w:pPr>
            <w:r w:rsidRPr="00864E08">
              <w:rPr>
                <w:color w:val="000000"/>
                <w:sz w:val="16"/>
                <w:szCs w:val="16"/>
              </w:rPr>
              <w:t>2.133,16</w:t>
            </w:r>
          </w:p>
        </w:tc>
      </w:tr>
      <w:tr w:rsidR="00FA4CE8" w:rsidRPr="00864E08" w14:paraId="032FB7EB"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66E68ADD" w14:textId="77777777" w:rsidR="00FA4CE8" w:rsidRPr="00864E08" w:rsidRDefault="00FA4CE8" w:rsidP="00ED478C">
            <w:pPr>
              <w:jc w:val="left"/>
              <w:rPr>
                <w:color w:val="000000"/>
                <w:sz w:val="16"/>
                <w:szCs w:val="16"/>
              </w:rPr>
            </w:pPr>
            <w:r w:rsidRPr="00864E08">
              <w:rPr>
                <w:color w:val="000000"/>
                <w:sz w:val="16"/>
                <w:szCs w:val="16"/>
              </w:rPr>
              <w:t>H</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356A1F38" w14:textId="77777777" w:rsidR="00FA4CE8" w:rsidRPr="00864E08" w:rsidRDefault="00FA4CE8" w:rsidP="00ED478C">
            <w:pPr>
              <w:jc w:val="left"/>
              <w:rPr>
                <w:color w:val="000000"/>
                <w:sz w:val="16"/>
                <w:szCs w:val="16"/>
              </w:rPr>
            </w:pPr>
            <w:r w:rsidRPr="00864E08">
              <w:rPr>
                <w:color w:val="000000"/>
                <w:sz w:val="16"/>
                <w:szCs w:val="16"/>
              </w:rPr>
              <w:t>Projektna dokumentacija</w:t>
            </w:r>
          </w:p>
        </w:tc>
        <w:tc>
          <w:tcPr>
            <w:tcW w:w="1535" w:type="dxa"/>
            <w:tcBorders>
              <w:top w:val="dotted" w:sz="4" w:space="0" w:color="auto"/>
              <w:left w:val="nil"/>
              <w:bottom w:val="dotted" w:sz="4" w:space="0" w:color="auto"/>
              <w:right w:val="single" w:sz="4" w:space="0" w:color="auto"/>
            </w:tcBorders>
            <w:shd w:val="clear" w:color="auto" w:fill="auto"/>
            <w:vAlign w:val="center"/>
          </w:tcPr>
          <w:p w14:paraId="433C8681" w14:textId="77777777" w:rsidR="00FA4CE8" w:rsidRPr="00864E08" w:rsidRDefault="00FA4CE8" w:rsidP="00ED478C">
            <w:pPr>
              <w:jc w:val="right"/>
              <w:rPr>
                <w:color w:val="000000"/>
                <w:sz w:val="16"/>
                <w:szCs w:val="16"/>
              </w:rPr>
            </w:pPr>
            <w:r w:rsidRPr="00864E08">
              <w:rPr>
                <w:color w:val="000000"/>
                <w:sz w:val="16"/>
                <w:szCs w:val="16"/>
              </w:rPr>
              <w:t>107.447,36</w:t>
            </w:r>
          </w:p>
        </w:tc>
        <w:tc>
          <w:tcPr>
            <w:tcW w:w="1410" w:type="dxa"/>
            <w:tcBorders>
              <w:top w:val="dotted" w:sz="4" w:space="0" w:color="auto"/>
              <w:left w:val="nil"/>
              <w:bottom w:val="dotted" w:sz="4" w:space="0" w:color="auto"/>
              <w:right w:val="single" w:sz="4" w:space="0" w:color="auto"/>
            </w:tcBorders>
            <w:shd w:val="clear" w:color="auto" w:fill="auto"/>
            <w:vAlign w:val="center"/>
          </w:tcPr>
          <w:p w14:paraId="0400D091" w14:textId="77777777" w:rsidR="00FA4CE8" w:rsidRPr="00864E08" w:rsidRDefault="00FA4CE8" w:rsidP="00ED478C">
            <w:pPr>
              <w:jc w:val="right"/>
              <w:rPr>
                <w:color w:val="000000"/>
                <w:sz w:val="16"/>
                <w:szCs w:val="16"/>
              </w:rPr>
            </w:pPr>
            <w:r w:rsidRPr="00864E08">
              <w:rPr>
                <w:color w:val="000000"/>
                <w:sz w:val="16"/>
                <w:szCs w:val="16"/>
              </w:rPr>
              <w:t>88.071,61</w:t>
            </w:r>
          </w:p>
        </w:tc>
        <w:tc>
          <w:tcPr>
            <w:tcW w:w="1211" w:type="dxa"/>
            <w:tcBorders>
              <w:top w:val="dotted" w:sz="4" w:space="0" w:color="auto"/>
              <w:left w:val="nil"/>
              <w:bottom w:val="dotted" w:sz="4" w:space="0" w:color="auto"/>
              <w:right w:val="single" w:sz="4" w:space="0" w:color="auto"/>
            </w:tcBorders>
            <w:shd w:val="clear" w:color="auto" w:fill="auto"/>
            <w:vAlign w:val="center"/>
          </w:tcPr>
          <w:p w14:paraId="2E4E0C04" w14:textId="77777777" w:rsidR="00FA4CE8" w:rsidRPr="00864E08" w:rsidRDefault="00FA4CE8" w:rsidP="00ED478C">
            <w:pPr>
              <w:jc w:val="right"/>
              <w:rPr>
                <w:color w:val="000000"/>
                <w:sz w:val="16"/>
                <w:szCs w:val="16"/>
              </w:rPr>
            </w:pPr>
            <w:r w:rsidRPr="00864E08">
              <w:rPr>
                <w:color w:val="000000"/>
                <w:sz w:val="16"/>
                <w:szCs w:val="16"/>
              </w:rPr>
              <w:t>19.375,75</w:t>
            </w:r>
          </w:p>
        </w:tc>
      </w:tr>
      <w:tr w:rsidR="00FA4CE8" w:rsidRPr="00864E08" w14:paraId="3D1C34B4"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tcPr>
          <w:p w14:paraId="58AF6A44" w14:textId="77777777" w:rsidR="00FA4CE8" w:rsidRPr="00864E08" w:rsidRDefault="00FA4CE8" w:rsidP="00ED478C">
            <w:pPr>
              <w:jc w:val="left"/>
              <w:rPr>
                <w:color w:val="000000"/>
                <w:sz w:val="16"/>
                <w:szCs w:val="16"/>
              </w:rPr>
            </w:pPr>
            <w:r w:rsidRPr="00864E08">
              <w:rPr>
                <w:color w:val="000000"/>
                <w:sz w:val="16"/>
                <w:szCs w:val="16"/>
              </w:rPr>
              <w:t>I</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5C8C9FE0" w14:textId="77777777" w:rsidR="00FA4CE8" w:rsidRPr="00864E08" w:rsidRDefault="00FA4CE8" w:rsidP="00ED478C">
            <w:pPr>
              <w:jc w:val="left"/>
              <w:rPr>
                <w:color w:val="000000"/>
                <w:sz w:val="16"/>
                <w:szCs w:val="16"/>
              </w:rPr>
            </w:pPr>
            <w:r w:rsidRPr="00864E08">
              <w:rPr>
                <w:color w:val="000000"/>
                <w:sz w:val="16"/>
                <w:szCs w:val="16"/>
              </w:rPr>
              <w:t>Nadzor</w:t>
            </w:r>
          </w:p>
        </w:tc>
        <w:tc>
          <w:tcPr>
            <w:tcW w:w="1535" w:type="dxa"/>
            <w:tcBorders>
              <w:top w:val="dotted" w:sz="4" w:space="0" w:color="auto"/>
              <w:left w:val="nil"/>
              <w:bottom w:val="dotted" w:sz="4" w:space="0" w:color="auto"/>
              <w:right w:val="single" w:sz="4" w:space="0" w:color="auto"/>
            </w:tcBorders>
            <w:shd w:val="clear" w:color="auto" w:fill="auto"/>
            <w:vAlign w:val="center"/>
          </w:tcPr>
          <w:p w14:paraId="19DE37CF" w14:textId="77777777" w:rsidR="00FA4CE8" w:rsidRPr="00864E08" w:rsidRDefault="00FA4CE8" w:rsidP="00ED478C">
            <w:pPr>
              <w:jc w:val="right"/>
              <w:rPr>
                <w:color w:val="000000"/>
                <w:sz w:val="16"/>
                <w:szCs w:val="16"/>
              </w:rPr>
            </w:pPr>
            <w:r w:rsidRPr="00864E08">
              <w:rPr>
                <w:color w:val="000000"/>
                <w:sz w:val="16"/>
                <w:szCs w:val="16"/>
              </w:rPr>
              <w:t>40.000,0</w:t>
            </w:r>
            <w:r>
              <w:rPr>
                <w:color w:val="000000"/>
                <w:sz w:val="16"/>
                <w:szCs w:val="16"/>
              </w:rPr>
              <w:t>0</w:t>
            </w:r>
          </w:p>
        </w:tc>
        <w:tc>
          <w:tcPr>
            <w:tcW w:w="1410" w:type="dxa"/>
            <w:tcBorders>
              <w:top w:val="dotted" w:sz="4" w:space="0" w:color="auto"/>
              <w:left w:val="nil"/>
              <w:bottom w:val="dotted" w:sz="4" w:space="0" w:color="auto"/>
              <w:right w:val="single" w:sz="4" w:space="0" w:color="auto"/>
            </w:tcBorders>
            <w:shd w:val="clear" w:color="auto" w:fill="auto"/>
            <w:vAlign w:val="center"/>
          </w:tcPr>
          <w:p w14:paraId="7D0FB518" w14:textId="77777777" w:rsidR="00FA4CE8" w:rsidRPr="00864E08" w:rsidRDefault="00FA4CE8" w:rsidP="00ED478C">
            <w:pPr>
              <w:jc w:val="right"/>
              <w:rPr>
                <w:color w:val="000000"/>
                <w:sz w:val="16"/>
                <w:szCs w:val="16"/>
              </w:rPr>
            </w:pPr>
            <w:r w:rsidRPr="00864E08">
              <w:rPr>
                <w:color w:val="000000"/>
                <w:sz w:val="16"/>
                <w:szCs w:val="16"/>
              </w:rPr>
              <w:t>32.786,89</w:t>
            </w:r>
          </w:p>
        </w:tc>
        <w:tc>
          <w:tcPr>
            <w:tcW w:w="1211" w:type="dxa"/>
            <w:tcBorders>
              <w:top w:val="dotted" w:sz="4" w:space="0" w:color="auto"/>
              <w:left w:val="nil"/>
              <w:bottom w:val="dotted" w:sz="4" w:space="0" w:color="auto"/>
              <w:right w:val="single" w:sz="4" w:space="0" w:color="auto"/>
            </w:tcBorders>
            <w:shd w:val="clear" w:color="auto" w:fill="auto"/>
            <w:vAlign w:val="center"/>
          </w:tcPr>
          <w:p w14:paraId="5EA36310" w14:textId="77777777" w:rsidR="00FA4CE8" w:rsidRPr="00864E08" w:rsidRDefault="00FA4CE8" w:rsidP="00ED478C">
            <w:pPr>
              <w:jc w:val="right"/>
              <w:rPr>
                <w:color w:val="000000"/>
                <w:sz w:val="16"/>
                <w:szCs w:val="16"/>
              </w:rPr>
            </w:pPr>
            <w:r w:rsidRPr="00864E08">
              <w:rPr>
                <w:color w:val="000000"/>
                <w:sz w:val="16"/>
                <w:szCs w:val="16"/>
              </w:rPr>
              <w:t>7.213,1</w:t>
            </w:r>
            <w:r>
              <w:rPr>
                <w:color w:val="000000"/>
                <w:sz w:val="16"/>
                <w:szCs w:val="16"/>
              </w:rPr>
              <w:t>1</w:t>
            </w:r>
          </w:p>
        </w:tc>
      </w:tr>
      <w:tr w:rsidR="00FA4CE8" w:rsidRPr="00864E08" w14:paraId="7A3644A1" w14:textId="77777777" w:rsidTr="00ED478C">
        <w:trPr>
          <w:trHeight w:val="300"/>
        </w:trPr>
        <w:tc>
          <w:tcPr>
            <w:tcW w:w="655" w:type="dxa"/>
            <w:tcBorders>
              <w:top w:val="dotted" w:sz="4" w:space="0" w:color="auto"/>
              <w:left w:val="single" w:sz="4" w:space="0" w:color="auto"/>
              <w:bottom w:val="dotted" w:sz="4" w:space="0" w:color="auto"/>
              <w:right w:val="single" w:sz="4" w:space="0" w:color="auto"/>
            </w:tcBorders>
            <w:shd w:val="clear" w:color="auto" w:fill="auto"/>
            <w:vAlign w:val="bottom"/>
            <w:hideMark/>
          </w:tcPr>
          <w:p w14:paraId="7E1EB9B3" w14:textId="77777777" w:rsidR="00FA4CE8" w:rsidRPr="00864E08" w:rsidRDefault="00FA4CE8" w:rsidP="00ED478C">
            <w:pPr>
              <w:jc w:val="left"/>
              <w:rPr>
                <w:color w:val="000000"/>
                <w:sz w:val="16"/>
                <w:szCs w:val="16"/>
              </w:rPr>
            </w:pPr>
            <w:r w:rsidRPr="00864E08">
              <w:rPr>
                <w:color w:val="000000"/>
                <w:sz w:val="16"/>
                <w:szCs w:val="16"/>
              </w:rPr>
              <w:t> J</w:t>
            </w:r>
          </w:p>
        </w:tc>
        <w:tc>
          <w:tcPr>
            <w:tcW w:w="4115" w:type="dxa"/>
            <w:tcBorders>
              <w:top w:val="dotted" w:sz="4" w:space="0" w:color="auto"/>
              <w:left w:val="nil"/>
              <w:bottom w:val="dotted" w:sz="4" w:space="0" w:color="auto"/>
              <w:right w:val="single" w:sz="4" w:space="0" w:color="auto"/>
            </w:tcBorders>
            <w:shd w:val="clear" w:color="auto" w:fill="auto"/>
            <w:vAlign w:val="bottom"/>
            <w:hideMark/>
          </w:tcPr>
          <w:p w14:paraId="7BC6FFD6" w14:textId="77777777" w:rsidR="00FA4CE8" w:rsidRPr="00864E08" w:rsidRDefault="00FA4CE8" w:rsidP="00ED478C">
            <w:pPr>
              <w:jc w:val="left"/>
              <w:rPr>
                <w:color w:val="000000"/>
                <w:sz w:val="16"/>
                <w:szCs w:val="16"/>
              </w:rPr>
            </w:pPr>
            <w:r w:rsidRPr="00864E08">
              <w:rPr>
                <w:color w:val="000000"/>
                <w:sz w:val="16"/>
                <w:szCs w:val="16"/>
              </w:rPr>
              <w:t>pokrita kolesarnica</w:t>
            </w:r>
          </w:p>
        </w:tc>
        <w:tc>
          <w:tcPr>
            <w:tcW w:w="1535" w:type="dxa"/>
            <w:tcBorders>
              <w:top w:val="dotted" w:sz="4" w:space="0" w:color="auto"/>
              <w:left w:val="nil"/>
              <w:bottom w:val="dotted" w:sz="4" w:space="0" w:color="auto"/>
              <w:right w:val="single" w:sz="4" w:space="0" w:color="auto"/>
            </w:tcBorders>
            <w:shd w:val="clear" w:color="auto" w:fill="auto"/>
            <w:vAlign w:val="center"/>
          </w:tcPr>
          <w:p w14:paraId="1C519FAB" w14:textId="77777777" w:rsidR="00FA4CE8" w:rsidRPr="00864E08" w:rsidRDefault="00FA4CE8" w:rsidP="00ED478C">
            <w:pPr>
              <w:jc w:val="right"/>
              <w:rPr>
                <w:color w:val="000000"/>
                <w:sz w:val="16"/>
                <w:szCs w:val="16"/>
              </w:rPr>
            </w:pPr>
            <w:r w:rsidRPr="00864E08">
              <w:rPr>
                <w:color w:val="000000"/>
                <w:sz w:val="16"/>
                <w:szCs w:val="16"/>
              </w:rPr>
              <w:t>20.000,00</w:t>
            </w:r>
          </w:p>
        </w:tc>
        <w:tc>
          <w:tcPr>
            <w:tcW w:w="1410" w:type="dxa"/>
            <w:tcBorders>
              <w:top w:val="dotted" w:sz="4" w:space="0" w:color="auto"/>
              <w:left w:val="nil"/>
              <w:bottom w:val="dotted" w:sz="4" w:space="0" w:color="auto"/>
              <w:right w:val="single" w:sz="4" w:space="0" w:color="auto"/>
            </w:tcBorders>
            <w:shd w:val="clear" w:color="auto" w:fill="auto"/>
            <w:vAlign w:val="center"/>
          </w:tcPr>
          <w:p w14:paraId="02671E65" w14:textId="77777777" w:rsidR="00FA4CE8" w:rsidRPr="00864E08" w:rsidRDefault="00FA4CE8" w:rsidP="00ED478C">
            <w:pPr>
              <w:jc w:val="right"/>
              <w:rPr>
                <w:color w:val="000000"/>
                <w:sz w:val="16"/>
                <w:szCs w:val="16"/>
              </w:rPr>
            </w:pPr>
            <w:r w:rsidRPr="00864E08">
              <w:rPr>
                <w:color w:val="000000"/>
                <w:sz w:val="16"/>
                <w:szCs w:val="16"/>
              </w:rPr>
              <w:t>16.393,44</w:t>
            </w:r>
          </w:p>
        </w:tc>
        <w:tc>
          <w:tcPr>
            <w:tcW w:w="1211" w:type="dxa"/>
            <w:tcBorders>
              <w:top w:val="dotted" w:sz="4" w:space="0" w:color="auto"/>
              <w:left w:val="nil"/>
              <w:bottom w:val="dotted" w:sz="4" w:space="0" w:color="auto"/>
              <w:right w:val="single" w:sz="4" w:space="0" w:color="auto"/>
            </w:tcBorders>
            <w:shd w:val="clear" w:color="auto" w:fill="auto"/>
            <w:vAlign w:val="center"/>
          </w:tcPr>
          <w:p w14:paraId="4905AFCE" w14:textId="77777777" w:rsidR="00FA4CE8" w:rsidRPr="00864E08" w:rsidRDefault="00FA4CE8" w:rsidP="00ED478C">
            <w:pPr>
              <w:jc w:val="right"/>
              <w:rPr>
                <w:color w:val="000000"/>
                <w:sz w:val="16"/>
                <w:szCs w:val="16"/>
              </w:rPr>
            </w:pPr>
            <w:r w:rsidRPr="00864E08">
              <w:rPr>
                <w:color w:val="000000"/>
                <w:sz w:val="16"/>
                <w:szCs w:val="16"/>
              </w:rPr>
              <w:t>3.606,56</w:t>
            </w:r>
          </w:p>
        </w:tc>
      </w:tr>
      <w:tr w:rsidR="00FA4CE8" w:rsidRPr="00864E08" w14:paraId="0D228145" w14:textId="77777777" w:rsidTr="00ED478C">
        <w:trPr>
          <w:trHeight w:val="340"/>
        </w:trPr>
        <w:tc>
          <w:tcPr>
            <w:tcW w:w="655"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EF3E0AF" w14:textId="77777777" w:rsidR="00FA4CE8" w:rsidRPr="00864E08" w:rsidRDefault="00FA4CE8" w:rsidP="00ED478C">
            <w:pPr>
              <w:jc w:val="left"/>
              <w:rPr>
                <w:color w:val="000000"/>
                <w:sz w:val="16"/>
                <w:szCs w:val="16"/>
              </w:rPr>
            </w:pPr>
          </w:p>
        </w:tc>
        <w:tc>
          <w:tcPr>
            <w:tcW w:w="4115" w:type="dxa"/>
            <w:tcBorders>
              <w:top w:val="dotted" w:sz="4" w:space="0" w:color="auto"/>
              <w:left w:val="nil"/>
              <w:bottom w:val="single" w:sz="4" w:space="0" w:color="auto"/>
              <w:right w:val="single" w:sz="4" w:space="0" w:color="auto"/>
            </w:tcBorders>
            <w:shd w:val="clear" w:color="auto" w:fill="auto"/>
            <w:vAlign w:val="center"/>
            <w:hideMark/>
          </w:tcPr>
          <w:p w14:paraId="3CFF475B" w14:textId="77777777" w:rsidR="00FA4CE8" w:rsidRPr="00864E08" w:rsidRDefault="00FA4CE8" w:rsidP="00ED478C">
            <w:pPr>
              <w:jc w:val="left"/>
              <w:rPr>
                <w:b/>
                <w:bCs/>
                <w:color w:val="000000"/>
                <w:sz w:val="16"/>
                <w:szCs w:val="16"/>
              </w:rPr>
            </w:pPr>
            <w:r w:rsidRPr="00864E08">
              <w:rPr>
                <w:b/>
                <w:bCs/>
                <w:color w:val="000000"/>
                <w:sz w:val="16"/>
                <w:szCs w:val="16"/>
              </w:rPr>
              <w:t>Skupaj</w:t>
            </w:r>
          </w:p>
        </w:tc>
        <w:tc>
          <w:tcPr>
            <w:tcW w:w="1535" w:type="dxa"/>
            <w:tcBorders>
              <w:top w:val="dotted" w:sz="4" w:space="0" w:color="auto"/>
              <w:left w:val="nil"/>
              <w:bottom w:val="single" w:sz="4" w:space="0" w:color="auto"/>
              <w:right w:val="single" w:sz="4" w:space="0" w:color="auto"/>
            </w:tcBorders>
            <w:shd w:val="clear" w:color="auto" w:fill="auto"/>
            <w:vAlign w:val="center"/>
          </w:tcPr>
          <w:p w14:paraId="2861473A" w14:textId="77777777" w:rsidR="00FA4CE8" w:rsidRPr="00864E08" w:rsidRDefault="00FA4CE8" w:rsidP="00ED478C">
            <w:pPr>
              <w:jc w:val="right"/>
              <w:rPr>
                <w:b/>
                <w:bCs/>
                <w:color w:val="000000"/>
                <w:sz w:val="16"/>
                <w:szCs w:val="16"/>
              </w:rPr>
            </w:pPr>
            <w:r w:rsidRPr="00864E08">
              <w:rPr>
                <w:b/>
                <w:bCs/>
                <w:color w:val="000000"/>
                <w:sz w:val="16"/>
                <w:szCs w:val="16"/>
              </w:rPr>
              <w:t>2.486.990,</w:t>
            </w:r>
            <w:r>
              <w:rPr>
                <w:b/>
                <w:bCs/>
                <w:color w:val="000000"/>
                <w:sz w:val="16"/>
                <w:szCs w:val="16"/>
              </w:rPr>
              <w:t>10</w:t>
            </w:r>
          </w:p>
        </w:tc>
        <w:tc>
          <w:tcPr>
            <w:tcW w:w="1410" w:type="dxa"/>
            <w:tcBorders>
              <w:top w:val="dotted" w:sz="4" w:space="0" w:color="auto"/>
              <w:left w:val="nil"/>
              <w:bottom w:val="single" w:sz="4" w:space="0" w:color="auto"/>
              <w:right w:val="single" w:sz="4" w:space="0" w:color="auto"/>
            </w:tcBorders>
            <w:shd w:val="clear" w:color="auto" w:fill="auto"/>
            <w:vAlign w:val="center"/>
          </w:tcPr>
          <w:p w14:paraId="36F63564" w14:textId="77777777" w:rsidR="00FA4CE8" w:rsidRPr="00864E08" w:rsidRDefault="00FA4CE8" w:rsidP="00ED478C">
            <w:pPr>
              <w:jc w:val="right"/>
              <w:rPr>
                <w:b/>
                <w:bCs/>
                <w:color w:val="000000"/>
                <w:sz w:val="16"/>
                <w:szCs w:val="16"/>
              </w:rPr>
            </w:pPr>
            <w:r w:rsidRPr="00864E08">
              <w:rPr>
                <w:b/>
                <w:bCs/>
                <w:color w:val="000000"/>
                <w:sz w:val="16"/>
                <w:szCs w:val="16"/>
              </w:rPr>
              <w:t>2.058.625,19</w:t>
            </w:r>
          </w:p>
        </w:tc>
        <w:tc>
          <w:tcPr>
            <w:tcW w:w="1211" w:type="dxa"/>
            <w:tcBorders>
              <w:top w:val="dotted" w:sz="4" w:space="0" w:color="auto"/>
              <w:left w:val="nil"/>
              <w:bottom w:val="single" w:sz="4" w:space="0" w:color="auto"/>
              <w:right w:val="single" w:sz="4" w:space="0" w:color="auto"/>
            </w:tcBorders>
            <w:shd w:val="clear" w:color="auto" w:fill="auto"/>
            <w:vAlign w:val="center"/>
          </w:tcPr>
          <w:p w14:paraId="1E6B1572" w14:textId="77777777" w:rsidR="00FA4CE8" w:rsidRPr="00864E08" w:rsidRDefault="00FA4CE8" w:rsidP="00ED478C">
            <w:pPr>
              <w:jc w:val="right"/>
              <w:rPr>
                <w:b/>
                <w:bCs/>
                <w:color w:val="000000"/>
                <w:sz w:val="16"/>
                <w:szCs w:val="16"/>
              </w:rPr>
            </w:pPr>
            <w:r w:rsidRPr="00864E08">
              <w:rPr>
                <w:b/>
                <w:bCs/>
                <w:color w:val="000000"/>
                <w:sz w:val="16"/>
                <w:szCs w:val="16"/>
              </w:rPr>
              <w:t>428.364,9</w:t>
            </w:r>
            <w:r>
              <w:rPr>
                <w:b/>
                <w:bCs/>
                <w:color w:val="000000"/>
                <w:sz w:val="16"/>
                <w:szCs w:val="16"/>
              </w:rPr>
              <w:t>1</w:t>
            </w:r>
          </w:p>
        </w:tc>
      </w:tr>
    </w:tbl>
    <w:p w14:paraId="1F41C041" w14:textId="77777777" w:rsidR="00864E08" w:rsidRDefault="00864E08" w:rsidP="0033337F"/>
    <w:p w14:paraId="0B76708C" w14:textId="440B1364" w:rsidR="00ED0968" w:rsidRPr="0045534E" w:rsidRDefault="00ED0968" w:rsidP="00ED0968">
      <w:pPr>
        <w:rPr>
          <w:b/>
        </w:rPr>
      </w:pPr>
      <w:r w:rsidRPr="0045534E">
        <w:rPr>
          <w:b/>
        </w:rPr>
        <w:t>Investicijska vrednost v tekočih cenah</w:t>
      </w:r>
      <w:r w:rsidR="00BF35B9">
        <w:rPr>
          <w:b/>
        </w:rPr>
        <w:t xml:space="preserve"> </w:t>
      </w:r>
      <w:r w:rsidRPr="0045534E">
        <w:rPr>
          <w:b/>
        </w:rPr>
        <w:t xml:space="preserve"> z DDV in brez DDV v €</w:t>
      </w:r>
    </w:p>
    <w:p w14:paraId="3F7BE344" w14:textId="77777777" w:rsidR="00ED0968" w:rsidRDefault="00ED0968" w:rsidP="0033337F"/>
    <w:tbl>
      <w:tblPr>
        <w:tblW w:w="8926" w:type="dxa"/>
        <w:tblCellMar>
          <w:left w:w="70" w:type="dxa"/>
          <w:right w:w="70" w:type="dxa"/>
        </w:tblCellMar>
        <w:tblLook w:val="04A0" w:firstRow="1" w:lastRow="0" w:firstColumn="1" w:lastColumn="0" w:noHBand="0" w:noVBand="1"/>
      </w:tblPr>
      <w:tblGrid>
        <w:gridCol w:w="655"/>
        <w:gridCol w:w="4115"/>
        <w:gridCol w:w="1535"/>
        <w:gridCol w:w="1410"/>
        <w:gridCol w:w="1211"/>
      </w:tblGrid>
      <w:tr w:rsidR="00FA4CE8" w:rsidRPr="006639C2" w14:paraId="23FACB54" w14:textId="77777777" w:rsidTr="00ED478C">
        <w:trPr>
          <w:trHeight w:val="600"/>
        </w:trPr>
        <w:tc>
          <w:tcPr>
            <w:tcW w:w="655" w:type="dxa"/>
            <w:tcBorders>
              <w:top w:val="single" w:sz="4" w:space="0" w:color="auto"/>
              <w:left w:val="single" w:sz="4" w:space="0" w:color="auto"/>
              <w:bottom w:val="nil"/>
              <w:right w:val="dotted" w:sz="4" w:space="0" w:color="auto"/>
            </w:tcBorders>
            <w:shd w:val="clear" w:color="auto" w:fill="C6D9F1" w:themeFill="text2" w:themeFillTint="33"/>
            <w:vAlign w:val="center"/>
            <w:hideMark/>
          </w:tcPr>
          <w:p w14:paraId="6864C0B0" w14:textId="77777777" w:rsidR="00FA4CE8" w:rsidRPr="006639C2" w:rsidRDefault="00FA4CE8" w:rsidP="00ED478C">
            <w:pPr>
              <w:jc w:val="left"/>
              <w:rPr>
                <w:b/>
                <w:bCs/>
                <w:color w:val="000000"/>
                <w:sz w:val="16"/>
                <w:szCs w:val="16"/>
              </w:rPr>
            </w:pPr>
            <w:r w:rsidRPr="006639C2">
              <w:rPr>
                <w:b/>
                <w:bCs/>
                <w:color w:val="000000"/>
                <w:sz w:val="16"/>
                <w:szCs w:val="16"/>
              </w:rPr>
              <w:t>Sklop</w:t>
            </w:r>
          </w:p>
        </w:tc>
        <w:tc>
          <w:tcPr>
            <w:tcW w:w="4115" w:type="dxa"/>
            <w:tcBorders>
              <w:top w:val="single" w:sz="4" w:space="0" w:color="auto"/>
              <w:left w:val="dotted" w:sz="4" w:space="0" w:color="auto"/>
              <w:bottom w:val="nil"/>
              <w:right w:val="dotted" w:sz="4" w:space="0" w:color="auto"/>
            </w:tcBorders>
            <w:shd w:val="clear" w:color="auto" w:fill="C6D9F1" w:themeFill="text2" w:themeFillTint="33"/>
            <w:vAlign w:val="center"/>
            <w:hideMark/>
          </w:tcPr>
          <w:p w14:paraId="7C411067" w14:textId="77777777" w:rsidR="00FA4CE8" w:rsidRPr="006639C2" w:rsidRDefault="00FA4CE8" w:rsidP="00ED478C">
            <w:pPr>
              <w:jc w:val="left"/>
              <w:rPr>
                <w:b/>
                <w:bCs/>
                <w:color w:val="000000"/>
                <w:sz w:val="16"/>
                <w:szCs w:val="16"/>
              </w:rPr>
            </w:pPr>
            <w:r>
              <w:rPr>
                <w:b/>
                <w:bCs/>
                <w:color w:val="000000"/>
                <w:sz w:val="16"/>
                <w:szCs w:val="16"/>
              </w:rPr>
              <w:t>Vsebina</w:t>
            </w:r>
          </w:p>
        </w:tc>
        <w:tc>
          <w:tcPr>
            <w:tcW w:w="1535"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671F31E8" w14:textId="77777777" w:rsidR="00FA4CE8" w:rsidRPr="006639C2" w:rsidRDefault="00FA4CE8" w:rsidP="00ED478C">
            <w:pPr>
              <w:jc w:val="center"/>
              <w:rPr>
                <w:b/>
                <w:bCs/>
                <w:color w:val="000000"/>
                <w:sz w:val="16"/>
                <w:szCs w:val="16"/>
              </w:rPr>
            </w:pPr>
            <w:r w:rsidRPr="006639C2">
              <w:rPr>
                <w:b/>
                <w:bCs/>
                <w:color w:val="000000"/>
                <w:sz w:val="16"/>
                <w:szCs w:val="16"/>
              </w:rPr>
              <w:t>Strošek skupaj</w:t>
            </w:r>
          </w:p>
          <w:p w14:paraId="32CA801A" w14:textId="77777777" w:rsidR="00FA4CE8" w:rsidRPr="006639C2" w:rsidRDefault="00FA4CE8" w:rsidP="00ED478C">
            <w:pPr>
              <w:jc w:val="center"/>
              <w:rPr>
                <w:b/>
                <w:bCs/>
                <w:color w:val="000000"/>
                <w:sz w:val="16"/>
                <w:szCs w:val="16"/>
              </w:rPr>
            </w:pPr>
            <w:r w:rsidRPr="006639C2">
              <w:rPr>
                <w:b/>
                <w:bCs/>
                <w:color w:val="000000"/>
                <w:sz w:val="16"/>
                <w:szCs w:val="16"/>
              </w:rPr>
              <w:t>(z DDV) v €</w:t>
            </w:r>
          </w:p>
        </w:tc>
        <w:tc>
          <w:tcPr>
            <w:tcW w:w="141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1DA131BA" w14:textId="77777777" w:rsidR="00FA4CE8" w:rsidRPr="006639C2" w:rsidRDefault="00FA4CE8" w:rsidP="00ED478C">
            <w:pPr>
              <w:jc w:val="center"/>
              <w:rPr>
                <w:b/>
                <w:bCs/>
                <w:color w:val="000000"/>
                <w:sz w:val="16"/>
                <w:szCs w:val="16"/>
              </w:rPr>
            </w:pPr>
            <w:r w:rsidRPr="006639C2">
              <w:rPr>
                <w:b/>
                <w:bCs/>
                <w:color w:val="000000"/>
                <w:sz w:val="16"/>
                <w:szCs w:val="16"/>
              </w:rPr>
              <w:t>Strošek</w:t>
            </w:r>
          </w:p>
          <w:p w14:paraId="4BFD5C99" w14:textId="77777777" w:rsidR="00FA4CE8" w:rsidRPr="006639C2" w:rsidRDefault="00FA4CE8" w:rsidP="00ED478C">
            <w:pPr>
              <w:jc w:val="center"/>
              <w:rPr>
                <w:b/>
                <w:bCs/>
                <w:color w:val="000000"/>
                <w:sz w:val="16"/>
                <w:szCs w:val="16"/>
              </w:rPr>
            </w:pPr>
            <w:r w:rsidRPr="006639C2">
              <w:rPr>
                <w:b/>
                <w:bCs/>
                <w:color w:val="000000"/>
                <w:sz w:val="16"/>
                <w:szCs w:val="16"/>
              </w:rPr>
              <w:t>(brez DDV) v €</w:t>
            </w:r>
          </w:p>
        </w:tc>
        <w:tc>
          <w:tcPr>
            <w:tcW w:w="1211" w:type="dxa"/>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1D643FB" w14:textId="77777777" w:rsidR="00FA4CE8" w:rsidRPr="006639C2" w:rsidRDefault="00FA4CE8" w:rsidP="00ED478C">
            <w:pPr>
              <w:jc w:val="center"/>
              <w:rPr>
                <w:b/>
                <w:bCs/>
                <w:color w:val="000000"/>
                <w:sz w:val="16"/>
                <w:szCs w:val="16"/>
              </w:rPr>
            </w:pPr>
            <w:r w:rsidRPr="006639C2">
              <w:rPr>
                <w:b/>
                <w:bCs/>
                <w:color w:val="000000"/>
                <w:sz w:val="16"/>
                <w:szCs w:val="16"/>
              </w:rPr>
              <w:t>DDV v €</w:t>
            </w:r>
          </w:p>
        </w:tc>
      </w:tr>
      <w:tr w:rsidR="00FA4CE8" w:rsidRPr="006639C2" w14:paraId="78E90145" w14:textId="77777777" w:rsidTr="00ED478C">
        <w:trPr>
          <w:trHeight w:val="300"/>
        </w:trPr>
        <w:tc>
          <w:tcPr>
            <w:tcW w:w="655" w:type="dxa"/>
            <w:tcBorders>
              <w:top w:val="single" w:sz="4" w:space="0" w:color="auto"/>
              <w:left w:val="single" w:sz="4" w:space="0" w:color="auto"/>
              <w:bottom w:val="dotted" w:sz="4" w:space="0" w:color="auto"/>
              <w:right w:val="dotted" w:sz="4" w:space="0" w:color="auto"/>
            </w:tcBorders>
            <w:shd w:val="clear" w:color="auto" w:fill="auto"/>
            <w:vAlign w:val="bottom"/>
            <w:hideMark/>
          </w:tcPr>
          <w:p w14:paraId="67571281" w14:textId="77777777" w:rsidR="00FA4CE8" w:rsidRPr="006639C2" w:rsidRDefault="00FA4CE8" w:rsidP="00ED478C">
            <w:pPr>
              <w:jc w:val="left"/>
              <w:rPr>
                <w:color w:val="000000"/>
                <w:sz w:val="16"/>
                <w:szCs w:val="16"/>
              </w:rPr>
            </w:pPr>
            <w:r w:rsidRPr="006639C2">
              <w:rPr>
                <w:color w:val="000000"/>
                <w:sz w:val="16"/>
                <w:szCs w:val="16"/>
              </w:rPr>
              <w:t>A - 1</w:t>
            </w:r>
          </w:p>
        </w:tc>
        <w:tc>
          <w:tcPr>
            <w:tcW w:w="4115" w:type="dxa"/>
            <w:tcBorders>
              <w:top w:val="single" w:sz="4" w:space="0" w:color="auto"/>
              <w:left w:val="dotted" w:sz="4" w:space="0" w:color="auto"/>
              <w:bottom w:val="dotted" w:sz="4" w:space="0" w:color="auto"/>
              <w:right w:val="dotted" w:sz="4" w:space="0" w:color="auto"/>
            </w:tcBorders>
            <w:shd w:val="clear" w:color="auto" w:fill="auto"/>
            <w:vAlign w:val="bottom"/>
            <w:hideMark/>
          </w:tcPr>
          <w:p w14:paraId="126DD986" w14:textId="77777777" w:rsidR="00FA4CE8" w:rsidRPr="006639C2" w:rsidRDefault="00FA4CE8" w:rsidP="00ED478C">
            <w:pPr>
              <w:jc w:val="left"/>
              <w:rPr>
                <w:color w:val="000000"/>
                <w:sz w:val="16"/>
                <w:szCs w:val="16"/>
              </w:rPr>
            </w:pPr>
            <w:r>
              <w:rPr>
                <w:color w:val="000000"/>
                <w:sz w:val="16"/>
                <w:szCs w:val="16"/>
              </w:rPr>
              <w:t>N</w:t>
            </w:r>
            <w:r w:rsidRPr="006639C2">
              <w:rPr>
                <w:color w:val="000000"/>
                <w:sz w:val="16"/>
                <w:szCs w:val="16"/>
              </w:rPr>
              <w:t xml:space="preserve">avezava šolskega centra na </w:t>
            </w:r>
            <w:r>
              <w:rPr>
                <w:color w:val="000000"/>
                <w:sz w:val="16"/>
                <w:szCs w:val="16"/>
              </w:rPr>
              <w:t>kolesarsko omrežje S</w:t>
            </w:r>
            <w:r w:rsidRPr="006639C2">
              <w:rPr>
                <w:color w:val="000000"/>
                <w:sz w:val="16"/>
                <w:szCs w:val="16"/>
              </w:rPr>
              <w:t xml:space="preserve">lovenj </w:t>
            </w:r>
            <w:r>
              <w:rPr>
                <w:color w:val="000000"/>
                <w:sz w:val="16"/>
                <w:szCs w:val="16"/>
              </w:rPr>
              <w:t>G</w:t>
            </w:r>
            <w:r w:rsidRPr="006639C2">
              <w:rPr>
                <w:color w:val="000000"/>
                <w:sz w:val="16"/>
                <w:szCs w:val="16"/>
              </w:rPr>
              <w:t>radca (kolesarska povezava)</w:t>
            </w:r>
          </w:p>
        </w:tc>
        <w:tc>
          <w:tcPr>
            <w:tcW w:w="1535" w:type="dxa"/>
            <w:tcBorders>
              <w:top w:val="nil"/>
              <w:left w:val="dotted" w:sz="4" w:space="0" w:color="auto"/>
              <w:bottom w:val="dotted" w:sz="4" w:space="0" w:color="auto"/>
              <w:right w:val="dotted" w:sz="4" w:space="0" w:color="auto"/>
            </w:tcBorders>
            <w:shd w:val="clear" w:color="auto" w:fill="auto"/>
            <w:vAlign w:val="center"/>
          </w:tcPr>
          <w:p w14:paraId="1B3EAA6C" w14:textId="77777777" w:rsidR="00FA4CE8" w:rsidRPr="00667302" w:rsidRDefault="00FA4CE8" w:rsidP="00ED478C">
            <w:pPr>
              <w:jc w:val="right"/>
              <w:rPr>
                <w:color w:val="000000"/>
                <w:sz w:val="16"/>
                <w:szCs w:val="16"/>
              </w:rPr>
            </w:pPr>
            <w:r w:rsidRPr="00667302">
              <w:rPr>
                <w:color w:val="000000"/>
                <w:sz w:val="16"/>
                <w:szCs w:val="16"/>
              </w:rPr>
              <w:t>958.587,81</w:t>
            </w:r>
          </w:p>
        </w:tc>
        <w:tc>
          <w:tcPr>
            <w:tcW w:w="1410" w:type="dxa"/>
            <w:tcBorders>
              <w:top w:val="nil"/>
              <w:left w:val="dotted" w:sz="4" w:space="0" w:color="auto"/>
              <w:bottom w:val="dotted" w:sz="4" w:space="0" w:color="auto"/>
              <w:right w:val="dotted" w:sz="4" w:space="0" w:color="auto"/>
            </w:tcBorders>
            <w:shd w:val="clear" w:color="auto" w:fill="auto"/>
            <w:vAlign w:val="center"/>
          </w:tcPr>
          <w:p w14:paraId="4E1CA250" w14:textId="77777777" w:rsidR="00FA4CE8" w:rsidRPr="00667302" w:rsidRDefault="00FA4CE8" w:rsidP="00ED478C">
            <w:pPr>
              <w:jc w:val="right"/>
              <w:rPr>
                <w:color w:val="000000"/>
                <w:sz w:val="16"/>
                <w:szCs w:val="16"/>
              </w:rPr>
            </w:pPr>
            <w:r w:rsidRPr="00667302">
              <w:rPr>
                <w:color w:val="000000"/>
                <w:sz w:val="16"/>
                <w:szCs w:val="16"/>
              </w:rPr>
              <w:t>785.727,72</w:t>
            </w:r>
          </w:p>
        </w:tc>
        <w:tc>
          <w:tcPr>
            <w:tcW w:w="1211" w:type="dxa"/>
            <w:tcBorders>
              <w:top w:val="nil"/>
              <w:left w:val="dotted" w:sz="4" w:space="0" w:color="auto"/>
              <w:bottom w:val="dotted" w:sz="4" w:space="0" w:color="auto"/>
              <w:right w:val="single" w:sz="4" w:space="0" w:color="auto"/>
            </w:tcBorders>
            <w:shd w:val="clear" w:color="auto" w:fill="auto"/>
            <w:vAlign w:val="center"/>
            <w:hideMark/>
          </w:tcPr>
          <w:p w14:paraId="3B8BAFEE" w14:textId="77777777" w:rsidR="00FA4CE8" w:rsidRPr="00667302" w:rsidRDefault="00FA4CE8" w:rsidP="00ED478C">
            <w:pPr>
              <w:jc w:val="right"/>
              <w:rPr>
                <w:color w:val="000000"/>
                <w:sz w:val="16"/>
                <w:szCs w:val="16"/>
              </w:rPr>
            </w:pPr>
            <w:r w:rsidRPr="00667302">
              <w:rPr>
                <w:color w:val="000000"/>
                <w:sz w:val="16"/>
                <w:szCs w:val="16"/>
              </w:rPr>
              <w:t>172.860,10</w:t>
            </w:r>
          </w:p>
        </w:tc>
      </w:tr>
      <w:tr w:rsidR="00FA4CE8" w:rsidRPr="006639C2" w14:paraId="7AB1315A"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1DE29CAB" w14:textId="77777777" w:rsidR="00FA4CE8" w:rsidRPr="006639C2" w:rsidRDefault="00FA4CE8" w:rsidP="00ED478C">
            <w:pPr>
              <w:jc w:val="left"/>
              <w:rPr>
                <w:color w:val="000000"/>
                <w:sz w:val="16"/>
                <w:szCs w:val="16"/>
              </w:rPr>
            </w:pPr>
            <w:r w:rsidRPr="006639C2">
              <w:rPr>
                <w:color w:val="000000"/>
                <w:sz w:val="16"/>
                <w:szCs w:val="16"/>
              </w:rPr>
              <w:t>B - 2</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9A1157B" w14:textId="77777777" w:rsidR="00FA4CE8" w:rsidRPr="006639C2" w:rsidRDefault="00FA4CE8" w:rsidP="00ED478C">
            <w:pPr>
              <w:jc w:val="left"/>
              <w:rPr>
                <w:color w:val="000000"/>
                <w:sz w:val="16"/>
                <w:szCs w:val="16"/>
              </w:rPr>
            </w:pPr>
            <w:r w:rsidRPr="006639C2">
              <w:rPr>
                <w:color w:val="000000"/>
                <w:sz w:val="16"/>
                <w:szCs w:val="16"/>
              </w:rPr>
              <w:t xml:space="preserve">ureditev celjske ceste z navezavami na stanovanjsko naselje s8, center mesta, industrijsko cono, pot ob </w:t>
            </w:r>
            <w:r>
              <w:rPr>
                <w:color w:val="000000"/>
                <w:sz w:val="16"/>
                <w:szCs w:val="16"/>
              </w:rPr>
              <w:t>Suhadolnici ter 2. OŠ</w:t>
            </w:r>
            <w:r w:rsidRPr="006639C2">
              <w:rPr>
                <w:color w:val="000000"/>
                <w:sz w:val="16"/>
                <w:szCs w:val="16"/>
              </w:rPr>
              <w:t>(kolesarska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53C1BC7D" w14:textId="77777777" w:rsidR="00FA4CE8" w:rsidRPr="00667302" w:rsidRDefault="00FA4CE8" w:rsidP="00ED478C">
            <w:pPr>
              <w:jc w:val="right"/>
              <w:rPr>
                <w:color w:val="000000"/>
                <w:sz w:val="16"/>
                <w:szCs w:val="16"/>
              </w:rPr>
            </w:pPr>
            <w:r w:rsidRPr="00667302">
              <w:rPr>
                <w:color w:val="000000"/>
                <w:sz w:val="16"/>
                <w:szCs w:val="16"/>
              </w:rPr>
              <w:t>660.818,94</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4A68F913" w14:textId="77777777" w:rsidR="00FA4CE8" w:rsidRPr="00667302" w:rsidRDefault="00FA4CE8" w:rsidP="00ED478C">
            <w:pPr>
              <w:jc w:val="right"/>
              <w:rPr>
                <w:color w:val="000000"/>
                <w:sz w:val="16"/>
                <w:szCs w:val="16"/>
              </w:rPr>
            </w:pPr>
            <w:r w:rsidRPr="00667302">
              <w:rPr>
                <w:color w:val="000000"/>
                <w:sz w:val="16"/>
                <w:szCs w:val="16"/>
              </w:rPr>
              <w:t>541.654,87</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8283CCC" w14:textId="77777777" w:rsidR="00FA4CE8" w:rsidRPr="00667302" w:rsidRDefault="00FA4CE8" w:rsidP="00ED478C">
            <w:pPr>
              <w:jc w:val="right"/>
              <w:rPr>
                <w:color w:val="000000"/>
                <w:sz w:val="16"/>
                <w:szCs w:val="16"/>
              </w:rPr>
            </w:pPr>
            <w:r w:rsidRPr="00667302">
              <w:rPr>
                <w:color w:val="000000"/>
                <w:sz w:val="16"/>
                <w:szCs w:val="16"/>
              </w:rPr>
              <w:t>119.164,07</w:t>
            </w:r>
          </w:p>
        </w:tc>
      </w:tr>
      <w:tr w:rsidR="00FA4CE8" w:rsidRPr="006639C2" w14:paraId="1B41E067"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7ABF4254" w14:textId="77777777" w:rsidR="00FA4CE8" w:rsidRPr="006639C2" w:rsidRDefault="00FA4CE8" w:rsidP="00ED478C">
            <w:pPr>
              <w:jc w:val="left"/>
              <w:rPr>
                <w:color w:val="000000"/>
                <w:sz w:val="16"/>
                <w:szCs w:val="16"/>
              </w:rPr>
            </w:pPr>
            <w:r w:rsidRPr="006639C2">
              <w:rPr>
                <w:color w:val="000000"/>
                <w:sz w:val="16"/>
                <w:szCs w:val="16"/>
              </w:rPr>
              <w:t>C - 3</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6607B71" w14:textId="77777777" w:rsidR="00FA4CE8" w:rsidRPr="006639C2" w:rsidRDefault="00FA4CE8" w:rsidP="00ED478C">
            <w:pPr>
              <w:jc w:val="left"/>
              <w:rPr>
                <w:color w:val="000000"/>
                <w:sz w:val="16"/>
                <w:szCs w:val="16"/>
              </w:rPr>
            </w:pPr>
            <w:r>
              <w:rPr>
                <w:color w:val="000000"/>
                <w:sz w:val="16"/>
                <w:szCs w:val="16"/>
              </w:rPr>
              <w:t>N</w:t>
            </w:r>
            <w:r w:rsidRPr="006639C2">
              <w:rPr>
                <w:color w:val="000000"/>
                <w:sz w:val="16"/>
                <w:szCs w:val="16"/>
              </w:rPr>
              <w:t>avez</w:t>
            </w:r>
            <w:r>
              <w:rPr>
                <w:color w:val="000000"/>
                <w:sz w:val="16"/>
                <w:szCs w:val="16"/>
              </w:rPr>
              <w:t>ava stanovanjske soseske S8 in P</w:t>
            </w:r>
            <w:r w:rsidRPr="006639C2">
              <w:rPr>
                <w:color w:val="000000"/>
                <w:sz w:val="16"/>
                <w:szCs w:val="16"/>
              </w:rPr>
              <w:t>ameč na bolnico, avtobusno postajo in trgovski center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0E6C5953" w14:textId="77777777" w:rsidR="00FA4CE8" w:rsidRPr="00667302" w:rsidRDefault="00FA4CE8" w:rsidP="00ED478C">
            <w:pPr>
              <w:jc w:val="right"/>
              <w:rPr>
                <w:color w:val="000000"/>
                <w:sz w:val="16"/>
                <w:szCs w:val="16"/>
              </w:rPr>
            </w:pPr>
            <w:r w:rsidRPr="00667302">
              <w:rPr>
                <w:color w:val="000000"/>
                <w:sz w:val="16"/>
                <w:szCs w:val="16"/>
              </w:rPr>
              <w:t>363.205,86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6DAB6C43" w14:textId="77777777" w:rsidR="00FA4CE8" w:rsidRPr="00667302" w:rsidRDefault="00FA4CE8" w:rsidP="00ED478C">
            <w:pPr>
              <w:jc w:val="right"/>
              <w:rPr>
                <w:color w:val="000000"/>
                <w:sz w:val="16"/>
                <w:szCs w:val="16"/>
              </w:rPr>
            </w:pPr>
            <w:r w:rsidRPr="00667302">
              <w:rPr>
                <w:color w:val="000000"/>
                <w:sz w:val="16"/>
                <w:szCs w:val="16"/>
              </w:rPr>
              <w:t>297.709,72</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4653F7F" w14:textId="77777777" w:rsidR="00FA4CE8" w:rsidRPr="00667302" w:rsidRDefault="00FA4CE8" w:rsidP="00ED478C">
            <w:pPr>
              <w:jc w:val="right"/>
              <w:rPr>
                <w:color w:val="000000"/>
                <w:sz w:val="16"/>
                <w:szCs w:val="16"/>
              </w:rPr>
            </w:pPr>
            <w:r w:rsidRPr="00667302">
              <w:rPr>
                <w:color w:val="000000"/>
                <w:sz w:val="16"/>
                <w:szCs w:val="16"/>
              </w:rPr>
              <w:t>65.496,14</w:t>
            </w:r>
          </w:p>
        </w:tc>
      </w:tr>
      <w:tr w:rsidR="00FA4CE8" w:rsidRPr="006639C2" w14:paraId="4AD71D31"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494A8D29" w14:textId="77777777" w:rsidR="00FA4CE8" w:rsidRPr="006639C2" w:rsidRDefault="00FA4CE8" w:rsidP="00ED478C">
            <w:pPr>
              <w:jc w:val="left"/>
              <w:rPr>
                <w:color w:val="000000"/>
                <w:sz w:val="16"/>
                <w:szCs w:val="16"/>
              </w:rPr>
            </w:pPr>
            <w:r w:rsidRPr="006639C2">
              <w:rPr>
                <w:color w:val="000000"/>
                <w:sz w:val="16"/>
                <w:szCs w:val="16"/>
              </w:rPr>
              <w:t>D - 4</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4C162B25" w14:textId="77777777" w:rsidR="00FA4CE8" w:rsidRPr="006639C2" w:rsidRDefault="00FA4CE8" w:rsidP="00ED478C">
            <w:pPr>
              <w:jc w:val="left"/>
              <w:rPr>
                <w:color w:val="000000"/>
                <w:sz w:val="16"/>
                <w:szCs w:val="16"/>
              </w:rPr>
            </w:pPr>
            <w:r>
              <w:rPr>
                <w:color w:val="000000"/>
                <w:sz w:val="16"/>
                <w:szCs w:val="16"/>
              </w:rPr>
              <w:t>Navezava ČS L</w:t>
            </w:r>
            <w:r w:rsidRPr="006639C2">
              <w:rPr>
                <w:color w:val="000000"/>
                <w:sz w:val="16"/>
                <w:szCs w:val="16"/>
              </w:rPr>
              <w:t xml:space="preserve">egen mesto na </w:t>
            </w:r>
            <w:r>
              <w:rPr>
                <w:color w:val="000000"/>
                <w:sz w:val="16"/>
                <w:szCs w:val="16"/>
              </w:rPr>
              <w:t>Pameče, center mesta ter L</w:t>
            </w:r>
            <w:r w:rsidRPr="006639C2">
              <w:rPr>
                <w:color w:val="000000"/>
                <w:sz w:val="16"/>
                <w:szCs w:val="16"/>
              </w:rPr>
              <w:t>egen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09820EB3" w14:textId="77777777" w:rsidR="00FA4CE8" w:rsidRPr="00667302" w:rsidRDefault="00FA4CE8" w:rsidP="00ED478C">
            <w:pPr>
              <w:jc w:val="right"/>
              <w:rPr>
                <w:color w:val="000000"/>
                <w:sz w:val="16"/>
                <w:szCs w:val="16"/>
              </w:rPr>
            </w:pPr>
            <w:r w:rsidRPr="00667302">
              <w:rPr>
                <w:color w:val="000000"/>
                <w:sz w:val="16"/>
                <w:szCs w:val="16"/>
              </w:rPr>
              <w:t>54.665,24</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5D7A9DDA" w14:textId="77777777" w:rsidR="00FA4CE8" w:rsidRPr="00667302" w:rsidRDefault="00FA4CE8" w:rsidP="00ED478C">
            <w:pPr>
              <w:jc w:val="right"/>
              <w:rPr>
                <w:color w:val="000000"/>
                <w:sz w:val="16"/>
                <w:szCs w:val="16"/>
              </w:rPr>
            </w:pPr>
            <w:r w:rsidRPr="00667302">
              <w:rPr>
                <w:color w:val="000000"/>
                <w:sz w:val="16"/>
                <w:szCs w:val="16"/>
              </w:rPr>
              <w:t>44.807,58</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4069035" w14:textId="77777777" w:rsidR="00FA4CE8" w:rsidRPr="00667302" w:rsidRDefault="00FA4CE8" w:rsidP="00ED478C">
            <w:pPr>
              <w:jc w:val="right"/>
              <w:rPr>
                <w:color w:val="000000"/>
                <w:sz w:val="16"/>
                <w:szCs w:val="16"/>
              </w:rPr>
            </w:pPr>
            <w:r w:rsidRPr="00667302">
              <w:rPr>
                <w:color w:val="000000"/>
                <w:sz w:val="16"/>
                <w:szCs w:val="16"/>
              </w:rPr>
              <w:t>9.857,67</w:t>
            </w:r>
          </w:p>
        </w:tc>
      </w:tr>
      <w:tr w:rsidR="00FA4CE8" w:rsidRPr="006639C2" w14:paraId="6A9531E9"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3987B5C5" w14:textId="77777777" w:rsidR="00FA4CE8" w:rsidRPr="006639C2" w:rsidRDefault="00FA4CE8" w:rsidP="00ED478C">
            <w:pPr>
              <w:jc w:val="left"/>
              <w:rPr>
                <w:color w:val="000000"/>
                <w:sz w:val="16"/>
                <w:szCs w:val="16"/>
              </w:rPr>
            </w:pPr>
            <w:r w:rsidRPr="006639C2">
              <w:rPr>
                <w:color w:val="000000"/>
                <w:sz w:val="16"/>
                <w:szCs w:val="16"/>
              </w:rPr>
              <w:t>E - 5</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26551FA8" w14:textId="77777777" w:rsidR="00FA4CE8" w:rsidRPr="006639C2" w:rsidRDefault="00FA4CE8" w:rsidP="00ED478C">
            <w:pPr>
              <w:jc w:val="left"/>
              <w:rPr>
                <w:color w:val="000000"/>
                <w:sz w:val="16"/>
                <w:szCs w:val="16"/>
              </w:rPr>
            </w:pPr>
            <w:r>
              <w:rPr>
                <w:color w:val="000000"/>
                <w:sz w:val="16"/>
                <w:szCs w:val="16"/>
              </w:rPr>
              <w:t>Navezava L</w:t>
            </w:r>
            <w:r w:rsidRPr="006639C2">
              <w:rPr>
                <w:color w:val="000000"/>
                <w:sz w:val="16"/>
                <w:szCs w:val="16"/>
              </w:rPr>
              <w:t xml:space="preserve">egna na trgovske </w:t>
            </w:r>
            <w:r>
              <w:rPr>
                <w:color w:val="000000"/>
                <w:sz w:val="16"/>
                <w:szCs w:val="16"/>
              </w:rPr>
              <w:t>centre in stanovanjsko sosesko S</w:t>
            </w:r>
            <w:r w:rsidRPr="006639C2">
              <w:rPr>
                <w:color w:val="000000"/>
                <w:sz w:val="16"/>
                <w:szCs w:val="16"/>
              </w:rPr>
              <w:t>8 (kolesarska povezava)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2AAC48BF" w14:textId="77777777" w:rsidR="00FA4CE8" w:rsidRPr="00667302" w:rsidRDefault="00FA4CE8" w:rsidP="00ED478C">
            <w:pPr>
              <w:jc w:val="right"/>
              <w:rPr>
                <w:color w:val="000000"/>
                <w:sz w:val="16"/>
                <w:szCs w:val="16"/>
              </w:rPr>
            </w:pPr>
            <w:r w:rsidRPr="00667302">
              <w:rPr>
                <w:color w:val="000000"/>
                <w:sz w:val="16"/>
                <w:szCs w:val="16"/>
              </w:rPr>
              <w:t>239.768,43</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2E6FA3A0" w14:textId="77777777" w:rsidR="00FA4CE8" w:rsidRPr="00667302" w:rsidRDefault="00FA4CE8" w:rsidP="00ED478C">
            <w:pPr>
              <w:jc w:val="right"/>
              <w:rPr>
                <w:color w:val="000000"/>
                <w:sz w:val="16"/>
                <w:szCs w:val="16"/>
              </w:rPr>
            </w:pPr>
            <w:r w:rsidRPr="00667302">
              <w:rPr>
                <w:color w:val="000000"/>
                <w:sz w:val="16"/>
                <w:szCs w:val="16"/>
              </w:rPr>
              <w:t>196.531,50</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0BE4FB9B" w14:textId="77777777" w:rsidR="00FA4CE8" w:rsidRPr="00667302" w:rsidRDefault="00FA4CE8" w:rsidP="00ED478C">
            <w:pPr>
              <w:jc w:val="right"/>
              <w:rPr>
                <w:color w:val="000000"/>
                <w:sz w:val="16"/>
                <w:szCs w:val="16"/>
              </w:rPr>
            </w:pPr>
            <w:r w:rsidRPr="00667302">
              <w:rPr>
                <w:color w:val="000000"/>
                <w:sz w:val="16"/>
                <w:szCs w:val="16"/>
              </w:rPr>
              <w:t>43.236,93</w:t>
            </w:r>
          </w:p>
        </w:tc>
      </w:tr>
      <w:tr w:rsidR="00FA4CE8" w:rsidRPr="006639C2" w14:paraId="62A18D86"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78A8B838" w14:textId="77777777" w:rsidR="00FA4CE8" w:rsidRPr="006639C2" w:rsidRDefault="00FA4CE8" w:rsidP="00ED478C">
            <w:pPr>
              <w:jc w:val="left"/>
              <w:rPr>
                <w:color w:val="000000"/>
                <w:sz w:val="16"/>
                <w:szCs w:val="16"/>
              </w:rPr>
            </w:pPr>
            <w:r w:rsidRPr="006639C2">
              <w:rPr>
                <w:color w:val="000000"/>
                <w:sz w:val="16"/>
                <w:szCs w:val="16"/>
              </w:rPr>
              <w:t>F</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7BB030DB" w14:textId="77777777" w:rsidR="00FA4CE8" w:rsidRPr="006639C2" w:rsidRDefault="00FA4CE8" w:rsidP="00ED478C">
            <w:pPr>
              <w:jc w:val="left"/>
              <w:rPr>
                <w:color w:val="000000"/>
                <w:sz w:val="16"/>
                <w:szCs w:val="16"/>
              </w:rPr>
            </w:pPr>
            <w:r>
              <w:rPr>
                <w:color w:val="000000"/>
                <w:sz w:val="16"/>
                <w:szCs w:val="16"/>
              </w:rPr>
              <w:t>N</w:t>
            </w:r>
            <w:r w:rsidRPr="006639C2">
              <w:rPr>
                <w:color w:val="000000"/>
                <w:sz w:val="16"/>
                <w:szCs w:val="16"/>
              </w:rPr>
              <w:t>akup zemljišč</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314F2CC8" w14:textId="77777777" w:rsidR="00FA4CE8" w:rsidRPr="00667302" w:rsidRDefault="00FA4CE8" w:rsidP="00ED478C">
            <w:pPr>
              <w:jc w:val="right"/>
              <w:rPr>
                <w:color w:val="000000"/>
                <w:sz w:val="16"/>
                <w:szCs w:val="16"/>
              </w:rPr>
            </w:pPr>
            <w:r w:rsidRPr="00667302">
              <w:rPr>
                <w:color w:val="000000"/>
                <w:sz w:val="16"/>
                <w:szCs w:val="16"/>
              </w:rPr>
              <w:t>116.566,66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4575CBCC" w14:textId="77777777" w:rsidR="00FA4CE8" w:rsidRPr="00667302" w:rsidRDefault="00FA4CE8" w:rsidP="00ED478C">
            <w:pPr>
              <w:jc w:val="right"/>
              <w:rPr>
                <w:color w:val="000000"/>
                <w:sz w:val="16"/>
                <w:szCs w:val="16"/>
              </w:rPr>
            </w:pPr>
            <w:r w:rsidRPr="00667302">
              <w:rPr>
                <w:color w:val="000000"/>
                <w:sz w:val="16"/>
                <w:szCs w:val="16"/>
              </w:rPr>
              <w:t>116.566,66</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53183477" w14:textId="77777777" w:rsidR="00FA4CE8" w:rsidRPr="00667302" w:rsidRDefault="00FA4CE8" w:rsidP="00ED478C">
            <w:pPr>
              <w:jc w:val="right"/>
              <w:rPr>
                <w:color w:val="000000"/>
                <w:sz w:val="16"/>
                <w:szCs w:val="16"/>
              </w:rPr>
            </w:pPr>
            <w:r w:rsidRPr="00667302">
              <w:rPr>
                <w:color w:val="000000"/>
                <w:sz w:val="16"/>
                <w:szCs w:val="16"/>
              </w:rPr>
              <w:t>0,00</w:t>
            </w:r>
          </w:p>
        </w:tc>
      </w:tr>
      <w:tr w:rsidR="00FA4CE8" w:rsidRPr="006639C2" w14:paraId="41737993"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6ABF34C7" w14:textId="77777777" w:rsidR="00FA4CE8" w:rsidRPr="006639C2" w:rsidRDefault="00FA4CE8" w:rsidP="00ED478C">
            <w:pPr>
              <w:jc w:val="left"/>
              <w:rPr>
                <w:color w:val="000000"/>
                <w:sz w:val="16"/>
                <w:szCs w:val="16"/>
              </w:rPr>
            </w:pPr>
            <w:r w:rsidRPr="006639C2">
              <w:rPr>
                <w:color w:val="000000"/>
                <w:sz w:val="16"/>
                <w:szCs w:val="16"/>
              </w:rPr>
              <w:t>G</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4458B419" w14:textId="77777777" w:rsidR="00FA4CE8" w:rsidRPr="006639C2" w:rsidRDefault="00FA4CE8" w:rsidP="00ED478C">
            <w:pPr>
              <w:jc w:val="left"/>
              <w:rPr>
                <w:color w:val="000000"/>
                <w:sz w:val="16"/>
                <w:szCs w:val="16"/>
              </w:rPr>
            </w:pPr>
            <w:r>
              <w:rPr>
                <w:color w:val="000000"/>
                <w:sz w:val="16"/>
                <w:szCs w:val="16"/>
              </w:rPr>
              <w:t>V</w:t>
            </w:r>
            <w:r w:rsidRPr="006639C2">
              <w:rPr>
                <w:color w:val="000000"/>
                <w:sz w:val="16"/>
                <w:szCs w:val="16"/>
              </w:rPr>
              <w:t>odenje projekta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1A01FBF3" w14:textId="77777777" w:rsidR="00FA4CE8" w:rsidRPr="00667302" w:rsidRDefault="00FA4CE8" w:rsidP="00ED478C">
            <w:pPr>
              <w:jc w:val="right"/>
              <w:rPr>
                <w:color w:val="000000"/>
                <w:sz w:val="16"/>
                <w:szCs w:val="16"/>
              </w:rPr>
            </w:pPr>
            <w:r w:rsidRPr="00667302">
              <w:rPr>
                <w:color w:val="000000"/>
                <w:sz w:val="16"/>
                <w:szCs w:val="16"/>
              </w:rPr>
              <w:t>11.885,51</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592B5D16" w14:textId="77777777" w:rsidR="00FA4CE8" w:rsidRPr="00667302" w:rsidRDefault="00FA4CE8" w:rsidP="00ED478C">
            <w:pPr>
              <w:jc w:val="right"/>
              <w:rPr>
                <w:color w:val="000000"/>
                <w:sz w:val="16"/>
                <w:szCs w:val="16"/>
              </w:rPr>
            </w:pPr>
            <w:r w:rsidRPr="00667302">
              <w:rPr>
                <w:color w:val="000000"/>
                <w:sz w:val="16"/>
                <w:szCs w:val="16"/>
              </w:rPr>
              <w:t>9.742,22</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6F9EFD97" w14:textId="77777777" w:rsidR="00FA4CE8" w:rsidRPr="00667302" w:rsidRDefault="00FA4CE8" w:rsidP="00ED478C">
            <w:pPr>
              <w:jc w:val="right"/>
              <w:rPr>
                <w:color w:val="000000"/>
                <w:sz w:val="16"/>
                <w:szCs w:val="16"/>
              </w:rPr>
            </w:pPr>
            <w:r w:rsidRPr="00667302">
              <w:rPr>
                <w:color w:val="000000"/>
                <w:sz w:val="16"/>
                <w:szCs w:val="16"/>
              </w:rPr>
              <w:t>2.143,29</w:t>
            </w:r>
          </w:p>
        </w:tc>
      </w:tr>
      <w:tr w:rsidR="00FA4CE8" w:rsidRPr="006639C2" w14:paraId="20A3D4A3"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060BCFA7" w14:textId="77777777" w:rsidR="00FA4CE8" w:rsidRPr="006639C2" w:rsidRDefault="00FA4CE8" w:rsidP="00ED478C">
            <w:pPr>
              <w:jc w:val="left"/>
              <w:rPr>
                <w:color w:val="000000"/>
                <w:sz w:val="16"/>
                <w:szCs w:val="16"/>
              </w:rPr>
            </w:pPr>
            <w:r w:rsidRPr="006639C2">
              <w:rPr>
                <w:color w:val="000000"/>
                <w:sz w:val="16"/>
                <w:szCs w:val="16"/>
              </w:rPr>
              <w:t>H</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0E29E594" w14:textId="77777777" w:rsidR="00FA4CE8" w:rsidRPr="006639C2" w:rsidRDefault="00FA4CE8" w:rsidP="00ED478C">
            <w:pPr>
              <w:jc w:val="left"/>
              <w:rPr>
                <w:color w:val="000000"/>
                <w:sz w:val="16"/>
                <w:szCs w:val="16"/>
              </w:rPr>
            </w:pPr>
            <w:r>
              <w:rPr>
                <w:color w:val="000000"/>
                <w:sz w:val="16"/>
                <w:szCs w:val="16"/>
              </w:rPr>
              <w:t>P</w:t>
            </w:r>
            <w:r w:rsidRPr="006639C2">
              <w:rPr>
                <w:color w:val="000000"/>
                <w:sz w:val="16"/>
                <w:szCs w:val="16"/>
              </w:rPr>
              <w:t>rojektna dokumentacija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7859232C" w14:textId="77777777" w:rsidR="00FA4CE8" w:rsidRPr="00667302" w:rsidRDefault="00FA4CE8" w:rsidP="00ED478C">
            <w:pPr>
              <w:jc w:val="right"/>
              <w:rPr>
                <w:color w:val="000000"/>
                <w:sz w:val="16"/>
                <w:szCs w:val="16"/>
              </w:rPr>
            </w:pPr>
            <w:r w:rsidRPr="00667302">
              <w:rPr>
                <w:color w:val="000000"/>
                <w:sz w:val="16"/>
                <w:szCs w:val="16"/>
              </w:rPr>
              <w:t>107.447,36</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0EA748F9" w14:textId="77777777" w:rsidR="00FA4CE8" w:rsidRPr="00667302" w:rsidRDefault="00FA4CE8" w:rsidP="00ED478C">
            <w:pPr>
              <w:jc w:val="right"/>
              <w:rPr>
                <w:color w:val="000000"/>
                <w:sz w:val="16"/>
                <w:szCs w:val="16"/>
              </w:rPr>
            </w:pPr>
            <w:r w:rsidRPr="00667302">
              <w:rPr>
                <w:color w:val="000000"/>
                <w:sz w:val="16"/>
                <w:szCs w:val="16"/>
              </w:rPr>
              <w:t>88.071,61</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42A720D8" w14:textId="77777777" w:rsidR="00FA4CE8" w:rsidRPr="00667302" w:rsidRDefault="00FA4CE8" w:rsidP="00ED478C">
            <w:pPr>
              <w:jc w:val="right"/>
              <w:rPr>
                <w:color w:val="000000"/>
                <w:sz w:val="16"/>
                <w:szCs w:val="16"/>
              </w:rPr>
            </w:pPr>
            <w:r w:rsidRPr="00667302">
              <w:rPr>
                <w:color w:val="000000"/>
                <w:sz w:val="16"/>
                <w:szCs w:val="16"/>
              </w:rPr>
              <w:t>19.375,75</w:t>
            </w:r>
          </w:p>
        </w:tc>
      </w:tr>
      <w:tr w:rsidR="00FA4CE8" w:rsidRPr="006639C2" w14:paraId="41A59064"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tcPr>
          <w:p w14:paraId="482146B5" w14:textId="77777777" w:rsidR="00FA4CE8" w:rsidRPr="006639C2" w:rsidRDefault="00FA4CE8" w:rsidP="00ED478C">
            <w:pPr>
              <w:jc w:val="left"/>
              <w:rPr>
                <w:color w:val="000000"/>
                <w:sz w:val="16"/>
                <w:szCs w:val="16"/>
              </w:rPr>
            </w:pPr>
            <w:r w:rsidRPr="006639C2">
              <w:rPr>
                <w:color w:val="000000"/>
                <w:sz w:val="16"/>
                <w:szCs w:val="16"/>
              </w:rPr>
              <w:t>I</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3FA27142" w14:textId="77777777" w:rsidR="00FA4CE8" w:rsidRPr="006639C2" w:rsidRDefault="00FA4CE8" w:rsidP="00ED478C">
            <w:pPr>
              <w:jc w:val="left"/>
              <w:rPr>
                <w:color w:val="000000"/>
                <w:sz w:val="16"/>
                <w:szCs w:val="16"/>
              </w:rPr>
            </w:pPr>
            <w:r>
              <w:rPr>
                <w:color w:val="000000"/>
                <w:sz w:val="16"/>
                <w:szCs w:val="16"/>
              </w:rPr>
              <w:t>N</w:t>
            </w:r>
            <w:r w:rsidRPr="006639C2">
              <w:rPr>
                <w:color w:val="000000"/>
                <w:sz w:val="16"/>
                <w:szCs w:val="16"/>
              </w:rPr>
              <w:t>adzor</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55DFD335" w14:textId="77777777" w:rsidR="00FA4CE8" w:rsidRPr="00667302" w:rsidRDefault="00FA4CE8" w:rsidP="00ED478C">
            <w:pPr>
              <w:jc w:val="right"/>
              <w:rPr>
                <w:color w:val="000000"/>
                <w:sz w:val="16"/>
                <w:szCs w:val="16"/>
              </w:rPr>
            </w:pPr>
            <w:r w:rsidRPr="00667302">
              <w:rPr>
                <w:color w:val="000000"/>
                <w:sz w:val="16"/>
                <w:szCs w:val="16"/>
              </w:rPr>
              <w:t>41.505,00</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06B6771E" w14:textId="77777777" w:rsidR="00FA4CE8" w:rsidRPr="00667302" w:rsidRDefault="00FA4CE8" w:rsidP="00ED478C">
            <w:pPr>
              <w:jc w:val="right"/>
              <w:rPr>
                <w:color w:val="000000"/>
                <w:sz w:val="16"/>
                <w:szCs w:val="16"/>
              </w:rPr>
            </w:pPr>
            <w:r w:rsidRPr="00667302">
              <w:rPr>
                <w:color w:val="000000"/>
                <w:sz w:val="16"/>
                <w:szCs w:val="16"/>
              </w:rPr>
              <w:t>34.020,49</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21046BBA" w14:textId="77777777" w:rsidR="00FA4CE8" w:rsidRPr="00667302" w:rsidRDefault="00FA4CE8" w:rsidP="00ED478C">
            <w:pPr>
              <w:jc w:val="right"/>
              <w:rPr>
                <w:color w:val="000000"/>
                <w:sz w:val="16"/>
                <w:szCs w:val="16"/>
              </w:rPr>
            </w:pPr>
            <w:r w:rsidRPr="00667302">
              <w:rPr>
                <w:color w:val="000000"/>
                <w:sz w:val="16"/>
                <w:szCs w:val="16"/>
              </w:rPr>
              <w:t>7.484,51</w:t>
            </w:r>
          </w:p>
        </w:tc>
      </w:tr>
      <w:tr w:rsidR="00FA4CE8" w:rsidRPr="006639C2" w14:paraId="09B4E9FA" w14:textId="77777777" w:rsidTr="00ED478C">
        <w:trPr>
          <w:trHeight w:val="300"/>
        </w:trPr>
        <w:tc>
          <w:tcPr>
            <w:tcW w:w="655"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07A133A8" w14:textId="77777777" w:rsidR="00FA4CE8" w:rsidRPr="006639C2" w:rsidRDefault="00FA4CE8" w:rsidP="00ED478C">
            <w:pPr>
              <w:jc w:val="left"/>
              <w:rPr>
                <w:color w:val="000000"/>
                <w:sz w:val="16"/>
                <w:szCs w:val="16"/>
              </w:rPr>
            </w:pPr>
            <w:r w:rsidRPr="006639C2">
              <w:rPr>
                <w:color w:val="000000"/>
                <w:sz w:val="16"/>
                <w:szCs w:val="16"/>
              </w:rPr>
              <w:t> J</w:t>
            </w:r>
          </w:p>
        </w:tc>
        <w:tc>
          <w:tcPr>
            <w:tcW w:w="4115"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4E477A04" w14:textId="77777777" w:rsidR="00FA4CE8" w:rsidRPr="006639C2" w:rsidRDefault="00FA4CE8" w:rsidP="00ED478C">
            <w:pPr>
              <w:jc w:val="left"/>
              <w:rPr>
                <w:color w:val="000000"/>
                <w:sz w:val="16"/>
                <w:szCs w:val="16"/>
              </w:rPr>
            </w:pPr>
            <w:r>
              <w:rPr>
                <w:color w:val="000000"/>
                <w:sz w:val="16"/>
                <w:szCs w:val="16"/>
              </w:rPr>
              <w:t>p</w:t>
            </w:r>
            <w:r w:rsidRPr="006639C2">
              <w:rPr>
                <w:color w:val="000000"/>
                <w:sz w:val="16"/>
                <w:szCs w:val="16"/>
              </w:rPr>
              <w:t>okrita kolesarnica</w:t>
            </w:r>
          </w:p>
        </w:tc>
        <w:tc>
          <w:tcPr>
            <w:tcW w:w="1535" w:type="dxa"/>
            <w:tcBorders>
              <w:top w:val="dotted" w:sz="4" w:space="0" w:color="auto"/>
              <w:left w:val="dotted" w:sz="4" w:space="0" w:color="auto"/>
              <w:bottom w:val="dotted" w:sz="4" w:space="0" w:color="auto"/>
              <w:right w:val="dotted" w:sz="4" w:space="0" w:color="auto"/>
            </w:tcBorders>
            <w:shd w:val="clear" w:color="auto" w:fill="auto"/>
            <w:vAlign w:val="center"/>
          </w:tcPr>
          <w:p w14:paraId="2720B7F5" w14:textId="77777777" w:rsidR="00FA4CE8" w:rsidRPr="00667302" w:rsidRDefault="00FA4CE8" w:rsidP="00ED478C">
            <w:pPr>
              <w:jc w:val="right"/>
              <w:rPr>
                <w:color w:val="000000"/>
                <w:sz w:val="16"/>
                <w:szCs w:val="16"/>
              </w:rPr>
            </w:pPr>
            <w:r w:rsidRPr="00667302">
              <w:rPr>
                <w:color w:val="000000"/>
                <w:sz w:val="16"/>
                <w:szCs w:val="16"/>
              </w:rPr>
              <w:t>20.820,00</w:t>
            </w:r>
          </w:p>
        </w:tc>
        <w:tc>
          <w:tcPr>
            <w:tcW w:w="1410" w:type="dxa"/>
            <w:tcBorders>
              <w:top w:val="dotted" w:sz="4" w:space="0" w:color="auto"/>
              <w:left w:val="dotted" w:sz="4" w:space="0" w:color="auto"/>
              <w:bottom w:val="dotted" w:sz="4" w:space="0" w:color="auto"/>
              <w:right w:val="dotted" w:sz="4" w:space="0" w:color="auto"/>
            </w:tcBorders>
            <w:shd w:val="clear" w:color="auto" w:fill="auto"/>
            <w:vAlign w:val="center"/>
          </w:tcPr>
          <w:p w14:paraId="2D3DF6F0" w14:textId="77777777" w:rsidR="00FA4CE8" w:rsidRPr="00667302" w:rsidRDefault="00FA4CE8" w:rsidP="00ED478C">
            <w:pPr>
              <w:jc w:val="right"/>
              <w:rPr>
                <w:color w:val="000000"/>
                <w:sz w:val="16"/>
                <w:szCs w:val="16"/>
              </w:rPr>
            </w:pPr>
            <w:r w:rsidRPr="00667302">
              <w:rPr>
                <w:color w:val="000000"/>
                <w:sz w:val="16"/>
                <w:szCs w:val="16"/>
              </w:rPr>
              <w:t>17.065,57</w:t>
            </w:r>
          </w:p>
        </w:tc>
        <w:tc>
          <w:tcPr>
            <w:tcW w:w="1211" w:type="dxa"/>
            <w:tcBorders>
              <w:top w:val="dotted" w:sz="4" w:space="0" w:color="auto"/>
              <w:left w:val="dotted" w:sz="4" w:space="0" w:color="auto"/>
              <w:bottom w:val="dotted" w:sz="4" w:space="0" w:color="auto"/>
              <w:right w:val="single" w:sz="4" w:space="0" w:color="auto"/>
            </w:tcBorders>
            <w:shd w:val="clear" w:color="auto" w:fill="auto"/>
            <w:vAlign w:val="center"/>
          </w:tcPr>
          <w:p w14:paraId="3D373339" w14:textId="77777777" w:rsidR="00FA4CE8" w:rsidRPr="00667302" w:rsidRDefault="00FA4CE8" w:rsidP="00ED478C">
            <w:pPr>
              <w:jc w:val="right"/>
              <w:rPr>
                <w:color w:val="000000"/>
                <w:sz w:val="16"/>
                <w:szCs w:val="16"/>
              </w:rPr>
            </w:pPr>
            <w:r w:rsidRPr="00667302">
              <w:rPr>
                <w:color w:val="000000"/>
                <w:sz w:val="16"/>
                <w:szCs w:val="16"/>
              </w:rPr>
              <w:t>3.754,43</w:t>
            </w:r>
          </w:p>
        </w:tc>
      </w:tr>
      <w:tr w:rsidR="00FA4CE8" w:rsidRPr="006639C2" w14:paraId="632E6F90" w14:textId="77777777" w:rsidTr="00ED478C">
        <w:trPr>
          <w:trHeight w:val="450"/>
        </w:trPr>
        <w:tc>
          <w:tcPr>
            <w:tcW w:w="655" w:type="dxa"/>
            <w:tcBorders>
              <w:top w:val="dotted" w:sz="4" w:space="0" w:color="auto"/>
              <w:left w:val="single" w:sz="4" w:space="0" w:color="auto"/>
              <w:bottom w:val="single" w:sz="4" w:space="0" w:color="auto"/>
              <w:right w:val="dotted" w:sz="4" w:space="0" w:color="auto"/>
            </w:tcBorders>
            <w:shd w:val="clear" w:color="auto" w:fill="auto"/>
            <w:vAlign w:val="bottom"/>
            <w:hideMark/>
          </w:tcPr>
          <w:p w14:paraId="7C80CE3E" w14:textId="77777777" w:rsidR="00FA4CE8" w:rsidRPr="006639C2" w:rsidRDefault="00FA4CE8" w:rsidP="00ED478C">
            <w:pPr>
              <w:jc w:val="left"/>
              <w:rPr>
                <w:color w:val="000000"/>
                <w:sz w:val="16"/>
                <w:szCs w:val="16"/>
              </w:rPr>
            </w:pPr>
          </w:p>
        </w:tc>
        <w:tc>
          <w:tcPr>
            <w:tcW w:w="4115"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74752A17" w14:textId="77777777" w:rsidR="00FA4CE8" w:rsidRPr="006639C2" w:rsidRDefault="00FA4CE8" w:rsidP="00ED478C">
            <w:pPr>
              <w:jc w:val="left"/>
              <w:rPr>
                <w:b/>
                <w:bCs/>
                <w:color w:val="000000"/>
                <w:sz w:val="16"/>
                <w:szCs w:val="16"/>
              </w:rPr>
            </w:pPr>
            <w:r w:rsidRPr="006639C2">
              <w:rPr>
                <w:b/>
                <w:bCs/>
                <w:color w:val="000000"/>
                <w:sz w:val="16"/>
                <w:szCs w:val="16"/>
              </w:rPr>
              <w:t>Skupaj</w:t>
            </w:r>
          </w:p>
        </w:tc>
        <w:tc>
          <w:tcPr>
            <w:tcW w:w="1535" w:type="dxa"/>
            <w:tcBorders>
              <w:top w:val="dotted" w:sz="4" w:space="0" w:color="auto"/>
              <w:left w:val="dotted" w:sz="4" w:space="0" w:color="auto"/>
              <w:bottom w:val="single" w:sz="4" w:space="0" w:color="auto"/>
              <w:right w:val="dotted" w:sz="4" w:space="0" w:color="auto"/>
            </w:tcBorders>
            <w:shd w:val="clear" w:color="auto" w:fill="auto"/>
            <w:vAlign w:val="center"/>
          </w:tcPr>
          <w:p w14:paraId="4DDCA113" w14:textId="77777777" w:rsidR="00FA4CE8" w:rsidRPr="00667302" w:rsidRDefault="00FA4CE8" w:rsidP="00ED478C">
            <w:pPr>
              <w:jc w:val="right"/>
              <w:rPr>
                <w:b/>
                <w:bCs/>
                <w:color w:val="000000"/>
                <w:sz w:val="16"/>
                <w:szCs w:val="16"/>
              </w:rPr>
            </w:pPr>
            <w:r w:rsidRPr="00667302">
              <w:rPr>
                <w:b/>
                <w:color w:val="000000"/>
                <w:sz w:val="16"/>
                <w:szCs w:val="16"/>
              </w:rPr>
              <w:t>2.575.270,82</w:t>
            </w:r>
          </w:p>
        </w:tc>
        <w:tc>
          <w:tcPr>
            <w:tcW w:w="1410" w:type="dxa"/>
            <w:tcBorders>
              <w:top w:val="dotted" w:sz="4" w:space="0" w:color="auto"/>
              <w:left w:val="dotted" w:sz="4" w:space="0" w:color="auto"/>
              <w:bottom w:val="single" w:sz="4" w:space="0" w:color="auto"/>
              <w:right w:val="dotted" w:sz="4" w:space="0" w:color="auto"/>
            </w:tcBorders>
            <w:shd w:val="clear" w:color="auto" w:fill="auto"/>
            <w:vAlign w:val="center"/>
          </w:tcPr>
          <w:p w14:paraId="241C4553" w14:textId="77777777" w:rsidR="00FA4CE8" w:rsidRPr="00667302" w:rsidRDefault="00FA4CE8" w:rsidP="00ED478C">
            <w:pPr>
              <w:jc w:val="right"/>
              <w:rPr>
                <w:b/>
                <w:bCs/>
                <w:color w:val="000000"/>
                <w:sz w:val="16"/>
                <w:szCs w:val="16"/>
              </w:rPr>
            </w:pPr>
            <w:r w:rsidRPr="00667302">
              <w:rPr>
                <w:b/>
                <w:color w:val="000000"/>
                <w:sz w:val="16"/>
                <w:szCs w:val="16"/>
              </w:rPr>
              <w:t>2.131.897,94</w:t>
            </w:r>
          </w:p>
        </w:tc>
        <w:tc>
          <w:tcPr>
            <w:tcW w:w="1211" w:type="dxa"/>
            <w:tcBorders>
              <w:top w:val="dotted" w:sz="4" w:space="0" w:color="auto"/>
              <w:left w:val="dotted" w:sz="4" w:space="0" w:color="auto"/>
              <w:bottom w:val="single" w:sz="4" w:space="0" w:color="auto"/>
              <w:right w:val="single" w:sz="4" w:space="0" w:color="auto"/>
            </w:tcBorders>
            <w:shd w:val="clear" w:color="auto" w:fill="auto"/>
            <w:vAlign w:val="center"/>
          </w:tcPr>
          <w:p w14:paraId="6B9C3872" w14:textId="77777777" w:rsidR="00FA4CE8" w:rsidRPr="00667302" w:rsidRDefault="00FA4CE8" w:rsidP="00ED478C">
            <w:pPr>
              <w:jc w:val="right"/>
              <w:rPr>
                <w:b/>
                <w:bCs/>
                <w:color w:val="000000"/>
                <w:sz w:val="16"/>
                <w:szCs w:val="16"/>
              </w:rPr>
            </w:pPr>
            <w:r w:rsidRPr="00667302">
              <w:rPr>
                <w:b/>
                <w:color w:val="000000"/>
                <w:sz w:val="16"/>
                <w:szCs w:val="16"/>
              </w:rPr>
              <w:t>443.372,88</w:t>
            </w:r>
          </w:p>
        </w:tc>
      </w:tr>
    </w:tbl>
    <w:p w14:paraId="3B4FCD0C" w14:textId="77777777" w:rsidR="0099140C" w:rsidRDefault="0099140C" w:rsidP="0033337F"/>
    <w:p w14:paraId="7A9AE963" w14:textId="77777777" w:rsidR="0099140C" w:rsidRDefault="0099140C" w:rsidP="0033337F"/>
    <w:p w14:paraId="20741AAC" w14:textId="673EC37F" w:rsidR="00C826D1" w:rsidRDefault="009E6148" w:rsidP="0033337F">
      <w:r>
        <w:t xml:space="preserve">V času priprave DIIP-a je bila izdelana projektna dokumentacija na </w:t>
      </w:r>
      <w:r w:rsidR="0038266D">
        <w:t>nivoju</w:t>
      </w:r>
      <w:r>
        <w:t xml:space="preserve"> DGD in PZI. Podlaga za izdelavo investicijskega programa je bil izdelan dokument identifikacije investicijskega projekta</w:t>
      </w:r>
      <w:r w:rsidR="00F62297">
        <w:t>, predinvesticijska zasnova</w:t>
      </w:r>
      <w:r w:rsidR="00FA4CE8">
        <w:t xml:space="preserve"> in projektna dokumentacija s popisi del</w:t>
      </w:r>
      <w:r>
        <w:t>.</w:t>
      </w:r>
    </w:p>
    <w:p w14:paraId="2FC9ACF7" w14:textId="77777777" w:rsidR="009E6148" w:rsidRDefault="009E6148" w:rsidP="0033337F"/>
    <w:p w14:paraId="1FD24E2E" w14:textId="4D886150" w:rsidR="009E6148" w:rsidRPr="0033337F" w:rsidRDefault="009E6148" w:rsidP="0033337F">
      <w:r>
        <w:t>Namen investicije ostaja enak kot v dokumentu identifikacije investicijskega projekta.</w:t>
      </w:r>
    </w:p>
    <w:p w14:paraId="1D658D3B" w14:textId="77777777" w:rsidR="0024683D" w:rsidRPr="00642959" w:rsidRDefault="0024683D" w:rsidP="0024683D"/>
    <w:p w14:paraId="5BE7C5DB" w14:textId="77777777" w:rsidR="0024683D" w:rsidRPr="00642959" w:rsidRDefault="008148B6" w:rsidP="0024683D">
      <w:r w:rsidRPr="00642959">
        <w:t>Metodologija za določitev vrste in vsebine investicijske dokumentacije se določi g</w:t>
      </w:r>
      <w:r w:rsidR="0024683D" w:rsidRPr="00642959">
        <w:t xml:space="preserve">lede na določila </w:t>
      </w:r>
      <w:r w:rsidRPr="00642959">
        <w:t xml:space="preserve">4. člena </w:t>
      </w:r>
      <w:r w:rsidR="0024683D" w:rsidRPr="00642959">
        <w:t>Uredbe o enotni metodologiji za pripravo in obravnavo investicijske dokumentacije na področju javnih financ (Ur. list RS, št. 60/2006, 54/2010</w:t>
      </w:r>
      <w:r w:rsidR="0069173A" w:rsidRPr="00642959">
        <w:t xml:space="preserve"> in</w:t>
      </w:r>
      <w:r w:rsidR="0024683D" w:rsidRPr="00642959">
        <w:t xml:space="preserve"> 27/2016)</w:t>
      </w:r>
      <w:r w:rsidR="004A175B" w:rsidRPr="00642959">
        <w:t>.</w:t>
      </w:r>
    </w:p>
    <w:p w14:paraId="659E4FF4" w14:textId="77777777" w:rsidR="00A058C1" w:rsidRPr="00642959" w:rsidRDefault="00A058C1" w:rsidP="0024683D"/>
    <w:p w14:paraId="056E24FA" w14:textId="77777777" w:rsidR="004A175B" w:rsidRPr="00642959" w:rsidRDefault="004A175B" w:rsidP="0024683D"/>
    <w:p w14:paraId="6D8D3C6C" w14:textId="77777777" w:rsidR="004A175B" w:rsidRPr="00642959" w:rsidRDefault="004A175B" w:rsidP="00AC7343">
      <w:pPr>
        <w:pStyle w:val="Tabela"/>
        <w:numPr>
          <w:ilvl w:val="0"/>
          <w:numId w:val="0"/>
        </w:numPr>
        <w:ind w:left="737" w:firstLine="679"/>
        <w:jc w:val="both"/>
      </w:pPr>
      <w:bookmarkStart w:id="21" w:name="_Toc5106908"/>
      <w:r w:rsidRPr="00642959">
        <w:t>Kriteriji za določitev vrste potrebne investicijske dokumentacije</w:t>
      </w:r>
      <w:bookmarkEnd w:id="21"/>
    </w:p>
    <w:p w14:paraId="5E53DE83" w14:textId="77777777" w:rsidR="004A175B" w:rsidRPr="00642959" w:rsidRDefault="004A175B" w:rsidP="0024683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79"/>
        <w:gridCol w:w="1706"/>
        <w:gridCol w:w="1534"/>
      </w:tblGrid>
      <w:tr w:rsidR="004A175B" w:rsidRPr="00642959" w14:paraId="1051F12E" w14:textId="77777777" w:rsidTr="00D6479B">
        <w:tc>
          <w:tcPr>
            <w:tcW w:w="4248" w:type="dxa"/>
            <w:tcBorders>
              <w:right w:val="dotted" w:sz="4" w:space="0" w:color="auto"/>
            </w:tcBorders>
            <w:shd w:val="clear" w:color="auto" w:fill="B3C9E3"/>
            <w:vAlign w:val="center"/>
          </w:tcPr>
          <w:p w14:paraId="528C3B5A" w14:textId="77777777" w:rsidR="004A175B" w:rsidRPr="00642959" w:rsidRDefault="004A175B" w:rsidP="004A175B">
            <w:r w:rsidRPr="00642959">
              <w:t>Kriteriji (mejne vrednosti investicijskega projekta) za določitev vrste dokumenta</w:t>
            </w:r>
          </w:p>
        </w:tc>
        <w:tc>
          <w:tcPr>
            <w:tcW w:w="1579" w:type="dxa"/>
            <w:tcBorders>
              <w:left w:val="dotted" w:sz="4" w:space="0" w:color="auto"/>
              <w:right w:val="dotted" w:sz="4" w:space="0" w:color="auto"/>
            </w:tcBorders>
            <w:shd w:val="clear" w:color="auto" w:fill="B3C9E3"/>
            <w:vAlign w:val="center"/>
          </w:tcPr>
          <w:p w14:paraId="68CDDDE2" w14:textId="77777777" w:rsidR="004A175B" w:rsidRPr="00642959" w:rsidRDefault="004A175B" w:rsidP="004A175B">
            <w:r w:rsidRPr="00642959">
              <w:t>Identifikacija investicijskega projekta</w:t>
            </w:r>
          </w:p>
        </w:tc>
        <w:tc>
          <w:tcPr>
            <w:tcW w:w="1706" w:type="dxa"/>
            <w:tcBorders>
              <w:left w:val="dotted" w:sz="4" w:space="0" w:color="auto"/>
              <w:right w:val="dotted" w:sz="4" w:space="0" w:color="auto"/>
            </w:tcBorders>
            <w:shd w:val="clear" w:color="auto" w:fill="B3C9E3"/>
            <w:vAlign w:val="center"/>
          </w:tcPr>
          <w:p w14:paraId="3CC62069" w14:textId="77777777" w:rsidR="004A175B" w:rsidRPr="00642959" w:rsidRDefault="004A175B" w:rsidP="004A175B">
            <w:r w:rsidRPr="00642959">
              <w:t>Predinvesticijska zasnova</w:t>
            </w:r>
          </w:p>
        </w:tc>
        <w:tc>
          <w:tcPr>
            <w:tcW w:w="1534" w:type="dxa"/>
            <w:tcBorders>
              <w:left w:val="dotted" w:sz="4" w:space="0" w:color="auto"/>
            </w:tcBorders>
            <w:shd w:val="clear" w:color="auto" w:fill="B3C9E3"/>
            <w:vAlign w:val="center"/>
          </w:tcPr>
          <w:p w14:paraId="17D638E9" w14:textId="77777777" w:rsidR="004A175B" w:rsidRPr="00642959" w:rsidRDefault="004A175B" w:rsidP="004A175B">
            <w:r w:rsidRPr="00642959">
              <w:t>Investicijski program</w:t>
            </w:r>
          </w:p>
        </w:tc>
      </w:tr>
      <w:tr w:rsidR="004A175B" w:rsidRPr="00642959" w14:paraId="27B6139F" w14:textId="77777777" w:rsidTr="008B6FE3">
        <w:tc>
          <w:tcPr>
            <w:tcW w:w="4248" w:type="dxa"/>
            <w:tcBorders>
              <w:bottom w:val="dotted" w:sz="4" w:space="0" w:color="auto"/>
              <w:right w:val="dotted" w:sz="4" w:space="0" w:color="auto"/>
            </w:tcBorders>
            <w:shd w:val="clear" w:color="auto" w:fill="auto"/>
          </w:tcPr>
          <w:p w14:paraId="329E1D78" w14:textId="009A188E" w:rsidR="004A175B" w:rsidRPr="00642959" w:rsidRDefault="004A175B" w:rsidP="004A175B">
            <w:r w:rsidRPr="00642959">
              <w:t xml:space="preserve">Manj </w:t>
            </w:r>
            <w:r w:rsidR="00F76EC0">
              <w:t>od 300.000 €</w:t>
            </w:r>
          </w:p>
        </w:tc>
        <w:tc>
          <w:tcPr>
            <w:tcW w:w="1579" w:type="dxa"/>
            <w:tcBorders>
              <w:left w:val="dotted" w:sz="4" w:space="0" w:color="auto"/>
              <w:bottom w:val="dotted" w:sz="4" w:space="0" w:color="auto"/>
              <w:right w:val="dotted" w:sz="4" w:space="0" w:color="auto"/>
            </w:tcBorders>
            <w:shd w:val="clear" w:color="auto" w:fill="auto"/>
            <w:vAlign w:val="center"/>
          </w:tcPr>
          <w:p w14:paraId="76DD616D" w14:textId="77777777" w:rsidR="004A175B" w:rsidRPr="00642959" w:rsidRDefault="004A175B" w:rsidP="004A175B">
            <w:pPr>
              <w:jc w:val="center"/>
            </w:pPr>
            <w:r w:rsidRPr="00642959">
              <w:t>ne, razen</w:t>
            </w:r>
          </w:p>
        </w:tc>
        <w:tc>
          <w:tcPr>
            <w:tcW w:w="1706" w:type="dxa"/>
            <w:vMerge w:val="restart"/>
            <w:tcBorders>
              <w:left w:val="dotted" w:sz="4" w:space="0" w:color="auto"/>
              <w:right w:val="dotted" w:sz="4" w:space="0" w:color="auto"/>
            </w:tcBorders>
            <w:shd w:val="clear" w:color="auto" w:fill="auto"/>
            <w:vAlign w:val="center"/>
          </w:tcPr>
          <w:p w14:paraId="25EF94D3" w14:textId="77777777" w:rsidR="004A175B" w:rsidRPr="00642959" w:rsidRDefault="004A175B" w:rsidP="004A175B">
            <w:pPr>
              <w:jc w:val="center"/>
            </w:pPr>
            <w:r w:rsidRPr="00642959">
              <w:t>ne</w:t>
            </w:r>
          </w:p>
        </w:tc>
        <w:tc>
          <w:tcPr>
            <w:tcW w:w="1534" w:type="dxa"/>
            <w:vMerge w:val="restart"/>
            <w:tcBorders>
              <w:left w:val="dotted" w:sz="4" w:space="0" w:color="auto"/>
            </w:tcBorders>
            <w:shd w:val="clear" w:color="auto" w:fill="auto"/>
            <w:vAlign w:val="center"/>
          </w:tcPr>
          <w:p w14:paraId="732D30CD" w14:textId="77777777" w:rsidR="004A175B" w:rsidRPr="00642959" w:rsidRDefault="004A175B" w:rsidP="004A175B">
            <w:pPr>
              <w:jc w:val="center"/>
            </w:pPr>
            <w:r w:rsidRPr="00642959">
              <w:t>ne</w:t>
            </w:r>
          </w:p>
        </w:tc>
      </w:tr>
      <w:tr w:rsidR="004A175B" w:rsidRPr="00642959" w14:paraId="0E76E732" w14:textId="77777777" w:rsidTr="008B6FE3">
        <w:tc>
          <w:tcPr>
            <w:tcW w:w="4248" w:type="dxa"/>
            <w:tcBorders>
              <w:top w:val="dotted" w:sz="4" w:space="0" w:color="auto"/>
              <w:bottom w:val="dotted" w:sz="4" w:space="0" w:color="auto"/>
              <w:right w:val="dotted" w:sz="4" w:space="0" w:color="auto"/>
            </w:tcBorders>
            <w:shd w:val="clear" w:color="auto" w:fill="auto"/>
          </w:tcPr>
          <w:p w14:paraId="0F1B8B03" w14:textId="77777777" w:rsidR="004A175B" w:rsidRPr="00642959" w:rsidRDefault="00030FCB" w:rsidP="00925D70">
            <w:pPr>
              <w:numPr>
                <w:ilvl w:val="0"/>
                <w:numId w:val="14"/>
              </w:numPr>
              <w:jc w:val="left"/>
            </w:pPr>
            <w:r w:rsidRPr="00642959">
              <w:t>č</w:t>
            </w:r>
            <w:r w:rsidR="004A175B" w:rsidRPr="00642959">
              <w:t>e je objekt tehnološko zahteven</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2EB0BA2C" w14:textId="77777777" w:rsidR="004A175B" w:rsidRPr="00642959" w:rsidRDefault="004A175B" w:rsidP="004A175B">
            <w:pPr>
              <w:jc w:val="center"/>
            </w:pPr>
            <w:r w:rsidRPr="00642959">
              <w:t>da</w:t>
            </w:r>
          </w:p>
        </w:tc>
        <w:tc>
          <w:tcPr>
            <w:tcW w:w="1706" w:type="dxa"/>
            <w:vMerge/>
            <w:tcBorders>
              <w:left w:val="dotted" w:sz="4" w:space="0" w:color="auto"/>
              <w:right w:val="dotted" w:sz="4" w:space="0" w:color="auto"/>
            </w:tcBorders>
            <w:shd w:val="clear" w:color="auto" w:fill="auto"/>
          </w:tcPr>
          <w:p w14:paraId="4CE2F9C8" w14:textId="77777777" w:rsidR="004A175B" w:rsidRPr="00642959" w:rsidRDefault="004A175B" w:rsidP="004A175B">
            <w:pPr>
              <w:jc w:val="center"/>
            </w:pPr>
          </w:p>
        </w:tc>
        <w:tc>
          <w:tcPr>
            <w:tcW w:w="1534" w:type="dxa"/>
            <w:vMerge/>
            <w:tcBorders>
              <w:left w:val="dotted" w:sz="4" w:space="0" w:color="auto"/>
            </w:tcBorders>
            <w:shd w:val="clear" w:color="auto" w:fill="auto"/>
          </w:tcPr>
          <w:p w14:paraId="3A9558A8" w14:textId="77777777" w:rsidR="004A175B" w:rsidRPr="00642959" w:rsidRDefault="004A175B" w:rsidP="004A175B">
            <w:pPr>
              <w:jc w:val="center"/>
            </w:pPr>
          </w:p>
        </w:tc>
      </w:tr>
      <w:tr w:rsidR="004A175B" w:rsidRPr="00642959" w14:paraId="247E6F30" w14:textId="77777777" w:rsidTr="008B6FE3">
        <w:tc>
          <w:tcPr>
            <w:tcW w:w="4248" w:type="dxa"/>
            <w:tcBorders>
              <w:top w:val="dotted" w:sz="4" w:space="0" w:color="auto"/>
              <w:bottom w:val="dotted" w:sz="4" w:space="0" w:color="auto"/>
              <w:right w:val="dotted" w:sz="4" w:space="0" w:color="auto"/>
            </w:tcBorders>
            <w:shd w:val="clear" w:color="auto" w:fill="auto"/>
          </w:tcPr>
          <w:p w14:paraId="02902B8E" w14:textId="77777777" w:rsidR="004A175B" w:rsidRPr="00642959" w:rsidRDefault="00030FCB" w:rsidP="00925D70">
            <w:pPr>
              <w:numPr>
                <w:ilvl w:val="0"/>
                <w:numId w:val="14"/>
              </w:numPr>
              <w:jc w:val="left"/>
            </w:pPr>
            <w:r w:rsidRPr="00642959">
              <w:t>č</w:t>
            </w:r>
            <w:r w:rsidR="004A175B" w:rsidRPr="00642959">
              <w:t>e bodo nastale pomembne finančne posledice v času obratovanja</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6FE39783" w14:textId="77777777" w:rsidR="004A175B" w:rsidRPr="00642959" w:rsidRDefault="004A175B" w:rsidP="004A175B">
            <w:pPr>
              <w:jc w:val="center"/>
            </w:pPr>
            <w:r w:rsidRPr="00642959">
              <w:t>da</w:t>
            </w:r>
          </w:p>
        </w:tc>
        <w:tc>
          <w:tcPr>
            <w:tcW w:w="1706" w:type="dxa"/>
            <w:vMerge/>
            <w:tcBorders>
              <w:left w:val="dotted" w:sz="4" w:space="0" w:color="auto"/>
              <w:bottom w:val="dotted" w:sz="4" w:space="0" w:color="auto"/>
              <w:right w:val="dotted" w:sz="4" w:space="0" w:color="auto"/>
            </w:tcBorders>
            <w:shd w:val="clear" w:color="auto" w:fill="auto"/>
          </w:tcPr>
          <w:p w14:paraId="09386DE3" w14:textId="77777777" w:rsidR="004A175B" w:rsidRPr="00642959" w:rsidRDefault="004A175B" w:rsidP="004A175B">
            <w:pPr>
              <w:jc w:val="center"/>
            </w:pPr>
          </w:p>
        </w:tc>
        <w:tc>
          <w:tcPr>
            <w:tcW w:w="1534" w:type="dxa"/>
            <w:vMerge/>
            <w:tcBorders>
              <w:left w:val="dotted" w:sz="4" w:space="0" w:color="auto"/>
            </w:tcBorders>
            <w:shd w:val="clear" w:color="auto" w:fill="auto"/>
          </w:tcPr>
          <w:p w14:paraId="54DC5A3B" w14:textId="77777777" w:rsidR="004A175B" w:rsidRPr="00642959" w:rsidRDefault="004A175B" w:rsidP="004A175B">
            <w:pPr>
              <w:jc w:val="center"/>
            </w:pPr>
          </w:p>
        </w:tc>
      </w:tr>
      <w:tr w:rsidR="004A175B" w:rsidRPr="00642959" w14:paraId="2E5CD316" w14:textId="77777777" w:rsidTr="008B6FE3">
        <w:tc>
          <w:tcPr>
            <w:tcW w:w="4248" w:type="dxa"/>
            <w:tcBorders>
              <w:top w:val="dotted" w:sz="4" w:space="0" w:color="auto"/>
              <w:bottom w:val="dotted" w:sz="4" w:space="0" w:color="auto"/>
              <w:right w:val="dotted" w:sz="4" w:space="0" w:color="auto"/>
            </w:tcBorders>
            <w:shd w:val="clear" w:color="auto" w:fill="auto"/>
          </w:tcPr>
          <w:p w14:paraId="217C518A" w14:textId="77777777" w:rsidR="004A175B" w:rsidRPr="00642959" w:rsidRDefault="00030FCB" w:rsidP="00925D70">
            <w:pPr>
              <w:numPr>
                <w:ilvl w:val="0"/>
                <w:numId w:val="14"/>
              </w:numPr>
              <w:jc w:val="left"/>
            </w:pPr>
            <w:r w:rsidRPr="00642959">
              <w:t>č</w:t>
            </w:r>
            <w:r w:rsidR="004A175B" w:rsidRPr="00642959">
              <w:t>e se bo projekt (so)financiral s proračunskimi sredstvi</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3950F173" w14:textId="77777777" w:rsidR="004A175B" w:rsidRPr="00642959" w:rsidRDefault="004A175B" w:rsidP="004A175B">
            <w:pPr>
              <w:jc w:val="center"/>
            </w:pPr>
            <w:r w:rsidRPr="00642959">
              <w:t>da</w:t>
            </w:r>
          </w:p>
        </w:tc>
        <w:tc>
          <w:tcPr>
            <w:tcW w:w="1706" w:type="dxa"/>
            <w:vMerge/>
            <w:tcBorders>
              <w:top w:val="dotted" w:sz="4" w:space="0" w:color="auto"/>
              <w:left w:val="dotted" w:sz="4" w:space="0" w:color="auto"/>
              <w:bottom w:val="dotted" w:sz="4" w:space="0" w:color="auto"/>
              <w:right w:val="dotted" w:sz="4" w:space="0" w:color="auto"/>
            </w:tcBorders>
            <w:shd w:val="clear" w:color="auto" w:fill="auto"/>
          </w:tcPr>
          <w:p w14:paraId="714BAC34" w14:textId="77777777" w:rsidR="004A175B" w:rsidRPr="00642959" w:rsidRDefault="004A175B" w:rsidP="004A175B">
            <w:pPr>
              <w:jc w:val="center"/>
            </w:pPr>
          </w:p>
        </w:tc>
        <w:tc>
          <w:tcPr>
            <w:tcW w:w="1534" w:type="dxa"/>
            <w:vMerge/>
            <w:tcBorders>
              <w:left w:val="dotted" w:sz="4" w:space="0" w:color="auto"/>
              <w:bottom w:val="dotted" w:sz="4" w:space="0" w:color="auto"/>
            </w:tcBorders>
            <w:shd w:val="clear" w:color="auto" w:fill="auto"/>
          </w:tcPr>
          <w:p w14:paraId="7F1A4883" w14:textId="77777777" w:rsidR="004A175B" w:rsidRPr="00642959" w:rsidRDefault="004A175B" w:rsidP="004A175B">
            <w:pPr>
              <w:jc w:val="center"/>
            </w:pPr>
          </w:p>
        </w:tc>
      </w:tr>
      <w:tr w:rsidR="004A175B" w:rsidRPr="00642959" w14:paraId="389719B5" w14:textId="77777777" w:rsidTr="008B6FE3">
        <w:tc>
          <w:tcPr>
            <w:tcW w:w="4248" w:type="dxa"/>
            <w:tcBorders>
              <w:top w:val="dotted" w:sz="4" w:space="0" w:color="auto"/>
              <w:bottom w:val="dotted" w:sz="4" w:space="0" w:color="auto"/>
              <w:right w:val="dotted" w:sz="4" w:space="0" w:color="auto"/>
            </w:tcBorders>
            <w:shd w:val="clear" w:color="auto" w:fill="auto"/>
          </w:tcPr>
          <w:p w14:paraId="3A1AB275" w14:textId="52D262DA" w:rsidR="004A175B" w:rsidRPr="00642959" w:rsidRDefault="004A175B" w:rsidP="004A175B">
            <w:r w:rsidRPr="00642959">
              <w:t xml:space="preserve">Več od </w:t>
            </w:r>
            <w:smartTag w:uri="urn:schemas-microsoft-com:office:smarttags" w:element="metricconverter">
              <w:smartTagPr>
                <w:attr w:name="ProductID" w:val="300.000 in"/>
              </w:smartTagPr>
              <w:r w:rsidRPr="00642959">
                <w:t>300.000 in</w:t>
              </w:r>
            </w:smartTag>
            <w:r w:rsidR="00F76EC0">
              <w:t xml:space="preserve"> manj od 500.000 €</w:t>
            </w:r>
          </w:p>
        </w:tc>
        <w:tc>
          <w:tcPr>
            <w:tcW w:w="1579" w:type="dxa"/>
            <w:tcBorders>
              <w:top w:val="dotted" w:sz="4" w:space="0" w:color="auto"/>
              <w:left w:val="dotted" w:sz="4" w:space="0" w:color="auto"/>
              <w:bottom w:val="dotted" w:sz="4" w:space="0" w:color="auto"/>
              <w:right w:val="dotted" w:sz="4" w:space="0" w:color="auto"/>
            </w:tcBorders>
            <w:shd w:val="clear" w:color="auto" w:fill="auto"/>
            <w:vAlign w:val="center"/>
          </w:tcPr>
          <w:p w14:paraId="2D3D0693" w14:textId="77777777" w:rsidR="004A175B" w:rsidRPr="00642959" w:rsidRDefault="004A175B" w:rsidP="004A175B">
            <w:pPr>
              <w:jc w:val="center"/>
            </w:pPr>
            <w:r w:rsidRPr="00642959">
              <w:t>da</w:t>
            </w:r>
          </w:p>
        </w:tc>
        <w:tc>
          <w:tcPr>
            <w:tcW w:w="1706" w:type="dxa"/>
            <w:tcBorders>
              <w:top w:val="dotted" w:sz="4" w:space="0" w:color="auto"/>
              <w:left w:val="dotted" w:sz="4" w:space="0" w:color="auto"/>
              <w:bottom w:val="dotted" w:sz="4" w:space="0" w:color="auto"/>
              <w:right w:val="dotted" w:sz="4" w:space="0" w:color="auto"/>
            </w:tcBorders>
            <w:shd w:val="clear" w:color="auto" w:fill="auto"/>
          </w:tcPr>
          <w:p w14:paraId="1932079A" w14:textId="77777777" w:rsidR="004A175B" w:rsidRPr="00642959" w:rsidRDefault="004A175B" w:rsidP="004A175B">
            <w:pPr>
              <w:jc w:val="center"/>
            </w:pPr>
            <w:r w:rsidRPr="00642959">
              <w:t>ne</w:t>
            </w:r>
          </w:p>
        </w:tc>
        <w:tc>
          <w:tcPr>
            <w:tcW w:w="1534" w:type="dxa"/>
            <w:tcBorders>
              <w:top w:val="dotted" w:sz="4" w:space="0" w:color="auto"/>
              <w:left w:val="dotted" w:sz="4" w:space="0" w:color="auto"/>
              <w:bottom w:val="dotted" w:sz="4" w:space="0" w:color="auto"/>
            </w:tcBorders>
            <w:shd w:val="clear" w:color="auto" w:fill="auto"/>
          </w:tcPr>
          <w:p w14:paraId="2F5A5C63" w14:textId="77777777" w:rsidR="004A175B" w:rsidRPr="00642959" w:rsidRDefault="004A175B" w:rsidP="004A175B">
            <w:pPr>
              <w:jc w:val="center"/>
            </w:pPr>
            <w:r w:rsidRPr="00642959">
              <w:t>ne</w:t>
            </w:r>
          </w:p>
        </w:tc>
      </w:tr>
      <w:tr w:rsidR="004A175B" w:rsidRPr="00642959" w14:paraId="0280A957" w14:textId="77777777" w:rsidTr="008B6FE3">
        <w:tc>
          <w:tcPr>
            <w:tcW w:w="4248" w:type="dxa"/>
            <w:tcBorders>
              <w:top w:val="dotted" w:sz="4" w:space="0" w:color="auto"/>
              <w:bottom w:val="dotted" w:sz="4" w:space="0" w:color="auto"/>
              <w:right w:val="dotted" w:sz="4" w:space="0" w:color="auto"/>
            </w:tcBorders>
            <w:shd w:val="clear" w:color="auto" w:fill="FFFFFF"/>
          </w:tcPr>
          <w:p w14:paraId="17C20322" w14:textId="66AC934A" w:rsidR="004A175B" w:rsidRPr="00642959" w:rsidRDefault="004A175B" w:rsidP="004A175B">
            <w:r w:rsidRPr="00642959">
              <w:t xml:space="preserve">Več od </w:t>
            </w:r>
            <w:smartTag w:uri="urn:schemas-microsoft-com:office:smarttags" w:element="metricconverter">
              <w:smartTagPr>
                <w:attr w:name="ProductID" w:val="500.000 in"/>
              </w:smartTagPr>
              <w:r w:rsidRPr="00642959">
                <w:t>500.000 in</w:t>
              </w:r>
            </w:smartTag>
            <w:r w:rsidR="00F76EC0">
              <w:t xml:space="preserve"> manj 2.500.000 €</w:t>
            </w:r>
          </w:p>
        </w:tc>
        <w:tc>
          <w:tcPr>
            <w:tcW w:w="1579" w:type="dxa"/>
            <w:tcBorders>
              <w:top w:val="dotted" w:sz="4" w:space="0" w:color="auto"/>
              <w:left w:val="dotted" w:sz="4" w:space="0" w:color="auto"/>
              <w:bottom w:val="dotted" w:sz="4" w:space="0" w:color="auto"/>
              <w:right w:val="dotted" w:sz="4" w:space="0" w:color="auto"/>
            </w:tcBorders>
            <w:shd w:val="clear" w:color="auto" w:fill="FFFFFF"/>
            <w:vAlign w:val="center"/>
          </w:tcPr>
          <w:p w14:paraId="08FEE2AE" w14:textId="77777777" w:rsidR="004A175B" w:rsidRPr="00FA4CE8" w:rsidRDefault="004A175B" w:rsidP="004A175B">
            <w:pPr>
              <w:jc w:val="center"/>
            </w:pPr>
            <w:r w:rsidRPr="00FA4CE8">
              <w:t>da</w:t>
            </w:r>
          </w:p>
        </w:tc>
        <w:tc>
          <w:tcPr>
            <w:tcW w:w="1706" w:type="dxa"/>
            <w:tcBorders>
              <w:top w:val="dotted" w:sz="4" w:space="0" w:color="auto"/>
              <w:left w:val="dotted" w:sz="4" w:space="0" w:color="auto"/>
              <w:bottom w:val="dotted" w:sz="4" w:space="0" w:color="auto"/>
              <w:right w:val="dotted" w:sz="4" w:space="0" w:color="auto"/>
            </w:tcBorders>
            <w:shd w:val="clear" w:color="auto" w:fill="FFFFFF"/>
          </w:tcPr>
          <w:p w14:paraId="354AF0F2" w14:textId="483F1B37" w:rsidR="004A175B" w:rsidRPr="00FA4CE8" w:rsidRDefault="00FA4CE8" w:rsidP="004A175B">
            <w:pPr>
              <w:jc w:val="center"/>
            </w:pPr>
            <w:r w:rsidRPr="00FA4CE8">
              <w:t>ne</w:t>
            </w:r>
          </w:p>
        </w:tc>
        <w:tc>
          <w:tcPr>
            <w:tcW w:w="1534" w:type="dxa"/>
            <w:tcBorders>
              <w:top w:val="dotted" w:sz="4" w:space="0" w:color="auto"/>
              <w:left w:val="dotted" w:sz="4" w:space="0" w:color="auto"/>
              <w:bottom w:val="dotted" w:sz="4" w:space="0" w:color="auto"/>
            </w:tcBorders>
            <w:shd w:val="clear" w:color="auto" w:fill="FFFFFF"/>
          </w:tcPr>
          <w:p w14:paraId="170A558C" w14:textId="77777777" w:rsidR="004A175B" w:rsidRPr="00FA4CE8" w:rsidRDefault="004A175B" w:rsidP="004A175B">
            <w:pPr>
              <w:jc w:val="center"/>
            </w:pPr>
            <w:r w:rsidRPr="00FA4CE8">
              <w:t>da</w:t>
            </w:r>
          </w:p>
        </w:tc>
      </w:tr>
      <w:tr w:rsidR="004A175B" w:rsidRPr="00642959" w14:paraId="3B257CAA" w14:textId="77777777" w:rsidTr="009E6148">
        <w:trPr>
          <w:trHeight w:val="302"/>
        </w:trPr>
        <w:tc>
          <w:tcPr>
            <w:tcW w:w="4248" w:type="dxa"/>
            <w:tcBorders>
              <w:top w:val="dotted" w:sz="4" w:space="0" w:color="auto"/>
              <w:right w:val="dotted" w:sz="4" w:space="0" w:color="auto"/>
            </w:tcBorders>
            <w:shd w:val="clear" w:color="auto" w:fill="FFFFFF" w:themeFill="background1"/>
          </w:tcPr>
          <w:p w14:paraId="1CED1B0A" w14:textId="3959532C" w:rsidR="004A175B" w:rsidRPr="00642959" w:rsidRDefault="00F76EC0" w:rsidP="004A175B">
            <w:r>
              <w:t>Več od 2.500.000 €</w:t>
            </w:r>
          </w:p>
        </w:tc>
        <w:tc>
          <w:tcPr>
            <w:tcW w:w="1579" w:type="dxa"/>
            <w:tcBorders>
              <w:top w:val="dotted" w:sz="4" w:space="0" w:color="auto"/>
              <w:left w:val="dotted" w:sz="4" w:space="0" w:color="auto"/>
              <w:right w:val="dotted" w:sz="4" w:space="0" w:color="auto"/>
            </w:tcBorders>
            <w:shd w:val="clear" w:color="auto" w:fill="FFFFFF" w:themeFill="background1"/>
            <w:vAlign w:val="center"/>
          </w:tcPr>
          <w:p w14:paraId="4F331D76" w14:textId="6CD52F43" w:rsidR="004A175B" w:rsidRPr="00FA4CE8" w:rsidRDefault="009E6148" w:rsidP="00D6479B">
            <w:pPr>
              <w:jc w:val="center"/>
              <w:rPr>
                <w:b/>
              </w:rPr>
            </w:pPr>
            <w:r w:rsidRPr="00FA4CE8">
              <w:rPr>
                <w:b/>
              </w:rPr>
              <w:t>da</w:t>
            </w:r>
          </w:p>
        </w:tc>
        <w:tc>
          <w:tcPr>
            <w:tcW w:w="1706" w:type="dxa"/>
            <w:tcBorders>
              <w:top w:val="dotted" w:sz="4" w:space="0" w:color="auto"/>
              <w:left w:val="dotted" w:sz="4" w:space="0" w:color="auto"/>
              <w:right w:val="dotted" w:sz="4" w:space="0" w:color="auto"/>
            </w:tcBorders>
            <w:shd w:val="clear" w:color="auto" w:fill="FFFFFF" w:themeFill="background1"/>
            <w:vAlign w:val="center"/>
          </w:tcPr>
          <w:p w14:paraId="76FE05A4" w14:textId="6E75D121" w:rsidR="004A175B" w:rsidRPr="00FA4CE8" w:rsidRDefault="009E6148" w:rsidP="00D6479B">
            <w:pPr>
              <w:jc w:val="center"/>
              <w:rPr>
                <w:b/>
              </w:rPr>
            </w:pPr>
            <w:r w:rsidRPr="00FA4CE8">
              <w:rPr>
                <w:b/>
              </w:rPr>
              <w:t>da</w:t>
            </w:r>
          </w:p>
        </w:tc>
        <w:tc>
          <w:tcPr>
            <w:tcW w:w="1534" w:type="dxa"/>
            <w:tcBorders>
              <w:top w:val="dotted" w:sz="4" w:space="0" w:color="auto"/>
              <w:left w:val="dotted" w:sz="4" w:space="0" w:color="auto"/>
            </w:tcBorders>
            <w:shd w:val="clear" w:color="auto" w:fill="FFFFFF" w:themeFill="background1"/>
            <w:vAlign w:val="center"/>
          </w:tcPr>
          <w:p w14:paraId="0A2B5340" w14:textId="259D855B" w:rsidR="004A175B" w:rsidRPr="00FA4CE8" w:rsidRDefault="009E6148" w:rsidP="00D6479B">
            <w:pPr>
              <w:jc w:val="center"/>
              <w:rPr>
                <w:b/>
              </w:rPr>
            </w:pPr>
            <w:r w:rsidRPr="00FA4CE8">
              <w:rPr>
                <w:b/>
              </w:rPr>
              <w:t>da</w:t>
            </w:r>
          </w:p>
        </w:tc>
      </w:tr>
    </w:tbl>
    <w:p w14:paraId="46B36704" w14:textId="3EDF3ECE" w:rsidR="00056D7B" w:rsidRDefault="00056D7B" w:rsidP="000A7398">
      <w:pPr>
        <w:pStyle w:val="Naslov1"/>
      </w:pPr>
      <w:bookmarkStart w:id="22" w:name="_Toc55808152"/>
      <w:bookmarkStart w:id="23" w:name="_Toc252855924"/>
      <w:bookmarkStart w:id="24" w:name="_Hlk2167441"/>
      <w:r>
        <w:t>Povzetek investicijskega programa</w:t>
      </w:r>
      <w:bookmarkEnd w:id="22"/>
    </w:p>
    <w:p w14:paraId="3C0D6954" w14:textId="0E81B9A6" w:rsidR="00056D7B" w:rsidRPr="007C5D04" w:rsidRDefault="007C5D04" w:rsidP="00056D7B">
      <w:pPr>
        <w:pStyle w:val="Naslov2"/>
        <w:rPr>
          <w:sz w:val="22"/>
          <w:szCs w:val="22"/>
        </w:rPr>
      </w:pPr>
      <w:bookmarkStart w:id="25" w:name="_Toc55808153"/>
      <w:r w:rsidRPr="007C5D04">
        <w:rPr>
          <w:caps w:val="0"/>
          <w:sz w:val="22"/>
          <w:szCs w:val="22"/>
        </w:rPr>
        <w:t>Cilji investicije v obliki fizičnih in finančnih kazalnikov</w:t>
      </w:r>
      <w:bookmarkEnd w:id="25"/>
    </w:p>
    <w:p w14:paraId="481DD661" w14:textId="77777777" w:rsidR="00E07472" w:rsidRDefault="00E07472" w:rsidP="00E07472"/>
    <w:p w14:paraId="3BB62A85" w14:textId="77777777" w:rsidR="00E07472" w:rsidRDefault="00E07472" w:rsidP="00E07472"/>
    <w:p w14:paraId="43B0526D" w14:textId="77777777" w:rsidR="00E07472" w:rsidRPr="00615E8C" w:rsidRDefault="00E07472" w:rsidP="00E07472">
      <w:pPr>
        <w:rPr>
          <w:b/>
        </w:rPr>
      </w:pPr>
      <w:r w:rsidRPr="00615E8C">
        <w:rPr>
          <w:b/>
        </w:rPr>
        <w:t>Splošni cilji projekta:</w:t>
      </w:r>
    </w:p>
    <w:p w14:paraId="5E56F3D1" w14:textId="77777777" w:rsidR="00E07472" w:rsidRDefault="00E07472" w:rsidP="00E07472">
      <w:pPr>
        <w:rPr>
          <w:b/>
        </w:rPr>
      </w:pPr>
    </w:p>
    <w:p w14:paraId="48D4790F" w14:textId="77777777" w:rsidR="00E07472" w:rsidRDefault="00E07472" w:rsidP="00E07472">
      <w:r w:rsidRPr="001772E7">
        <w:t>CPS</w:t>
      </w:r>
      <w:r>
        <w:t>, in s tem operacija Trajnostna mobilnost,</w:t>
      </w:r>
      <w:r w:rsidRPr="001772E7">
        <w:t xml:space="preserve"> bo za dosego vizije Slovenj Gradec 2030 zasledoval 4 strateške cilje</w:t>
      </w:r>
      <w:r>
        <w:t>:</w:t>
      </w:r>
    </w:p>
    <w:p w14:paraId="1A351004" w14:textId="77777777" w:rsidR="00E07472" w:rsidRDefault="00E07472" w:rsidP="00E07472"/>
    <w:p w14:paraId="00B41B96" w14:textId="77777777" w:rsidR="00E07472" w:rsidRPr="001772E7" w:rsidRDefault="00E07472" w:rsidP="00925D70">
      <w:pPr>
        <w:numPr>
          <w:ilvl w:val="0"/>
          <w:numId w:val="27"/>
        </w:numPr>
        <w:suppressAutoHyphens/>
      </w:pPr>
      <w:r>
        <w:t>u</w:t>
      </w:r>
      <w:r w:rsidRPr="001772E7">
        <w:t>veljaviti mesto Slovenj Gradec kot zeleno,</w:t>
      </w:r>
      <w:r>
        <w:t xml:space="preserve"> privlačno in konkurenčno mesto;</w:t>
      </w:r>
    </w:p>
    <w:p w14:paraId="1892EA77" w14:textId="77777777" w:rsidR="00E07472" w:rsidRPr="001772E7" w:rsidRDefault="00E07472" w:rsidP="00925D70">
      <w:pPr>
        <w:numPr>
          <w:ilvl w:val="0"/>
          <w:numId w:val="27"/>
        </w:numPr>
        <w:suppressAutoHyphens/>
      </w:pPr>
      <w:r>
        <w:t>i</w:t>
      </w:r>
      <w:r w:rsidRPr="001772E7">
        <w:t>zboljšati pogoje ter spodbujati aktivno dnevno mobilnost in priložnostno vsakodnevno gib</w:t>
      </w:r>
      <w:r>
        <w:t>anje za boljše zdravje v občini;</w:t>
      </w:r>
    </w:p>
    <w:p w14:paraId="573987B6" w14:textId="77777777" w:rsidR="00E07472" w:rsidRPr="001772E7" w:rsidRDefault="00E07472" w:rsidP="00925D70">
      <w:pPr>
        <w:numPr>
          <w:ilvl w:val="0"/>
          <w:numId w:val="27"/>
        </w:numPr>
        <w:suppressAutoHyphens/>
      </w:pPr>
      <w:r>
        <w:t>z</w:t>
      </w:r>
      <w:r w:rsidRPr="001772E7">
        <w:t>agotavljati dostopnost za vse občane in obiskovalce in prispeva</w:t>
      </w:r>
      <w:r>
        <w:t>ti k družbeni vključenosti vseh;</w:t>
      </w:r>
    </w:p>
    <w:p w14:paraId="55182419" w14:textId="77777777" w:rsidR="00E07472" w:rsidRPr="001772E7" w:rsidRDefault="00E07472" w:rsidP="00925D70">
      <w:pPr>
        <w:numPr>
          <w:ilvl w:val="0"/>
          <w:numId w:val="27"/>
        </w:numPr>
        <w:suppressAutoHyphens/>
      </w:pPr>
      <w:r>
        <w:t>i</w:t>
      </w:r>
      <w:r w:rsidRPr="001772E7">
        <w:t>zboljšati prometno varnost – še posebej za najšibkejše udeležence v prometu.</w:t>
      </w:r>
    </w:p>
    <w:p w14:paraId="1A2DC679" w14:textId="77777777" w:rsidR="00E07472" w:rsidRDefault="00E07472" w:rsidP="00E07472">
      <w:pPr>
        <w:rPr>
          <w:b/>
        </w:rPr>
      </w:pPr>
    </w:p>
    <w:p w14:paraId="0354D15B" w14:textId="325CADA6" w:rsidR="00E07472" w:rsidRPr="00294D95" w:rsidRDefault="00E07472" w:rsidP="00E07472">
      <w:pPr>
        <w:rPr>
          <w:u w:val="single"/>
        </w:rPr>
      </w:pPr>
      <w:r w:rsidRPr="00294D95">
        <w:rPr>
          <w:u w:val="single"/>
        </w:rPr>
        <w:t>Z izvedbo projekta se bo zmanjšalo emisije CO2 iz osebnega avtomobilskega prometa.</w:t>
      </w:r>
      <w:r w:rsidR="0083250B">
        <w:rPr>
          <w:u w:val="single"/>
        </w:rPr>
        <w:t xml:space="preserve"> </w:t>
      </w:r>
      <w:r>
        <w:rPr>
          <w:u w:val="single"/>
        </w:rPr>
        <w:t xml:space="preserve">Povečal se bo delež potovanj, opravljenih z nemotoriziranimi prometnimi načini.  </w:t>
      </w:r>
    </w:p>
    <w:p w14:paraId="67F05032" w14:textId="77777777" w:rsidR="00E07472" w:rsidRDefault="00E07472" w:rsidP="00E07472">
      <w:pPr>
        <w:rPr>
          <w:b/>
        </w:rPr>
      </w:pPr>
    </w:p>
    <w:p w14:paraId="78877045" w14:textId="77777777" w:rsidR="00E07472" w:rsidRDefault="00E07472" w:rsidP="00E07472"/>
    <w:p w14:paraId="7EEB1102" w14:textId="77777777" w:rsidR="00E07472" w:rsidRDefault="00E07472" w:rsidP="00E07472">
      <w:pPr>
        <w:rPr>
          <w:b/>
        </w:rPr>
      </w:pPr>
      <w:r w:rsidRPr="007830E3">
        <w:rPr>
          <w:b/>
        </w:rPr>
        <w:t>Specifični cilji projekta:</w:t>
      </w:r>
    </w:p>
    <w:p w14:paraId="1AF86301" w14:textId="77777777" w:rsidR="00E07472" w:rsidRPr="007830E3" w:rsidRDefault="00E07472" w:rsidP="00E07472">
      <w:pPr>
        <w:rPr>
          <w:b/>
        </w:rPr>
      </w:pPr>
    </w:p>
    <w:p w14:paraId="45FAD8C8" w14:textId="63CB202A" w:rsidR="00E07472" w:rsidRPr="00460826" w:rsidRDefault="00E07472" w:rsidP="00E07472">
      <w:r>
        <w:t>Zagotoviti</w:t>
      </w:r>
      <w:r w:rsidRPr="001772E7">
        <w:t xml:space="preserve"> neprekinjen</w:t>
      </w:r>
      <w:r>
        <w:t>o</w:t>
      </w:r>
      <w:r w:rsidRPr="001772E7">
        <w:t>, neposredn</w:t>
      </w:r>
      <w:r>
        <w:t>o</w:t>
      </w:r>
      <w:r w:rsidRPr="001772E7">
        <w:t>, varn</w:t>
      </w:r>
      <w:r>
        <w:t>o</w:t>
      </w:r>
      <w:r w:rsidRPr="001772E7">
        <w:t>, udobn</w:t>
      </w:r>
      <w:r>
        <w:t>o</w:t>
      </w:r>
      <w:r w:rsidRPr="001772E7">
        <w:t xml:space="preserve"> in privlačne</w:t>
      </w:r>
      <w:r>
        <w:t xml:space="preserve"> kolesarsko</w:t>
      </w:r>
      <w:r w:rsidRPr="001772E7">
        <w:t xml:space="preserve"> infrastruktur</w:t>
      </w:r>
      <w:r>
        <w:t xml:space="preserve">o znotraj mesta Slovenj Gradec </w:t>
      </w:r>
      <w:r w:rsidRPr="00E07472">
        <w:rPr>
          <w:b/>
        </w:rPr>
        <w:t>v skupni dolžini 9.355 m</w:t>
      </w:r>
      <w:r w:rsidR="000528C3">
        <w:rPr>
          <w:b/>
        </w:rPr>
        <w:t xml:space="preserve"> in cca 3.000 m peš poti</w:t>
      </w:r>
      <w:r w:rsidRPr="00460826">
        <w:t>.</w:t>
      </w:r>
      <w:r>
        <w:t xml:space="preserve"> V manjšem delu se bo urejala infrastruktura za pešce. Projekt z</w:t>
      </w:r>
      <w:r w:rsidRPr="00460826">
        <w:t xml:space="preserve">ajema tudi ureditev dveh avtobusnih postajališč, postavitev pokrite kolesarnice, 3 kolesarskih števcev in urbano opremo.  </w:t>
      </w:r>
    </w:p>
    <w:p w14:paraId="435B4C12" w14:textId="77777777" w:rsidR="00E07472" w:rsidRDefault="00E07472" w:rsidP="00E07472"/>
    <w:p w14:paraId="33673699" w14:textId="2C0F40A0" w:rsidR="00E07472" w:rsidRDefault="00E07472" w:rsidP="00E07472">
      <w:r w:rsidRPr="006639C2">
        <w:rPr>
          <w:b/>
        </w:rPr>
        <w:t xml:space="preserve">Kazalniki </w:t>
      </w:r>
      <w:r w:rsidR="009B2FE9">
        <w:rPr>
          <w:b/>
        </w:rPr>
        <w:t xml:space="preserve">rezultata in </w:t>
      </w:r>
      <w:r w:rsidRPr="006639C2">
        <w:rPr>
          <w:b/>
        </w:rPr>
        <w:t>učinka</w:t>
      </w:r>
      <w:r>
        <w:t>, ki jih je potrebno doseči v okviru PN 4.4 n</w:t>
      </w:r>
      <w:r w:rsidR="0083250B">
        <w:t xml:space="preserve">a nivoju Republike Slovenije </w:t>
      </w:r>
    </w:p>
    <w:p w14:paraId="19A64B59" w14:textId="77777777" w:rsidR="00E07472" w:rsidRDefault="00E07472" w:rsidP="00E07472"/>
    <w:tbl>
      <w:tblPr>
        <w:tblStyle w:val="Tabelamrea"/>
        <w:tblW w:w="0" w:type="auto"/>
        <w:tblLook w:val="04A0" w:firstRow="1" w:lastRow="0" w:firstColumn="1" w:lastColumn="0" w:noHBand="0" w:noVBand="1"/>
      </w:tblPr>
      <w:tblGrid>
        <w:gridCol w:w="668"/>
        <w:gridCol w:w="2216"/>
        <w:gridCol w:w="983"/>
        <w:gridCol w:w="1302"/>
        <w:gridCol w:w="1297"/>
        <w:gridCol w:w="1295"/>
        <w:gridCol w:w="1301"/>
      </w:tblGrid>
      <w:tr w:rsidR="00E07472" w:rsidRPr="00964E97" w14:paraId="5E2E66F2" w14:textId="77777777" w:rsidTr="005E0F24">
        <w:tc>
          <w:tcPr>
            <w:tcW w:w="675" w:type="dxa"/>
            <w:vAlign w:val="center"/>
          </w:tcPr>
          <w:p w14:paraId="1BA55EEA" w14:textId="77777777" w:rsidR="00E07472" w:rsidRPr="00DE5587" w:rsidRDefault="00E07472" w:rsidP="005E0F24">
            <w:pPr>
              <w:jc w:val="center"/>
              <w:rPr>
                <w:b/>
                <w:sz w:val="16"/>
                <w:szCs w:val="16"/>
              </w:rPr>
            </w:pPr>
            <w:r w:rsidRPr="00DE5587">
              <w:rPr>
                <w:b/>
                <w:sz w:val="16"/>
                <w:szCs w:val="16"/>
              </w:rPr>
              <w:t>ID</w:t>
            </w:r>
          </w:p>
        </w:tc>
        <w:tc>
          <w:tcPr>
            <w:tcW w:w="2268" w:type="dxa"/>
            <w:vAlign w:val="center"/>
          </w:tcPr>
          <w:p w14:paraId="3236F8B9" w14:textId="77777777" w:rsidR="00E07472" w:rsidRPr="00964E97" w:rsidRDefault="00E07472" w:rsidP="005E0F24">
            <w:pPr>
              <w:jc w:val="center"/>
              <w:rPr>
                <w:sz w:val="16"/>
                <w:szCs w:val="16"/>
              </w:rPr>
            </w:pPr>
            <w:r w:rsidRPr="00964E97">
              <w:rPr>
                <w:sz w:val="16"/>
                <w:szCs w:val="16"/>
              </w:rPr>
              <w:t>Kazalnik</w:t>
            </w:r>
          </w:p>
        </w:tc>
        <w:tc>
          <w:tcPr>
            <w:tcW w:w="993" w:type="dxa"/>
            <w:vAlign w:val="center"/>
          </w:tcPr>
          <w:p w14:paraId="01F09027" w14:textId="77777777" w:rsidR="00E07472" w:rsidRPr="00964E97" w:rsidRDefault="00E07472" w:rsidP="005E0F24">
            <w:pPr>
              <w:jc w:val="center"/>
              <w:rPr>
                <w:sz w:val="16"/>
                <w:szCs w:val="16"/>
              </w:rPr>
            </w:pPr>
            <w:r w:rsidRPr="00964E97">
              <w:rPr>
                <w:sz w:val="16"/>
                <w:szCs w:val="16"/>
              </w:rPr>
              <w:t>Merska enota</w:t>
            </w:r>
          </w:p>
        </w:tc>
        <w:tc>
          <w:tcPr>
            <w:tcW w:w="1328" w:type="dxa"/>
            <w:vAlign w:val="center"/>
          </w:tcPr>
          <w:p w14:paraId="04D6CB77" w14:textId="77777777" w:rsidR="00E07472" w:rsidRPr="00964E97" w:rsidRDefault="00E07472" w:rsidP="005E0F24">
            <w:pPr>
              <w:jc w:val="center"/>
              <w:rPr>
                <w:sz w:val="16"/>
                <w:szCs w:val="16"/>
              </w:rPr>
            </w:pPr>
            <w:r w:rsidRPr="00964E97">
              <w:rPr>
                <w:sz w:val="16"/>
                <w:szCs w:val="16"/>
              </w:rPr>
              <w:t>Sklad</w:t>
            </w:r>
          </w:p>
        </w:tc>
        <w:tc>
          <w:tcPr>
            <w:tcW w:w="1316" w:type="dxa"/>
            <w:vAlign w:val="center"/>
          </w:tcPr>
          <w:p w14:paraId="3F48368D" w14:textId="77777777" w:rsidR="00E07472" w:rsidRPr="00964E97" w:rsidRDefault="00E07472" w:rsidP="005E0F24">
            <w:pPr>
              <w:jc w:val="center"/>
              <w:rPr>
                <w:sz w:val="16"/>
                <w:szCs w:val="16"/>
              </w:rPr>
            </w:pPr>
            <w:r w:rsidRPr="00964E97">
              <w:rPr>
                <w:sz w:val="16"/>
                <w:szCs w:val="16"/>
              </w:rPr>
              <w:t>Ciljna vrednost</w:t>
            </w:r>
          </w:p>
        </w:tc>
        <w:tc>
          <w:tcPr>
            <w:tcW w:w="1316" w:type="dxa"/>
            <w:vAlign w:val="center"/>
          </w:tcPr>
          <w:p w14:paraId="50619109" w14:textId="77777777" w:rsidR="00E07472" w:rsidRPr="00964E97" w:rsidRDefault="00E07472" w:rsidP="005E0F24">
            <w:pPr>
              <w:jc w:val="center"/>
              <w:rPr>
                <w:sz w:val="16"/>
                <w:szCs w:val="16"/>
              </w:rPr>
            </w:pPr>
            <w:r w:rsidRPr="00964E97">
              <w:rPr>
                <w:sz w:val="16"/>
                <w:szCs w:val="16"/>
              </w:rPr>
              <w:t>Vir podatka</w:t>
            </w:r>
          </w:p>
        </w:tc>
        <w:tc>
          <w:tcPr>
            <w:tcW w:w="1316" w:type="dxa"/>
            <w:vAlign w:val="center"/>
          </w:tcPr>
          <w:p w14:paraId="4A05DE4F" w14:textId="77777777" w:rsidR="00E07472" w:rsidRPr="00964E97" w:rsidRDefault="00E07472" w:rsidP="005E0F24">
            <w:pPr>
              <w:jc w:val="center"/>
              <w:rPr>
                <w:sz w:val="16"/>
                <w:szCs w:val="16"/>
              </w:rPr>
            </w:pPr>
            <w:r w:rsidRPr="00964E97">
              <w:rPr>
                <w:sz w:val="16"/>
                <w:szCs w:val="16"/>
              </w:rPr>
              <w:t>Pogostost poročanja</w:t>
            </w:r>
          </w:p>
        </w:tc>
      </w:tr>
      <w:tr w:rsidR="00E07472" w:rsidRPr="00964E97" w14:paraId="6C3ED757" w14:textId="77777777" w:rsidTr="005E0F24">
        <w:tc>
          <w:tcPr>
            <w:tcW w:w="675" w:type="dxa"/>
            <w:tcBorders>
              <w:bottom w:val="dotted" w:sz="4" w:space="0" w:color="auto"/>
            </w:tcBorders>
          </w:tcPr>
          <w:p w14:paraId="3530417C" w14:textId="77777777" w:rsidR="00E07472" w:rsidRPr="00964E97" w:rsidRDefault="00E07472" w:rsidP="005E0F24">
            <w:pPr>
              <w:rPr>
                <w:sz w:val="16"/>
                <w:szCs w:val="16"/>
              </w:rPr>
            </w:pPr>
            <w:r w:rsidRPr="00964E97">
              <w:rPr>
                <w:sz w:val="16"/>
                <w:szCs w:val="16"/>
              </w:rPr>
              <w:t>4.17</w:t>
            </w:r>
          </w:p>
        </w:tc>
        <w:tc>
          <w:tcPr>
            <w:tcW w:w="2268" w:type="dxa"/>
            <w:tcBorders>
              <w:bottom w:val="dotted" w:sz="4" w:space="0" w:color="auto"/>
            </w:tcBorders>
          </w:tcPr>
          <w:p w14:paraId="174CF749" w14:textId="77777777" w:rsidR="00E07472" w:rsidRPr="00964E97" w:rsidRDefault="00E07472" w:rsidP="005E0F24">
            <w:pPr>
              <w:rPr>
                <w:sz w:val="16"/>
                <w:szCs w:val="16"/>
              </w:rPr>
            </w:pPr>
            <w:r w:rsidRPr="00964E97">
              <w:rPr>
                <w:sz w:val="16"/>
                <w:szCs w:val="16"/>
              </w:rPr>
              <w:t>Št. ukrepov trajnostne mobilnosti</w:t>
            </w:r>
            <w:r>
              <w:rPr>
                <w:sz w:val="16"/>
                <w:szCs w:val="16"/>
              </w:rPr>
              <w:t xml:space="preserve"> v okviru trajnostnih urbanih strategij</w:t>
            </w:r>
          </w:p>
        </w:tc>
        <w:tc>
          <w:tcPr>
            <w:tcW w:w="993" w:type="dxa"/>
            <w:tcBorders>
              <w:bottom w:val="dotted" w:sz="4" w:space="0" w:color="auto"/>
            </w:tcBorders>
            <w:vAlign w:val="center"/>
          </w:tcPr>
          <w:p w14:paraId="7EB758B3" w14:textId="77777777" w:rsidR="00E07472" w:rsidRPr="00964E97" w:rsidRDefault="00E07472" w:rsidP="005E0F24">
            <w:pPr>
              <w:jc w:val="center"/>
              <w:rPr>
                <w:sz w:val="16"/>
                <w:szCs w:val="16"/>
              </w:rPr>
            </w:pPr>
            <w:r>
              <w:rPr>
                <w:sz w:val="16"/>
                <w:szCs w:val="16"/>
              </w:rPr>
              <w:t>število</w:t>
            </w:r>
          </w:p>
        </w:tc>
        <w:tc>
          <w:tcPr>
            <w:tcW w:w="1328" w:type="dxa"/>
            <w:tcBorders>
              <w:bottom w:val="dotted" w:sz="4" w:space="0" w:color="auto"/>
            </w:tcBorders>
            <w:vAlign w:val="center"/>
          </w:tcPr>
          <w:p w14:paraId="5AD2B92C" w14:textId="77777777" w:rsidR="00E07472" w:rsidRPr="00964E97" w:rsidRDefault="00E07472" w:rsidP="005E0F24">
            <w:pPr>
              <w:jc w:val="center"/>
              <w:rPr>
                <w:sz w:val="16"/>
                <w:szCs w:val="16"/>
              </w:rPr>
            </w:pPr>
            <w:r>
              <w:rPr>
                <w:sz w:val="16"/>
                <w:szCs w:val="16"/>
              </w:rPr>
              <w:t>ESRR</w:t>
            </w:r>
          </w:p>
        </w:tc>
        <w:tc>
          <w:tcPr>
            <w:tcW w:w="1316" w:type="dxa"/>
            <w:tcBorders>
              <w:bottom w:val="dotted" w:sz="4" w:space="0" w:color="auto"/>
            </w:tcBorders>
            <w:vAlign w:val="center"/>
          </w:tcPr>
          <w:p w14:paraId="6116A76C" w14:textId="77777777" w:rsidR="00E07472" w:rsidRPr="00DE5587" w:rsidRDefault="00E07472" w:rsidP="005E0F24">
            <w:pPr>
              <w:jc w:val="center"/>
              <w:rPr>
                <w:b/>
                <w:sz w:val="16"/>
                <w:szCs w:val="16"/>
              </w:rPr>
            </w:pPr>
            <w:r w:rsidRPr="00DE5587">
              <w:rPr>
                <w:b/>
                <w:sz w:val="16"/>
                <w:szCs w:val="16"/>
              </w:rPr>
              <w:t>11</w:t>
            </w:r>
          </w:p>
        </w:tc>
        <w:tc>
          <w:tcPr>
            <w:tcW w:w="1316" w:type="dxa"/>
            <w:tcBorders>
              <w:bottom w:val="dotted" w:sz="4" w:space="0" w:color="auto"/>
            </w:tcBorders>
            <w:vAlign w:val="center"/>
          </w:tcPr>
          <w:p w14:paraId="3D21BD4A" w14:textId="77777777" w:rsidR="00E07472" w:rsidRPr="00964E97" w:rsidRDefault="00E07472" w:rsidP="005E0F24">
            <w:pPr>
              <w:jc w:val="center"/>
              <w:rPr>
                <w:sz w:val="16"/>
                <w:szCs w:val="16"/>
              </w:rPr>
            </w:pPr>
            <w:r>
              <w:rPr>
                <w:sz w:val="16"/>
                <w:szCs w:val="16"/>
              </w:rPr>
              <w:t>občine</w:t>
            </w:r>
          </w:p>
        </w:tc>
        <w:tc>
          <w:tcPr>
            <w:tcW w:w="1316" w:type="dxa"/>
            <w:tcBorders>
              <w:bottom w:val="dotted" w:sz="4" w:space="0" w:color="auto"/>
            </w:tcBorders>
            <w:vAlign w:val="center"/>
          </w:tcPr>
          <w:p w14:paraId="52679EAB" w14:textId="77777777" w:rsidR="00E07472" w:rsidRPr="00964E97" w:rsidRDefault="00E07472" w:rsidP="005E0F24">
            <w:pPr>
              <w:jc w:val="center"/>
              <w:rPr>
                <w:sz w:val="16"/>
                <w:szCs w:val="16"/>
              </w:rPr>
            </w:pPr>
            <w:r>
              <w:rPr>
                <w:sz w:val="16"/>
                <w:szCs w:val="16"/>
              </w:rPr>
              <w:t>letno</w:t>
            </w:r>
          </w:p>
        </w:tc>
      </w:tr>
    </w:tbl>
    <w:p w14:paraId="41D820E9" w14:textId="77777777" w:rsidR="00E07472" w:rsidRDefault="00E07472" w:rsidP="00E07472"/>
    <w:p w14:paraId="1B7371AC" w14:textId="76A2E8BB" w:rsidR="00E07472" w:rsidRDefault="00E07472" w:rsidP="00E07472">
      <w:r>
        <w:t xml:space="preserve">Mestna občina Slovenj Gradec bo s projektom Trajnostna mobilnost </w:t>
      </w:r>
      <w:r w:rsidRPr="006118C3">
        <w:rPr>
          <w:b/>
        </w:rPr>
        <w:t>prispeval h kazalnikom</w:t>
      </w:r>
      <w:r w:rsidR="009B2FE9">
        <w:rPr>
          <w:b/>
        </w:rPr>
        <w:t xml:space="preserve"> rezultata in učinka</w:t>
      </w:r>
      <w:r>
        <w:t xml:space="preserve"> kot sledi:</w:t>
      </w:r>
    </w:p>
    <w:p w14:paraId="36DCA3F5" w14:textId="77777777" w:rsidR="00E07472" w:rsidRDefault="00E07472" w:rsidP="00E07472"/>
    <w:tbl>
      <w:tblPr>
        <w:tblStyle w:val="Tabelamrea"/>
        <w:tblW w:w="0" w:type="auto"/>
        <w:tblLook w:val="04A0" w:firstRow="1" w:lastRow="0" w:firstColumn="1" w:lastColumn="0" w:noHBand="0" w:noVBand="1"/>
      </w:tblPr>
      <w:tblGrid>
        <w:gridCol w:w="668"/>
        <w:gridCol w:w="2213"/>
        <w:gridCol w:w="984"/>
        <w:gridCol w:w="1300"/>
        <w:gridCol w:w="1298"/>
        <w:gridCol w:w="1296"/>
        <w:gridCol w:w="1303"/>
      </w:tblGrid>
      <w:tr w:rsidR="00E07472" w:rsidRPr="00964E97" w14:paraId="147DC078" w14:textId="77777777" w:rsidTr="005E0F24">
        <w:tc>
          <w:tcPr>
            <w:tcW w:w="675" w:type="dxa"/>
            <w:vAlign w:val="center"/>
          </w:tcPr>
          <w:p w14:paraId="498ACAFD" w14:textId="77777777" w:rsidR="00E07472" w:rsidRPr="00DE5587" w:rsidRDefault="00E07472" w:rsidP="005E0F24">
            <w:pPr>
              <w:jc w:val="center"/>
              <w:rPr>
                <w:b/>
                <w:sz w:val="16"/>
                <w:szCs w:val="16"/>
              </w:rPr>
            </w:pPr>
            <w:r w:rsidRPr="00DE5587">
              <w:rPr>
                <w:b/>
                <w:sz w:val="16"/>
                <w:szCs w:val="16"/>
              </w:rPr>
              <w:t>ID</w:t>
            </w:r>
          </w:p>
        </w:tc>
        <w:tc>
          <w:tcPr>
            <w:tcW w:w="2268" w:type="dxa"/>
            <w:vAlign w:val="center"/>
          </w:tcPr>
          <w:p w14:paraId="6C9A35B5" w14:textId="77777777" w:rsidR="00E07472" w:rsidRPr="00DE5587" w:rsidRDefault="00E07472" w:rsidP="005E0F24">
            <w:pPr>
              <w:jc w:val="center"/>
              <w:rPr>
                <w:b/>
                <w:sz w:val="16"/>
                <w:szCs w:val="16"/>
              </w:rPr>
            </w:pPr>
            <w:r w:rsidRPr="00DE5587">
              <w:rPr>
                <w:b/>
                <w:sz w:val="16"/>
                <w:szCs w:val="16"/>
              </w:rPr>
              <w:t>Kazalnik</w:t>
            </w:r>
          </w:p>
        </w:tc>
        <w:tc>
          <w:tcPr>
            <w:tcW w:w="993" w:type="dxa"/>
            <w:vAlign w:val="center"/>
          </w:tcPr>
          <w:p w14:paraId="730B4CDF" w14:textId="77777777" w:rsidR="00E07472" w:rsidRPr="00DE5587" w:rsidRDefault="00E07472" w:rsidP="005E0F24">
            <w:pPr>
              <w:jc w:val="center"/>
              <w:rPr>
                <w:b/>
                <w:sz w:val="16"/>
                <w:szCs w:val="16"/>
              </w:rPr>
            </w:pPr>
            <w:r w:rsidRPr="00DE5587">
              <w:rPr>
                <w:b/>
                <w:sz w:val="16"/>
                <w:szCs w:val="16"/>
              </w:rPr>
              <w:t>Merska enota</w:t>
            </w:r>
          </w:p>
        </w:tc>
        <w:tc>
          <w:tcPr>
            <w:tcW w:w="1328" w:type="dxa"/>
            <w:vAlign w:val="center"/>
          </w:tcPr>
          <w:p w14:paraId="13910B6A" w14:textId="77777777" w:rsidR="00E07472" w:rsidRPr="00DE5587" w:rsidRDefault="00E07472" w:rsidP="005E0F24">
            <w:pPr>
              <w:jc w:val="center"/>
              <w:rPr>
                <w:b/>
                <w:sz w:val="16"/>
                <w:szCs w:val="16"/>
              </w:rPr>
            </w:pPr>
            <w:r w:rsidRPr="00DE5587">
              <w:rPr>
                <w:b/>
                <w:sz w:val="16"/>
                <w:szCs w:val="16"/>
              </w:rPr>
              <w:t>Sklad</w:t>
            </w:r>
          </w:p>
        </w:tc>
        <w:tc>
          <w:tcPr>
            <w:tcW w:w="1316" w:type="dxa"/>
            <w:vAlign w:val="center"/>
          </w:tcPr>
          <w:p w14:paraId="3E6F937C" w14:textId="77777777" w:rsidR="00E07472" w:rsidRPr="00DE5587" w:rsidRDefault="00E07472" w:rsidP="005E0F24">
            <w:pPr>
              <w:jc w:val="center"/>
              <w:rPr>
                <w:b/>
                <w:sz w:val="16"/>
                <w:szCs w:val="16"/>
              </w:rPr>
            </w:pPr>
            <w:r w:rsidRPr="00DE5587">
              <w:rPr>
                <w:b/>
                <w:sz w:val="16"/>
                <w:szCs w:val="16"/>
              </w:rPr>
              <w:t>Ciljna vrednost</w:t>
            </w:r>
          </w:p>
        </w:tc>
        <w:tc>
          <w:tcPr>
            <w:tcW w:w="1316" w:type="dxa"/>
            <w:vAlign w:val="center"/>
          </w:tcPr>
          <w:p w14:paraId="5979DBCE" w14:textId="77777777" w:rsidR="00E07472" w:rsidRPr="00DE5587" w:rsidRDefault="00E07472" w:rsidP="005E0F24">
            <w:pPr>
              <w:jc w:val="center"/>
              <w:rPr>
                <w:b/>
                <w:sz w:val="16"/>
                <w:szCs w:val="16"/>
              </w:rPr>
            </w:pPr>
            <w:r w:rsidRPr="00DE5587">
              <w:rPr>
                <w:b/>
                <w:sz w:val="16"/>
                <w:szCs w:val="16"/>
              </w:rPr>
              <w:t>Vir podatka</w:t>
            </w:r>
          </w:p>
        </w:tc>
        <w:tc>
          <w:tcPr>
            <w:tcW w:w="1316" w:type="dxa"/>
            <w:vAlign w:val="center"/>
          </w:tcPr>
          <w:p w14:paraId="32F24CEC" w14:textId="77777777" w:rsidR="00E07472" w:rsidRPr="00DE5587" w:rsidRDefault="00E07472" w:rsidP="005E0F24">
            <w:pPr>
              <w:jc w:val="center"/>
              <w:rPr>
                <w:b/>
                <w:sz w:val="16"/>
                <w:szCs w:val="16"/>
              </w:rPr>
            </w:pPr>
            <w:r w:rsidRPr="00DE5587">
              <w:rPr>
                <w:b/>
                <w:sz w:val="16"/>
                <w:szCs w:val="16"/>
              </w:rPr>
              <w:t>Pogostost poročanja</w:t>
            </w:r>
          </w:p>
        </w:tc>
      </w:tr>
      <w:tr w:rsidR="00E07472" w:rsidRPr="00964E97" w14:paraId="1242F56E" w14:textId="77777777" w:rsidTr="005E0F24">
        <w:tc>
          <w:tcPr>
            <w:tcW w:w="675" w:type="dxa"/>
          </w:tcPr>
          <w:p w14:paraId="374D810E" w14:textId="77777777" w:rsidR="00E07472" w:rsidRPr="00964E97" w:rsidRDefault="00E07472" w:rsidP="005E0F24">
            <w:pPr>
              <w:rPr>
                <w:sz w:val="16"/>
                <w:szCs w:val="16"/>
              </w:rPr>
            </w:pPr>
            <w:r w:rsidRPr="00964E97">
              <w:rPr>
                <w:sz w:val="16"/>
                <w:szCs w:val="16"/>
              </w:rPr>
              <w:t>4.17</w:t>
            </w:r>
          </w:p>
        </w:tc>
        <w:tc>
          <w:tcPr>
            <w:tcW w:w="2268" w:type="dxa"/>
          </w:tcPr>
          <w:p w14:paraId="335CB82C" w14:textId="77777777" w:rsidR="00E07472" w:rsidRPr="00964E97" w:rsidRDefault="00E07472" w:rsidP="005E0F24">
            <w:pPr>
              <w:rPr>
                <w:sz w:val="16"/>
                <w:szCs w:val="16"/>
              </w:rPr>
            </w:pPr>
            <w:r w:rsidRPr="00964E97">
              <w:rPr>
                <w:sz w:val="16"/>
                <w:szCs w:val="16"/>
              </w:rPr>
              <w:t>Št. ukrepov trajnostne mobilnosti</w:t>
            </w:r>
            <w:r>
              <w:rPr>
                <w:sz w:val="16"/>
                <w:szCs w:val="16"/>
              </w:rPr>
              <w:t xml:space="preserve"> v okviru trajnostnih urbanih strategij</w:t>
            </w:r>
          </w:p>
        </w:tc>
        <w:tc>
          <w:tcPr>
            <w:tcW w:w="993" w:type="dxa"/>
            <w:vAlign w:val="center"/>
          </w:tcPr>
          <w:p w14:paraId="071251C5" w14:textId="77777777" w:rsidR="00E07472" w:rsidRPr="00964E97" w:rsidRDefault="00E07472" w:rsidP="005E0F24">
            <w:pPr>
              <w:jc w:val="center"/>
              <w:rPr>
                <w:sz w:val="16"/>
                <w:szCs w:val="16"/>
              </w:rPr>
            </w:pPr>
            <w:r>
              <w:rPr>
                <w:sz w:val="16"/>
                <w:szCs w:val="16"/>
              </w:rPr>
              <w:t>število</w:t>
            </w:r>
          </w:p>
        </w:tc>
        <w:tc>
          <w:tcPr>
            <w:tcW w:w="1328" w:type="dxa"/>
            <w:vAlign w:val="center"/>
          </w:tcPr>
          <w:p w14:paraId="64D7A79D" w14:textId="77777777" w:rsidR="00E07472" w:rsidRPr="00964E97" w:rsidRDefault="00E07472" w:rsidP="005E0F24">
            <w:pPr>
              <w:jc w:val="center"/>
              <w:rPr>
                <w:sz w:val="16"/>
                <w:szCs w:val="16"/>
              </w:rPr>
            </w:pPr>
            <w:r>
              <w:rPr>
                <w:sz w:val="16"/>
                <w:szCs w:val="16"/>
              </w:rPr>
              <w:t>ESRR</w:t>
            </w:r>
          </w:p>
        </w:tc>
        <w:tc>
          <w:tcPr>
            <w:tcW w:w="1316" w:type="dxa"/>
            <w:vAlign w:val="center"/>
          </w:tcPr>
          <w:p w14:paraId="404622F4" w14:textId="77777777" w:rsidR="00E07472" w:rsidRPr="00DE5587" w:rsidRDefault="00E07472" w:rsidP="005E0F24">
            <w:pPr>
              <w:jc w:val="center"/>
              <w:rPr>
                <w:b/>
              </w:rPr>
            </w:pPr>
            <w:r w:rsidRPr="00DE5587">
              <w:rPr>
                <w:b/>
              </w:rPr>
              <w:t>1</w:t>
            </w:r>
          </w:p>
        </w:tc>
        <w:tc>
          <w:tcPr>
            <w:tcW w:w="1316" w:type="dxa"/>
            <w:vAlign w:val="center"/>
          </w:tcPr>
          <w:p w14:paraId="5DB7BA37" w14:textId="77777777" w:rsidR="00E07472" w:rsidRPr="00964E97" w:rsidRDefault="00E07472" w:rsidP="005E0F24">
            <w:pPr>
              <w:jc w:val="center"/>
              <w:rPr>
                <w:sz w:val="16"/>
                <w:szCs w:val="16"/>
              </w:rPr>
            </w:pPr>
            <w:r>
              <w:rPr>
                <w:sz w:val="16"/>
                <w:szCs w:val="16"/>
              </w:rPr>
              <w:t>občina</w:t>
            </w:r>
          </w:p>
        </w:tc>
        <w:tc>
          <w:tcPr>
            <w:tcW w:w="1316" w:type="dxa"/>
            <w:vAlign w:val="center"/>
          </w:tcPr>
          <w:p w14:paraId="6C6FA612" w14:textId="77777777" w:rsidR="00E07472" w:rsidRPr="00964E97" w:rsidRDefault="00E07472" w:rsidP="005E0F24">
            <w:pPr>
              <w:jc w:val="center"/>
              <w:rPr>
                <w:sz w:val="16"/>
                <w:szCs w:val="16"/>
              </w:rPr>
            </w:pPr>
            <w:r>
              <w:rPr>
                <w:sz w:val="16"/>
                <w:szCs w:val="16"/>
              </w:rPr>
              <w:t>letno</w:t>
            </w:r>
          </w:p>
        </w:tc>
      </w:tr>
    </w:tbl>
    <w:p w14:paraId="17851E4E" w14:textId="77777777" w:rsidR="00E07472" w:rsidRDefault="00E07472" w:rsidP="00E07472"/>
    <w:p w14:paraId="1E4992A1" w14:textId="52070385" w:rsidR="00056D7B" w:rsidRPr="007C5D04" w:rsidRDefault="007C5D04" w:rsidP="00056D7B">
      <w:pPr>
        <w:pStyle w:val="Naslov2"/>
        <w:rPr>
          <w:sz w:val="22"/>
          <w:szCs w:val="22"/>
        </w:rPr>
      </w:pPr>
      <w:bookmarkStart w:id="26" w:name="_Toc55808154"/>
      <w:r w:rsidRPr="007C5D04">
        <w:rPr>
          <w:caps w:val="0"/>
          <w:sz w:val="22"/>
          <w:szCs w:val="22"/>
        </w:rPr>
        <w:t>Spisek strokovnih podlag</w:t>
      </w:r>
      <w:bookmarkEnd w:id="26"/>
    </w:p>
    <w:p w14:paraId="20821918" w14:textId="77777777" w:rsidR="00E07472" w:rsidRDefault="00E07472" w:rsidP="00E07472"/>
    <w:p w14:paraId="48552510" w14:textId="396B57E4" w:rsidR="000528C3" w:rsidRDefault="001A6955" w:rsidP="000528C3">
      <w:r>
        <w:t>Za pripravo investicijskega programa</w:t>
      </w:r>
      <w:r w:rsidR="000528C3">
        <w:t xml:space="preserve"> so bile uporabljene naslednje </w:t>
      </w:r>
      <w:r w:rsidR="000528C3" w:rsidRPr="00345D3B">
        <w:rPr>
          <w:b/>
          <w:i/>
        </w:rPr>
        <w:t>strokovne osnove</w:t>
      </w:r>
      <w:r w:rsidR="000528C3">
        <w:t>:</w:t>
      </w:r>
    </w:p>
    <w:p w14:paraId="057BA27E" w14:textId="77777777" w:rsidR="000528C3" w:rsidRDefault="000528C3" w:rsidP="000528C3"/>
    <w:p w14:paraId="6617A223" w14:textId="00E4FA3B" w:rsidR="001A6955" w:rsidRDefault="001A6955" w:rsidP="00925D70">
      <w:pPr>
        <w:pStyle w:val="Odstavekseznama"/>
        <w:numPr>
          <w:ilvl w:val="0"/>
          <w:numId w:val="129"/>
        </w:numPr>
        <w:spacing w:after="200" w:line="276" w:lineRule="auto"/>
        <w:jc w:val="left"/>
        <w:rPr>
          <w:lang w:eastAsia="ar-SA"/>
        </w:rPr>
      </w:pPr>
      <w:r>
        <w:rPr>
          <w:lang w:eastAsia="ar-SA"/>
        </w:rPr>
        <w:t>Dokument identifikacije investicijskega projekta;</w:t>
      </w:r>
    </w:p>
    <w:p w14:paraId="731580C8" w14:textId="77777777" w:rsidR="000528C3" w:rsidRDefault="000528C3" w:rsidP="00925D70">
      <w:pPr>
        <w:pStyle w:val="Odstavekseznama"/>
        <w:numPr>
          <w:ilvl w:val="0"/>
          <w:numId w:val="129"/>
        </w:numPr>
        <w:spacing w:after="200" w:line="276" w:lineRule="auto"/>
        <w:jc w:val="left"/>
        <w:rPr>
          <w:lang w:eastAsia="ar-SA"/>
        </w:rPr>
      </w:pPr>
      <w:r w:rsidRPr="00E82A8E">
        <w:rPr>
          <w:lang w:eastAsia="ar-SA"/>
        </w:rPr>
        <w:t>Idejna zasnova ureditve kolesarskih povezav (sklop 1-5), maj 2018;</w:t>
      </w:r>
    </w:p>
    <w:p w14:paraId="7D93FF38" w14:textId="02F6DD71" w:rsidR="00FE7321" w:rsidRPr="00E82A8E" w:rsidRDefault="00FE7321" w:rsidP="00925D70">
      <w:pPr>
        <w:pStyle w:val="Odstavekseznama"/>
        <w:numPr>
          <w:ilvl w:val="0"/>
          <w:numId w:val="129"/>
        </w:numPr>
        <w:spacing w:after="200" w:line="276" w:lineRule="auto"/>
        <w:jc w:val="left"/>
        <w:rPr>
          <w:lang w:eastAsia="ar-SA"/>
        </w:rPr>
      </w:pPr>
      <w:r>
        <w:rPr>
          <w:lang w:eastAsia="ar-SA"/>
        </w:rPr>
        <w:t>Projekt za pridobitev gradbenega dovoljenja;</w:t>
      </w:r>
    </w:p>
    <w:p w14:paraId="1AFA5DAA" w14:textId="77777777" w:rsidR="000528C3" w:rsidRPr="00E82A8E" w:rsidRDefault="000528C3" w:rsidP="00925D70">
      <w:pPr>
        <w:pStyle w:val="Odstavekseznama"/>
        <w:numPr>
          <w:ilvl w:val="0"/>
          <w:numId w:val="129"/>
        </w:numPr>
        <w:spacing w:after="200" w:line="276" w:lineRule="auto"/>
        <w:jc w:val="left"/>
        <w:rPr>
          <w:lang w:eastAsia="ar-SA"/>
        </w:rPr>
      </w:pPr>
      <w:r w:rsidRPr="00E82A8E">
        <w:rPr>
          <w:lang w:eastAsia="ar-SA"/>
        </w:rPr>
        <w:t>Projekt za izvedbo (sklop 1-5), julij 2019;</w:t>
      </w:r>
    </w:p>
    <w:p w14:paraId="11E7F08B" w14:textId="77777777" w:rsidR="000528C3" w:rsidRPr="00E82A8E" w:rsidRDefault="000528C3" w:rsidP="00925D70">
      <w:pPr>
        <w:pStyle w:val="Odstavekseznama"/>
        <w:numPr>
          <w:ilvl w:val="0"/>
          <w:numId w:val="129"/>
        </w:numPr>
        <w:spacing w:after="200" w:line="276" w:lineRule="auto"/>
        <w:jc w:val="left"/>
        <w:rPr>
          <w:lang w:eastAsia="ar-SA"/>
        </w:rPr>
      </w:pPr>
      <w:r w:rsidRPr="00E82A8E">
        <w:rPr>
          <w:lang w:eastAsia="ar-SA"/>
        </w:rPr>
        <w:t>Izvedbeni načrt (sklop 1-5), julij 2019;</w:t>
      </w:r>
    </w:p>
    <w:p w14:paraId="0A03B74D"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Strategija razvoja prometa v Republiki Sloveniji</w:t>
      </w:r>
      <w:r>
        <w:rPr>
          <w:lang w:eastAsia="ar-SA"/>
        </w:rPr>
        <w:t>;</w:t>
      </w:r>
    </w:p>
    <w:p w14:paraId="4B9BBE4B"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Strategija prostorskega razvoja Slovenije</w:t>
      </w:r>
      <w:r>
        <w:rPr>
          <w:lang w:eastAsia="ar-SA"/>
        </w:rPr>
        <w:t>;</w:t>
      </w:r>
    </w:p>
    <w:p w14:paraId="30E01B5D"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Prostorski red Slovenije</w:t>
      </w:r>
      <w:r>
        <w:rPr>
          <w:lang w:eastAsia="ar-SA"/>
        </w:rPr>
        <w:t>;</w:t>
      </w:r>
    </w:p>
    <w:p w14:paraId="208689A4"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Splošne smernice za področje javnega potniškega prometa in trajnostne mobilnosti M</w:t>
      </w:r>
      <w:r>
        <w:rPr>
          <w:lang w:eastAsia="ar-SA"/>
        </w:rPr>
        <w:t>inistrstva za infrastrukturo;</w:t>
      </w:r>
    </w:p>
    <w:p w14:paraId="645B1DA9"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Splošne smernice s področja razvoja poselitve M</w:t>
      </w:r>
      <w:r>
        <w:rPr>
          <w:lang w:eastAsia="ar-SA"/>
        </w:rPr>
        <w:t>inistrstva za okolje in prostor;</w:t>
      </w:r>
    </w:p>
    <w:p w14:paraId="168DC85E"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Operativni program za izvajanje evropske kohezijs</w:t>
      </w:r>
      <w:r>
        <w:rPr>
          <w:lang w:eastAsia="ar-SA"/>
        </w:rPr>
        <w:t>ke politike v obdobju 2014–2020;</w:t>
      </w:r>
    </w:p>
    <w:p w14:paraId="584C8E2C"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Regionalni razvojni program za Ko</w:t>
      </w:r>
      <w:r>
        <w:rPr>
          <w:lang w:eastAsia="ar-SA"/>
        </w:rPr>
        <w:t>roško razvojno regijo 2014–2020;</w:t>
      </w:r>
    </w:p>
    <w:p w14:paraId="0BF70787"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Občinski prostorski načrt</w:t>
      </w:r>
      <w:r>
        <w:rPr>
          <w:lang w:eastAsia="ar-SA"/>
        </w:rPr>
        <w:t>;</w:t>
      </w:r>
    </w:p>
    <w:p w14:paraId="1EE87BD8"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Trajnostna urbana strategija mesta S</w:t>
      </w:r>
      <w:r>
        <w:rPr>
          <w:lang w:eastAsia="ar-SA"/>
        </w:rPr>
        <w:t>lovenj Gradec TUS MSG 2015–2030;</w:t>
      </w:r>
    </w:p>
    <w:p w14:paraId="57E3D0FA" w14:textId="77777777" w:rsidR="000528C3" w:rsidRPr="009952C8" w:rsidRDefault="000528C3" w:rsidP="00925D70">
      <w:pPr>
        <w:pStyle w:val="Odstavekseznama"/>
        <w:numPr>
          <w:ilvl w:val="0"/>
          <w:numId w:val="129"/>
        </w:numPr>
        <w:spacing w:after="200" w:line="276" w:lineRule="auto"/>
        <w:jc w:val="left"/>
        <w:rPr>
          <w:lang w:eastAsia="ar-SA"/>
        </w:rPr>
      </w:pPr>
      <w:r w:rsidRPr="009952C8">
        <w:rPr>
          <w:lang w:eastAsia="ar-SA"/>
        </w:rPr>
        <w:t>Vsebinska izhodišča za upravičence mehanizma CTN za pripravo operacij trajnostne mobilnosti (PN 4.4)</w:t>
      </w:r>
      <w:r>
        <w:rPr>
          <w:lang w:eastAsia="ar-SA"/>
        </w:rPr>
        <w:t>,</w:t>
      </w:r>
      <w:r w:rsidRPr="009952C8">
        <w:rPr>
          <w:lang w:eastAsia="ar-SA"/>
        </w:rPr>
        <w:t xml:space="preserve"> M</w:t>
      </w:r>
      <w:r>
        <w:rPr>
          <w:lang w:eastAsia="ar-SA"/>
        </w:rPr>
        <w:t>inistrstva za infrastrukturo</w:t>
      </w:r>
      <w:r w:rsidRPr="009952C8">
        <w:rPr>
          <w:lang w:eastAsia="ar-SA"/>
        </w:rPr>
        <w:t xml:space="preserve"> (</w:t>
      </w:r>
      <w:r>
        <w:rPr>
          <w:lang w:eastAsia="ar-SA"/>
        </w:rPr>
        <w:t>maj 2018</w:t>
      </w:r>
      <w:r w:rsidRPr="009952C8">
        <w:rPr>
          <w:lang w:eastAsia="ar-SA"/>
        </w:rPr>
        <w:t>)</w:t>
      </w:r>
      <w:r>
        <w:rPr>
          <w:lang w:eastAsia="ar-SA"/>
        </w:rPr>
        <w:t>;</w:t>
      </w:r>
    </w:p>
    <w:p w14:paraId="59D4F9E9" w14:textId="77777777" w:rsidR="000528C3" w:rsidRDefault="000528C3" w:rsidP="00925D70">
      <w:pPr>
        <w:pStyle w:val="Odstavekseznama"/>
        <w:numPr>
          <w:ilvl w:val="0"/>
          <w:numId w:val="129"/>
        </w:numPr>
        <w:spacing w:after="200" w:line="276" w:lineRule="auto"/>
        <w:jc w:val="left"/>
      </w:pPr>
      <w:r w:rsidRPr="009952C8">
        <w:rPr>
          <w:lang w:eastAsia="ar-SA"/>
        </w:rPr>
        <w:t xml:space="preserve">Celostna prometna strategija MO Slovenj Gradec, </w:t>
      </w:r>
      <w:r>
        <w:rPr>
          <w:lang w:eastAsia="ar-SA"/>
        </w:rPr>
        <w:t>2017.</w:t>
      </w:r>
      <w:r>
        <w:t xml:space="preserve"> </w:t>
      </w:r>
    </w:p>
    <w:p w14:paraId="3A097D4B" w14:textId="77777777" w:rsidR="00E07472" w:rsidRPr="00E07472" w:rsidRDefault="00E07472" w:rsidP="00E07472"/>
    <w:p w14:paraId="1E68F31C" w14:textId="45CE6C1C" w:rsidR="00056D7B" w:rsidRPr="007C5D04" w:rsidRDefault="007C5D04" w:rsidP="00056D7B">
      <w:pPr>
        <w:pStyle w:val="Naslov2"/>
        <w:rPr>
          <w:sz w:val="22"/>
          <w:szCs w:val="22"/>
        </w:rPr>
      </w:pPr>
      <w:bookmarkStart w:id="27" w:name="_Toc55808155"/>
      <w:r w:rsidRPr="007C5D04">
        <w:rPr>
          <w:caps w:val="0"/>
          <w:sz w:val="22"/>
          <w:szCs w:val="22"/>
        </w:rPr>
        <w:t>Opis upoštevanih variant</w:t>
      </w:r>
      <w:bookmarkEnd w:id="27"/>
    </w:p>
    <w:p w14:paraId="0358F42C" w14:textId="77777777" w:rsidR="000528C3" w:rsidRDefault="000528C3" w:rsidP="000528C3"/>
    <w:p w14:paraId="58EFF80F" w14:textId="552A594B" w:rsidR="000528C3" w:rsidRPr="000528C3" w:rsidRDefault="000528C3" w:rsidP="000528C3">
      <w:pPr>
        <w:rPr>
          <w:b/>
        </w:rPr>
      </w:pPr>
      <w:r>
        <w:rPr>
          <w:b/>
        </w:rPr>
        <w:t>Izhodiščni scenarij – brez investicije</w:t>
      </w:r>
    </w:p>
    <w:p w14:paraId="090C497E" w14:textId="77777777" w:rsidR="000528C3" w:rsidRDefault="000528C3" w:rsidP="000528C3"/>
    <w:p w14:paraId="5477C07A" w14:textId="77777777" w:rsidR="000528C3" w:rsidRPr="00642959" w:rsidRDefault="000528C3" w:rsidP="000528C3">
      <w:pPr>
        <w:rPr>
          <w:rFonts w:eastAsia="Arial"/>
        </w:rPr>
      </w:pPr>
      <w:r w:rsidRPr="00642959">
        <w:t>Ta scenarij pomeni zavestno zanemarjanje pr</w:t>
      </w:r>
      <w:r>
        <w:t>oblematike pomanjkljivih kolesarskih in peš povezav v mestu</w:t>
      </w:r>
      <w:r w:rsidRPr="00642959">
        <w:t xml:space="preserve">. Stanje  bo stanje ostalo nespremenjeno. </w:t>
      </w:r>
    </w:p>
    <w:p w14:paraId="111FF5DE" w14:textId="77777777" w:rsidR="000528C3" w:rsidRPr="00642959" w:rsidRDefault="000528C3" w:rsidP="000528C3"/>
    <w:p w14:paraId="12280E8F" w14:textId="77777777" w:rsidR="000528C3" w:rsidRDefault="000528C3" w:rsidP="000528C3">
      <w:r>
        <w:t>Izdelovalci CPS so med glavnimi izzivi in priložnostmi z vidika pogojev za kolesarjenje in hoje v mestu Slovenj Gradec izpostavili:</w:t>
      </w:r>
    </w:p>
    <w:p w14:paraId="4BAE13BA" w14:textId="77777777" w:rsidR="000528C3" w:rsidRPr="003F5079" w:rsidRDefault="000528C3" w:rsidP="00925D70">
      <w:pPr>
        <w:numPr>
          <w:ilvl w:val="0"/>
          <w:numId w:val="116"/>
        </w:numPr>
        <w:suppressAutoHyphens/>
      </w:pPr>
      <w:r w:rsidRPr="003F5079">
        <w:t>nepovezanost kolesarskih površin tako znotraj mesta kot na kolesarske povezave, ki prihajajo v mesto;</w:t>
      </w:r>
    </w:p>
    <w:p w14:paraId="7037B337" w14:textId="77777777" w:rsidR="000528C3" w:rsidRPr="003F5079" w:rsidRDefault="000528C3" w:rsidP="00925D70">
      <w:pPr>
        <w:numPr>
          <w:ilvl w:val="0"/>
          <w:numId w:val="116"/>
        </w:numPr>
        <w:suppressAutoHyphens/>
      </w:pPr>
      <w:r w:rsidRPr="003F5079">
        <w:t>poman</w:t>
      </w:r>
      <w:r>
        <w:t>j</w:t>
      </w:r>
      <w:r w:rsidRPr="003F5079">
        <w:t>kanje varnih kolesarskih povezav do šol;</w:t>
      </w:r>
    </w:p>
    <w:p w14:paraId="23E32D5C" w14:textId="77777777" w:rsidR="000528C3" w:rsidRPr="003F5079" w:rsidRDefault="000528C3" w:rsidP="00925D70">
      <w:pPr>
        <w:numPr>
          <w:ilvl w:val="0"/>
          <w:numId w:val="116"/>
        </w:numPr>
        <w:suppressAutoHyphens/>
      </w:pPr>
      <w:r w:rsidRPr="003F5079">
        <w:t>pomanjkljiva povezanost stanovanjskih naselij do trgovski centrov, centra mesta in drugih ključnih dejavnosti;</w:t>
      </w:r>
    </w:p>
    <w:p w14:paraId="5D4FD6F2" w14:textId="77777777" w:rsidR="000528C3" w:rsidRPr="003F5079" w:rsidRDefault="000528C3" w:rsidP="00925D70">
      <w:pPr>
        <w:numPr>
          <w:ilvl w:val="0"/>
          <w:numId w:val="116"/>
        </w:numPr>
        <w:suppressAutoHyphens/>
      </w:pPr>
      <w:r w:rsidRPr="003F5079">
        <w:t>neurejenost kolesarskega režima znotraj centra mesta;</w:t>
      </w:r>
    </w:p>
    <w:p w14:paraId="5AF5E86A" w14:textId="77777777" w:rsidR="000528C3" w:rsidRPr="003F5079" w:rsidRDefault="000528C3" w:rsidP="00925D70">
      <w:pPr>
        <w:numPr>
          <w:ilvl w:val="0"/>
          <w:numId w:val="116"/>
        </w:numPr>
        <w:suppressAutoHyphens/>
      </w:pPr>
      <w:r w:rsidRPr="003F5079">
        <w:t>neustreznost mostov in brvi za kolesarje;</w:t>
      </w:r>
    </w:p>
    <w:p w14:paraId="26E216EE" w14:textId="77777777" w:rsidR="000528C3" w:rsidRPr="003F5079" w:rsidRDefault="000528C3" w:rsidP="00925D70">
      <w:pPr>
        <w:numPr>
          <w:ilvl w:val="0"/>
          <w:numId w:val="116"/>
        </w:numPr>
        <w:suppressAutoHyphens/>
      </w:pPr>
      <w:r w:rsidRPr="003F5079">
        <w:t>neusklajenost posameznih kolesarskih infrastruktur ter neusklajenost vertikalne ter talne označitve;</w:t>
      </w:r>
    </w:p>
    <w:p w14:paraId="4A967BEE" w14:textId="77777777" w:rsidR="000528C3" w:rsidRPr="003F5079" w:rsidRDefault="000528C3" w:rsidP="00925D70">
      <w:pPr>
        <w:numPr>
          <w:ilvl w:val="0"/>
          <w:numId w:val="116"/>
        </w:numPr>
        <w:suppressAutoHyphens/>
      </w:pPr>
      <w:r w:rsidRPr="003F5079">
        <w:t>nevarni zaključki in začetki posameznih kolesarskih infrastruktur;</w:t>
      </w:r>
    </w:p>
    <w:p w14:paraId="0A1D40A4" w14:textId="77777777" w:rsidR="000528C3" w:rsidRPr="003F5079" w:rsidRDefault="000528C3" w:rsidP="00925D70">
      <w:pPr>
        <w:numPr>
          <w:ilvl w:val="0"/>
          <w:numId w:val="116"/>
        </w:numPr>
        <w:suppressAutoHyphens/>
      </w:pPr>
      <w:r w:rsidRPr="003F5079">
        <w:t>neustreznost stojal za kolesa ter neprimerna postavitev, v manjši meri tudi poman</w:t>
      </w:r>
      <w:r>
        <w:t>j</w:t>
      </w:r>
      <w:r w:rsidRPr="003F5079">
        <w:t>kanje stojal;</w:t>
      </w:r>
    </w:p>
    <w:p w14:paraId="1F458BA0" w14:textId="77777777" w:rsidR="000528C3" w:rsidRPr="003F5079" w:rsidRDefault="000528C3" w:rsidP="00925D70">
      <w:pPr>
        <w:numPr>
          <w:ilvl w:val="0"/>
          <w:numId w:val="116"/>
        </w:numPr>
        <w:suppressAutoHyphens/>
      </w:pPr>
      <w:r w:rsidRPr="003F5079">
        <w:t>makadamske kolesarske površine so neustrezno urejene in vzdrževane;</w:t>
      </w:r>
    </w:p>
    <w:p w14:paraId="4A0A4DDE" w14:textId="77777777" w:rsidR="000528C3" w:rsidRDefault="000528C3" w:rsidP="00925D70">
      <w:pPr>
        <w:numPr>
          <w:ilvl w:val="0"/>
          <w:numId w:val="116"/>
        </w:numPr>
        <w:suppressAutoHyphens/>
      </w:pPr>
      <w:r w:rsidRPr="003F5079">
        <w:t>ozka grla na nekaterih odsekih zaradi stavb, ograj ali podpornih zidov.</w:t>
      </w:r>
    </w:p>
    <w:p w14:paraId="05C4EB3F" w14:textId="77777777" w:rsidR="000528C3" w:rsidRDefault="000528C3" w:rsidP="000528C3"/>
    <w:p w14:paraId="602F16E2" w14:textId="77777777" w:rsidR="0083250B" w:rsidRDefault="0083250B" w:rsidP="000528C3"/>
    <w:p w14:paraId="098DD75D" w14:textId="77777777" w:rsidR="0083250B" w:rsidRDefault="0083250B" w:rsidP="000528C3"/>
    <w:p w14:paraId="218BB68C" w14:textId="77777777" w:rsidR="0083250B" w:rsidRDefault="0083250B" w:rsidP="000528C3"/>
    <w:p w14:paraId="07E6CF56" w14:textId="77777777" w:rsidR="0083250B" w:rsidRDefault="0083250B" w:rsidP="000528C3"/>
    <w:p w14:paraId="3CACCBBE" w14:textId="77777777" w:rsidR="0083250B" w:rsidRDefault="0083250B" w:rsidP="000528C3"/>
    <w:p w14:paraId="4C110606" w14:textId="77777777" w:rsidR="0083250B" w:rsidRDefault="0083250B" w:rsidP="000528C3"/>
    <w:p w14:paraId="4420F164" w14:textId="77777777" w:rsidR="0083250B" w:rsidRDefault="0083250B" w:rsidP="000528C3"/>
    <w:p w14:paraId="3ED961AB" w14:textId="77777777" w:rsidR="0083250B" w:rsidRDefault="0083250B" w:rsidP="000528C3"/>
    <w:p w14:paraId="3484BCE1" w14:textId="77777777" w:rsidR="0083250B" w:rsidRDefault="0083250B" w:rsidP="000528C3"/>
    <w:p w14:paraId="6E8184A2" w14:textId="77777777" w:rsidR="000528C3" w:rsidRPr="00B46D63" w:rsidRDefault="000528C3" w:rsidP="000528C3">
      <w:pPr>
        <w:ind w:left="1416"/>
        <w:rPr>
          <w:b/>
        </w:rPr>
      </w:pPr>
      <w:r w:rsidRPr="00B46D63">
        <w:rPr>
          <w:b/>
        </w:rPr>
        <w:t>Prednosti in slabosti izhodiščnega scenarija</w:t>
      </w:r>
    </w:p>
    <w:p w14:paraId="79CA3641" w14:textId="77777777" w:rsidR="000528C3" w:rsidRDefault="000528C3" w:rsidP="000528C3"/>
    <w:tbl>
      <w:tblPr>
        <w:tblW w:w="935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260"/>
        <w:gridCol w:w="6095"/>
      </w:tblGrid>
      <w:tr w:rsidR="000528C3" w:rsidRPr="00B46D63" w14:paraId="6E4E099A" w14:textId="77777777" w:rsidTr="0083250B">
        <w:trPr>
          <w:trHeight w:val="624"/>
        </w:trPr>
        <w:tc>
          <w:tcPr>
            <w:tcW w:w="3260" w:type="dxa"/>
            <w:tcBorders>
              <w:right w:val="dotted" w:sz="4" w:space="0" w:color="auto"/>
            </w:tcBorders>
            <w:shd w:val="clear" w:color="auto" w:fill="C6D9F1" w:themeFill="text2" w:themeFillTint="33"/>
            <w:vAlign w:val="center"/>
            <w:hideMark/>
          </w:tcPr>
          <w:p w14:paraId="0710A7D0" w14:textId="77777777" w:rsidR="000528C3" w:rsidRPr="00B46D63" w:rsidRDefault="000528C3" w:rsidP="005E0F24">
            <w:pPr>
              <w:jc w:val="center"/>
              <w:rPr>
                <w:b/>
                <w:bCs/>
                <w:sz w:val="18"/>
                <w:szCs w:val="18"/>
              </w:rPr>
            </w:pPr>
            <w:r w:rsidRPr="00B46D63">
              <w:rPr>
                <w:b/>
                <w:bCs/>
                <w:sz w:val="18"/>
                <w:szCs w:val="18"/>
              </w:rPr>
              <w:t>Prednosti</w:t>
            </w:r>
          </w:p>
        </w:tc>
        <w:tc>
          <w:tcPr>
            <w:tcW w:w="6095" w:type="dxa"/>
            <w:tcBorders>
              <w:left w:val="dotted" w:sz="4" w:space="0" w:color="auto"/>
            </w:tcBorders>
            <w:shd w:val="clear" w:color="auto" w:fill="C6D9F1" w:themeFill="text2" w:themeFillTint="33"/>
            <w:vAlign w:val="center"/>
            <w:hideMark/>
          </w:tcPr>
          <w:p w14:paraId="25028FA9" w14:textId="77777777" w:rsidR="000528C3" w:rsidRPr="00B46D63" w:rsidRDefault="000528C3" w:rsidP="005E0F24">
            <w:pPr>
              <w:jc w:val="center"/>
              <w:rPr>
                <w:b/>
                <w:bCs/>
                <w:sz w:val="18"/>
                <w:szCs w:val="18"/>
              </w:rPr>
            </w:pPr>
            <w:r w:rsidRPr="00B46D63">
              <w:rPr>
                <w:b/>
                <w:bCs/>
                <w:sz w:val="18"/>
                <w:szCs w:val="18"/>
              </w:rPr>
              <w:t>Slabosti</w:t>
            </w:r>
          </w:p>
        </w:tc>
      </w:tr>
      <w:tr w:rsidR="000528C3" w:rsidRPr="00B46D63" w14:paraId="04501F8A" w14:textId="77777777" w:rsidTr="0083250B">
        <w:trPr>
          <w:trHeight w:val="567"/>
        </w:trPr>
        <w:tc>
          <w:tcPr>
            <w:tcW w:w="3260" w:type="dxa"/>
            <w:tcBorders>
              <w:right w:val="dotted" w:sz="4" w:space="0" w:color="auto"/>
            </w:tcBorders>
            <w:shd w:val="clear" w:color="auto" w:fill="FFFFFF" w:themeFill="background1"/>
            <w:vAlign w:val="center"/>
            <w:hideMark/>
          </w:tcPr>
          <w:p w14:paraId="42D35686" w14:textId="77777777" w:rsidR="000528C3" w:rsidRPr="00B46D63" w:rsidRDefault="000528C3" w:rsidP="005E0F24">
            <w:pPr>
              <w:spacing w:line="276" w:lineRule="auto"/>
              <w:jc w:val="left"/>
              <w:rPr>
                <w:sz w:val="18"/>
                <w:szCs w:val="18"/>
              </w:rPr>
            </w:pPr>
            <w:r w:rsidRPr="00B46D63">
              <w:rPr>
                <w:sz w:val="18"/>
                <w:szCs w:val="18"/>
              </w:rPr>
              <w:t xml:space="preserve">Ohranila se bodo privatna zemljišča, ki bi bila prizadeta s tem projektom.  </w:t>
            </w:r>
          </w:p>
        </w:tc>
        <w:tc>
          <w:tcPr>
            <w:tcW w:w="6095" w:type="dxa"/>
            <w:tcBorders>
              <w:left w:val="dotted" w:sz="4" w:space="0" w:color="auto"/>
            </w:tcBorders>
            <w:shd w:val="clear" w:color="auto" w:fill="FFFFFF" w:themeFill="background1"/>
            <w:vAlign w:val="center"/>
            <w:hideMark/>
          </w:tcPr>
          <w:p w14:paraId="40AB3D01" w14:textId="77777777" w:rsidR="000528C3" w:rsidRPr="00B46D63" w:rsidRDefault="000528C3" w:rsidP="005E0F24">
            <w:pPr>
              <w:spacing w:line="276" w:lineRule="auto"/>
              <w:jc w:val="left"/>
              <w:rPr>
                <w:sz w:val="18"/>
                <w:szCs w:val="18"/>
              </w:rPr>
            </w:pPr>
            <w:r w:rsidRPr="00B46D63">
              <w:rPr>
                <w:sz w:val="18"/>
                <w:szCs w:val="18"/>
              </w:rPr>
              <w:t>V mestu bo še vedno prevladoval motorni promet in se bo z leti še povečeval.</w:t>
            </w:r>
          </w:p>
        </w:tc>
      </w:tr>
      <w:tr w:rsidR="000528C3" w:rsidRPr="00B46D63" w14:paraId="48563F75" w14:textId="77777777" w:rsidTr="0083250B">
        <w:trPr>
          <w:trHeight w:val="567"/>
        </w:trPr>
        <w:tc>
          <w:tcPr>
            <w:tcW w:w="3260" w:type="dxa"/>
            <w:tcBorders>
              <w:right w:val="dotted" w:sz="4" w:space="0" w:color="auto"/>
            </w:tcBorders>
            <w:shd w:val="clear" w:color="auto" w:fill="FFFFFF" w:themeFill="background1"/>
            <w:vAlign w:val="center"/>
            <w:hideMark/>
          </w:tcPr>
          <w:p w14:paraId="10D6B240" w14:textId="77777777" w:rsidR="000528C3" w:rsidRPr="00B46D63" w:rsidRDefault="000528C3" w:rsidP="005E0F24">
            <w:pPr>
              <w:spacing w:line="276" w:lineRule="auto"/>
              <w:jc w:val="left"/>
              <w:rPr>
                <w:sz w:val="18"/>
                <w:szCs w:val="18"/>
              </w:rPr>
            </w:pPr>
            <w:r>
              <w:rPr>
                <w:sz w:val="18"/>
                <w:szCs w:val="18"/>
              </w:rPr>
              <w:t>Proračunska sredstva bodo lahko uporabljena za druge urgentne namene</w:t>
            </w:r>
            <w:r w:rsidRPr="00B46D63">
              <w:rPr>
                <w:sz w:val="18"/>
                <w:szCs w:val="18"/>
              </w:rPr>
              <w:t xml:space="preserve">.   </w:t>
            </w:r>
          </w:p>
        </w:tc>
        <w:tc>
          <w:tcPr>
            <w:tcW w:w="6095" w:type="dxa"/>
            <w:tcBorders>
              <w:left w:val="dotted" w:sz="4" w:space="0" w:color="auto"/>
            </w:tcBorders>
            <w:shd w:val="clear" w:color="auto" w:fill="FFFFFF" w:themeFill="background1"/>
            <w:vAlign w:val="center"/>
          </w:tcPr>
          <w:p w14:paraId="1780EECF" w14:textId="77777777" w:rsidR="000528C3" w:rsidRPr="00B46D63" w:rsidRDefault="000528C3" w:rsidP="005E0F24">
            <w:pPr>
              <w:spacing w:line="276" w:lineRule="auto"/>
              <w:jc w:val="left"/>
              <w:rPr>
                <w:sz w:val="18"/>
                <w:szCs w:val="18"/>
              </w:rPr>
            </w:pPr>
            <w:r w:rsidRPr="00B46D63">
              <w:rPr>
                <w:sz w:val="18"/>
                <w:szCs w:val="18"/>
              </w:rPr>
              <w:t>Povečale se bodo emisije CO2 iz osebnega avtomobilskega prometa.</w:t>
            </w:r>
          </w:p>
        </w:tc>
      </w:tr>
      <w:tr w:rsidR="000528C3" w:rsidRPr="00B46D63" w14:paraId="0BB07A67" w14:textId="77777777" w:rsidTr="0083250B">
        <w:trPr>
          <w:trHeight w:val="567"/>
        </w:trPr>
        <w:tc>
          <w:tcPr>
            <w:tcW w:w="3260" w:type="dxa"/>
            <w:tcBorders>
              <w:right w:val="dotted" w:sz="4" w:space="0" w:color="auto"/>
            </w:tcBorders>
            <w:shd w:val="clear" w:color="auto" w:fill="FFFFFF" w:themeFill="background1"/>
            <w:vAlign w:val="center"/>
            <w:hideMark/>
          </w:tcPr>
          <w:p w14:paraId="2FCD578D" w14:textId="77777777" w:rsidR="000528C3" w:rsidRPr="00B46D63" w:rsidRDefault="000528C3" w:rsidP="005E0F24">
            <w:pPr>
              <w:spacing w:line="276" w:lineRule="auto"/>
              <w:jc w:val="left"/>
              <w:rPr>
                <w:sz w:val="18"/>
                <w:szCs w:val="18"/>
              </w:rPr>
            </w:pPr>
          </w:p>
        </w:tc>
        <w:tc>
          <w:tcPr>
            <w:tcW w:w="6095" w:type="dxa"/>
            <w:tcBorders>
              <w:left w:val="dotted" w:sz="4" w:space="0" w:color="auto"/>
            </w:tcBorders>
            <w:shd w:val="clear" w:color="auto" w:fill="FFFFFF" w:themeFill="background1"/>
            <w:vAlign w:val="center"/>
          </w:tcPr>
          <w:p w14:paraId="73A49336" w14:textId="77777777" w:rsidR="000528C3" w:rsidRPr="00B46D63" w:rsidRDefault="000528C3" w:rsidP="005E0F24">
            <w:pPr>
              <w:spacing w:line="276" w:lineRule="auto"/>
              <w:jc w:val="left"/>
              <w:rPr>
                <w:sz w:val="18"/>
                <w:szCs w:val="18"/>
              </w:rPr>
            </w:pPr>
            <w:r w:rsidRPr="00B46D63">
              <w:rPr>
                <w:sz w:val="18"/>
                <w:szCs w:val="18"/>
              </w:rPr>
              <w:t xml:space="preserve">Kolesarji, pešce in ranljive skupine bodo imeli še naprej slabše pogoje za gibanje. Posledično se delež teh skupin v mestu ne bo povečeval. </w:t>
            </w:r>
          </w:p>
        </w:tc>
      </w:tr>
      <w:tr w:rsidR="000528C3" w:rsidRPr="00B46D63" w14:paraId="103349BE" w14:textId="77777777" w:rsidTr="0083250B">
        <w:trPr>
          <w:trHeight w:val="567"/>
        </w:trPr>
        <w:tc>
          <w:tcPr>
            <w:tcW w:w="3260" w:type="dxa"/>
            <w:tcBorders>
              <w:right w:val="dotted" w:sz="4" w:space="0" w:color="auto"/>
            </w:tcBorders>
            <w:shd w:val="clear" w:color="auto" w:fill="FFFFFF" w:themeFill="background1"/>
            <w:vAlign w:val="center"/>
          </w:tcPr>
          <w:p w14:paraId="0C547798" w14:textId="77777777" w:rsidR="000528C3" w:rsidRPr="00B46D63" w:rsidRDefault="000528C3" w:rsidP="005E0F24">
            <w:pPr>
              <w:spacing w:line="276" w:lineRule="auto"/>
              <w:jc w:val="left"/>
              <w:rPr>
                <w:sz w:val="18"/>
                <w:szCs w:val="18"/>
              </w:rPr>
            </w:pPr>
          </w:p>
        </w:tc>
        <w:tc>
          <w:tcPr>
            <w:tcW w:w="6095" w:type="dxa"/>
            <w:tcBorders>
              <w:left w:val="dotted" w:sz="4" w:space="0" w:color="auto"/>
            </w:tcBorders>
            <w:shd w:val="clear" w:color="auto" w:fill="FFFFFF" w:themeFill="background1"/>
            <w:vAlign w:val="center"/>
          </w:tcPr>
          <w:p w14:paraId="1F7CC236" w14:textId="77777777" w:rsidR="000528C3" w:rsidRPr="00B46D63" w:rsidRDefault="000528C3" w:rsidP="005E0F24">
            <w:pPr>
              <w:spacing w:line="276" w:lineRule="auto"/>
              <w:jc w:val="left"/>
              <w:rPr>
                <w:sz w:val="18"/>
                <w:szCs w:val="18"/>
              </w:rPr>
            </w:pPr>
            <w:r w:rsidRPr="00B46D63">
              <w:rPr>
                <w:sz w:val="18"/>
                <w:szCs w:val="18"/>
              </w:rPr>
              <w:t>Turistični potencial mesta ne bo izkoriščen.</w:t>
            </w:r>
          </w:p>
        </w:tc>
      </w:tr>
      <w:tr w:rsidR="000528C3" w:rsidRPr="00B46D63" w14:paraId="146BC1A5" w14:textId="77777777" w:rsidTr="0083250B">
        <w:trPr>
          <w:trHeight w:val="567"/>
        </w:trPr>
        <w:tc>
          <w:tcPr>
            <w:tcW w:w="3260" w:type="dxa"/>
            <w:tcBorders>
              <w:right w:val="dotted" w:sz="4" w:space="0" w:color="auto"/>
            </w:tcBorders>
            <w:shd w:val="clear" w:color="auto" w:fill="FFFFFF" w:themeFill="background1"/>
            <w:vAlign w:val="center"/>
          </w:tcPr>
          <w:p w14:paraId="1AA0B360" w14:textId="77777777" w:rsidR="000528C3" w:rsidRPr="00B46D63" w:rsidRDefault="000528C3" w:rsidP="005E0F24">
            <w:pPr>
              <w:spacing w:line="276" w:lineRule="auto"/>
              <w:jc w:val="left"/>
              <w:rPr>
                <w:sz w:val="18"/>
                <w:szCs w:val="18"/>
              </w:rPr>
            </w:pPr>
          </w:p>
        </w:tc>
        <w:tc>
          <w:tcPr>
            <w:tcW w:w="6095" w:type="dxa"/>
            <w:tcBorders>
              <w:left w:val="dotted" w:sz="4" w:space="0" w:color="auto"/>
            </w:tcBorders>
            <w:shd w:val="clear" w:color="auto" w:fill="FFFFFF" w:themeFill="background1"/>
            <w:vAlign w:val="center"/>
          </w:tcPr>
          <w:p w14:paraId="220E29F1" w14:textId="77777777" w:rsidR="000528C3" w:rsidRPr="00B46D63" w:rsidRDefault="000528C3" w:rsidP="005E0F24">
            <w:pPr>
              <w:spacing w:line="276" w:lineRule="auto"/>
              <w:jc w:val="left"/>
              <w:rPr>
                <w:sz w:val="18"/>
                <w:szCs w:val="18"/>
              </w:rPr>
            </w:pPr>
            <w:r w:rsidRPr="00B46D63">
              <w:rPr>
                <w:sz w:val="18"/>
                <w:szCs w:val="18"/>
              </w:rPr>
              <w:t xml:space="preserve">Ostal bo problem prečkanja cest za slepe in slabovidne. </w:t>
            </w:r>
          </w:p>
        </w:tc>
      </w:tr>
      <w:tr w:rsidR="000528C3" w:rsidRPr="00B46D63" w14:paraId="3D76D12B" w14:textId="77777777" w:rsidTr="0083250B">
        <w:trPr>
          <w:trHeight w:val="567"/>
        </w:trPr>
        <w:tc>
          <w:tcPr>
            <w:tcW w:w="3260" w:type="dxa"/>
            <w:tcBorders>
              <w:right w:val="dotted" w:sz="4" w:space="0" w:color="auto"/>
            </w:tcBorders>
            <w:shd w:val="clear" w:color="auto" w:fill="FFFFFF" w:themeFill="background1"/>
            <w:vAlign w:val="center"/>
          </w:tcPr>
          <w:p w14:paraId="04F0882C" w14:textId="77777777" w:rsidR="000528C3" w:rsidRPr="00B46D63" w:rsidRDefault="000528C3" w:rsidP="005E0F24">
            <w:pPr>
              <w:spacing w:line="276" w:lineRule="auto"/>
              <w:jc w:val="left"/>
              <w:rPr>
                <w:sz w:val="18"/>
                <w:szCs w:val="18"/>
              </w:rPr>
            </w:pPr>
          </w:p>
        </w:tc>
        <w:tc>
          <w:tcPr>
            <w:tcW w:w="6095" w:type="dxa"/>
            <w:tcBorders>
              <w:left w:val="dotted" w:sz="4" w:space="0" w:color="auto"/>
            </w:tcBorders>
            <w:shd w:val="clear" w:color="auto" w:fill="FFFFFF" w:themeFill="background1"/>
            <w:vAlign w:val="center"/>
          </w:tcPr>
          <w:p w14:paraId="1AA4C06D" w14:textId="77777777" w:rsidR="000528C3" w:rsidRPr="00B46D63" w:rsidRDefault="000528C3" w:rsidP="005E0F24">
            <w:pPr>
              <w:spacing w:line="276" w:lineRule="auto"/>
              <w:jc w:val="left"/>
              <w:rPr>
                <w:sz w:val="18"/>
                <w:szCs w:val="18"/>
              </w:rPr>
            </w:pPr>
            <w:r w:rsidRPr="00B46D63">
              <w:rPr>
                <w:sz w:val="18"/>
                <w:szCs w:val="18"/>
              </w:rPr>
              <w:t xml:space="preserve">Gibanje invalidom in otroškim vozičkom bo še vedno omejeno.  </w:t>
            </w:r>
          </w:p>
        </w:tc>
      </w:tr>
      <w:tr w:rsidR="000528C3" w:rsidRPr="00B46D63" w14:paraId="5970D6DE" w14:textId="77777777" w:rsidTr="0083250B">
        <w:trPr>
          <w:trHeight w:val="567"/>
        </w:trPr>
        <w:tc>
          <w:tcPr>
            <w:tcW w:w="3260" w:type="dxa"/>
            <w:tcBorders>
              <w:right w:val="dotted" w:sz="4" w:space="0" w:color="auto"/>
            </w:tcBorders>
            <w:shd w:val="clear" w:color="auto" w:fill="FFFFFF" w:themeFill="background1"/>
            <w:vAlign w:val="center"/>
            <w:hideMark/>
          </w:tcPr>
          <w:p w14:paraId="1243219C" w14:textId="77777777" w:rsidR="000528C3" w:rsidRPr="00B46D63" w:rsidRDefault="000528C3" w:rsidP="005E0F24">
            <w:pPr>
              <w:spacing w:line="276" w:lineRule="auto"/>
              <w:jc w:val="left"/>
              <w:rPr>
                <w:sz w:val="18"/>
                <w:szCs w:val="18"/>
              </w:rPr>
            </w:pPr>
            <w:r w:rsidRPr="00B46D63">
              <w:rPr>
                <w:sz w:val="18"/>
                <w:szCs w:val="18"/>
              </w:rPr>
              <w:t> </w:t>
            </w:r>
          </w:p>
        </w:tc>
        <w:tc>
          <w:tcPr>
            <w:tcW w:w="6095" w:type="dxa"/>
            <w:tcBorders>
              <w:left w:val="dotted" w:sz="4" w:space="0" w:color="auto"/>
            </w:tcBorders>
            <w:shd w:val="clear" w:color="auto" w:fill="FFFFFF" w:themeFill="background1"/>
            <w:vAlign w:val="center"/>
          </w:tcPr>
          <w:p w14:paraId="346D1FFC" w14:textId="77777777" w:rsidR="000528C3" w:rsidRPr="00B46D63" w:rsidRDefault="000528C3" w:rsidP="005E0F24">
            <w:pPr>
              <w:spacing w:line="276" w:lineRule="auto"/>
              <w:jc w:val="left"/>
              <w:rPr>
                <w:bCs/>
                <w:sz w:val="18"/>
                <w:szCs w:val="18"/>
              </w:rPr>
            </w:pPr>
            <w:r w:rsidRPr="00B46D63">
              <w:rPr>
                <w:bCs/>
                <w:sz w:val="18"/>
                <w:szCs w:val="18"/>
              </w:rPr>
              <w:t xml:space="preserve">Povečalo se bo število prometnih nesreč z udeleženimi pešci in kolesarji.   </w:t>
            </w:r>
          </w:p>
        </w:tc>
      </w:tr>
    </w:tbl>
    <w:p w14:paraId="4466967A" w14:textId="77777777" w:rsidR="0083250B" w:rsidRDefault="0083250B" w:rsidP="000528C3">
      <w:pPr>
        <w:rPr>
          <w:b/>
        </w:rPr>
      </w:pPr>
    </w:p>
    <w:p w14:paraId="2EA79F56" w14:textId="77777777" w:rsidR="0083250B" w:rsidRDefault="0083250B" w:rsidP="000528C3">
      <w:pPr>
        <w:rPr>
          <w:b/>
        </w:rPr>
      </w:pPr>
    </w:p>
    <w:p w14:paraId="1E8BAD2A" w14:textId="501D93E5" w:rsidR="000528C3" w:rsidRPr="000528C3" w:rsidRDefault="000528C3" w:rsidP="000528C3">
      <w:pPr>
        <w:rPr>
          <w:b/>
        </w:rPr>
      </w:pPr>
      <w:r>
        <w:rPr>
          <w:b/>
        </w:rPr>
        <w:t>Varianta z investicijo</w:t>
      </w:r>
    </w:p>
    <w:p w14:paraId="6F7EDFAC" w14:textId="77777777" w:rsidR="000528C3" w:rsidRDefault="000528C3" w:rsidP="000528C3"/>
    <w:p w14:paraId="1C06A941" w14:textId="173D96CE" w:rsidR="000528C3" w:rsidRDefault="000528C3" w:rsidP="000528C3">
      <w:r>
        <w:t xml:space="preserve">Varianta s projektom predstavlja </w:t>
      </w:r>
      <w:r w:rsidRPr="000528C3">
        <w:rPr>
          <w:i/>
        </w:rPr>
        <w:t>nadgradnjo obstoječih politik in uvedba celovitih ukrepov na enem izmed prioritetnih področji na območju mesta Slovenj Gradec</w:t>
      </w:r>
      <w:r w:rsidRPr="000528C3">
        <w:t>.</w:t>
      </w:r>
      <w:r w:rsidR="0083250B">
        <w:t xml:space="preserve"> </w:t>
      </w:r>
      <w:r>
        <w:t xml:space="preserve">S projektom bo mesto pridobilo </w:t>
      </w:r>
      <w:r w:rsidRPr="006C7770">
        <w:rPr>
          <w:b/>
          <w:i/>
        </w:rPr>
        <w:t>dobrih 9 km</w:t>
      </w:r>
      <w:r w:rsidRPr="006C7770">
        <w:t xml:space="preserve"> </w:t>
      </w:r>
      <w:r w:rsidRPr="000B24AD">
        <w:t>neprekinjen</w:t>
      </w:r>
      <w:r>
        <w:t>ih</w:t>
      </w:r>
      <w:r w:rsidRPr="000B24AD">
        <w:t>, neposredn</w:t>
      </w:r>
      <w:r>
        <w:t>ih</w:t>
      </w:r>
      <w:r w:rsidRPr="000B24AD">
        <w:t>, varn</w:t>
      </w:r>
      <w:r>
        <w:t>ih</w:t>
      </w:r>
      <w:r w:rsidRPr="000B24AD">
        <w:t>, udobn</w:t>
      </w:r>
      <w:r>
        <w:t>ih</w:t>
      </w:r>
      <w:r w:rsidRPr="000B24AD">
        <w:t xml:space="preserve"> in privlačn</w:t>
      </w:r>
      <w:r>
        <w:t>ih</w:t>
      </w:r>
      <w:r w:rsidRPr="000B24AD">
        <w:t xml:space="preserve"> </w:t>
      </w:r>
      <w:r>
        <w:t>kolesarskih povezav</w:t>
      </w:r>
      <w:r>
        <w:rPr>
          <w:b/>
          <w:bCs/>
          <w:i/>
          <w:iCs/>
        </w:rPr>
        <w:t>.</w:t>
      </w:r>
      <w:r>
        <w:t xml:space="preserve"> Ob tem se bo uredilo</w:t>
      </w:r>
      <w:r w:rsidR="00036F74">
        <w:t xml:space="preserve"> približno</w:t>
      </w:r>
      <w:r>
        <w:t xml:space="preserve"> </w:t>
      </w:r>
      <w:r w:rsidRPr="00A44958">
        <w:rPr>
          <w:b/>
          <w:bCs/>
          <w:i/>
          <w:iCs/>
        </w:rPr>
        <w:t>3.000 metrov</w:t>
      </w:r>
      <w:r>
        <w:t xml:space="preserve"> peš površin, 2 avtobusni postajališči, 3 števci za kolesarje ter urbana oprema za povečane privlačnosti trajnostne mobilnosti. </w:t>
      </w:r>
    </w:p>
    <w:p w14:paraId="4697EB38" w14:textId="77777777" w:rsidR="000528C3" w:rsidRDefault="000528C3" w:rsidP="000528C3"/>
    <w:p w14:paraId="03D4451A" w14:textId="77777777" w:rsidR="000528C3" w:rsidRDefault="000528C3" w:rsidP="000528C3"/>
    <w:tbl>
      <w:tblPr>
        <w:tblW w:w="9214" w:type="dxa"/>
        <w:tblInd w:w="70" w:type="dxa"/>
        <w:tblCellMar>
          <w:left w:w="70" w:type="dxa"/>
          <w:right w:w="70" w:type="dxa"/>
        </w:tblCellMar>
        <w:tblLook w:val="04A0" w:firstRow="1" w:lastRow="0" w:firstColumn="1" w:lastColumn="0" w:noHBand="0" w:noVBand="1"/>
      </w:tblPr>
      <w:tblGrid>
        <w:gridCol w:w="4603"/>
        <w:gridCol w:w="4611"/>
      </w:tblGrid>
      <w:tr w:rsidR="000528C3" w:rsidRPr="00FB22BC" w14:paraId="546DBFEA" w14:textId="77777777" w:rsidTr="0083250B">
        <w:trPr>
          <w:trHeight w:val="600"/>
        </w:trPr>
        <w:tc>
          <w:tcPr>
            <w:tcW w:w="4603" w:type="dxa"/>
            <w:tcBorders>
              <w:top w:val="single" w:sz="4" w:space="0" w:color="auto"/>
              <w:left w:val="single" w:sz="4" w:space="0" w:color="auto"/>
              <w:bottom w:val="dotted" w:sz="4" w:space="0" w:color="auto"/>
              <w:right w:val="dotted" w:sz="4" w:space="0" w:color="auto"/>
            </w:tcBorders>
            <w:shd w:val="clear" w:color="auto" w:fill="C6D9F1" w:themeFill="text2" w:themeFillTint="33"/>
            <w:vAlign w:val="center"/>
            <w:hideMark/>
          </w:tcPr>
          <w:p w14:paraId="016BBB3C" w14:textId="77777777" w:rsidR="000528C3" w:rsidRPr="00FB22BC" w:rsidRDefault="000528C3" w:rsidP="005E0F24">
            <w:pPr>
              <w:jc w:val="center"/>
              <w:rPr>
                <w:b/>
                <w:bCs/>
                <w:color w:val="000000"/>
                <w:sz w:val="18"/>
                <w:szCs w:val="18"/>
              </w:rPr>
            </w:pPr>
            <w:r>
              <w:rPr>
                <w:b/>
                <w:bCs/>
                <w:color w:val="000000"/>
                <w:sz w:val="18"/>
                <w:szCs w:val="18"/>
              </w:rPr>
              <w:t>P</w:t>
            </w:r>
            <w:r w:rsidRPr="00FB22BC">
              <w:rPr>
                <w:b/>
                <w:bCs/>
                <w:color w:val="000000"/>
                <w:sz w:val="18"/>
                <w:szCs w:val="18"/>
              </w:rPr>
              <w:t>rednosti</w:t>
            </w:r>
          </w:p>
        </w:tc>
        <w:tc>
          <w:tcPr>
            <w:tcW w:w="4611" w:type="dxa"/>
            <w:tcBorders>
              <w:top w:val="single" w:sz="4" w:space="0" w:color="auto"/>
              <w:left w:val="dotted" w:sz="4" w:space="0" w:color="auto"/>
              <w:bottom w:val="dotted" w:sz="4" w:space="0" w:color="auto"/>
              <w:right w:val="single" w:sz="4" w:space="0" w:color="auto"/>
            </w:tcBorders>
            <w:shd w:val="clear" w:color="auto" w:fill="C6D9F1" w:themeFill="text2" w:themeFillTint="33"/>
            <w:vAlign w:val="center"/>
            <w:hideMark/>
          </w:tcPr>
          <w:p w14:paraId="1CFA9689" w14:textId="77777777" w:rsidR="000528C3" w:rsidRPr="00FB22BC" w:rsidRDefault="000528C3" w:rsidP="005E0F24">
            <w:pPr>
              <w:jc w:val="center"/>
              <w:rPr>
                <w:b/>
                <w:bCs/>
                <w:color w:val="000000"/>
                <w:sz w:val="18"/>
                <w:szCs w:val="18"/>
              </w:rPr>
            </w:pPr>
            <w:r>
              <w:rPr>
                <w:b/>
                <w:bCs/>
                <w:color w:val="000000"/>
                <w:sz w:val="18"/>
                <w:szCs w:val="18"/>
              </w:rPr>
              <w:t>S</w:t>
            </w:r>
            <w:r w:rsidRPr="00FB22BC">
              <w:rPr>
                <w:b/>
                <w:bCs/>
                <w:color w:val="000000"/>
                <w:sz w:val="18"/>
                <w:szCs w:val="18"/>
              </w:rPr>
              <w:t>labosti</w:t>
            </w:r>
          </w:p>
        </w:tc>
      </w:tr>
      <w:tr w:rsidR="000528C3" w:rsidRPr="00FB22BC" w14:paraId="1CB9E208"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1168578E" w14:textId="77777777" w:rsidR="000528C3" w:rsidRPr="00FB22BC" w:rsidRDefault="000528C3" w:rsidP="005E0F24">
            <w:pPr>
              <w:jc w:val="left"/>
              <w:rPr>
                <w:sz w:val="18"/>
                <w:szCs w:val="18"/>
              </w:rPr>
            </w:pPr>
            <w:r w:rsidRPr="00FB22BC">
              <w:rPr>
                <w:sz w:val="18"/>
                <w:szCs w:val="18"/>
              </w:rPr>
              <w:t>V mestu se bo zmanjšal delež motornega prometa ter povečal delež kolesarjev in pešcev.</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AF38ECB" w14:textId="77777777" w:rsidR="000528C3" w:rsidRPr="00FB22BC" w:rsidRDefault="000528C3" w:rsidP="005E0F24">
            <w:pPr>
              <w:jc w:val="left"/>
              <w:rPr>
                <w:sz w:val="18"/>
                <w:szCs w:val="18"/>
              </w:rPr>
            </w:pPr>
            <w:r w:rsidRPr="00FB22BC">
              <w:rPr>
                <w:sz w:val="18"/>
                <w:szCs w:val="18"/>
              </w:rPr>
              <w:t xml:space="preserve">Projekt posega na privatna zemljišča.  </w:t>
            </w:r>
          </w:p>
        </w:tc>
      </w:tr>
      <w:tr w:rsidR="000528C3" w:rsidRPr="00FB22BC" w14:paraId="27E710DC"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2221101E" w14:textId="77777777" w:rsidR="000528C3" w:rsidRPr="00FB22BC" w:rsidRDefault="000528C3" w:rsidP="005E0F24">
            <w:pPr>
              <w:jc w:val="left"/>
              <w:rPr>
                <w:sz w:val="18"/>
                <w:szCs w:val="18"/>
              </w:rPr>
            </w:pPr>
            <w:r w:rsidRPr="00FB22BC">
              <w:rPr>
                <w:sz w:val="18"/>
                <w:szCs w:val="18"/>
              </w:rPr>
              <w:t>Zmanjšale se bodo emisije CO2 iz osebnega avtomobilskega prometa.</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tcPr>
          <w:p w14:paraId="6974261D" w14:textId="77777777" w:rsidR="000528C3" w:rsidRPr="00FB22BC" w:rsidRDefault="000528C3" w:rsidP="005E0F24">
            <w:pPr>
              <w:jc w:val="left"/>
              <w:rPr>
                <w:sz w:val="18"/>
                <w:szCs w:val="18"/>
              </w:rPr>
            </w:pPr>
            <w:r w:rsidRPr="00FB22BC">
              <w:rPr>
                <w:sz w:val="18"/>
                <w:szCs w:val="18"/>
              </w:rPr>
              <w:t xml:space="preserve">Zaradi spremenjenega delovanja semaforjev se bo v manjši meri poslabšala pretočnost semaforiziranih križišč.   </w:t>
            </w:r>
          </w:p>
        </w:tc>
      </w:tr>
      <w:tr w:rsidR="000528C3" w:rsidRPr="00FB22BC" w14:paraId="3AB02A16"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667E9818" w14:textId="77777777" w:rsidR="000528C3" w:rsidRPr="00FB22BC" w:rsidRDefault="000528C3" w:rsidP="005E0F24">
            <w:pPr>
              <w:jc w:val="left"/>
              <w:rPr>
                <w:sz w:val="18"/>
                <w:szCs w:val="18"/>
              </w:rPr>
            </w:pPr>
            <w:r w:rsidRPr="00FB22BC">
              <w:rPr>
                <w:sz w:val="18"/>
                <w:szCs w:val="18"/>
              </w:rPr>
              <w:t>Kolesarji, pešce in ranljive skupine bodo imeli boljše pogoje za gibanje po mestu.</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tcPr>
          <w:p w14:paraId="219DB832" w14:textId="77777777" w:rsidR="000528C3" w:rsidRPr="00FB22BC" w:rsidRDefault="000528C3" w:rsidP="005E0F24">
            <w:pPr>
              <w:jc w:val="left"/>
              <w:rPr>
                <w:sz w:val="18"/>
                <w:szCs w:val="18"/>
              </w:rPr>
            </w:pPr>
            <w:r>
              <w:rPr>
                <w:sz w:val="18"/>
                <w:szCs w:val="18"/>
              </w:rPr>
              <w:t>Proračunska sredstva ne bo moč uporabiti  za druge urgentne namene</w:t>
            </w:r>
            <w:r w:rsidRPr="00B46D63">
              <w:rPr>
                <w:sz w:val="18"/>
                <w:szCs w:val="18"/>
              </w:rPr>
              <w:t xml:space="preserve">.   </w:t>
            </w:r>
          </w:p>
        </w:tc>
      </w:tr>
      <w:tr w:rsidR="000528C3" w:rsidRPr="00FB22BC" w14:paraId="3965339A"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tcPr>
          <w:p w14:paraId="134B5241" w14:textId="77777777" w:rsidR="000528C3" w:rsidRPr="00FB22BC" w:rsidRDefault="000528C3" w:rsidP="005E0F24">
            <w:pPr>
              <w:jc w:val="left"/>
              <w:rPr>
                <w:sz w:val="18"/>
                <w:szCs w:val="18"/>
              </w:rPr>
            </w:pPr>
            <w:r w:rsidRPr="00FB22BC">
              <w:rPr>
                <w:sz w:val="18"/>
                <w:szCs w:val="18"/>
              </w:rPr>
              <w:t xml:space="preserve">Nova kolesarnica bo zagotovila varno parkiranje koles.   </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tcPr>
          <w:p w14:paraId="4B9F4D4C" w14:textId="77777777" w:rsidR="000528C3" w:rsidRPr="00FB22BC" w:rsidRDefault="000528C3" w:rsidP="005E0F24">
            <w:pPr>
              <w:jc w:val="left"/>
              <w:rPr>
                <w:sz w:val="18"/>
                <w:szCs w:val="18"/>
              </w:rPr>
            </w:pPr>
          </w:p>
        </w:tc>
      </w:tr>
      <w:tr w:rsidR="000528C3" w:rsidRPr="00FB22BC" w14:paraId="4F263C37"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tcPr>
          <w:p w14:paraId="7A79705C" w14:textId="77777777" w:rsidR="000528C3" w:rsidRPr="00FB22BC" w:rsidRDefault="000528C3" w:rsidP="005E0F24">
            <w:pPr>
              <w:jc w:val="left"/>
              <w:rPr>
                <w:sz w:val="18"/>
                <w:szCs w:val="18"/>
              </w:rPr>
            </w:pPr>
            <w:r w:rsidRPr="00FB22BC">
              <w:rPr>
                <w:sz w:val="18"/>
                <w:szCs w:val="18"/>
              </w:rPr>
              <w:t xml:space="preserve">S taktilnimi oznakami bo zagotovljena varno gibanje slepim in slabovidnim. </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tcPr>
          <w:p w14:paraId="1FD87C53" w14:textId="77777777" w:rsidR="000528C3" w:rsidRPr="00FB22BC" w:rsidRDefault="000528C3" w:rsidP="005E0F24">
            <w:pPr>
              <w:jc w:val="left"/>
              <w:rPr>
                <w:sz w:val="18"/>
                <w:szCs w:val="18"/>
              </w:rPr>
            </w:pPr>
          </w:p>
        </w:tc>
      </w:tr>
      <w:tr w:rsidR="000528C3" w:rsidRPr="00FB22BC" w14:paraId="2EE993D0" w14:textId="77777777" w:rsidTr="0083250B">
        <w:trPr>
          <w:trHeight w:val="624"/>
        </w:trPr>
        <w:tc>
          <w:tcPr>
            <w:tcW w:w="4603" w:type="dxa"/>
            <w:tcBorders>
              <w:top w:val="dotted" w:sz="4" w:space="0" w:color="auto"/>
              <w:left w:val="single" w:sz="4" w:space="0" w:color="auto"/>
              <w:bottom w:val="dotted" w:sz="4" w:space="0" w:color="auto"/>
              <w:right w:val="dotted" w:sz="4" w:space="0" w:color="auto"/>
            </w:tcBorders>
            <w:shd w:val="clear" w:color="auto" w:fill="auto"/>
            <w:vAlign w:val="center"/>
          </w:tcPr>
          <w:p w14:paraId="08E0EF70" w14:textId="77777777" w:rsidR="000528C3" w:rsidRPr="00FB22BC" w:rsidRDefault="000528C3" w:rsidP="005E0F24">
            <w:pPr>
              <w:jc w:val="left"/>
              <w:rPr>
                <w:sz w:val="18"/>
                <w:szCs w:val="18"/>
              </w:rPr>
            </w:pPr>
            <w:r w:rsidRPr="00FB22BC">
              <w:rPr>
                <w:sz w:val="18"/>
                <w:szCs w:val="18"/>
              </w:rPr>
              <w:t xml:space="preserve">Širina pločnikov bodo primerne tako za invalide kot tudi otoške vozičke. </w:t>
            </w:r>
          </w:p>
        </w:tc>
        <w:tc>
          <w:tcPr>
            <w:tcW w:w="4611" w:type="dxa"/>
            <w:tcBorders>
              <w:top w:val="dotted" w:sz="4" w:space="0" w:color="auto"/>
              <w:left w:val="dotted" w:sz="4" w:space="0" w:color="auto"/>
              <w:bottom w:val="dotted" w:sz="4" w:space="0" w:color="auto"/>
              <w:right w:val="single" w:sz="4" w:space="0" w:color="auto"/>
            </w:tcBorders>
            <w:shd w:val="clear" w:color="auto" w:fill="auto"/>
            <w:vAlign w:val="center"/>
          </w:tcPr>
          <w:p w14:paraId="384E4CEB" w14:textId="77777777" w:rsidR="000528C3" w:rsidRPr="00FB22BC" w:rsidRDefault="000528C3" w:rsidP="005E0F24">
            <w:pPr>
              <w:jc w:val="left"/>
              <w:rPr>
                <w:sz w:val="18"/>
                <w:szCs w:val="18"/>
              </w:rPr>
            </w:pPr>
          </w:p>
        </w:tc>
      </w:tr>
      <w:tr w:rsidR="000528C3" w:rsidRPr="00FB22BC" w14:paraId="3D8398EB" w14:textId="77777777" w:rsidTr="0083250B">
        <w:trPr>
          <w:trHeight w:val="624"/>
        </w:trPr>
        <w:tc>
          <w:tcPr>
            <w:tcW w:w="4603"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51D84E21" w14:textId="77777777" w:rsidR="000528C3" w:rsidRPr="00FB22BC" w:rsidRDefault="000528C3" w:rsidP="005E0F24">
            <w:pPr>
              <w:jc w:val="left"/>
              <w:rPr>
                <w:sz w:val="18"/>
                <w:szCs w:val="18"/>
              </w:rPr>
            </w:pPr>
            <w:r w:rsidRPr="00FB22BC">
              <w:rPr>
                <w:bCs/>
                <w:sz w:val="18"/>
                <w:szCs w:val="18"/>
              </w:rPr>
              <w:t xml:space="preserve">Novi števci za kolesarje bodo dodatno spodbujali kolesarjenje, tako dnevno kot turistično. </w:t>
            </w:r>
          </w:p>
        </w:tc>
        <w:tc>
          <w:tcPr>
            <w:tcW w:w="4611" w:type="dxa"/>
            <w:tcBorders>
              <w:top w:val="dotted" w:sz="4" w:space="0" w:color="auto"/>
              <w:left w:val="dotted" w:sz="4" w:space="0" w:color="auto"/>
              <w:bottom w:val="single" w:sz="4" w:space="0" w:color="auto"/>
              <w:right w:val="single" w:sz="4" w:space="0" w:color="auto"/>
            </w:tcBorders>
            <w:shd w:val="clear" w:color="auto" w:fill="auto"/>
            <w:vAlign w:val="center"/>
          </w:tcPr>
          <w:p w14:paraId="723A3156" w14:textId="77777777" w:rsidR="000528C3" w:rsidRPr="00FB22BC" w:rsidRDefault="000528C3" w:rsidP="005E0F24">
            <w:pPr>
              <w:jc w:val="left"/>
              <w:rPr>
                <w:bCs/>
                <w:sz w:val="18"/>
                <w:szCs w:val="18"/>
              </w:rPr>
            </w:pPr>
          </w:p>
        </w:tc>
      </w:tr>
    </w:tbl>
    <w:p w14:paraId="143AC80D" w14:textId="77777777" w:rsidR="000528C3" w:rsidRDefault="000528C3" w:rsidP="000528C3"/>
    <w:p w14:paraId="069BF7DB" w14:textId="7A69FF7B" w:rsidR="00775E3F" w:rsidRDefault="000528C3" w:rsidP="00E87F0A">
      <w:r>
        <w:t xml:space="preserve">S tem </w:t>
      </w:r>
      <w:r w:rsidRPr="00D503A4">
        <w:rPr>
          <w:b/>
          <w:i/>
        </w:rPr>
        <w:t>bo mesto</w:t>
      </w:r>
      <w:r>
        <w:t xml:space="preserve"> </w:t>
      </w:r>
      <w:r w:rsidRPr="000B24AD">
        <w:rPr>
          <w:b/>
          <w:i/>
        </w:rPr>
        <w:t>izkoristilo</w:t>
      </w:r>
      <w:r>
        <w:t xml:space="preserve"> ugodno geografsko lego za povečanje deleža vsakodnevnega kolesarjenja ter priložnostnega vsakodnevnega gibanja za boljše zdravje v občini. Kar je eden izmed strateških ciljev CPS. </w:t>
      </w:r>
      <w:r w:rsidR="00775E3F">
        <w:br w:type="page"/>
      </w:r>
    </w:p>
    <w:p w14:paraId="73AF9445" w14:textId="6418B9E2" w:rsidR="00056D7B" w:rsidRPr="007C5D04" w:rsidRDefault="007C5D04" w:rsidP="00056D7B">
      <w:pPr>
        <w:pStyle w:val="Naslov2"/>
        <w:rPr>
          <w:sz w:val="22"/>
          <w:szCs w:val="22"/>
        </w:rPr>
      </w:pPr>
      <w:bookmarkStart w:id="28" w:name="_Toc55808156"/>
      <w:r w:rsidRPr="007C5D04">
        <w:rPr>
          <w:caps w:val="0"/>
          <w:sz w:val="22"/>
          <w:szCs w:val="22"/>
        </w:rPr>
        <w:t>Odgovorne osebe za izdelavo investicijske in projektna dokumentacije</w:t>
      </w:r>
      <w:bookmarkEnd w:id="28"/>
    </w:p>
    <w:p w14:paraId="1BA4AD6D" w14:textId="77777777" w:rsidR="005E0F24" w:rsidRDefault="005E0F24" w:rsidP="005E0F24"/>
    <w:p w14:paraId="2886349B" w14:textId="77777777" w:rsidR="00775E3F" w:rsidRDefault="00775E3F" w:rsidP="00775E3F"/>
    <w:p w14:paraId="2C4E3825" w14:textId="7F441712" w:rsidR="00775E3F" w:rsidRDefault="00775E3F" w:rsidP="00775E3F">
      <w:pPr>
        <w:rPr>
          <w:b/>
        </w:rPr>
      </w:pPr>
      <w:r>
        <w:rPr>
          <w:b/>
        </w:rPr>
        <w:t>Izdelovalec investicijskega programa</w:t>
      </w:r>
    </w:p>
    <w:p w14:paraId="723611A3" w14:textId="77777777" w:rsidR="00775E3F" w:rsidRPr="00775E3F" w:rsidRDefault="00775E3F" w:rsidP="00775E3F">
      <w:pPr>
        <w:rPr>
          <w:b/>
        </w:rPr>
      </w:pPr>
    </w:p>
    <w:p w14:paraId="4FCCB8B6" w14:textId="77777777" w:rsidR="00775E3F" w:rsidRPr="00642959" w:rsidRDefault="00775E3F" w:rsidP="00775E3F"/>
    <w:tbl>
      <w:tblPr>
        <w:tblW w:w="8504" w:type="dxa"/>
        <w:tblInd w:w="108" w:type="dxa"/>
        <w:tblBorders>
          <w:bottom w:val="single" w:sz="4" w:space="0" w:color="auto"/>
        </w:tblBorders>
        <w:tblLook w:val="01E0" w:firstRow="1" w:lastRow="1" w:firstColumn="1" w:lastColumn="1" w:noHBand="0" w:noVBand="0"/>
      </w:tblPr>
      <w:tblGrid>
        <w:gridCol w:w="3046"/>
        <w:gridCol w:w="2908"/>
        <w:gridCol w:w="2550"/>
      </w:tblGrid>
      <w:tr w:rsidR="00775E3F" w:rsidRPr="00642959" w14:paraId="734197AC" w14:textId="77777777" w:rsidTr="00114020">
        <w:trPr>
          <w:trHeight w:val="250"/>
        </w:trPr>
        <w:tc>
          <w:tcPr>
            <w:tcW w:w="3046" w:type="dxa"/>
            <w:tcBorders>
              <w:top w:val="nil"/>
              <w:bottom w:val="nil"/>
            </w:tcBorders>
            <w:shd w:val="clear" w:color="auto" w:fill="B8CCE4" w:themeFill="accent1" w:themeFillTint="66"/>
            <w:vAlign w:val="center"/>
          </w:tcPr>
          <w:p w14:paraId="3F9CE591" w14:textId="77777777" w:rsidR="00775E3F" w:rsidRPr="00642959" w:rsidRDefault="00775E3F" w:rsidP="00114020">
            <w:pPr>
              <w:rPr>
                <w:b/>
              </w:rPr>
            </w:pPr>
          </w:p>
          <w:p w14:paraId="011FBB8E" w14:textId="77777777" w:rsidR="00775E3F" w:rsidRPr="00642959" w:rsidRDefault="00775E3F" w:rsidP="00114020">
            <w:pPr>
              <w:rPr>
                <w:b/>
              </w:rPr>
            </w:pPr>
            <w:r w:rsidRPr="00642959">
              <w:rPr>
                <w:b/>
              </w:rPr>
              <w:t>Izdelovalec:</w:t>
            </w:r>
          </w:p>
        </w:tc>
        <w:tc>
          <w:tcPr>
            <w:tcW w:w="5458" w:type="dxa"/>
            <w:gridSpan w:val="2"/>
            <w:tcBorders>
              <w:top w:val="nil"/>
              <w:bottom w:val="nil"/>
            </w:tcBorders>
            <w:shd w:val="clear" w:color="auto" w:fill="auto"/>
            <w:vAlign w:val="center"/>
          </w:tcPr>
          <w:p w14:paraId="396ADBD3" w14:textId="77777777" w:rsidR="00775E3F" w:rsidRPr="00642959" w:rsidRDefault="00775E3F" w:rsidP="00114020">
            <w:pPr>
              <w:rPr>
                <w:b/>
              </w:rPr>
            </w:pPr>
          </w:p>
          <w:p w14:paraId="5380120E" w14:textId="77777777" w:rsidR="00775E3F" w:rsidRPr="00642959" w:rsidRDefault="00775E3F" w:rsidP="00114020">
            <w:r>
              <w:t>RRA Koroška, Regionalna razvojna agencija za Koroško regijo, d.o.o.</w:t>
            </w:r>
            <w:r w:rsidRPr="00642959">
              <w:t xml:space="preserve"> </w:t>
            </w:r>
          </w:p>
        </w:tc>
      </w:tr>
      <w:tr w:rsidR="00775E3F" w:rsidRPr="00642959" w14:paraId="6CD38C7C" w14:textId="77777777" w:rsidTr="00114020">
        <w:trPr>
          <w:trHeight w:val="250"/>
        </w:trPr>
        <w:tc>
          <w:tcPr>
            <w:tcW w:w="3046" w:type="dxa"/>
            <w:tcBorders>
              <w:top w:val="nil"/>
              <w:bottom w:val="nil"/>
            </w:tcBorders>
            <w:shd w:val="clear" w:color="auto" w:fill="B8CCE4" w:themeFill="accent1" w:themeFillTint="66"/>
            <w:vAlign w:val="center"/>
          </w:tcPr>
          <w:p w14:paraId="3664939A" w14:textId="77777777" w:rsidR="00775E3F" w:rsidRPr="00642959" w:rsidRDefault="00775E3F" w:rsidP="00114020">
            <w:pPr>
              <w:rPr>
                <w:b/>
              </w:rPr>
            </w:pPr>
          </w:p>
        </w:tc>
        <w:tc>
          <w:tcPr>
            <w:tcW w:w="5458" w:type="dxa"/>
            <w:gridSpan w:val="2"/>
            <w:tcBorders>
              <w:top w:val="nil"/>
              <w:bottom w:val="nil"/>
            </w:tcBorders>
            <w:shd w:val="clear" w:color="auto" w:fill="auto"/>
            <w:vAlign w:val="center"/>
          </w:tcPr>
          <w:p w14:paraId="4B7F46FF" w14:textId="77777777" w:rsidR="00775E3F" w:rsidRPr="00642959" w:rsidRDefault="00775E3F" w:rsidP="00114020"/>
        </w:tc>
      </w:tr>
      <w:tr w:rsidR="00775E3F" w:rsidRPr="00642959" w14:paraId="106D79C6" w14:textId="77777777" w:rsidTr="00114020">
        <w:trPr>
          <w:trHeight w:val="250"/>
        </w:trPr>
        <w:tc>
          <w:tcPr>
            <w:tcW w:w="3046" w:type="dxa"/>
            <w:tcBorders>
              <w:top w:val="nil"/>
              <w:bottom w:val="nil"/>
            </w:tcBorders>
            <w:shd w:val="clear" w:color="auto" w:fill="B8CCE4" w:themeFill="accent1" w:themeFillTint="66"/>
            <w:vAlign w:val="center"/>
          </w:tcPr>
          <w:p w14:paraId="0AC167D0" w14:textId="77777777" w:rsidR="00775E3F" w:rsidRPr="00642959" w:rsidRDefault="00775E3F" w:rsidP="00114020">
            <w:pPr>
              <w:rPr>
                <w:b/>
              </w:rPr>
            </w:pPr>
            <w:r w:rsidRPr="00642959">
              <w:rPr>
                <w:b/>
              </w:rPr>
              <w:t>Naslov:</w:t>
            </w:r>
          </w:p>
        </w:tc>
        <w:tc>
          <w:tcPr>
            <w:tcW w:w="5458" w:type="dxa"/>
            <w:gridSpan w:val="2"/>
            <w:tcBorders>
              <w:top w:val="nil"/>
              <w:bottom w:val="nil"/>
            </w:tcBorders>
            <w:shd w:val="clear" w:color="auto" w:fill="auto"/>
            <w:vAlign w:val="center"/>
          </w:tcPr>
          <w:p w14:paraId="38B8464B" w14:textId="77777777" w:rsidR="00775E3F" w:rsidRPr="00642959" w:rsidRDefault="00775E3F" w:rsidP="00114020">
            <w:r>
              <w:t>Meža 10, 2370 Dravograd</w:t>
            </w:r>
          </w:p>
        </w:tc>
      </w:tr>
      <w:tr w:rsidR="00775E3F" w:rsidRPr="00642959" w14:paraId="7F68B669" w14:textId="77777777" w:rsidTr="00114020">
        <w:trPr>
          <w:trHeight w:val="250"/>
        </w:trPr>
        <w:tc>
          <w:tcPr>
            <w:tcW w:w="3046" w:type="dxa"/>
            <w:tcBorders>
              <w:bottom w:val="nil"/>
            </w:tcBorders>
            <w:shd w:val="clear" w:color="auto" w:fill="B8CCE4" w:themeFill="accent1" w:themeFillTint="66"/>
            <w:vAlign w:val="center"/>
          </w:tcPr>
          <w:p w14:paraId="52E56231" w14:textId="77777777" w:rsidR="00775E3F" w:rsidRPr="00642959" w:rsidRDefault="00775E3F" w:rsidP="00114020">
            <w:pPr>
              <w:rPr>
                <w:b/>
              </w:rPr>
            </w:pPr>
            <w:r w:rsidRPr="00642959">
              <w:rPr>
                <w:b/>
              </w:rPr>
              <w:t>Telefon:</w:t>
            </w:r>
          </w:p>
        </w:tc>
        <w:tc>
          <w:tcPr>
            <w:tcW w:w="5458" w:type="dxa"/>
            <w:gridSpan w:val="2"/>
            <w:tcBorders>
              <w:bottom w:val="nil"/>
            </w:tcBorders>
            <w:shd w:val="clear" w:color="auto" w:fill="auto"/>
            <w:vAlign w:val="center"/>
          </w:tcPr>
          <w:p w14:paraId="44F4D3A8" w14:textId="77777777" w:rsidR="00775E3F" w:rsidRPr="00642959" w:rsidRDefault="00775E3F" w:rsidP="00114020">
            <w:r>
              <w:t>059 085 190</w:t>
            </w:r>
          </w:p>
        </w:tc>
      </w:tr>
      <w:tr w:rsidR="00775E3F" w:rsidRPr="00642959" w14:paraId="55D79025" w14:textId="77777777" w:rsidTr="00114020">
        <w:trPr>
          <w:trHeight w:val="250"/>
        </w:trPr>
        <w:tc>
          <w:tcPr>
            <w:tcW w:w="3046" w:type="dxa"/>
            <w:tcBorders>
              <w:bottom w:val="nil"/>
            </w:tcBorders>
            <w:shd w:val="clear" w:color="auto" w:fill="B8CCE4" w:themeFill="accent1" w:themeFillTint="66"/>
            <w:vAlign w:val="center"/>
          </w:tcPr>
          <w:p w14:paraId="6F2AC6F0" w14:textId="77777777" w:rsidR="00775E3F" w:rsidRPr="00642959" w:rsidRDefault="00775E3F" w:rsidP="00114020">
            <w:pPr>
              <w:rPr>
                <w:b/>
              </w:rPr>
            </w:pPr>
            <w:r w:rsidRPr="00642959">
              <w:rPr>
                <w:b/>
              </w:rPr>
              <w:t>Faks:</w:t>
            </w:r>
          </w:p>
        </w:tc>
        <w:tc>
          <w:tcPr>
            <w:tcW w:w="5458" w:type="dxa"/>
            <w:gridSpan w:val="2"/>
            <w:tcBorders>
              <w:bottom w:val="nil"/>
            </w:tcBorders>
            <w:shd w:val="clear" w:color="auto" w:fill="auto"/>
            <w:vAlign w:val="center"/>
          </w:tcPr>
          <w:p w14:paraId="571EDB80" w14:textId="77777777" w:rsidR="00775E3F" w:rsidRPr="00642959" w:rsidRDefault="00775E3F" w:rsidP="00114020">
            <w:r>
              <w:t>059 085 191</w:t>
            </w:r>
          </w:p>
        </w:tc>
      </w:tr>
      <w:tr w:rsidR="00775E3F" w:rsidRPr="00642959" w14:paraId="05B614D6" w14:textId="77777777" w:rsidTr="00114020">
        <w:trPr>
          <w:trHeight w:val="250"/>
        </w:trPr>
        <w:tc>
          <w:tcPr>
            <w:tcW w:w="3046" w:type="dxa"/>
            <w:tcBorders>
              <w:bottom w:val="nil"/>
            </w:tcBorders>
            <w:shd w:val="clear" w:color="auto" w:fill="B8CCE4" w:themeFill="accent1" w:themeFillTint="66"/>
            <w:vAlign w:val="center"/>
          </w:tcPr>
          <w:p w14:paraId="49C1C2B1" w14:textId="77777777" w:rsidR="00775E3F" w:rsidRPr="00642959" w:rsidRDefault="00775E3F" w:rsidP="00114020">
            <w:pPr>
              <w:rPr>
                <w:b/>
              </w:rPr>
            </w:pPr>
            <w:r w:rsidRPr="00642959">
              <w:rPr>
                <w:b/>
              </w:rPr>
              <w:t>E-mail:</w:t>
            </w:r>
          </w:p>
        </w:tc>
        <w:tc>
          <w:tcPr>
            <w:tcW w:w="5458" w:type="dxa"/>
            <w:gridSpan w:val="2"/>
            <w:tcBorders>
              <w:bottom w:val="nil"/>
            </w:tcBorders>
            <w:shd w:val="clear" w:color="auto" w:fill="auto"/>
            <w:vAlign w:val="center"/>
          </w:tcPr>
          <w:p w14:paraId="2956E5AE" w14:textId="77777777" w:rsidR="00775E3F" w:rsidRPr="005058D1" w:rsidRDefault="00CD2266" w:rsidP="00114020">
            <w:pPr>
              <w:rPr>
                <w:b/>
                <w:u w:val="single"/>
              </w:rPr>
            </w:pPr>
            <w:hyperlink r:id="rId15" w:history="1">
              <w:r w:rsidR="00775E3F" w:rsidRPr="005058D1">
                <w:rPr>
                  <w:rStyle w:val="Hiperpovezava"/>
                  <w:caps w:val="0"/>
                  <w:color w:val="auto"/>
                </w:rPr>
                <w:t>info@rra-koroska.si</w:t>
              </w:r>
            </w:hyperlink>
          </w:p>
        </w:tc>
      </w:tr>
      <w:tr w:rsidR="00775E3F" w:rsidRPr="00642959" w14:paraId="054270EB" w14:textId="77777777" w:rsidTr="00114020">
        <w:trPr>
          <w:trHeight w:val="470"/>
        </w:trPr>
        <w:tc>
          <w:tcPr>
            <w:tcW w:w="3046" w:type="dxa"/>
            <w:tcBorders>
              <w:bottom w:val="nil"/>
            </w:tcBorders>
            <w:shd w:val="clear" w:color="auto" w:fill="auto"/>
          </w:tcPr>
          <w:p w14:paraId="354A1A4D" w14:textId="77777777" w:rsidR="00775E3F" w:rsidRPr="00642959" w:rsidRDefault="00775E3F" w:rsidP="00114020">
            <w:pPr>
              <w:rPr>
                <w:b/>
              </w:rPr>
            </w:pPr>
          </w:p>
        </w:tc>
        <w:tc>
          <w:tcPr>
            <w:tcW w:w="5458" w:type="dxa"/>
            <w:gridSpan w:val="2"/>
            <w:tcBorders>
              <w:bottom w:val="nil"/>
            </w:tcBorders>
            <w:shd w:val="clear" w:color="auto" w:fill="auto"/>
          </w:tcPr>
          <w:p w14:paraId="76DFDD87" w14:textId="77777777" w:rsidR="00775E3F" w:rsidRPr="00642959" w:rsidRDefault="00775E3F" w:rsidP="00114020"/>
        </w:tc>
      </w:tr>
      <w:tr w:rsidR="00775E3F" w:rsidRPr="00642959" w14:paraId="77159E68" w14:textId="77777777" w:rsidTr="00114020">
        <w:trPr>
          <w:trHeight w:val="250"/>
        </w:trPr>
        <w:tc>
          <w:tcPr>
            <w:tcW w:w="3046" w:type="dxa"/>
            <w:tcBorders>
              <w:bottom w:val="nil"/>
            </w:tcBorders>
            <w:shd w:val="clear" w:color="auto" w:fill="auto"/>
          </w:tcPr>
          <w:p w14:paraId="60F297FF" w14:textId="77777777" w:rsidR="00775E3F" w:rsidRPr="00642959" w:rsidRDefault="00775E3F" w:rsidP="00114020">
            <w:pPr>
              <w:rPr>
                <w:b/>
              </w:rPr>
            </w:pPr>
          </w:p>
        </w:tc>
        <w:tc>
          <w:tcPr>
            <w:tcW w:w="5458" w:type="dxa"/>
            <w:gridSpan w:val="2"/>
            <w:tcBorders>
              <w:bottom w:val="nil"/>
            </w:tcBorders>
            <w:shd w:val="clear" w:color="auto" w:fill="auto"/>
          </w:tcPr>
          <w:p w14:paraId="55BE0D6B" w14:textId="77777777" w:rsidR="00775E3F" w:rsidRPr="00642959" w:rsidRDefault="00775E3F" w:rsidP="00114020"/>
        </w:tc>
      </w:tr>
      <w:tr w:rsidR="00775E3F" w:rsidRPr="00642959" w14:paraId="61027D32" w14:textId="77777777" w:rsidTr="00114020">
        <w:trPr>
          <w:trHeight w:val="120"/>
        </w:trPr>
        <w:tc>
          <w:tcPr>
            <w:tcW w:w="3046" w:type="dxa"/>
            <w:tcBorders>
              <w:bottom w:val="nil"/>
            </w:tcBorders>
            <w:shd w:val="clear" w:color="auto" w:fill="auto"/>
          </w:tcPr>
          <w:p w14:paraId="136AE223" w14:textId="77777777" w:rsidR="00775E3F" w:rsidRPr="00642959" w:rsidRDefault="00775E3F" w:rsidP="00114020">
            <w:pPr>
              <w:rPr>
                <w:b/>
              </w:rPr>
            </w:pPr>
          </w:p>
        </w:tc>
        <w:tc>
          <w:tcPr>
            <w:tcW w:w="5458" w:type="dxa"/>
            <w:gridSpan w:val="2"/>
            <w:tcBorders>
              <w:top w:val="nil"/>
              <w:bottom w:val="nil"/>
            </w:tcBorders>
            <w:shd w:val="clear" w:color="auto" w:fill="auto"/>
          </w:tcPr>
          <w:p w14:paraId="067210FD" w14:textId="77777777" w:rsidR="00775E3F" w:rsidRPr="00642959" w:rsidRDefault="00775E3F" w:rsidP="00114020"/>
        </w:tc>
      </w:tr>
      <w:tr w:rsidR="00775E3F" w:rsidRPr="00642959" w14:paraId="6BFAEE98" w14:textId="77777777" w:rsidTr="00775E3F">
        <w:trPr>
          <w:trHeight w:val="454"/>
        </w:trPr>
        <w:tc>
          <w:tcPr>
            <w:tcW w:w="3046" w:type="dxa"/>
            <w:tcBorders>
              <w:top w:val="nil"/>
              <w:left w:val="nil"/>
              <w:bottom w:val="nil"/>
              <w:right w:val="nil"/>
            </w:tcBorders>
            <w:shd w:val="clear" w:color="auto" w:fill="B8CCE4" w:themeFill="accent1" w:themeFillTint="66"/>
          </w:tcPr>
          <w:p w14:paraId="3789C55A" w14:textId="77777777" w:rsidR="00775E3F" w:rsidRPr="00642959" w:rsidRDefault="00775E3F" w:rsidP="00114020">
            <w:pPr>
              <w:rPr>
                <w:b/>
              </w:rPr>
            </w:pPr>
          </w:p>
          <w:p w14:paraId="3B64CD89" w14:textId="77777777" w:rsidR="00775E3F" w:rsidRDefault="00775E3F" w:rsidP="00114020">
            <w:pPr>
              <w:rPr>
                <w:b/>
              </w:rPr>
            </w:pPr>
          </w:p>
          <w:p w14:paraId="252DD152" w14:textId="77777777" w:rsidR="00775E3F" w:rsidRDefault="00775E3F" w:rsidP="00114020">
            <w:pPr>
              <w:rPr>
                <w:b/>
              </w:rPr>
            </w:pPr>
            <w:r>
              <w:rPr>
                <w:b/>
              </w:rPr>
              <w:t>Strokovni sodelavec:</w:t>
            </w:r>
          </w:p>
          <w:p w14:paraId="69C3F461" w14:textId="77777777" w:rsidR="00775E3F" w:rsidRDefault="00775E3F" w:rsidP="00114020">
            <w:pPr>
              <w:rPr>
                <w:b/>
              </w:rPr>
            </w:pPr>
          </w:p>
          <w:p w14:paraId="1D8312EB" w14:textId="77777777" w:rsidR="00775E3F" w:rsidRDefault="00775E3F" w:rsidP="00114020">
            <w:pPr>
              <w:rPr>
                <w:b/>
              </w:rPr>
            </w:pPr>
          </w:p>
          <w:p w14:paraId="48798781" w14:textId="77777777" w:rsidR="00775E3F" w:rsidRDefault="00775E3F" w:rsidP="00114020">
            <w:pPr>
              <w:rPr>
                <w:b/>
              </w:rPr>
            </w:pPr>
            <w:r>
              <w:rPr>
                <w:b/>
              </w:rPr>
              <w:t>Odgovorna oseba:</w:t>
            </w:r>
          </w:p>
          <w:p w14:paraId="79503A4C" w14:textId="77777777" w:rsidR="00775E3F" w:rsidRDefault="00775E3F" w:rsidP="00114020">
            <w:pPr>
              <w:rPr>
                <w:b/>
              </w:rPr>
            </w:pPr>
          </w:p>
          <w:p w14:paraId="15D97F08" w14:textId="77777777" w:rsidR="00775E3F" w:rsidRDefault="00775E3F" w:rsidP="00114020">
            <w:pPr>
              <w:rPr>
                <w:b/>
              </w:rPr>
            </w:pPr>
          </w:p>
          <w:p w14:paraId="53EB0E7A" w14:textId="164547A1" w:rsidR="00775E3F" w:rsidRPr="00642959" w:rsidRDefault="00775E3F" w:rsidP="00114020">
            <w:pPr>
              <w:rPr>
                <w:b/>
              </w:rPr>
            </w:pPr>
          </w:p>
        </w:tc>
        <w:tc>
          <w:tcPr>
            <w:tcW w:w="2908" w:type="dxa"/>
            <w:tcBorders>
              <w:top w:val="nil"/>
              <w:left w:val="nil"/>
              <w:bottom w:val="nil"/>
              <w:right w:val="nil"/>
            </w:tcBorders>
            <w:shd w:val="clear" w:color="auto" w:fill="auto"/>
          </w:tcPr>
          <w:p w14:paraId="7B973D7A" w14:textId="77777777" w:rsidR="00775E3F" w:rsidRDefault="00775E3F" w:rsidP="00114020">
            <w:pPr>
              <w:rPr>
                <w:b/>
              </w:rPr>
            </w:pPr>
          </w:p>
          <w:p w14:paraId="741E6562" w14:textId="77777777" w:rsidR="00775E3F" w:rsidRDefault="00775E3F" w:rsidP="00114020"/>
          <w:p w14:paraId="4D244860" w14:textId="77777777" w:rsidR="00775E3F" w:rsidRDefault="00775E3F" w:rsidP="00114020">
            <w:r>
              <w:t>Aleš Rupreht</w:t>
            </w:r>
          </w:p>
          <w:p w14:paraId="03F97ABF" w14:textId="77777777" w:rsidR="00775E3F" w:rsidRDefault="00775E3F" w:rsidP="00114020"/>
          <w:p w14:paraId="14E6AC22" w14:textId="77777777" w:rsidR="00775E3F" w:rsidRDefault="00775E3F" w:rsidP="00114020"/>
          <w:p w14:paraId="70665769" w14:textId="77777777" w:rsidR="00775E3F" w:rsidRPr="005058D1" w:rsidRDefault="00775E3F" w:rsidP="00114020">
            <w:r w:rsidRPr="005058D1">
              <w:t>Karmen Sonjak</w:t>
            </w:r>
            <w:r>
              <w:t>, direktorica</w:t>
            </w:r>
          </w:p>
        </w:tc>
        <w:tc>
          <w:tcPr>
            <w:tcW w:w="2550" w:type="dxa"/>
            <w:tcBorders>
              <w:top w:val="nil"/>
              <w:left w:val="nil"/>
              <w:bottom w:val="nil"/>
              <w:right w:val="nil"/>
            </w:tcBorders>
            <w:shd w:val="clear" w:color="auto" w:fill="auto"/>
          </w:tcPr>
          <w:p w14:paraId="213446CA" w14:textId="77777777" w:rsidR="00775E3F" w:rsidRPr="00642959" w:rsidRDefault="00775E3F" w:rsidP="00114020">
            <w:r w:rsidRPr="00642959">
              <w:t xml:space="preserve">        </w:t>
            </w:r>
          </w:p>
          <w:p w14:paraId="6D8C7FBB" w14:textId="77777777" w:rsidR="00775E3F" w:rsidRPr="00642959" w:rsidRDefault="00775E3F" w:rsidP="00114020"/>
          <w:p w14:paraId="420D2CA8" w14:textId="77777777" w:rsidR="00775E3F" w:rsidRPr="00642959" w:rsidRDefault="00775E3F" w:rsidP="00114020"/>
          <w:p w14:paraId="0E770F76" w14:textId="77777777" w:rsidR="00775E3F" w:rsidRPr="00642959" w:rsidRDefault="00775E3F" w:rsidP="00114020"/>
          <w:p w14:paraId="0898E0F6" w14:textId="77777777" w:rsidR="00775E3F" w:rsidRPr="00642959" w:rsidRDefault="00775E3F" w:rsidP="00114020">
            <w:r w:rsidRPr="00642959">
              <w:t xml:space="preserve">   </w:t>
            </w:r>
          </w:p>
        </w:tc>
      </w:tr>
      <w:tr w:rsidR="00775E3F" w:rsidRPr="00642959" w14:paraId="3663C375" w14:textId="77777777" w:rsidTr="00775E3F">
        <w:trPr>
          <w:trHeight w:val="147"/>
        </w:trPr>
        <w:tc>
          <w:tcPr>
            <w:tcW w:w="3046" w:type="dxa"/>
            <w:tcBorders>
              <w:top w:val="nil"/>
              <w:left w:val="nil"/>
              <w:bottom w:val="nil"/>
              <w:right w:val="nil"/>
            </w:tcBorders>
            <w:shd w:val="clear" w:color="auto" w:fill="B8CCE4" w:themeFill="accent1" w:themeFillTint="66"/>
          </w:tcPr>
          <w:p w14:paraId="3F4099F9" w14:textId="77777777" w:rsidR="00775E3F" w:rsidRPr="00642959" w:rsidRDefault="00775E3F" w:rsidP="00114020">
            <w:pPr>
              <w:rPr>
                <w:b/>
              </w:rPr>
            </w:pPr>
          </w:p>
        </w:tc>
        <w:tc>
          <w:tcPr>
            <w:tcW w:w="2908" w:type="dxa"/>
            <w:tcBorders>
              <w:top w:val="nil"/>
              <w:left w:val="nil"/>
              <w:bottom w:val="single" w:sz="4" w:space="0" w:color="auto"/>
              <w:right w:val="nil"/>
            </w:tcBorders>
            <w:shd w:val="clear" w:color="auto" w:fill="auto"/>
          </w:tcPr>
          <w:p w14:paraId="5E02536E" w14:textId="77777777" w:rsidR="00775E3F" w:rsidRPr="00642959" w:rsidRDefault="00775E3F" w:rsidP="00114020">
            <w:pPr>
              <w:rPr>
                <w:b/>
              </w:rPr>
            </w:pPr>
          </w:p>
        </w:tc>
        <w:tc>
          <w:tcPr>
            <w:tcW w:w="2550" w:type="dxa"/>
            <w:tcBorders>
              <w:top w:val="nil"/>
              <w:left w:val="nil"/>
              <w:bottom w:val="single" w:sz="4" w:space="0" w:color="auto"/>
              <w:right w:val="nil"/>
            </w:tcBorders>
            <w:shd w:val="clear" w:color="auto" w:fill="auto"/>
          </w:tcPr>
          <w:p w14:paraId="1A478E7C" w14:textId="77777777" w:rsidR="00775E3F" w:rsidRPr="00642959" w:rsidRDefault="00775E3F" w:rsidP="00114020"/>
          <w:p w14:paraId="4631F7A0" w14:textId="77777777" w:rsidR="00775E3F" w:rsidRPr="00642959" w:rsidRDefault="00775E3F" w:rsidP="00114020"/>
          <w:p w14:paraId="05F58108" w14:textId="77777777" w:rsidR="00775E3F" w:rsidRPr="00642959" w:rsidRDefault="00775E3F" w:rsidP="00114020"/>
        </w:tc>
      </w:tr>
    </w:tbl>
    <w:p w14:paraId="179DE573" w14:textId="77777777" w:rsidR="005E0F24" w:rsidRDefault="005E0F24" w:rsidP="005E0F24"/>
    <w:p w14:paraId="1F4F7D0C" w14:textId="77777777" w:rsidR="00775E3F" w:rsidRDefault="00775E3F" w:rsidP="005E0F24"/>
    <w:p w14:paraId="477CFF50" w14:textId="1F54F49D" w:rsidR="00775E3F" w:rsidRDefault="00775E3F" w:rsidP="005E0F24">
      <w:pPr>
        <w:rPr>
          <w:b/>
        </w:rPr>
      </w:pPr>
      <w:r>
        <w:rPr>
          <w:b/>
        </w:rPr>
        <w:t>Izdelovalec projektne dokumentacije</w:t>
      </w:r>
    </w:p>
    <w:p w14:paraId="0BFBC127" w14:textId="77777777" w:rsidR="00775E3F" w:rsidRDefault="00775E3F" w:rsidP="005E0F24">
      <w:pPr>
        <w:rPr>
          <w:b/>
        </w:rPr>
      </w:pPr>
    </w:p>
    <w:p w14:paraId="4EFB7218" w14:textId="77777777" w:rsidR="00775E3F" w:rsidRDefault="00775E3F" w:rsidP="005E0F24">
      <w:pPr>
        <w:rPr>
          <w:b/>
        </w:rPr>
      </w:pPr>
    </w:p>
    <w:tbl>
      <w:tblPr>
        <w:tblW w:w="9288" w:type="dxa"/>
        <w:tblLook w:val="01E0" w:firstRow="1" w:lastRow="1" w:firstColumn="1" w:lastColumn="1" w:noHBand="0" w:noVBand="0"/>
      </w:tblPr>
      <w:tblGrid>
        <w:gridCol w:w="3830"/>
        <w:gridCol w:w="2908"/>
        <w:gridCol w:w="2289"/>
        <w:gridCol w:w="261"/>
      </w:tblGrid>
      <w:tr w:rsidR="00775E3F" w:rsidRPr="00642959" w14:paraId="2073B901" w14:textId="77777777" w:rsidTr="00114020">
        <w:trPr>
          <w:gridAfter w:val="1"/>
          <w:wAfter w:w="261" w:type="dxa"/>
          <w:trHeight w:val="462"/>
        </w:trPr>
        <w:tc>
          <w:tcPr>
            <w:tcW w:w="3830" w:type="dxa"/>
            <w:shd w:val="clear" w:color="auto" w:fill="B8CCE4" w:themeFill="accent1" w:themeFillTint="66"/>
            <w:vAlign w:val="center"/>
            <w:hideMark/>
          </w:tcPr>
          <w:p w14:paraId="76692278" w14:textId="77777777" w:rsidR="00775E3F" w:rsidRDefault="00775E3F" w:rsidP="00114020">
            <w:pPr>
              <w:spacing w:line="276" w:lineRule="auto"/>
              <w:jc w:val="left"/>
              <w:rPr>
                <w:b/>
                <w:lang w:eastAsia="en-US"/>
              </w:rPr>
            </w:pPr>
            <w:r w:rsidRPr="00642959">
              <w:rPr>
                <w:b/>
                <w:lang w:eastAsia="en-US"/>
              </w:rPr>
              <w:t>Izdel</w:t>
            </w:r>
            <w:r>
              <w:rPr>
                <w:b/>
                <w:lang w:eastAsia="en-US"/>
              </w:rPr>
              <w:t>ovalec projektne dokumentacije:</w:t>
            </w:r>
          </w:p>
          <w:p w14:paraId="3A5C489C" w14:textId="77777777" w:rsidR="00775E3F" w:rsidRDefault="00775E3F" w:rsidP="00114020">
            <w:pPr>
              <w:spacing w:line="276" w:lineRule="auto"/>
              <w:jc w:val="left"/>
              <w:rPr>
                <w:b/>
                <w:lang w:eastAsia="en-US"/>
              </w:rPr>
            </w:pPr>
          </w:p>
          <w:p w14:paraId="015A5B9F" w14:textId="77777777" w:rsidR="00775E3F" w:rsidRPr="00642959" w:rsidRDefault="00775E3F" w:rsidP="00114020">
            <w:pPr>
              <w:spacing w:line="276" w:lineRule="auto"/>
              <w:jc w:val="left"/>
              <w:rPr>
                <w:b/>
                <w:lang w:eastAsia="en-US"/>
              </w:rPr>
            </w:pPr>
          </w:p>
        </w:tc>
        <w:tc>
          <w:tcPr>
            <w:tcW w:w="5197" w:type="dxa"/>
            <w:gridSpan w:val="2"/>
            <w:vAlign w:val="center"/>
            <w:hideMark/>
          </w:tcPr>
          <w:p w14:paraId="0279992A" w14:textId="77777777" w:rsidR="00775E3F" w:rsidRDefault="00775E3F" w:rsidP="00114020">
            <w:pPr>
              <w:spacing w:line="276" w:lineRule="auto"/>
              <w:ind w:left="317"/>
              <w:rPr>
                <w:lang w:eastAsia="en-US"/>
              </w:rPr>
            </w:pPr>
            <w:r>
              <w:t>DK-PROTIM d.o.o.</w:t>
            </w:r>
            <w:r w:rsidRPr="00642959">
              <w:rPr>
                <w:lang w:eastAsia="en-US"/>
              </w:rPr>
              <w:t xml:space="preserve"> </w:t>
            </w:r>
          </w:p>
          <w:p w14:paraId="0DF58ECB" w14:textId="77777777" w:rsidR="00775E3F" w:rsidRPr="00642959" w:rsidRDefault="00775E3F" w:rsidP="00114020">
            <w:pPr>
              <w:spacing w:line="276" w:lineRule="auto"/>
              <w:ind w:left="317"/>
              <w:rPr>
                <w:lang w:eastAsia="en-US"/>
              </w:rPr>
            </w:pPr>
            <w:r>
              <w:rPr>
                <w:lang w:eastAsia="en-US"/>
              </w:rPr>
              <w:t>Spodnjevaška pot 36, 2000 Maribor</w:t>
            </w:r>
          </w:p>
        </w:tc>
      </w:tr>
      <w:tr w:rsidR="00775E3F" w:rsidRPr="00642959" w14:paraId="228B7F15" w14:textId="77777777" w:rsidTr="00114020">
        <w:trPr>
          <w:gridAfter w:val="1"/>
          <w:wAfter w:w="261" w:type="dxa"/>
          <w:trHeight w:val="270"/>
        </w:trPr>
        <w:tc>
          <w:tcPr>
            <w:tcW w:w="3830" w:type="dxa"/>
            <w:shd w:val="clear" w:color="auto" w:fill="B8CCE4" w:themeFill="accent1" w:themeFillTint="66"/>
            <w:vAlign w:val="center"/>
          </w:tcPr>
          <w:p w14:paraId="128D2FD9" w14:textId="77777777" w:rsidR="00775E3F" w:rsidRPr="00642959" w:rsidRDefault="00775E3F" w:rsidP="00114020">
            <w:pPr>
              <w:spacing w:line="276" w:lineRule="auto"/>
              <w:jc w:val="left"/>
              <w:rPr>
                <w:b/>
                <w:lang w:eastAsia="en-US"/>
              </w:rPr>
            </w:pPr>
          </w:p>
          <w:p w14:paraId="4D7156CF" w14:textId="77777777" w:rsidR="00775E3F" w:rsidRPr="00642959" w:rsidRDefault="00775E3F" w:rsidP="00114020">
            <w:pPr>
              <w:spacing w:line="276" w:lineRule="auto"/>
              <w:jc w:val="left"/>
              <w:rPr>
                <w:b/>
                <w:lang w:eastAsia="en-US"/>
              </w:rPr>
            </w:pPr>
            <w:r w:rsidRPr="00642959">
              <w:rPr>
                <w:b/>
                <w:lang w:eastAsia="en-US"/>
              </w:rPr>
              <w:t>Vrsta dokumentacije:</w:t>
            </w:r>
          </w:p>
        </w:tc>
        <w:tc>
          <w:tcPr>
            <w:tcW w:w="5197" w:type="dxa"/>
            <w:gridSpan w:val="2"/>
            <w:shd w:val="clear" w:color="auto" w:fill="FFFFFF" w:themeFill="background1"/>
            <w:vAlign w:val="center"/>
            <w:hideMark/>
          </w:tcPr>
          <w:p w14:paraId="101C2386" w14:textId="77777777" w:rsidR="00775E3F" w:rsidRPr="00642959" w:rsidRDefault="00775E3F" w:rsidP="00114020">
            <w:pPr>
              <w:spacing w:line="276" w:lineRule="auto"/>
              <w:ind w:left="317"/>
              <w:rPr>
                <w:lang w:eastAsia="en-US"/>
              </w:rPr>
            </w:pPr>
            <w:r>
              <w:rPr>
                <w:lang w:eastAsia="en-US"/>
              </w:rPr>
              <w:t>DGD, PZI in izvedbeni načrti</w:t>
            </w:r>
            <w:r w:rsidRPr="00642959">
              <w:rPr>
                <w:lang w:eastAsia="en-US"/>
              </w:rPr>
              <w:t xml:space="preserve"> </w:t>
            </w:r>
          </w:p>
        </w:tc>
      </w:tr>
      <w:tr w:rsidR="00775E3F" w:rsidRPr="00642959" w14:paraId="26BF5EFD" w14:textId="77777777" w:rsidTr="00114020">
        <w:trPr>
          <w:gridAfter w:val="1"/>
          <w:wAfter w:w="261" w:type="dxa"/>
          <w:trHeight w:val="521"/>
        </w:trPr>
        <w:tc>
          <w:tcPr>
            <w:tcW w:w="3830" w:type="dxa"/>
            <w:shd w:val="clear" w:color="auto" w:fill="B8CCE4" w:themeFill="accent1" w:themeFillTint="66"/>
            <w:vAlign w:val="center"/>
            <w:hideMark/>
          </w:tcPr>
          <w:p w14:paraId="5C971355" w14:textId="77777777" w:rsidR="00775E3F" w:rsidRPr="00642959" w:rsidRDefault="00775E3F" w:rsidP="00114020">
            <w:pPr>
              <w:spacing w:line="276" w:lineRule="auto"/>
              <w:rPr>
                <w:b/>
                <w:lang w:eastAsia="en-US"/>
              </w:rPr>
            </w:pPr>
            <w:r w:rsidRPr="00642959">
              <w:rPr>
                <w:b/>
                <w:lang w:eastAsia="en-US"/>
              </w:rPr>
              <w:t>Naslov:</w:t>
            </w:r>
          </w:p>
        </w:tc>
        <w:tc>
          <w:tcPr>
            <w:tcW w:w="5197" w:type="dxa"/>
            <w:gridSpan w:val="2"/>
            <w:vAlign w:val="center"/>
          </w:tcPr>
          <w:p w14:paraId="2ACD8164" w14:textId="77777777" w:rsidR="00775E3F" w:rsidRPr="00642959" w:rsidRDefault="00775E3F" w:rsidP="00114020">
            <w:pPr>
              <w:spacing w:line="276" w:lineRule="auto"/>
              <w:ind w:left="317"/>
              <w:rPr>
                <w:lang w:eastAsia="en-US"/>
              </w:rPr>
            </w:pPr>
          </w:p>
          <w:p w14:paraId="28E9A72E" w14:textId="2C9E2E9A" w:rsidR="00775E3F" w:rsidRPr="00642959" w:rsidRDefault="007627F0" w:rsidP="00114020">
            <w:pPr>
              <w:spacing w:line="276" w:lineRule="auto"/>
              <w:ind w:left="317"/>
              <w:rPr>
                <w:lang w:eastAsia="en-US"/>
              </w:rPr>
            </w:pPr>
            <w:r>
              <w:rPr>
                <w:lang w:eastAsia="en-US"/>
              </w:rPr>
              <w:t>Spodnjevaška pot 36, 2000 Maribor</w:t>
            </w:r>
          </w:p>
        </w:tc>
      </w:tr>
      <w:tr w:rsidR="00775E3F" w:rsidRPr="00642959" w14:paraId="4F9A96C8" w14:textId="77777777" w:rsidTr="00114020">
        <w:trPr>
          <w:gridAfter w:val="1"/>
          <w:wAfter w:w="261" w:type="dxa"/>
          <w:trHeight w:val="521"/>
        </w:trPr>
        <w:tc>
          <w:tcPr>
            <w:tcW w:w="3830" w:type="dxa"/>
            <w:shd w:val="clear" w:color="auto" w:fill="B8CCE4" w:themeFill="accent1" w:themeFillTint="66"/>
            <w:vAlign w:val="center"/>
            <w:hideMark/>
          </w:tcPr>
          <w:p w14:paraId="16ABCA22" w14:textId="77777777" w:rsidR="00775E3F" w:rsidRPr="00642959" w:rsidRDefault="00775E3F" w:rsidP="00114020">
            <w:pPr>
              <w:spacing w:line="276" w:lineRule="auto"/>
              <w:rPr>
                <w:b/>
                <w:lang w:eastAsia="en-US"/>
              </w:rPr>
            </w:pPr>
            <w:r w:rsidRPr="00642959">
              <w:rPr>
                <w:b/>
                <w:lang w:eastAsia="en-US"/>
              </w:rPr>
              <w:t>Odgovorni projektant:</w:t>
            </w:r>
          </w:p>
          <w:p w14:paraId="577632FF" w14:textId="77777777" w:rsidR="00775E3F" w:rsidRPr="00642959" w:rsidRDefault="00775E3F" w:rsidP="00114020">
            <w:pPr>
              <w:spacing w:line="276" w:lineRule="auto"/>
              <w:rPr>
                <w:b/>
                <w:lang w:eastAsia="en-US"/>
              </w:rPr>
            </w:pPr>
          </w:p>
        </w:tc>
        <w:tc>
          <w:tcPr>
            <w:tcW w:w="5197" w:type="dxa"/>
            <w:gridSpan w:val="2"/>
            <w:vAlign w:val="center"/>
            <w:hideMark/>
          </w:tcPr>
          <w:p w14:paraId="6C8F46C3" w14:textId="77777777" w:rsidR="00775E3F" w:rsidRPr="00642959" w:rsidRDefault="00775E3F" w:rsidP="00114020">
            <w:pPr>
              <w:spacing w:line="276" w:lineRule="auto"/>
              <w:ind w:left="317"/>
              <w:rPr>
                <w:lang w:eastAsia="en-US"/>
              </w:rPr>
            </w:pPr>
            <w:r>
              <w:rPr>
                <w:lang w:eastAsia="en-US"/>
              </w:rPr>
              <w:t>Darko Kočar</w:t>
            </w:r>
          </w:p>
        </w:tc>
      </w:tr>
      <w:tr w:rsidR="00775E3F" w:rsidRPr="00642959" w14:paraId="7549402D" w14:textId="77777777" w:rsidTr="00114020">
        <w:tblPrEx>
          <w:tblBorders>
            <w:bottom w:val="single" w:sz="4" w:space="0" w:color="auto"/>
          </w:tblBorders>
        </w:tblPrEx>
        <w:trPr>
          <w:trHeight w:val="997"/>
        </w:trPr>
        <w:tc>
          <w:tcPr>
            <w:tcW w:w="3830" w:type="dxa"/>
            <w:tcBorders>
              <w:top w:val="nil"/>
              <w:left w:val="nil"/>
              <w:bottom w:val="nil"/>
              <w:right w:val="nil"/>
            </w:tcBorders>
            <w:shd w:val="clear" w:color="auto" w:fill="B8CCE4" w:themeFill="accent1" w:themeFillTint="66"/>
          </w:tcPr>
          <w:p w14:paraId="78975EE1" w14:textId="77777777" w:rsidR="00775E3F" w:rsidRDefault="00775E3F" w:rsidP="00114020">
            <w:pPr>
              <w:rPr>
                <w:b/>
              </w:rPr>
            </w:pPr>
          </w:p>
          <w:p w14:paraId="621FD0FA" w14:textId="77777777" w:rsidR="00775E3F" w:rsidRDefault="00775E3F" w:rsidP="00114020">
            <w:pPr>
              <w:rPr>
                <w:b/>
              </w:rPr>
            </w:pPr>
          </w:p>
          <w:p w14:paraId="79A0EEBE" w14:textId="77777777" w:rsidR="00775E3F" w:rsidRDefault="00775E3F" w:rsidP="00114020">
            <w:pPr>
              <w:rPr>
                <w:b/>
              </w:rPr>
            </w:pPr>
          </w:p>
          <w:p w14:paraId="2DF3ECC1" w14:textId="77777777" w:rsidR="00775E3F" w:rsidRDefault="00775E3F" w:rsidP="00114020">
            <w:pPr>
              <w:rPr>
                <w:b/>
              </w:rPr>
            </w:pPr>
            <w:r>
              <w:rPr>
                <w:b/>
              </w:rPr>
              <w:t>Odgovorna oseba:</w:t>
            </w:r>
          </w:p>
          <w:p w14:paraId="01CE7A2A" w14:textId="77777777" w:rsidR="00775E3F" w:rsidRDefault="00775E3F" w:rsidP="00114020">
            <w:pPr>
              <w:rPr>
                <w:b/>
              </w:rPr>
            </w:pPr>
          </w:p>
          <w:p w14:paraId="69314CC3" w14:textId="77777777" w:rsidR="00775E3F" w:rsidRDefault="00775E3F" w:rsidP="00114020">
            <w:pPr>
              <w:rPr>
                <w:b/>
              </w:rPr>
            </w:pPr>
          </w:p>
          <w:p w14:paraId="235AB4D4" w14:textId="7AD9AE2C" w:rsidR="00775E3F" w:rsidRPr="00642959" w:rsidRDefault="00775E3F" w:rsidP="00114020">
            <w:pPr>
              <w:rPr>
                <w:b/>
              </w:rPr>
            </w:pPr>
          </w:p>
        </w:tc>
        <w:tc>
          <w:tcPr>
            <w:tcW w:w="2908" w:type="dxa"/>
            <w:tcBorders>
              <w:top w:val="nil"/>
              <w:left w:val="nil"/>
              <w:bottom w:val="nil"/>
              <w:right w:val="nil"/>
            </w:tcBorders>
            <w:shd w:val="clear" w:color="auto" w:fill="auto"/>
          </w:tcPr>
          <w:p w14:paraId="69D7E747" w14:textId="77777777" w:rsidR="00775E3F" w:rsidRDefault="00775E3F" w:rsidP="00114020"/>
          <w:p w14:paraId="1AD08CD3" w14:textId="77777777" w:rsidR="00775E3F" w:rsidRDefault="00775E3F" w:rsidP="00114020"/>
          <w:p w14:paraId="4DB7420F" w14:textId="77777777" w:rsidR="00775E3F" w:rsidRDefault="00775E3F" w:rsidP="00114020"/>
          <w:p w14:paraId="0A6E1743" w14:textId="77777777" w:rsidR="00775E3F" w:rsidRPr="005058D1" w:rsidRDefault="00775E3F" w:rsidP="00114020">
            <w:r>
              <w:t xml:space="preserve">     </w:t>
            </w:r>
            <w:r>
              <w:rPr>
                <w:lang w:eastAsia="en-US"/>
              </w:rPr>
              <w:t>Darko Kočar, direktor</w:t>
            </w:r>
          </w:p>
        </w:tc>
        <w:tc>
          <w:tcPr>
            <w:tcW w:w="2550" w:type="dxa"/>
            <w:gridSpan w:val="2"/>
            <w:tcBorders>
              <w:top w:val="nil"/>
              <w:left w:val="nil"/>
              <w:bottom w:val="nil"/>
              <w:right w:val="nil"/>
            </w:tcBorders>
            <w:shd w:val="clear" w:color="auto" w:fill="auto"/>
          </w:tcPr>
          <w:p w14:paraId="3C7F28B3" w14:textId="77777777" w:rsidR="00775E3F" w:rsidRPr="00642959" w:rsidRDefault="00775E3F" w:rsidP="00114020"/>
        </w:tc>
      </w:tr>
      <w:tr w:rsidR="00775E3F" w:rsidRPr="00642959" w14:paraId="6F9694D1" w14:textId="77777777" w:rsidTr="00114020">
        <w:tblPrEx>
          <w:tblBorders>
            <w:bottom w:val="single" w:sz="4" w:space="0" w:color="auto"/>
          </w:tblBorders>
        </w:tblPrEx>
        <w:trPr>
          <w:trHeight w:val="718"/>
        </w:trPr>
        <w:tc>
          <w:tcPr>
            <w:tcW w:w="3830" w:type="dxa"/>
            <w:tcBorders>
              <w:top w:val="nil"/>
              <w:left w:val="nil"/>
              <w:bottom w:val="nil"/>
              <w:right w:val="nil"/>
            </w:tcBorders>
            <w:shd w:val="clear" w:color="auto" w:fill="B8CCE4" w:themeFill="accent1" w:themeFillTint="66"/>
          </w:tcPr>
          <w:p w14:paraId="07433C8E" w14:textId="77777777" w:rsidR="00775E3F" w:rsidRPr="00642959" w:rsidRDefault="00775E3F" w:rsidP="00775E3F">
            <w:pPr>
              <w:rPr>
                <w:b/>
              </w:rPr>
            </w:pPr>
          </w:p>
        </w:tc>
        <w:tc>
          <w:tcPr>
            <w:tcW w:w="2908" w:type="dxa"/>
            <w:tcBorders>
              <w:top w:val="nil"/>
              <w:left w:val="nil"/>
              <w:bottom w:val="single" w:sz="4" w:space="0" w:color="auto"/>
              <w:right w:val="nil"/>
            </w:tcBorders>
            <w:shd w:val="clear" w:color="auto" w:fill="auto"/>
          </w:tcPr>
          <w:p w14:paraId="1BE747EA" w14:textId="77777777" w:rsidR="00775E3F" w:rsidRPr="00642959" w:rsidRDefault="00775E3F" w:rsidP="00114020">
            <w:pPr>
              <w:rPr>
                <w:b/>
              </w:rPr>
            </w:pPr>
          </w:p>
        </w:tc>
        <w:tc>
          <w:tcPr>
            <w:tcW w:w="2550" w:type="dxa"/>
            <w:gridSpan w:val="2"/>
            <w:tcBorders>
              <w:top w:val="nil"/>
              <w:left w:val="nil"/>
              <w:bottom w:val="single" w:sz="4" w:space="0" w:color="auto"/>
              <w:right w:val="nil"/>
            </w:tcBorders>
            <w:shd w:val="clear" w:color="auto" w:fill="auto"/>
          </w:tcPr>
          <w:p w14:paraId="12BE9FAC" w14:textId="77777777" w:rsidR="00775E3F" w:rsidRPr="00642959" w:rsidRDefault="00775E3F" w:rsidP="00114020"/>
          <w:p w14:paraId="36003DC9" w14:textId="77777777" w:rsidR="00775E3F" w:rsidRPr="00642959" w:rsidRDefault="00775E3F" w:rsidP="00114020"/>
          <w:p w14:paraId="424F199E" w14:textId="77777777" w:rsidR="00775E3F" w:rsidRPr="00642959" w:rsidRDefault="00775E3F" w:rsidP="00114020"/>
        </w:tc>
      </w:tr>
    </w:tbl>
    <w:p w14:paraId="1938E21C" w14:textId="77777777" w:rsidR="00775E3F" w:rsidRDefault="00775E3F" w:rsidP="005E0F24">
      <w:pPr>
        <w:rPr>
          <w:b/>
        </w:rPr>
      </w:pPr>
    </w:p>
    <w:p w14:paraId="4F04A028" w14:textId="7F810A59" w:rsidR="00536CDC" w:rsidRDefault="00536CDC" w:rsidP="005E0F24">
      <w:pPr>
        <w:rPr>
          <w:b/>
        </w:rPr>
      </w:pPr>
    </w:p>
    <w:p w14:paraId="14770726" w14:textId="77777777" w:rsidR="00536CDC" w:rsidRPr="00775E3F" w:rsidRDefault="00536CDC" w:rsidP="005E0F24">
      <w:pPr>
        <w:rPr>
          <w:b/>
        </w:rPr>
      </w:pPr>
    </w:p>
    <w:p w14:paraId="22FAE14E" w14:textId="1809E5B3" w:rsidR="00056D7B" w:rsidRPr="007C5D04" w:rsidRDefault="007C5D04" w:rsidP="00056D7B">
      <w:pPr>
        <w:pStyle w:val="Naslov2"/>
        <w:rPr>
          <w:sz w:val="22"/>
          <w:szCs w:val="22"/>
        </w:rPr>
      </w:pPr>
      <w:bookmarkStart w:id="29" w:name="_Toc55808157"/>
      <w:r w:rsidRPr="007C5D04">
        <w:rPr>
          <w:caps w:val="0"/>
          <w:sz w:val="22"/>
          <w:szCs w:val="22"/>
        </w:rPr>
        <w:t>Organizacija za izvedbo investicije in spremljanje njenih učinkov</w:t>
      </w:r>
      <w:bookmarkEnd w:id="29"/>
    </w:p>
    <w:p w14:paraId="41B9B904" w14:textId="77777777" w:rsidR="000D505D" w:rsidRDefault="000D505D" w:rsidP="000D505D"/>
    <w:p w14:paraId="07DA7DDA" w14:textId="70C1B405" w:rsidR="00FF373F" w:rsidRPr="00FF373F" w:rsidRDefault="00FF373F" w:rsidP="00FF373F">
      <w:pPr>
        <w:rPr>
          <w:szCs w:val="22"/>
        </w:rPr>
      </w:pPr>
      <w:r w:rsidRPr="00F925D5">
        <w:rPr>
          <w:szCs w:val="22"/>
        </w:rPr>
        <w:t>Projekt vodi Urad za pripravo projektov Mestne občine Slovenj Gradec, ki je v preteklosti že vodil projekte, ki so bili sofinancirani s strani EU.</w:t>
      </w:r>
      <w:r>
        <w:rPr>
          <w:szCs w:val="22"/>
        </w:rPr>
        <w:t xml:space="preserve"> </w:t>
      </w:r>
      <w:r w:rsidRPr="00642959">
        <w:rPr>
          <w:rFonts w:eastAsiaTheme="minorHAnsi"/>
          <w:color w:val="000000"/>
          <w:lang w:eastAsia="en-US"/>
        </w:rPr>
        <w:t>Organizacija vodenja operacije</w:t>
      </w:r>
      <w:r>
        <w:rPr>
          <w:rFonts w:eastAsiaTheme="minorHAnsi"/>
          <w:color w:val="000000"/>
          <w:lang w:eastAsia="en-US"/>
        </w:rPr>
        <w:t>:</w:t>
      </w:r>
    </w:p>
    <w:p w14:paraId="641ABDEE" w14:textId="77777777" w:rsidR="00FF373F" w:rsidRPr="00A0552D" w:rsidRDefault="00FF373F" w:rsidP="00FF373F">
      <w:pPr>
        <w:rPr>
          <w:lang w:eastAsia="en-US"/>
        </w:rPr>
      </w:pPr>
    </w:p>
    <w:p w14:paraId="70F533F7" w14:textId="77777777" w:rsidR="00FF373F" w:rsidRPr="00642959" w:rsidRDefault="00FF373F" w:rsidP="00FF373F">
      <w:pPr>
        <w:ind w:left="708"/>
        <w:rPr>
          <w:rFonts w:asciiTheme="minorHAnsi" w:hAnsiTheme="minorHAnsi" w:cstheme="minorHAnsi"/>
          <w:color w:val="FF0000"/>
        </w:rPr>
      </w:pPr>
      <w:r w:rsidRPr="00642959">
        <w:rPr>
          <w:rFonts w:asciiTheme="minorHAnsi" w:hAnsiTheme="minorHAnsi" w:cstheme="minorHAnsi"/>
          <w:noProof/>
        </w:rPr>
        <mc:AlternateContent>
          <mc:Choice Requires="wpc">
            <w:drawing>
              <wp:inline distT="0" distB="0" distL="0" distR="0" wp14:anchorId="09D78923" wp14:editId="75E3133E">
                <wp:extent cx="5486400" cy="2948683"/>
                <wp:effectExtent l="0" t="0" r="0" b="0"/>
                <wp:docPr id="284"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Text Box 7"/>
                        <wps:cNvSpPr txBox="1">
                          <a:spLocks noChangeArrowheads="1"/>
                        </wps:cNvSpPr>
                        <wps:spPr bwMode="auto">
                          <a:xfrm>
                            <a:off x="1447799" y="123825"/>
                            <a:ext cx="1903411" cy="457200"/>
                          </a:xfrm>
                          <a:prstGeom prst="rect">
                            <a:avLst/>
                          </a:prstGeom>
                          <a:solidFill>
                            <a:srgbClr val="FF9900"/>
                          </a:solidFill>
                          <a:ln w="9525">
                            <a:solidFill>
                              <a:srgbClr val="000000"/>
                            </a:solidFill>
                            <a:miter lim="800000"/>
                            <a:headEnd/>
                            <a:tailEnd/>
                          </a:ln>
                        </wps:spPr>
                        <wps:txbx>
                          <w:txbxContent>
                            <w:p w14:paraId="006F67D2" w14:textId="77777777" w:rsidR="00A52D23" w:rsidRDefault="00A52D23" w:rsidP="00FF373F">
                              <w:pPr>
                                <w:jc w:val="center"/>
                                <w:rPr>
                                  <w:b/>
                                  <w:sz w:val="18"/>
                                </w:rPr>
                              </w:pPr>
                              <w:r>
                                <w:rPr>
                                  <w:b/>
                                  <w:sz w:val="18"/>
                                </w:rPr>
                                <w:t>Ž</w:t>
                              </w:r>
                              <w:r w:rsidRPr="00BD4802">
                                <w:rPr>
                                  <w:b/>
                                  <w:sz w:val="18"/>
                                </w:rPr>
                                <w:t>upan</w:t>
                              </w:r>
                            </w:p>
                            <w:p w14:paraId="4CEE9544" w14:textId="77777777" w:rsidR="00A52D23" w:rsidRPr="00BD4802" w:rsidRDefault="00A52D23" w:rsidP="00FF373F">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12" name="Text Box 8"/>
                        <wps:cNvSpPr txBox="1">
                          <a:spLocks noChangeArrowheads="1"/>
                        </wps:cNvSpPr>
                        <wps:spPr bwMode="auto">
                          <a:xfrm>
                            <a:off x="1524000" y="719543"/>
                            <a:ext cx="1676400" cy="342900"/>
                          </a:xfrm>
                          <a:prstGeom prst="rect">
                            <a:avLst/>
                          </a:prstGeom>
                          <a:solidFill>
                            <a:srgbClr val="FFFF99"/>
                          </a:solidFill>
                          <a:ln w="9525">
                            <a:solidFill>
                              <a:srgbClr val="000000"/>
                            </a:solidFill>
                            <a:miter lim="800000"/>
                            <a:headEnd/>
                            <a:tailEnd/>
                          </a:ln>
                        </wps:spPr>
                        <wps:txbx>
                          <w:txbxContent>
                            <w:p w14:paraId="1533666B" w14:textId="77777777" w:rsidR="00A52D23" w:rsidRPr="00BD4802" w:rsidRDefault="00A52D23" w:rsidP="00FF373F">
                              <w:pPr>
                                <w:jc w:val="center"/>
                                <w:rPr>
                                  <w:b/>
                                  <w:sz w:val="18"/>
                                </w:rPr>
                              </w:pPr>
                              <w:r>
                                <w:rPr>
                                  <w:b/>
                                  <w:sz w:val="18"/>
                                </w:rPr>
                                <w:t>Projektna skupina</w:t>
                              </w:r>
                            </w:p>
                            <w:p w14:paraId="6FECD5BC" w14:textId="77777777" w:rsidR="00A52D23" w:rsidRDefault="00A52D23" w:rsidP="00FF373F"/>
                          </w:txbxContent>
                        </wps:txbx>
                        <wps:bodyPr rot="0" vert="horz" wrap="square" lIns="91440" tIns="45720" rIns="91440" bIns="45720" anchor="t" anchorCtr="0" upright="1">
                          <a:noAutofit/>
                        </wps:bodyPr>
                      </wps:wsp>
                      <wps:wsp>
                        <wps:cNvPr id="19" name="Text Box 9"/>
                        <wps:cNvSpPr txBox="1">
                          <a:spLocks noChangeArrowheads="1"/>
                        </wps:cNvSpPr>
                        <wps:spPr bwMode="auto">
                          <a:xfrm>
                            <a:off x="1904104" y="1203668"/>
                            <a:ext cx="990600" cy="342900"/>
                          </a:xfrm>
                          <a:prstGeom prst="rect">
                            <a:avLst/>
                          </a:prstGeom>
                          <a:solidFill>
                            <a:srgbClr val="CCFFFF"/>
                          </a:solidFill>
                          <a:ln w="9525">
                            <a:solidFill>
                              <a:srgbClr val="000000"/>
                            </a:solidFill>
                            <a:miter lim="800000"/>
                            <a:headEnd/>
                            <a:tailEnd/>
                          </a:ln>
                        </wps:spPr>
                        <wps:txbx>
                          <w:txbxContent>
                            <w:p w14:paraId="37590149" w14:textId="77777777" w:rsidR="00A52D23" w:rsidRPr="00BD4802" w:rsidRDefault="00A52D23" w:rsidP="00FF373F">
                              <w:pPr>
                                <w:jc w:val="center"/>
                                <w:rPr>
                                  <w:b/>
                                  <w:sz w:val="18"/>
                                </w:rPr>
                              </w:pPr>
                              <w:r>
                                <w:rPr>
                                  <w:b/>
                                  <w:sz w:val="18"/>
                                </w:rPr>
                                <w:t>Vodja projekta</w:t>
                              </w:r>
                            </w:p>
                            <w:p w14:paraId="6C9315F9" w14:textId="77777777" w:rsidR="00A52D23" w:rsidRDefault="00A52D23" w:rsidP="00FF373F"/>
                          </w:txbxContent>
                        </wps:txbx>
                        <wps:bodyPr rot="0" vert="horz" wrap="square" lIns="91440" tIns="45720" rIns="91440" bIns="45720" anchor="t" anchorCtr="0" upright="1">
                          <a:noAutofit/>
                        </wps:bodyPr>
                      </wps:wsp>
                      <wps:wsp>
                        <wps:cNvPr id="20" name="Text Box 10"/>
                        <wps:cNvSpPr txBox="1">
                          <a:spLocks noChangeArrowheads="1"/>
                        </wps:cNvSpPr>
                        <wps:spPr bwMode="auto">
                          <a:xfrm>
                            <a:off x="152400" y="2008948"/>
                            <a:ext cx="1066800" cy="685800"/>
                          </a:xfrm>
                          <a:prstGeom prst="rect">
                            <a:avLst/>
                          </a:prstGeom>
                          <a:solidFill>
                            <a:srgbClr val="CCFFCC"/>
                          </a:solidFill>
                          <a:ln w="9525">
                            <a:solidFill>
                              <a:srgbClr val="000000"/>
                            </a:solidFill>
                            <a:miter lim="800000"/>
                            <a:headEnd/>
                            <a:tailEnd/>
                          </a:ln>
                        </wps:spPr>
                        <wps:txbx>
                          <w:txbxContent>
                            <w:p w14:paraId="7341699F" w14:textId="77777777" w:rsidR="00A52D23" w:rsidRDefault="00A52D23" w:rsidP="00FF373F">
                              <w:pPr>
                                <w:jc w:val="center"/>
                                <w:rPr>
                                  <w:b/>
                                  <w:sz w:val="18"/>
                                </w:rPr>
                              </w:pPr>
                              <w:r>
                                <w:rPr>
                                  <w:b/>
                                  <w:sz w:val="18"/>
                                </w:rPr>
                                <w:t xml:space="preserve"> ZMOS</w:t>
                              </w:r>
                            </w:p>
                            <w:p w14:paraId="2F7DF119" w14:textId="77777777" w:rsidR="00A52D23" w:rsidRPr="00127C0F" w:rsidRDefault="00A52D23" w:rsidP="00FF373F">
                              <w:pPr>
                                <w:jc w:val="center"/>
                                <w:rPr>
                                  <w:b/>
                                </w:rPr>
                              </w:pPr>
                              <w:r>
                                <w:rPr>
                                  <w:b/>
                                </w:rPr>
                                <w:t>MzI</w:t>
                              </w:r>
                            </w:p>
                            <w:p w14:paraId="0D971B23" w14:textId="77777777" w:rsidR="00A52D23" w:rsidRDefault="00A52D23" w:rsidP="00FF373F">
                              <w:pPr>
                                <w:jc w:val="center"/>
                                <w:rPr>
                                  <w:b/>
                                </w:rPr>
                              </w:pPr>
                              <w:r w:rsidRPr="00127C0F">
                                <w:rPr>
                                  <w:b/>
                                </w:rPr>
                                <w:t>SVRK</w:t>
                              </w:r>
                            </w:p>
                            <w:p w14:paraId="78F8B307" w14:textId="77777777" w:rsidR="00A52D23" w:rsidRPr="00127C0F" w:rsidRDefault="00A52D23" w:rsidP="00FF373F">
                              <w:pPr>
                                <w:jc w:val="center"/>
                                <w:rPr>
                                  <w:b/>
                                </w:rPr>
                              </w:pPr>
                              <w:r>
                                <w:rPr>
                                  <w:b/>
                                </w:rPr>
                                <w:t>MF</w:t>
                              </w:r>
                            </w:p>
                          </w:txbxContent>
                        </wps:txbx>
                        <wps:bodyPr rot="0" vert="horz" wrap="square" lIns="91440" tIns="45720" rIns="91440" bIns="45720" anchor="t" anchorCtr="0" upright="1">
                          <a:noAutofit/>
                        </wps:bodyPr>
                      </wps:wsp>
                      <wps:wsp>
                        <wps:cNvPr id="22" name="Text Box 11"/>
                        <wps:cNvSpPr txBox="1">
                          <a:spLocks noChangeArrowheads="1"/>
                        </wps:cNvSpPr>
                        <wps:spPr bwMode="auto">
                          <a:xfrm>
                            <a:off x="1600200" y="1806115"/>
                            <a:ext cx="1676400" cy="457200"/>
                          </a:xfrm>
                          <a:prstGeom prst="rect">
                            <a:avLst/>
                          </a:prstGeom>
                          <a:solidFill>
                            <a:srgbClr val="CCFFCC"/>
                          </a:solidFill>
                          <a:ln w="9525">
                            <a:solidFill>
                              <a:srgbClr val="000000"/>
                            </a:solidFill>
                            <a:miter lim="800000"/>
                            <a:headEnd/>
                            <a:tailEnd/>
                          </a:ln>
                        </wps:spPr>
                        <wps:txbx>
                          <w:txbxContent>
                            <w:p w14:paraId="26583C17" w14:textId="77777777" w:rsidR="00A52D23" w:rsidRPr="00BD4802" w:rsidRDefault="00A52D23" w:rsidP="00FF373F">
                              <w:pPr>
                                <w:jc w:val="center"/>
                                <w:rPr>
                                  <w:b/>
                                  <w:sz w:val="18"/>
                                </w:rPr>
                              </w:pPr>
                              <w:r>
                                <w:rPr>
                                  <w:b/>
                                  <w:sz w:val="18"/>
                                </w:rPr>
                                <w:t xml:space="preserve">Izdelovalci investicijske in projektne dokumentacije </w:t>
                              </w:r>
                            </w:p>
                            <w:p w14:paraId="2205F32F" w14:textId="77777777" w:rsidR="00A52D23" w:rsidRDefault="00A52D23" w:rsidP="00FF373F"/>
                          </w:txbxContent>
                        </wps:txbx>
                        <wps:bodyPr rot="0" vert="horz" wrap="square" lIns="91440" tIns="45720" rIns="91440" bIns="45720" anchor="t" anchorCtr="0" upright="1">
                          <a:noAutofit/>
                        </wps:bodyPr>
                      </wps:wsp>
                      <wps:wsp>
                        <wps:cNvPr id="23" name="Line 12"/>
                        <wps:cNvCnPr>
                          <a:cxnSpLocks noChangeShapeType="1"/>
                        </wps:cNvCnPr>
                        <wps:spPr bwMode="auto">
                          <a:xfrm>
                            <a:off x="2286000" y="580940"/>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3"/>
                        <wps:cNvCnPr>
                          <a:cxnSpLocks noChangeShapeType="1"/>
                        </wps:cNvCnPr>
                        <wps:spPr bwMode="auto">
                          <a:xfrm>
                            <a:off x="2286794" y="1062256"/>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4"/>
                        <wps:cNvCnPr>
                          <a:cxnSpLocks noChangeShapeType="1"/>
                        </wps:cNvCnPr>
                        <wps:spPr bwMode="auto">
                          <a:xfrm flipH="1">
                            <a:off x="2286000" y="1546110"/>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2286000" y="1655007"/>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686594" y="1665998"/>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0"/>
                        <wps:cNvCnPr>
                          <a:cxnSpLocks noChangeShapeType="1"/>
                        </wps:cNvCnPr>
                        <wps:spPr bwMode="auto">
                          <a:xfrm>
                            <a:off x="3885405" y="1655304"/>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21"/>
                        <wps:cNvSpPr txBox="1">
                          <a:spLocks noChangeArrowheads="1"/>
                        </wps:cNvSpPr>
                        <wps:spPr bwMode="auto">
                          <a:xfrm>
                            <a:off x="3200303" y="2352999"/>
                            <a:ext cx="1447800" cy="341749"/>
                          </a:xfrm>
                          <a:prstGeom prst="rect">
                            <a:avLst/>
                          </a:prstGeom>
                          <a:solidFill>
                            <a:srgbClr val="CCFFCC"/>
                          </a:solidFill>
                          <a:ln w="9525">
                            <a:solidFill>
                              <a:srgbClr val="000000"/>
                            </a:solidFill>
                            <a:miter lim="800000"/>
                            <a:headEnd/>
                            <a:tailEnd/>
                          </a:ln>
                        </wps:spPr>
                        <wps:txbx>
                          <w:txbxContent>
                            <w:p w14:paraId="47E82025" w14:textId="77777777" w:rsidR="00A52D23" w:rsidRPr="00DE5441" w:rsidRDefault="00A52D23" w:rsidP="00FF373F">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31" name="Text Box 22"/>
                        <wps:cNvSpPr txBox="1">
                          <a:spLocks noChangeArrowheads="1"/>
                        </wps:cNvSpPr>
                        <wps:spPr bwMode="auto">
                          <a:xfrm>
                            <a:off x="3733800" y="123825"/>
                            <a:ext cx="914400" cy="342900"/>
                          </a:xfrm>
                          <a:prstGeom prst="rect">
                            <a:avLst/>
                          </a:prstGeom>
                          <a:solidFill>
                            <a:srgbClr val="FFCC00"/>
                          </a:solidFill>
                          <a:ln w="9525">
                            <a:solidFill>
                              <a:srgbClr val="000000"/>
                            </a:solidFill>
                            <a:miter lim="800000"/>
                            <a:headEnd/>
                            <a:tailEnd/>
                          </a:ln>
                        </wps:spPr>
                        <wps:txbx>
                          <w:txbxContent>
                            <w:p w14:paraId="5FEA953C" w14:textId="77777777" w:rsidR="00A52D23" w:rsidRDefault="00A52D23" w:rsidP="00FF373F">
                              <w:pPr>
                                <w:jc w:val="center"/>
                                <w:rPr>
                                  <w:b/>
                                  <w:sz w:val="18"/>
                                </w:rPr>
                              </w:pPr>
                              <w:r>
                                <w:rPr>
                                  <w:b/>
                                  <w:sz w:val="18"/>
                                </w:rPr>
                                <w:t>Mestni</w:t>
                              </w:r>
                            </w:p>
                            <w:p w14:paraId="456BF783" w14:textId="77777777" w:rsidR="00A52D23" w:rsidRPr="00BD4802" w:rsidRDefault="00A52D23" w:rsidP="00FF373F">
                              <w:pPr>
                                <w:jc w:val="center"/>
                                <w:rPr>
                                  <w:b/>
                                  <w:sz w:val="18"/>
                                </w:rPr>
                              </w:pPr>
                              <w:r>
                                <w:rPr>
                                  <w:b/>
                                  <w:sz w:val="18"/>
                                </w:rPr>
                                <w:t xml:space="preserve"> svet</w:t>
                              </w:r>
                            </w:p>
                            <w:p w14:paraId="5A0338D3" w14:textId="77777777" w:rsidR="00A52D23" w:rsidRDefault="00A52D23" w:rsidP="00FF373F"/>
                          </w:txbxContent>
                        </wps:txbx>
                        <wps:bodyPr rot="0" vert="horz" wrap="square" lIns="91440" tIns="45720" rIns="91440" bIns="45720" anchor="t" anchorCtr="0" upright="1">
                          <a:noAutofit/>
                        </wps:bodyPr>
                      </wps:wsp>
                      <wps:wsp>
                        <wps:cNvPr id="280" name="Line 23"/>
                        <wps:cNvCnPr>
                          <a:cxnSpLocks noChangeShapeType="1"/>
                        </wps:cNvCnPr>
                        <wps:spPr bwMode="auto">
                          <a:xfrm>
                            <a:off x="3351211" y="352425"/>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24"/>
                        <wps:cNvSpPr txBox="1">
                          <a:spLocks noChangeArrowheads="1"/>
                        </wps:cNvSpPr>
                        <wps:spPr bwMode="auto">
                          <a:xfrm>
                            <a:off x="0" y="123824"/>
                            <a:ext cx="990600" cy="409575"/>
                          </a:xfrm>
                          <a:prstGeom prst="rect">
                            <a:avLst/>
                          </a:prstGeom>
                          <a:solidFill>
                            <a:srgbClr val="FFCC00"/>
                          </a:solidFill>
                          <a:ln w="9525">
                            <a:solidFill>
                              <a:srgbClr val="000000"/>
                            </a:solidFill>
                            <a:miter lim="800000"/>
                            <a:headEnd/>
                            <a:tailEnd/>
                          </a:ln>
                        </wps:spPr>
                        <wps:txbx>
                          <w:txbxContent>
                            <w:p w14:paraId="6C68BBBD" w14:textId="77777777" w:rsidR="00A52D23" w:rsidRPr="00BD4802" w:rsidRDefault="00A52D23" w:rsidP="00FF373F">
                              <w:pPr>
                                <w:jc w:val="center"/>
                                <w:rPr>
                                  <w:b/>
                                  <w:sz w:val="18"/>
                                </w:rPr>
                              </w:pPr>
                              <w:r>
                                <w:rPr>
                                  <w:b/>
                                  <w:sz w:val="18"/>
                                </w:rPr>
                                <w:t>Zainteresirane javnosti</w:t>
                              </w:r>
                            </w:p>
                            <w:p w14:paraId="08F7423E" w14:textId="77777777" w:rsidR="00A52D23" w:rsidRDefault="00A52D23" w:rsidP="00FF373F"/>
                          </w:txbxContent>
                        </wps:txbx>
                        <wps:bodyPr rot="0" vert="horz" wrap="square" lIns="91440" tIns="45720" rIns="91440" bIns="45720" anchor="t" anchorCtr="0" upright="1">
                          <a:noAutofit/>
                        </wps:bodyPr>
                      </wps:wsp>
                      <wps:wsp>
                        <wps:cNvPr id="282" name="Line 25"/>
                        <wps:cNvCnPr>
                          <a:cxnSpLocks noChangeShapeType="1"/>
                        </wps:cNvCnPr>
                        <wps:spPr bwMode="auto">
                          <a:xfrm flipH="1">
                            <a:off x="990600" y="352425"/>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aven povezovalnik 8"/>
                        <wps:cNvCnPr/>
                        <wps:spPr>
                          <a:xfrm>
                            <a:off x="686594" y="1655497"/>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09D78923" id="Platno 43" o:spid="_x0000_s1026" editas="canvas" style="width:6in;height:232.2pt;mso-position-horizontal-relative:char;mso-position-vertical-relative:line" coordsize="54864,2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9483;visibility:visible;mso-wrap-style:square">
                  <v:fill o:detectmouseclick="t"/>
                  <v:path o:connecttype="none"/>
                </v:shape>
                <v:shapetype id="_x0000_t202" coordsize="21600,21600" o:spt="202" path="m,l,21600r21600,l21600,xe">
                  <v:stroke joinstyle="miter"/>
                  <v:path gradientshapeok="t" o:connecttype="rect"/>
                </v:shapetype>
                <v:shape id="Text Box 7" o:spid="_x0000_s1028" type="#_x0000_t202" style="position:absolute;left:14477;top:1238;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" fillcolor="#f90">
                  <v:textbox>
                    <w:txbxContent>
                      <w:p w14:paraId="006F67D2" w14:textId="77777777" w:rsidR="00A52D23" w:rsidRDefault="00A52D23" w:rsidP="00FF373F">
                        <w:pPr>
                          <w:jc w:val="center"/>
                          <w:rPr>
                            <w:b/>
                            <w:sz w:val="18"/>
                          </w:rPr>
                        </w:pPr>
                        <w:r>
                          <w:rPr>
                            <w:b/>
                            <w:sz w:val="18"/>
                          </w:rPr>
                          <w:t>Ž</w:t>
                        </w:r>
                        <w:r w:rsidRPr="00BD4802">
                          <w:rPr>
                            <w:b/>
                            <w:sz w:val="18"/>
                          </w:rPr>
                          <w:t>upan</w:t>
                        </w:r>
                      </w:p>
                      <w:p w14:paraId="4CEE9544" w14:textId="77777777" w:rsidR="00A52D23" w:rsidRPr="00BD4802" w:rsidRDefault="00A52D23" w:rsidP="00FF373F">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29" type="#_x0000_t202" style="position:absolute;left:15240;top:7195;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" fillcolor="#ff9">
                  <v:textbox>
                    <w:txbxContent>
                      <w:p w14:paraId="1533666B" w14:textId="77777777" w:rsidR="00A52D23" w:rsidRPr="00BD4802" w:rsidRDefault="00A52D23" w:rsidP="00FF373F">
                        <w:pPr>
                          <w:jc w:val="center"/>
                          <w:rPr>
                            <w:b/>
                            <w:sz w:val="18"/>
                          </w:rPr>
                        </w:pPr>
                        <w:r>
                          <w:rPr>
                            <w:b/>
                            <w:sz w:val="18"/>
                          </w:rPr>
                          <w:t>Projektna skupina</w:t>
                        </w:r>
                      </w:p>
                      <w:p w14:paraId="6FECD5BC" w14:textId="77777777" w:rsidR="00A52D23" w:rsidRDefault="00A52D23" w:rsidP="00FF373F"/>
                    </w:txbxContent>
                  </v:textbox>
                </v:shape>
                <v:shape id="Text Box 9" o:spid="_x0000_s1030" type="#_x0000_t202" style="position:absolute;left:19041;top:12036;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" fillcolor="#cff">
                  <v:textbox>
                    <w:txbxContent>
                      <w:p w14:paraId="37590149" w14:textId="77777777" w:rsidR="00A52D23" w:rsidRPr="00BD4802" w:rsidRDefault="00A52D23" w:rsidP="00FF373F">
                        <w:pPr>
                          <w:jc w:val="center"/>
                          <w:rPr>
                            <w:b/>
                            <w:sz w:val="18"/>
                          </w:rPr>
                        </w:pPr>
                        <w:r>
                          <w:rPr>
                            <w:b/>
                            <w:sz w:val="18"/>
                          </w:rPr>
                          <w:t>Vodja projekta</w:t>
                        </w:r>
                      </w:p>
                      <w:p w14:paraId="6C9315F9" w14:textId="77777777" w:rsidR="00A52D23" w:rsidRDefault="00A52D23" w:rsidP="00FF373F"/>
                    </w:txbxContent>
                  </v:textbox>
                </v:shape>
                <v:shape id="Text Box 10" o:spid="_x0000_s1031" type="#_x0000_t202" style="position:absolute;left:1524;top:20089;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" fillcolor="#cfc">
                  <v:textbox>
                    <w:txbxContent>
                      <w:p w14:paraId="7341699F" w14:textId="77777777" w:rsidR="00A52D23" w:rsidRDefault="00A52D23" w:rsidP="00FF373F">
                        <w:pPr>
                          <w:jc w:val="center"/>
                          <w:rPr>
                            <w:b/>
                            <w:sz w:val="18"/>
                          </w:rPr>
                        </w:pPr>
                        <w:r>
                          <w:rPr>
                            <w:b/>
                            <w:sz w:val="18"/>
                          </w:rPr>
                          <w:t xml:space="preserve"> ZMOS</w:t>
                        </w:r>
                      </w:p>
                      <w:p w14:paraId="2F7DF119" w14:textId="77777777" w:rsidR="00A52D23" w:rsidRPr="00127C0F" w:rsidRDefault="00A52D23" w:rsidP="00FF373F">
                        <w:pPr>
                          <w:jc w:val="center"/>
                          <w:rPr>
                            <w:b/>
                          </w:rPr>
                        </w:pPr>
                        <w:r>
                          <w:rPr>
                            <w:b/>
                          </w:rPr>
                          <w:t>MzI</w:t>
                        </w:r>
                      </w:p>
                      <w:p w14:paraId="0D971B23" w14:textId="77777777" w:rsidR="00A52D23" w:rsidRDefault="00A52D23" w:rsidP="00FF373F">
                        <w:pPr>
                          <w:jc w:val="center"/>
                          <w:rPr>
                            <w:b/>
                          </w:rPr>
                        </w:pPr>
                        <w:r w:rsidRPr="00127C0F">
                          <w:rPr>
                            <w:b/>
                          </w:rPr>
                          <w:t>SVRK</w:t>
                        </w:r>
                      </w:p>
                      <w:p w14:paraId="78F8B307" w14:textId="77777777" w:rsidR="00A52D23" w:rsidRPr="00127C0F" w:rsidRDefault="00A52D23" w:rsidP="00FF373F">
                        <w:pPr>
                          <w:jc w:val="center"/>
                          <w:rPr>
                            <w:b/>
                          </w:rPr>
                        </w:pPr>
                        <w:r>
                          <w:rPr>
                            <w:b/>
                          </w:rPr>
                          <w:t>MF</w:t>
                        </w:r>
                      </w:p>
                    </w:txbxContent>
                  </v:textbox>
                </v:shape>
                <v:shape id="Text Box 11" o:spid="_x0000_s1032" type="#_x0000_t202" style="position:absolute;left:16002;top:18061;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" fillcolor="#cfc">
                  <v:textbox>
                    <w:txbxContent>
                      <w:p w14:paraId="26583C17" w14:textId="77777777" w:rsidR="00A52D23" w:rsidRPr="00BD4802" w:rsidRDefault="00A52D23" w:rsidP="00FF373F">
                        <w:pPr>
                          <w:jc w:val="center"/>
                          <w:rPr>
                            <w:b/>
                            <w:sz w:val="18"/>
                          </w:rPr>
                        </w:pPr>
                        <w:r>
                          <w:rPr>
                            <w:b/>
                            <w:sz w:val="18"/>
                          </w:rPr>
                          <w:t xml:space="preserve">Izdelovalci investicijske in projektne dokumentacije </w:t>
                        </w:r>
                      </w:p>
                      <w:p w14:paraId="2205F32F" w14:textId="77777777" w:rsidR="00A52D23" w:rsidRDefault="00A52D23" w:rsidP="00FF373F"/>
                    </w:txbxContent>
                  </v:textbox>
                </v:shape>
                <v:line id="Line 12" o:spid="_x0000_s1033" style="position:absolute;visibility:visible;mso-wrap-style:square" from="22860,5809" to="22860,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3" o:spid="_x0000_s1034" style="position:absolute;visibility:visible;mso-wrap-style:square" from="22867,10622" to="22867,1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14" o:spid="_x0000_s1035" style="position:absolute;flip:x;visibility:visible;mso-wrap-style:square" from="22860,15461" to="22867,1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16" o:spid="_x0000_s1036" style="position:absolute;visibility:visible;mso-wrap-style:square" from="22860,16550" to="22867,1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9" o:spid="_x0000_s1037" style="position:absolute;visibility:visible;mso-wrap-style:square" from="6865,16659" to="6865,20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0" o:spid="_x0000_s1038" style="position:absolute;visibility:visible;mso-wrap-style:square" from="38854,16553" to="38854,2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shape id="Text Box 21" o:spid="_x0000_s1039" type="#_x0000_t202" style="position:absolute;left:32003;top:23529;width:14478;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" fillcolor="#cfc">
                  <v:textbox>
                    <w:txbxContent>
                      <w:p w14:paraId="47E82025" w14:textId="77777777" w:rsidR="00A52D23" w:rsidRPr="00DE5441" w:rsidRDefault="00A52D23" w:rsidP="00FF373F">
                        <w:pPr>
                          <w:jc w:val="center"/>
                        </w:pPr>
                        <w:r>
                          <w:rPr>
                            <w:b/>
                            <w:sz w:val="18"/>
                          </w:rPr>
                          <w:t xml:space="preserve">Izvajalec gradbenih del, nadzor nad deli </w:t>
                        </w:r>
                      </w:p>
                    </w:txbxContent>
                  </v:textbox>
                </v:shape>
                <v:shape id="Text Box 22" o:spid="_x0000_s1040" type="#_x0000_t202" style="position:absolute;left:37338;top:1238;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" fillcolor="#fc0">
                  <v:textbox>
                    <w:txbxContent>
                      <w:p w14:paraId="5FEA953C" w14:textId="77777777" w:rsidR="00A52D23" w:rsidRDefault="00A52D23" w:rsidP="00FF373F">
                        <w:pPr>
                          <w:jc w:val="center"/>
                          <w:rPr>
                            <w:b/>
                            <w:sz w:val="18"/>
                          </w:rPr>
                        </w:pPr>
                        <w:r>
                          <w:rPr>
                            <w:b/>
                            <w:sz w:val="18"/>
                          </w:rPr>
                          <w:t>Mestni</w:t>
                        </w:r>
                      </w:p>
                      <w:p w14:paraId="456BF783" w14:textId="77777777" w:rsidR="00A52D23" w:rsidRPr="00BD4802" w:rsidRDefault="00A52D23" w:rsidP="00FF373F">
                        <w:pPr>
                          <w:jc w:val="center"/>
                          <w:rPr>
                            <w:b/>
                            <w:sz w:val="18"/>
                          </w:rPr>
                        </w:pPr>
                        <w:r>
                          <w:rPr>
                            <w:b/>
                            <w:sz w:val="18"/>
                          </w:rPr>
                          <w:t xml:space="preserve"> svet</w:t>
                        </w:r>
                      </w:p>
                      <w:p w14:paraId="5A0338D3" w14:textId="77777777" w:rsidR="00A52D23" w:rsidRDefault="00A52D23" w:rsidP="00FF373F"/>
                    </w:txbxContent>
                  </v:textbox>
                </v:shape>
                <v:line id="Line 23" o:spid="_x0000_s1041" style="position:absolute;visibility:visible;mso-wrap-style:square" from="33512,3524" to="37338,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24" o:spid="_x0000_s1042" type="#_x0000_t202" style="position:absolute;top:1238;width:9906;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" fillcolor="#fc0">
                  <v:textbox>
                    <w:txbxContent>
                      <w:p w14:paraId="6C68BBBD" w14:textId="77777777" w:rsidR="00A52D23" w:rsidRPr="00BD4802" w:rsidRDefault="00A52D23" w:rsidP="00FF373F">
                        <w:pPr>
                          <w:jc w:val="center"/>
                          <w:rPr>
                            <w:b/>
                            <w:sz w:val="18"/>
                          </w:rPr>
                        </w:pPr>
                        <w:r>
                          <w:rPr>
                            <w:b/>
                            <w:sz w:val="18"/>
                          </w:rPr>
                          <w:t>Zainteresirane javnosti</w:t>
                        </w:r>
                      </w:p>
                      <w:p w14:paraId="08F7423E" w14:textId="77777777" w:rsidR="00A52D23" w:rsidRDefault="00A52D23" w:rsidP="00FF373F"/>
                    </w:txbxContent>
                  </v:textbox>
                </v:shape>
                <v:line id="Line 25" o:spid="_x0000_s1043" style="position:absolute;flip:x;visibility:visible;mso-wrap-style:square" from="9906,3524" to="14478,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"/>
                <v:line id="Raven povezovalnik 8" o:spid="_x0000_s1044" style="position:absolute;visibility:visible;mso-wrap-style:square" from="6865,16554" to="38854,1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" strokecolor="windowText" strokeweight=".5pt">
                  <v:stroke joinstyle="miter"/>
                </v:line>
                <w10:anchorlock/>
              </v:group>
            </w:pict>
          </mc:Fallback>
        </mc:AlternateContent>
      </w:r>
    </w:p>
    <w:p w14:paraId="0FC892C5" w14:textId="77777777" w:rsidR="001661E3" w:rsidRDefault="001661E3" w:rsidP="00FF373F"/>
    <w:p w14:paraId="13BCA3A8" w14:textId="16E66807" w:rsidR="00FF373F" w:rsidRDefault="00FF373F" w:rsidP="00FF373F">
      <w:r w:rsidRPr="00044160">
        <w:t>Projektna skupina, ki jo je s sklepom imenoval župan Mesne občine Slovenj Gradec</w:t>
      </w:r>
      <w:r>
        <w:t>.</w:t>
      </w:r>
      <w:r w:rsidRPr="00044160">
        <w:t xml:space="preserve"> </w:t>
      </w:r>
      <w:r w:rsidR="00AE3C8C">
        <w:t>Vodja</w:t>
      </w:r>
      <w:r w:rsidR="006C2BA9">
        <w:t xml:space="preserve"> je</w:t>
      </w:r>
      <w:r w:rsidR="00AE3C8C">
        <w:t xml:space="preserve"> Aljoša Krivec.</w:t>
      </w:r>
    </w:p>
    <w:p w14:paraId="46DF0EE4" w14:textId="77777777" w:rsidR="00FF373F" w:rsidRDefault="00FF373F" w:rsidP="00FF373F"/>
    <w:tbl>
      <w:tblPr>
        <w:tblW w:w="9888"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11"/>
        <w:gridCol w:w="2440"/>
        <w:gridCol w:w="2268"/>
        <w:gridCol w:w="3969"/>
      </w:tblGrid>
      <w:tr w:rsidR="00FF373F" w:rsidRPr="00CB2732" w14:paraId="2220F60D" w14:textId="77777777" w:rsidTr="001661E3">
        <w:trPr>
          <w:trHeight w:val="677"/>
        </w:trPr>
        <w:tc>
          <w:tcPr>
            <w:tcW w:w="1211" w:type="dxa"/>
            <w:tcBorders>
              <w:top w:val="single" w:sz="4" w:space="0" w:color="auto"/>
              <w:left w:val="single" w:sz="4" w:space="0" w:color="auto"/>
              <w:bottom w:val="single" w:sz="4" w:space="0" w:color="auto"/>
              <w:right w:val="dotted" w:sz="4" w:space="0" w:color="auto"/>
            </w:tcBorders>
            <w:shd w:val="clear" w:color="auto" w:fill="B8CCE4" w:themeFill="accent1" w:themeFillTint="66"/>
            <w:vAlign w:val="center"/>
          </w:tcPr>
          <w:p w14:paraId="764B16C5" w14:textId="77777777" w:rsidR="00FF373F" w:rsidRPr="00305A1A" w:rsidRDefault="00FF373F" w:rsidP="00114020">
            <w:pPr>
              <w:jc w:val="center"/>
              <w:rPr>
                <w:rFonts w:cs="Calibri"/>
                <w:b/>
                <w:bCs/>
                <w:sz w:val="16"/>
                <w:szCs w:val="16"/>
              </w:rPr>
            </w:pPr>
            <w:r w:rsidRPr="00305A1A">
              <w:rPr>
                <w:rFonts w:cs="Calibri"/>
                <w:b/>
                <w:bCs/>
                <w:sz w:val="16"/>
                <w:szCs w:val="16"/>
              </w:rPr>
              <w:t>Ime in priimek</w:t>
            </w:r>
          </w:p>
        </w:tc>
        <w:tc>
          <w:tcPr>
            <w:tcW w:w="2440" w:type="dxa"/>
            <w:tcBorders>
              <w:top w:val="single" w:sz="4" w:space="0" w:color="auto"/>
              <w:left w:val="dotted" w:sz="4" w:space="0" w:color="auto"/>
              <w:bottom w:val="single" w:sz="4" w:space="0" w:color="auto"/>
              <w:right w:val="dotted" w:sz="4" w:space="0" w:color="auto"/>
            </w:tcBorders>
            <w:shd w:val="clear" w:color="auto" w:fill="B8CCE4" w:themeFill="accent1" w:themeFillTint="66"/>
            <w:vAlign w:val="center"/>
          </w:tcPr>
          <w:p w14:paraId="39B56A85" w14:textId="77777777" w:rsidR="00FF373F" w:rsidRPr="00305A1A" w:rsidRDefault="00FF373F" w:rsidP="00114020">
            <w:pPr>
              <w:jc w:val="center"/>
              <w:rPr>
                <w:rFonts w:cs="Calibri"/>
                <w:b/>
                <w:bCs/>
                <w:iCs/>
                <w:sz w:val="16"/>
                <w:szCs w:val="16"/>
              </w:rPr>
            </w:pPr>
            <w:r w:rsidRPr="00305A1A">
              <w:rPr>
                <w:rFonts w:cs="Calibri"/>
                <w:b/>
                <w:bCs/>
                <w:iCs/>
                <w:sz w:val="16"/>
                <w:szCs w:val="16"/>
              </w:rPr>
              <w:t>Sedanj status</w:t>
            </w:r>
          </w:p>
        </w:tc>
        <w:tc>
          <w:tcPr>
            <w:tcW w:w="2268" w:type="dxa"/>
            <w:tcBorders>
              <w:top w:val="single" w:sz="4" w:space="0" w:color="auto"/>
              <w:left w:val="dotted" w:sz="4" w:space="0" w:color="auto"/>
              <w:bottom w:val="single" w:sz="4" w:space="0" w:color="auto"/>
              <w:right w:val="dotted" w:sz="4" w:space="0" w:color="auto"/>
            </w:tcBorders>
            <w:shd w:val="clear" w:color="auto" w:fill="B8CCE4" w:themeFill="accent1" w:themeFillTint="66"/>
            <w:vAlign w:val="center"/>
          </w:tcPr>
          <w:p w14:paraId="7FC439F8" w14:textId="77777777" w:rsidR="00FF373F" w:rsidRPr="00305A1A" w:rsidRDefault="00FF373F" w:rsidP="00114020">
            <w:pPr>
              <w:jc w:val="center"/>
              <w:rPr>
                <w:rFonts w:cs="Calibri"/>
                <w:b/>
                <w:bCs/>
                <w:iCs/>
                <w:sz w:val="16"/>
                <w:szCs w:val="16"/>
              </w:rPr>
            </w:pPr>
            <w:r w:rsidRPr="00305A1A">
              <w:rPr>
                <w:rFonts w:cs="Calibri"/>
                <w:b/>
                <w:bCs/>
                <w:iCs/>
                <w:sz w:val="16"/>
                <w:szCs w:val="16"/>
              </w:rPr>
              <w:t>Znanja, izkušnje in izobraževanja s področja projektnega vodenja</w:t>
            </w:r>
          </w:p>
        </w:tc>
        <w:tc>
          <w:tcPr>
            <w:tcW w:w="3969" w:type="dxa"/>
            <w:tcBorders>
              <w:top w:val="single" w:sz="4" w:space="0" w:color="auto"/>
              <w:left w:val="dotted" w:sz="4" w:space="0" w:color="auto"/>
              <w:bottom w:val="single" w:sz="4" w:space="0" w:color="auto"/>
              <w:right w:val="single" w:sz="4" w:space="0" w:color="auto"/>
            </w:tcBorders>
            <w:shd w:val="clear" w:color="auto" w:fill="B8CCE4" w:themeFill="accent1" w:themeFillTint="66"/>
            <w:vAlign w:val="center"/>
          </w:tcPr>
          <w:p w14:paraId="25F0CE24" w14:textId="77777777" w:rsidR="00FF373F" w:rsidRPr="00305A1A" w:rsidRDefault="00FF373F" w:rsidP="00114020">
            <w:pPr>
              <w:jc w:val="center"/>
              <w:rPr>
                <w:rFonts w:cs="Calibri"/>
                <w:b/>
                <w:bCs/>
                <w:iCs/>
                <w:sz w:val="16"/>
                <w:szCs w:val="16"/>
              </w:rPr>
            </w:pPr>
            <w:r w:rsidRPr="00305A1A">
              <w:rPr>
                <w:rFonts w:cs="Calibri"/>
                <w:b/>
                <w:bCs/>
                <w:iCs/>
                <w:sz w:val="16"/>
                <w:szCs w:val="16"/>
              </w:rPr>
              <w:t>Izvedeni projekti in vloga</w:t>
            </w:r>
          </w:p>
        </w:tc>
      </w:tr>
      <w:tr w:rsidR="00FF373F" w:rsidRPr="00CB2732" w14:paraId="7C96D6C9" w14:textId="77777777" w:rsidTr="00FF373F">
        <w:trPr>
          <w:trHeight w:val="1210"/>
        </w:trPr>
        <w:tc>
          <w:tcPr>
            <w:tcW w:w="1211" w:type="dxa"/>
            <w:tcBorders>
              <w:left w:val="single" w:sz="4" w:space="0" w:color="auto"/>
              <w:bottom w:val="dotted" w:sz="4" w:space="0" w:color="auto"/>
              <w:right w:val="dotted" w:sz="4" w:space="0" w:color="auto"/>
            </w:tcBorders>
          </w:tcPr>
          <w:p w14:paraId="658C0253" w14:textId="77777777" w:rsidR="00FF373F" w:rsidRDefault="00FF373F" w:rsidP="00114020">
            <w:pPr>
              <w:jc w:val="left"/>
              <w:rPr>
                <w:rFonts w:cs="Calibri"/>
                <w:iCs/>
                <w:sz w:val="16"/>
                <w:szCs w:val="16"/>
              </w:rPr>
            </w:pPr>
            <w:r>
              <w:rPr>
                <w:rFonts w:cs="Calibri"/>
                <w:iCs/>
                <w:sz w:val="16"/>
                <w:szCs w:val="16"/>
              </w:rPr>
              <w:t>Aljoša Krivec</w:t>
            </w:r>
          </w:p>
          <w:p w14:paraId="47420D6F" w14:textId="77777777" w:rsidR="00FF373F" w:rsidRDefault="00FF373F" w:rsidP="00114020">
            <w:pPr>
              <w:jc w:val="left"/>
              <w:rPr>
                <w:rFonts w:cs="Calibri"/>
                <w:iCs/>
                <w:sz w:val="16"/>
                <w:szCs w:val="16"/>
              </w:rPr>
            </w:pPr>
          </w:p>
          <w:p w14:paraId="4C0A28A6" w14:textId="77777777" w:rsidR="00FF373F" w:rsidRDefault="00FF373F" w:rsidP="00114020">
            <w:pPr>
              <w:jc w:val="left"/>
              <w:rPr>
                <w:rFonts w:cs="Calibri"/>
                <w:iCs/>
                <w:sz w:val="16"/>
                <w:szCs w:val="16"/>
              </w:rPr>
            </w:pPr>
          </w:p>
          <w:p w14:paraId="3CC65387" w14:textId="77777777" w:rsidR="00FF373F" w:rsidRDefault="00FF373F" w:rsidP="00114020">
            <w:pPr>
              <w:jc w:val="left"/>
              <w:rPr>
                <w:rFonts w:cs="Calibri"/>
                <w:iCs/>
                <w:sz w:val="16"/>
                <w:szCs w:val="16"/>
              </w:rPr>
            </w:pPr>
          </w:p>
          <w:p w14:paraId="1F7F391D" w14:textId="77777777" w:rsidR="00FF373F" w:rsidRDefault="00FF373F" w:rsidP="00114020">
            <w:pPr>
              <w:jc w:val="left"/>
              <w:rPr>
                <w:rFonts w:cs="Calibri"/>
                <w:iCs/>
                <w:sz w:val="16"/>
                <w:szCs w:val="16"/>
              </w:rPr>
            </w:pPr>
          </w:p>
        </w:tc>
        <w:tc>
          <w:tcPr>
            <w:tcW w:w="2440" w:type="dxa"/>
            <w:tcBorders>
              <w:left w:val="dotted" w:sz="4" w:space="0" w:color="auto"/>
              <w:bottom w:val="dotted" w:sz="4" w:space="0" w:color="auto"/>
              <w:right w:val="dotted" w:sz="4" w:space="0" w:color="auto"/>
            </w:tcBorders>
          </w:tcPr>
          <w:p w14:paraId="6EBEC38E" w14:textId="77777777" w:rsidR="00FF373F" w:rsidRDefault="00FF373F" w:rsidP="00925D70">
            <w:pPr>
              <w:numPr>
                <w:ilvl w:val="0"/>
                <w:numId w:val="126"/>
              </w:numPr>
              <w:ind w:left="345" w:hanging="198"/>
              <w:jc w:val="left"/>
              <w:rPr>
                <w:rFonts w:cs="Calibri"/>
                <w:iCs/>
                <w:sz w:val="16"/>
                <w:szCs w:val="16"/>
              </w:rPr>
            </w:pPr>
            <w:r>
              <w:rPr>
                <w:rFonts w:cs="Calibri"/>
                <w:iCs/>
                <w:sz w:val="16"/>
                <w:szCs w:val="16"/>
              </w:rPr>
              <w:t>Mag. znanosti;</w:t>
            </w:r>
          </w:p>
          <w:p w14:paraId="27611D5E" w14:textId="77777777" w:rsidR="00FF373F" w:rsidRDefault="00FF373F" w:rsidP="00925D70">
            <w:pPr>
              <w:numPr>
                <w:ilvl w:val="0"/>
                <w:numId w:val="126"/>
              </w:numPr>
              <w:ind w:left="345" w:hanging="198"/>
              <w:jc w:val="left"/>
              <w:rPr>
                <w:rFonts w:cs="Calibri"/>
                <w:iCs/>
                <w:sz w:val="16"/>
                <w:szCs w:val="16"/>
              </w:rPr>
            </w:pPr>
            <w:r>
              <w:rPr>
                <w:rFonts w:cs="Calibri"/>
                <w:iCs/>
                <w:sz w:val="16"/>
                <w:szCs w:val="16"/>
              </w:rPr>
              <w:t>vodja referata za promet;</w:t>
            </w:r>
          </w:p>
          <w:p w14:paraId="53B05F83" w14:textId="77777777" w:rsidR="00FF373F" w:rsidRDefault="00FF373F" w:rsidP="00925D70">
            <w:pPr>
              <w:numPr>
                <w:ilvl w:val="0"/>
                <w:numId w:val="126"/>
              </w:numPr>
              <w:ind w:left="345" w:hanging="198"/>
              <w:jc w:val="left"/>
              <w:rPr>
                <w:rFonts w:cs="Calibri"/>
                <w:iCs/>
                <w:sz w:val="16"/>
                <w:szCs w:val="16"/>
              </w:rPr>
            </w:pPr>
            <w:r>
              <w:rPr>
                <w:rFonts w:cs="Calibri"/>
                <w:iCs/>
                <w:sz w:val="16"/>
                <w:szCs w:val="16"/>
              </w:rPr>
              <w:t>20 let delovnih izkušenj na področju prometa</w:t>
            </w:r>
          </w:p>
          <w:p w14:paraId="304CFF8E" w14:textId="77777777" w:rsidR="00FF373F" w:rsidRDefault="00FF373F" w:rsidP="00925D70">
            <w:pPr>
              <w:numPr>
                <w:ilvl w:val="0"/>
                <w:numId w:val="126"/>
              </w:numPr>
              <w:ind w:left="345" w:hanging="198"/>
              <w:jc w:val="left"/>
              <w:rPr>
                <w:rFonts w:cs="Calibri"/>
                <w:iCs/>
                <w:sz w:val="16"/>
                <w:szCs w:val="16"/>
              </w:rPr>
            </w:pPr>
            <w:r>
              <w:rPr>
                <w:rFonts w:cs="Calibri"/>
                <w:iCs/>
                <w:sz w:val="16"/>
                <w:szCs w:val="16"/>
              </w:rPr>
              <w:t>Projektni vodja</w:t>
            </w:r>
          </w:p>
        </w:tc>
        <w:tc>
          <w:tcPr>
            <w:tcW w:w="2268" w:type="dxa"/>
            <w:tcBorders>
              <w:left w:val="dotted" w:sz="4" w:space="0" w:color="auto"/>
              <w:bottom w:val="dotted" w:sz="4" w:space="0" w:color="auto"/>
              <w:right w:val="dotted" w:sz="4" w:space="0" w:color="auto"/>
            </w:tcBorders>
          </w:tcPr>
          <w:p w14:paraId="14F4B1B2" w14:textId="77777777" w:rsidR="00FF373F" w:rsidRDefault="00FF373F" w:rsidP="00925D70">
            <w:pPr>
              <w:numPr>
                <w:ilvl w:val="0"/>
                <w:numId w:val="126"/>
              </w:numPr>
              <w:ind w:left="282" w:hanging="141"/>
              <w:jc w:val="left"/>
              <w:rPr>
                <w:rFonts w:cs="Calibri"/>
                <w:iCs/>
                <w:sz w:val="16"/>
                <w:szCs w:val="16"/>
              </w:rPr>
            </w:pPr>
            <w:r>
              <w:rPr>
                <w:rFonts w:cs="Calibri"/>
                <w:iCs/>
                <w:sz w:val="16"/>
                <w:szCs w:val="16"/>
              </w:rPr>
              <w:t>Udeležba na številnih seminarjih iz področja upravljanja s prometom.</w:t>
            </w:r>
          </w:p>
        </w:tc>
        <w:tc>
          <w:tcPr>
            <w:tcW w:w="3969" w:type="dxa"/>
            <w:tcBorders>
              <w:left w:val="dotted" w:sz="4" w:space="0" w:color="auto"/>
              <w:bottom w:val="dotted" w:sz="4" w:space="0" w:color="auto"/>
              <w:right w:val="single" w:sz="4" w:space="0" w:color="auto"/>
            </w:tcBorders>
          </w:tcPr>
          <w:p w14:paraId="0A51BB9B"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Član številnih projektnih skupin – zadolžen za pokrivanje področje prometa v projektni skupini.</w:t>
            </w:r>
          </w:p>
        </w:tc>
      </w:tr>
      <w:tr w:rsidR="00FF373F" w:rsidRPr="00034143" w14:paraId="61276A20" w14:textId="77777777" w:rsidTr="00FF373F">
        <w:tc>
          <w:tcPr>
            <w:tcW w:w="1211" w:type="dxa"/>
            <w:tcBorders>
              <w:top w:val="dotted" w:sz="4" w:space="0" w:color="auto"/>
              <w:left w:val="single" w:sz="4" w:space="0" w:color="auto"/>
              <w:bottom w:val="dotted" w:sz="4" w:space="0" w:color="auto"/>
              <w:right w:val="dotted" w:sz="4" w:space="0" w:color="auto"/>
            </w:tcBorders>
          </w:tcPr>
          <w:p w14:paraId="41BAE70A" w14:textId="77777777" w:rsidR="00FF373F" w:rsidRPr="00034143" w:rsidRDefault="00FF373F" w:rsidP="00114020">
            <w:pPr>
              <w:jc w:val="left"/>
              <w:rPr>
                <w:rFonts w:cs="Calibri"/>
                <w:iCs/>
                <w:color w:val="FF0000"/>
                <w:sz w:val="16"/>
                <w:szCs w:val="16"/>
              </w:rPr>
            </w:pPr>
            <w:r w:rsidRPr="00EB5997">
              <w:rPr>
                <w:rFonts w:cs="Calibri"/>
                <w:iCs/>
                <w:color w:val="000000" w:themeColor="text1"/>
                <w:sz w:val="16"/>
                <w:szCs w:val="16"/>
              </w:rPr>
              <w:t>Sašo</w:t>
            </w:r>
            <w:r>
              <w:rPr>
                <w:rFonts w:cs="Calibri"/>
                <w:iCs/>
                <w:color w:val="000000" w:themeColor="text1"/>
                <w:sz w:val="16"/>
                <w:szCs w:val="16"/>
              </w:rPr>
              <w:t xml:space="preserve"> Blatešič</w:t>
            </w:r>
          </w:p>
        </w:tc>
        <w:tc>
          <w:tcPr>
            <w:tcW w:w="2440" w:type="dxa"/>
            <w:tcBorders>
              <w:top w:val="dotted" w:sz="4" w:space="0" w:color="auto"/>
              <w:left w:val="dotted" w:sz="4" w:space="0" w:color="auto"/>
              <w:bottom w:val="dotted" w:sz="4" w:space="0" w:color="auto"/>
              <w:right w:val="dotted" w:sz="4" w:space="0" w:color="auto"/>
            </w:tcBorders>
          </w:tcPr>
          <w:p w14:paraId="3A3E3496" w14:textId="77777777" w:rsidR="00FF373F" w:rsidRPr="00EB5997" w:rsidRDefault="00FF373F" w:rsidP="00925D70">
            <w:pPr>
              <w:numPr>
                <w:ilvl w:val="0"/>
                <w:numId w:val="126"/>
              </w:numPr>
              <w:ind w:left="345" w:hanging="198"/>
              <w:jc w:val="left"/>
              <w:rPr>
                <w:rFonts w:cs="Calibri"/>
                <w:iCs/>
                <w:color w:val="000000" w:themeColor="text1"/>
                <w:sz w:val="16"/>
                <w:szCs w:val="16"/>
              </w:rPr>
            </w:pPr>
            <w:r w:rsidRPr="00EB5997">
              <w:rPr>
                <w:rFonts w:cs="Calibri"/>
                <w:iCs/>
                <w:color w:val="000000" w:themeColor="text1"/>
                <w:sz w:val="16"/>
                <w:szCs w:val="16"/>
              </w:rPr>
              <w:t>Vodja skupne uprave</w:t>
            </w:r>
          </w:p>
        </w:tc>
        <w:tc>
          <w:tcPr>
            <w:tcW w:w="2268" w:type="dxa"/>
            <w:tcBorders>
              <w:top w:val="dotted" w:sz="4" w:space="0" w:color="auto"/>
              <w:left w:val="dotted" w:sz="4" w:space="0" w:color="auto"/>
              <w:bottom w:val="dotted" w:sz="4" w:space="0" w:color="auto"/>
              <w:right w:val="dotted" w:sz="4" w:space="0" w:color="auto"/>
            </w:tcBorders>
          </w:tcPr>
          <w:p w14:paraId="7F74430B" w14:textId="77777777" w:rsidR="00FF373F" w:rsidRPr="00CA0C52" w:rsidRDefault="00FF373F"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Seminarji: spomladanski veliki kongres javnega naročanja, Zavarovanje plačil v poslovni in sodni praksi, nova praksa državne revizijske komisije, elektronska oddaja ponudb in spremembe ZJN-3A,…</w:t>
            </w:r>
          </w:p>
          <w:p w14:paraId="2A3CF40F" w14:textId="77777777" w:rsidR="00FF373F" w:rsidRPr="00CA0C52" w:rsidRDefault="00FF373F" w:rsidP="00114020">
            <w:pPr>
              <w:jc w:val="left"/>
              <w:rPr>
                <w:iCs/>
                <w:color w:val="000000" w:themeColor="text1"/>
                <w:sz w:val="16"/>
                <w:szCs w:val="16"/>
              </w:rPr>
            </w:pPr>
          </w:p>
        </w:tc>
        <w:tc>
          <w:tcPr>
            <w:tcW w:w="3969" w:type="dxa"/>
            <w:tcBorders>
              <w:top w:val="dotted" w:sz="4" w:space="0" w:color="auto"/>
              <w:left w:val="dotted" w:sz="4" w:space="0" w:color="auto"/>
              <w:bottom w:val="dotted" w:sz="4" w:space="0" w:color="auto"/>
              <w:right w:val="single" w:sz="4" w:space="0" w:color="auto"/>
            </w:tcBorders>
          </w:tcPr>
          <w:p w14:paraId="7F6BAF0C" w14:textId="77777777" w:rsidR="00FF373F" w:rsidRPr="00CA0C52" w:rsidRDefault="00FF373F" w:rsidP="00925D70">
            <w:pPr>
              <w:pStyle w:val="Odstavekseznama"/>
              <w:numPr>
                <w:ilvl w:val="0"/>
                <w:numId w:val="126"/>
              </w:numPr>
              <w:ind w:left="280" w:right="142" w:hanging="133"/>
              <w:jc w:val="left"/>
              <w:rPr>
                <w:iCs/>
                <w:color w:val="000000" w:themeColor="text1"/>
                <w:sz w:val="16"/>
                <w:szCs w:val="16"/>
              </w:rPr>
            </w:pPr>
            <w:r w:rsidRPr="00CA0C52">
              <w:rPr>
                <w:iCs/>
                <w:color w:val="000000" w:themeColor="text1"/>
                <w:sz w:val="16"/>
                <w:szCs w:val="16"/>
              </w:rPr>
              <w:t>Pravna pomoč pri razpisih in sodelovanje pri vseh projektih mosg (Blok neprofitnih stanovanj, Sanacija degradiranega območja in park urbanih športov, obnova vodovodnega sistema v Mislinjski dolini, Trajnostna mobilnost, razpisi komunalno cestna infrastruktura, Pc Pameče…)</w:t>
            </w:r>
            <w:r>
              <w:rPr>
                <w:iCs/>
                <w:color w:val="000000" w:themeColor="text1"/>
                <w:sz w:val="16"/>
                <w:szCs w:val="16"/>
              </w:rPr>
              <w:t>.</w:t>
            </w:r>
          </w:p>
        </w:tc>
      </w:tr>
      <w:tr w:rsidR="00FF373F" w:rsidRPr="00034143" w14:paraId="32BF7B4B" w14:textId="77777777" w:rsidTr="00FF373F">
        <w:tc>
          <w:tcPr>
            <w:tcW w:w="1211" w:type="dxa"/>
            <w:tcBorders>
              <w:top w:val="dotted" w:sz="4" w:space="0" w:color="auto"/>
              <w:left w:val="single" w:sz="4" w:space="0" w:color="auto"/>
              <w:bottom w:val="dotted" w:sz="4" w:space="0" w:color="auto"/>
              <w:right w:val="dotted" w:sz="4" w:space="0" w:color="auto"/>
            </w:tcBorders>
          </w:tcPr>
          <w:p w14:paraId="401F36C0" w14:textId="77777777" w:rsidR="00FF373F" w:rsidRPr="00EB5997" w:rsidRDefault="00FF373F" w:rsidP="00114020">
            <w:pPr>
              <w:jc w:val="left"/>
              <w:rPr>
                <w:rFonts w:cs="Calibri"/>
                <w:iCs/>
                <w:color w:val="000000" w:themeColor="text1"/>
                <w:sz w:val="16"/>
                <w:szCs w:val="16"/>
              </w:rPr>
            </w:pPr>
            <w:r w:rsidRPr="00EB5997">
              <w:rPr>
                <w:rFonts w:cs="Calibri"/>
                <w:iCs/>
                <w:color w:val="000000" w:themeColor="text1"/>
                <w:sz w:val="16"/>
                <w:szCs w:val="16"/>
              </w:rPr>
              <w:t>Lidija Požgan</w:t>
            </w:r>
          </w:p>
        </w:tc>
        <w:tc>
          <w:tcPr>
            <w:tcW w:w="2440" w:type="dxa"/>
            <w:tcBorders>
              <w:top w:val="dotted" w:sz="4" w:space="0" w:color="auto"/>
              <w:left w:val="dotted" w:sz="4" w:space="0" w:color="auto"/>
              <w:bottom w:val="dotted" w:sz="4" w:space="0" w:color="auto"/>
              <w:right w:val="dotted" w:sz="4" w:space="0" w:color="auto"/>
            </w:tcBorders>
          </w:tcPr>
          <w:p w14:paraId="08843786" w14:textId="77777777" w:rsidR="00FF373F" w:rsidRDefault="00FF373F" w:rsidP="00925D70">
            <w:pPr>
              <w:numPr>
                <w:ilvl w:val="0"/>
                <w:numId w:val="126"/>
              </w:numPr>
              <w:ind w:left="345" w:hanging="198"/>
              <w:jc w:val="left"/>
              <w:rPr>
                <w:rFonts w:cs="Calibri"/>
                <w:iCs/>
                <w:sz w:val="16"/>
                <w:szCs w:val="16"/>
              </w:rPr>
            </w:pPr>
            <w:r w:rsidRPr="00FA6612">
              <w:rPr>
                <w:rFonts w:cs="Calibri"/>
                <w:iCs/>
                <w:sz w:val="16"/>
                <w:szCs w:val="16"/>
              </w:rPr>
              <w:t>Mag</w:t>
            </w:r>
            <w:r>
              <w:rPr>
                <w:rFonts w:cs="Calibri"/>
                <w:iCs/>
                <w:sz w:val="16"/>
                <w:szCs w:val="16"/>
              </w:rPr>
              <w:t xml:space="preserve">istrica pravnih </w:t>
            </w:r>
            <w:r w:rsidRPr="00FA6612">
              <w:rPr>
                <w:rFonts w:cs="Calibri"/>
                <w:iCs/>
                <w:sz w:val="16"/>
                <w:szCs w:val="16"/>
              </w:rPr>
              <w:t>znanosti</w:t>
            </w:r>
            <w:r>
              <w:rPr>
                <w:rFonts w:cs="Calibri"/>
                <w:iCs/>
                <w:sz w:val="16"/>
                <w:szCs w:val="16"/>
              </w:rPr>
              <w:t>;</w:t>
            </w:r>
          </w:p>
          <w:p w14:paraId="5352C600" w14:textId="77777777" w:rsidR="00FF373F" w:rsidRDefault="00FF373F" w:rsidP="00925D70">
            <w:pPr>
              <w:numPr>
                <w:ilvl w:val="0"/>
                <w:numId w:val="126"/>
              </w:numPr>
              <w:ind w:left="345" w:hanging="198"/>
              <w:jc w:val="left"/>
              <w:rPr>
                <w:rFonts w:cs="Calibri"/>
                <w:iCs/>
                <w:sz w:val="16"/>
                <w:szCs w:val="16"/>
              </w:rPr>
            </w:pPr>
            <w:r>
              <w:rPr>
                <w:rFonts w:cs="Calibri"/>
                <w:iCs/>
                <w:sz w:val="16"/>
                <w:szCs w:val="16"/>
              </w:rPr>
              <w:t>vodja oddelka za gospodarske infrastrukturo, investicije in razvoj;</w:t>
            </w:r>
          </w:p>
          <w:p w14:paraId="2982E24A" w14:textId="77777777" w:rsidR="00FF373F" w:rsidRPr="00FA6612" w:rsidRDefault="00FF373F" w:rsidP="00925D70">
            <w:pPr>
              <w:numPr>
                <w:ilvl w:val="0"/>
                <w:numId w:val="126"/>
              </w:numPr>
              <w:ind w:left="345" w:hanging="198"/>
              <w:jc w:val="left"/>
              <w:rPr>
                <w:rFonts w:cs="Calibri"/>
                <w:iCs/>
                <w:sz w:val="16"/>
                <w:szCs w:val="16"/>
              </w:rPr>
            </w:pPr>
            <w:r>
              <w:rPr>
                <w:rFonts w:cs="Calibri"/>
                <w:iCs/>
                <w:sz w:val="16"/>
                <w:szCs w:val="16"/>
              </w:rPr>
              <w:t>strokovni vodja vodilnega partnerja MOSG za izvajanje politike CLLD za Mislinjsko in Dravsko dolino – LAS MDD ( sklad ESRR in MKGP).</w:t>
            </w:r>
          </w:p>
        </w:tc>
        <w:tc>
          <w:tcPr>
            <w:tcW w:w="2268" w:type="dxa"/>
            <w:tcBorders>
              <w:top w:val="dotted" w:sz="4" w:space="0" w:color="auto"/>
              <w:left w:val="dotted" w:sz="4" w:space="0" w:color="auto"/>
              <w:bottom w:val="dotted" w:sz="4" w:space="0" w:color="auto"/>
              <w:right w:val="dotted" w:sz="4" w:space="0" w:color="auto"/>
            </w:tcBorders>
          </w:tcPr>
          <w:p w14:paraId="1D300721" w14:textId="77777777" w:rsidR="00FF373F" w:rsidRDefault="00FF373F" w:rsidP="00925D70">
            <w:pPr>
              <w:numPr>
                <w:ilvl w:val="0"/>
                <w:numId w:val="126"/>
              </w:numPr>
              <w:ind w:left="282" w:hanging="141"/>
              <w:jc w:val="left"/>
              <w:rPr>
                <w:rFonts w:cs="Calibri"/>
                <w:iCs/>
                <w:sz w:val="16"/>
                <w:szCs w:val="16"/>
              </w:rPr>
            </w:pPr>
            <w:r w:rsidRPr="00CB2732">
              <w:rPr>
                <w:rFonts w:cs="Calibri"/>
                <w:iCs/>
                <w:sz w:val="16"/>
                <w:szCs w:val="16"/>
              </w:rPr>
              <w:t>Udeležba na raznih seminarjih s področja kohezijske</w:t>
            </w:r>
            <w:r>
              <w:rPr>
                <w:rFonts w:cs="Calibri"/>
                <w:iCs/>
                <w:sz w:val="16"/>
                <w:szCs w:val="16"/>
              </w:rPr>
              <w:t xml:space="preserve"> in kmetijske</w:t>
            </w:r>
            <w:r w:rsidRPr="00CB2732">
              <w:rPr>
                <w:rFonts w:cs="Calibri"/>
                <w:iCs/>
                <w:sz w:val="16"/>
                <w:szCs w:val="16"/>
              </w:rPr>
              <w:t xml:space="preserve"> politike</w:t>
            </w:r>
            <w:r>
              <w:rPr>
                <w:rFonts w:cs="Calibri"/>
                <w:iCs/>
                <w:sz w:val="16"/>
                <w:szCs w:val="16"/>
              </w:rPr>
              <w:t>;</w:t>
            </w:r>
          </w:p>
          <w:p w14:paraId="568E3316" w14:textId="77777777" w:rsidR="00FF373F" w:rsidRDefault="00FF373F" w:rsidP="00925D70">
            <w:pPr>
              <w:numPr>
                <w:ilvl w:val="0"/>
                <w:numId w:val="126"/>
              </w:numPr>
              <w:ind w:left="282" w:hanging="141"/>
              <w:jc w:val="left"/>
              <w:rPr>
                <w:rFonts w:cs="Calibri"/>
                <w:iCs/>
                <w:sz w:val="16"/>
                <w:szCs w:val="16"/>
              </w:rPr>
            </w:pPr>
            <w:r>
              <w:rPr>
                <w:rFonts w:cs="Calibri"/>
                <w:iCs/>
                <w:sz w:val="16"/>
                <w:szCs w:val="16"/>
              </w:rPr>
              <w:t>s</w:t>
            </w:r>
            <w:r w:rsidRPr="00CB2732">
              <w:rPr>
                <w:rFonts w:cs="Calibri"/>
                <w:iCs/>
                <w:sz w:val="16"/>
                <w:szCs w:val="16"/>
              </w:rPr>
              <w:t>trokovni izpit iz zakona o upravnih postopkih</w:t>
            </w:r>
            <w:r>
              <w:rPr>
                <w:rFonts w:cs="Calibri"/>
                <w:iCs/>
                <w:sz w:val="16"/>
                <w:szCs w:val="16"/>
              </w:rPr>
              <w:t>;</w:t>
            </w:r>
          </w:p>
          <w:p w14:paraId="284AB261" w14:textId="77777777" w:rsidR="00FF373F" w:rsidRPr="00FA6612" w:rsidRDefault="00FF373F" w:rsidP="00925D70">
            <w:pPr>
              <w:numPr>
                <w:ilvl w:val="0"/>
                <w:numId w:val="126"/>
              </w:numPr>
              <w:ind w:left="282" w:hanging="141"/>
              <w:jc w:val="left"/>
              <w:rPr>
                <w:rFonts w:cs="Calibri"/>
                <w:iCs/>
                <w:sz w:val="16"/>
                <w:szCs w:val="16"/>
              </w:rPr>
            </w:pPr>
            <w:r>
              <w:rPr>
                <w:rFonts w:cs="Calibri"/>
                <w:iCs/>
                <w:sz w:val="16"/>
                <w:szCs w:val="16"/>
              </w:rPr>
              <w:t>20 letne izkušnje z vodenjem projektov in investicij.</w:t>
            </w:r>
          </w:p>
        </w:tc>
        <w:tc>
          <w:tcPr>
            <w:tcW w:w="3969" w:type="dxa"/>
            <w:tcBorders>
              <w:top w:val="dotted" w:sz="4" w:space="0" w:color="auto"/>
              <w:left w:val="dotted" w:sz="4" w:space="0" w:color="auto"/>
              <w:bottom w:val="dotted" w:sz="4" w:space="0" w:color="auto"/>
              <w:right w:val="single" w:sz="4" w:space="0" w:color="auto"/>
            </w:tcBorders>
          </w:tcPr>
          <w:p w14:paraId="54A9EF7B"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Izgradnja poslovne cone Pameče,</w:t>
            </w:r>
          </w:p>
          <w:p w14:paraId="16551D06"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Izgradnja PC Ozare,</w:t>
            </w:r>
          </w:p>
          <w:p w14:paraId="5A4732C4"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Izgradnja odprtega širokopasovnega omrežja v Mislinjski in Dravski dolini</w:t>
            </w:r>
          </w:p>
          <w:p w14:paraId="78735CE5"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Oživljen zven preteklosti (muzej Hugo Wolf),</w:t>
            </w:r>
          </w:p>
          <w:p w14:paraId="7CBFB945"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Izgradnja kolesarske poti v Mislinjski dolini,</w:t>
            </w:r>
          </w:p>
          <w:p w14:paraId="62338479" w14:textId="77777777" w:rsidR="00FF373F" w:rsidRDefault="00FF373F" w:rsidP="00925D70">
            <w:pPr>
              <w:numPr>
                <w:ilvl w:val="0"/>
                <w:numId w:val="126"/>
              </w:numPr>
              <w:ind w:left="285" w:right="142" w:hanging="138"/>
              <w:jc w:val="left"/>
              <w:rPr>
                <w:rFonts w:cs="Calibri"/>
                <w:iCs/>
                <w:sz w:val="16"/>
                <w:szCs w:val="16"/>
              </w:rPr>
            </w:pPr>
            <w:r>
              <w:rPr>
                <w:rFonts w:cs="Calibri"/>
                <w:iCs/>
                <w:sz w:val="16"/>
                <w:szCs w:val="16"/>
              </w:rPr>
              <w:t>vodja projekta Izgradnja kolesarske poti Slovenj Gradec-Pameče,</w:t>
            </w:r>
          </w:p>
          <w:p w14:paraId="6D6E1243" w14:textId="77777777" w:rsidR="00FF373F" w:rsidRPr="00FA6612" w:rsidRDefault="00FF373F" w:rsidP="00925D70">
            <w:pPr>
              <w:numPr>
                <w:ilvl w:val="0"/>
                <w:numId w:val="126"/>
              </w:numPr>
              <w:ind w:left="285" w:right="142" w:hanging="138"/>
              <w:jc w:val="left"/>
              <w:rPr>
                <w:rFonts w:cs="Calibri"/>
                <w:iCs/>
                <w:sz w:val="16"/>
                <w:szCs w:val="16"/>
              </w:rPr>
            </w:pPr>
            <w:r>
              <w:rPr>
                <w:rFonts w:cs="Calibri"/>
                <w:iCs/>
                <w:sz w:val="16"/>
                <w:szCs w:val="16"/>
              </w:rPr>
              <w:t>vodja projektov energetske sanacije javnih zgradb v MOSG.</w:t>
            </w:r>
          </w:p>
        </w:tc>
      </w:tr>
      <w:tr w:rsidR="00FF373F" w:rsidRPr="00034143" w14:paraId="38CDF5C0" w14:textId="77777777" w:rsidTr="00FF373F">
        <w:trPr>
          <w:trHeight w:val="933"/>
        </w:trPr>
        <w:tc>
          <w:tcPr>
            <w:tcW w:w="1211" w:type="dxa"/>
            <w:tcBorders>
              <w:top w:val="dotted" w:sz="4" w:space="0" w:color="auto"/>
              <w:left w:val="single" w:sz="4" w:space="0" w:color="auto"/>
              <w:bottom w:val="single" w:sz="4" w:space="0" w:color="auto"/>
              <w:right w:val="dotted" w:sz="4" w:space="0" w:color="auto"/>
            </w:tcBorders>
          </w:tcPr>
          <w:p w14:paraId="76E9B5E6" w14:textId="77777777" w:rsidR="00FF373F" w:rsidRPr="00EB5997" w:rsidRDefault="00FF373F" w:rsidP="00114020">
            <w:pPr>
              <w:jc w:val="left"/>
              <w:rPr>
                <w:rFonts w:cs="Calibri"/>
                <w:iCs/>
                <w:color w:val="000000" w:themeColor="text1"/>
                <w:sz w:val="16"/>
                <w:szCs w:val="16"/>
              </w:rPr>
            </w:pPr>
            <w:r w:rsidRPr="00EB5997">
              <w:rPr>
                <w:rFonts w:cs="Calibri"/>
                <w:iCs/>
                <w:color w:val="000000" w:themeColor="text1"/>
                <w:sz w:val="16"/>
                <w:szCs w:val="16"/>
              </w:rPr>
              <w:t>Dragica Skledar</w:t>
            </w:r>
          </w:p>
        </w:tc>
        <w:tc>
          <w:tcPr>
            <w:tcW w:w="2440" w:type="dxa"/>
            <w:tcBorders>
              <w:top w:val="dotted" w:sz="4" w:space="0" w:color="auto"/>
              <w:left w:val="dotted" w:sz="4" w:space="0" w:color="auto"/>
              <w:bottom w:val="single" w:sz="4" w:space="0" w:color="auto"/>
              <w:right w:val="dotted" w:sz="4" w:space="0" w:color="auto"/>
            </w:tcBorders>
          </w:tcPr>
          <w:p w14:paraId="7EF42798" w14:textId="77777777" w:rsidR="00FF373F" w:rsidRPr="00CA0C52" w:rsidRDefault="00FF373F" w:rsidP="00925D70">
            <w:pPr>
              <w:pStyle w:val="Odstavekseznama"/>
              <w:numPr>
                <w:ilvl w:val="0"/>
                <w:numId w:val="126"/>
              </w:numPr>
              <w:ind w:left="344" w:hanging="197"/>
              <w:jc w:val="left"/>
              <w:rPr>
                <w:iCs/>
                <w:color w:val="000000" w:themeColor="text1"/>
                <w:sz w:val="16"/>
                <w:szCs w:val="16"/>
              </w:rPr>
            </w:pPr>
            <w:r>
              <w:rPr>
                <w:iCs/>
                <w:color w:val="000000" w:themeColor="text1"/>
                <w:sz w:val="16"/>
                <w:szCs w:val="16"/>
              </w:rPr>
              <w:t>S</w:t>
            </w:r>
            <w:r w:rsidRPr="00CA0C52">
              <w:rPr>
                <w:iCs/>
                <w:color w:val="000000" w:themeColor="text1"/>
                <w:sz w:val="16"/>
                <w:szCs w:val="16"/>
              </w:rPr>
              <w:t>trokovni sodelavec</w:t>
            </w:r>
            <w:r>
              <w:rPr>
                <w:iCs/>
                <w:color w:val="000000" w:themeColor="text1"/>
                <w:sz w:val="16"/>
                <w:szCs w:val="16"/>
              </w:rPr>
              <w:t>.</w:t>
            </w:r>
          </w:p>
        </w:tc>
        <w:tc>
          <w:tcPr>
            <w:tcW w:w="2268" w:type="dxa"/>
            <w:tcBorders>
              <w:top w:val="dotted" w:sz="4" w:space="0" w:color="auto"/>
              <w:left w:val="dotted" w:sz="4" w:space="0" w:color="auto"/>
              <w:bottom w:val="single" w:sz="4" w:space="0" w:color="auto"/>
              <w:right w:val="dotted" w:sz="4" w:space="0" w:color="auto"/>
            </w:tcBorders>
          </w:tcPr>
          <w:p w14:paraId="779FF9E9" w14:textId="77777777" w:rsidR="00FF373F" w:rsidRPr="00CA0C52" w:rsidRDefault="00FF373F"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seminarji: strokovnjak za javna naročila ZJN3</w:t>
            </w:r>
          </w:p>
          <w:p w14:paraId="4F435E0C" w14:textId="77777777" w:rsidR="00FF373F" w:rsidRPr="00CA0C52" w:rsidRDefault="00FF373F"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delavnice za lokalne akcijske skupine</w:t>
            </w:r>
            <w:r>
              <w:rPr>
                <w:iCs/>
                <w:color w:val="000000" w:themeColor="text1"/>
                <w:sz w:val="16"/>
                <w:szCs w:val="16"/>
              </w:rPr>
              <w:t>.</w:t>
            </w:r>
          </w:p>
        </w:tc>
        <w:tc>
          <w:tcPr>
            <w:tcW w:w="3969" w:type="dxa"/>
            <w:tcBorders>
              <w:top w:val="dotted" w:sz="4" w:space="0" w:color="auto"/>
              <w:left w:val="dotted" w:sz="4" w:space="0" w:color="auto"/>
              <w:bottom w:val="single" w:sz="4" w:space="0" w:color="auto"/>
              <w:right w:val="single" w:sz="4" w:space="0" w:color="auto"/>
            </w:tcBorders>
          </w:tcPr>
          <w:p w14:paraId="667BDCAE" w14:textId="77777777" w:rsidR="00FF373F" w:rsidRPr="00CA0C52" w:rsidRDefault="00FF373F" w:rsidP="00925D70">
            <w:pPr>
              <w:pStyle w:val="Odstavekseznama"/>
              <w:numPr>
                <w:ilvl w:val="0"/>
                <w:numId w:val="126"/>
              </w:numPr>
              <w:ind w:left="280" w:right="142" w:hanging="133"/>
              <w:jc w:val="left"/>
              <w:rPr>
                <w:iCs/>
                <w:color w:val="000000" w:themeColor="text1"/>
                <w:sz w:val="16"/>
                <w:szCs w:val="16"/>
              </w:rPr>
            </w:pPr>
            <w:r w:rsidRPr="00CA0C52">
              <w:rPr>
                <w:iCs/>
                <w:color w:val="000000" w:themeColor="text1"/>
                <w:sz w:val="16"/>
                <w:szCs w:val="16"/>
              </w:rPr>
              <w:t>Članica različnih projektnih skupin – vlaganje zahtevkov in administracija</w:t>
            </w:r>
            <w:r>
              <w:rPr>
                <w:iCs/>
                <w:color w:val="000000" w:themeColor="text1"/>
                <w:sz w:val="16"/>
                <w:szCs w:val="16"/>
              </w:rPr>
              <w:t>.</w:t>
            </w:r>
          </w:p>
        </w:tc>
      </w:tr>
    </w:tbl>
    <w:p w14:paraId="42098F4B" w14:textId="77777777" w:rsidR="00FF373F" w:rsidRPr="000D505D" w:rsidRDefault="00FF373F" w:rsidP="000D505D"/>
    <w:p w14:paraId="5682C67C" w14:textId="60C42C3D" w:rsidR="00056D7B" w:rsidRPr="00503BBA" w:rsidRDefault="00503BBA" w:rsidP="00EE7265">
      <w:pPr>
        <w:pStyle w:val="Naslov2"/>
        <w:rPr>
          <w:caps w:val="0"/>
          <w:sz w:val="22"/>
          <w:szCs w:val="22"/>
        </w:rPr>
      </w:pPr>
      <w:bookmarkStart w:id="30" w:name="_Toc55808158"/>
      <w:r w:rsidRPr="00503BBA">
        <w:rPr>
          <w:caps w:val="0"/>
          <w:sz w:val="22"/>
          <w:szCs w:val="22"/>
        </w:rPr>
        <w:t>Ocenjena vrednost investicije in predvidena finančna konstrukcija</w:t>
      </w:r>
      <w:bookmarkEnd w:id="30"/>
    </w:p>
    <w:p w14:paraId="39BD2742" w14:textId="77777777" w:rsidR="0028792B" w:rsidRDefault="0028792B" w:rsidP="0028792B"/>
    <w:p w14:paraId="44061BCF" w14:textId="1ECDDFE9" w:rsidR="0028792B" w:rsidRPr="00D079B1" w:rsidRDefault="0028792B" w:rsidP="0028792B">
      <w:pPr>
        <w:rPr>
          <w:b/>
        </w:rPr>
      </w:pPr>
      <w:r w:rsidRPr="00D079B1">
        <w:rPr>
          <w:b/>
        </w:rPr>
        <w:t>Investicijska vre</w:t>
      </w:r>
      <w:r w:rsidR="00125BB1">
        <w:rPr>
          <w:b/>
        </w:rPr>
        <w:t xml:space="preserve">dnost v </w:t>
      </w:r>
      <w:r w:rsidR="00125BB1" w:rsidRPr="00EE7265">
        <w:rPr>
          <w:b/>
          <w:u w:val="single"/>
        </w:rPr>
        <w:t>stalnih cenah</w:t>
      </w:r>
      <w:r w:rsidR="00125BB1">
        <w:rPr>
          <w:b/>
        </w:rPr>
        <w:t xml:space="preserve"> (nivo 2020</w:t>
      </w:r>
      <w:r w:rsidRPr="00D079B1">
        <w:rPr>
          <w:b/>
        </w:rPr>
        <w:t>) z DDV in brez DDV v €</w:t>
      </w:r>
    </w:p>
    <w:p w14:paraId="0A266616" w14:textId="77777777" w:rsidR="0028792B" w:rsidRDefault="0028792B" w:rsidP="0028792B"/>
    <w:tbl>
      <w:tblPr>
        <w:tblW w:w="9513" w:type="dxa"/>
        <w:tblInd w:w="55" w:type="dxa"/>
        <w:tblCellMar>
          <w:left w:w="70" w:type="dxa"/>
          <w:right w:w="70" w:type="dxa"/>
        </w:tblCellMar>
        <w:tblLook w:val="04A0" w:firstRow="1" w:lastRow="0" w:firstColumn="1" w:lastColumn="0" w:noHBand="0" w:noVBand="1"/>
      </w:tblPr>
      <w:tblGrid>
        <w:gridCol w:w="960"/>
        <w:gridCol w:w="4442"/>
        <w:gridCol w:w="1559"/>
        <w:gridCol w:w="1276"/>
        <w:gridCol w:w="1276"/>
      </w:tblGrid>
      <w:tr w:rsidR="00EE7265" w:rsidRPr="00EE7265" w14:paraId="0B23D796" w14:textId="77777777" w:rsidTr="00EE7265">
        <w:trPr>
          <w:trHeight w:val="17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32F989D4" w14:textId="77777777" w:rsidR="00EE7265" w:rsidRPr="00EE7265" w:rsidRDefault="00EE7265" w:rsidP="00EE7265">
            <w:pPr>
              <w:jc w:val="left"/>
              <w:rPr>
                <w:b/>
                <w:bCs/>
                <w:color w:val="000000"/>
                <w:sz w:val="16"/>
                <w:szCs w:val="16"/>
              </w:rPr>
            </w:pPr>
            <w:r w:rsidRPr="00EE7265">
              <w:rPr>
                <w:b/>
                <w:bCs/>
                <w:color w:val="000000"/>
                <w:sz w:val="16"/>
                <w:szCs w:val="16"/>
              </w:rPr>
              <w:t>Sklop</w:t>
            </w:r>
          </w:p>
        </w:tc>
        <w:tc>
          <w:tcPr>
            <w:tcW w:w="4442" w:type="dxa"/>
            <w:vMerge w:val="restart"/>
            <w:tcBorders>
              <w:top w:val="single" w:sz="4" w:space="0" w:color="auto"/>
              <w:left w:val="single" w:sz="4" w:space="0" w:color="auto"/>
              <w:bottom w:val="single" w:sz="4" w:space="0" w:color="auto"/>
              <w:right w:val="nil"/>
            </w:tcBorders>
            <w:shd w:val="clear" w:color="000000" w:fill="C5D9F1"/>
            <w:vAlign w:val="center"/>
            <w:hideMark/>
          </w:tcPr>
          <w:p w14:paraId="2A2946A2" w14:textId="70576F45" w:rsidR="00EE7265" w:rsidRPr="00EE7265" w:rsidRDefault="00EE7265" w:rsidP="00EE7265">
            <w:pPr>
              <w:jc w:val="left"/>
              <w:rPr>
                <w:b/>
                <w:bCs/>
                <w:color w:val="000000"/>
                <w:sz w:val="16"/>
                <w:szCs w:val="16"/>
              </w:rPr>
            </w:pPr>
            <w:r>
              <w:rPr>
                <w:b/>
                <w:bCs/>
                <w:color w:val="000000"/>
                <w:sz w:val="16"/>
                <w:szCs w:val="16"/>
              </w:rPr>
              <w:t>Postavke</w:t>
            </w:r>
          </w:p>
        </w:tc>
        <w:tc>
          <w:tcPr>
            <w:tcW w:w="1559" w:type="dxa"/>
            <w:tcBorders>
              <w:top w:val="single" w:sz="4" w:space="0" w:color="auto"/>
              <w:left w:val="single" w:sz="4" w:space="0" w:color="auto"/>
              <w:bottom w:val="nil"/>
              <w:right w:val="nil"/>
            </w:tcBorders>
            <w:shd w:val="clear" w:color="000000" w:fill="C5D9F1"/>
            <w:vAlign w:val="center"/>
            <w:hideMark/>
          </w:tcPr>
          <w:p w14:paraId="0C878CAC" w14:textId="77777777" w:rsidR="00EE7265" w:rsidRPr="00EE7265" w:rsidRDefault="00EE7265" w:rsidP="00EE7265">
            <w:pPr>
              <w:jc w:val="center"/>
              <w:rPr>
                <w:b/>
                <w:bCs/>
                <w:color w:val="000000"/>
                <w:sz w:val="16"/>
                <w:szCs w:val="16"/>
              </w:rPr>
            </w:pPr>
            <w:r w:rsidRPr="00EE7265">
              <w:rPr>
                <w:b/>
                <w:bCs/>
                <w:color w:val="000000"/>
                <w:sz w:val="16"/>
                <w:szCs w:val="16"/>
              </w:rPr>
              <w:t xml:space="preserve">Strošek skupaj </w:t>
            </w:r>
          </w:p>
        </w:tc>
        <w:tc>
          <w:tcPr>
            <w:tcW w:w="1276" w:type="dxa"/>
            <w:tcBorders>
              <w:top w:val="single" w:sz="4" w:space="0" w:color="auto"/>
              <w:left w:val="single" w:sz="4" w:space="0" w:color="auto"/>
              <w:bottom w:val="nil"/>
              <w:right w:val="single" w:sz="4" w:space="0" w:color="auto"/>
            </w:tcBorders>
            <w:shd w:val="clear" w:color="000000" w:fill="C5D9F1"/>
            <w:vAlign w:val="center"/>
            <w:hideMark/>
          </w:tcPr>
          <w:p w14:paraId="472C5177" w14:textId="77777777" w:rsidR="00EE7265" w:rsidRPr="00EE7265" w:rsidRDefault="00EE7265" w:rsidP="00EE7265">
            <w:pPr>
              <w:jc w:val="center"/>
              <w:rPr>
                <w:b/>
                <w:bCs/>
                <w:color w:val="000000"/>
                <w:sz w:val="16"/>
                <w:szCs w:val="16"/>
              </w:rPr>
            </w:pPr>
            <w:r w:rsidRPr="00EE7265">
              <w:rPr>
                <w:b/>
                <w:bCs/>
                <w:color w:val="000000"/>
                <w:sz w:val="16"/>
                <w:szCs w:val="16"/>
              </w:rPr>
              <w:t xml:space="preserve">Strošek </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0A3E17CD" w14:textId="77777777" w:rsidR="00EE7265" w:rsidRPr="00EE7265" w:rsidRDefault="00EE7265" w:rsidP="00EE7265">
            <w:pPr>
              <w:jc w:val="center"/>
              <w:rPr>
                <w:b/>
                <w:bCs/>
                <w:color w:val="000000"/>
                <w:sz w:val="16"/>
                <w:szCs w:val="16"/>
              </w:rPr>
            </w:pPr>
            <w:r w:rsidRPr="00EE7265">
              <w:rPr>
                <w:b/>
                <w:bCs/>
                <w:color w:val="000000"/>
                <w:sz w:val="16"/>
                <w:szCs w:val="16"/>
              </w:rPr>
              <w:t>DDV v €</w:t>
            </w:r>
          </w:p>
        </w:tc>
      </w:tr>
      <w:tr w:rsidR="00EE7265" w:rsidRPr="00EE7265" w14:paraId="1380D88C" w14:textId="77777777" w:rsidTr="00EE7265">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9124D3C" w14:textId="77777777" w:rsidR="00EE7265" w:rsidRPr="00EE7265" w:rsidRDefault="00EE7265" w:rsidP="00EE7265">
            <w:pPr>
              <w:jc w:val="left"/>
              <w:rPr>
                <w:b/>
                <w:bCs/>
                <w:color w:val="000000"/>
                <w:sz w:val="16"/>
                <w:szCs w:val="16"/>
              </w:rPr>
            </w:pPr>
          </w:p>
        </w:tc>
        <w:tc>
          <w:tcPr>
            <w:tcW w:w="4442" w:type="dxa"/>
            <w:vMerge/>
            <w:tcBorders>
              <w:top w:val="single" w:sz="4" w:space="0" w:color="auto"/>
              <w:left w:val="single" w:sz="4" w:space="0" w:color="auto"/>
              <w:bottom w:val="single" w:sz="4" w:space="0" w:color="auto"/>
              <w:right w:val="nil"/>
            </w:tcBorders>
            <w:vAlign w:val="center"/>
            <w:hideMark/>
          </w:tcPr>
          <w:p w14:paraId="4E29FC65" w14:textId="77777777" w:rsidR="00EE7265" w:rsidRPr="00EE7265" w:rsidRDefault="00EE7265" w:rsidP="00EE7265">
            <w:pPr>
              <w:jc w:val="left"/>
              <w:rPr>
                <w:b/>
                <w:bCs/>
                <w:color w:val="000000"/>
                <w:sz w:val="16"/>
                <w:szCs w:val="16"/>
              </w:rPr>
            </w:pPr>
          </w:p>
        </w:tc>
        <w:tc>
          <w:tcPr>
            <w:tcW w:w="1559" w:type="dxa"/>
            <w:tcBorders>
              <w:top w:val="nil"/>
              <w:left w:val="single" w:sz="4" w:space="0" w:color="auto"/>
              <w:bottom w:val="single" w:sz="4" w:space="0" w:color="auto"/>
              <w:right w:val="nil"/>
            </w:tcBorders>
            <w:shd w:val="clear" w:color="000000" w:fill="C5D9F1"/>
            <w:vAlign w:val="center"/>
            <w:hideMark/>
          </w:tcPr>
          <w:p w14:paraId="3BC48370" w14:textId="77777777" w:rsidR="00EE7265" w:rsidRPr="00EE7265" w:rsidRDefault="00EE7265" w:rsidP="00EE7265">
            <w:pPr>
              <w:jc w:val="center"/>
              <w:rPr>
                <w:b/>
                <w:bCs/>
                <w:color w:val="000000"/>
                <w:sz w:val="16"/>
                <w:szCs w:val="16"/>
              </w:rPr>
            </w:pPr>
            <w:r w:rsidRPr="00EE7265">
              <w:rPr>
                <w:b/>
                <w:bCs/>
                <w:color w:val="000000"/>
                <w:sz w:val="16"/>
                <w:szCs w:val="16"/>
              </w:rPr>
              <w:t>(z DDV) v €</w:t>
            </w:r>
          </w:p>
        </w:tc>
        <w:tc>
          <w:tcPr>
            <w:tcW w:w="1276" w:type="dxa"/>
            <w:tcBorders>
              <w:top w:val="nil"/>
              <w:left w:val="single" w:sz="4" w:space="0" w:color="auto"/>
              <w:bottom w:val="single" w:sz="4" w:space="0" w:color="auto"/>
              <w:right w:val="single" w:sz="4" w:space="0" w:color="auto"/>
            </w:tcBorders>
            <w:shd w:val="clear" w:color="000000" w:fill="C5D9F1"/>
            <w:vAlign w:val="center"/>
            <w:hideMark/>
          </w:tcPr>
          <w:p w14:paraId="7CF323DE" w14:textId="77777777" w:rsidR="00EE7265" w:rsidRPr="00EE7265" w:rsidRDefault="00EE7265" w:rsidP="00EE7265">
            <w:pPr>
              <w:jc w:val="center"/>
              <w:rPr>
                <w:b/>
                <w:bCs/>
                <w:color w:val="000000"/>
                <w:sz w:val="16"/>
                <w:szCs w:val="16"/>
              </w:rPr>
            </w:pPr>
            <w:r w:rsidRPr="00EE7265">
              <w:rPr>
                <w:b/>
                <w:bCs/>
                <w:color w:val="000000"/>
                <w:sz w:val="16"/>
                <w:szCs w:val="16"/>
              </w:rPr>
              <w:t>(brez DDV) v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6B40718" w14:textId="77777777" w:rsidR="00EE7265" w:rsidRPr="00EE7265" w:rsidRDefault="00EE7265" w:rsidP="00EE7265">
            <w:pPr>
              <w:jc w:val="left"/>
              <w:rPr>
                <w:b/>
                <w:bCs/>
                <w:color w:val="000000"/>
                <w:sz w:val="16"/>
                <w:szCs w:val="16"/>
              </w:rPr>
            </w:pPr>
          </w:p>
        </w:tc>
      </w:tr>
      <w:tr w:rsidR="00EE7265" w:rsidRPr="00EE7265" w14:paraId="0EB02EE9" w14:textId="77777777" w:rsidTr="00EE7265">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1002882" w14:textId="77777777" w:rsidR="00EE7265" w:rsidRPr="00EE7265" w:rsidRDefault="00EE7265" w:rsidP="00EE7265">
            <w:pPr>
              <w:jc w:val="center"/>
              <w:rPr>
                <w:color w:val="000000"/>
                <w:sz w:val="16"/>
                <w:szCs w:val="16"/>
              </w:rPr>
            </w:pPr>
            <w:r w:rsidRPr="00EE7265">
              <w:rPr>
                <w:color w:val="000000"/>
                <w:sz w:val="16"/>
                <w:szCs w:val="16"/>
              </w:rPr>
              <w:t>A - 1</w:t>
            </w:r>
          </w:p>
        </w:tc>
        <w:tc>
          <w:tcPr>
            <w:tcW w:w="4442" w:type="dxa"/>
            <w:tcBorders>
              <w:top w:val="nil"/>
              <w:left w:val="nil"/>
              <w:bottom w:val="single" w:sz="4" w:space="0" w:color="auto"/>
              <w:right w:val="single" w:sz="4" w:space="0" w:color="auto"/>
            </w:tcBorders>
            <w:shd w:val="clear" w:color="000000" w:fill="FFFFFF"/>
            <w:vAlign w:val="center"/>
            <w:hideMark/>
          </w:tcPr>
          <w:p w14:paraId="0E1EDF2B" w14:textId="76DBD994" w:rsidR="00EE7265" w:rsidRPr="00EE7265" w:rsidRDefault="00EE7265" w:rsidP="00EE7265">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559" w:type="dxa"/>
            <w:tcBorders>
              <w:top w:val="nil"/>
              <w:left w:val="nil"/>
              <w:bottom w:val="single" w:sz="4" w:space="0" w:color="auto"/>
              <w:right w:val="single" w:sz="4" w:space="0" w:color="auto"/>
            </w:tcBorders>
            <w:shd w:val="clear" w:color="000000" w:fill="FFFFFF"/>
            <w:vAlign w:val="center"/>
            <w:hideMark/>
          </w:tcPr>
          <w:p w14:paraId="5164233A" w14:textId="77777777" w:rsidR="00EE7265" w:rsidRPr="00EE7265" w:rsidRDefault="00EE7265" w:rsidP="00EE7265">
            <w:pPr>
              <w:jc w:val="right"/>
              <w:rPr>
                <w:color w:val="000000"/>
                <w:sz w:val="16"/>
                <w:szCs w:val="16"/>
              </w:rPr>
            </w:pPr>
            <w:r w:rsidRPr="00EE7265">
              <w:rPr>
                <w:color w:val="000000"/>
                <w:sz w:val="16"/>
                <w:szCs w:val="16"/>
              </w:rPr>
              <w:t>964.956,10</w:t>
            </w:r>
          </w:p>
        </w:tc>
        <w:tc>
          <w:tcPr>
            <w:tcW w:w="1276" w:type="dxa"/>
            <w:tcBorders>
              <w:top w:val="nil"/>
              <w:left w:val="nil"/>
              <w:bottom w:val="single" w:sz="4" w:space="0" w:color="auto"/>
              <w:right w:val="single" w:sz="4" w:space="0" w:color="auto"/>
            </w:tcBorders>
            <w:shd w:val="clear" w:color="000000" w:fill="FFFFFF"/>
            <w:vAlign w:val="center"/>
            <w:hideMark/>
          </w:tcPr>
          <w:p w14:paraId="09A8412A" w14:textId="77777777" w:rsidR="00EE7265" w:rsidRPr="00EE7265" w:rsidRDefault="00EE7265" w:rsidP="00EE7265">
            <w:pPr>
              <w:jc w:val="right"/>
              <w:rPr>
                <w:color w:val="000000"/>
                <w:sz w:val="16"/>
                <w:szCs w:val="16"/>
              </w:rPr>
            </w:pPr>
            <w:r w:rsidRPr="00EE7265">
              <w:rPr>
                <w:color w:val="000000"/>
                <w:sz w:val="16"/>
                <w:szCs w:val="16"/>
              </w:rPr>
              <w:t>790.947,62</w:t>
            </w:r>
          </w:p>
        </w:tc>
        <w:tc>
          <w:tcPr>
            <w:tcW w:w="1276" w:type="dxa"/>
            <w:tcBorders>
              <w:top w:val="nil"/>
              <w:left w:val="nil"/>
              <w:bottom w:val="single" w:sz="4" w:space="0" w:color="auto"/>
              <w:right w:val="single" w:sz="4" w:space="0" w:color="auto"/>
            </w:tcBorders>
            <w:shd w:val="clear" w:color="000000" w:fill="FFFFFF"/>
            <w:vAlign w:val="center"/>
            <w:hideMark/>
          </w:tcPr>
          <w:p w14:paraId="16D89A9D" w14:textId="77777777" w:rsidR="00EE7265" w:rsidRPr="00EE7265" w:rsidRDefault="00EE7265" w:rsidP="00EE7265">
            <w:pPr>
              <w:jc w:val="right"/>
              <w:rPr>
                <w:color w:val="000000"/>
                <w:sz w:val="16"/>
                <w:szCs w:val="16"/>
              </w:rPr>
            </w:pPr>
            <w:r w:rsidRPr="00EE7265">
              <w:rPr>
                <w:color w:val="000000"/>
                <w:sz w:val="16"/>
                <w:szCs w:val="16"/>
              </w:rPr>
              <w:t>174.008,48</w:t>
            </w:r>
          </w:p>
        </w:tc>
      </w:tr>
      <w:tr w:rsidR="00EE7265" w:rsidRPr="00EE7265" w14:paraId="25DBB5EE" w14:textId="77777777" w:rsidTr="00EE7265">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8046B20" w14:textId="77777777" w:rsidR="00EE7265" w:rsidRPr="00EE7265" w:rsidRDefault="00EE7265" w:rsidP="00EE7265">
            <w:pPr>
              <w:jc w:val="center"/>
              <w:rPr>
                <w:color w:val="000000"/>
                <w:sz w:val="16"/>
                <w:szCs w:val="16"/>
              </w:rPr>
            </w:pPr>
            <w:r w:rsidRPr="00EE7265">
              <w:rPr>
                <w:color w:val="000000"/>
                <w:sz w:val="16"/>
                <w:szCs w:val="16"/>
              </w:rPr>
              <w:t>B - 2</w:t>
            </w:r>
          </w:p>
        </w:tc>
        <w:tc>
          <w:tcPr>
            <w:tcW w:w="4442" w:type="dxa"/>
            <w:tcBorders>
              <w:top w:val="nil"/>
              <w:left w:val="nil"/>
              <w:bottom w:val="single" w:sz="4" w:space="0" w:color="auto"/>
              <w:right w:val="single" w:sz="4" w:space="0" w:color="auto"/>
            </w:tcBorders>
            <w:shd w:val="clear" w:color="000000" w:fill="FFFFFF"/>
            <w:vAlign w:val="center"/>
            <w:hideMark/>
          </w:tcPr>
          <w:p w14:paraId="7C8E733A" w14:textId="71F50EB0" w:rsidR="00EE7265" w:rsidRPr="00EE7265" w:rsidRDefault="00EE7265" w:rsidP="00EE7265">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w:t>
            </w:r>
            <w:r w:rsidR="005B5844">
              <w:rPr>
                <w:color w:val="000000"/>
                <w:sz w:val="16"/>
                <w:szCs w:val="16"/>
              </w:rPr>
              <w:t>uhadolnici ter II</w:t>
            </w:r>
            <w:r>
              <w:rPr>
                <w:color w:val="000000"/>
                <w:sz w:val="16"/>
                <w:szCs w:val="16"/>
              </w:rPr>
              <w:t>. OŠ</w:t>
            </w:r>
            <w:r w:rsidRPr="00EE7265">
              <w:rPr>
                <w:color w:val="000000"/>
                <w:sz w:val="16"/>
                <w:szCs w:val="16"/>
              </w:rPr>
              <w:t xml:space="preserve">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7FE778A5" w14:textId="77777777" w:rsidR="00EE7265" w:rsidRPr="00EE7265" w:rsidRDefault="00EE7265" w:rsidP="00EE7265">
            <w:pPr>
              <w:jc w:val="right"/>
              <w:rPr>
                <w:color w:val="000000"/>
                <w:sz w:val="16"/>
                <w:szCs w:val="16"/>
              </w:rPr>
            </w:pPr>
            <w:r w:rsidRPr="00EE7265">
              <w:rPr>
                <w:color w:val="000000"/>
                <w:sz w:val="16"/>
                <w:szCs w:val="16"/>
              </w:rPr>
              <w:t>702.096,03</w:t>
            </w:r>
          </w:p>
        </w:tc>
        <w:tc>
          <w:tcPr>
            <w:tcW w:w="1276" w:type="dxa"/>
            <w:tcBorders>
              <w:top w:val="nil"/>
              <w:left w:val="nil"/>
              <w:bottom w:val="single" w:sz="4" w:space="0" w:color="auto"/>
              <w:right w:val="single" w:sz="4" w:space="0" w:color="auto"/>
            </w:tcBorders>
            <w:shd w:val="clear" w:color="000000" w:fill="FFFFFF"/>
            <w:vAlign w:val="center"/>
            <w:hideMark/>
          </w:tcPr>
          <w:p w14:paraId="6E0C4674" w14:textId="77777777" w:rsidR="00EE7265" w:rsidRPr="00EE7265" w:rsidRDefault="00EE7265" w:rsidP="00EE7265">
            <w:pPr>
              <w:jc w:val="right"/>
              <w:rPr>
                <w:color w:val="000000"/>
                <w:sz w:val="16"/>
                <w:szCs w:val="16"/>
              </w:rPr>
            </w:pPr>
            <w:r w:rsidRPr="00EE7265">
              <w:rPr>
                <w:color w:val="000000"/>
                <w:sz w:val="16"/>
                <w:szCs w:val="16"/>
              </w:rPr>
              <w:t>575.488,55</w:t>
            </w:r>
          </w:p>
        </w:tc>
        <w:tc>
          <w:tcPr>
            <w:tcW w:w="1276" w:type="dxa"/>
            <w:tcBorders>
              <w:top w:val="nil"/>
              <w:left w:val="nil"/>
              <w:bottom w:val="single" w:sz="4" w:space="0" w:color="auto"/>
              <w:right w:val="single" w:sz="4" w:space="0" w:color="auto"/>
            </w:tcBorders>
            <w:shd w:val="clear" w:color="000000" w:fill="FFFFFF"/>
            <w:vAlign w:val="center"/>
            <w:hideMark/>
          </w:tcPr>
          <w:p w14:paraId="67F7BB5C" w14:textId="77777777" w:rsidR="00EE7265" w:rsidRPr="00EE7265" w:rsidRDefault="00EE7265" w:rsidP="00EE7265">
            <w:pPr>
              <w:jc w:val="right"/>
              <w:rPr>
                <w:color w:val="000000"/>
                <w:sz w:val="16"/>
                <w:szCs w:val="16"/>
              </w:rPr>
            </w:pPr>
            <w:r w:rsidRPr="00EE7265">
              <w:rPr>
                <w:color w:val="000000"/>
                <w:sz w:val="16"/>
                <w:szCs w:val="16"/>
              </w:rPr>
              <w:t>126.607,48</w:t>
            </w:r>
          </w:p>
        </w:tc>
      </w:tr>
      <w:tr w:rsidR="00EE7265" w:rsidRPr="00EE7265" w14:paraId="03CB5A84" w14:textId="77777777" w:rsidTr="00EE7265">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8DF2873" w14:textId="77777777" w:rsidR="00EE7265" w:rsidRPr="00EE7265" w:rsidRDefault="00EE7265" w:rsidP="00EE7265">
            <w:pPr>
              <w:jc w:val="center"/>
              <w:rPr>
                <w:color w:val="000000"/>
                <w:sz w:val="16"/>
                <w:szCs w:val="16"/>
              </w:rPr>
            </w:pPr>
            <w:r w:rsidRPr="00EE7265">
              <w:rPr>
                <w:color w:val="000000"/>
                <w:sz w:val="16"/>
                <w:szCs w:val="16"/>
              </w:rPr>
              <w:t>C - 3</w:t>
            </w:r>
          </w:p>
        </w:tc>
        <w:tc>
          <w:tcPr>
            <w:tcW w:w="4442" w:type="dxa"/>
            <w:tcBorders>
              <w:top w:val="nil"/>
              <w:left w:val="nil"/>
              <w:bottom w:val="single" w:sz="4" w:space="0" w:color="auto"/>
              <w:right w:val="single" w:sz="4" w:space="0" w:color="auto"/>
            </w:tcBorders>
            <w:shd w:val="clear" w:color="000000" w:fill="FFFFFF"/>
            <w:vAlign w:val="center"/>
            <w:hideMark/>
          </w:tcPr>
          <w:p w14:paraId="241FBE70" w14:textId="657969FB" w:rsidR="00EE7265" w:rsidRPr="00EE7265" w:rsidRDefault="00EE7265" w:rsidP="00EE7265">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70D98F7F" w14:textId="77777777" w:rsidR="00EE7265" w:rsidRPr="00EE7265" w:rsidRDefault="00EE7265" w:rsidP="00EE7265">
            <w:pPr>
              <w:jc w:val="right"/>
              <w:rPr>
                <w:color w:val="000000"/>
                <w:sz w:val="16"/>
                <w:szCs w:val="16"/>
              </w:rPr>
            </w:pPr>
            <w:r w:rsidRPr="00EE7265">
              <w:rPr>
                <w:color w:val="000000"/>
                <w:sz w:val="16"/>
                <w:szCs w:val="16"/>
              </w:rPr>
              <w:t>252.810,70</w:t>
            </w:r>
          </w:p>
        </w:tc>
        <w:tc>
          <w:tcPr>
            <w:tcW w:w="1276" w:type="dxa"/>
            <w:tcBorders>
              <w:top w:val="nil"/>
              <w:left w:val="nil"/>
              <w:bottom w:val="single" w:sz="4" w:space="0" w:color="auto"/>
              <w:right w:val="single" w:sz="4" w:space="0" w:color="auto"/>
            </w:tcBorders>
            <w:shd w:val="clear" w:color="000000" w:fill="FFFFFF"/>
            <w:vAlign w:val="center"/>
            <w:hideMark/>
          </w:tcPr>
          <w:p w14:paraId="6562FFE8" w14:textId="77777777" w:rsidR="00EE7265" w:rsidRPr="00EE7265" w:rsidRDefault="00EE7265" w:rsidP="00EE7265">
            <w:pPr>
              <w:jc w:val="right"/>
              <w:rPr>
                <w:color w:val="000000"/>
                <w:sz w:val="16"/>
                <w:szCs w:val="16"/>
              </w:rPr>
            </w:pPr>
            <w:r w:rsidRPr="00EE7265">
              <w:rPr>
                <w:color w:val="000000"/>
                <w:sz w:val="16"/>
                <w:szCs w:val="16"/>
              </w:rPr>
              <w:t>207.221,89</w:t>
            </w:r>
          </w:p>
        </w:tc>
        <w:tc>
          <w:tcPr>
            <w:tcW w:w="1276" w:type="dxa"/>
            <w:tcBorders>
              <w:top w:val="nil"/>
              <w:left w:val="nil"/>
              <w:bottom w:val="single" w:sz="4" w:space="0" w:color="auto"/>
              <w:right w:val="single" w:sz="4" w:space="0" w:color="auto"/>
            </w:tcBorders>
            <w:shd w:val="clear" w:color="000000" w:fill="FFFFFF"/>
            <w:vAlign w:val="center"/>
            <w:hideMark/>
          </w:tcPr>
          <w:p w14:paraId="22006264" w14:textId="77777777" w:rsidR="00EE7265" w:rsidRPr="00EE7265" w:rsidRDefault="00EE7265" w:rsidP="00EE7265">
            <w:pPr>
              <w:jc w:val="right"/>
              <w:rPr>
                <w:color w:val="000000"/>
                <w:sz w:val="16"/>
                <w:szCs w:val="16"/>
              </w:rPr>
            </w:pPr>
            <w:r w:rsidRPr="00EE7265">
              <w:rPr>
                <w:color w:val="000000"/>
                <w:sz w:val="16"/>
                <w:szCs w:val="16"/>
              </w:rPr>
              <w:t>45.588,81</w:t>
            </w:r>
          </w:p>
        </w:tc>
      </w:tr>
      <w:tr w:rsidR="00EE7265" w:rsidRPr="00EE7265" w14:paraId="6DBDFFCE" w14:textId="77777777" w:rsidTr="00EE7265">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B5C38AB" w14:textId="77777777" w:rsidR="00EE7265" w:rsidRPr="00EE7265" w:rsidRDefault="00EE7265" w:rsidP="00EE7265">
            <w:pPr>
              <w:jc w:val="center"/>
              <w:rPr>
                <w:color w:val="000000"/>
                <w:sz w:val="16"/>
                <w:szCs w:val="16"/>
              </w:rPr>
            </w:pPr>
            <w:r w:rsidRPr="00EE7265">
              <w:rPr>
                <w:color w:val="000000"/>
                <w:sz w:val="16"/>
                <w:szCs w:val="16"/>
              </w:rPr>
              <w:t>D - 4</w:t>
            </w:r>
          </w:p>
        </w:tc>
        <w:tc>
          <w:tcPr>
            <w:tcW w:w="4442" w:type="dxa"/>
            <w:tcBorders>
              <w:top w:val="nil"/>
              <w:left w:val="nil"/>
              <w:bottom w:val="single" w:sz="4" w:space="0" w:color="auto"/>
              <w:right w:val="single" w:sz="4" w:space="0" w:color="auto"/>
            </w:tcBorders>
            <w:shd w:val="clear" w:color="000000" w:fill="FFFFFF"/>
            <w:vAlign w:val="center"/>
            <w:hideMark/>
          </w:tcPr>
          <w:p w14:paraId="0BF6D33D" w14:textId="4BD217CD" w:rsidR="00EE7265" w:rsidRPr="00EE7265" w:rsidRDefault="00EE7265" w:rsidP="00EE7265">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171279D8" w14:textId="77777777" w:rsidR="00EE7265" w:rsidRPr="00EE7265" w:rsidRDefault="00EE7265" w:rsidP="00EE7265">
            <w:pPr>
              <w:jc w:val="right"/>
              <w:rPr>
                <w:color w:val="000000"/>
                <w:sz w:val="16"/>
                <w:szCs w:val="16"/>
              </w:rPr>
            </w:pPr>
            <w:r w:rsidRPr="00EE7265">
              <w:rPr>
                <w:color w:val="000000"/>
                <w:sz w:val="16"/>
                <w:szCs w:val="16"/>
              </w:rPr>
              <w:t>55.123,56</w:t>
            </w:r>
          </w:p>
        </w:tc>
        <w:tc>
          <w:tcPr>
            <w:tcW w:w="1276" w:type="dxa"/>
            <w:tcBorders>
              <w:top w:val="nil"/>
              <w:left w:val="nil"/>
              <w:bottom w:val="single" w:sz="4" w:space="0" w:color="auto"/>
              <w:right w:val="single" w:sz="4" w:space="0" w:color="auto"/>
            </w:tcBorders>
            <w:shd w:val="clear" w:color="000000" w:fill="FFFFFF"/>
            <w:vAlign w:val="center"/>
            <w:hideMark/>
          </w:tcPr>
          <w:p w14:paraId="3AD90D2A" w14:textId="77777777" w:rsidR="00EE7265" w:rsidRPr="00EE7265" w:rsidRDefault="00EE7265" w:rsidP="00EE7265">
            <w:pPr>
              <w:jc w:val="right"/>
              <w:rPr>
                <w:color w:val="000000"/>
                <w:sz w:val="16"/>
                <w:szCs w:val="16"/>
              </w:rPr>
            </w:pPr>
            <w:r w:rsidRPr="00EE7265">
              <w:rPr>
                <w:color w:val="000000"/>
                <w:sz w:val="16"/>
                <w:szCs w:val="16"/>
              </w:rPr>
              <w:t>45.183,25</w:t>
            </w:r>
          </w:p>
        </w:tc>
        <w:tc>
          <w:tcPr>
            <w:tcW w:w="1276" w:type="dxa"/>
            <w:tcBorders>
              <w:top w:val="nil"/>
              <w:left w:val="nil"/>
              <w:bottom w:val="single" w:sz="4" w:space="0" w:color="auto"/>
              <w:right w:val="single" w:sz="4" w:space="0" w:color="auto"/>
            </w:tcBorders>
            <w:shd w:val="clear" w:color="000000" w:fill="FFFFFF"/>
            <w:vAlign w:val="center"/>
            <w:hideMark/>
          </w:tcPr>
          <w:p w14:paraId="33DAD8DA" w14:textId="77777777" w:rsidR="00EE7265" w:rsidRPr="00EE7265" w:rsidRDefault="00EE7265" w:rsidP="00EE7265">
            <w:pPr>
              <w:jc w:val="right"/>
              <w:rPr>
                <w:color w:val="000000"/>
                <w:sz w:val="16"/>
                <w:szCs w:val="16"/>
              </w:rPr>
            </w:pPr>
            <w:r w:rsidRPr="00EE7265">
              <w:rPr>
                <w:color w:val="000000"/>
                <w:sz w:val="16"/>
                <w:szCs w:val="16"/>
              </w:rPr>
              <w:t>9.940,31</w:t>
            </w:r>
          </w:p>
        </w:tc>
      </w:tr>
      <w:tr w:rsidR="00EE7265" w:rsidRPr="00EE7265" w14:paraId="3345AB36" w14:textId="77777777" w:rsidTr="00EE7265">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D0B6F28" w14:textId="77777777" w:rsidR="00EE7265" w:rsidRPr="00EE7265" w:rsidRDefault="00EE7265" w:rsidP="00EE7265">
            <w:pPr>
              <w:jc w:val="center"/>
              <w:rPr>
                <w:color w:val="000000"/>
                <w:sz w:val="16"/>
                <w:szCs w:val="16"/>
              </w:rPr>
            </w:pPr>
            <w:r w:rsidRPr="00EE7265">
              <w:rPr>
                <w:color w:val="000000"/>
                <w:sz w:val="16"/>
                <w:szCs w:val="16"/>
              </w:rPr>
              <w:t>E - 5</w:t>
            </w:r>
          </w:p>
        </w:tc>
        <w:tc>
          <w:tcPr>
            <w:tcW w:w="4442" w:type="dxa"/>
            <w:tcBorders>
              <w:top w:val="nil"/>
              <w:left w:val="nil"/>
              <w:bottom w:val="single" w:sz="4" w:space="0" w:color="auto"/>
              <w:right w:val="single" w:sz="4" w:space="0" w:color="auto"/>
            </w:tcBorders>
            <w:shd w:val="clear" w:color="000000" w:fill="FFFFFF"/>
            <w:vAlign w:val="center"/>
            <w:hideMark/>
          </w:tcPr>
          <w:p w14:paraId="2AB42BF9" w14:textId="03890C98" w:rsidR="00EE7265" w:rsidRPr="00EE7265" w:rsidRDefault="00EE7265" w:rsidP="00EE7265">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5D07AC26" w14:textId="77777777" w:rsidR="00EE7265" w:rsidRPr="00EE7265" w:rsidRDefault="00EE7265" w:rsidP="00EE7265">
            <w:pPr>
              <w:jc w:val="right"/>
              <w:rPr>
                <w:color w:val="000000"/>
                <w:sz w:val="16"/>
                <w:szCs w:val="16"/>
              </w:rPr>
            </w:pPr>
            <w:r w:rsidRPr="00EE7265">
              <w:rPr>
                <w:color w:val="000000"/>
                <w:sz w:val="16"/>
                <w:szCs w:val="16"/>
              </w:rPr>
              <w:t>159.651,12</w:t>
            </w:r>
          </w:p>
        </w:tc>
        <w:tc>
          <w:tcPr>
            <w:tcW w:w="1276" w:type="dxa"/>
            <w:tcBorders>
              <w:top w:val="nil"/>
              <w:left w:val="nil"/>
              <w:bottom w:val="single" w:sz="4" w:space="0" w:color="auto"/>
              <w:right w:val="single" w:sz="4" w:space="0" w:color="auto"/>
            </w:tcBorders>
            <w:shd w:val="clear" w:color="000000" w:fill="FFFFFF"/>
            <w:vAlign w:val="center"/>
            <w:hideMark/>
          </w:tcPr>
          <w:p w14:paraId="0A640C98" w14:textId="77777777" w:rsidR="00EE7265" w:rsidRPr="00EE7265" w:rsidRDefault="00EE7265" w:rsidP="00EE7265">
            <w:pPr>
              <w:jc w:val="right"/>
              <w:rPr>
                <w:color w:val="000000"/>
                <w:sz w:val="16"/>
                <w:szCs w:val="16"/>
              </w:rPr>
            </w:pPr>
            <w:r w:rsidRPr="00EE7265">
              <w:rPr>
                <w:color w:val="000000"/>
                <w:sz w:val="16"/>
                <w:szCs w:val="16"/>
              </w:rPr>
              <w:t>130.861,57</w:t>
            </w:r>
          </w:p>
        </w:tc>
        <w:tc>
          <w:tcPr>
            <w:tcW w:w="1276" w:type="dxa"/>
            <w:tcBorders>
              <w:top w:val="nil"/>
              <w:left w:val="nil"/>
              <w:bottom w:val="single" w:sz="4" w:space="0" w:color="auto"/>
              <w:right w:val="single" w:sz="4" w:space="0" w:color="auto"/>
            </w:tcBorders>
            <w:shd w:val="clear" w:color="000000" w:fill="FFFFFF"/>
            <w:vAlign w:val="center"/>
            <w:hideMark/>
          </w:tcPr>
          <w:p w14:paraId="3B43CE14" w14:textId="77777777" w:rsidR="00EE7265" w:rsidRPr="00EE7265" w:rsidRDefault="00EE7265" w:rsidP="00EE7265">
            <w:pPr>
              <w:jc w:val="right"/>
              <w:rPr>
                <w:color w:val="000000"/>
                <w:sz w:val="16"/>
                <w:szCs w:val="16"/>
              </w:rPr>
            </w:pPr>
            <w:r w:rsidRPr="00EE7265">
              <w:rPr>
                <w:color w:val="000000"/>
                <w:sz w:val="16"/>
                <w:szCs w:val="16"/>
              </w:rPr>
              <w:t>28.789,55</w:t>
            </w:r>
          </w:p>
        </w:tc>
      </w:tr>
      <w:tr w:rsidR="00EE7265" w:rsidRPr="00EE7265" w14:paraId="48B709DA"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2C5F735" w14:textId="77777777" w:rsidR="00EE7265" w:rsidRPr="00EE7265" w:rsidRDefault="00EE7265" w:rsidP="00EE7265">
            <w:pPr>
              <w:jc w:val="center"/>
              <w:rPr>
                <w:color w:val="000000"/>
                <w:sz w:val="16"/>
                <w:szCs w:val="16"/>
              </w:rPr>
            </w:pPr>
            <w:r w:rsidRPr="00EE7265">
              <w:rPr>
                <w:color w:val="000000"/>
                <w:sz w:val="16"/>
                <w:szCs w:val="16"/>
              </w:rPr>
              <w:t>F</w:t>
            </w:r>
          </w:p>
        </w:tc>
        <w:tc>
          <w:tcPr>
            <w:tcW w:w="4442" w:type="dxa"/>
            <w:tcBorders>
              <w:top w:val="nil"/>
              <w:left w:val="nil"/>
              <w:bottom w:val="single" w:sz="4" w:space="0" w:color="auto"/>
              <w:right w:val="single" w:sz="4" w:space="0" w:color="auto"/>
            </w:tcBorders>
            <w:shd w:val="clear" w:color="000000" w:fill="FFFFFF"/>
            <w:vAlign w:val="center"/>
            <w:hideMark/>
          </w:tcPr>
          <w:p w14:paraId="4FA975C2" w14:textId="22A047B8" w:rsidR="00EE7265" w:rsidRPr="00081A89" w:rsidRDefault="00EE7265" w:rsidP="00EE7265">
            <w:pPr>
              <w:jc w:val="left"/>
              <w:rPr>
                <w:color w:val="000000"/>
                <w:sz w:val="16"/>
                <w:szCs w:val="16"/>
              </w:rPr>
            </w:pPr>
            <w:r w:rsidRPr="00081A89">
              <w:rPr>
                <w:color w:val="000000"/>
                <w:sz w:val="16"/>
                <w:szCs w:val="16"/>
              </w:rPr>
              <w:t>Mostovi</w:t>
            </w:r>
          </w:p>
        </w:tc>
        <w:tc>
          <w:tcPr>
            <w:tcW w:w="1559" w:type="dxa"/>
            <w:tcBorders>
              <w:top w:val="nil"/>
              <w:left w:val="nil"/>
              <w:bottom w:val="single" w:sz="4" w:space="0" w:color="auto"/>
              <w:right w:val="single" w:sz="4" w:space="0" w:color="auto"/>
            </w:tcBorders>
            <w:shd w:val="clear" w:color="000000" w:fill="FFFFFF"/>
            <w:vAlign w:val="center"/>
            <w:hideMark/>
          </w:tcPr>
          <w:p w14:paraId="33177496" w14:textId="77777777" w:rsidR="00EE7265" w:rsidRPr="00EE7265" w:rsidRDefault="00EE7265" w:rsidP="00EE7265">
            <w:pPr>
              <w:jc w:val="right"/>
              <w:rPr>
                <w:color w:val="000000"/>
                <w:sz w:val="16"/>
                <w:szCs w:val="16"/>
              </w:rPr>
            </w:pPr>
            <w:r w:rsidRPr="00EE7265">
              <w:rPr>
                <w:color w:val="000000"/>
                <w:sz w:val="16"/>
                <w:szCs w:val="16"/>
              </w:rPr>
              <w:t>281.258,35</w:t>
            </w:r>
          </w:p>
        </w:tc>
        <w:tc>
          <w:tcPr>
            <w:tcW w:w="1276" w:type="dxa"/>
            <w:tcBorders>
              <w:top w:val="nil"/>
              <w:left w:val="nil"/>
              <w:bottom w:val="single" w:sz="4" w:space="0" w:color="auto"/>
              <w:right w:val="single" w:sz="4" w:space="0" w:color="auto"/>
            </w:tcBorders>
            <w:shd w:val="clear" w:color="000000" w:fill="FFFFFF"/>
            <w:vAlign w:val="center"/>
            <w:hideMark/>
          </w:tcPr>
          <w:p w14:paraId="25E0618E" w14:textId="77777777" w:rsidR="00EE7265" w:rsidRPr="00EE7265" w:rsidRDefault="00EE7265" w:rsidP="00EE7265">
            <w:pPr>
              <w:jc w:val="right"/>
              <w:rPr>
                <w:color w:val="000000"/>
                <w:sz w:val="16"/>
                <w:szCs w:val="16"/>
              </w:rPr>
            </w:pPr>
            <w:r w:rsidRPr="00EE7265">
              <w:rPr>
                <w:color w:val="000000"/>
                <w:sz w:val="16"/>
                <w:szCs w:val="16"/>
              </w:rPr>
              <w:t>230.539,63</w:t>
            </w:r>
          </w:p>
        </w:tc>
        <w:tc>
          <w:tcPr>
            <w:tcW w:w="1276" w:type="dxa"/>
            <w:tcBorders>
              <w:top w:val="nil"/>
              <w:left w:val="nil"/>
              <w:bottom w:val="single" w:sz="4" w:space="0" w:color="auto"/>
              <w:right w:val="single" w:sz="4" w:space="0" w:color="auto"/>
            </w:tcBorders>
            <w:shd w:val="clear" w:color="000000" w:fill="FFFFFF"/>
            <w:vAlign w:val="center"/>
            <w:hideMark/>
          </w:tcPr>
          <w:p w14:paraId="2C0B4DDE" w14:textId="77777777" w:rsidR="00EE7265" w:rsidRPr="00EE7265" w:rsidRDefault="00EE7265" w:rsidP="00EE7265">
            <w:pPr>
              <w:jc w:val="right"/>
              <w:rPr>
                <w:color w:val="000000"/>
                <w:sz w:val="16"/>
                <w:szCs w:val="16"/>
              </w:rPr>
            </w:pPr>
            <w:r w:rsidRPr="00EE7265">
              <w:rPr>
                <w:color w:val="000000"/>
                <w:sz w:val="16"/>
                <w:szCs w:val="16"/>
              </w:rPr>
              <w:t>50.718,72</w:t>
            </w:r>
          </w:p>
        </w:tc>
      </w:tr>
      <w:tr w:rsidR="00EE7265" w:rsidRPr="00EE7265" w14:paraId="57FA4757"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101BF9F" w14:textId="77777777" w:rsidR="00EE7265" w:rsidRPr="00EE7265" w:rsidRDefault="00EE7265" w:rsidP="00EE7265">
            <w:pPr>
              <w:jc w:val="center"/>
              <w:rPr>
                <w:color w:val="000000"/>
                <w:sz w:val="16"/>
                <w:szCs w:val="16"/>
              </w:rPr>
            </w:pPr>
            <w:r w:rsidRPr="00EE7265">
              <w:rPr>
                <w:color w:val="000000"/>
                <w:sz w:val="16"/>
                <w:szCs w:val="16"/>
              </w:rPr>
              <w:t>G</w:t>
            </w:r>
          </w:p>
        </w:tc>
        <w:tc>
          <w:tcPr>
            <w:tcW w:w="4442" w:type="dxa"/>
            <w:tcBorders>
              <w:top w:val="nil"/>
              <w:left w:val="nil"/>
              <w:bottom w:val="single" w:sz="4" w:space="0" w:color="auto"/>
              <w:right w:val="single" w:sz="4" w:space="0" w:color="auto"/>
            </w:tcBorders>
            <w:shd w:val="clear" w:color="000000" w:fill="FFFFFF"/>
            <w:vAlign w:val="center"/>
            <w:hideMark/>
          </w:tcPr>
          <w:p w14:paraId="2B20FEEB" w14:textId="72EAEB3B" w:rsidR="00EE7265" w:rsidRPr="00EE7265" w:rsidRDefault="00EE7265" w:rsidP="00EE7265">
            <w:pPr>
              <w:jc w:val="left"/>
              <w:rPr>
                <w:color w:val="000000"/>
                <w:sz w:val="16"/>
                <w:szCs w:val="16"/>
              </w:rPr>
            </w:pPr>
            <w:r>
              <w:rPr>
                <w:color w:val="000000"/>
                <w:sz w:val="16"/>
                <w:szCs w:val="16"/>
              </w:rPr>
              <w:t>N</w:t>
            </w:r>
            <w:r w:rsidRPr="00EE7265">
              <w:rPr>
                <w:color w:val="000000"/>
                <w:sz w:val="16"/>
                <w:szCs w:val="16"/>
              </w:rPr>
              <w:t>akup zemljišč</w:t>
            </w:r>
          </w:p>
        </w:tc>
        <w:tc>
          <w:tcPr>
            <w:tcW w:w="1559" w:type="dxa"/>
            <w:tcBorders>
              <w:top w:val="nil"/>
              <w:left w:val="nil"/>
              <w:bottom w:val="single" w:sz="4" w:space="0" w:color="auto"/>
              <w:right w:val="single" w:sz="4" w:space="0" w:color="auto"/>
            </w:tcBorders>
            <w:shd w:val="clear" w:color="000000" w:fill="FFFFFF"/>
            <w:vAlign w:val="center"/>
            <w:hideMark/>
          </w:tcPr>
          <w:p w14:paraId="2BE05424" w14:textId="77777777" w:rsidR="00EE7265" w:rsidRPr="00EE7265" w:rsidRDefault="00EE7265" w:rsidP="00EE7265">
            <w:pPr>
              <w:jc w:val="right"/>
              <w:rPr>
                <w:color w:val="000000"/>
                <w:sz w:val="16"/>
                <w:szCs w:val="16"/>
              </w:rPr>
            </w:pPr>
            <w:r w:rsidRPr="00EE7265">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5808A997" w14:textId="77777777" w:rsidR="00EE7265" w:rsidRPr="00EE7265" w:rsidRDefault="00EE7265" w:rsidP="00EE7265">
            <w:pPr>
              <w:jc w:val="right"/>
              <w:rPr>
                <w:color w:val="000000"/>
                <w:sz w:val="16"/>
                <w:szCs w:val="16"/>
              </w:rPr>
            </w:pPr>
            <w:r w:rsidRPr="00EE7265">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5F5EEEC1" w14:textId="77777777" w:rsidR="00EE7265" w:rsidRPr="00EE7265" w:rsidRDefault="00EE7265" w:rsidP="00EE7265">
            <w:pPr>
              <w:jc w:val="right"/>
              <w:rPr>
                <w:color w:val="000000"/>
                <w:sz w:val="16"/>
                <w:szCs w:val="16"/>
              </w:rPr>
            </w:pPr>
            <w:r w:rsidRPr="00EE7265">
              <w:rPr>
                <w:color w:val="000000"/>
                <w:sz w:val="16"/>
                <w:szCs w:val="16"/>
              </w:rPr>
              <w:t>0,00</w:t>
            </w:r>
          </w:p>
        </w:tc>
      </w:tr>
      <w:tr w:rsidR="00EE7265" w:rsidRPr="00EE7265" w14:paraId="3E0F3A8D"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78FBDA8" w14:textId="77777777" w:rsidR="00EE7265" w:rsidRPr="00EE7265" w:rsidRDefault="00EE7265" w:rsidP="00EE7265">
            <w:pPr>
              <w:jc w:val="center"/>
              <w:rPr>
                <w:color w:val="000000"/>
                <w:sz w:val="16"/>
                <w:szCs w:val="16"/>
              </w:rPr>
            </w:pPr>
            <w:r w:rsidRPr="00EE7265">
              <w:rPr>
                <w:color w:val="000000"/>
                <w:sz w:val="16"/>
                <w:szCs w:val="16"/>
              </w:rPr>
              <w:t>H</w:t>
            </w:r>
          </w:p>
        </w:tc>
        <w:tc>
          <w:tcPr>
            <w:tcW w:w="4442" w:type="dxa"/>
            <w:tcBorders>
              <w:top w:val="nil"/>
              <w:left w:val="nil"/>
              <w:bottom w:val="single" w:sz="4" w:space="0" w:color="auto"/>
              <w:right w:val="single" w:sz="4" w:space="0" w:color="auto"/>
            </w:tcBorders>
            <w:shd w:val="clear" w:color="000000" w:fill="FFFFFF"/>
            <w:vAlign w:val="center"/>
            <w:hideMark/>
          </w:tcPr>
          <w:p w14:paraId="206BA2D6" w14:textId="2D46701A" w:rsidR="00EE7265" w:rsidRPr="00EE7265" w:rsidRDefault="00EE7265" w:rsidP="00EE7265">
            <w:pPr>
              <w:jc w:val="left"/>
              <w:rPr>
                <w:color w:val="000000"/>
                <w:sz w:val="16"/>
                <w:szCs w:val="16"/>
              </w:rPr>
            </w:pPr>
            <w:r>
              <w:rPr>
                <w:color w:val="000000"/>
                <w:sz w:val="16"/>
                <w:szCs w:val="16"/>
              </w:rPr>
              <w:t>V</w:t>
            </w:r>
            <w:r w:rsidRPr="00EE7265">
              <w:rPr>
                <w:color w:val="000000"/>
                <w:sz w:val="16"/>
                <w:szCs w:val="16"/>
              </w:rPr>
              <w:t>odenje projekta</w:t>
            </w:r>
          </w:p>
        </w:tc>
        <w:tc>
          <w:tcPr>
            <w:tcW w:w="1559" w:type="dxa"/>
            <w:tcBorders>
              <w:top w:val="nil"/>
              <w:left w:val="nil"/>
              <w:bottom w:val="single" w:sz="4" w:space="0" w:color="auto"/>
              <w:right w:val="single" w:sz="4" w:space="0" w:color="auto"/>
            </w:tcBorders>
            <w:shd w:val="clear" w:color="000000" w:fill="FFFFFF"/>
            <w:vAlign w:val="center"/>
            <w:hideMark/>
          </w:tcPr>
          <w:p w14:paraId="5C52A62F" w14:textId="77777777" w:rsidR="00EE7265" w:rsidRPr="00EE7265" w:rsidRDefault="00EE7265" w:rsidP="00EE7265">
            <w:pPr>
              <w:jc w:val="right"/>
              <w:rPr>
                <w:color w:val="000000"/>
                <w:sz w:val="16"/>
                <w:szCs w:val="16"/>
              </w:rPr>
            </w:pPr>
            <w:r w:rsidRPr="00EE7265">
              <w:rPr>
                <w:color w:val="000000"/>
                <w:sz w:val="16"/>
                <w:szCs w:val="16"/>
              </w:rPr>
              <w:t>11.829,32</w:t>
            </w:r>
          </w:p>
        </w:tc>
        <w:tc>
          <w:tcPr>
            <w:tcW w:w="1276" w:type="dxa"/>
            <w:tcBorders>
              <w:top w:val="nil"/>
              <w:left w:val="nil"/>
              <w:bottom w:val="single" w:sz="4" w:space="0" w:color="auto"/>
              <w:right w:val="single" w:sz="4" w:space="0" w:color="auto"/>
            </w:tcBorders>
            <w:shd w:val="clear" w:color="000000" w:fill="FFFFFF"/>
            <w:vAlign w:val="center"/>
            <w:hideMark/>
          </w:tcPr>
          <w:p w14:paraId="69BE4CFC" w14:textId="77777777" w:rsidR="00EE7265" w:rsidRPr="00EE7265" w:rsidRDefault="00EE7265" w:rsidP="00EE7265">
            <w:pPr>
              <w:jc w:val="right"/>
              <w:rPr>
                <w:color w:val="000000"/>
                <w:sz w:val="16"/>
                <w:szCs w:val="16"/>
              </w:rPr>
            </w:pPr>
            <w:r w:rsidRPr="00EE7265">
              <w:rPr>
                <w:color w:val="000000"/>
                <w:sz w:val="16"/>
                <w:szCs w:val="16"/>
              </w:rPr>
              <w:t>9.696,16</w:t>
            </w:r>
          </w:p>
        </w:tc>
        <w:tc>
          <w:tcPr>
            <w:tcW w:w="1276" w:type="dxa"/>
            <w:tcBorders>
              <w:top w:val="nil"/>
              <w:left w:val="nil"/>
              <w:bottom w:val="single" w:sz="4" w:space="0" w:color="auto"/>
              <w:right w:val="single" w:sz="4" w:space="0" w:color="auto"/>
            </w:tcBorders>
            <w:shd w:val="clear" w:color="000000" w:fill="FFFFFF"/>
            <w:vAlign w:val="center"/>
            <w:hideMark/>
          </w:tcPr>
          <w:p w14:paraId="449C5FAD" w14:textId="77777777" w:rsidR="00EE7265" w:rsidRPr="00EE7265" w:rsidRDefault="00EE7265" w:rsidP="00EE7265">
            <w:pPr>
              <w:jc w:val="right"/>
              <w:rPr>
                <w:color w:val="000000"/>
                <w:sz w:val="16"/>
                <w:szCs w:val="16"/>
              </w:rPr>
            </w:pPr>
            <w:r w:rsidRPr="00EE7265">
              <w:rPr>
                <w:color w:val="000000"/>
                <w:sz w:val="16"/>
                <w:szCs w:val="16"/>
              </w:rPr>
              <w:t>2.133,16</w:t>
            </w:r>
          </w:p>
        </w:tc>
      </w:tr>
      <w:tr w:rsidR="00EE7265" w:rsidRPr="00EE7265" w14:paraId="11409B3C"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94610BB" w14:textId="77777777" w:rsidR="00EE7265" w:rsidRPr="00EE7265" w:rsidRDefault="00EE7265" w:rsidP="00EE7265">
            <w:pPr>
              <w:jc w:val="center"/>
              <w:rPr>
                <w:color w:val="000000"/>
                <w:sz w:val="16"/>
                <w:szCs w:val="16"/>
              </w:rPr>
            </w:pPr>
            <w:r w:rsidRPr="00EE7265">
              <w:rPr>
                <w:color w:val="000000"/>
                <w:sz w:val="16"/>
                <w:szCs w:val="16"/>
              </w:rPr>
              <w:t>I</w:t>
            </w:r>
          </w:p>
        </w:tc>
        <w:tc>
          <w:tcPr>
            <w:tcW w:w="4442" w:type="dxa"/>
            <w:tcBorders>
              <w:top w:val="nil"/>
              <w:left w:val="nil"/>
              <w:bottom w:val="single" w:sz="4" w:space="0" w:color="auto"/>
              <w:right w:val="single" w:sz="4" w:space="0" w:color="auto"/>
            </w:tcBorders>
            <w:shd w:val="clear" w:color="000000" w:fill="FFFFFF"/>
            <w:vAlign w:val="center"/>
            <w:hideMark/>
          </w:tcPr>
          <w:p w14:paraId="3FFCCA26" w14:textId="09E9B0AB" w:rsidR="00EE7265" w:rsidRPr="00EE7265" w:rsidRDefault="00EE7265" w:rsidP="00EE7265">
            <w:pPr>
              <w:jc w:val="left"/>
              <w:rPr>
                <w:color w:val="000000"/>
                <w:sz w:val="16"/>
                <w:szCs w:val="16"/>
              </w:rPr>
            </w:pPr>
            <w:r>
              <w:rPr>
                <w:color w:val="000000"/>
                <w:sz w:val="16"/>
                <w:szCs w:val="16"/>
              </w:rPr>
              <w:t>P</w:t>
            </w:r>
            <w:r w:rsidRPr="00EE7265">
              <w:rPr>
                <w:color w:val="000000"/>
                <w:sz w:val="16"/>
                <w:szCs w:val="16"/>
              </w:rPr>
              <w:t>rojektna dokumentacija</w:t>
            </w:r>
          </w:p>
        </w:tc>
        <w:tc>
          <w:tcPr>
            <w:tcW w:w="1559" w:type="dxa"/>
            <w:tcBorders>
              <w:top w:val="nil"/>
              <w:left w:val="nil"/>
              <w:bottom w:val="single" w:sz="4" w:space="0" w:color="auto"/>
              <w:right w:val="single" w:sz="4" w:space="0" w:color="auto"/>
            </w:tcBorders>
            <w:shd w:val="clear" w:color="000000" w:fill="FFFFFF"/>
            <w:vAlign w:val="center"/>
            <w:hideMark/>
          </w:tcPr>
          <w:p w14:paraId="5FE3E314" w14:textId="77777777" w:rsidR="00EE7265" w:rsidRPr="00EE7265" w:rsidRDefault="00EE7265" w:rsidP="00EE7265">
            <w:pPr>
              <w:jc w:val="right"/>
              <w:rPr>
                <w:color w:val="000000"/>
                <w:sz w:val="16"/>
                <w:szCs w:val="16"/>
              </w:rPr>
            </w:pPr>
            <w:r w:rsidRPr="00EE7265">
              <w:rPr>
                <w:color w:val="000000"/>
                <w:sz w:val="16"/>
                <w:szCs w:val="16"/>
              </w:rPr>
              <w:t>107.447,36</w:t>
            </w:r>
          </w:p>
        </w:tc>
        <w:tc>
          <w:tcPr>
            <w:tcW w:w="1276" w:type="dxa"/>
            <w:tcBorders>
              <w:top w:val="nil"/>
              <w:left w:val="nil"/>
              <w:bottom w:val="single" w:sz="4" w:space="0" w:color="auto"/>
              <w:right w:val="single" w:sz="4" w:space="0" w:color="auto"/>
            </w:tcBorders>
            <w:shd w:val="clear" w:color="000000" w:fill="FFFFFF"/>
            <w:vAlign w:val="center"/>
            <w:hideMark/>
          </w:tcPr>
          <w:p w14:paraId="448B56D9" w14:textId="77777777" w:rsidR="00EE7265" w:rsidRPr="00EE7265" w:rsidRDefault="00EE7265" w:rsidP="00EE7265">
            <w:pPr>
              <w:jc w:val="right"/>
              <w:rPr>
                <w:color w:val="000000"/>
                <w:sz w:val="16"/>
                <w:szCs w:val="16"/>
              </w:rPr>
            </w:pPr>
            <w:r w:rsidRPr="00EE7265">
              <w:rPr>
                <w:color w:val="000000"/>
                <w:sz w:val="16"/>
                <w:szCs w:val="16"/>
              </w:rPr>
              <w:t>88.071,61</w:t>
            </w:r>
          </w:p>
        </w:tc>
        <w:tc>
          <w:tcPr>
            <w:tcW w:w="1276" w:type="dxa"/>
            <w:tcBorders>
              <w:top w:val="nil"/>
              <w:left w:val="nil"/>
              <w:bottom w:val="single" w:sz="4" w:space="0" w:color="auto"/>
              <w:right w:val="single" w:sz="4" w:space="0" w:color="auto"/>
            </w:tcBorders>
            <w:shd w:val="clear" w:color="000000" w:fill="FFFFFF"/>
            <w:vAlign w:val="center"/>
            <w:hideMark/>
          </w:tcPr>
          <w:p w14:paraId="308FA1D8" w14:textId="77777777" w:rsidR="00EE7265" w:rsidRPr="00EE7265" w:rsidRDefault="00EE7265" w:rsidP="00EE7265">
            <w:pPr>
              <w:jc w:val="right"/>
              <w:rPr>
                <w:color w:val="000000"/>
                <w:sz w:val="16"/>
                <w:szCs w:val="16"/>
              </w:rPr>
            </w:pPr>
            <w:r w:rsidRPr="00EE7265">
              <w:rPr>
                <w:color w:val="000000"/>
                <w:sz w:val="16"/>
                <w:szCs w:val="16"/>
              </w:rPr>
              <w:t>19.375,75</w:t>
            </w:r>
          </w:p>
        </w:tc>
      </w:tr>
      <w:tr w:rsidR="00EE7265" w:rsidRPr="00EE7265" w14:paraId="4797077D"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6901660" w14:textId="77777777" w:rsidR="00EE7265" w:rsidRPr="00EE7265" w:rsidRDefault="00EE7265" w:rsidP="00EE7265">
            <w:pPr>
              <w:jc w:val="center"/>
              <w:rPr>
                <w:color w:val="000000"/>
                <w:sz w:val="16"/>
                <w:szCs w:val="16"/>
              </w:rPr>
            </w:pPr>
            <w:r w:rsidRPr="00EE7265">
              <w:rPr>
                <w:color w:val="000000"/>
                <w:sz w:val="16"/>
                <w:szCs w:val="16"/>
              </w:rPr>
              <w:t> J</w:t>
            </w:r>
          </w:p>
        </w:tc>
        <w:tc>
          <w:tcPr>
            <w:tcW w:w="4442" w:type="dxa"/>
            <w:tcBorders>
              <w:top w:val="nil"/>
              <w:left w:val="nil"/>
              <w:bottom w:val="single" w:sz="4" w:space="0" w:color="auto"/>
              <w:right w:val="single" w:sz="4" w:space="0" w:color="auto"/>
            </w:tcBorders>
            <w:shd w:val="clear" w:color="000000" w:fill="FFFFFF"/>
            <w:vAlign w:val="center"/>
            <w:hideMark/>
          </w:tcPr>
          <w:p w14:paraId="10B748F4" w14:textId="491D7E1E" w:rsidR="00EE7265" w:rsidRPr="00EE7265" w:rsidRDefault="00EE7265" w:rsidP="00EE7265">
            <w:pPr>
              <w:jc w:val="left"/>
              <w:rPr>
                <w:color w:val="000000"/>
                <w:sz w:val="16"/>
                <w:szCs w:val="16"/>
              </w:rPr>
            </w:pPr>
            <w:r>
              <w:rPr>
                <w:color w:val="000000"/>
                <w:sz w:val="16"/>
                <w:szCs w:val="16"/>
              </w:rPr>
              <w:t>N</w:t>
            </w:r>
            <w:r w:rsidRPr="00EE7265">
              <w:rPr>
                <w:color w:val="000000"/>
                <w:sz w:val="16"/>
                <w:szCs w:val="16"/>
              </w:rPr>
              <w:t>adzor</w:t>
            </w:r>
          </w:p>
        </w:tc>
        <w:tc>
          <w:tcPr>
            <w:tcW w:w="1559" w:type="dxa"/>
            <w:tcBorders>
              <w:top w:val="nil"/>
              <w:left w:val="nil"/>
              <w:bottom w:val="single" w:sz="4" w:space="0" w:color="auto"/>
              <w:right w:val="single" w:sz="4" w:space="0" w:color="auto"/>
            </w:tcBorders>
            <w:shd w:val="clear" w:color="000000" w:fill="FFFFFF"/>
            <w:vAlign w:val="center"/>
            <w:hideMark/>
          </w:tcPr>
          <w:p w14:paraId="627677A7" w14:textId="77777777" w:rsidR="00EE7265" w:rsidRPr="00EE7265" w:rsidRDefault="00EE7265" w:rsidP="00EE7265">
            <w:pPr>
              <w:jc w:val="right"/>
              <w:rPr>
                <w:color w:val="000000"/>
                <w:sz w:val="16"/>
                <w:szCs w:val="16"/>
              </w:rPr>
            </w:pPr>
            <w:r w:rsidRPr="00EE7265">
              <w:rPr>
                <w:color w:val="000000"/>
                <w:sz w:val="16"/>
                <w:szCs w:val="16"/>
              </w:rPr>
              <w:t>40.000,00</w:t>
            </w:r>
          </w:p>
        </w:tc>
        <w:tc>
          <w:tcPr>
            <w:tcW w:w="1276" w:type="dxa"/>
            <w:tcBorders>
              <w:top w:val="nil"/>
              <w:left w:val="nil"/>
              <w:bottom w:val="single" w:sz="4" w:space="0" w:color="auto"/>
              <w:right w:val="single" w:sz="4" w:space="0" w:color="auto"/>
            </w:tcBorders>
            <w:shd w:val="clear" w:color="000000" w:fill="FFFFFF"/>
            <w:vAlign w:val="center"/>
            <w:hideMark/>
          </w:tcPr>
          <w:p w14:paraId="75D938A7" w14:textId="77777777" w:rsidR="00EE7265" w:rsidRPr="00EE7265" w:rsidRDefault="00EE7265" w:rsidP="00EE7265">
            <w:pPr>
              <w:jc w:val="right"/>
              <w:rPr>
                <w:color w:val="000000"/>
                <w:sz w:val="16"/>
                <w:szCs w:val="16"/>
              </w:rPr>
            </w:pPr>
            <w:r w:rsidRPr="00EE7265">
              <w:rPr>
                <w:color w:val="000000"/>
                <w:sz w:val="16"/>
                <w:szCs w:val="16"/>
              </w:rPr>
              <w:t>32.786,89</w:t>
            </w:r>
          </w:p>
        </w:tc>
        <w:tc>
          <w:tcPr>
            <w:tcW w:w="1276" w:type="dxa"/>
            <w:tcBorders>
              <w:top w:val="nil"/>
              <w:left w:val="nil"/>
              <w:bottom w:val="single" w:sz="4" w:space="0" w:color="auto"/>
              <w:right w:val="single" w:sz="4" w:space="0" w:color="auto"/>
            </w:tcBorders>
            <w:shd w:val="clear" w:color="000000" w:fill="FFFFFF"/>
            <w:vAlign w:val="center"/>
            <w:hideMark/>
          </w:tcPr>
          <w:p w14:paraId="295F4998" w14:textId="77777777" w:rsidR="00EE7265" w:rsidRPr="00EE7265" w:rsidRDefault="00EE7265" w:rsidP="00EE7265">
            <w:pPr>
              <w:jc w:val="right"/>
              <w:rPr>
                <w:color w:val="000000"/>
                <w:sz w:val="16"/>
                <w:szCs w:val="16"/>
              </w:rPr>
            </w:pPr>
            <w:r w:rsidRPr="00EE7265">
              <w:rPr>
                <w:color w:val="000000"/>
                <w:sz w:val="16"/>
                <w:szCs w:val="16"/>
              </w:rPr>
              <w:t>7.213,11</w:t>
            </w:r>
          </w:p>
        </w:tc>
      </w:tr>
      <w:tr w:rsidR="00EE7265" w:rsidRPr="00EE7265" w14:paraId="093AB0B2" w14:textId="77777777" w:rsidTr="00EE7265">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80713E4" w14:textId="77777777" w:rsidR="00EE7265" w:rsidRPr="00EE7265" w:rsidRDefault="00EE7265" w:rsidP="00EE7265">
            <w:pPr>
              <w:jc w:val="center"/>
              <w:rPr>
                <w:color w:val="000000"/>
                <w:sz w:val="16"/>
                <w:szCs w:val="16"/>
              </w:rPr>
            </w:pPr>
            <w:r w:rsidRPr="00EE7265">
              <w:rPr>
                <w:color w:val="000000"/>
                <w:sz w:val="16"/>
                <w:szCs w:val="16"/>
              </w:rPr>
              <w:t>K</w:t>
            </w:r>
          </w:p>
        </w:tc>
        <w:tc>
          <w:tcPr>
            <w:tcW w:w="4442" w:type="dxa"/>
            <w:tcBorders>
              <w:top w:val="nil"/>
              <w:left w:val="nil"/>
              <w:bottom w:val="single" w:sz="4" w:space="0" w:color="auto"/>
              <w:right w:val="single" w:sz="4" w:space="0" w:color="auto"/>
            </w:tcBorders>
            <w:shd w:val="clear" w:color="000000" w:fill="FFFFFF"/>
            <w:vAlign w:val="center"/>
            <w:hideMark/>
          </w:tcPr>
          <w:p w14:paraId="1292BE44" w14:textId="3277D88F" w:rsidR="00EE7265" w:rsidRPr="00EE7265" w:rsidRDefault="00EE7265" w:rsidP="00EE7265">
            <w:pPr>
              <w:jc w:val="left"/>
              <w:rPr>
                <w:color w:val="000000"/>
                <w:sz w:val="16"/>
                <w:szCs w:val="16"/>
              </w:rPr>
            </w:pPr>
            <w:r>
              <w:rPr>
                <w:color w:val="000000"/>
                <w:sz w:val="16"/>
                <w:szCs w:val="16"/>
              </w:rPr>
              <w:t>P</w:t>
            </w:r>
            <w:r w:rsidRPr="00EE7265">
              <w:rPr>
                <w:color w:val="000000"/>
                <w:sz w:val="16"/>
                <w:szCs w:val="16"/>
              </w:rPr>
              <w:t>okrita kolesarnica</w:t>
            </w:r>
          </w:p>
        </w:tc>
        <w:tc>
          <w:tcPr>
            <w:tcW w:w="1559" w:type="dxa"/>
            <w:tcBorders>
              <w:top w:val="nil"/>
              <w:left w:val="nil"/>
              <w:bottom w:val="single" w:sz="4" w:space="0" w:color="auto"/>
              <w:right w:val="single" w:sz="4" w:space="0" w:color="auto"/>
            </w:tcBorders>
            <w:shd w:val="clear" w:color="000000" w:fill="FFFFFF"/>
            <w:vAlign w:val="center"/>
            <w:hideMark/>
          </w:tcPr>
          <w:p w14:paraId="2299DF2B" w14:textId="77777777" w:rsidR="00EE7265" w:rsidRPr="00EE7265" w:rsidRDefault="00EE7265" w:rsidP="00EE7265">
            <w:pPr>
              <w:jc w:val="right"/>
              <w:rPr>
                <w:color w:val="000000"/>
                <w:sz w:val="16"/>
                <w:szCs w:val="16"/>
              </w:rPr>
            </w:pPr>
            <w:r w:rsidRPr="00EE7265">
              <w:rPr>
                <w:color w:val="000000"/>
                <w:sz w:val="16"/>
                <w:szCs w:val="16"/>
              </w:rPr>
              <w:t>20.000,00</w:t>
            </w:r>
          </w:p>
        </w:tc>
        <w:tc>
          <w:tcPr>
            <w:tcW w:w="1276" w:type="dxa"/>
            <w:tcBorders>
              <w:top w:val="nil"/>
              <w:left w:val="nil"/>
              <w:bottom w:val="single" w:sz="4" w:space="0" w:color="auto"/>
              <w:right w:val="single" w:sz="4" w:space="0" w:color="auto"/>
            </w:tcBorders>
            <w:shd w:val="clear" w:color="000000" w:fill="FFFFFF"/>
            <w:vAlign w:val="center"/>
            <w:hideMark/>
          </w:tcPr>
          <w:p w14:paraId="04132B66" w14:textId="77777777" w:rsidR="00EE7265" w:rsidRPr="00EE7265" w:rsidRDefault="00EE7265" w:rsidP="00EE7265">
            <w:pPr>
              <w:jc w:val="right"/>
              <w:rPr>
                <w:color w:val="000000"/>
                <w:sz w:val="16"/>
                <w:szCs w:val="16"/>
              </w:rPr>
            </w:pPr>
            <w:r w:rsidRPr="00EE7265">
              <w:rPr>
                <w:color w:val="000000"/>
                <w:sz w:val="16"/>
                <w:szCs w:val="16"/>
              </w:rPr>
              <w:t>16.393,44</w:t>
            </w:r>
          </w:p>
        </w:tc>
        <w:tc>
          <w:tcPr>
            <w:tcW w:w="1276" w:type="dxa"/>
            <w:tcBorders>
              <w:top w:val="nil"/>
              <w:left w:val="nil"/>
              <w:bottom w:val="single" w:sz="4" w:space="0" w:color="auto"/>
              <w:right w:val="single" w:sz="4" w:space="0" w:color="auto"/>
            </w:tcBorders>
            <w:shd w:val="clear" w:color="000000" w:fill="FFFFFF"/>
            <w:vAlign w:val="center"/>
            <w:hideMark/>
          </w:tcPr>
          <w:p w14:paraId="6E749310" w14:textId="77777777" w:rsidR="00EE7265" w:rsidRPr="00EE7265" w:rsidRDefault="00EE7265" w:rsidP="00EE7265">
            <w:pPr>
              <w:jc w:val="right"/>
              <w:rPr>
                <w:color w:val="000000"/>
                <w:sz w:val="16"/>
                <w:szCs w:val="16"/>
              </w:rPr>
            </w:pPr>
            <w:r w:rsidRPr="00EE7265">
              <w:rPr>
                <w:color w:val="000000"/>
                <w:sz w:val="16"/>
                <w:szCs w:val="16"/>
              </w:rPr>
              <w:t>3.606,56</w:t>
            </w:r>
          </w:p>
        </w:tc>
      </w:tr>
      <w:tr w:rsidR="00EE7265" w:rsidRPr="00EE7265" w14:paraId="17FAD629" w14:textId="77777777" w:rsidTr="009E4247">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B995516" w14:textId="77777777" w:rsidR="00EE7265" w:rsidRPr="00EE7265" w:rsidRDefault="00EE7265" w:rsidP="00EE7265">
            <w:pPr>
              <w:jc w:val="left"/>
              <w:rPr>
                <w:color w:val="000000"/>
                <w:sz w:val="16"/>
                <w:szCs w:val="16"/>
              </w:rPr>
            </w:pPr>
            <w:r w:rsidRPr="00EE7265">
              <w:rPr>
                <w:color w:val="000000"/>
                <w:sz w:val="16"/>
                <w:szCs w:val="16"/>
              </w:rPr>
              <w:t> </w:t>
            </w:r>
          </w:p>
        </w:tc>
        <w:tc>
          <w:tcPr>
            <w:tcW w:w="4442" w:type="dxa"/>
            <w:tcBorders>
              <w:top w:val="nil"/>
              <w:left w:val="nil"/>
              <w:bottom w:val="single" w:sz="4" w:space="0" w:color="auto"/>
              <w:right w:val="single" w:sz="4" w:space="0" w:color="auto"/>
            </w:tcBorders>
            <w:shd w:val="clear" w:color="auto" w:fill="C6D9F1" w:themeFill="text2" w:themeFillTint="33"/>
            <w:vAlign w:val="center"/>
            <w:hideMark/>
          </w:tcPr>
          <w:p w14:paraId="3461FE37" w14:textId="4E9A06FD" w:rsidR="00EE7265" w:rsidRPr="00EE7265" w:rsidRDefault="00EE7265" w:rsidP="00EE7265">
            <w:pPr>
              <w:jc w:val="left"/>
              <w:rPr>
                <w:b/>
                <w:bCs/>
                <w:color w:val="000000"/>
                <w:sz w:val="16"/>
                <w:szCs w:val="16"/>
              </w:rPr>
            </w:pPr>
            <w:r>
              <w:rPr>
                <w:b/>
                <w:bCs/>
                <w:color w:val="000000"/>
                <w:sz w:val="16"/>
                <w:szCs w:val="16"/>
              </w:rPr>
              <w:t>S</w:t>
            </w:r>
            <w:r w:rsidRPr="00EE7265">
              <w:rPr>
                <w:b/>
                <w:bCs/>
                <w:color w:val="000000"/>
                <w:sz w:val="16"/>
                <w:szCs w:val="16"/>
              </w:rPr>
              <w:t>kupaj</w:t>
            </w:r>
          </w:p>
        </w:tc>
        <w:tc>
          <w:tcPr>
            <w:tcW w:w="1559" w:type="dxa"/>
            <w:tcBorders>
              <w:top w:val="nil"/>
              <w:left w:val="nil"/>
              <w:bottom w:val="single" w:sz="4" w:space="0" w:color="auto"/>
              <w:right w:val="single" w:sz="4" w:space="0" w:color="auto"/>
            </w:tcBorders>
            <w:shd w:val="clear" w:color="auto" w:fill="C6D9F1" w:themeFill="text2" w:themeFillTint="33"/>
            <w:vAlign w:val="center"/>
            <w:hideMark/>
          </w:tcPr>
          <w:p w14:paraId="2E6259ED" w14:textId="77777777" w:rsidR="00EE7265" w:rsidRPr="00EE7265" w:rsidRDefault="00EE7265" w:rsidP="00EE7265">
            <w:pPr>
              <w:jc w:val="right"/>
              <w:rPr>
                <w:b/>
                <w:bCs/>
                <w:color w:val="000000"/>
                <w:sz w:val="16"/>
                <w:szCs w:val="16"/>
              </w:rPr>
            </w:pPr>
            <w:r w:rsidRPr="00EE7265">
              <w:rPr>
                <w:b/>
                <w:bCs/>
                <w:color w:val="000000"/>
                <w:sz w:val="16"/>
                <w:szCs w:val="16"/>
              </w:rPr>
              <w:t>2.706.684,53</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0E2099B0" w14:textId="77777777" w:rsidR="00EE7265" w:rsidRPr="00EE7265" w:rsidRDefault="00EE7265" w:rsidP="00EE7265">
            <w:pPr>
              <w:jc w:val="right"/>
              <w:rPr>
                <w:b/>
                <w:bCs/>
                <w:color w:val="000000"/>
                <w:sz w:val="16"/>
                <w:szCs w:val="16"/>
              </w:rPr>
            </w:pPr>
            <w:r w:rsidRPr="00EE7265">
              <w:rPr>
                <w:b/>
                <w:bCs/>
                <w:color w:val="000000"/>
                <w:sz w:val="16"/>
                <w:szCs w:val="16"/>
              </w:rPr>
              <w:t>2.238.702,60</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13B4BE72" w14:textId="77777777" w:rsidR="00EE7265" w:rsidRPr="00EE7265" w:rsidRDefault="00EE7265" w:rsidP="00EE7265">
            <w:pPr>
              <w:jc w:val="right"/>
              <w:rPr>
                <w:b/>
                <w:bCs/>
                <w:color w:val="000000"/>
                <w:sz w:val="16"/>
                <w:szCs w:val="16"/>
              </w:rPr>
            </w:pPr>
            <w:r w:rsidRPr="00EE7265">
              <w:rPr>
                <w:b/>
                <w:bCs/>
                <w:color w:val="000000"/>
                <w:sz w:val="16"/>
                <w:szCs w:val="16"/>
              </w:rPr>
              <w:t>467.981,93</w:t>
            </w:r>
          </w:p>
        </w:tc>
      </w:tr>
      <w:tr w:rsidR="00EE7265" w:rsidRPr="00EE7265" w14:paraId="0901B563" w14:textId="77777777" w:rsidTr="00EE7265">
        <w:trPr>
          <w:trHeight w:val="300"/>
        </w:trPr>
        <w:tc>
          <w:tcPr>
            <w:tcW w:w="960" w:type="dxa"/>
            <w:tcBorders>
              <w:top w:val="nil"/>
              <w:left w:val="nil"/>
              <w:bottom w:val="nil"/>
              <w:right w:val="nil"/>
            </w:tcBorders>
            <w:shd w:val="clear" w:color="auto" w:fill="auto"/>
            <w:noWrap/>
            <w:vAlign w:val="bottom"/>
            <w:hideMark/>
          </w:tcPr>
          <w:p w14:paraId="0CF6A5F5" w14:textId="77777777" w:rsidR="00EE7265" w:rsidRPr="00EE7265" w:rsidRDefault="00EE7265" w:rsidP="00EE7265">
            <w:pPr>
              <w:jc w:val="left"/>
              <w:rPr>
                <w:rFonts w:ascii="Calibri" w:hAnsi="Calibri" w:cs="Calibri"/>
                <w:color w:val="000000"/>
                <w:sz w:val="16"/>
                <w:szCs w:val="16"/>
              </w:rPr>
            </w:pPr>
          </w:p>
        </w:tc>
        <w:tc>
          <w:tcPr>
            <w:tcW w:w="4442" w:type="dxa"/>
            <w:tcBorders>
              <w:top w:val="nil"/>
              <w:left w:val="nil"/>
              <w:bottom w:val="nil"/>
              <w:right w:val="nil"/>
            </w:tcBorders>
            <w:shd w:val="clear" w:color="000000" w:fill="FFFFFF"/>
            <w:vAlign w:val="center"/>
            <w:hideMark/>
          </w:tcPr>
          <w:p w14:paraId="6D497148" w14:textId="736AA1EA" w:rsidR="00EE7265" w:rsidRPr="00EE7265" w:rsidRDefault="00EE7265" w:rsidP="00EE7265">
            <w:pPr>
              <w:jc w:val="left"/>
              <w:rPr>
                <w:color w:val="000000"/>
                <w:sz w:val="16"/>
                <w:szCs w:val="16"/>
              </w:rPr>
            </w:pPr>
            <w:r w:rsidRPr="00EE7265">
              <w:rPr>
                <w:color w:val="000000"/>
                <w:sz w:val="16"/>
                <w:szCs w:val="16"/>
              </w:rPr>
              <w:t>* cesta neupravičen strošek</w:t>
            </w:r>
            <w:r w:rsidR="00DF0E67">
              <w:rPr>
                <w:color w:val="000000"/>
                <w:sz w:val="16"/>
                <w:szCs w:val="16"/>
              </w:rPr>
              <w:t xml:space="preserve"> pozicije A - 1</w:t>
            </w:r>
          </w:p>
        </w:tc>
        <w:tc>
          <w:tcPr>
            <w:tcW w:w="1559" w:type="dxa"/>
            <w:tcBorders>
              <w:top w:val="nil"/>
              <w:left w:val="nil"/>
              <w:bottom w:val="nil"/>
              <w:right w:val="nil"/>
            </w:tcBorders>
            <w:shd w:val="clear" w:color="000000" w:fill="FFFFFF"/>
            <w:vAlign w:val="center"/>
            <w:hideMark/>
          </w:tcPr>
          <w:p w14:paraId="358BC9B9" w14:textId="77777777" w:rsidR="00EE7265" w:rsidRPr="00EE7265" w:rsidRDefault="00EE7265" w:rsidP="00EE7265">
            <w:pPr>
              <w:jc w:val="right"/>
              <w:rPr>
                <w:color w:val="000000"/>
                <w:sz w:val="16"/>
                <w:szCs w:val="16"/>
              </w:rPr>
            </w:pPr>
            <w:r w:rsidRPr="00EE7265">
              <w:rPr>
                <w:color w:val="000000"/>
                <w:sz w:val="16"/>
                <w:szCs w:val="16"/>
              </w:rPr>
              <w:t>222.865,49</w:t>
            </w:r>
          </w:p>
        </w:tc>
        <w:tc>
          <w:tcPr>
            <w:tcW w:w="1276" w:type="dxa"/>
            <w:tcBorders>
              <w:top w:val="nil"/>
              <w:left w:val="nil"/>
              <w:bottom w:val="nil"/>
              <w:right w:val="nil"/>
            </w:tcBorders>
            <w:shd w:val="clear" w:color="auto" w:fill="auto"/>
            <w:vAlign w:val="center"/>
            <w:hideMark/>
          </w:tcPr>
          <w:p w14:paraId="4EC68DB5" w14:textId="77777777" w:rsidR="00EE7265" w:rsidRPr="00EE7265" w:rsidRDefault="00EE7265" w:rsidP="00EE7265">
            <w:pPr>
              <w:jc w:val="right"/>
              <w:rPr>
                <w:color w:val="000000"/>
                <w:sz w:val="16"/>
                <w:szCs w:val="16"/>
              </w:rPr>
            </w:pPr>
            <w:r w:rsidRPr="00EE7265">
              <w:rPr>
                <w:color w:val="000000"/>
                <w:sz w:val="16"/>
                <w:szCs w:val="16"/>
              </w:rPr>
              <w:t xml:space="preserve">       182.676,63   </w:t>
            </w:r>
          </w:p>
        </w:tc>
        <w:tc>
          <w:tcPr>
            <w:tcW w:w="1276" w:type="dxa"/>
            <w:tcBorders>
              <w:top w:val="nil"/>
              <w:left w:val="nil"/>
              <w:bottom w:val="nil"/>
              <w:right w:val="nil"/>
            </w:tcBorders>
            <w:shd w:val="clear" w:color="auto" w:fill="auto"/>
            <w:vAlign w:val="center"/>
            <w:hideMark/>
          </w:tcPr>
          <w:p w14:paraId="323727E1" w14:textId="77777777" w:rsidR="00EE7265" w:rsidRPr="00EE7265" w:rsidRDefault="00EE7265" w:rsidP="00EE7265">
            <w:pPr>
              <w:jc w:val="right"/>
              <w:rPr>
                <w:color w:val="000000"/>
                <w:sz w:val="16"/>
                <w:szCs w:val="16"/>
              </w:rPr>
            </w:pPr>
            <w:r w:rsidRPr="00EE7265">
              <w:rPr>
                <w:color w:val="000000"/>
                <w:sz w:val="16"/>
                <w:szCs w:val="16"/>
              </w:rPr>
              <w:t xml:space="preserve">        40.188,86   </w:t>
            </w:r>
          </w:p>
        </w:tc>
      </w:tr>
    </w:tbl>
    <w:p w14:paraId="26AC267C" w14:textId="77777777" w:rsidR="0028792B" w:rsidRDefault="0028792B" w:rsidP="0028792B"/>
    <w:p w14:paraId="354D370B" w14:textId="5FAE1A28" w:rsidR="0028792B" w:rsidRPr="00D079B1" w:rsidRDefault="0028792B" w:rsidP="0028792B">
      <w:pPr>
        <w:rPr>
          <w:b/>
        </w:rPr>
      </w:pPr>
      <w:r w:rsidRPr="00D079B1">
        <w:rPr>
          <w:b/>
        </w:rPr>
        <w:t>Investicijska vre</w:t>
      </w:r>
      <w:r w:rsidR="00125BB1">
        <w:rPr>
          <w:b/>
        </w:rPr>
        <w:t xml:space="preserve">dnost v </w:t>
      </w:r>
      <w:r w:rsidR="00125BB1" w:rsidRPr="00EE7265">
        <w:rPr>
          <w:b/>
          <w:u w:val="single"/>
        </w:rPr>
        <w:t>tekočih cenah</w:t>
      </w:r>
      <w:r w:rsidR="00125BB1">
        <w:rPr>
          <w:b/>
        </w:rPr>
        <w:t xml:space="preserve"> (nivo 2020</w:t>
      </w:r>
      <w:r w:rsidRPr="00D079B1">
        <w:rPr>
          <w:b/>
        </w:rPr>
        <w:t>) z DDV in brez DDV v €</w:t>
      </w:r>
    </w:p>
    <w:p w14:paraId="7855AEA1" w14:textId="77777777" w:rsidR="0028792B" w:rsidRDefault="0028792B" w:rsidP="0028792B"/>
    <w:tbl>
      <w:tblPr>
        <w:tblW w:w="9513" w:type="dxa"/>
        <w:tblInd w:w="55" w:type="dxa"/>
        <w:tblCellMar>
          <w:left w:w="70" w:type="dxa"/>
          <w:right w:w="70" w:type="dxa"/>
        </w:tblCellMar>
        <w:tblLook w:val="04A0" w:firstRow="1" w:lastRow="0" w:firstColumn="1" w:lastColumn="0" w:noHBand="0" w:noVBand="1"/>
      </w:tblPr>
      <w:tblGrid>
        <w:gridCol w:w="960"/>
        <w:gridCol w:w="4442"/>
        <w:gridCol w:w="1559"/>
        <w:gridCol w:w="1276"/>
        <w:gridCol w:w="1276"/>
      </w:tblGrid>
      <w:tr w:rsidR="005B5844" w:rsidRPr="005B5844" w14:paraId="4B6EA66C" w14:textId="77777777" w:rsidTr="00A74F5D">
        <w:trPr>
          <w:trHeight w:val="17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3B3FB4B7" w14:textId="77777777" w:rsidR="005B5844" w:rsidRPr="005B5844" w:rsidRDefault="005B5844" w:rsidP="005B5844">
            <w:pPr>
              <w:jc w:val="left"/>
              <w:rPr>
                <w:b/>
                <w:bCs/>
                <w:color w:val="000000"/>
                <w:sz w:val="16"/>
                <w:szCs w:val="16"/>
              </w:rPr>
            </w:pPr>
            <w:r w:rsidRPr="005B5844">
              <w:rPr>
                <w:b/>
                <w:bCs/>
                <w:color w:val="000000"/>
                <w:sz w:val="16"/>
                <w:szCs w:val="16"/>
              </w:rPr>
              <w:t>Sklop</w:t>
            </w:r>
          </w:p>
        </w:tc>
        <w:tc>
          <w:tcPr>
            <w:tcW w:w="4442" w:type="dxa"/>
            <w:vMerge w:val="restart"/>
            <w:tcBorders>
              <w:top w:val="single" w:sz="4" w:space="0" w:color="auto"/>
              <w:left w:val="single" w:sz="4" w:space="0" w:color="auto"/>
              <w:bottom w:val="single" w:sz="4" w:space="0" w:color="auto"/>
              <w:right w:val="nil"/>
            </w:tcBorders>
            <w:shd w:val="clear" w:color="000000" w:fill="C5D9F1"/>
            <w:vAlign w:val="center"/>
            <w:hideMark/>
          </w:tcPr>
          <w:p w14:paraId="1604A228" w14:textId="3D5B17EB" w:rsidR="005B5844" w:rsidRPr="005B5844" w:rsidRDefault="005B5844" w:rsidP="005B5844">
            <w:pPr>
              <w:jc w:val="left"/>
              <w:rPr>
                <w:b/>
                <w:bCs/>
                <w:color w:val="000000"/>
                <w:sz w:val="16"/>
                <w:szCs w:val="16"/>
              </w:rPr>
            </w:pPr>
            <w:r>
              <w:rPr>
                <w:b/>
                <w:bCs/>
                <w:color w:val="000000"/>
                <w:sz w:val="16"/>
                <w:szCs w:val="16"/>
              </w:rPr>
              <w:t>Postavke</w:t>
            </w:r>
          </w:p>
        </w:tc>
        <w:tc>
          <w:tcPr>
            <w:tcW w:w="1559" w:type="dxa"/>
            <w:tcBorders>
              <w:top w:val="single" w:sz="4" w:space="0" w:color="auto"/>
              <w:left w:val="single" w:sz="4" w:space="0" w:color="auto"/>
              <w:bottom w:val="nil"/>
              <w:right w:val="nil"/>
            </w:tcBorders>
            <w:shd w:val="clear" w:color="000000" w:fill="C5D9F1"/>
            <w:vAlign w:val="center"/>
            <w:hideMark/>
          </w:tcPr>
          <w:p w14:paraId="4ACD8B8F" w14:textId="77777777" w:rsidR="005B5844" w:rsidRPr="005B5844" w:rsidRDefault="005B5844" w:rsidP="005B5844">
            <w:pPr>
              <w:jc w:val="center"/>
              <w:rPr>
                <w:b/>
                <w:bCs/>
                <w:color w:val="000000"/>
                <w:sz w:val="16"/>
                <w:szCs w:val="16"/>
              </w:rPr>
            </w:pPr>
            <w:r w:rsidRPr="005B5844">
              <w:rPr>
                <w:b/>
                <w:bCs/>
                <w:color w:val="000000"/>
                <w:sz w:val="16"/>
                <w:szCs w:val="16"/>
              </w:rPr>
              <w:t xml:space="preserve">Strošek skupaj </w:t>
            </w:r>
          </w:p>
        </w:tc>
        <w:tc>
          <w:tcPr>
            <w:tcW w:w="1276" w:type="dxa"/>
            <w:tcBorders>
              <w:top w:val="single" w:sz="4" w:space="0" w:color="auto"/>
              <w:left w:val="single" w:sz="4" w:space="0" w:color="auto"/>
              <w:bottom w:val="nil"/>
              <w:right w:val="single" w:sz="4" w:space="0" w:color="auto"/>
            </w:tcBorders>
            <w:shd w:val="clear" w:color="000000" w:fill="C5D9F1"/>
            <w:vAlign w:val="center"/>
            <w:hideMark/>
          </w:tcPr>
          <w:p w14:paraId="4A6FBB2D" w14:textId="77777777" w:rsidR="005B5844" w:rsidRPr="005B5844" w:rsidRDefault="005B5844" w:rsidP="005B5844">
            <w:pPr>
              <w:jc w:val="center"/>
              <w:rPr>
                <w:b/>
                <w:bCs/>
                <w:color w:val="000000"/>
                <w:sz w:val="16"/>
                <w:szCs w:val="16"/>
              </w:rPr>
            </w:pPr>
            <w:r w:rsidRPr="005B5844">
              <w:rPr>
                <w:b/>
                <w:bCs/>
                <w:color w:val="000000"/>
                <w:sz w:val="16"/>
                <w:szCs w:val="16"/>
              </w:rPr>
              <w:t xml:space="preserve">Strošek </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3B6C791A" w14:textId="77777777" w:rsidR="005B5844" w:rsidRPr="005B5844" w:rsidRDefault="005B5844" w:rsidP="005B5844">
            <w:pPr>
              <w:jc w:val="center"/>
              <w:rPr>
                <w:b/>
                <w:bCs/>
                <w:color w:val="000000"/>
                <w:sz w:val="16"/>
                <w:szCs w:val="16"/>
              </w:rPr>
            </w:pPr>
            <w:r w:rsidRPr="005B5844">
              <w:rPr>
                <w:b/>
                <w:bCs/>
                <w:color w:val="000000"/>
                <w:sz w:val="16"/>
                <w:szCs w:val="16"/>
              </w:rPr>
              <w:t>DDV v €</w:t>
            </w:r>
          </w:p>
        </w:tc>
      </w:tr>
      <w:tr w:rsidR="005B5844" w:rsidRPr="005B5844" w14:paraId="6011D69D" w14:textId="77777777" w:rsidTr="00A74F5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F35E1D" w14:textId="77777777" w:rsidR="005B5844" w:rsidRPr="005B5844" w:rsidRDefault="005B5844" w:rsidP="005B5844">
            <w:pPr>
              <w:jc w:val="left"/>
              <w:rPr>
                <w:b/>
                <w:bCs/>
                <w:color w:val="000000"/>
                <w:sz w:val="16"/>
                <w:szCs w:val="16"/>
              </w:rPr>
            </w:pPr>
          </w:p>
        </w:tc>
        <w:tc>
          <w:tcPr>
            <w:tcW w:w="4442" w:type="dxa"/>
            <w:vMerge/>
            <w:tcBorders>
              <w:top w:val="single" w:sz="4" w:space="0" w:color="auto"/>
              <w:left w:val="single" w:sz="4" w:space="0" w:color="auto"/>
              <w:bottom w:val="single" w:sz="4" w:space="0" w:color="auto"/>
              <w:right w:val="nil"/>
            </w:tcBorders>
            <w:vAlign w:val="center"/>
            <w:hideMark/>
          </w:tcPr>
          <w:p w14:paraId="096E796C" w14:textId="77777777" w:rsidR="005B5844" w:rsidRPr="005B5844" w:rsidRDefault="005B5844" w:rsidP="005B5844">
            <w:pPr>
              <w:jc w:val="left"/>
              <w:rPr>
                <w:b/>
                <w:bCs/>
                <w:color w:val="000000"/>
                <w:sz w:val="16"/>
                <w:szCs w:val="16"/>
              </w:rPr>
            </w:pPr>
          </w:p>
        </w:tc>
        <w:tc>
          <w:tcPr>
            <w:tcW w:w="1559" w:type="dxa"/>
            <w:tcBorders>
              <w:top w:val="nil"/>
              <w:left w:val="single" w:sz="4" w:space="0" w:color="auto"/>
              <w:bottom w:val="single" w:sz="4" w:space="0" w:color="auto"/>
              <w:right w:val="nil"/>
            </w:tcBorders>
            <w:shd w:val="clear" w:color="000000" w:fill="C5D9F1"/>
            <w:vAlign w:val="center"/>
            <w:hideMark/>
          </w:tcPr>
          <w:p w14:paraId="6E34D383" w14:textId="77777777" w:rsidR="005B5844" w:rsidRPr="005B5844" w:rsidRDefault="005B5844" w:rsidP="005B5844">
            <w:pPr>
              <w:jc w:val="center"/>
              <w:rPr>
                <w:b/>
                <w:bCs/>
                <w:color w:val="000000"/>
                <w:sz w:val="16"/>
                <w:szCs w:val="16"/>
              </w:rPr>
            </w:pPr>
            <w:r w:rsidRPr="005B5844">
              <w:rPr>
                <w:b/>
                <w:bCs/>
                <w:color w:val="000000"/>
                <w:sz w:val="16"/>
                <w:szCs w:val="16"/>
              </w:rPr>
              <w:t>(z DDV) v €</w:t>
            </w:r>
          </w:p>
        </w:tc>
        <w:tc>
          <w:tcPr>
            <w:tcW w:w="1276" w:type="dxa"/>
            <w:tcBorders>
              <w:top w:val="nil"/>
              <w:left w:val="single" w:sz="4" w:space="0" w:color="auto"/>
              <w:bottom w:val="single" w:sz="4" w:space="0" w:color="auto"/>
              <w:right w:val="single" w:sz="4" w:space="0" w:color="auto"/>
            </w:tcBorders>
            <w:shd w:val="clear" w:color="000000" w:fill="C5D9F1"/>
            <w:vAlign w:val="center"/>
            <w:hideMark/>
          </w:tcPr>
          <w:p w14:paraId="7BA33A07" w14:textId="77777777" w:rsidR="005B5844" w:rsidRPr="005B5844" w:rsidRDefault="005B5844" w:rsidP="005B5844">
            <w:pPr>
              <w:jc w:val="center"/>
              <w:rPr>
                <w:b/>
                <w:bCs/>
                <w:color w:val="000000"/>
                <w:sz w:val="16"/>
                <w:szCs w:val="16"/>
              </w:rPr>
            </w:pPr>
            <w:r w:rsidRPr="005B5844">
              <w:rPr>
                <w:b/>
                <w:bCs/>
                <w:color w:val="000000"/>
                <w:sz w:val="16"/>
                <w:szCs w:val="16"/>
              </w:rPr>
              <w:t>(brez DDV) v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FF61F0C" w14:textId="77777777" w:rsidR="005B5844" w:rsidRPr="005B5844" w:rsidRDefault="005B5844" w:rsidP="005B5844">
            <w:pPr>
              <w:jc w:val="left"/>
              <w:rPr>
                <w:b/>
                <w:bCs/>
                <w:color w:val="000000"/>
                <w:sz w:val="16"/>
                <w:szCs w:val="16"/>
              </w:rPr>
            </w:pPr>
          </w:p>
        </w:tc>
      </w:tr>
      <w:tr w:rsidR="005B5844" w:rsidRPr="005B5844" w14:paraId="2A7117EC" w14:textId="77777777" w:rsidTr="00A74F5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7633B46" w14:textId="77777777" w:rsidR="005B5844" w:rsidRPr="005B5844" w:rsidRDefault="005B5844" w:rsidP="005B5844">
            <w:pPr>
              <w:jc w:val="center"/>
              <w:rPr>
                <w:color w:val="000000"/>
                <w:sz w:val="16"/>
                <w:szCs w:val="16"/>
              </w:rPr>
            </w:pPr>
            <w:r w:rsidRPr="005B5844">
              <w:rPr>
                <w:color w:val="000000"/>
                <w:sz w:val="16"/>
                <w:szCs w:val="16"/>
              </w:rPr>
              <w:t>A - 1</w:t>
            </w:r>
          </w:p>
        </w:tc>
        <w:tc>
          <w:tcPr>
            <w:tcW w:w="4442" w:type="dxa"/>
            <w:tcBorders>
              <w:top w:val="nil"/>
              <w:left w:val="nil"/>
              <w:bottom w:val="single" w:sz="4" w:space="0" w:color="auto"/>
              <w:right w:val="single" w:sz="4" w:space="0" w:color="auto"/>
            </w:tcBorders>
            <w:shd w:val="clear" w:color="000000" w:fill="FFFFFF"/>
            <w:vAlign w:val="center"/>
            <w:hideMark/>
          </w:tcPr>
          <w:p w14:paraId="24E5B809" w14:textId="3465DBB8" w:rsidR="005B5844" w:rsidRPr="005B5844" w:rsidRDefault="005B5844" w:rsidP="005B5844">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559" w:type="dxa"/>
            <w:tcBorders>
              <w:top w:val="nil"/>
              <w:left w:val="nil"/>
              <w:bottom w:val="single" w:sz="4" w:space="0" w:color="auto"/>
              <w:right w:val="single" w:sz="4" w:space="0" w:color="auto"/>
            </w:tcBorders>
            <w:shd w:val="clear" w:color="000000" w:fill="FFFFFF"/>
            <w:vAlign w:val="center"/>
            <w:hideMark/>
          </w:tcPr>
          <w:p w14:paraId="1BD1EF50" w14:textId="77777777" w:rsidR="005B5844" w:rsidRPr="005B5844" w:rsidRDefault="005B5844" w:rsidP="005B5844">
            <w:pPr>
              <w:jc w:val="right"/>
              <w:rPr>
                <w:color w:val="000000"/>
                <w:sz w:val="16"/>
                <w:szCs w:val="16"/>
              </w:rPr>
            </w:pPr>
            <w:r w:rsidRPr="005B5844">
              <w:rPr>
                <w:color w:val="000000"/>
                <w:sz w:val="16"/>
                <w:szCs w:val="16"/>
              </w:rPr>
              <w:t>999.022,91</w:t>
            </w:r>
          </w:p>
        </w:tc>
        <w:tc>
          <w:tcPr>
            <w:tcW w:w="1276" w:type="dxa"/>
            <w:tcBorders>
              <w:top w:val="nil"/>
              <w:left w:val="nil"/>
              <w:bottom w:val="single" w:sz="4" w:space="0" w:color="auto"/>
              <w:right w:val="single" w:sz="4" w:space="0" w:color="auto"/>
            </w:tcBorders>
            <w:shd w:val="clear" w:color="000000" w:fill="FFFFFF"/>
            <w:vAlign w:val="center"/>
            <w:hideMark/>
          </w:tcPr>
          <w:p w14:paraId="5FD692D2" w14:textId="77777777" w:rsidR="005B5844" w:rsidRPr="005B5844" w:rsidRDefault="005B5844" w:rsidP="005B5844">
            <w:pPr>
              <w:jc w:val="right"/>
              <w:rPr>
                <w:color w:val="000000"/>
                <w:sz w:val="16"/>
                <w:szCs w:val="16"/>
              </w:rPr>
            </w:pPr>
            <w:r w:rsidRPr="005B5844">
              <w:rPr>
                <w:color w:val="000000"/>
                <w:sz w:val="16"/>
                <w:szCs w:val="16"/>
              </w:rPr>
              <w:t>818.871,23</w:t>
            </w:r>
          </w:p>
        </w:tc>
        <w:tc>
          <w:tcPr>
            <w:tcW w:w="1276" w:type="dxa"/>
            <w:tcBorders>
              <w:top w:val="nil"/>
              <w:left w:val="nil"/>
              <w:bottom w:val="single" w:sz="4" w:space="0" w:color="auto"/>
              <w:right w:val="single" w:sz="4" w:space="0" w:color="auto"/>
            </w:tcBorders>
            <w:shd w:val="clear" w:color="000000" w:fill="FFFFFF"/>
            <w:vAlign w:val="center"/>
            <w:hideMark/>
          </w:tcPr>
          <w:p w14:paraId="45CB7C6C" w14:textId="77777777" w:rsidR="005B5844" w:rsidRPr="005B5844" w:rsidRDefault="005B5844" w:rsidP="005B5844">
            <w:pPr>
              <w:jc w:val="right"/>
              <w:rPr>
                <w:color w:val="000000"/>
                <w:sz w:val="16"/>
                <w:szCs w:val="16"/>
              </w:rPr>
            </w:pPr>
            <w:r w:rsidRPr="005B5844">
              <w:rPr>
                <w:color w:val="000000"/>
                <w:sz w:val="16"/>
                <w:szCs w:val="16"/>
              </w:rPr>
              <w:t>180.151,68</w:t>
            </w:r>
          </w:p>
        </w:tc>
      </w:tr>
      <w:tr w:rsidR="005B5844" w:rsidRPr="005B5844" w14:paraId="0DF10CF9" w14:textId="77777777" w:rsidTr="00A74F5D">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FAF86A9" w14:textId="77777777" w:rsidR="005B5844" w:rsidRPr="005B5844" w:rsidRDefault="005B5844" w:rsidP="005B5844">
            <w:pPr>
              <w:jc w:val="center"/>
              <w:rPr>
                <w:color w:val="000000"/>
                <w:sz w:val="16"/>
                <w:szCs w:val="16"/>
              </w:rPr>
            </w:pPr>
            <w:r w:rsidRPr="005B5844">
              <w:rPr>
                <w:color w:val="000000"/>
                <w:sz w:val="16"/>
                <w:szCs w:val="16"/>
              </w:rPr>
              <w:t>B - 2</w:t>
            </w:r>
          </w:p>
        </w:tc>
        <w:tc>
          <w:tcPr>
            <w:tcW w:w="4442" w:type="dxa"/>
            <w:tcBorders>
              <w:top w:val="nil"/>
              <w:left w:val="nil"/>
              <w:bottom w:val="single" w:sz="4" w:space="0" w:color="auto"/>
              <w:right w:val="single" w:sz="4" w:space="0" w:color="auto"/>
            </w:tcBorders>
            <w:shd w:val="clear" w:color="000000" w:fill="FFFFFF"/>
            <w:vAlign w:val="center"/>
            <w:hideMark/>
          </w:tcPr>
          <w:p w14:paraId="1BCDD7A4" w14:textId="34BFB7A9" w:rsidR="005B5844" w:rsidRPr="005B5844" w:rsidRDefault="005B5844" w:rsidP="005B5844">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42D664AD" w14:textId="77777777" w:rsidR="005B5844" w:rsidRPr="005B5844" w:rsidRDefault="005B5844" w:rsidP="005B5844">
            <w:pPr>
              <w:jc w:val="right"/>
              <w:rPr>
                <w:color w:val="000000"/>
                <w:sz w:val="16"/>
                <w:szCs w:val="16"/>
              </w:rPr>
            </w:pPr>
            <w:r w:rsidRPr="005B5844">
              <w:rPr>
                <w:color w:val="000000"/>
                <w:sz w:val="16"/>
                <w:szCs w:val="16"/>
              </w:rPr>
              <w:t>713.329,57</w:t>
            </w:r>
          </w:p>
        </w:tc>
        <w:tc>
          <w:tcPr>
            <w:tcW w:w="1276" w:type="dxa"/>
            <w:tcBorders>
              <w:top w:val="nil"/>
              <w:left w:val="nil"/>
              <w:bottom w:val="single" w:sz="4" w:space="0" w:color="auto"/>
              <w:right w:val="single" w:sz="4" w:space="0" w:color="auto"/>
            </w:tcBorders>
            <w:shd w:val="clear" w:color="000000" w:fill="FFFFFF"/>
            <w:vAlign w:val="center"/>
            <w:hideMark/>
          </w:tcPr>
          <w:p w14:paraId="35E1203B" w14:textId="77777777" w:rsidR="005B5844" w:rsidRPr="005B5844" w:rsidRDefault="005B5844" w:rsidP="005B5844">
            <w:pPr>
              <w:jc w:val="right"/>
              <w:rPr>
                <w:color w:val="000000"/>
                <w:sz w:val="16"/>
                <w:szCs w:val="16"/>
              </w:rPr>
            </w:pPr>
            <w:r w:rsidRPr="005B5844">
              <w:rPr>
                <w:color w:val="000000"/>
                <w:sz w:val="16"/>
                <w:szCs w:val="16"/>
              </w:rPr>
              <w:t>584.696,37</w:t>
            </w:r>
          </w:p>
        </w:tc>
        <w:tc>
          <w:tcPr>
            <w:tcW w:w="1276" w:type="dxa"/>
            <w:tcBorders>
              <w:top w:val="nil"/>
              <w:left w:val="nil"/>
              <w:bottom w:val="single" w:sz="4" w:space="0" w:color="auto"/>
              <w:right w:val="single" w:sz="4" w:space="0" w:color="auto"/>
            </w:tcBorders>
            <w:shd w:val="clear" w:color="000000" w:fill="FFFFFF"/>
            <w:vAlign w:val="center"/>
            <w:hideMark/>
          </w:tcPr>
          <w:p w14:paraId="189E5A0B" w14:textId="77777777" w:rsidR="005B5844" w:rsidRPr="005B5844" w:rsidRDefault="005B5844" w:rsidP="005B5844">
            <w:pPr>
              <w:jc w:val="right"/>
              <w:rPr>
                <w:color w:val="000000"/>
                <w:sz w:val="16"/>
                <w:szCs w:val="16"/>
              </w:rPr>
            </w:pPr>
            <w:r w:rsidRPr="005B5844">
              <w:rPr>
                <w:color w:val="000000"/>
                <w:sz w:val="16"/>
                <w:szCs w:val="16"/>
              </w:rPr>
              <w:t>128.633,20</w:t>
            </w:r>
          </w:p>
        </w:tc>
      </w:tr>
      <w:tr w:rsidR="005B5844" w:rsidRPr="005B5844" w14:paraId="6477CA5A" w14:textId="77777777" w:rsidTr="00A74F5D">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38B700A" w14:textId="77777777" w:rsidR="005B5844" w:rsidRPr="005B5844" w:rsidRDefault="005B5844" w:rsidP="005B5844">
            <w:pPr>
              <w:jc w:val="center"/>
              <w:rPr>
                <w:color w:val="000000"/>
                <w:sz w:val="16"/>
                <w:szCs w:val="16"/>
              </w:rPr>
            </w:pPr>
            <w:r w:rsidRPr="005B5844">
              <w:rPr>
                <w:color w:val="000000"/>
                <w:sz w:val="16"/>
                <w:szCs w:val="16"/>
              </w:rPr>
              <w:t>C - 3</w:t>
            </w:r>
          </w:p>
        </w:tc>
        <w:tc>
          <w:tcPr>
            <w:tcW w:w="4442" w:type="dxa"/>
            <w:tcBorders>
              <w:top w:val="nil"/>
              <w:left w:val="nil"/>
              <w:bottom w:val="single" w:sz="4" w:space="0" w:color="auto"/>
              <w:right w:val="single" w:sz="4" w:space="0" w:color="auto"/>
            </w:tcBorders>
            <w:shd w:val="clear" w:color="000000" w:fill="FFFFFF"/>
            <w:vAlign w:val="center"/>
            <w:hideMark/>
          </w:tcPr>
          <w:p w14:paraId="475629B1" w14:textId="1F582213" w:rsidR="005B5844" w:rsidRPr="005B5844" w:rsidRDefault="005B5844" w:rsidP="005B5844">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4F8A4118" w14:textId="77777777" w:rsidR="005B5844" w:rsidRPr="005B5844" w:rsidRDefault="005B5844" w:rsidP="005B5844">
            <w:pPr>
              <w:jc w:val="right"/>
              <w:rPr>
                <w:color w:val="000000"/>
                <w:sz w:val="16"/>
                <w:szCs w:val="16"/>
              </w:rPr>
            </w:pPr>
            <w:r w:rsidRPr="005B5844">
              <w:rPr>
                <w:color w:val="000000"/>
                <w:sz w:val="16"/>
                <w:szCs w:val="16"/>
              </w:rPr>
              <w:t>265.400,23</w:t>
            </w:r>
          </w:p>
        </w:tc>
        <w:tc>
          <w:tcPr>
            <w:tcW w:w="1276" w:type="dxa"/>
            <w:tcBorders>
              <w:top w:val="nil"/>
              <w:left w:val="nil"/>
              <w:bottom w:val="single" w:sz="4" w:space="0" w:color="auto"/>
              <w:right w:val="single" w:sz="4" w:space="0" w:color="auto"/>
            </w:tcBorders>
            <w:shd w:val="clear" w:color="000000" w:fill="FFFFFF"/>
            <w:vAlign w:val="center"/>
            <w:hideMark/>
          </w:tcPr>
          <w:p w14:paraId="05F00EBD" w14:textId="77777777" w:rsidR="005B5844" w:rsidRPr="005B5844" w:rsidRDefault="005B5844" w:rsidP="005B5844">
            <w:pPr>
              <w:jc w:val="right"/>
              <w:rPr>
                <w:color w:val="000000"/>
                <w:sz w:val="16"/>
                <w:szCs w:val="16"/>
              </w:rPr>
            </w:pPr>
            <w:r w:rsidRPr="005B5844">
              <w:rPr>
                <w:color w:val="000000"/>
                <w:sz w:val="16"/>
                <w:szCs w:val="16"/>
              </w:rPr>
              <w:t>217.541,17</w:t>
            </w:r>
          </w:p>
        </w:tc>
        <w:tc>
          <w:tcPr>
            <w:tcW w:w="1276" w:type="dxa"/>
            <w:tcBorders>
              <w:top w:val="nil"/>
              <w:left w:val="nil"/>
              <w:bottom w:val="single" w:sz="4" w:space="0" w:color="auto"/>
              <w:right w:val="single" w:sz="4" w:space="0" w:color="auto"/>
            </w:tcBorders>
            <w:shd w:val="clear" w:color="000000" w:fill="FFFFFF"/>
            <w:vAlign w:val="center"/>
            <w:hideMark/>
          </w:tcPr>
          <w:p w14:paraId="6572140B" w14:textId="77777777" w:rsidR="005B5844" w:rsidRPr="005B5844" w:rsidRDefault="005B5844" w:rsidP="005B5844">
            <w:pPr>
              <w:jc w:val="right"/>
              <w:rPr>
                <w:color w:val="000000"/>
                <w:sz w:val="16"/>
                <w:szCs w:val="16"/>
              </w:rPr>
            </w:pPr>
            <w:r w:rsidRPr="005B5844">
              <w:rPr>
                <w:color w:val="000000"/>
                <w:sz w:val="16"/>
                <w:szCs w:val="16"/>
              </w:rPr>
              <w:t>47.859,06</w:t>
            </w:r>
          </w:p>
        </w:tc>
      </w:tr>
      <w:tr w:rsidR="005B5844" w:rsidRPr="005B5844" w14:paraId="64E41552" w14:textId="77777777" w:rsidTr="00A74F5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29ACF29" w14:textId="77777777" w:rsidR="005B5844" w:rsidRPr="005B5844" w:rsidRDefault="005B5844" w:rsidP="005B5844">
            <w:pPr>
              <w:jc w:val="center"/>
              <w:rPr>
                <w:color w:val="000000"/>
                <w:sz w:val="16"/>
                <w:szCs w:val="16"/>
              </w:rPr>
            </w:pPr>
            <w:r w:rsidRPr="005B5844">
              <w:rPr>
                <w:color w:val="000000"/>
                <w:sz w:val="16"/>
                <w:szCs w:val="16"/>
              </w:rPr>
              <w:t>D - 4</w:t>
            </w:r>
          </w:p>
        </w:tc>
        <w:tc>
          <w:tcPr>
            <w:tcW w:w="4442" w:type="dxa"/>
            <w:tcBorders>
              <w:top w:val="nil"/>
              <w:left w:val="nil"/>
              <w:bottom w:val="single" w:sz="4" w:space="0" w:color="auto"/>
              <w:right w:val="single" w:sz="4" w:space="0" w:color="auto"/>
            </w:tcBorders>
            <w:shd w:val="clear" w:color="000000" w:fill="FFFFFF"/>
            <w:vAlign w:val="center"/>
            <w:hideMark/>
          </w:tcPr>
          <w:p w14:paraId="680A4A62" w14:textId="4E6AB425" w:rsidR="005B5844" w:rsidRPr="005B5844" w:rsidRDefault="005B5844" w:rsidP="005B5844">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6DD4806B" w14:textId="77777777" w:rsidR="005B5844" w:rsidRPr="005B5844" w:rsidRDefault="005B5844" w:rsidP="005B5844">
            <w:pPr>
              <w:jc w:val="right"/>
              <w:rPr>
                <w:color w:val="000000"/>
                <w:sz w:val="16"/>
                <w:szCs w:val="16"/>
              </w:rPr>
            </w:pPr>
            <w:r w:rsidRPr="005B5844">
              <w:rPr>
                <w:color w:val="000000"/>
                <w:sz w:val="16"/>
                <w:szCs w:val="16"/>
              </w:rPr>
              <w:t>57.868,62</w:t>
            </w:r>
          </w:p>
        </w:tc>
        <w:tc>
          <w:tcPr>
            <w:tcW w:w="1276" w:type="dxa"/>
            <w:tcBorders>
              <w:top w:val="nil"/>
              <w:left w:val="nil"/>
              <w:bottom w:val="single" w:sz="4" w:space="0" w:color="auto"/>
              <w:right w:val="single" w:sz="4" w:space="0" w:color="auto"/>
            </w:tcBorders>
            <w:shd w:val="clear" w:color="000000" w:fill="FFFFFF"/>
            <w:vAlign w:val="center"/>
            <w:hideMark/>
          </w:tcPr>
          <w:p w14:paraId="0C4F7B84" w14:textId="77777777" w:rsidR="005B5844" w:rsidRPr="005B5844" w:rsidRDefault="005B5844" w:rsidP="005B5844">
            <w:pPr>
              <w:jc w:val="right"/>
              <w:rPr>
                <w:color w:val="000000"/>
                <w:sz w:val="16"/>
                <w:szCs w:val="16"/>
              </w:rPr>
            </w:pPr>
            <w:r w:rsidRPr="005B5844">
              <w:rPr>
                <w:color w:val="000000"/>
                <w:sz w:val="16"/>
                <w:szCs w:val="16"/>
              </w:rPr>
              <w:t>47.433,29</w:t>
            </w:r>
          </w:p>
        </w:tc>
        <w:tc>
          <w:tcPr>
            <w:tcW w:w="1276" w:type="dxa"/>
            <w:tcBorders>
              <w:top w:val="nil"/>
              <w:left w:val="nil"/>
              <w:bottom w:val="single" w:sz="4" w:space="0" w:color="auto"/>
              <w:right w:val="single" w:sz="4" w:space="0" w:color="auto"/>
            </w:tcBorders>
            <w:shd w:val="clear" w:color="000000" w:fill="FFFFFF"/>
            <w:vAlign w:val="center"/>
            <w:hideMark/>
          </w:tcPr>
          <w:p w14:paraId="60422721" w14:textId="77777777" w:rsidR="005B5844" w:rsidRPr="005B5844" w:rsidRDefault="005B5844" w:rsidP="005B5844">
            <w:pPr>
              <w:jc w:val="right"/>
              <w:rPr>
                <w:color w:val="000000"/>
                <w:sz w:val="16"/>
                <w:szCs w:val="16"/>
              </w:rPr>
            </w:pPr>
            <w:r w:rsidRPr="005B5844">
              <w:rPr>
                <w:color w:val="000000"/>
                <w:sz w:val="16"/>
                <w:szCs w:val="16"/>
              </w:rPr>
              <w:t>10.435,33</w:t>
            </w:r>
          </w:p>
        </w:tc>
      </w:tr>
      <w:tr w:rsidR="005B5844" w:rsidRPr="005B5844" w14:paraId="070A4BB5" w14:textId="77777777" w:rsidTr="00A74F5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D12E00E" w14:textId="77777777" w:rsidR="005B5844" w:rsidRPr="005B5844" w:rsidRDefault="005B5844" w:rsidP="005B5844">
            <w:pPr>
              <w:jc w:val="center"/>
              <w:rPr>
                <w:color w:val="000000"/>
                <w:sz w:val="16"/>
                <w:szCs w:val="16"/>
              </w:rPr>
            </w:pPr>
            <w:r w:rsidRPr="005B5844">
              <w:rPr>
                <w:color w:val="000000"/>
                <w:sz w:val="16"/>
                <w:szCs w:val="16"/>
              </w:rPr>
              <w:t>E - 5</w:t>
            </w:r>
          </w:p>
        </w:tc>
        <w:tc>
          <w:tcPr>
            <w:tcW w:w="4442" w:type="dxa"/>
            <w:tcBorders>
              <w:top w:val="nil"/>
              <w:left w:val="nil"/>
              <w:bottom w:val="single" w:sz="4" w:space="0" w:color="auto"/>
              <w:right w:val="single" w:sz="4" w:space="0" w:color="auto"/>
            </w:tcBorders>
            <w:shd w:val="clear" w:color="000000" w:fill="FFFFFF"/>
            <w:vAlign w:val="center"/>
            <w:hideMark/>
          </w:tcPr>
          <w:p w14:paraId="782A36D3" w14:textId="515B5639" w:rsidR="005B5844" w:rsidRPr="005B5844" w:rsidRDefault="005B5844" w:rsidP="005B5844">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06863045" w14:textId="77777777" w:rsidR="005B5844" w:rsidRPr="005B5844" w:rsidRDefault="005B5844" w:rsidP="005B5844">
            <w:pPr>
              <w:jc w:val="right"/>
              <w:rPr>
                <w:color w:val="000000"/>
                <w:sz w:val="16"/>
                <w:szCs w:val="16"/>
              </w:rPr>
            </w:pPr>
            <w:r w:rsidRPr="005B5844">
              <w:rPr>
                <w:color w:val="000000"/>
                <w:sz w:val="16"/>
                <w:szCs w:val="16"/>
              </w:rPr>
              <w:t>167.601,47</w:t>
            </w:r>
          </w:p>
        </w:tc>
        <w:tc>
          <w:tcPr>
            <w:tcW w:w="1276" w:type="dxa"/>
            <w:tcBorders>
              <w:top w:val="nil"/>
              <w:left w:val="nil"/>
              <w:bottom w:val="single" w:sz="4" w:space="0" w:color="auto"/>
              <w:right w:val="single" w:sz="4" w:space="0" w:color="auto"/>
            </w:tcBorders>
            <w:shd w:val="clear" w:color="000000" w:fill="FFFFFF"/>
            <w:vAlign w:val="center"/>
            <w:hideMark/>
          </w:tcPr>
          <w:p w14:paraId="64F68508" w14:textId="77777777" w:rsidR="005B5844" w:rsidRPr="005B5844" w:rsidRDefault="005B5844" w:rsidP="005B5844">
            <w:pPr>
              <w:jc w:val="right"/>
              <w:rPr>
                <w:color w:val="000000"/>
                <w:sz w:val="16"/>
                <w:szCs w:val="16"/>
              </w:rPr>
            </w:pPr>
            <w:r w:rsidRPr="005B5844">
              <w:rPr>
                <w:color w:val="000000"/>
                <w:sz w:val="16"/>
                <w:szCs w:val="16"/>
              </w:rPr>
              <w:t>137.378,25</w:t>
            </w:r>
          </w:p>
        </w:tc>
        <w:tc>
          <w:tcPr>
            <w:tcW w:w="1276" w:type="dxa"/>
            <w:tcBorders>
              <w:top w:val="nil"/>
              <w:left w:val="nil"/>
              <w:bottom w:val="single" w:sz="4" w:space="0" w:color="auto"/>
              <w:right w:val="single" w:sz="4" w:space="0" w:color="auto"/>
            </w:tcBorders>
            <w:shd w:val="clear" w:color="000000" w:fill="FFFFFF"/>
            <w:vAlign w:val="center"/>
            <w:hideMark/>
          </w:tcPr>
          <w:p w14:paraId="605A6610" w14:textId="77777777" w:rsidR="005B5844" w:rsidRPr="005B5844" w:rsidRDefault="005B5844" w:rsidP="005B5844">
            <w:pPr>
              <w:jc w:val="right"/>
              <w:rPr>
                <w:color w:val="000000"/>
                <w:sz w:val="16"/>
                <w:szCs w:val="16"/>
              </w:rPr>
            </w:pPr>
            <w:r w:rsidRPr="005B5844">
              <w:rPr>
                <w:color w:val="000000"/>
                <w:sz w:val="16"/>
                <w:szCs w:val="16"/>
              </w:rPr>
              <w:t>30.223,22</w:t>
            </w:r>
          </w:p>
        </w:tc>
      </w:tr>
      <w:tr w:rsidR="005B5844" w:rsidRPr="005B5844" w14:paraId="03209D53"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10714B4" w14:textId="77777777" w:rsidR="005B5844" w:rsidRPr="005B5844" w:rsidRDefault="005B5844" w:rsidP="005B5844">
            <w:pPr>
              <w:jc w:val="center"/>
              <w:rPr>
                <w:color w:val="000000"/>
                <w:sz w:val="16"/>
                <w:szCs w:val="16"/>
              </w:rPr>
            </w:pPr>
            <w:r w:rsidRPr="005B5844">
              <w:rPr>
                <w:color w:val="000000"/>
                <w:sz w:val="16"/>
                <w:szCs w:val="16"/>
              </w:rPr>
              <w:t>F</w:t>
            </w:r>
          </w:p>
        </w:tc>
        <w:tc>
          <w:tcPr>
            <w:tcW w:w="4442" w:type="dxa"/>
            <w:tcBorders>
              <w:top w:val="nil"/>
              <w:left w:val="nil"/>
              <w:bottom w:val="single" w:sz="4" w:space="0" w:color="auto"/>
              <w:right w:val="single" w:sz="4" w:space="0" w:color="auto"/>
            </w:tcBorders>
            <w:shd w:val="clear" w:color="000000" w:fill="FFFFFF"/>
            <w:vAlign w:val="center"/>
            <w:hideMark/>
          </w:tcPr>
          <w:p w14:paraId="77B20ED6" w14:textId="18FC1AA3" w:rsidR="005B5844" w:rsidRPr="00081A89" w:rsidRDefault="005B5844" w:rsidP="005B5844">
            <w:pPr>
              <w:jc w:val="left"/>
              <w:rPr>
                <w:color w:val="000000"/>
                <w:sz w:val="16"/>
                <w:szCs w:val="16"/>
              </w:rPr>
            </w:pPr>
            <w:r w:rsidRPr="00081A89">
              <w:rPr>
                <w:color w:val="000000"/>
                <w:sz w:val="16"/>
                <w:szCs w:val="16"/>
              </w:rPr>
              <w:t>Mostovi</w:t>
            </w:r>
          </w:p>
        </w:tc>
        <w:tc>
          <w:tcPr>
            <w:tcW w:w="1559" w:type="dxa"/>
            <w:tcBorders>
              <w:top w:val="nil"/>
              <w:left w:val="nil"/>
              <w:bottom w:val="single" w:sz="4" w:space="0" w:color="auto"/>
              <w:right w:val="single" w:sz="4" w:space="0" w:color="auto"/>
            </w:tcBorders>
            <w:shd w:val="clear" w:color="000000" w:fill="FFFFFF"/>
            <w:vAlign w:val="center"/>
            <w:hideMark/>
          </w:tcPr>
          <w:p w14:paraId="04F01298" w14:textId="77777777" w:rsidR="005B5844" w:rsidRPr="005B5844" w:rsidRDefault="005B5844" w:rsidP="005B5844">
            <w:pPr>
              <w:jc w:val="right"/>
              <w:rPr>
                <w:color w:val="000000"/>
                <w:sz w:val="16"/>
                <w:szCs w:val="16"/>
              </w:rPr>
            </w:pPr>
            <w:r w:rsidRPr="005B5844">
              <w:rPr>
                <w:color w:val="000000"/>
                <w:sz w:val="16"/>
                <w:szCs w:val="16"/>
              </w:rPr>
              <w:t>285.758,48</w:t>
            </w:r>
          </w:p>
        </w:tc>
        <w:tc>
          <w:tcPr>
            <w:tcW w:w="1276" w:type="dxa"/>
            <w:tcBorders>
              <w:top w:val="nil"/>
              <w:left w:val="nil"/>
              <w:bottom w:val="single" w:sz="4" w:space="0" w:color="auto"/>
              <w:right w:val="single" w:sz="4" w:space="0" w:color="auto"/>
            </w:tcBorders>
            <w:shd w:val="clear" w:color="000000" w:fill="FFFFFF"/>
            <w:vAlign w:val="center"/>
            <w:hideMark/>
          </w:tcPr>
          <w:p w14:paraId="09060599" w14:textId="77777777" w:rsidR="005B5844" w:rsidRPr="005B5844" w:rsidRDefault="005B5844" w:rsidP="005B5844">
            <w:pPr>
              <w:jc w:val="right"/>
              <w:rPr>
                <w:color w:val="000000"/>
                <w:sz w:val="16"/>
                <w:szCs w:val="16"/>
              </w:rPr>
            </w:pPr>
            <w:r w:rsidRPr="005B5844">
              <w:rPr>
                <w:color w:val="000000"/>
                <w:sz w:val="16"/>
                <w:szCs w:val="16"/>
              </w:rPr>
              <w:t>234.228,27</w:t>
            </w:r>
          </w:p>
        </w:tc>
        <w:tc>
          <w:tcPr>
            <w:tcW w:w="1276" w:type="dxa"/>
            <w:tcBorders>
              <w:top w:val="nil"/>
              <w:left w:val="nil"/>
              <w:bottom w:val="single" w:sz="4" w:space="0" w:color="auto"/>
              <w:right w:val="single" w:sz="4" w:space="0" w:color="auto"/>
            </w:tcBorders>
            <w:shd w:val="clear" w:color="000000" w:fill="FFFFFF"/>
            <w:vAlign w:val="center"/>
            <w:hideMark/>
          </w:tcPr>
          <w:p w14:paraId="471170C9" w14:textId="77777777" w:rsidR="005B5844" w:rsidRPr="005B5844" w:rsidRDefault="005B5844" w:rsidP="005B5844">
            <w:pPr>
              <w:jc w:val="right"/>
              <w:rPr>
                <w:color w:val="000000"/>
                <w:sz w:val="16"/>
                <w:szCs w:val="16"/>
              </w:rPr>
            </w:pPr>
            <w:r w:rsidRPr="005B5844">
              <w:rPr>
                <w:color w:val="000000"/>
                <w:sz w:val="16"/>
                <w:szCs w:val="16"/>
              </w:rPr>
              <w:t>51.530,21</w:t>
            </w:r>
          </w:p>
        </w:tc>
      </w:tr>
      <w:tr w:rsidR="005B5844" w:rsidRPr="005B5844" w14:paraId="778ADC31"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5402583" w14:textId="77777777" w:rsidR="005B5844" w:rsidRPr="005B5844" w:rsidRDefault="005B5844" w:rsidP="005B5844">
            <w:pPr>
              <w:jc w:val="center"/>
              <w:rPr>
                <w:color w:val="000000"/>
                <w:sz w:val="16"/>
                <w:szCs w:val="16"/>
              </w:rPr>
            </w:pPr>
            <w:r w:rsidRPr="005B5844">
              <w:rPr>
                <w:color w:val="000000"/>
                <w:sz w:val="16"/>
                <w:szCs w:val="16"/>
              </w:rPr>
              <w:t>G</w:t>
            </w:r>
          </w:p>
        </w:tc>
        <w:tc>
          <w:tcPr>
            <w:tcW w:w="4442" w:type="dxa"/>
            <w:tcBorders>
              <w:top w:val="nil"/>
              <w:left w:val="nil"/>
              <w:bottom w:val="single" w:sz="4" w:space="0" w:color="auto"/>
              <w:right w:val="single" w:sz="4" w:space="0" w:color="auto"/>
            </w:tcBorders>
            <w:shd w:val="clear" w:color="000000" w:fill="FFFFFF"/>
            <w:vAlign w:val="center"/>
            <w:hideMark/>
          </w:tcPr>
          <w:p w14:paraId="58EBDA72" w14:textId="1E219AFE" w:rsidR="005B5844" w:rsidRPr="005B5844" w:rsidRDefault="005B5844" w:rsidP="005B5844">
            <w:pPr>
              <w:jc w:val="left"/>
              <w:rPr>
                <w:color w:val="000000"/>
                <w:sz w:val="16"/>
                <w:szCs w:val="16"/>
              </w:rPr>
            </w:pPr>
            <w:r>
              <w:rPr>
                <w:color w:val="000000"/>
                <w:sz w:val="16"/>
                <w:szCs w:val="16"/>
              </w:rPr>
              <w:t>N</w:t>
            </w:r>
            <w:r w:rsidRPr="00EE7265">
              <w:rPr>
                <w:color w:val="000000"/>
                <w:sz w:val="16"/>
                <w:szCs w:val="16"/>
              </w:rPr>
              <w:t>akup zemljišč</w:t>
            </w:r>
          </w:p>
        </w:tc>
        <w:tc>
          <w:tcPr>
            <w:tcW w:w="1559" w:type="dxa"/>
            <w:tcBorders>
              <w:top w:val="nil"/>
              <w:left w:val="nil"/>
              <w:bottom w:val="single" w:sz="4" w:space="0" w:color="auto"/>
              <w:right w:val="single" w:sz="4" w:space="0" w:color="auto"/>
            </w:tcBorders>
            <w:shd w:val="clear" w:color="000000" w:fill="FFFFFF"/>
            <w:vAlign w:val="center"/>
            <w:hideMark/>
          </w:tcPr>
          <w:p w14:paraId="6B283FAC" w14:textId="77777777" w:rsidR="005B5844" w:rsidRPr="005B5844" w:rsidRDefault="005B5844" w:rsidP="005B5844">
            <w:pPr>
              <w:jc w:val="right"/>
              <w:rPr>
                <w:color w:val="000000"/>
                <w:sz w:val="16"/>
                <w:szCs w:val="16"/>
              </w:rPr>
            </w:pPr>
            <w:r w:rsidRPr="005B5844">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021F97C8" w14:textId="77777777" w:rsidR="005B5844" w:rsidRPr="005B5844" w:rsidRDefault="005B5844" w:rsidP="005B5844">
            <w:pPr>
              <w:jc w:val="right"/>
              <w:rPr>
                <w:color w:val="000000"/>
                <w:sz w:val="16"/>
                <w:szCs w:val="16"/>
              </w:rPr>
            </w:pPr>
            <w:r w:rsidRPr="005B5844">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110E9585" w14:textId="77777777" w:rsidR="005B5844" w:rsidRPr="005B5844" w:rsidRDefault="005B5844" w:rsidP="005B5844">
            <w:pPr>
              <w:jc w:val="right"/>
              <w:rPr>
                <w:color w:val="000000"/>
                <w:sz w:val="16"/>
                <w:szCs w:val="16"/>
              </w:rPr>
            </w:pPr>
            <w:r w:rsidRPr="005B5844">
              <w:rPr>
                <w:color w:val="000000"/>
                <w:sz w:val="16"/>
                <w:szCs w:val="16"/>
              </w:rPr>
              <w:t>0,00</w:t>
            </w:r>
          </w:p>
        </w:tc>
      </w:tr>
      <w:tr w:rsidR="005B5844" w:rsidRPr="005B5844" w14:paraId="39C5827D"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52E4295" w14:textId="77777777" w:rsidR="005B5844" w:rsidRPr="005B5844" w:rsidRDefault="005B5844" w:rsidP="005B5844">
            <w:pPr>
              <w:jc w:val="center"/>
              <w:rPr>
                <w:color w:val="000000"/>
                <w:sz w:val="16"/>
                <w:szCs w:val="16"/>
              </w:rPr>
            </w:pPr>
            <w:r w:rsidRPr="005B5844">
              <w:rPr>
                <w:color w:val="000000"/>
                <w:sz w:val="16"/>
                <w:szCs w:val="16"/>
              </w:rPr>
              <w:t>H</w:t>
            </w:r>
          </w:p>
        </w:tc>
        <w:tc>
          <w:tcPr>
            <w:tcW w:w="4442" w:type="dxa"/>
            <w:tcBorders>
              <w:top w:val="nil"/>
              <w:left w:val="nil"/>
              <w:bottom w:val="single" w:sz="4" w:space="0" w:color="auto"/>
              <w:right w:val="single" w:sz="4" w:space="0" w:color="auto"/>
            </w:tcBorders>
            <w:shd w:val="clear" w:color="000000" w:fill="FFFFFF"/>
            <w:vAlign w:val="center"/>
            <w:hideMark/>
          </w:tcPr>
          <w:p w14:paraId="7ABD0E7D" w14:textId="63B44C01" w:rsidR="005B5844" w:rsidRPr="005B5844" w:rsidRDefault="005B5844" w:rsidP="005B5844">
            <w:pPr>
              <w:jc w:val="left"/>
              <w:rPr>
                <w:color w:val="000000"/>
                <w:sz w:val="16"/>
                <w:szCs w:val="16"/>
              </w:rPr>
            </w:pPr>
            <w:r>
              <w:rPr>
                <w:color w:val="000000"/>
                <w:sz w:val="16"/>
                <w:szCs w:val="16"/>
              </w:rPr>
              <w:t>V</w:t>
            </w:r>
            <w:r w:rsidRPr="00EE7265">
              <w:rPr>
                <w:color w:val="000000"/>
                <w:sz w:val="16"/>
                <w:szCs w:val="16"/>
              </w:rPr>
              <w:t>odenje projekta</w:t>
            </w:r>
          </w:p>
        </w:tc>
        <w:tc>
          <w:tcPr>
            <w:tcW w:w="1559" w:type="dxa"/>
            <w:tcBorders>
              <w:top w:val="nil"/>
              <w:left w:val="nil"/>
              <w:bottom w:val="single" w:sz="4" w:space="0" w:color="auto"/>
              <w:right w:val="single" w:sz="4" w:space="0" w:color="auto"/>
            </w:tcBorders>
            <w:shd w:val="clear" w:color="000000" w:fill="FFFFFF"/>
            <w:vAlign w:val="center"/>
            <w:hideMark/>
          </w:tcPr>
          <w:p w14:paraId="41E1D2BD" w14:textId="77777777" w:rsidR="005B5844" w:rsidRPr="005B5844" w:rsidRDefault="005B5844" w:rsidP="005B5844">
            <w:pPr>
              <w:jc w:val="right"/>
              <w:rPr>
                <w:color w:val="000000"/>
                <w:sz w:val="16"/>
                <w:szCs w:val="16"/>
              </w:rPr>
            </w:pPr>
            <w:r w:rsidRPr="005B5844">
              <w:rPr>
                <w:color w:val="000000"/>
                <w:sz w:val="16"/>
                <w:szCs w:val="16"/>
              </w:rPr>
              <w:t>12.418,40</w:t>
            </w:r>
          </w:p>
        </w:tc>
        <w:tc>
          <w:tcPr>
            <w:tcW w:w="1276" w:type="dxa"/>
            <w:tcBorders>
              <w:top w:val="nil"/>
              <w:left w:val="nil"/>
              <w:bottom w:val="single" w:sz="4" w:space="0" w:color="auto"/>
              <w:right w:val="single" w:sz="4" w:space="0" w:color="auto"/>
            </w:tcBorders>
            <w:shd w:val="clear" w:color="000000" w:fill="FFFFFF"/>
            <w:vAlign w:val="center"/>
            <w:hideMark/>
          </w:tcPr>
          <w:p w14:paraId="0F5E63EC" w14:textId="77777777" w:rsidR="005B5844" w:rsidRPr="005B5844" w:rsidRDefault="005B5844" w:rsidP="005B5844">
            <w:pPr>
              <w:jc w:val="right"/>
              <w:rPr>
                <w:color w:val="000000"/>
                <w:sz w:val="16"/>
                <w:szCs w:val="16"/>
              </w:rPr>
            </w:pPr>
            <w:r w:rsidRPr="005B5844">
              <w:rPr>
                <w:color w:val="000000"/>
                <w:sz w:val="16"/>
                <w:szCs w:val="16"/>
              </w:rPr>
              <w:t>10.179,02</w:t>
            </w:r>
          </w:p>
        </w:tc>
        <w:tc>
          <w:tcPr>
            <w:tcW w:w="1276" w:type="dxa"/>
            <w:tcBorders>
              <w:top w:val="nil"/>
              <w:left w:val="nil"/>
              <w:bottom w:val="single" w:sz="4" w:space="0" w:color="auto"/>
              <w:right w:val="single" w:sz="4" w:space="0" w:color="auto"/>
            </w:tcBorders>
            <w:shd w:val="clear" w:color="000000" w:fill="FFFFFF"/>
            <w:vAlign w:val="center"/>
            <w:hideMark/>
          </w:tcPr>
          <w:p w14:paraId="332BFE3F" w14:textId="77777777" w:rsidR="005B5844" w:rsidRPr="005B5844" w:rsidRDefault="005B5844" w:rsidP="005B5844">
            <w:pPr>
              <w:jc w:val="right"/>
              <w:rPr>
                <w:color w:val="000000"/>
                <w:sz w:val="16"/>
                <w:szCs w:val="16"/>
              </w:rPr>
            </w:pPr>
            <w:r w:rsidRPr="005B5844">
              <w:rPr>
                <w:color w:val="000000"/>
                <w:sz w:val="16"/>
                <w:szCs w:val="16"/>
              </w:rPr>
              <w:t>2.239,38</w:t>
            </w:r>
          </w:p>
        </w:tc>
      </w:tr>
      <w:tr w:rsidR="005B5844" w:rsidRPr="005B5844" w14:paraId="64F0AD10"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92BD9D0" w14:textId="77777777" w:rsidR="005B5844" w:rsidRPr="005B5844" w:rsidRDefault="005B5844" w:rsidP="005B5844">
            <w:pPr>
              <w:jc w:val="center"/>
              <w:rPr>
                <w:color w:val="000000"/>
                <w:sz w:val="16"/>
                <w:szCs w:val="16"/>
              </w:rPr>
            </w:pPr>
            <w:r w:rsidRPr="005B5844">
              <w:rPr>
                <w:color w:val="000000"/>
                <w:sz w:val="16"/>
                <w:szCs w:val="16"/>
              </w:rPr>
              <w:t>I</w:t>
            </w:r>
          </w:p>
        </w:tc>
        <w:tc>
          <w:tcPr>
            <w:tcW w:w="4442" w:type="dxa"/>
            <w:tcBorders>
              <w:top w:val="nil"/>
              <w:left w:val="nil"/>
              <w:bottom w:val="single" w:sz="4" w:space="0" w:color="auto"/>
              <w:right w:val="single" w:sz="4" w:space="0" w:color="auto"/>
            </w:tcBorders>
            <w:shd w:val="clear" w:color="000000" w:fill="FFFFFF"/>
            <w:vAlign w:val="center"/>
            <w:hideMark/>
          </w:tcPr>
          <w:p w14:paraId="524FE9B0" w14:textId="795BDBD0" w:rsidR="005B5844" w:rsidRPr="005B5844" w:rsidRDefault="005B5844" w:rsidP="005B5844">
            <w:pPr>
              <w:jc w:val="left"/>
              <w:rPr>
                <w:color w:val="000000"/>
                <w:sz w:val="16"/>
                <w:szCs w:val="16"/>
              </w:rPr>
            </w:pPr>
            <w:r>
              <w:rPr>
                <w:color w:val="000000"/>
                <w:sz w:val="16"/>
                <w:szCs w:val="16"/>
              </w:rPr>
              <w:t>P</w:t>
            </w:r>
            <w:r w:rsidRPr="00EE7265">
              <w:rPr>
                <w:color w:val="000000"/>
                <w:sz w:val="16"/>
                <w:szCs w:val="16"/>
              </w:rPr>
              <w:t>rojektna dokumentacija</w:t>
            </w:r>
          </w:p>
        </w:tc>
        <w:tc>
          <w:tcPr>
            <w:tcW w:w="1559" w:type="dxa"/>
            <w:tcBorders>
              <w:top w:val="nil"/>
              <w:left w:val="nil"/>
              <w:bottom w:val="single" w:sz="4" w:space="0" w:color="auto"/>
              <w:right w:val="single" w:sz="4" w:space="0" w:color="auto"/>
            </w:tcBorders>
            <w:shd w:val="clear" w:color="000000" w:fill="FFFFFF"/>
            <w:vAlign w:val="center"/>
            <w:hideMark/>
          </w:tcPr>
          <w:p w14:paraId="5EC4D8B5" w14:textId="77777777" w:rsidR="005B5844" w:rsidRPr="005B5844" w:rsidRDefault="005B5844" w:rsidP="005B5844">
            <w:pPr>
              <w:jc w:val="right"/>
              <w:rPr>
                <w:color w:val="000000"/>
                <w:sz w:val="16"/>
                <w:szCs w:val="16"/>
              </w:rPr>
            </w:pPr>
            <w:r w:rsidRPr="005B5844">
              <w:rPr>
                <w:color w:val="000000"/>
                <w:sz w:val="16"/>
                <w:szCs w:val="16"/>
              </w:rPr>
              <w:t>107.447,36</w:t>
            </w:r>
          </w:p>
        </w:tc>
        <w:tc>
          <w:tcPr>
            <w:tcW w:w="1276" w:type="dxa"/>
            <w:tcBorders>
              <w:top w:val="nil"/>
              <w:left w:val="nil"/>
              <w:bottom w:val="single" w:sz="4" w:space="0" w:color="auto"/>
              <w:right w:val="single" w:sz="4" w:space="0" w:color="auto"/>
            </w:tcBorders>
            <w:shd w:val="clear" w:color="000000" w:fill="FFFFFF"/>
            <w:vAlign w:val="center"/>
            <w:hideMark/>
          </w:tcPr>
          <w:p w14:paraId="40BA7471" w14:textId="77777777" w:rsidR="005B5844" w:rsidRPr="005B5844" w:rsidRDefault="005B5844" w:rsidP="005B5844">
            <w:pPr>
              <w:jc w:val="right"/>
              <w:rPr>
                <w:color w:val="000000"/>
                <w:sz w:val="16"/>
                <w:szCs w:val="16"/>
              </w:rPr>
            </w:pPr>
            <w:r w:rsidRPr="005B5844">
              <w:rPr>
                <w:color w:val="000000"/>
                <w:sz w:val="16"/>
                <w:szCs w:val="16"/>
              </w:rPr>
              <w:t>88.071,61</w:t>
            </w:r>
          </w:p>
        </w:tc>
        <w:tc>
          <w:tcPr>
            <w:tcW w:w="1276" w:type="dxa"/>
            <w:tcBorders>
              <w:top w:val="nil"/>
              <w:left w:val="nil"/>
              <w:bottom w:val="single" w:sz="4" w:space="0" w:color="auto"/>
              <w:right w:val="single" w:sz="4" w:space="0" w:color="auto"/>
            </w:tcBorders>
            <w:shd w:val="clear" w:color="000000" w:fill="FFFFFF"/>
            <w:vAlign w:val="center"/>
            <w:hideMark/>
          </w:tcPr>
          <w:p w14:paraId="4C11E0FA" w14:textId="77777777" w:rsidR="005B5844" w:rsidRPr="005B5844" w:rsidRDefault="005B5844" w:rsidP="005B5844">
            <w:pPr>
              <w:jc w:val="right"/>
              <w:rPr>
                <w:color w:val="000000"/>
                <w:sz w:val="16"/>
                <w:szCs w:val="16"/>
              </w:rPr>
            </w:pPr>
            <w:r w:rsidRPr="005B5844">
              <w:rPr>
                <w:color w:val="000000"/>
                <w:sz w:val="16"/>
                <w:szCs w:val="16"/>
              </w:rPr>
              <w:t>19.375,75</w:t>
            </w:r>
          </w:p>
        </w:tc>
      </w:tr>
      <w:tr w:rsidR="005B5844" w:rsidRPr="005B5844" w14:paraId="2B95FC58"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02C1B47" w14:textId="77777777" w:rsidR="005B5844" w:rsidRPr="005B5844" w:rsidRDefault="005B5844" w:rsidP="005B5844">
            <w:pPr>
              <w:jc w:val="center"/>
              <w:rPr>
                <w:color w:val="000000"/>
                <w:sz w:val="16"/>
                <w:szCs w:val="16"/>
              </w:rPr>
            </w:pPr>
            <w:r w:rsidRPr="005B5844">
              <w:rPr>
                <w:color w:val="000000"/>
                <w:sz w:val="16"/>
                <w:szCs w:val="16"/>
              </w:rPr>
              <w:t> J</w:t>
            </w:r>
          </w:p>
        </w:tc>
        <w:tc>
          <w:tcPr>
            <w:tcW w:w="4442" w:type="dxa"/>
            <w:tcBorders>
              <w:top w:val="nil"/>
              <w:left w:val="nil"/>
              <w:bottom w:val="single" w:sz="4" w:space="0" w:color="auto"/>
              <w:right w:val="single" w:sz="4" w:space="0" w:color="auto"/>
            </w:tcBorders>
            <w:shd w:val="clear" w:color="000000" w:fill="FFFFFF"/>
            <w:vAlign w:val="center"/>
            <w:hideMark/>
          </w:tcPr>
          <w:p w14:paraId="371F2BD0" w14:textId="065D4EDA" w:rsidR="005B5844" w:rsidRPr="005B5844" w:rsidRDefault="005B5844" w:rsidP="005B5844">
            <w:pPr>
              <w:jc w:val="left"/>
              <w:rPr>
                <w:color w:val="000000"/>
                <w:sz w:val="16"/>
                <w:szCs w:val="16"/>
              </w:rPr>
            </w:pPr>
            <w:r>
              <w:rPr>
                <w:color w:val="000000"/>
                <w:sz w:val="16"/>
                <w:szCs w:val="16"/>
              </w:rPr>
              <w:t>N</w:t>
            </w:r>
            <w:r w:rsidRPr="00EE7265">
              <w:rPr>
                <w:color w:val="000000"/>
                <w:sz w:val="16"/>
                <w:szCs w:val="16"/>
              </w:rPr>
              <w:t>adzor</w:t>
            </w:r>
          </w:p>
        </w:tc>
        <w:tc>
          <w:tcPr>
            <w:tcW w:w="1559" w:type="dxa"/>
            <w:tcBorders>
              <w:top w:val="nil"/>
              <w:left w:val="nil"/>
              <w:bottom w:val="single" w:sz="4" w:space="0" w:color="auto"/>
              <w:right w:val="single" w:sz="4" w:space="0" w:color="auto"/>
            </w:tcBorders>
            <w:shd w:val="clear" w:color="000000" w:fill="FFFFFF"/>
            <w:vAlign w:val="center"/>
            <w:hideMark/>
          </w:tcPr>
          <w:p w14:paraId="41E0AD2B" w14:textId="77777777" w:rsidR="005B5844" w:rsidRPr="005B5844" w:rsidRDefault="005B5844" w:rsidP="005B5844">
            <w:pPr>
              <w:jc w:val="right"/>
              <w:rPr>
                <w:color w:val="000000"/>
                <w:sz w:val="16"/>
                <w:szCs w:val="16"/>
              </w:rPr>
            </w:pPr>
            <w:r w:rsidRPr="005B5844">
              <w:rPr>
                <w:color w:val="000000"/>
                <w:sz w:val="16"/>
                <w:szCs w:val="16"/>
              </w:rPr>
              <w:t>41.605,59</w:t>
            </w:r>
          </w:p>
        </w:tc>
        <w:tc>
          <w:tcPr>
            <w:tcW w:w="1276" w:type="dxa"/>
            <w:tcBorders>
              <w:top w:val="nil"/>
              <w:left w:val="nil"/>
              <w:bottom w:val="single" w:sz="4" w:space="0" w:color="auto"/>
              <w:right w:val="single" w:sz="4" w:space="0" w:color="auto"/>
            </w:tcBorders>
            <w:shd w:val="clear" w:color="000000" w:fill="FFFFFF"/>
            <w:vAlign w:val="center"/>
            <w:hideMark/>
          </w:tcPr>
          <w:p w14:paraId="63603458" w14:textId="77777777" w:rsidR="005B5844" w:rsidRPr="005B5844" w:rsidRDefault="005B5844" w:rsidP="005B5844">
            <w:pPr>
              <w:jc w:val="right"/>
              <w:rPr>
                <w:color w:val="000000"/>
                <w:sz w:val="16"/>
                <w:szCs w:val="16"/>
              </w:rPr>
            </w:pPr>
            <w:r w:rsidRPr="005B5844">
              <w:rPr>
                <w:color w:val="000000"/>
                <w:sz w:val="16"/>
                <w:szCs w:val="16"/>
              </w:rPr>
              <w:t>34.102,94</w:t>
            </w:r>
          </w:p>
        </w:tc>
        <w:tc>
          <w:tcPr>
            <w:tcW w:w="1276" w:type="dxa"/>
            <w:tcBorders>
              <w:top w:val="nil"/>
              <w:left w:val="nil"/>
              <w:bottom w:val="single" w:sz="4" w:space="0" w:color="auto"/>
              <w:right w:val="single" w:sz="4" w:space="0" w:color="auto"/>
            </w:tcBorders>
            <w:shd w:val="clear" w:color="000000" w:fill="FFFFFF"/>
            <w:vAlign w:val="center"/>
            <w:hideMark/>
          </w:tcPr>
          <w:p w14:paraId="7CC4F91E" w14:textId="77777777" w:rsidR="005B5844" w:rsidRPr="005B5844" w:rsidRDefault="005B5844" w:rsidP="005B5844">
            <w:pPr>
              <w:jc w:val="right"/>
              <w:rPr>
                <w:color w:val="000000"/>
                <w:sz w:val="16"/>
                <w:szCs w:val="16"/>
              </w:rPr>
            </w:pPr>
            <w:r w:rsidRPr="005B5844">
              <w:rPr>
                <w:color w:val="000000"/>
                <w:sz w:val="16"/>
                <w:szCs w:val="16"/>
              </w:rPr>
              <w:t>7.502,65</w:t>
            </w:r>
          </w:p>
        </w:tc>
      </w:tr>
      <w:tr w:rsidR="005B5844" w:rsidRPr="005B5844" w14:paraId="789FD2AE" w14:textId="77777777" w:rsidTr="00A74F5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3FE8CF8" w14:textId="77777777" w:rsidR="005B5844" w:rsidRPr="005B5844" w:rsidRDefault="005B5844" w:rsidP="005B5844">
            <w:pPr>
              <w:jc w:val="center"/>
              <w:rPr>
                <w:color w:val="000000"/>
                <w:sz w:val="16"/>
                <w:szCs w:val="16"/>
              </w:rPr>
            </w:pPr>
            <w:r w:rsidRPr="005B5844">
              <w:rPr>
                <w:color w:val="000000"/>
                <w:sz w:val="16"/>
                <w:szCs w:val="16"/>
              </w:rPr>
              <w:t>K</w:t>
            </w:r>
          </w:p>
        </w:tc>
        <w:tc>
          <w:tcPr>
            <w:tcW w:w="4442" w:type="dxa"/>
            <w:tcBorders>
              <w:top w:val="nil"/>
              <w:left w:val="nil"/>
              <w:bottom w:val="single" w:sz="4" w:space="0" w:color="auto"/>
              <w:right w:val="single" w:sz="4" w:space="0" w:color="auto"/>
            </w:tcBorders>
            <w:shd w:val="clear" w:color="000000" w:fill="FFFFFF"/>
            <w:vAlign w:val="center"/>
            <w:hideMark/>
          </w:tcPr>
          <w:p w14:paraId="4772C722" w14:textId="4ABB98AA" w:rsidR="005B5844" w:rsidRPr="005B5844" w:rsidRDefault="005B5844" w:rsidP="005B5844">
            <w:pPr>
              <w:jc w:val="left"/>
              <w:rPr>
                <w:color w:val="000000"/>
                <w:sz w:val="16"/>
                <w:szCs w:val="16"/>
              </w:rPr>
            </w:pPr>
            <w:r>
              <w:rPr>
                <w:color w:val="000000"/>
                <w:sz w:val="16"/>
                <w:szCs w:val="16"/>
              </w:rPr>
              <w:t>P</w:t>
            </w:r>
            <w:r w:rsidRPr="00EE7265">
              <w:rPr>
                <w:color w:val="000000"/>
                <w:sz w:val="16"/>
                <w:szCs w:val="16"/>
              </w:rPr>
              <w:t>okrita kolesarnica</w:t>
            </w:r>
          </w:p>
        </w:tc>
        <w:tc>
          <w:tcPr>
            <w:tcW w:w="1559" w:type="dxa"/>
            <w:tcBorders>
              <w:top w:val="nil"/>
              <w:left w:val="nil"/>
              <w:bottom w:val="single" w:sz="4" w:space="0" w:color="auto"/>
              <w:right w:val="single" w:sz="4" w:space="0" w:color="auto"/>
            </w:tcBorders>
            <w:shd w:val="clear" w:color="000000" w:fill="FFFFFF"/>
            <w:vAlign w:val="center"/>
            <w:hideMark/>
          </w:tcPr>
          <w:p w14:paraId="194E304E" w14:textId="77777777" w:rsidR="005B5844" w:rsidRPr="005B5844" w:rsidRDefault="005B5844" w:rsidP="005B5844">
            <w:pPr>
              <w:jc w:val="right"/>
              <w:rPr>
                <w:color w:val="000000"/>
                <w:sz w:val="16"/>
                <w:szCs w:val="16"/>
              </w:rPr>
            </w:pPr>
            <w:r w:rsidRPr="005B5844">
              <w:rPr>
                <w:color w:val="000000"/>
                <w:sz w:val="16"/>
                <w:szCs w:val="16"/>
              </w:rPr>
              <w:t>20.995,97</w:t>
            </w:r>
          </w:p>
        </w:tc>
        <w:tc>
          <w:tcPr>
            <w:tcW w:w="1276" w:type="dxa"/>
            <w:tcBorders>
              <w:top w:val="nil"/>
              <w:left w:val="nil"/>
              <w:bottom w:val="single" w:sz="4" w:space="0" w:color="auto"/>
              <w:right w:val="single" w:sz="4" w:space="0" w:color="auto"/>
            </w:tcBorders>
            <w:shd w:val="clear" w:color="000000" w:fill="FFFFFF"/>
            <w:vAlign w:val="center"/>
            <w:hideMark/>
          </w:tcPr>
          <w:p w14:paraId="679FE8B7" w14:textId="77777777" w:rsidR="005B5844" w:rsidRPr="005B5844" w:rsidRDefault="005B5844" w:rsidP="005B5844">
            <w:pPr>
              <w:jc w:val="right"/>
              <w:rPr>
                <w:color w:val="000000"/>
                <w:sz w:val="16"/>
                <w:szCs w:val="16"/>
              </w:rPr>
            </w:pPr>
            <w:r w:rsidRPr="005B5844">
              <w:rPr>
                <w:color w:val="000000"/>
                <w:sz w:val="16"/>
                <w:szCs w:val="16"/>
              </w:rPr>
              <w:t>17.209,81</w:t>
            </w:r>
          </w:p>
        </w:tc>
        <w:tc>
          <w:tcPr>
            <w:tcW w:w="1276" w:type="dxa"/>
            <w:tcBorders>
              <w:top w:val="nil"/>
              <w:left w:val="nil"/>
              <w:bottom w:val="single" w:sz="4" w:space="0" w:color="auto"/>
              <w:right w:val="single" w:sz="4" w:space="0" w:color="auto"/>
            </w:tcBorders>
            <w:shd w:val="clear" w:color="000000" w:fill="FFFFFF"/>
            <w:vAlign w:val="center"/>
            <w:hideMark/>
          </w:tcPr>
          <w:p w14:paraId="7CAFA026" w14:textId="77777777" w:rsidR="005B5844" w:rsidRPr="005B5844" w:rsidRDefault="005B5844" w:rsidP="005B5844">
            <w:pPr>
              <w:jc w:val="right"/>
              <w:rPr>
                <w:color w:val="000000"/>
                <w:sz w:val="16"/>
                <w:szCs w:val="16"/>
              </w:rPr>
            </w:pPr>
            <w:r w:rsidRPr="005B5844">
              <w:rPr>
                <w:color w:val="000000"/>
                <w:sz w:val="16"/>
                <w:szCs w:val="16"/>
              </w:rPr>
              <w:t>3.786,16</w:t>
            </w:r>
          </w:p>
        </w:tc>
      </w:tr>
      <w:tr w:rsidR="005B5844" w:rsidRPr="005B5844" w14:paraId="5B75C333" w14:textId="77777777" w:rsidTr="009E4247">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662473D" w14:textId="77777777" w:rsidR="005B5844" w:rsidRPr="005B5844" w:rsidRDefault="005B5844" w:rsidP="005B5844">
            <w:pPr>
              <w:jc w:val="left"/>
              <w:rPr>
                <w:color w:val="000000"/>
                <w:sz w:val="16"/>
                <w:szCs w:val="16"/>
              </w:rPr>
            </w:pPr>
            <w:r w:rsidRPr="005B5844">
              <w:rPr>
                <w:color w:val="000000"/>
                <w:sz w:val="16"/>
                <w:szCs w:val="16"/>
              </w:rPr>
              <w:t> </w:t>
            </w:r>
          </w:p>
        </w:tc>
        <w:tc>
          <w:tcPr>
            <w:tcW w:w="4442" w:type="dxa"/>
            <w:tcBorders>
              <w:top w:val="nil"/>
              <w:left w:val="nil"/>
              <w:bottom w:val="single" w:sz="4" w:space="0" w:color="auto"/>
              <w:right w:val="single" w:sz="4" w:space="0" w:color="auto"/>
            </w:tcBorders>
            <w:shd w:val="clear" w:color="auto" w:fill="C6D9F1" w:themeFill="text2" w:themeFillTint="33"/>
            <w:vAlign w:val="center"/>
            <w:hideMark/>
          </w:tcPr>
          <w:p w14:paraId="2353A38A" w14:textId="3D65986F" w:rsidR="005B5844" w:rsidRPr="005B5844" w:rsidRDefault="005B5844" w:rsidP="005B5844">
            <w:pPr>
              <w:jc w:val="left"/>
              <w:rPr>
                <w:b/>
                <w:bCs/>
                <w:color w:val="000000"/>
                <w:sz w:val="16"/>
                <w:szCs w:val="16"/>
              </w:rPr>
            </w:pPr>
            <w:r>
              <w:rPr>
                <w:b/>
                <w:bCs/>
                <w:color w:val="000000"/>
                <w:sz w:val="16"/>
                <w:szCs w:val="16"/>
              </w:rPr>
              <w:t>S</w:t>
            </w:r>
            <w:r w:rsidRPr="00EE7265">
              <w:rPr>
                <w:b/>
                <w:bCs/>
                <w:color w:val="000000"/>
                <w:sz w:val="16"/>
                <w:szCs w:val="16"/>
              </w:rPr>
              <w:t>kupaj</w:t>
            </w:r>
          </w:p>
        </w:tc>
        <w:tc>
          <w:tcPr>
            <w:tcW w:w="1559" w:type="dxa"/>
            <w:tcBorders>
              <w:top w:val="nil"/>
              <w:left w:val="nil"/>
              <w:bottom w:val="single" w:sz="4" w:space="0" w:color="auto"/>
              <w:right w:val="single" w:sz="4" w:space="0" w:color="auto"/>
            </w:tcBorders>
            <w:shd w:val="clear" w:color="auto" w:fill="C6D9F1" w:themeFill="text2" w:themeFillTint="33"/>
            <w:vAlign w:val="center"/>
            <w:hideMark/>
          </w:tcPr>
          <w:p w14:paraId="5AB59755" w14:textId="77777777" w:rsidR="005B5844" w:rsidRPr="005B5844" w:rsidRDefault="005B5844" w:rsidP="005B5844">
            <w:pPr>
              <w:jc w:val="right"/>
              <w:rPr>
                <w:b/>
                <w:bCs/>
                <w:color w:val="000000"/>
                <w:sz w:val="16"/>
                <w:szCs w:val="16"/>
              </w:rPr>
            </w:pPr>
            <w:r w:rsidRPr="005B5844">
              <w:rPr>
                <w:b/>
                <w:bCs/>
                <w:color w:val="000000"/>
                <w:sz w:val="16"/>
                <w:szCs w:val="16"/>
              </w:rPr>
              <w:t>2.782.960,59</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037B8C8C" w14:textId="77777777" w:rsidR="005B5844" w:rsidRPr="005B5844" w:rsidRDefault="005B5844" w:rsidP="005B5844">
            <w:pPr>
              <w:jc w:val="right"/>
              <w:rPr>
                <w:b/>
                <w:bCs/>
                <w:color w:val="000000"/>
                <w:sz w:val="16"/>
                <w:szCs w:val="16"/>
              </w:rPr>
            </w:pPr>
            <w:r w:rsidRPr="005B5844">
              <w:rPr>
                <w:b/>
                <w:bCs/>
                <w:color w:val="000000"/>
                <w:sz w:val="16"/>
                <w:szCs w:val="16"/>
              </w:rPr>
              <w:t>2.301.223,95</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35CB8338" w14:textId="77777777" w:rsidR="005B5844" w:rsidRPr="005B5844" w:rsidRDefault="005B5844" w:rsidP="005B5844">
            <w:pPr>
              <w:jc w:val="right"/>
              <w:rPr>
                <w:b/>
                <w:bCs/>
                <w:color w:val="000000"/>
                <w:sz w:val="16"/>
                <w:szCs w:val="16"/>
              </w:rPr>
            </w:pPr>
            <w:r w:rsidRPr="005B5844">
              <w:rPr>
                <w:b/>
                <w:bCs/>
                <w:color w:val="000000"/>
                <w:sz w:val="16"/>
                <w:szCs w:val="16"/>
              </w:rPr>
              <w:t>481.736,64</w:t>
            </w:r>
          </w:p>
        </w:tc>
      </w:tr>
      <w:tr w:rsidR="005B5844" w:rsidRPr="005B5844" w14:paraId="2981F327" w14:textId="77777777" w:rsidTr="00A74F5D">
        <w:trPr>
          <w:trHeight w:val="300"/>
        </w:trPr>
        <w:tc>
          <w:tcPr>
            <w:tcW w:w="960" w:type="dxa"/>
            <w:tcBorders>
              <w:top w:val="nil"/>
              <w:left w:val="nil"/>
              <w:bottom w:val="nil"/>
              <w:right w:val="nil"/>
            </w:tcBorders>
            <w:shd w:val="clear" w:color="auto" w:fill="auto"/>
            <w:noWrap/>
            <w:vAlign w:val="bottom"/>
            <w:hideMark/>
          </w:tcPr>
          <w:p w14:paraId="4FCE5CC9" w14:textId="77777777" w:rsidR="005B5844" w:rsidRPr="005B5844" w:rsidRDefault="005B5844" w:rsidP="005B5844">
            <w:pPr>
              <w:jc w:val="left"/>
              <w:rPr>
                <w:rFonts w:ascii="Calibri" w:hAnsi="Calibri" w:cs="Calibri"/>
                <w:color w:val="000000"/>
                <w:sz w:val="22"/>
                <w:szCs w:val="22"/>
              </w:rPr>
            </w:pPr>
          </w:p>
        </w:tc>
        <w:tc>
          <w:tcPr>
            <w:tcW w:w="4442" w:type="dxa"/>
            <w:tcBorders>
              <w:top w:val="nil"/>
              <w:left w:val="nil"/>
              <w:bottom w:val="nil"/>
              <w:right w:val="nil"/>
            </w:tcBorders>
            <w:shd w:val="clear" w:color="000000" w:fill="FFFFFF"/>
            <w:vAlign w:val="center"/>
            <w:hideMark/>
          </w:tcPr>
          <w:p w14:paraId="3ACA5C05" w14:textId="102F4EB7" w:rsidR="005B5844" w:rsidRPr="005B5844" w:rsidRDefault="005B5844" w:rsidP="005B5844">
            <w:pPr>
              <w:jc w:val="left"/>
              <w:rPr>
                <w:color w:val="000000"/>
                <w:sz w:val="16"/>
                <w:szCs w:val="16"/>
              </w:rPr>
            </w:pPr>
            <w:r w:rsidRPr="005B5844">
              <w:rPr>
                <w:color w:val="000000"/>
                <w:sz w:val="16"/>
                <w:szCs w:val="16"/>
              </w:rPr>
              <w:t>* cesta neupravičen strošek</w:t>
            </w:r>
            <w:r w:rsidR="00DF0E67">
              <w:rPr>
                <w:color w:val="000000"/>
                <w:sz w:val="16"/>
                <w:szCs w:val="16"/>
              </w:rPr>
              <w:t xml:space="preserve"> pozicije A - 1</w:t>
            </w:r>
          </w:p>
        </w:tc>
        <w:tc>
          <w:tcPr>
            <w:tcW w:w="1559" w:type="dxa"/>
            <w:tcBorders>
              <w:top w:val="nil"/>
              <w:left w:val="nil"/>
              <w:bottom w:val="nil"/>
              <w:right w:val="nil"/>
            </w:tcBorders>
            <w:shd w:val="clear" w:color="auto" w:fill="auto"/>
            <w:vAlign w:val="center"/>
            <w:hideMark/>
          </w:tcPr>
          <w:p w14:paraId="0038ECDC" w14:textId="77777777" w:rsidR="005B5844" w:rsidRPr="005B5844" w:rsidRDefault="005B5844" w:rsidP="005B5844">
            <w:pPr>
              <w:jc w:val="right"/>
              <w:rPr>
                <w:color w:val="000000"/>
                <w:sz w:val="16"/>
                <w:szCs w:val="16"/>
              </w:rPr>
            </w:pPr>
            <w:r w:rsidRPr="005B5844">
              <w:rPr>
                <w:color w:val="000000"/>
                <w:sz w:val="16"/>
                <w:szCs w:val="16"/>
              </w:rPr>
              <w:t xml:space="preserve">        226.431,34   </w:t>
            </w:r>
          </w:p>
        </w:tc>
        <w:tc>
          <w:tcPr>
            <w:tcW w:w="1276" w:type="dxa"/>
            <w:tcBorders>
              <w:top w:val="nil"/>
              <w:left w:val="nil"/>
              <w:bottom w:val="nil"/>
              <w:right w:val="nil"/>
            </w:tcBorders>
            <w:shd w:val="clear" w:color="000000" w:fill="FFFFFF"/>
            <w:vAlign w:val="center"/>
            <w:hideMark/>
          </w:tcPr>
          <w:p w14:paraId="22E35A83" w14:textId="77777777" w:rsidR="005B5844" w:rsidRPr="005B5844" w:rsidRDefault="005B5844" w:rsidP="005B5844">
            <w:pPr>
              <w:jc w:val="right"/>
              <w:rPr>
                <w:color w:val="000000"/>
                <w:sz w:val="16"/>
                <w:szCs w:val="16"/>
              </w:rPr>
            </w:pPr>
            <w:r w:rsidRPr="005B5844">
              <w:rPr>
                <w:color w:val="000000"/>
                <w:sz w:val="16"/>
                <w:szCs w:val="16"/>
              </w:rPr>
              <w:t xml:space="preserve">       185.599,46   </w:t>
            </w:r>
          </w:p>
        </w:tc>
        <w:tc>
          <w:tcPr>
            <w:tcW w:w="1276" w:type="dxa"/>
            <w:tcBorders>
              <w:top w:val="nil"/>
              <w:left w:val="nil"/>
              <w:bottom w:val="nil"/>
              <w:right w:val="nil"/>
            </w:tcBorders>
            <w:shd w:val="clear" w:color="000000" w:fill="FFFFFF"/>
            <w:vAlign w:val="center"/>
            <w:hideMark/>
          </w:tcPr>
          <w:p w14:paraId="07141BFA" w14:textId="77777777" w:rsidR="005B5844" w:rsidRPr="005B5844" w:rsidRDefault="005B5844" w:rsidP="005B5844">
            <w:pPr>
              <w:jc w:val="right"/>
              <w:rPr>
                <w:color w:val="000000"/>
                <w:sz w:val="16"/>
                <w:szCs w:val="16"/>
              </w:rPr>
            </w:pPr>
            <w:r w:rsidRPr="005B5844">
              <w:rPr>
                <w:color w:val="000000"/>
                <w:sz w:val="16"/>
                <w:szCs w:val="16"/>
              </w:rPr>
              <w:t xml:space="preserve">        40.831,88   </w:t>
            </w:r>
          </w:p>
        </w:tc>
      </w:tr>
    </w:tbl>
    <w:p w14:paraId="3A121E30" w14:textId="77777777" w:rsidR="0028792B" w:rsidRDefault="0028792B" w:rsidP="0028792B">
      <w:pPr>
        <w:spacing w:after="200" w:line="276" w:lineRule="auto"/>
        <w:jc w:val="left"/>
      </w:pPr>
    </w:p>
    <w:p w14:paraId="35148A5C" w14:textId="77777777" w:rsidR="00ED478C" w:rsidRDefault="00ED478C" w:rsidP="00077F05">
      <w:pPr>
        <w:pStyle w:val="Tabela"/>
        <w:numPr>
          <w:ilvl w:val="0"/>
          <w:numId w:val="0"/>
        </w:numPr>
        <w:shd w:val="clear" w:color="auto" w:fill="FFFFFF" w:themeFill="background1"/>
        <w:ind w:firstLine="679"/>
        <w:jc w:val="both"/>
        <w:rPr>
          <w:b/>
        </w:rPr>
        <w:sectPr w:rsidR="00ED478C" w:rsidSect="009B43E6">
          <w:footerReference w:type="default" r:id="rId16"/>
          <w:footerReference w:type="first" r:id="rId17"/>
          <w:pgSz w:w="11906" w:h="16838"/>
          <w:pgMar w:top="1417" w:right="1417" w:bottom="1417" w:left="1417" w:header="708" w:footer="113" w:gutter="0"/>
          <w:cols w:space="708"/>
          <w:titlePg/>
          <w:docGrid w:linePitch="360"/>
        </w:sectPr>
      </w:pPr>
    </w:p>
    <w:p w14:paraId="0720BB03" w14:textId="77F60B18" w:rsidR="00077F05" w:rsidRPr="009E4247" w:rsidRDefault="00077F05" w:rsidP="00077F05">
      <w:pPr>
        <w:pStyle w:val="Tabela"/>
        <w:numPr>
          <w:ilvl w:val="0"/>
          <w:numId w:val="0"/>
        </w:numPr>
        <w:shd w:val="clear" w:color="auto" w:fill="FFFFFF" w:themeFill="background1"/>
        <w:ind w:firstLine="679"/>
        <w:jc w:val="both"/>
        <w:rPr>
          <w:b/>
          <w:u w:val="single"/>
        </w:rPr>
      </w:pPr>
      <w:r>
        <w:rPr>
          <w:b/>
        </w:rPr>
        <w:t>Dinamika</w:t>
      </w:r>
      <w:r w:rsidRPr="00D079B1">
        <w:rPr>
          <w:b/>
        </w:rPr>
        <w:t xml:space="preserve"> Va</w:t>
      </w:r>
      <w:r>
        <w:rPr>
          <w:b/>
        </w:rPr>
        <w:t xml:space="preserve">riante z investicijo v €, </w:t>
      </w:r>
      <w:r w:rsidRPr="009E4247">
        <w:rPr>
          <w:b/>
          <w:u w:val="single"/>
        </w:rPr>
        <w:t>stalne cene</w:t>
      </w:r>
    </w:p>
    <w:p w14:paraId="66F0E488" w14:textId="77777777" w:rsidR="00077F05" w:rsidRDefault="00077F05" w:rsidP="0028792B">
      <w:pPr>
        <w:pStyle w:val="Tabela"/>
        <w:numPr>
          <w:ilvl w:val="0"/>
          <w:numId w:val="0"/>
        </w:numPr>
        <w:shd w:val="clear" w:color="auto" w:fill="FFFFFF" w:themeFill="background1"/>
        <w:ind w:firstLine="679"/>
        <w:jc w:val="both"/>
        <w:rPr>
          <w:b/>
        </w:rPr>
      </w:pPr>
    </w:p>
    <w:p w14:paraId="15B61FD5" w14:textId="77777777" w:rsidR="009E4247" w:rsidRDefault="009E4247" w:rsidP="009E4247"/>
    <w:p w14:paraId="06EFF7AA" w14:textId="77777777" w:rsidR="009E4247" w:rsidRPr="009E4247" w:rsidRDefault="009E4247" w:rsidP="009E4247"/>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9E4247" w:rsidRPr="00ED478C" w14:paraId="7EDD4C31" w14:textId="77777777" w:rsidTr="00ED478C">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295D60E9" w14:textId="77777777" w:rsidR="009E4247" w:rsidRPr="00ED478C" w:rsidRDefault="009E4247" w:rsidP="00ED478C">
            <w:pPr>
              <w:jc w:val="left"/>
              <w:rPr>
                <w:b/>
                <w:bCs/>
                <w:color w:val="000000"/>
                <w:sz w:val="16"/>
                <w:szCs w:val="16"/>
              </w:rPr>
            </w:pPr>
            <w:r w:rsidRPr="00ED478C">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7E5B9D49" w14:textId="38CC2A91" w:rsidR="009E4247" w:rsidRPr="00ED478C" w:rsidRDefault="009E4247" w:rsidP="00ED478C">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1BAE0723" w14:textId="77777777" w:rsidR="009E4247" w:rsidRPr="00ED478C" w:rsidRDefault="009E4247" w:rsidP="00ED478C">
            <w:pPr>
              <w:jc w:val="center"/>
              <w:rPr>
                <w:b/>
                <w:bCs/>
                <w:color w:val="000000"/>
                <w:sz w:val="16"/>
                <w:szCs w:val="16"/>
              </w:rPr>
            </w:pPr>
            <w:r w:rsidRPr="00ED478C">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7E5488E0" w14:textId="77777777" w:rsidR="009E4247" w:rsidRPr="00ED478C" w:rsidRDefault="009E4247" w:rsidP="00ED478C">
            <w:pPr>
              <w:jc w:val="center"/>
              <w:rPr>
                <w:b/>
                <w:bCs/>
                <w:color w:val="000000"/>
                <w:sz w:val="16"/>
                <w:szCs w:val="16"/>
              </w:rPr>
            </w:pPr>
            <w:r w:rsidRPr="00ED478C">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0C13FE4D" w14:textId="77777777" w:rsidR="009E4247" w:rsidRPr="00ED478C" w:rsidRDefault="009E4247" w:rsidP="00ED478C">
            <w:pPr>
              <w:jc w:val="center"/>
              <w:rPr>
                <w:b/>
                <w:bCs/>
                <w:color w:val="000000"/>
                <w:sz w:val="16"/>
                <w:szCs w:val="16"/>
              </w:rPr>
            </w:pPr>
            <w:r w:rsidRPr="00ED478C">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760F8C70" w14:textId="77777777" w:rsidR="009E4247" w:rsidRPr="00ED478C" w:rsidRDefault="009E4247" w:rsidP="00ED478C">
            <w:pPr>
              <w:jc w:val="center"/>
              <w:rPr>
                <w:b/>
                <w:bCs/>
                <w:color w:val="000000"/>
                <w:sz w:val="16"/>
                <w:szCs w:val="16"/>
              </w:rPr>
            </w:pPr>
            <w:r w:rsidRPr="00ED478C">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4D8B94EE" w14:textId="77777777" w:rsidR="009E4247" w:rsidRPr="00ED478C" w:rsidRDefault="009E4247" w:rsidP="00ED478C">
            <w:pPr>
              <w:jc w:val="center"/>
              <w:rPr>
                <w:b/>
                <w:bCs/>
                <w:color w:val="000000"/>
                <w:sz w:val="16"/>
                <w:szCs w:val="16"/>
              </w:rPr>
            </w:pPr>
            <w:r w:rsidRPr="00ED478C">
              <w:rPr>
                <w:b/>
                <w:bCs/>
                <w:color w:val="000000"/>
                <w:sz w:val="16"/>
                <w:szCs w:val="16"/>
              </w:rPr>
              <w:t>Skupaj</w:t>
            </w:r>
          </w:p>
        </w:tc>
      </w:tr>
      <w:tr w:rsidR="009E4247" w:rsidRPr="00ED478C" w14:paraId="4B0362A5" w14:textId="77777777" w:rsidTr="00ED478C">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AC0FCEC" w14:textId="77777777" w:rsidR="009E4247" w:rsidRPr="00ED478C" w:rsidRDefault="009E4247" w:rsidP="00ED478C">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28B3ACCC" w14:textId="77777777" w:rsidR="009E4247" w:rsidRPr="00ED478C" w:rsidRDefault="009E4247" w:rsidP="00ED478C">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0FF8D764" w14:textId="77777777" w:rsidR="009E4247" w:rsidRPr="00ED478C" w:rsidRDefault="009E4247" w:rsidP="00ED478C">
            <w:pPr>
              <w:jc w:val="center"/>
              <w:rPr>
                <w:b/>
                <w:bCs/>
                <w:color w:val="000000"/>
                <w:sz w:val="16"/>
                <w:szCs w:val="16"/>
              </w:rPr>
            </w:pPr>
            <w:r w:rsidRPr="00ED478C">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586BE387" w14:textId="77777777" w:rsidR="009E4247" w:rsidRPr="00ED478C" w:rsidRDefault="009E4247" w:rsidP="00ED478C">
            <w:pPr>
              <w:jc w:val="center"/>
              <w:rPr>
                <w:b/>
                <w:bCs/>
                <w:color w:val="000000"/>
                <w:sz w:val="16"/>
                <w:szCs w:val="16"/>
              </w:rPr>
            </w:pPr>
            <w:r w:rsidRPr="00ED478C">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3E04A7D5" w14:textId="77777777" w:rsidR="009E4247" w:rsidRPr="00ED478C" w:rsidRDefault="009E4247" w:rsidP="00ED478C">
            <w:pPr>
              <w:jc w:val="center"/>
              <w:rPr>
                <w:b/>
                <w:bCs/>
                <w:color w:val="000000"/>
                <w:sz w:val="16"/>
                <w:szCs w:val="16"/>
              </w:rPr>
            </w:pPr>
            <w:r w:rsidRPr="00ED478C">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53A75E89" w14:textId="77777777" w:rsidR="009E4247" w:rsidRPr="00ED478C" w:rsidRDefault="009E4247" w:rsidP="00ED478C">
            <w:pPr>
              <w:jc w:val="center"/>
              <w:rPr>
                <w:b/>
                <w:bCs/>
                <w:color w:val="000000"/>
                <w:sz w:val="16"/>
                <w:szCs w:val="16"/>
              </w:rPr>
            </w:pPr>
            <w:r w:rsidRPr="00ED478C">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56E28489" w14:textId="77777777" w:rsidR="009E4247" w:rsidRPr="00ED478C" w:rsidRDefault="009E4247" w:rsidP="00ED478C">
            <w:pPr>
              <w:jc w:val="center"/>
              <w:rPr>
                <w:b/>
                <w:bCs/>
                <w:color w:val="000000"/>
                <w:sz w:val="16"/>
                <w:szCs w:val="16"/>
              </w:rPr>
            </w:pPr>
            <w:r w:rsidRPr="00ED478C">
              <w:rPr>
                <w:b/>
                <w:bCs/>
                <w:color w:val="000000"/>
                <w:sz w:val="16"/>
                <w:szCs w:val="16"/>
              </w:rPr>
              <w:t xml:space="preserve"> v €</w:t>
            </w:r>
          </w:p>
        </w:tc>
      </w:tr>
      <w:tr w:rsidR="009E4247" w:rsidRPr="00ED478C" w14:paraId="21BF6C5C" w14:textId="77777777" w:rsidTr="00ED478C">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BEC3CD7" w14:textId="77777777" w:rsidR="009E4247" w:rsidRPr="00ED478C" w:rsidRDefault="009E4247" w:rsidP="00ED478C">
            <w:pPr>
              <w:jc w:val="center"/>
              <w:rPr>
                <w:color w:val="000000"/>
                <w:sz w:val="16"/>
                <w:szCs w:val="16"/>
              </w:rPr>
            </w:pPr>
            <w:r w:rsidRPr="00ED478C">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10E6E956" w14:textId="3E0F04A1" w:rsidR="009E4247" w:rsidRPr="00ED478C" w:rsidRDefault="009E4247" w:rsidP="00ED478C">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05924AEF"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8515943"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43DA4026" w14:textId="77777777" w:rsidR="009E4247" w:rsidRPr="00ED478C" w:rsidRDefault="009E4247" w:rsidP="00ED478C">
            <w:pPr>
              <w:jc w:val="right"/>
              <w:rPr>
                <w:color w:val="000000"/>
                <w:sz w:val="16"/>
                <w:szCs w:val="16"/>
              </w:rPr>
            </w:pPr>
            <w:r w:rsidRPr="00ED478C">
              <w:rPr>
                <w:color w:val="000000"/>
                <w:sz w:val="16"/>
                <w:szCs w:val="16"/>
              </w:rPr>
              <w:t>964.956,10</w:t>
            </w:r>
          </w:p>
        </w:tc>
        <w:tc>
          <w:tcPr>
            <w:tcW w:w="1260" w:type="dxa"/>
            <w:tcBorders>
              <w:top w:val="nil"/>
              <w:left w:val="nil"/>
              <w:bottom w:val="single" w:sz="4" w:space="0" w:color="auto"/>
              <w:right w:val="single" w:sz="4" w:space="0" w:color="auto"/>
            </w:tcBorders>
            <w:shd w:val="clear" w:color="auto" w:fill="auto"/>
            <w:noWrap/>
            <w:vAlign w:val="bottom"/>
            <w:hideMark/>
          </w:tcPr>
          <w:p w14:paraId="26DBBF5B" w14:textId="77777777" w:rsidR="009E4247" w:rsidRPr="00ED478C" w:rsidRDefault="009E4247" w:rsidP="00ED478C">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5748DFD2" w14:textId="77777777" w:rsidR="009E4247" w:rsidRPr="00ED478C" w:rsidRDefault="009E4247" w:rsidP="00ED478C">
            <w:pPr>
              <w:jc w:val="right"/>
              <w:rPr>
                <w:color w:val="000000"/>
                <w:sz w:val="16"/>
                <w:szCs w:val="16"/>
              </w:rPr>
            </w:pPr>
            <w:r w:rsidRPr="00ED478C">
              <w:rPr>
                <w:color w:val="000000"/>
                <w:sz w:val="16"/>
                <w:szCs w:val="16"/>
              </w:rPr>
              <w:t>964.956,10</w:t>
            </w:r>
          </w:p>
        </w:tc>
      </w:tr>
      <w:tr w:rsidR="009E4247" w:rsidRPr="00ED478C" w14:paraId="2F2A6BA8" w14:textId="77777777" w:rsidTr="009E4247">
        <w:trPr>
          <w:trHeight w:val="567"/>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7ACBC92" w14:textId="77777777" w:rsidR="009E4247" w:rsidRPr="00ED478C" w:rsidRDefault="009E4247" w:rsidP="00ED478C">
            <w:pPr>
              <w:jc w:val="center"/>
              <w:rPr>
                <w:color w:val="000000"/>
                <w:sz w:val="16"/>
                <w:szCs w:val="16"/>
              </w:rPr>
            </w:pPr>
            <w:r w:rsidRPr="00ED478C">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48CAFAE4" w14:textId="4284859E" w:rsidR="009E4247" w:rsidRPr="00ED478C" w:rsidRDefault="009E4247" w:rsidP="00ED478C">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2E07CC1B"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C2DE206" w14:textId="77777777" w:rsidR="009E4247" w:rsidRPr="00ED478C" w:rsidRDefault="009E4247" w:rsidP="00ED478C">
            <w:pPr>
              <w:jc w:val="right"/>
              <w:rPr>
                <w:color w:val="000000"/>
                <w:sz w:val="16"/>
                <w:szCs w:val="16"/>
              </w:rPr>
            </w:pPr>
            <w:r w:rsidRPr="00ED478C">
              <w:rPr>
                <w:color w:val="000000"/>
                <w:sz w:val="16"/>
                <w:szCs w:val="16"/>
              </w:rPr>
              <w:t>702.096,03</w:t>
            </w:r>
          </w:p>
        </w:tc>
        <w:tc>
          <w:tcPr>
            <w:tcW w:w="1320" w:type="dxa"/>
            <w:tcBorders>
              <w:top w:val="nil"/>
              <w:left w:val="nil"/>
              <w:bottom w:val="single" w:sz="4" w:space="0" w:color="auto"/>
              <w:right w:val="single" w:sz="4" w:space="0" w:color="auto"/>
            </w:tcBorders>
            <w:shd w:val="clear" w:color="000000" w:fill="FFFFFF"/>
            <w:vAlign w:val="center"/>
            <w:hideMark/>
          </w:tcPr>
          <w:p w14:paraId="0745058E"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DF2D859" w14:textId="77777777" w:rsidR="009E4247" w:rsidRPr="00ED478C" w:rsidRDefault="009E4247" w:rsidP="00ED478C">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6862BE46" w14:textId="77777777" w:rsidR="009E4247" w:rsidRPr="00ED478C" w:rsidRDefault="009E4247" w:rsidP="00ED478C">
            <w:pPr>
              <w:jc w:val="right"/>
              <w:rPr>
                <w:color w:val="000000"/>
                <w:sz w:val="16"/>
                <w:szCs w:val="16"/>
              </w:rPr>
            </w:pPr>
            <w:r w:rsidRPr="00ED478C">
              <w:rPr>
                <w:color w:val="000000"/>
                <w:sz w:val="16"/>
                <w:szCs w:val="16"/>
              </w:rPr>
              <w:t>702.096,03</w:t>
            </w:r>
          </w:p>
        </w:tc>
      </w:tr>
      <w:tr w:rsidR="009E4247" w:rsidRPr="00ED478C" w14:paraId="67574E47" w14:textId="77777777" w:rsidTr="009E4247">
        <w:trPr>
          <w:trHeight w:val="454"/>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970D8E9" w14:textId="77777777" w:rsidR="009E4247" w:rsidRPr="00ED478C" w:rsidRDefault="009E4247" w:rsidP="00ED478C">
            <w:pPr>
              <w:jc w:val="center"/>
              <w:rPr>
                <w:color w:val="000000"/>
                <w:sz w:val="16"/>
                <w:szCs w:val="16"/>
              </w:rPr>
            </w:pPr>
            <w:r w:rsidRPr="00ED478C">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493E240F" w14:textId="2C3589C5" w:rsidR="009E4247" w:rsidRPr="00ED478C" w:rsidRDefault="009E4247" w:rsidP="00ED478C">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6FFA1CE0"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932BDE0"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5AAB27FE"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32A3182" w14:textId="77777777" w:rsidR="009E4247" w:rsidRPr="00ED478C" w:rsidRDefault="009E4247" w:rsidP="00ED478C">
            <w:pPr>
              <w:jc w:val="right"/>
              <w:rPr>
                <w:color w:val="000000"/>
                <w:sz w:val="16"/>
                <w:szCs w:val="16"/>
              </w:rPr>
            </w:pPr>
            <w:r w:rsidRPr="00ED478C">
              <w:rPr>
                <w:color w:val="000000"/>
                <w:sz w:val="16"/>
                <w:szCs w:val="16"/>
              </w:rPr>
              <w:t>252.810,70</w:t>
            </w:r>
          </w:p>
        </w:tc>
        <w:tc>
          <w:tcPr>
            <w:tcW w:w="1360" w:type="dxa"/>
            <w:tcBorders>
              <w:top w:val="nil"/>
              <w:left w:val="nil"/>
              <w:bottom w:val="single" w:sz="4" w:space="0" w:color="auto"/>
              <w:right w:val="single" w:sz="4" w:space="0" w:color="auto"/>
            </w:tcBorders>
            <w:shd w:val="clear" w:color="auto" w:fill="auto"/>
            <w:noWrap/>
            <w:vAlign w:val="bottom"/>
            <w:hideMark/>
          </w:tcPr>
          <w:p w14:paraId="34BA3A32" w14:textId="77777777" w:rsidR="009E4247" w:rsidRPr="00ED478C" w:rsidRDefault="009E4247" w:rsidP="00ED478C">
            <w:pPr>
              <w:jc w:val="right"/>
              <w:rPr>
                <w:color w:val="000000"/>
                <w:sz w:val="16"/>
                <w:szCs w:val="16"/>
              </w:rPr>
            </w:pPr>
            <w:r w:rsidRPr="00ED478C">
              <w:rPr>
                <w:color w:val="000000"/>
                <w:sz w:val="16"/>
                <w:szCs w:val="16"/>
              </w:rPr>
              <w:t>252.810,70</w:t>
            </w:r>
          </w:p>
        </w:tc>
      </w:tr>
      <w:tr w:rsidR="009E4247" w:rsidRPr="00ED478C" w14:paraId="708A25DB" w14:textId="77777777" w:rsidTr="00ED478C">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B62E9E3" w14:textId="77777777" w:rsidR="009E4247" w:rsidRPr="00ED478C" w:rsidRDefault="009E4247" w:rsidP="00ED478C">
            <w:pPr>
              <w:jc w:val="center"/>
              <w:rPr>
                <w:color w:val="000000"/>
                <w:sz w:val="16"/>
                <w:szCs w:val="16"/>
              </w:rPr>
            </w:pPr>
            <w:r w:rsidRPr="00ED478C">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3CB3791D" w14:textId="322830BD" w:rsidR="009E4247" w:rsidRPr="00ED478C" w:rsidRDefault="009E4247" w:rsidP="00ED478C">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C3A2A98"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E80F9FC"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503208C"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44047932" w14:textId="77777777" w:rsidR="009E4247" w:rsidRPr="00ED478C" w:rsidRDefault="009E4247" w:rsidP="00ED478C">
            <w:pPr>
              <w:jc w:val="right"/>
              <w:rPr>
                <w:color w:val="000000"/>
                <w:sz w:val="16"/>
                <w:szCs w:val="16"/>
              </w:rPr>
            </w:pPr>
            <w:r w:rsidRPr="00ED478C">
              <w:rPr>
                <w:color w:val="000000"/>
                <w:sz w:val="16"/>
                <w:szCs w:val="16"/>
              </w:rPr>
              <w:t>55.123,56</w:t>
            </w:r>
          </w:p>
        </w:tc>
        <w:tc>
          <w:tcPr>
            <w:tcW w:w="1360" w:type="dxa"/>
            <w:tcBorders>
              <w:top w:val="nil"/>
              <w:left w:val="nil"/>
              <w:bottom w:val="single" w:sz="4" w:space="0" w:color="auto"/>
              <w:right w:val="single" w:sz="4" w:space="0" w:color="auto"/>
            </w:tcBorders>
            <w:shd w:val="clear" w:color="auto" w:fill="auto"/>
            <w:noWrap/>
            <w:vAlign w:val="bottom"/>
            <w:hideMark/>
          </w:tcPr>
          <w:p w14:paraId="7AAA40F0" w14:textId="77777777" w:rsidR="009E4247" w:rsidRPr="00ED478C" w:rsidRDefault="009E4247" w:rsidP="00ED478C">
            <w:pPr>
              <w:jc w:val="right"/>
              <w:rPr>
                <w:color w:val="000000"/>
                <w:sz w:val="16"/>
                <w:szCs w:val="16"/>
              </w:rPr>
            </w:pPr>
            <w:r w:rsidRPr="00ED478C">
              <w:rPr>
                <w:color w:val="000000"/>
                <w:sz w:val="16"/>
                <w:szCs w:val="16"/>
              </w:rPr>
              <w:t>55.123,56</w:t>
            </w:r>
          </w:p>
        </w:tc>
      </w:tr>
      <w:tr w:rsidR="009E4247" w:rsidRPr="00ED478C" w14:paraId="695F077F" w14:textId="77777777" w:rsidTr="00ED478C">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EDB2755" w14:textId="77777777" w:rsidR="009E4247" w:rsidRPr="00ED478C" w:rsidRDefault="009E4247" w:rsidP="00ED478C">
            <w:pPr>
              <w:jc w:val="center"/>
              <w:rPr>
                <w:color w:val="000000"/>
                <w:sz w:val="16"/>
                <w:szCs w:val="16"/>
              </w:rPr>
            </w:pPr>
            <w:r w:rsidRPr="00ED478C">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3880F3EC" w14:textId="6E451E17" w:rsidR="009E4247" w:rsidRPr="00ED478C" w:rsidRDefault="009E4247" w:rsidP="00ED478C">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61A6AF1"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E8580F4"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2B115F0"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EA3776C" w14:textId="77777777" w:rsidR="009E4247" w:rsidRPr="00ED478C" w:rsidRDefault="009E4247" w:rsidP="00ED478C">
            <w:pPr>
              <w:jc w:val="right"/>
              <w:rPr>
                <w:color w:val="000000"/>
                <w:sz w:val="16"/>
                <w:szCs w:val="16"/>
              </w:rPr>
            </w:pPr>
            <w:r w:rsidRPr="00ED478C">
              <w:rPr>
                <w:color w:val="000000"/>
                <w:sz w:val="16"/>
                <w:szCs w:val="16"/>
              </w:rPr>
              <w:t>159.651,12</w:t>
            </w:r>
          </w:p>
        </w:tc>
        <w:tc>
          <w:tcPr>
            <w:tcW w:w="1360" w:type="dxa"/>
            <w:tcBorders>
              <w:top w:val="nil"/>
              <w:left w:val="nil"/>
              <w:bottom w:val="single" w:sz="4" w:space="0" w:color="auto"/>
              <w:right w:val="single" w:sz="4" w:space="0" w:color="auto"/>
            </w:tcBorders>
            <w:shd w:val="clear" w:color="auto" w:fill="auto"/>
            <w:noWrap/>
            <w:vAlign w:val="bottom"/>
            <w:hideMark/>
          </w:tcPr>
          <w:p w14:paraId="20293EE8" w14:textId="77777777" w:rsidR="009E4247" w:rsidRPr="00ED478C" w:rsidRDefault="009E4247" w:rsidP="00ED478C">
            <w:pPr>
              <w:jc w:val="right"/>
              <w:rPr>
                <w:color w:val="000000"/>
                <w:sz w:val="16"/>
                <w:szCs w:val="16"/>
              </w:rPr>
            </w:pPr>
            <w:r w:rsidRPr="00ED478C">
              <w:rPr>
                <w:color w:val="000000"/>
                <w:sz w:val="16"/>
                <w:szCs w:val="16"/>
              </w:rPr>
              <w:t>159.651,12</w:t>
            </w:r>
          </w:p>
        </w:tc>
      </w:tr>
      <w:tr w:rsidR="009E4247" w:rsidRPr="00ED478C" w14:paraId="36E9000F"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DAF7C55" w14:textId="77777777" w:rsidR="009E4247" w:rsidRPr="00ED478C" w:rsidRDefault="009E4247" w:rsidP="00ED478C">
            <w:pPr>
              <w:jc w:val="center"/>
              <w:rPr>
                <w:color w:val="000000"/>
                <w:sz w:val="16"/>
                <w:szCs w:val="16"/>
              </w:rPr>
            </w:pPr>
            <w:r w:rsidRPr="00ED478C">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5041C9FB" w14:textId="5B4D5BE8" w:rsidR="009E4247" w:rsidRPr="00081A89" w:rsidRDefault="009E4247" w:rsidP="00ED478C">
            <w:pPr>
              <w:jc w:val="left"/>
              <w:rPr>
                <w:color w:val="000000"/>
                <w:sz w:val="16"/>
                <w:szCs w:val="16"/>
              </w:rPr>
            </w:pPr>
            <w:r w:rsidRPr="00081A89">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06EE7AD4"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05EAC5ED" w14:textId="77777777" w:rsidR="009E4247" w:rsidRPr="00ED478C" w:rsidRDefault="009E4247" w:rsidP="00ED478C">
            <w:pPr>
              <w:jc w:val="right"/>
              <w:rPr>
                <w:color w:val="000000"/>
                <w:sz w:val="16"/>
                <w:szCs w:val="16"/>
              </w:rPr>
            </w:pPr>
            <w:r w:rsidRPr="00ED478C">
              <w:rPr>
                <w:color w:val="000000"/>
                <w:sz w:val="16"/>
                <w:szCs w:val="16"/>
              </w:rPr>
              <w:t>281.258,35</w:t>
            </w:r>
          </w:p>
        </w:tc>
        <w:tc>
          <w:tcPr>
            <w:tcW w:w="1320" w:type="dxa"/>
            <w:tcBorders>
              <w:top w:val="nil"/>
              <w:left w:val="nil"/>
              <w:bottom w:val="single" w:sz="4" w:space="0" w:color="auto"/>
              <w:right w:val="single" w:sz="4" w:space="0" w:color="auto"/>
            </w:tcBorders>
            <w:shd w:val="clear" w:color="000000" w:fill="FFFFFF"/>
            <w:vAlign w:val="center"/>
            <w:hideMark/>
          </w:tcPr>
          <w:p w14:paraId="1AB7BD56"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5E7547A" w14:textId="77777777" w:rsidR="009E4247" w:rsidRPr="00ED478C" w:rsidRDefault="009E4247" w:rsidP="00ED478C">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66A083B1" w14:textId="77777777" w:rsidR="009E4247" w:rsidRPr="00ED478C" w:rsidRDefault="009E4247" w:rsidP="00ED478C">
            <w:pPr>
              <w:jc w:val="right"/>
              <w:rPr>
                <w:color w:val="000000"/>
                <w:sz w:val="16"/>
                <w:szCs w:val="16"/>
              </w:rPr>
            </w:pPr>
            <w:r w:rsidRPr="00ED478C">
              <w:rPr>
                <w:color w:val="000000"/>
                <w:sz w:val="16"/>
                <w:szCs w:val="16"/>
              </w:rPr>
              <w:t>281.258,35</w:t>
            </w:r>
          </w:p>
        </w:tc>
      </w:tr>
      <w:tr w:rsidR="009E4247" w:rsidRPr="00ED478C" w14:paraId="21C76402"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3B4025D" w14:textId="77777777" w:rsidR="009E4247" w:rsidRPr="00ED478C" w:rsidRDefault="009E4247" w:rsidP="00ED478C">
            <w:pPr>
              <w:jc w:val="center"/>
              <w:rPr>
                <w:color w:val="000000"/>
                <w:sz w:val="16"/>
                <w:szCs w:val="16"/>
              </w:rPr>
            </w:pPr>
            <w:r w:rsidRPr="00ED478C">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4BCB6521" w14:textId="3F2D3F61" w:rsidR="009E4247" w:rsidRPr="00ED478C" w:rsidRDefault="009E4247" w:rsidP="00ED478C">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54F3776E"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B39AC00" w14:textId="77777777" w:rsidR="009E4247" w:rsidRPr="00ED478C" w:rsidRDefault="009E4247" w:rsidP="00ED478C">
            <w:pPr>
              <w:jc w:val="right"/>
              <w:rPr>
                <w:color w:val="000000"/>
                <w:sz w:val="16"/>
                <w:szCs w:val="16"/>
              </w:rPr>
            </w:pPr>
            <w:r w:rsidRPr="00ED478C">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0E884B34" w14:textId="77777777" w:rsidR="009E4247" w:rsidRPr="00ED478C" w:rsidRDefault="009E4247" w:rsidP="00ED478C">
            <w:pPr>
              <w:jc w:val="right"/>
              <w:rPr>
                <w:color w:val="000000"/>
                <w:sz w:val="16"/>
                <w:szCs w:val="16"/>
              </w:rPr>
            </w:pPr>
            <w:r w:rsidRPr="00ED478C">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1DB9BD25" w14:textId="77777777" w:rsidR="009E4247" w:rsidRPr="00ED478C" w:rsidRDefault="009E4247" w:rsidP="00ED478C">
            <w:pPr>
              <w:jc w:val="right"/>
              <w:rPr>
                <w:color w:val="000000"/>
                <w:sz w:val="16"/>
                <w:szCs w:val="16"/>
              </w:rPr>
            </w:pPr>
            <w:r w:rsidRPr="00ED478C">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7999F134" w14:textId="77777777" w:rsidR="009E4247" w:rsidRPr="00ED478C" w:rsidRDefault="009E4247" w:rsidP="00ED478C">
            <w:pPr>
              <w:jc w:val="right"/>
              <w:rPr>
                <w:color w:val="000000"/>
                <w:sz w:val="16"/>
                <w:szCs w:val="16"/>
              </w:rPr>
            </w:pPr>
            <w:r w:rsidRPr="00ED478C">
              <w:rPr>
                <w:color w:val="000000"/>
                <w:sz w:val="16"/>
                <w:szCs w:val="16"/>
              </w:rPr>
              <w:t>111.511,99</w:t>
            </w:r>
          </w:p>
        </w:tc>
      </w:tr>
      <w:tr w:rsidR="009E4247" w:rsidRPr="00ED478C" w14:paraId="2FB40509"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9546DF9" w14:textId="77777777" w:rsidR="009E4247" w:rsidRPr="00ED478C" w:rsidRDefault="009E4247" w:rsidP="00ED478C">
            <w:pPr>
              <w:jc w:val="center"/>
              <w:rPr>
                <w:color w:val="000000"/>
                <w:sz w:val="16"/>
                <w:szCs w:val="16"/>
              </w:rPr>
            </w:pPr>
            <w:r w:rsidRPr="00ED478C">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370BF413" w14:textId="091CEF2A" w:rsidR="009E4247" w:rsidRPr="00ED478C" w:rsidRDefault="009E4247" w:rsidP="00ED478C">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609F583D"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C09061B"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13C33DD"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5D9EA15D" w14:textId="77777777" w:rsidR="009E4247" w:rsidRPr="00ED478C" w:rsidRDefault="009E4247" w:rsidP="00ED478C">
            <w:pPr>
              <w:jc w:val="right"/>
              <w:rPr>
                <w:color w:val="000000"/>
                <w:sz w:val="16"/>
                <w:szCs w:val="16"/>
              </w:rPr>
            </w:pPr>
            <w:r w:rsidRPr="00ED478C">
              <w:rPr>
                <w:color w:val="000000"/>
                <w:sz w:val="16"/>
                <w:szCs w:val="16"/>
              </w:rPr>
              <w:t>11.829,32</w:t>
            </w:r>
          </w:p>
        </w:tc>
        <w:tc>
          <w:tcPr>
            <w:tcW w:w="1360" w:type="dxa"/>
            <w:tcBorders>
              <w:top w:val="nil"/>
              <w:left w:val="nil"/>
              <w:bottom w:val="single" w:sz="4" w:space="0" w:color="auto"/>
              <w:right w:val="single" w:sz="4" w:space="0" w:color="auto"/>
            </w:tcBorders>
            <w:shd w:val="clear" w:color="auto" w:fill="auto"/>
            <w:noWrap/>
            <w:vAlign w:val="bottom"/>
            <w:hideMark/>
          </w:tcPr>
          <w:p w14:paraId="29A16532" w14:textId="77777777" w:rsidR="009E4247" w:rsidRPr="00ED478C" w:rsidRDefault="009E4247" w:rsidP="00ED478C">
            <w:pPr>
              <w:jc w:val="right"/>
              <w:rPr>
                <w:color w:val="000000"/>
                <w:sz w:val="16"/>
                <w:szCs w:val="16"/>
              </w:rPr>
            </w:pPr>
            <w:r w:rsidRPr="00ED478C">
              <w:rPr>
                <w:color w:val="000000"/>
                <w:sz w:val="16"/>
                <w:szCs w:val="16"/>
              </w:rPr>
              <w:t>11.829,32</w:t>
            </w:r>
          </w:p>
        </w:tc>
      </w:tr>
      <w:tr w:rsidR="009E4247" w:rsidRPr="00ED478C" w14:paraId="0AFAB2C6"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831E3E4" w14:textId="77777777" w:rsidR="009E4247" w:rsidRPr="00ED478C" w:rsidRDefault="009E4247" w:rsidP="00ED478C">
            <w:pPr>
              <w:jc w:val="center"/>
              <w:rPr>
                <w:color w:val="000000"/>
                <w:sz w:val="16"/>
                <w:szCs w:val="16"/>
              </w:rPr>
            </w:pPr>
            <w:r w:rsidRPr="00ED478C">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1D006F75" w14:textId="174172BB" w:rsidR="009E4247" w:rsidRPr="00ED478C" w:rsidRDefault="009E4247" w:rsidP="00ED478C">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34C095E0" w14:textId="77777777" w:rsidR="009E4247" w:rsidRPr="00ED478C" w:rsidRDefault="009E4247" w:rsidP="00ED478C">
            <w:pPr>
              <w:jc w:val="right"/>
              <w:rPr>
                <w:color w:val="000000"/>
                <w:sz w:val="16"/>
                <w:szCs w:val="16"/>
              </w:rPr>
            </w:pPr>
            <w:r w:rsidRPr="00ED478C">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5B4278F5"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20272CE4"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9F1F129" w14:textId="77777777" w:rsidR="009E4247" w:rsidRPr="00ED478C" w:rsidRDefault="009E4247" w:rsidP="00ED478C">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1BD6C90" w14:textId="77777777" w:rsidR="009E4247" w:rsidRPr="00ED478C" w:rsidRDefault="009E4247" w:rsidP="00ED478C">
            <w:pPr>
              <w:jc w:val="right"/>
              <w:rPr>
                <w:color w:val="000000"/>
                <w:sz w:val="16"/>
                <w:szCs w:val="16"/>
              </w:rPr>
            </w:pPr>
            <w:r w:rsidRPr="00ED478C">
              <w:rPr>
                <w:color w:val="000000"/>
                <w:sz w:val="16"/>
                <w:szCs w:val="16"/>
              </w:rPr>
              <w:t>107.447,36</w:t>
            </w:r>
          </w:p>
        </w:tc>
      </w:tr>
      <w:tr w:rsidR="009E4247" w:rsidRPr="00ED478C" w14:paraId="2BF0AD71"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EA8FD1E" w14:textId="77777777" w:rsidR="009E4247" w:rsidRPr="00ED478C" w:rsidRDefault="009E4247" w:rsidP="00ED478C">
            <w:pPr>
              <w:jc w:val="center"/>
              <w:rPr>
                <w:color w:val="000000"/>
                <w:sz w:val="16"/>
                <w:szCs w:val="16"/>
              </w:rPr>
            </w:pPr>
            <w:r w:rsidRPr="00ED478C">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440341AA" w14:textId="2868681C" w:rsidR="009E4247" w:rsidRPr="00ED478C" w:rsidRDefault="009E4247" w:rsidP="00ED478C">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4BFAE176"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2A84960" w14:textId="77777777" w:rsidR="009E4247" w:rsidRPr="00ED478C" w:rsidRDefault="009E4247" w:rsidP="00ED478C">
            <w:pPr>
              <w:jc w:val="right"/>
              <w:rPr>
                <w:color w:val="000000"/>
                <w:sz w:val="16"/>
                <w:szCs w:val="16"/>
              </w:rPr>
            </w:pPr>
            <w:r w:rsidRPr="00ED478C">
              <w:rPr>
                <w:color w:val="000000"/>
                <w:sz w:val="16"/>
                <w:szCs w:val="16"/>
              </w:rPr>
              <w:t>8.000,00</w:t>
            </w:r>
          </w:p>
        </w:tc>
        <w:tc>
          <w:tcPr>
            <w:tcW w:w="1320" w:type="dxa"/>
            <w:tcBorders>
              <w:top w:val="nil"/>
              <w:left w:val="nil"/>
              <w:bottom w:val="single" w:sz="4" w:space="0" w:color="auto"/>
              <w:right w:val="single" w:sz="4" w:space="0" w:color="auto"/>
            </w:tcBorders>
            <w:shd w:val="clear" w:color="000000" w:fill="FFFFFF"/>
            <w:vAlign w:val="center"/>
            <w:hideMark/>
          </w:tcPr>
          <w:p w14:paraId="3D13DC17" w14:textId="77777777" w:rsidR="009E4247" w:rsidRPr="00ED478C" w:rsidRDefault="009E4247" w:rsidP="00ED478C">
            <w:pPr>
              <w:jc w:val="right"/>
              <w:rPr>
                <w:color w:val="000000"/>
                <w:sz w:val="16"/>
                <w:szCs w:val="16"/>
              </w:rPr>
            </w:pPr>
            <w:r w:rsidRPr="00ED478C">
              <w:rPr>
                <w:color w:val="000000"/>
                <w:sz w:val="16"/>
                <w:szCs w:val="16"/>
              </w:rPr>
              <w:t>8.000,00</w:t>
            </w:r>
          </w:p>
        </w:tc>
        <w:tc>
          <w:tcPr>
            <w:tcW w:w="1260" w:type="dxa"/>
            <w:tcBorders>
              <w:top w:val="nil"/>
              <w:left w:val="nil"/>
              <w:bottom w:val="single" w:sz="4" w:space="0" w:color="auto"/>
              <w:right w:val="single" w:sz="4" w:space="0" w:color="auto"/>
            </w:tcBorders>
            <w:shd w:val="clear" w:color="auto" w:fill="auto"/>
            <w:noWrap/>
            <w:vAlign w:val="bottom"/>
            <w:hideMark/>
          </w:tcPr>
          <w:p w14:paraId="3DEF2DB4" w14:textId="77777777" w:rsidR="009E4247" w:rsidRPr="00ED478C" w:rsidRDefault="009E4247" w:rsidP="00ED478C">
            <w:pPr>
              <w:jc w:val="right"/>
              <w:rPr>
                <w:color w:val="000000"/>
                <w:sz w:val="16"/>
                <w:szCs w:val="16"/>
              </w:rPr>
            </w:pPr>
            <w:r w:rsidRPr="00ED478C">
              <w:rPr>
                <w:color w:val="000000"/>
                <w:sz w:val="16"/>
                <w:szCs w:val="16"/>
              </w:rPr>
              <w:t>24.000,00</w:t>
            </w:r>
          </w:p>
        </w:tc>
        <w:tc>
          <w:tcPr>
            <w:tcW w:w="1360" w:type="dxa"/>
            <w:tcBorders>
              <w:top w:val="nil"/>
              <w:left w:val="nil"/>
              <w:bottom w:val="single" w:sz="4" w:space="0" w:color="auto"/>
              <w:right w:val="single" w:sz="4" w:space="0" w:color="auto"/>
            </w:tcBorders>
            <w:shd w:val="clear" w:color="auto" w:fill="auto"/>
            <w:noWrap/>
            <w:vAlign w:val="bottom"/>
            <w:hideMark/>
          </w:tcPr>
          <w:p w14:paraId="1BB939F2" w14:textId="77777777" w:rsidR="009E4247" w:rsidRPr="00ED478C" w:rsidRDefault="009E4247" w:rsidP="00ED478C">
            <w:pPr>
              <w:jc w:val="right"/>
              <w:rPr>
                <w:color w:val="000000"/>
                <w:sz w:val="16"/>
                <w:szCs w:val="16"/>
              </w:rPr>
            </w:pPr>
            <w:r w:rsidRPr="00ED478C">
              <w:rPr>
                <w:color w:val="000000"/>
                <w:sz w:val="16"/>
                <w:szCs w:val="16"/>
              </w:rPr>
              <w:t>40.000,00</w:t>
            </w:r>
          </w:p>
        </w:tc>
      </w:tr>
      <w:tr w:rsidR="009E4247" w:rsidRPr="00ED478C" w14:paraId="01B420A3" w14:textId="77777777" w:rsidTr="009E4247">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B3A8830" w14:textId="77777777" w:rsidR="009E4247" w:rsidRPr="00ED478C" w:rsidRDefault="009E4247" w:rsidP="00ED478C">
            <w:pPr>
              <w:jc w:val="center"/>
              <w:rPr>
                <w:color w:val="000000"/>
                <w:sz w:val="16"/>
                <w:szCs w:val="16"/>
              </w:rPr>
            </w:pPr>
            <w:r w:rsidRPr="00ED478C">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1F8785DC" w14:textId="59D781AA" w:rsidR="009E4247" w:rsidRPr="00ED478C" w:rsidRDefault="009E4247" w:rsidP="00ED478C">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2D271C65" w14:textId="77777777" w:rsidR="009E4247" w:rsidRPr="00ED478C" w:rsidRDefault="009E4247" w:rsidP="00ED478C">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0790F81" w14:textId="77777777" w:rsidR="009E4247" w:rsidRPr="00ED478C" w:rsidRDefault="009E4247" w:rsidP="00ED478C">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4F54A646" w14:textId="77777777" w:rsidR="009E4247" w:rsidRPr="00ED478C" w:rsidRDefault="009E4247" w:rsidP="00ED478C">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D7BA02C" w14:textId="77777777" w:rsidR="009E4247" w:rsidRPr="00ED478C" w:rsidRDefault="009E4247" w:rsidP="00ED478C">
            <w:pPr>
              <w:jc w:val="right"/>
              <w:rPr>
                <w:color w:val="000000"/>
                <w:sz w:val="16"/>
                <w:szCs w:val="16"/>
              </w:rPr>
            </w:pPr>
            <w:r w:rsidRPr="00ED478C">
              <w:rPr>
                <w:color w:val="000000"/>
                <w:sz w:val="16"/>
                <w:szCs w:val="16"/>
              </w:rPr>
              <w:t>20.000,00</w:t>
            </w:r>
          </w:p>
        </w:tc>
        <w:tc>
          <w:tcPr>
            <w:tcW w:w="1360" w:type="dxa"/>
            <w:tcBorders>
              <w:top w:val="nil"/>
              <w:left w:val="nil"/>
              <w:bottom w:val="single" w:sz="4" w:space="0" w:color="auto"/>
              <w:right w:val="single" w:sz="4" w:space="0" w:color="auto"/>
            </w:tcBorders>
            <w:shd w:val="clear" w:color="auto" w:fill="auto"/>
            <w:noWrap/>
            <w:vAlign w:val="bottom"/>
            <w:hideMark/>
          </w:tcPr>
          <w:p w14:paraId="0ABCA289" w14:textId="77777777" w:rsidR="009E4247" w:rsidRPr="00ED478C" w:rsidRDefault="009E4247" w:rsidP="00ED478C">
            <w:pPr>
              <w:jc w:val="right"/>
              <w:rPr>
                <w:color w:val="000000"/>
                <w:sz w:val="16"/>
                <w:szCs w:val="16"/>
              </w:rPr>
            </w:pPr>
            <w:r w:rsidRPr="00ED478C">
              <w:rPr>
                <w:color w:val="000000"/>
                <w:sz w:val="16"/>
                <w:szCs w:val="16"/>
              </w:rPr>
              <w:t>20.000,00</w:t>
            </w:r>
          </w:p>
        </w:tc>
      </w:tr>
      <w:tr w:rsidR="009E4247" w:rsidRPr="00ED478C" w14:paraId="46839713" w14:textId="77777777" w:rsidTr="009E4247">
        <w:trPr>
          <w:trHeight w:val="283"/>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654CFE6" w14:textId="77777777" w:rsidR="009E4247" w:rsidRPr="00ED478C" w:rsidRDefault="009E4247" w:rsidP="00ED478C">
            <w:pPr>
              <w:jc w:val="left"/>
              <w:rPr>
                <w:color w:val="000000"/>
                <w:sz w:val="16"/>
                <w:szCs w:val="16"/>
              </w:rPr>
            </w:pPr>
            <w:r w:rsidRPr="00ED478C">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2EB89DB9" w14:textId="0D48DE72" w:rsidR="009E4247" w:rsidRPr="00ED478C" w:rsidRDefault="009E4247" w:rsidP="00ED478C">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7B8793A7" w14:textId="77777777" w:rsidR="009E4247" w:rsidRPr="00ED478C" w:rsidRDefault="009E4247" w:rsidP="00ED478C">
            <w:pPr>
              <w:jc w:val="right"/>
              <w:rPr>
                <w:b/>
                <w:bCs/>
                <w:color w:val="000000"/>
                <w:sz w:val="16"/>
                <w:szCs w:val="16"/>
              </w:rPr>
            </w:pPr>
            <w:r w:rsidRPr="00ED478C">
              <w:rPr>
                <w:b/>
                <w:bCs/>
                <w:color w:val="000000"/>
                <w:sz w:val="16"/>
                <w:szCs w:val="16"/>
              </w:rPr>
              <w:t>107.447,36</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1B385885" w14:textId="77777777" w:rsidR="009E4247" w:rsidRPr="00ED478C" w:rsidRDefault="009E4247" w:rsidP="00ED478C">
            <w:pPr>
              <w:jc w:val="right"/>
              <w:rPr>
                <w:b/>
                <w:bCs/>
                <w:color w:val="000000"/>
                <w:sz w:val="16"/>
                <w:szCs w:val="16"/>
              </w:rPr>
            </w:pPr>
            <w:r w:rsidRPr="00ED478C">
              <w:rPr>
                <w:b/>
                <w:bCs/>
                <w:color w:val="000000"/>
                <w:sz w:val="16"/>
                <w:szCs w:val="16"/>
              </w:rPr>
              <w:t>1.013.656,78</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5BA89AB1" w14:textId="77777777" w:rsidR="009E4247" w:rsidRPr="00ED478C" w:rsidRDefault="009E4247" w:rsidP="00ED478C">
            <w:pPr>
              <w:jc w:val="right"/>
              <w:rPr>
                <w:b/>
                <w:bCs/>
                <w:color w:val="000000"/>
                <w:sz w:val="16"/>
                <w:szCs w:val="16"/>
              </w:rPr>
            </w:pPr>
            <w:r w:rsidRPr="00ED478C">
              <w:rPr>
                <w:b/>
                <w:bCs/>
                <w:color w:val="000000"/>
                <w:sz w:val="16"/>
                <w:szCs w:val="16"/>
              </w:rPr>
              <w:t>995.258,50</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6E4350DD" w14:textId="77777777" w:rsidR="009E4247" w:rsidRPr="00ED478C" w:rsidRDefault="009E4247" w:rsidP="00ED478C">
            <w:pPr>
              <w:jc w:val="right"/>
              <w:rPr>
                <w:b/>
                <w:bCs/>
                <w:color w:val="000000"/>
                <w:sz w:val="16"/>
                <w:szCs w:val="16"/>
              </w:rPr>
            </w:pPr>
            <w:r w:rsidRPr="00ED478C">
              <w:rPr>
                <w:b/>
                <w:bCs/>
                <w:color w:val="000000"/>
                <w:sz w:val="16"/>
                <w:szCs w:val="16"/>
              </w:rPr>
              <w:t>590.321,89</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278222F3" w14:textId="77777777" w:rsidR="009E4247" w:rsidRPr="00ED478C" w:rsidRDefault="009E4247" w:rsidP="00ED478C">
            <w:pPr>
              <w:jc w:val="right"/>
              <w:rPr>
                <w:b/>
                <w:bCs/>
                <w:color w:val="000000"/>
                <w:sz w:val="16"/>
                <w:szCs w:val="16"/>
              </w:rPr>
            </w:pPr>
            <w:r w:rsidRPr="00ED478C">
              <w:rPr>
                <w:b/>
                <w:bCs/>
                <w:color w:val="000000"/>
                <w:sz w:val="16"/>
                <w:szCs w:val="16"/>
              </w:rPr>
              <w:t>2.706.684,53</w:t>
            </w:r>
          </w:p>
        </w:tc>
      </w:tr>
      <w:tr w:rsidR="00ED478C" w:rsidRPr="00ED478C" w14:paraId="09CDD30A" w14:textId="77777777" w:rsidTr="00ED478C">
        <w:trPr>
          <w:trHeight w:val="300"/>
        </w:trPr>
        <w:tc>
          <w:tcPr>
            <w:tcW w:w="960" w:type="dxa"/>
            <w:tcBorders>
              <w:top w:val="nil"/>
              <w:left w:val="nil"/>
              <w:bottom w:val="nil"/>
              <w:right w:val="nil"/>
            </w:tcBorders>
            <w:shd w:val="clear" w:color="auto" w:fill="auto"/>
            <w:noWrap/>
            <w:vAlign w:val="bottom"/>
            <w:hideMark/>
          </w:tcPr>
          <w:p w14:paraId="414782BA" w14:textId="77777777" w:rsidR="00ED478C" w:rsidRPr="00ED478C" w:rsidRDefault="00ED478C" w:rsidP="00ED478C">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6F6EF6B4" w14:textId="6D0ACFBF" w:rsidR="00ED478C" w:rsidRPr="00ED478C" w:rsidRDefault="00ED478C" w:rsidP="00ED478C">
            <w:pPr>
              <w:jc w:val="left"/>
              <w:rPr>
                <w:color w:val="000000"/>
                <w:sz w:val="16"/>
                <w:szCs w:val="16"/>
              </w:rPr>
            </w:pPr>
            <w:r w:rsidRPr="00ED478C">
              <w:rPr>
                <w:color w:val="000000"/>
                <w:sz w:val="16"/>
                <w:szCs w:val="16"/>
              </w:rPr>
              <w:t>* cesta neupravičen strošek</w:t>
            </w:r>
            <w:r w:rsidR="009E4247">
              <w:rPr>
                <w:color w:val="000000"/>
                <w:sz w:val="16"/>
                <w:szCs w:val="16"/>
              </w:rPr>
              <w:t xml:space="preserve"> pozicije A - 1</w:t>
            </w:r>
          </w:p>
        </w:tc>
        <w:tc>
          <w:tcPr>
            <w:tcW w:w="1380" w:type="dxa"/>
            <w:tcBorders>
              <w:top w:val="nil"/>
              <w:left w:val="nil"/>
              <w:bottom w:val="nil"/>
              <w:right w:val="nil"/>
            </w:tcBorders>
            <w:shd w:val="clear" w:color="auto" w:fill="auto"/>
            <w:noWrap/>
            <w:vAlign w:val="bottom"/>
            <w:hideMark/>
          </w:tcPr>
          <w:p w14:paraId="0EFB4F21" w14:textId="77777777" w:rsidR="00ED478C" w:rsidRPr="00ED478C" w:rsidRDefault="00ED478C" w:rsidP="00ED478C">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5A1762A7" w14:textId="77777777" w:rsidR="00ED478C" w:rsidRPr="00ED478C" w:rsidRDefault="00ED478C" w:rsidP="00ED478C">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4E308D50" w14:textId="77777777" w:rsidR="00ED478C" w:rsidRPr="00ED478C" w:rsidRDefault="00ED478C" w:rsidP="00ED478C">
            <w:pPr>
              <w:jc w:val="right"/>
              <w:rPr>
                <w:color w:val="000000"/>
                <w:sz w:val="16"/>
                <w:szCs w:val="16"/>
              </w:rPr>
            </w:pPr>
            <w:r w:rsidRPr="00ED478C">
              <w:rPr>
                <w:color w:val="000000"/>
                <w:sz w:val="16"/>
                <w:szCs w:val="16"/>
              </w:rPr>
              <w:t xml:space="preserve">      222.865,49   </w:t>
            </w:r>
          </w:p>
        </w:tc>
        <w:tc>
          <w:tcPr>
            <w:tcW w:w="1260" w:type="dxa"/>
            <w:tcBorders>
              <w:top w:val="nil"/>
              <w:left w:val="nil"/>
              <w:bottom w:val="nil"/>
              <w:right w:val="nil"/>
            </w:tcBorders>
            <w:shd w:val="clear" w:color="auto" w:fill="auto"/>
            <w:noWrap/>
            <w:vAlign w:val="bottom"/>
            <w:hideMark/>
          </w:tcPr>
          <w:p w14:paraId="37AA1E70" w14:textId="77777777" w:rsidR="00ED478C" w:rsidRPr="00ED478C" w:rsidRDefault="00ED478C" w:rsidP="00ED478C">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145E8981" w14:textId="77777777" w:rsidR="00ED478C" w:rsidRPr="00ED478C" w:rsidRDefault="00ED478C" w:rsidP="00ED478C">
            <w:pPr>
              <w:jc w:val="left"/>
              <w:rPr>
                <w:rFonts w:ascii="Calibri" w:hAnsi="Calibri" w:cs="Calibri"/>
                <w:color w:val="000000"/>
                <w:sz w:val="22"/>
                <w:szCs w:val="22"/>
              </w:rPr>
            </w:pPr>
          </w:p>
        </w:tc>
      </w:tr>
    </w:tbl>
    <w:p w14:paraId="6FD319C3" w14:textId="77777777" w:rsidR="00077F05" w:rsidRDefault="00077F05" w:rsidP="00077F05"/>
    <w:p w14:paraId="109033D2" w14:textId="77777777" w:rsidR="00077F05" w:rsidRPr="00077F05" w:rsidRDefault="00077F05" w:rsidP="00077F05"/>
    <w:p w14:paraId="427C31F0" w14:textId="77777777" w:rsidR="00077F05" w:rsidRDefault="00077F05" w:rsidP="0028792B">
      <w:pPr>
        <w:pStyle w:val="Tabela"/>
        <w:numPr>
          <w:ilvl w:val="0"/>
          <w:numId w:val="0"/>
        </w:numPr>
        <w:shd w:val="clear" w:color="auto" w:fill="FFFFFF" w:themeFill="background1"/>
        <w:ind w:firstLine="679"/>
        <w:jc w:val="both"/>
        <w:rPr>
          <w:b/>
        </w:rPr>
      </w:pPr>
    </w:p>
    <w:p w14:paraId="3CEF70F3" w14:textId="77777777" w:rsidR="009E4247" w:rsidRDefault="009E4247">
      <w:pPr>
        <w:spacing w:after="200" w:line="276" w:lineRule="auto"/>
        <w:jc w:val="left"/>
      </w:pPr>
    </w:p>
    <w:p w14:paraId="48CCE894" w14:textId="77777777" w:rsidR="009E4247" w:rsidRDefault="009E4247">
      <w:pPr>
        <w:spacing w:after="200" w:line="276" w:lineRule="auto"/>
        <w:jc w:val="left"/>
      </w:pPr>
    </w:p>
    <w:p w14:paraId="7803487C" w14:textId="77777777" w:rsidR="009E4247" w:rsidRDefault="009E4247">
      <w:pPr>
        <w:spacing w:after="200" w:line="276" w:lineRule="auto"/>
        <w:jc w:val="left"/>
      </w:pPr>
    </w:p>
    <w:p w14:paraId="3100AB45" w14:textId="77777777" w:rsidR="009E4247" w:rsidRDefault="009E4247">
      <w:pPr>
        <w:spacing w:after="200" w:line="276" w:lineRule="auto"/>
        <w:jc w:val="left"/>
      </w:pPr>
    </w:p>
    <w:p w14:paraId="01B7310A" w14:textId="77777777" w:rsidR="009E4247" w:rsidRDefault="009E4247">
      <w:pPr>
        <w:spacing w:after="200" w:line="276" w:lineRule="auto"/>
        <w:jc w:val="left"/>
      </w:pPr>
    </w:p>
    <w:p w14:paraId="31862715" w14:textId="0150D989" w:rsidR="009E4247" w:rsidRPr="009E4247" w:rsidRDefault="009E4247" w:rsidP="009E4247">
      <w:pPr>
        <w:pStyle w:val="Tabela"/>
        <w:numPr>
          <w:ilvl w:val="0"/>
          <w:numId w:val="0"/>
        </w:numPr>
        <w:shd w:val="clear" w:color="auto" w:fill="FFFFFF" w:themeFill="background1"/>
        <w:ind w:firstLine="679"/>
        <w:jc w:val="both"/>
        <w:rPr>
          <w:b/>
          <w:u w:val="single"/>
        </w:rPr>
      </w:pPr>
      <w:r>
        <w:rPr>
          <w:b/>
        </w:rPr>
        <w:t>Dinamika</w:t>
      </w:r>
      <w:r w:rsidRPr="00D079B1">
        <w:rPr>
          <w:b/>
        </w:rPr>
        <w:t xml:space="preserve"> Va</w:t>
      </w:r>
      <w:r>
        <w:rPr>
          <w:b/>
        </w:rPr>
        <w:t xml:space="preserve">riante z investicijo v €, </w:t>
      </w:r>
      <w:r w:rsidRPr="009E4247">
        <w:rPr>
          <w:b/>
          <w:u w:val="single"/>
        </w:rPr>
        <w:t>tekoče cene</w:t>
      </w:r>
    </w:p>
    <w:p w14:paraId="02960E99" w14:textId="77777777" w:rsidR="009E4247" w:rsidRDefault="009E4247">
      <w:pPr>
        <w:spacing w:after="200" w:line="276" w:lineRule="auto"/>
        <w:jc w:val="left"/>
      </w:pPr>
    </w:p>
    <w:p w14:paraId="3EFCE619" w14:textId="77777777" w:rsidR="009E4247" w:rsidRDefault="009E4247">
      <w:pPr>
        <w:spacing w:after="200" w:line="276" w:lineRule="auto"/>
        <w:jc w:val="left"/>
      </w:pPr>
    </w:p>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9E4247" w:rsidRPr="009E4247" w14:paraId="0AD34005" w14:textId="77777777" w:rsidTr="009E4247">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042B5A3A" w14:textId="77777777" w:rsidR="009E4247" w:rsidRPr="009E4247" w:rsidRDefault="009E4247" w:rsidP="009E4247">
            <w:pPr>
              <w:jc w:val="left"/>
              <w:rPr>
                <w:b/>
                <w:bCs/>
                <w:color w:val="000000"/>
                <w:sz w:val="16"/>
                <w:szCs w:val="16"/>
              </w:rPr>
            </w:pPr>
            <w:r w:rsidRPr="009E4247">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0E311E7E" w14:textId="614FD303" w:rsidR="009E4247" w:rsidRPr="009E4247" w:rsidRDefault="009E4247" w:rsidP="009E4247">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0D6B7CD3"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6FA07534"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79BD41D3"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6C933841"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66E21883" w14:textId="77777777" w:rsidR="009E4247" w:rsidRPr="009E4247" w:rsidRDefault="009E4247" w:rsidP="009E4247">
            <w:pPr>
              <w:jc w:val="center"/>
              <w:rPr>
                <w:b/>
                <w:bCs/>
                <w:color w:val="000000"/>
                <w:sz w:val="16"/>
                <w:szCs w:val="16"/>
              </w:rPr>
            </w:pPr>
            <w:r w:rsidRPr="009E4247">
              <w:rPr>
                <w:b/>
                <w:bCs/>
                <w:color w:val="000000"/>
                <w:sz w:val="16"/>
                <w:szCs w:val="16"/>
              </w:rPr>
              <w:t>Skupaj</w:t>
            </w:r>
          </w:p>
        </w:tc>
      </w:tr>
      <w:tr w:rsidR="009E4247" w:rsidRPr="009E4247" w14:paraId="2077BAA4" w14:textId="77777777" w:rsidTr="009E4247">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54BBEE7" w14:textId="77777777" w:rsidR="009E4247" w:rsidRPr="009E4247" w:rsidRDefault="009E4247" w:rsidP="009E4247">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25E7A1E0" w14:textId="77777777" w:rsidR="009E4247" w:rsidRPr="009E4247" w:rsidRDefault="009E4247" w:rsidP="009E4247">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4239CED0" w14:textId="77777777" w:rsidR="009E4247" w:rsidRPr="009E4247" w:rsidRDefault="009E4247" w:rsidP="009E4247">
            <w:pPr>
              <w:jc w:val="center"/>
              <w:rPr>
                <w:b/>
                <w:bCs/>
                <w:color w:val="000000"/>
                <w:sz w:val="16"/>
                <w:szCs w:val="16"/>
              </w:rPr>
            </w:pPr>
            <w:r w:rsidRPr="009E4247">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3EBFE37F" w14:textId="77777777" w:rsidR="009E4247" w:rsidRPr="009E4247" w:rsidRDefault="009E4247" w:rsidP="009E4247">
            <w:pPr>
              <w:jc w:val="center"/>
              <w:rPr>
                <w:b/>
                <w:bCs/>
                <w:color w:val="000000"/>
                <w:sz w:val="16"/>
                <w:szCs w:val="16"/>
              </w:rPr>
            </w:pPr>
            <w:r w:rsidRPr="009E4247">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6287421F" w14:textId="77777777" w:rsidR="009E4247" w:rsidRPr="009E4247" w:rsidRDefault="009E4247" w:rsidP="009E4247">
            <w:pPr>
              <w:jc w:val="center"/>
              <w:rPr>
                <w:b/>
                <w:bCs/>
                <w:color w:val="000000"/>
                <w:sz w:val="16"/>
                <w:szCs w:val="16"/>
              </w:rPr>
            </w:pPr>
            <w:r w:rsidRPr="009E4247">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7A0087EF" w14:textId="77777777" w:rsidR="009E4247" w:rsidRPr="009E4247" w:rsidRDefault="009E4247" w:rsidP="009E4247">
            <w:pPr>
              <w:jc w:val="center"/>
              <w:rPr>
                <w:b/>
                <w:bCs/>
                <w:color w:val="000000"/>
                <w:sz w:val="16"/>
                <w:szCs w:val="16"/>
              </w:rPr>
            </w:pPr>
            <w:r w:rsidRPr="009E4247">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016BD284" w14:textId="77777777" w:rsidR="009E4247" w:rsidRPr="009E4247" w:rsidRDefault="009E4247" w:rsidP="009E4247">
            <w:pPr>
              <w:jc w:val="center"/>
              <w:rPr>
                <w:b/>
                <w:bCs/>
                <w:color w:val="000000"/>
                <w:sz w:val="16"/>
                <w:szCs w:val="16"/>
              </w:rPr>
            </w:pPr>
            <w:r w:rsidRPr="009E4247">
              <w:rPr>
                <w:b/>
                <w:bCs/>
                <w:color w:val="000000"/>
                <w:sz w:val="16"/>
                <w:szCs w:val="16"/>
              </w:rPr>
              <w:t xml:space="preserve"> v €</w:t>
            </w:r>
          </w:p>
        </w:tc>
      </w:tr>
      <w:tr w:rsidR="009E4247" w:rsidRPr="009E4247" w14:paraId="2D03F3E0"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C3FF142" w14:textId="77777777" w:rsidR="009E4247" w:rsidRPr="009E4247" w:rsidRDefault="009E4247" w:rsidP="009E4247">
            <w:pPr>
              <w:jc w:val="center"/>
              <w:rPr>
                <w:color w:val="000000"/>
                <w:sz w:val="16"/>
                <w:szCs w:val="16"/>
              </w:rPr>
            </w:pPr>
            <w:r w:rsidRPr="009E4247">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2C17417D" w14:textId="30CE48F0" w:rsidR="009E4247" w:rsidRPr="009E4247" w:rsidRDefault="009E4247" w:rsidP="009E4247">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133825B4"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C0B1895"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00BAF871" w14:textId="77777777" w:rsidR="009E4247" w:rsidRPr="009E4247" w:rsidRDefault="009E4247" w:rsidP="009E4247">
            <w:pPr>
              <w:jc w:val="right"/>
              <w:rPr>
                <w:color w:val="000000"/>
                <w:sz w:val="16"/>
                <w:szCs w:val="16"/>
              </w:rPr>
            </w:pPr>
            <w:r w:rsidRPr="009E4247">
              <w:rPr>
                <w:color w:val="000000"/>
                <w:sz w:val="16"/>
                <w:szCs w:val="16"/>
              </w:rPr>
              <w:t>999.022,91</w:t>
            </w:r>
          </w:p>
        </w:tc>
        <w:tc>
          <w:tcPr>
            <w:tcW w:w="1260" w:type="dxa"/>
            <w:tcBorders>
              <w:top w:val="nil"/>
              <w:left w:val="nil"/>
              <w:bottom w:val="single" w:sz="4" w:space="0" w:color="auto"/>
              <w:right w:val="single" w:sz="4" w:space="0" w:color="auto"/>
            </w:tcBorders>
            <w:shd w:val="clear" w:color="auto" w:fill="auto"/>
            <w:noWrap/>
            <w:vAlign w:val="bottom"/>
            <w:hideMark/>
          </w:tcPr>
          <w:p w14:paraId="1FD9BCED" w14:textId="77777777" w:rsidR="009E4247" w:rsidRPr="009E4247" w:rsidRDefault="009E4247" w:rsidP="009E4247">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F319A93" w14:textId="77777777" w:rsidR="009E4247" w:rsidRPr="009E4247" w:rsidRDefault="009E4247" w:rsidP="009E4247">
            <w:pPr>
              <w:jc w:val="right"/>
              <w:rPr>
                <w:color w:val="000000"/>
                <w:sz w:val="16"/>
                <w:szCs w:val="16"/>
              </w:rPr>
            </w:pPr>
            <w:r w:rsidRPr="009E4247">
              <w:rPr>
                <w:color w:val="000000"/>
                <w:sz w:val="16"/>
                <w:szCs w:val="16"/>
              </w:rPr>
              <w:t>999.022,91</w:t>
            </w:r>
          </w:p>
        </w:tc>
      </w:tr>
      <w:tr w:rsidR="009E4247" w:rsidRPr="009E4247" w14:paraId="137E3621" w14:textId="77777777" w:rsidTr="009E4247">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BAF9AFD" w14:textId="77777777" w:rsidR="009E4247" w:rsidRPr="009E4247" w:rsidRDefault="009E4247" w:rsidP="009E4247">
            <w:pPr>
              <w:jc w:val="center"/>
              <w:rPr>
                <w:color w:val="000000"/>
                <w:sz w:val="16"/>
                <w:szCs w:val="16"/>
              </w:rPr>
            </w:pPr>
            <w:r w:rsidRPr="009E4247">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6AD9A1BE" w14:textId="0DE8EA7F" w:rsidR="009E4247" w:rsidRPr="009E4247" w:rsidRDefault="009E4247" w:rsidP="009E4247">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3A1EDAF4"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4CC28FE4" w14:textId="77777777" w:rsidR="009E4247" w:rsidRPr="009E4247" w:rsidRDefault="009E4247" w:rsidP="009E4247">
            <w:pPr>
              <w:jc w:val="right"/>
              <w:rPr>
                <w:color w:val="000000"/>
                <w:sz w:val="16"/>
                <w:szCs w:val="16"/>
              </w:rPr>
            </w:pPr>
            <w:r w:rsidRPr="009E4247">
              <w:rPr>
                <w:color w:val="000000"/>
                <w:sz w:val="16"/>
                <w:szCs w:val="16"/>
              </w:rPr>
              <w:t>713.329,57</w:t>
            </w:r>
          </w:p>
        </w:tc>
        <w:tc>
          <w:tcPr>
            <w:tcW w:w="1320" w:type="dxa"/>
            <w:tcBorders>
              <w:top w:val="nil"/>
              <w:left w:val="nil"/>
              <w:bottom w:val="single" w:sz="4" w:space="0" w:color="auto"/>
              <w:right w:val="single" w:sz="4" w:space="0" w:color="auto"/>
            </w:tcBorders>
            <w:shd w:val="clear" w:color="000000" w:fill="FFFFFF"/>
            <w:vAlign w:val="center"/>
            <w:hideMark/>
          </w:tcPr>
          <w:p w14:paraId="5F170215"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0B7BAD2" w14:textId="77777777" w:rsidR="009E4247" w:rsidRPr="009E4247" w:rsidRDefault="009E4247" w:rsidP="009E4247">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386BFEF" w14:textId="77777777" w:rsidR="009E4247" w:rsidRPr="009E4247" w:rsidRDefault="009E4247" w:rsidP="009E4247">
            <w:pPr>
              <w:jc w:val="right"/>
              <w:rPr>
                <w:color w:val="000000"/>
                <w:sz w:val="16"/>
                <w:szCs w:val="16"/>
              </w:rPr>
            </w:pPr>
            <w:r w:rsidRPr="009E4247">
              <w:rPr>
                <w:color w:val="000000"/>
                <w:sz w:val="16"/>
                <w:szCs w:val="16"/>
              </w:rPr>
              <w:t>713.329,57</w:t>
            </w:r>
          </w:p>
        </w:tc>
      </w:tr>
      <w:tr w:rsidR="009E4247" w:rsidRPr="009E4247" w14:paraId="21C3B9FB" w14:textId="77777777" w:rsidTr="009E4247">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BEF3EAB" w14:textId="77777777" w:rsidR="009E4247" w:rsidRPr="009E4247" w:rsidRDefault="009E4247" w:rsidP="009E4247">
            <w:pPr>
              <w:jc w:val="center"/>
              <w:rPr>
                <w:color w:val="000000"/>
                <w:sz w:val="16"/>
                <w:szCs w:val="16"/>
              </w:rPr>
            </w:pPr>
            <w:r w:rsidRPr="009E4247">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5444062E" w14:textId="23F1EBFB" w:rsidR="009E4247" w:rsidRPr="009E4247" w:rsidRDefault="009E4247" w:rsidP="009E4247">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50ADE774"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A9537B0"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09864005"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E52B490" w14:textId="77777777" w:rsidR="009E4247" w:rsidRPr="009E4247" w:rsidRDefault="009E4247" w:rsidP="009E4247">
            <w:pPr>
              <w:jc w:val="right"/>
              <w:rPr>
                <w:color w:val="000000"/>
                <w:sz w:val="16"/>
                <w:szCs w:val="16"/>
              </w:rPr>
            </w:pPr>
            <w:r w:rsidRPr="009E4247">
              <w:rPr>
                <w:color w:val="000000"/>
                <w:sz w:val="16"/>
                <w:szCs w:val="16"/>
              </w:rPr>
              <w:t>265.400,23</w:t>
            </w:r>
          </w:p>
        </w:tc>
        <w:tc>
          <w:tcPr>
            <w:tcW w:w="1360" w:type="dxa"/>
            <w:tcBorders>
              <w:top w:val="nil"/>
              <w:left w:val="nil"/>
              <w:bottom w:val="single" w:sz="4" w:space="0" w:color="auto"/>
              <w:right w:val="single" w:sz="4" w:space="0" w:color="auto"/>
            </w:tcBorders>
            <w:shd w:val="clear" w:color="auto" w:fill="auto"/>
            <w:noWrap/>
            <w:vAlign w:val="bottom"/>
            <w:hideMark/>
          </w:tcPr>
          <w:p w14:paraId="45E5F3B8" w14:textId="77777777" w:rsidR="009E4247" w:rsidRPr="009E4247" w:rsidRDefault="009E4247" w:rsidP="009E4247">
            <w:pPr>
              <w:jc w:val="right"/>
              <w:rPr>
                <w:color w:val="000000"/>
                <w:sz w:val="16"/>
                <w:szCs w:val="16"/>
              </w:rPr>
            </w:pPr>
            <w:r w:rsidRPr="009E4247">
              <w:rPr>
                <w:color w:val="000000"/>
                <w:sz w:val="16"/>
                <w:szCs w:val="16"/>
              </w:rPr>
              <w:t>265.400,23</w:t>
            </w:r>
          </w:p>
        </w:tc>
      </w:tr>
      <w:tr w:rsidR="009E4247" w:rsidRPr="009E4247" w14:paraId="4013EEC7"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CC28761" w14:textId="77777777" w:rsidR="009E4247" w:rsidRPr="009E4247" w:rsidRDefault="009E4247" w:rsidP="009E4247">
            <w:pPr>
              <w:jc w:val="center"/>
              <w:rPr>
                <w:color w:val="000000"/>
                <w:sz w:val="16"/>
                <w:szCs w:val="16"/>
              </w:rPr>
            </w:pPr>
            <w:r w:rsidRPr="009E4247">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7DD09317" w14:textId="222739BC"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5A7C720"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08EF482"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7470FEC"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C3A8B68" w14:textId="77777777" w:rsidR="009E4247" w:rsidRPr="009E4247" w:rsidRDefault="009E4247" w:rsidP="009E4247">
            <w:pPr>
              <w:jc w:val="right"/>
              <w:rPr>
                <w:color w:val="000000"/>
                <w:sz w:val="16"/>
                <w:szCs w:val="16"/>
              </w:rPr>
            </w:pPr>
            <w:r w:rsidRPr="009E4247">
              <w:rPr>
                <w:color w:val="000000"/>
                <w:sz w:val="16"/>
                <w:szCs w:val="16"/>
              </w:rPr>
              <w:t>57.868,62</w:t>
            </w:r>
          </w:p>
        </w:tc>
        <w:tc>
          <w:tcPr>
            <w:tcW w:w="1360" w:type="dxa"/>
            <w:tcBorders>
              <w:top w:val="nil"/>
              <w:left w:val="nil"/>
              <w:bottom w:val="single" w:sz="4" w:space="0" w:color="auto"/>
              <w:right w:val="single" w:sz="4" w:space="0" w:color="auto"/>
            </w:tcBorders>
            <w:shd w:val="clear" w:color="auto" w:fill="auto"/>
            <w:noWrap/>
            <w:vAlign w:val="bottom"/>
            <w:hideMark/>
          </w:tcPr>
          <w:p w14:paraId="0D02D0E1" w14:textId="77777777" w:rsidR="009E4247" w:rsidRPr="009E4247" w:rsidRDefault="009E4247" w:rsidP="009E4247">
            <w:pPr>
              <w:jc w:val="right"/>
              <w:rPr>
                <w:color w:val="000000"/>
                <w:sz w:val="16"/>
                <w:szCs w:val="16"/>
              </w:rPr>
            </w:pPr>
            <w:r w:rsidRPr="009E4247">
              <w:rPr>
                <w:color w:val="000000"/>
                <w:sz w:val="16"/>
                <w:szCs w:val="16"/>
              </w:rPr>
              <w:t>57.868,62</w:t>
            </w:r>
          </w:p>
        </w:tc>
      </w:tr>
      <w:tr w:rsidR="009E4247" w:rsidRPr="009E4247" w14:paraId="49742793"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7BC141F" w14:textId="77777777" w:rsidR="009E4247" w:rsidRPr="009E4247" w:rsidRDefault="009E4247" w:rsidP="009E4247">
            <w:pPr>
              <w:jc w:val="center"/>
              <w:rPr>
                <w:color w:val="000000"/>
                <w:sz w:val="16"/>
                <w:szCs w:val="16"/>
              </w:rPr>
            </w:pPr>
            <w:r w:rsidRPr="009E4247">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655CBC35" w14:textId="5834B3A2" w:rsidR="009E4247" w:rsidRPr="009E4247" w:rsidRDefault="009E4247" w:rsidP="009E4247">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31AD1A04"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8CBE058"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206A8875"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201A6FA" w14:textId="77777777" w:rsidR="009E4247" w:rsidRPr="009E4247" w:rsidRDefault="009E4247" w:rsidP="009E4247">
            <w:pPr>
              <w:jc w:val="right"/>
              <w:rPr>
                <w:color w:val="000000"/>
                <w:sz w:val="16"/>
                <w:szCs w:val="16"/>
              </w:rPr>
            </w:pPr>
            <w:r w:rsidRPr="009E4247">
              <w:rPr>
                <w:color w:val="000000"/>
                <w:sz w:val="16"/>
                <w:szCs w:val="16"/>
              </w:rPr>
              <w:t>167.601,47</w:t>
            </w:r>
          </w:p>
        </w:tc>
        <w:tc>
          <w:tcPr>
            <w:tcW w:w="1360" w:type="dxa"/>
            <w:tcBorders>
              <w:top w:val="nil"/>
              <w:left w:val="nil"/>
              <w:bottom w:val="single" w:sz="4" w:space="0" w:color="auto"/>
              <w:right w:val="single" w:sz="4" w:space="0" w:color="auto"/>
            </w:tcBorders>
            <w:shd w:val="clear" w:color="auto" w:fill="auto"/>
            <w:noWrap/>
            <w:vAlign w:val="bottom"/>
            <w:hideMark/>
          </w:tcPr>
          <w:p w14:paraId="046FA0B0" w14:textId="77777777" w:rsidR="009E4247" w:rsidRPr="009E4247" w:rsidRDefault="009E4247" w:rsidP="009E4247">
            <w:pPr>
              <w:jc w:val="right"/>
              <w:rPr>
                <w:color w:val="000000"/>
                <w:sz w:val="16"/>
                <w:szCs w:val="16"/>
              </w:rPr>
            </w:pPr>
            <w:r w:rsidRPr="009E4247">
              <w:rPr>
                <w:color w:val="000000"/>
                <w:sz w:val="16"/>
                <w:szCs w:val="16"/>
              </w:rPr>
              <w:t>167.601,47</w:t>
            </w:r>
          </w:p>
        </w:tc>
      </w:tr>
      <w:tr w:rsidR="009E4247" w:rsidRPr="009E4247" w14:paraId="5804B62E"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81F0F9E" w14:textId="77777777" w:rsidR="009E4247" w:rsidRPr="009E4247" w:rsidRDefault="009E4247" w:rsidP="009E4247">
            <w:pPr>
              <w:jc w:val="center"/>
              <w:rPr>
                <w:color w:val="000000"/>
                <w:sz w:val="16"/>
                <w:szCs w:val="16"/>
              </w:rPr>
            </w:pPr>
            <w:r w:rsidRPr="009E4247">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2AA6D261" w14:textId="3324A95E" w:rsidR="009E4247" w:rsidRPr="00411950" w:rsidRDefault="009E4247" w:rsidP="009E4247">
            <w:pPr>
              <w:jc w:val="left"/>
              <w:rPr>
                <w:color w:val="000000"/>
                <w:sz w:val="16"/>
                <w:szCs w:val="16"/>
              </w:rPr>
            </w:pPr>
            <w:r w:rsidRPr="00411950">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5CE18CA2"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3DD01EF" w14:textId="77777777" w:rsidR="009E4247" w:rsidRPr="009E4247" w:rsidRDefault="009E4247" w:rsidP="009E4247">
            <w:pPr>
              <w:jc w:val="right"/>
              <w:rPr>
                <w:color w:val="000000"/>
                <w:sz w:val="16"/>
                <w:szCs w:val="16"/>
              </w:rPr>
            </w:pPr>
            <w:r w:rsidRPr="009E4247">
              <w:rPr>
                <w:color w:val="000000"/>
                <w:sz w:val="16"/>
                <w:szCs w:val="16"/>
              </w:rPr>
              <w:t>285.758,48</w:t>
            </w:r>
          </w:p>
        </w:tc>
        <w:tc>
          <w:tcPr>
            <w:tcW w:w="1320" w:type="dxa"/>
            <w:tcBorders>
              <w:top w:val="nil"/>
              <w:left w:val="nil"/>
              <w:bottom w:val="single" w:sz="4" w:space="0" w:color="auto"/>
              <w:right w:val="single" w:sz="4" w:space="0" w:color="auto"/>
            </w:tcBorders>
            <w:shd w:val="clear" w:color="000000" w:fill="FFFFFF"/>
            <w:vAlign w:val="center"/>
            <w:hideMark/>
          </w:tcPr>
          <w:p w14:paraId="60A01AEB"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9359531" w14:textId="77777777" w:rsidR="009E4247" w:rsidRPr="009E4247" w:rsidRDefault="009E4247" w:rsidP="009E4247">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7A96141" w14:textId="77777777" w:rsidR="009E4247" w:rsidRPr="009E4247" w:rsidRDefault="009E4247" w:rsidP="009E4247">
            <w:pPr>
              <w:jc w:val="right"/>
              <w:rPr>
                <w:color w:val="000000"/>
                <w:sz w:val="16"/>
                <w:szCs w:val="16"/>
              </w:rPr>
            </w:pPr>
            <w:r w:rsidRPr="009E4247">
              <w:rPr>
                <w:color w:val="000000"/>
                <w:sz w:val="16"/>
                <w:szCs w:val="16"/>
              </w:rPr>
              <w:t>285.758,48</w:t>
            </w:r>
          </w:p>
        </w:tc>
      </w:tr>
      <w:tr w:rsidR="009E4247" w:rsidRPr="009E4247" w14:paraId="52127AED"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7CDEC0F" w14:textId="77777777" w:rsidR="009E4247" w:rsidRPr="009E4247" w:rsidRDefault="009E4247" w:rsidP="009E4247">
            <w:pPr>
              <w:jc w:val="center"/>
              <w:rPr>
                <w:color w:val="000000"/>
                <w:sz w:val="16"/>
                <w:szCs w:val="16"/>
              </w:rPr>
            </w:pPr>
            <w:r w:rsidRPr="009E4247">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41E5E420" w14:textId="41655235"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2B6D6FF3"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06C8C54" w14:textId="77777777" w:rsidR="009E4247" w:rsidRPr="009E4247" w:rsidRDefault="009E4247" w:rsidP="009E4247">
            <w:pPr>
              <w:jc w:val="right"/>
              <w:rPr>
                <w:color w:val="000000"/>
                <w:sz w:val="16"/>
                <w:szCs w:val="16"/>
              </w:rPr>
            </w:pPr>
            <w:r w:rsidRPr="009E4247">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7F503E31" w14:textId="77777777" w:rsidR="009E4247" w:rsidRPr="009E4247" w:rsidRDefault="009E4247" w:rsidP="009E4247">
            <w:pPr>
              <w:jc w:val="right"/>
              <w:rPr>
                <w:color w:val="000000"/>
                <w:sz w:val="16"/>
                <w:szCs w:val="16"/>
              </w:rPr>
            </w:pPr>
            <w:r w:rsidRPr="009E4247">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446EC92C" w14:textId="77777777" w:rsidR="009E4247" w:rsidRPr="009E4247" w:rsidRDefault="009E4247" w:rsidP="009E4247">
            <w:pPr>
              <w:jc w:val="right"/>
              <w:rPr>
                <w:color w:val="000000"/>
                <w:sz w:val="16"/>
                <w:szCs w:val="16"/>
              </w:rPr>
            </w:pPr>
            <w:r w:rsidRPr="009E4247">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6928820F" w14:textId="77777777" w:rsidR="009E4247" w:rsidRPr="009E4247" w:rsidRDefault="009E4247" w:rsidP="009E4247">
            <w:pPr>
              <w:jc w:val="right"/>
              <w:rPr>
                <w:color w:val="000000"/>
                <w:sz w:val="16"/>
                <w:szCs w:val="16"/>
              </w:rPr>
            </w:pPr>
            <w:r w:rsidRPr="009E4247">
              <w:rPr>
                <w:color w:val="000000"/>
                <w:sz w:val="16"/>
                <w:szCs w:val="16"/>
              </w:rPr>
              <w:t>111.511,99</w:t>
            </w:r>
          </w:p>
        </w:tc>
      </w:tr>
      <w:tr w:rsidR="009E4247" w:rsidRPr="009E4247" w14:paraId="44887104"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A02AB25" w14:textId="77777777" w:rsidR="009E4247" w:rsidRPr="009E4247" w:rsidRDefault="009E4247" w:rsidP="009E4247">
            <w:pPr>
              <w:jc w:val="center"/>
              <w:rPr>
                <w:color w:val="000000"/>
                <w:sz w:val="16"/>
                <w:szCs w:val="16"/>
              </w:rPr>
            </w:pPr>
            <w:r w:rsidRPr="009E4247">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436C6423" w14:textId="58B86F58" w:rsidR="009E4247" w:rsidRPr="009E4247" w:rsidRDefault="009E4247" w:rsidP="009E4247">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304A674F"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16A1E50"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4F19AA05"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269C5C2F" w14:textId="77777777" w:rsidR="009E4247" w:rsidRPr="009E4247" w:rsidRDefault="009E4247" w:rsidP="009E4247">
            <w:pPr>
              <w:jc w:val="right"/>
              <w:rPr>
                <w:color w:val="000000"/>
                <w:sz w:val="16"/>
                <w:szCs w:val="16"/>
              </w:rPr>
            </w:pPr>
            <w:r w:rsidRPr="009E4247">
              <w:rPr>
                <w:color w:val="000000"/>
                <w:sz w:val="16"/>
                <w:szCs w:val="16"/>
              </w:rPr>
              <w:t>12.418,40</w:t>
            </w:r>
          </w:p>
        </w:tc>
        <w:tc>
          <w:tcPr>
            <w:tcW w:w="1360" w:type="dxa"/>
            <w:tcBorders>
              <w:top w:val="nil"/>
              <w:left w:val="nil"/>
              <w:bottom w:val="single" w:sz="4" w:space="0" w:color="auto"/>
              <w:right w:val="single" w:sz="4" w:space="0" w:color="auto"/>
            </w:tcBorders>
            <w:shd w:val="clear" w:color="auto" w:fill="auto"/>
            <w:noWrap/>
            <w:vAlign w:val="bottom"/>
            <w:hideMark/>
          </w:tcPr>
          <w:p w14:paraId="57892CCC" w14:textId="77777777" w:rsidR="009E4247" w:rsidRPr="009E4247" w:rsidRDefault="009E4247" w:rsidP="009E4247">
            <w:pPr>
              <w:jc w:val="right"/>
              <w:rPr>
                <w:color w:val="000000"/>
                <w:sz w:val="16"/>
                <w:szCs w:val="16"/>
              </w:rPr>
            </w:pPr>
            <w:r w:rsidRPr="009E4247">
              <w:rPr>
                <w:color w:val="000000"/>
                <w:sz w:val="16"/>
                <w:szCs w:val="16"/>
              </w:rPr>
              <w:t>12.418,40</w:t>
            </w:r>
          </w:p>
        </w:tc>
      </w:tr>
      <w:tr w:rsidR="009E4247" w:rsidRPr="009E4247" w14:paraId="33ECC9C9"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164774D" w14:textId="77777777" w:rsidR="009E4247" w:rsidRPr="009E4247" w:rsidRDefault="009E4247" w:rsidP="009E4247">
            <w:pPr>
              <w:jc w:val="center"/>
              <w:rPr>
                <w:color w:val="000000"/>
                <w:sz w:val="16"/>
                <w:szCs w:val="16"/>
              </w:rPr>
            </w:pPr>
            <w:r w:rsidRPr="009E4247">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46419E70" w14:textId="73DECCB2" w:rsidR="009E4247" w:rsidRPr="009E4247" w:rsidRDefault="009E4247" w:rsidP="009E4247">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5E6803E1" w14:textId="77777777" w:rsidR="009E4247" w:rsidRPr="009E4247" w:rsidRDefault="009E4247" w:rsidP="009E4247">
            <w:pPr>
              <w:jc w:val="right"/>
              <w:rPr>
                <w:color w:val="000000"/>
                <w:sz w:val="16"/>
                <w:szCs w:val="16"/>
              </w:rPr>
            </w:pPr>
            <w:r w:rsidRPr="009E4247">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5769BCBB"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0E7A44A7"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3A871AB" w14:textId="77777777" w:rsidR="009E4247" w:rsidRPr="009E4247" w:rsidRDefault="009E4247" w:rsidP="009E4247">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01D6D08" w14:textId="77777777" w:rsidR="009E4247" w:rsidRPr="009E4247" w:rsidRDefault="009E4247" w:rsidP="009E4247">
            <w:pPr>
              <w:jc w:val="right"/>
              <w:rPr>
                <w:color w:val="000000"/>
                <w:sz w:val="16"/>
                <w:szCs w:val="16"/>
              </w:rPr>
            </w:pPr>
            <w:r w:rsidRPr="009E4247">
              <w:rPr>
                <w:color w:val="000000"/>
                <w:sz w:val="16"/>
                <w:szCs w:val="16"/>
              </w:rPr>
              <w:t>107.447,36</w:t>
            </w:r>
          </w:p>
        </w:tc>
      </w:tr>
      <w:tr w:rsidR="009E4247" w:rsidRPr="009E4247" w14:paraId="48AAEE4D"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E0603DB" w14:textId="77777777" w:rsidR="009E4247" w:rsidRPr="009E4247" w:rsidRDefault="009E4247" w:rsidP="009E4247">
            <w:pPr>
              <w:jc w:val="center"/>
              <w:rPr>
                <w:color w:val="000000"/>
                <w:sz w:val="16"/>
                <w:szCs w:val="16"/>
              </w:rPr>
            </w:pPr>
            <w:r w:rsidRPr="009E4247">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67CEA83F" w14:textId="0789F450"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7E1961DC"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ECC211F" w14:textId="77777777" w:rsidR="009E4247" w:rsidRPr="009E4247" w:rsidRDefault="009E4247" w:rsidP="009E4247">
            <w:pPr>
              <w:jc w:val="right"/>
              <w:rPr>
                <w:color w:val="000000"/>
                <w:sz w:val="16"/>
                <w:szCs w:val="16"/>
              </w:rPr>
            </w:pPr>
            <w:r w:rsidRPr="009E4247">
              <w:rPr>
                <w:color w:val="000000"/>
                <w:sz w:val="16"/>
                <w:szCs w:val="16"/>
              </w:rPr>
              <w:t>8.321,12</w:t>
            </w:r>
          </w:p>
        </w:tc>
        <w:tc>
          <w:tcPr>
            <w:tcW w:w="1320" w:type="dxa"/>
            <w:tcBorders>
              <w:top w:val="nil"/>
              <w:left w:val="nil"/>
              <w:bottom w:val="single" w:sz="4" w:space="0" w:color="auto"/>
              <w:right w:val="single" w:sz="4" w:space="0" w:color="auto"/>
            </w:tcBorders>
            <w:shd w:val="clear" w:color="000000" w:fill="FFFFFF"/>
            <w:vAlign w:val="center"/>
            <w:hideMark/>
          </w:tcPr>
          <w:p w14:paraId="681F60D3" w14:textId="77777777" w:rsidR="009E4247" w:rsidRPr="009E4247" w:rsidRDefault="009E4247" w:rsidP="009E4247">
            <w:pPr>
              <w:jc w:val="right"/>
              <w:rPr>
                <w:color w:val="000000"/>
                <w:sz w:val="16"/>
                <w:szCs w:val="16"/>
              </w:rPr>
            </w:pPr>
            <w:r w:rsidRPr="009E4247">
              <w:rPr>
                <w:color w:val="000000"/>
                <w:sz w:val="16"/>
                <w:szCs w:val="16"/>
              </w:rPr>
              <w:t>8.321,12</w:t>
            </w:r>
          </w:p>
        </w:tc>
        <w:tc>
          <w:tcPr>
            <w:tcW w:w="1260" w:type="dxa"/>
            <w:tcBorders>
              <w:top w:val="nil"/>
              <w:left w:val="nil"/>
              <w:bottom w:val="single" w:sz="4" w:space="0" w:color="auto"/>
              <w:right w:val="single" w:sz="4" w:space="0" w:color="auto"/>
            </w:tcBorders>
            <w:shd w:val="clear" w:color="auto" w:fill="auto"/>
            <w:noWrap/>
            <w:vAlign w:val="bottom"/>
            <w:hideMark/>
          </w:tcPr>
          <w:p w14:paraId="16D27232" w14:textId="77777777" w:rsidR="009E4247" w:rsidRPr="009E4247" w:rsidRDefault="009E4247" w:rsidP="009E4247">
            <w:pPr>
              <w:jc w:val="right"/>
              <w:rPr>
                <w:color w:val="000000"/>
                <w:sz w:val="16"/>
                <w:szCs w:val="16"/>
              </w:rPr>
            </w:pPr>
            <w:r w:rsidRPr="009E4247">
              <w:rPr>
                <w:color w:val="000000"/>
                <w:sz w:val="16"/>
                <w:szCs w:val="16"/>
              </w:rPr>
              <w:t>24.963,35</w:t>
            </w:r>
          </w:p>
        </w:tc>
        <w:tc>
          <w:tcPr>
            <w:tcW w:w="1360" w:type="dxa"/>
            <w:tcBorders>
              <w:top w:val="nil"/>
              <w:left w:val="nil"/>
              <w:bottom w:val="single" w:sz="4" w:space="0" w:color="auto"/>
              <w:right w:val="single" w:sz="4" w:space="0" w:color="auto"/>
            </w:tcBorders>
            <w:shd w:val="clear" w:color="auto" w:fill="auto"/>
            <w:noWrap/>
            <w:vAlign w:val="bottom"/>
            <w:hideMark/>
          </w:tcPr>
          <w:p w14:paraId="22739F17" w14:textId="77777777" w:rsidR="009E4247" w:rsidRPr="009E4247" w:rsidRDefault="009E4247" w:rsidP="009E4247">
            <w:pPr>
              <w:jc w:val="right"/>
              <w:rPr>
                <w:color w:val="000000"/>
                <w:sz w:val="16"/>
                <w:szCs w:val="16"/>
              </w:rPr>
            </w:pPr>
            <w:r w:rsidRPr="009E4247">
              <w:rPr>
                <w:color w:val="000000"/>
                <w:sz w:val="16"/>
                <w:szCs w:val="16"/>
              </w:rPr>
              <w:t>41.605,59</w:t>
            </w:r>
          </w:p>
        </w:tc>
      </w:tr>
      <w:tr w:rsidR="009E4247" w:rsidRPr="009E4247" w14:paraId="058571B4"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084DB9C" w14:textId="77777777" w:rsidR="009E4247" w:rsidRPr="009E4247" w:rsidRDefault="009E4247" w:rsidP="009E4247">
            <w:pPr>
              <w:jc w:val="center"/>
              <w:rPr>
                <w:color w:val="000000"/>
                <w:sz w:val="16"/>
                <w:szCs w:val="16"/>
              </w:rPr>
            </w:pPr>
            <w:r w:rsidRPr="009E4247">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63E9CF21" w14:textId="6C7A71A4" w:rsidR="009E4247" w:rsidRPr="009E4247" w:rsidRDefault="009E4247" w:rsidP="009E4247">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1BBC0E91" w14:textId="77777777" w:rsidR="009E4247" w:rsidRPr="009E4247" w:rsidRDefault="009E4247" w:rsidP="009E4247">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8878188" w14:textId="77777777" w:rsidR="009E4247" w:rsidRPr="009E4247" w:rsidRDefault="009E4247" w:rsidP="009E4247">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2181025E" w14:textId="77777777" w:rsidR="009E4247" w:rsidRPr="009E4247" w:rsidRDefault="009E4247" w:rsidP="009E4247">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6D44A052" w14:textId="77777777" w:rsidR="009E4247" w:rsidRPr="009E4247" w:rsidRDefault="009E4247" w:rsidP="009E4247">
            <w:pPr>
              <w:jc w:val="right"/>
              <w:rPr>
                <w:color w:val="000000"/>
                <w:sz w:val="16"/>
                <w:szCs w:val="16"/>
              </w:rPr>
            </w:pPr>
            <w:r w:rsidRPr="009E4247">
              <w:rPr>
                <w:color w:val="000000"/>
                <w:sz w:val="16"/>
                <w:szCs w:val="16"/>
              </w:rPr>
              <w:t>20.995,97</w:t>
            </w:r>
          </w:p>
        </w:tc>
        <w:tc>
          <w:tcPr>
            <w:tcW w:w="1360" w:type="dxa"/>
            <w:tcBorders>
              <w:top w:val="nil"/>
              <w:left w:val="nil"/>
              <w:bottom w:val="single" w:sz="4" w:space="0" w:color="auto"/>
              <w:right w:val="single" w:sz="4" w:space="0" w:color="auto"/>
            </w:tcBorders>
            <w:shd w:val="clear" w:color="auto" w:fill="auto"/>
            <w:noWrap/>
            <w:vAlign w:val="bottom"/>
            <w:hideMark/>
          </w:tcPr>
          <w:p w14:paraId="7CC75143" w14:textId="77777777" w:rsidR="009E4247" w:rsidRPr="009E4247" w:rsidRDefault="009E4247" w:rsidP="009E4247">
            <w:pPr>
              <w:jc w:val="right"/>
              <w:rPr>
                <w:color w:val="000000"/>
                <w:sz w:val="16"/>
                <w:szCs w:val="16"/>
              </w:rPr>
            </w:pPr>
            <w:r w:rsidRPr="009E4247">
              <w:rPr>
                <w:color w:val="000000"/>
                <w:sz w:val="16"/>
                <w:szCs w:val="16"/>
              </w:rPr>
              <w:t>20.995,97</w:t>
            </w:r>
          </w:p>
        </w:tc>
      </w:tr>
      <w:tr w:rsidR="009E4247" w:rsidRPr="009E4247" w14:paraId="3B711D40"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B67AB54" w14:textId="77777777" w:rsidR="009E4247" w:rsidRPr="009E4247" w:rsidRDefault="009E4247" w:rsidP="009E4247">
            <w:pPr>
              <w:jc w:val="left"/>
              <w:rPr>
                <w:color w:val="000000"/>
                <w:sz w:val="16"/>
                <w:szCs w:val="16"/>
              </w:rPr>
            </w:pPr>
            <w:r w:rsidRPr="009E4247">
              <w:rPr>
                <w:color w:val="000000"/>
                <w:sz w:val="16"/>
                <w:szCs w:val="16"/>
              </w:rPr>
              <w:t> </w:t>
            </w:r>
          </w:p>
        </w:tc>
        <w:tc>
          <w:tcPr>
            <w:tcW w:w="5140" w:type="dxa"/>
            <w:tcBorders>
              <w:top w:val="nil"/>
              <w:left w:val="nil"/>
              <w:bottom w:val="single" w:sz="4" w:space="0" w:color="auto"/>
              <w:right w:val="single" w:sz="4" w:space="0" w:color="auto"/>
            </w:tcBorders>
            <w:shd w:val="clear" w:color="000000" w:fill="FFFFFF"/>
            <w:vAlign w:val="center"/>
            <w:hideMark/>
          </w:tcPr>
          <w:p w14:paraId="0324A46A" w14:textId="69392CBF" w:rsidR="009E4247" w:rsidRPr="009E4247" w:rsidRDefault="009E4247" w:rsidP="009E4247">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000000" w:fill="FFFFFF"/>
            <w:vAlign w:val="center"/>
            <w:hideMark/>
          </w:tcPr>
          <w:p w14:paraId="2FC42364" w14:textId="77777777" w:rsidR="009E4247" w:rsidRPr="009E4247" w:rsidRDefault="009E4247" w:rsidP="009E4247">
            <w:pPr>
              <w:jc w:val="right"/>
              <w:rPr>
                <w:b/>
                <w:bCs/>
                <w:color w:val="000000"/>
                <w:sz w:val="16"/>
                <w:szCs w:val="16"/>
              </w:rPr>
            </w:pPr>
            <w:r w:rsidRPr="009E4247">
              <w:rPr>
                <w:b/>
                <w:bCs/>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128E859B" w14:textId="77777777" w:rsidR="009E4247" w:rsidRPr="009E4247" w:rsidRDefault="009E4247" w:rsidP="009E4247">
            <w:pPr>
              <w:jc w:val="right"/>
              <w:rPr>
                <w:b/>
                <w:bCs/>
                <w:color w:val="000000"/>
                <w:sz w:val="16"/>
                <w:szCs w:val="16"/>
              </w:rPr>
            </w:pPr>
            <w:r w:rsidRPr="009E4247">
              <w:rPr>
                <w:b/>
                <w:bCs/>
                <w:color w:val="000000"/>
                <w:sz w:val="16"/>
                <w:szCs w:val="16"/>
              </w:rPr>
              <w:t>1.029.711,57</w:t>
            </w:r>
          </w:p>
        </w:tc>
        <w:tc>
          <w:tcPr>
            <w:tcW w:w="1320" w:type="dxa"/>
            <w:tcBorders>
              <w:top w:val="nil"/>
              <w:left w:val="nil"/>
              <w:bottom w:val="single" w:sz="4" w:space="0" w:color="auto"/>
              <w:right w:val="single" w:sz="4" w:space="0" w:color="auto"/>
            </w:tcBorders>
            <w:shd w:val="clear" w:color="000000" w:fill="FFFFFF"/>
            <w:vAlign w:val="center"/>
            <w:hideMark/>
          </w:tcPr>
          <w:p w14:paraId="00A8405D" w14:textId="77777777" w:rsidR="009E4247" w:rsidRPr="009E4247" w:rsidRDefault="009E4247" w:rsidP="009E4247">
            <w:pPr>
              <w:jc w:val="right"/>
              <w:rPr>
                <w:b/>
                <w:bCs/>
                <w:color w:val="000000"/>
                <w:sz w:val="16"/>
                <w:szCs w:val="16"/>
              </w:rPr>
            </w:pPr>
            <w:r w:rsidRPr="009E4247">
              <w:rPr>
                <w:b/>
                <w:bCs/>
                <w:color w:val="000000"/>
                <w:sz w:val="16"/>
                <w:szCs w:val="16"/>
              </w:rPr>
              <w:t>1.029.646,43</w:t>
            </w:r>
          </w:p>
        </w:tc>
        <w:tc>
          <w:tcPr>
            <w:tcW w:w="1260" w:type="dxa"/>
            <w:tcBorders>
              <w:top w:val="nil"/>
              <w:left w:val="nil"/>
              <w:bottom w:val="single" w:sz="4" w:space="0" w:color="auto"/>
              <w:right w:val="single" w:sz="4" w:space="0" w:color="auto"/>
            </w:tcBorders>
            <w:shd w:val="clear" w:color="000000" w:fill="FFFFFF"/>
            <w:vAlign w:val="center"/>
            <w:hideMark/>
          </w:tcPr>
          <w:p w14:paraId="51B9D3FA" w14:textId="77777777" w:rsidR="009E4247" w:rsidRPr="009E4247" w:rsidRDefault="009E4247" w:rsidP="009E4247">
            <w:pPr>
              <w:jc w:val="right"/>
              <w:rPr>
                <w:b/>
                <w:bCs/>
                <w:color w:val="000000"/>
                <w:sz w:val="16"/>
                <w:szCs w:val="16"/>
              </w:rPr>
            </w:pPr>
            <w:r w:rsidRPr="009E4247">
              <w:rPr>
                <w:b/>
                <w:bCs/>
                <w:color w:val="000000"/>
                <w:sz w:val="16"/>
                <w:szCs w:val="16"/>
              </w:rPr>
              <w:t>616.155,23</w:t>
            </w:r>
          </w:p>
        </w:tc>
        <w:tc>
          <w:tcPr>
            <w:tcW w:w="1360" w:type="dxa"/>
            <w:tcBorders>
              <w:top w:val="nil"/>
              <w:left w:val="nil"/>
              <w:bottom w:val="single" w:sz="4" w:space="0" w:color="auto"/>
              <w:right w:val="single" w:sz="4" w:space="0" w:color="auto"/>
            </w:tcBorders>
            <w:shd w:val="clear" w:color="000000" w:fill="FFFFFF"/>
            <w:vAlign w:val="center"/>
            <w:hideMark/>
          </w:tcPr>
          <w:p w14:paraId="6105ED65" w14:textId="77777777" w:rsidR="009E4247" w:rsidRPr="009E4247" w:rsidRDefault="009E4247" w:rsidP="009E4247">
            <w:pPr>
              <w:jc w:val="right"/>
              <w:rPr>
                <w:b/>
                <w:bCs/>
                <w:color w:val="000000"/>
                <w:sz w:val="16"/>
                <w:szCs w:val="16"/>
              </w:rPr>
            </w:pPr>
            <w:r w:rsidRPr="009E4247">
              <w:rPr>
                <w:b/>
                <w:bCs/>
                <w:color w:val="000000"/>
                <w:sz w:val="16"/>
                <w:szCs w:val="16"/>
              </w:rPr>
              <w:t>2.782.960,59</w:t>
            </w:r>
          </w:p>
        </w:tc>
      </w:tr>
      <w:tr w:rsidR="009E4247" w:rsidRPr="009E4247" w14:paraId="7BFC8434" w14:textId="77777777" w:rsidTr="009E4247">
        <w:trPr>
          <w:trHeight w:val="300"/>
        </w:trPr>
        <w:tc>
          <w:tcPr>
            <w:tcW w:w="960" w:type="dxa"/>
            <w:tcBorders>
              <w:top w:val="nil"/>
              <w:left w:val="nil"/>
              <w:bottom w:val="nil"/>
              <w:right w:val="nil"/>
            </w:tcBorders>
            <w:shd w:val="clear" w:color="auto" w:fill="auto"/>
            <w:noWrap/>
            <w:vAlign w:val="bottom"/>
            <w:hideMark/>
          </w:tcPr>
          <w:p w14:paraId="7D7BE6C1" w14:textId="77777777" w:rsidR="009E4247" w:rsidRPr="009E4247" w:rsidRDefault="009E4247" w:rsidP="009E4247">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15507765" w14:textId="77777777" w:rsidR="009E4247" w:rsidRPr="009E4247" w:rsidRDefault="009E4247" w:rsidP="009E4247">
            <w:pPr>
              <w:jc w:val="left"/>
              <w:rPr>
                <w:color w:val="000000"/>
                <w:sz w:val="16"/>
                <w:szCs w:val="16"/>
              </w:rPr>
            </w:pPr>
            <w:r w:rsidRPr="009E4247">
              <w:rPr>
                <w:color w:val="000000"/>
                <w:sz w:val="16"/>
                <w:szCs w:val="16"/>
              </w:rPr>
              <w:t>* cesta neupravičen strošek</w:t>
            </w:r>
          </w:p>
        </w:tc>
        <w:tc>
          <w:tcPr>
            <w:tcW w:w="1380" w:type="dxa"/>
            <w:tcBorders>
              <w:top w:val="nil"/>
              <w:left w:val="nil"/>
              <w:bottom w:val="nil"/>
              <w:right w:val="nil"/>
            </w:tcBorders>
            <w:shd w:val="clear" w:color="auto" w:fill="auto"/>
            <w:noWrap/>
            <w:vAlign w:val="bottom"/>
            <w:hideMark/>
          </w:tcPr>
          <w:p w14:paraId="4B012C24" w14:textId="77777777" w:rsidR="009E4247" w:rsidRPr="009E4247" w:rsidRDefault="009E4247" w:rsidP="009E4247">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070741BD" w14:textId="77777777" w:rsidR="009E4247" w:rsidRPr="009E4247" w:rsidRDefault="009E4247" w:rsidP="009E4247">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3C71AF46" w14:textId="77777777" w:rsidR="009E4247" w:rsidRPr="009E4247" w:rsidRDefault="009E4247" w:rsidP="009E4247">
            <w:pPr>
              <w:jc w:val="right"/>
              <w:rPr>
                <w:color w:val="000000"/>
                <w:sz w:val="16"/>
                <w:szCs w:val="16"/>
              </w:rPr>
            </w:pPr>
            <w:r w:rsidRPr="009E4247">
              <w:rPr>
                <w:color w:val="000000"/>
                <w:sz w:val="16"/>
                <w:szCs w:val="16"/>
              </w:rPr>
              <w:t xml:space="preserve">      226.431,34   </w:t>
            </w:r>
          </w:p>
        </w:tc>
        <w:tc>
          <w:tcPr>
            <w:tcW w:w="1260" w:type="dxa"/>
            <w:tcBorders>
              <w:top w:val="nil"/>
              <w:left w:val="nil"/>
              <w:bottom w:val="nil"/>
              <w:right w:val="nil"/>
            </w:tcBorders>
            <w:shd w:val="clear" w:color="auto" w:fill="auto"/>
            <w:noWrap/>
            <w:vAlign w:val="bottom"/>
            <w:hideMark/>
          </w:tcPr>
          <w:p w14:paraId="705DF26F" w14:textId="77777777" w:rsidR="009E4247" w:rsidRPr="009E4247" w:rsidRDefault="009E4247" w:rsidP="009E4247">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5F2A7CA4" w14:textId="77777777" w:rsidR="009E4247" w:rsidRPr="009E4247" w:rsidRDefault="009E4247" w:rsidP="009E4247">
            <w:pPr>
              <w:jc w:val="left"/>
              <w:rPr>
                <w:rFonts w:ascii="Calibri" w:hAnsi="Calibri" w:cs="Calibri"/>
                <w:color w:val="000000"/>
                <w:sz w:val="22"/>
                <w:szCs w:val="22"/>
              </w:rPr>
            </w:pPr>
          </w:p>
        </w:tc>
      </w:tr>
    </w:tbl>
    <w:p w14:paraId="07142B29" w14:textId="77777777" w:rsidR="009E4247" w:rsidRDefault="009E4247">
      <w:pPr>
        <w:spacing w:after="200" w:line="276" w:lineRule="auto"/>
        <w:jc w:val="left"/>
      </w:pPr>
    </w:p>
    <w:p w14:paraId="381273D8" w14:textId="3825CA73" w:rsidR="00ED478C" w:rsidRDefault="00ED478C">
      <w:pPr>
        <w:spacing w:after="200" w:line="276" w:lineRule="auto"/>
        <w:jc w:val="left"/>
      </w:pPr>
      <w:r>
        <w:br w:type="page"/>
      </w:r>
    </w:p>
    <w:p w14:paraId="3479F2B4" w14:textId="77777777" w:rsidR="00ED478C" w:rsidRDefault="00ED478C" w:rsidP="0089510A">
      <w:pPr>
        <w:sectPr w:rsidR="00ED478C" w:rsidSect="00ED478C">
          <w:pgSz w:w="16838" w:h="11906" w:orient="landscape"/>
          <w:pgMar w:top="1418" w:right="1418" w:bottom="1418" w:left="1418" w:header="709" w:footer="113" w:gutter="0"/>
          <w:cols w:space="708"/>
          <w:titlePg/>
          <w:docGrid w:linePitch="360"/>
        </w:sectPr>
      </w:pPr>
    </w:p>
    <w:p w14:paraId="12B3C4A4" w14:textId="77777777" w:rsidR="009E4247" w:rsidRDefault="009E4247" w:rsidP="0089510A">
      <w:pPr>
        <w:rPr>
          <w:b/>
        </w:rPr>
      </w:pPr>
    </w:p>
    <w:p w14:paraId="158B8FBD" w14:textId="77777777" w:rsidR="009E4247" w:rsidRDefault="009E4247" w:rsidP="0089510A">
      <w:pPr>
        <w:rPr>
          <w:b/>
        </w:rPr>
      </w:pPr>
    </w:p>
    <w:p w14:paraId="1CD470E0" w14:textId="6427508D" w:rsidR="0089510A" w:rsidRDefault="009E4247" w:rsidP="0089510A">
      <w:pPr>
        <w:rPr>
          <w:b/>
          <w:u w:val="single"/>
        </w:rPr>
      </w:pPr>
      <w:r>
        <w:rPr>
          <w:b/>
        </w:rPr>
        <w:t xml:space="preserve">Upravičeni in neupravičeni stroški v €, </w:t>
      </w:r>
      <w:r w:rsidRPr="009E4247">
        <w:rPr>
          <w:b/>
          <w:u w:val="single"/>
        </w:rPr>
        <w:t>tekoče cene</w:t>
      </w:r>
    </w:p>
    <w:p w14:paraId="5B52493A" w14:textId="77777777" w:rsidR="009E4247" w:rsidRDefault="009E4247" w:rsidP="0089510A">
      <w:pPr>
        <w:rPr>
          <w:b/>
          <w:u w:val="single"/>
        </w:rPr>
      </w:pPr>
    </w:p>
    <w:p w14:paraId="7ED028A2" w14:textId="77777777" w:rsidR="009E4247" w:rsidRPr="009E4247" w:rsidRDefault="009E4247" w:rsidP="0089510A">
      <w:pPr>
        <w:rPr>
          <w:b/>
          <w:u w:val="single"/>
        </w:rPr>
      </w:pPr>
    </w:p>
    <w:p w14:paraId="68CFAC4D" w14:textId="77777777" w:rsidR="009E4247" w:rsidRDefault="009E4247" w:rsidP="0089510A"/>
    <w:tbl>
      <w:tblPr>
        <w:tblW w:w="10140" w:type="dxa"/>
        <w:tblInd w:w="-527" w:type="dxa"/>
        <w:tblCellMar>
          <w:left w:w="70" w:type="dxa"/>
          <w:right w:w="70" w:type="dxa"/>
        </w:tblCellMar>
        <w:tblLook w:val="04A0" w:firstRow="1" w:lastRow="0" w:firstColumn="1" w:lastColumn="0" w:noHBand="0" w:noVBand="1"/>
      </w:tblPr>
      <w:tblGrid>
        <w:gridCol w:w="960"/>
        <w:gridCol w:w="5140"/>
        <w:gridCol w:w="1380"/>
        <w:gridCol w:w="1340"/>
        <w:gridCol w:w="1320"/>
      </w:tblGrid>
      <w:tr w:rsidR="009E4247" w:rsidRPr="009E4247" w14:paraId="75C9AA57" w14:textId="77777777" w:rsidTr="009E4247">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2AC7D6FC" w14:textId="77777777" w:rsidR="009E4247" w:rsidRPr="009E4247" w:rsidRDefault="009E4247" w:rsidP="009E4247">
            <w:pPr>
              <w:jc w:val="left"/>
              <w:rPr>
                <w:b/>
                <w:bCs/>
                <w:color w:val="000000"/>
                <w:sz w:val="16"/>
                <w:szCs w:val="16"/>
              </w:rPr>
            </w:pPr>
            <w:r w:rsidRPr="009E4247">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4F8F4AE7" w14:textId="20D0BE18" w:rsidR="009E4247" w:rsidRPr="009E4247" w:rsidRDefault="009E4247" w:rsidP="009E4247">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47395317" w14:textId="77777777" w:rsidR="009E4247" w:rsidRPr="009E4247" w:rsidRDefault="009E4247" w:rsidP="009E4247">
            <w:pPr>
              <w:jc w:val="center"/>
              <w:rPr>
                <w:b/>
                <w:bCs/>
                <w:color w:val="000000"/>
                <w:sz w:val="16"/>
                <w:szCs w:val="16"/>
              </w:rPr>
            </w:pPr>
            <w:r w:rsidRPr="009E4247">
              <w:rPr>
                <w:b/>
                <w:bCs/>
                <w:color w:val="000000"/>
                <w:sz w:val="16"/>
                <w:szCs w:val="16"/>
              </w:rPr>
              <w:t xml:space="preserve">Strošek </w:t>
            </w:r>
          </w:p>
        </w:tc>
        <w:tc>
          <w:tcPr>
            <w:tcW w:w="1340" w:type="dxa"/>
            <w:tcBorders>
              <w:top w:val="single" w:sz="4" w:space="0" w:color="auto"/>
              <w:left w:val="single" w:sz="4" w:space="0" w:color="auto"/>
              <w:bottom w:val="nil"/>
              <w:right w:val="single" w:sz="4" w:space="0" w:color="auto"/>
            </w:tcBorders>
            <w:shd w:val="clear" w:color="000000" w:fill="C5D9F1"/>
            <w:vAlign w:val="center"/>
            <w:hideMark/>
          </w:tcPr>
          <w:p w14:paraId="7D3564A8" w14:textId="77777777" w:rsidR="009E4247" w:rsidRPr="009E4247" w:rsidRDefault="009E4247" w:rsidP="009E4247">
            <w:pPr>
              <w:jc w:val="center"/>
              <w:rPr>
                <w:b/>
                <w:bCs/>
                <w:color w:val="000000"/>
                <w:sz w:val="16"/>
                <w:szCs w:val="16"/>
              </w:rPr>
            </w:pPr>
            <w:r w:rsidRPr="009E4247">
              <w:rPr>
                <w:b/>
                <w:bCs/>
                <w:color w:val="000000"/>
                <w:sz w:val="16"/>
                <w:szCs w:val="16"/>
              </w:rPr>
              <w:t xml:space="preserve">Upravičen </w:t>
            </w:r>
          </w:p>
        </w:tc>
        <w:tc>
          <w:tcPr>
            <w:tcW w:w="132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04636FEE" w14:textId="77777777" w:rsidR="009E4247" w:rsidRPr="009E4247" w:rsidRDefault="009E4247" w:rsidP="009E4247">
            <w:pPr>
              <w:jc w:val="center"/>
              <w:rPr>
                <w:b/>
                <w:bCs/>
                <w:color w:val="000000"/>
                <w:sz w:val="16"/>
                <w:szCs w:val="16"/>
              </w:rPr>
            </w:pPr>
            <w:r w:rsidRPr="009E4247">
              <w:rPr>
                <w:b/>
                <w:bCs/>
                <w:color w:val="000000"/>
                <w:sz w:val="16"/>
                <w:szCs w:val="16"/>
              </w:rPr>
              <w:t>Neupravičen strošek v €</w:t>
            </w:r>
          </w:p>
        </w:tc>
      </w:tr>
      <w:tr w:rsidR="009E4247" w:rsidRPr="009E4247" w14:paraId="7717F0D3" w14:textId="77777777" w:rsidTr="009E4247">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98C43D" w14:textId="77777777" w:rsidR="009E4247" w:rsidRPr="009E4247" w:rsidRDefault="009E4247" w:rsidP="009E4247">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03AD4316" w14:textId="77777777" w:rsidR="009E4247" w:rsidRPr="009E4247" w:rsidRDefault="009E4247" w:rsidP="009E4247">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28F35E30" w14:textId="77777777" w:rsidR="009E4247" w:rsidRPr="009E4247" w:rsidRDefault="009E4247" w:rsidP="009E4247">
            <w:pPr>
              <w:jc w:val="center"/>
              <w:rPr>
                <w:b/>
                <w:bCs/>
                <w:color w:val="000000"/>
                <w:sz w:val="16"/>
                <w:szCs w:val="16"/>
              </w:rPr>
            </w:pPr>
            <w:r w:rsidRPr="009E4247">
              <w:rPr>
                <w:b/>
                <w:bCs/>
                <w:color w:val="000000"/>
                <w:sz w:val="16"/>
                <w:szCs w:val="16"/>
              </w:rPr>
              <w:t xml:space="preserve"> skupaj  v €</w:t>
            </w:r>
          </w:p>
        </w:tc>
        <w:tc>
          <w:tcPr>
            <w:tcW w:w="1340" w:type="dxa"/>
            <w:tcBorders>
              <w:top w:val="nil"/>
              <w:left w:val="single" w:sz="4" w:space="0" w:color="auto"/>
              <w:bottom w:val="single" w:sz="4" w:space="0" w:color="auto"/>
              <w:right w:val="single" w:sz="4" w:space="0" w:color="auto"/>
            </w:tcBorders>
            <w:shd w:val="clear" w:color="000000" w:fill="C5D9F1"/>
            <w:vAlign w:val="center"/>
            <w:hideMark/>
          </w:tcPr>
          <w:p w14:paraId="1B711DF3" w14:textId="77777777" w:rsidR="009E4247" w:rsidRPr="009E4247" w:rsidRDefault="009E4247" w:rsidP="009E4247">
            <w:pPr>
              <w:jc w:val="center"/>
              <w:rPr>
                <w:b/>
                <w:bCs/>
                <w:color w:val="000000"/>
                <w:sz w:val="16"/>
                <w:szCs w:val="16"/>
              </w:rPr>
            </w:pPr>
            <w:r w:rsidRPr="009E4247">
              <w:rPr>
                <w:b/>
                <w:bCs/>
                <w:color w:val="000000"/>
                <w:sz w:val="16"/>
                <w:szCs w:val="16"/>
              </w:rPr>
              <w:t>strošek v €</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5D96A3D4" w14:textId="77777777" w:rsidR="009E4247" w:rsidRPr="009E4247" w:rsidRDefault="009E4247" w:rsidP="009E4247">
            <w:pPr>
              <w:jc w:val="left"/>
              <w:rPr>
                <w:b/>
                <w:bCs/>
                <w:color w:val="000000"/>
                <w:sz w:val="16"/>
                <w:szCs w:val="16"/>
              </w:rPr>
            </w:pPr>
          </w:p>
        </w:tc>
      </w:tr>
      <w:tr w:rsidR="009E4247" w:rsidRPr="009E4247" w14:paraId="6F71D0EB"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C7ED5AC" w14:textId="77777777" w:rsidR="009E4247" w:rsidRPr="009E4247" w:rsidRDefault="009E4247" w:rsidP="009E4247">
            <w:pPr>
              <w:jc w:val="center"/>
              <w:rPr>
                <w:color w:val="000000"/>
                <w:sz w:val="16"/>
                <w:szCs w:val="16"/>
              </w:rPr>
            </w:pPr>
            <w:r w:rsidRPr="009E4247">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58D80D9C" w14:textId="7D171DF9" w:rsidR="009E4247" w:rsidRPr="009E4247" w:rsidRDefault="009E4247" w:rsidP="009E4247">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738F09B0" w14:textId="77777777" w:rsidR="009E4247" w:rsidRPr="009E4247" w:rsidRDefault="009E4247" w:rsidP="009E4247">
            <w:pPr>
              <w:jc w:val="right"/>
              <w:rPr>
                <w:color w:val="000000"/>
                <w:sz w:val="16"/>
                <w:szCs w:val="16"/>
              </w:rPr>
            </w:pPr>
            <w:r w:rsidRPr="009E4247">
              <w:rPr>
                <w:color w:val="000000"/>
                <w:sz w:val="16"/>
                <w:szCs w:val="16"/>
              </w:rPr>
              <w:t>999.022,91</w:t>
            </w:r>
          </w:p>
        </w:tc>
        <w:tc>
          <w:tcPr>
            <w:tcW w:w="1340" w:type="dxa"/>
            <w:tcBorders>
              <w:top w:val="nil"/>
              <w:left w:val="nil"/>
              <w:bottom w:val="single" w:sz="4" w:space="0" w:color="auto"/>
              <w:right w:val="single" w:sz="4" w:space="0" w:color="auto"/>
            </w:tcBorders>
            <w:shd w:val="clear" w:color="000000" w:fill="FFFFFF"/>
            <w:vAlign w:val="center"/>
            <w:hideMark/>
          </w:tcPr>
          <w:p w14:paraId="517393FB" w14:textId="77777777" w:rsidR="009E4247" w:rsidRPr="009E4247" w:rsidRDefault="009E4247" w:rsidP="009E4247">
            <w:pPr>
              <w:jc w:val="right"/>
              <w:rPr>
                <w:color w:val="000000"/>
                <w:sz w:val="16"/>
                <w:szCs w:val="16"/>
              </w:rPr>
            </w:pPr>
            <w:r w:rsidRPr="009E4247">
              <w:rPr>
                <w:color w:val="000000"/>
                <w:sz w:val="16"/>
                <w:szCs w:val="16"/>
              </w:rPr>
              <w:t>633.271,77</w:t>
            </w:r>
          </w:p>
        </w:tc>
        <w:tc>
          <w:tcPr>
            <w:tcW w:w="1320" w:type="dxa"/>
            <w:tcBorders>
              <w:top w:val="nil"/>
              <w:left w:val="nil"/>
              <w:bottom w:val="single" w:sz="4" w:space="0" w:color="auto"/>
              <w:right w:val="single" w:sz="4" w:space="0" w:color="auto"/>
            </w:tcBorders>
            <w:shd w:val="clear" w:color="000000" w:fill="FFFFFF"/>
            <w:vAlign w:val="center"/>
            <w:hideMark/>
          </w:tcPr>
          <w:p w14:paraId="5A00E584" w14:textId="77777777" w:rsidR="009E4247" w:rsidRPr="009E4247" w:rsidRDefault="009E4247" w:rsidP="009E4247">
            <w:pPr>
              <w:jc w:val="right"/>
              <w:rPr>
                <w:color w:val="000000"/>
                <w:sz w:val="16"/>
                <w:szCs w:val="16"/>
              </w:rPr>
            </w:pPr>
            <w:r w:rsidRPr="009E4247">
              <w:rPr>
                <w:color w:val="000000"/>
                <w:sz w:val="16"/>
                <w:szCs w:val="16"/>
              </w:rPr>
              <w:t>365.751,14</w:t>
            </w:r>
          </w:p>
        </w:tc>
      </w:tr>
      <w:tr w:rsidR="009E4247" w:rsidRPr="009E4247" w14:paraId="5592F1DB" w14:textId="77777777" w:rsidTr="009E4247">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C68AAA6" w14:textId="77777777" w:rsidR="009E4247" w:rsidRPr="009E4247" w:rsidRDefault="009E4247" w:rsidP="009E4247">
            <w:pPr>
              <w:jc w:val="center"/>
              <w:rPr>
                <w:color w:val="000000"/>
                <w:sz w:val="16"/>
                <w:szCs w:val="16"/>
              </w:rPr>
            </w:pPr>
            <w:r w:rsidRPr="009E4247">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56679611" w14:textId="5B8EF717" w:rsidR="009E4247" w:rsidRPr="009E4247" w:rsidRDefault="009E4247" w:rsidP="009E4247">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5EF4FC71" w14:textId="77777777" w:rsidR="009E4247" w:rsidRPr="009E4247" w:rsidRDefault="009E4247" w:rsidP="009E4247">
            <w:pPr>
              <w:jc w:val="right"/>
              <w:rPr>
                <w:color w:val="000000"/>
                <w:sz w:val="16"/>
                <w:szCs w:val="16"/>
              </w:rPr>
            </w:pPr>
            <w:r w:rsidRPr="009E4247">
              <w:rPr>
                <w:color w:val="000000"/>
                <w:sz w:val="16"/>
                <w:szCs w:val="16"/>
              </w:rPr>
              <w:t>713.329,57</w:t>
            </w:r>
          </w:p>
        </w:tc>
        <w:tc>
          <w:tcPr>
            <w:tcW w:w="1340" w:type="dxa"/>
            <w:tcBorders>
              <w:top w:val="nil"/>
              <w:left w:val="nil"/>
              <w:bottom w:val="single" w:sz="4" w:space="0" w:color="auto"/>
              <w:right w:val="single" w:sz="4" w:space="0" w:color="auto"/>
            </w:tcBorders>
            <w:shd w:val="clear" w:color="000000" w:fill="FFFFFF"/>
            <w:vAlign w:val="center"/>
            <w:hideMark/>
          </w:tcPr>
          <w:p w14:paraId="778554F6" w14:textId="77777777" w:rsidR="009E4247" w:rsidRPr="009E4247" w:rsidRDefault="009E4247" w:rsidP="009E4247">
            <w:pPr>
              <w:jc w:val="right"/>
              <w:rPr>
                <w:color w:val="000000"/>
                <w:sz w:val="16"/>
                <w:szCs w:val="16"/>
              </w:rPr>
            </w:pPr>
            <w:r w:rsidRPr="009E4247">
              <w:rPr>
                <w:color w:val="000000"/>
                <w:sz w:val="16"/>
                <w:szCs w:val="16"/>
              </w:rPr>
              <w:t>584.696,37</w:t>
            </w:r>
          </w:p>
        </w:tc>
        <w:tc>
          <w:tcPr>
            <w:tcW w:w="1320" w:type="dxa"/>
            <w:tcBorders>
              <w:top w:val="nil"/>
              <w:left w:val="nil"/>
              <w:bottom w:val="single" w:sz="4" w:space="0" w:color="auto"/>
              <w:right w:val="single" w:sz="4" w:space="0" w:color="auto"/>
            </w:tcBorders>
            <w:shd w:val="clear" w:color="000000" w:fill="FFFFFF"/>
            <w:vAlign w:val="center"/>
            <w:hideMark/>
          </w:tcPr>
          <w:p w14:paraId="5119605F" w14:textId="77777777" w:rsidR="009E4247" w:rsidRPr="009E4247" w:rsidRDefault="009E4247" w:rsidP="009E4247">
            <w:pPr>
              <w:jc w:val="right"/>
              <w:rPr>
                <w:color w:val="000000"/>
                <w:sz w:val="16"/>
                <w:szCs w:val="16"/>
              </w:rPr>
            </w:pPr>
            <w:r w:rsidRPr="009E4247">
              <w:rPr>
                <w:color w:val="000000"/>
                <w:sz w:val="16"/>
                <w:szCs w:val="16"/>
              </w:rPr>
              <w:t>128.633,20</w:t>
            </w:r>
          </w:p>
        </w:tc>
      </w:tr>
      <w:tr w:rsidR="009E4247" w:rsidRPr="009E4247" w14:paraId="3350771D" w14:textId="77777777" w:rsidTr="009E4247">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1553421" w14:textId="77777777" w:rsidR="009E4247" w:rsidRPr="009E4247" w:rsidRDefault="009E4247" w:rsidP="009E4247">
            <w:pPr>
              <w:jc w:val="center"/>
              <w:rPr>
                <w:color w:val="000000"/>
                <w:sz w:val="16"/>
                <w:szCs w:val="16"/>
              </w:rPr>
            </w:pPr>
            <w:r w:rsidRPr="009E4247">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3CBD9A19" w14:textId="15D14498" w:rsidR="009E4247" w:rsidRPr="009E4247" w:rsidRDefault="009E4247" w:rsidP="009E4247">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50CD8F31" w14:textId="77777777" w:rsidR="009E4247" w:rsidRPr="009E4247" w:rsidRDefault="009E4247" w:rsidP="009E4247">
            <w:pPr>
              <w:jc w:val="right"/>
              <w:rPr>
                <w:color w:val="000000"/>
                <w:sz w:val="16"/>
                <w:szCs w:val="16"/>
              </w:rPr>
            </w:pPr>
            <w:r w:rsidRPr="009E4247">
              <w:rPr>
                <w:color w:val="000000"/>
                <w:sz w:val="16"/>
                <w:szCs w:val="16"/>
              </w:rPr>
              <w:t>265.400,23</w:t>
            </w:r>
          </w:p>
        </w:tc>
        <w:tc>
          <w:tcPr>
            <w:tcW w:w="1340" w:type="dxa"/>
            <w:tcBorders>
              <w:top w:val="nil"/>
              <w:left w:val="nil"/>
              <w:bottom w:val="single" w:sz="4" w:space="0" w:color="auto"/>
              <w:right w:val="single" w:sz="4" w:space="0" w:color="auto"/>
            </w:tcBorders>
            <w:shd w:val="clear" w:color="000000" w:fill="FFFFFF"/>
            <w:vAlign w:val="center"/>
            <w:hideMark/>
          </w:tcPr>
          <w:p w14:paraId="78FB357F" w14:textId="77777777" w:rsidR="009E4247" w:rsidRPr="009E4247" w:rsidRDefault="009E4247" w:rsidP="009E4247">
            <w:pPr>
              <w:jc w:val="right"/>
              <w:rPr>
                <w:color w:val="000000"/>
                <w:sz w:val="16"/>
                <w:szCs w:val="16"/>
              </w:rPr>
            </w:pPr>
            <w:r w:rsidRPr="009E4247">
              <w:rPr>
                <w:color w:val="000000"/>
                <w:sz w:val="16"/>
                <w:szCs w:val="16"/>
              </w:rPr>
              <w:t>217.541,17</w:t>
            </w:r>
          </w:p>
        </w:tc>
        <w:tc>
          <w:tcPr>
            <w:tcW w:w="1320" w:type="dxa"/>
            <w:tcBorders>
              <w:top w:val="nil"/>
              <w:left w:val="nil"/>
              <w:bottom w:val="single" w:sz="4" w:space="0" w:color="auto"/>
              <w:right w:val="single" w:sz="4" w:space="0" w:color="auto"/>
            </w:tcBorders>
            <w:shd w:val="clear" w:color="000000" w:fill="FFFFFF"/>
            <w:vAlign w:val="center"/>
            <w:hideMark/>
          </w:tcPr>
          <w:p w14:paraId="58403C27" w14:textId="77777777" w:rsidR="009E4247" w:rsidRPr="009E4247" w:rsidRDefault="009E4247" w:rsidP="009E4247">
            <w:pPr>
              <w:jc w:val="right"/>
              <w:rPr>
                <w:color w:val="000000"/>
                <w:sz w:val="16"/>
                <w:szCs w:val="16"/>
              </w:rPr>
            </w:pPr>
            <w:r w:rsidRPr="009E4247">
              <w:rPr>
                <w:color w:val="000000"/>
                <w:sz w:val="16"/>
                <w:szCs w:val="16"/>
              </w:rPr>
              <w:t>47.859,06</w:t>
            </w:r>
          </w:p>
        </w:tc>
      </w:tr>
      <w:tr w:rsidR="009E4247" w:rsidRPr="009E4247" w14:paraId="68A8C82D"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0F6704C" w14:textId="77777777" w:rsidR="009E4247" w:rsidRPr="009E4247" w:rsidRDefault="009E4247" w:rsidP="009E4247">
            <w:pPr>
              <w:jc w:val="center"/>
              <w:rPr>
                <w:color w:val="000000"/>
                <w:sz w:val="16"/>
                <w:szCs w:val="16"/>
              </w:rPr>
            </w:pPr>
            <w:r w:rsidRPr="009E4247">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793EE880" w14:textId="1A9A5275"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D6A6EFB" w14:textId="77777777" w:rsidR="009E4247" w:rsidRPr="009E4247" w:rsidRDefault="009E4247" w:rsidP="009E4247">
            <w:pPr>
              <w:jc w:val="right"/>
              <w:rPr>
                <w:color w:val="000000"/>
                <w:sz w:val="16"/>
                <w:szCs w:val="16"/>
              </w:rPr>
            </w:pPr>
            <w:r w:rsidRPr="009E4247">
              <w:rPr>
                <w:color w:val="000000"/>
                <w:sz w:val="16"/>
                <w:szCs w:val="16"/>
              </w:rPr>
              <w:t>57.868,62</w:t>
            </w:r>
          </w:p>
        </w:tc>
        <w:tc>
          <w:tcPr>
            <w:tcW w:w="1340" w:type="dxa"/>
            <w:tcBorders>
              <w:top w:val="nil"/>
              <w:left w:val="nil"/>
              <w:bottom w:val="single" w:sz="4" w:space="0" w:color="auto"/>
              <w:right w:val="single" w:sz="4" w:space="0" w:color="auto"/>
            </w:tcBorders>
            <w:shd w:val="clear" w:color="000000" w:fill="FFFFFF"/>
            <w:vAlign w:val="center"/>
            <w:hideMark/>
          </w:tcPr>
          <w:p w14:paraId="77309661" w14:textId="77777777" w:rsidR="009E4247" w:rsidRPr="009E4247" w:rsidRDefault="009E4247" w:rsidP="009E4247">
            <w:pPr>
              <w:jc w:val="right"/>
              <w:rPr>
                <w:color w:val="000000"/>
                <w:sz w:val="16"/>
                <w:szCs w:val="16"/>
              </w:rPr>
            </w:pPr>
            <w:r w:rsidRPr="009E4247">
              <w:rPr>
                <w:color w:val="000000"/>
                <w:sz w:val="16"/>
                <w:szCs w:val="16"/>
              </w:rPr>
              <w:t>47.433,29</w:t>
            </w:r>
          </w:p>
        </w:tc>
        <w:tc>
          <w:tcPr>
            <w:tcW w:w="1320" w:type="dxa"/>
            <w:tcBorders>
              <w:top w:val="nil"/>
              <w:left w:val="nil"/>
              <w:bottom w:val="single" w:sz="4" w:space="0" w:color="auto"/>
              <w:right w:val="single" w:sz="4" w:space="0" w:color="auto"/>
            </w:tcBorders>
            <w:shd w:val="clear" w:color="000000" w:fill="FFFFFF"/>
            <w:vAlign w:val="center"/>
            <w:hideMark/>
          </w:tcPr>
          <w:p w14:paraId="1E06098A" w14:textId="77777777" w:rsidR="009E4247" w:rsidRPr="009E4247" w:rsidRDefault="009E4247" w:rsidP="009E4247">
            <w:pPr>
              <w:jc w:val="right"/>
              <w:rPr>
                <w:color w:val="000000"/>
                <w:sz w:val="16"/>
                <w:szCs w:val="16"/>
              </w:rPr>
            </w:pPr>
            <w:r w:rsidRPr="009E4247">
              <w:rPr>
                <w:color w:val="000000"/>
                <w:sz w:val="16"/>
                <w:szCs w:val="16"/>
              </w:rPr>
              <w:t>10.435,33</w:t>
            </w:r>
          </w:p>
        </w:tc>
      </w:tr>
      <w:tr w:rsidR="009E4247" w:rsidRPr="009E4247" w14:paraId="2F0652AE" w14:textId="77777777" w:rsidTr="009E4247">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E144668" w14:textId="77777777" w:rsidR="009E4247" w:rsidRPr="009E4247" w:rsidRDefault="009E4247" w:rsidP="009E4247">
            <w:pPr>
              <w:jc w:val="center"/>
              <w:rPr>
                <w:color w:val="000000"/>
                <w:sz w:val="16"/>
                <w:szCs w:val="16"/>
              </w:rPr>
            </w:pPr>
            <w:r w:rsidRPr="009E4247">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5ADDD860" w14:textId="70BE4A33" w:rsidR="009E4247" w:rsidRPr="009E4247" w:rsidRDefault="009E4247" w:rsidP="009E4247">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0BC2B77D" w14:textId="77777777" w:rsidR="009E4247" w:rsidRPr="009E4247" w:rsidRDefault="009E4247" w:rsidP="009E4247">
            <w:pPr>
              <w:jc w:val="right"/>
              <w:rPr>
                <w:color w:val="000000"/>
                <w:sz w:val="16"/>
                <w:szCs w:val="16"/>
              </w:rPr>
            </w:pPr>
            <w:r w:rsidRPr="009E4247">
              <w:rPr>
                <w:color w:val="000000"/>
                <w:sz w:val="16"/>
                <w:szCs w:val="16"/>
              </w:rPr>
              <w:t>167.601,47</w:t>
            </w:r>
          </w:p>
        </w:tc>
        <w:tc>
          <w:tcPr>
            <w:tcW w:w="1340" w:type="dxa"/>
            <w:tcBorders>
              <w:top w:val="nil"/>
              <w:left w:val="nil"/>
              <w:bottom w:val="single" w:sz="4" w:space="0" w:color="auto"/>
              <w:right w:val="single" w:sz="4" w:space="0" w:color="auto"/>
            </w:tcBorders>
            <w:shd w:val="clear" w:color="000000" w:fill="FFFFFF"/>
            <w:vAlign w:val="center"/>
            <w:hideMark/>
          </w:tcPr>
          <w:p w14:paraId="4805FD5E" w14:textId="77777777" w:rsidR="009E4247" w:rsidRPr="009E4247" w:rsidRDefault="009E4247" w:rsidP="009E4247">
            <w:pPr>
              <w:jc w:val="right"/>
              <w:rPr>
                <w:color w:val="000000"/>
                <w:sz w:val="16"/>
                <w:szCs w:val="16"/>
              </w:rPr>
            </w:pPr>
            <w:r w:rsidRPr="009E4247">
              <w:rPr>
                <w:color w:val="000000"/>
                <w:sz w:val="16"/>
                <w:szCs w:val="16"/>
              </w:rPr>
              <w:t>137.378,25</w:t>
            </w:r>
          </w:p>
        </w:tc>
        <w:tc>
          <w:tcPr>
            <w:tcW w:w="1320" w:type="dxa"/>
            <w:tcBorders>
              <w:top w:val="nil"/>
              <w:left w:val="nil"/>
              <w:bottom w:val="single" w:sz="4" w:space="0" w:color="auto"/>
              <w:right w:val="single" w:sz="4" w:space="0" w:color="auto"/>
            </w:tcBorders>
            <w:shd w:val="clear" w:color="000000" w:fill="FFFFFF"/>
            <w:vAlign w:val="center"/>
            <w:hideMark/>
          </w:tcPr>
          <w:p w14:paraId="28D5D984" w14:textId="77777777" w:rsidR="009E4247" w:rsidRPr="009E4247" w:rsidRDefault="009E4247" w:rsidP="009E4247">
            <w:pPr>
              <w:jc w:val="right"/>
              <w:rPr>
                <w:color w:val="000000"/>
                <w:sz w:val="16"/>
                <w:szCs w:val="16"/>
              </w:rPr>
            </w:pPr>
            <w:r w:rsidRPr="009E4247">
              <w:rPr>
                <w:color w:val="000000"/>
                <w:sz w:val="16"/>
                <w:szCs w:val="16"/>
              </w:rPr>
              <w:t>30.223,22</w:t>
            </w:r>
          </w:p>
        </w:tc>
      </w:tr>
      <w:tr w:rsidR="009E4247" w:rsidRPr="009E4247" w14:paraId="1EEB9B68"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09E99C1" w14:textId="77777777" w:rsidR="009E4247" w:rsidRPr="009E4247" w:rsidRDefault="009E4247" w:rsidP="009E4247">
            <w:pPr>
              <w:jc w:val="center"/>
              <w:rPr>
                <w:color w:val="000000"/>
                <w:sz w:val="16"/>
                <w:szCs w:val="16"/>
              </w:rPr>
            </w:pPr>
            <w:r w:rsidRPr="009E4247">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7F7D51F5" w14:textId="37A3615B" w:rsidR="009E4247" w:rsidRPr="00411950" w:rsidRDefault="009E4247" w:rsidP="009E4247">
            <w:pPr>
              <w:jc w:val="left"/>
              <w:rPr>
                <w:color w:val="000000"/>
                <w:sz w:val="16"/>
                <w:szCs w:val="16"/>
              </w:rPr>
            </w:pPr>
            <w:r w:rsidRPr="00411950">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05BE23D6" w14:textId="77777777" w:rsidR="009E4247" w:rsidRPr="009E4247" w:rsidRDefault="009E4247" w:rsidP="009E4247">
            <w:pPr>
              <w:jc w:val="right"/>
              <w:rPr>
                <w:color w:val="000000"/>
                <w:sz w:val="16"/>
                <w:szCs w:val="16"/>
              </w:rPr>
            </w:pPr>
            <w:r w:rsidRPr="009E4247">
              <w:rPr>
                <w:color w:val="000000"/>
                <w:sz w:val="16"/>
                <w:szCs w:val="16"/>
              </w:rPr>
              <w:t>285.758,48</w:t>
            </w:r>
          </w:p>
        </w:tc>
        <w:tc>
          <w:tcPr>
            <w:tcW w:w="1340" w:type="dxa"/>
            <w:tcBorders>
              <w:top w:val="nil"/>
              <w:left w:val="nil"/>
              <w:bottom w:val="single" w:sz="4" w:space="0" w:color="auto"/>
              <w:right w:val="single" w:sz="4" w:space="0" w:color="auto"/>
            </w:tcBorders>
            <w:shd w:val="clear" w:color="000000" w:fill="FFFFFF"/>
            <w:vAlign w:val="center"/>
            <w:hideMark/>
          </w:tcPr>
          <w:p w14:paraId="6A7177B8" w14:textId="77777777" w:rsidR="009E4247" w:rsidRPr="009E4247" w:rsidRDefault="009E4247" w:rsidP="009E4247">
            <w:pPr>
              <w:jc w:val="right"/>
              <w:rPr>
                <w:color w:val="000000"/>
                <w:sz w:val="16"/>
                <w:szCs w:val="16"/>
              </w:rPr>
            </w:pPr>
            <w:r w:rsidRPr="009E4247">
              <w:rPr>
                <w:color w:val="000000"/>
                <w:sz w:val="16"/>
                <w:szCs w:val="16"/>
              </w:rPr>
              <w:t>234.228,27</w:t>
            </w:r>
          </w:p>
        </w:tc>
        <w:tc>
          <w:tcPr>
            <w:tcW w:w="1320" w:type="dxa"/>
            <w:tcBorders>
              <w:top w:val="nil"/>
              <w:left w:val="nil"/>
              <w:bottom w:val="single" w:sz="4" w:space="0" w:color="auto"/>
              <w:right w:val="single" w:sz="4" w:space="0" w:color="auto"/>
            </w:tcBorders>
            <w:shd w:val="clear" w:color="000000" w:fill="FFFFFF"/>
            <w:vAlign w:val="center"/>
            <w:hideMark/>
          </w:tcPr>
          <w:p w14:paraId="1E0AC9C7" w14:textId="77777777" w:rsidR="009E4247" w:rsidRPr="009E4247" w:rsidRDefault="009E4247" w:rsidP="009E4247">
            <w:pPr>
              <w:jc w:val="right"/>
              <w:rPr>
                <w:color w:val="000000"/>
                <w:sz w:val="16"/>
                <w:szCs w:val="16"/>
              </w:rPr>
            </w:pPr>
            <w:r w:rsidRPr="009E4247">
              <w:rPr>
                <w:color w:val="000000"/>
                <w:sz w:val="16"/>
                <w:szCs w:val="16"/>
              </w:rPr>
              <w:t>51.530,21</w:t>
            </w:r>
          </w:p>
        </w:tc>
      </w:tr>
      <w:tr w:rsidR="009E4247" w:rsidRPr="009E4247" w14:paraId="61EE27A4"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FB59C87" w14:textId="77777777" w:rsidR="009E4247" w:rsidRPr="009E4247" w:rsidRDefault="009E4247" w:rsidP="009E4247">
            <w:pPr>
              <w:jc w:val="center"/>
              <w:rPr>
                <w:color w:val="000000"/>
                <w:sz w:val="16"/>
                <w:szCs w:val="16"/>
              </w:rPr>
            </w:pPr>
            <w:r w:rsidRPr="009E4247">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0542C648" w14:textId="100353C1"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6DBD6676" w14:textId="77777777" w:rsidR="009E4247" w:rsidRPr="009E4247" w:rsidRDefault="009E4247" w:rsidP="009E4247">
            <w:pPr>
              <w:jc w:val="right"/>
              <w:rPr>
                <w:color w:val="000000"/>
                <w:sz w:val="16"/>
                <w:szCs w:val="16"/>
              </w:rPr>
            </w:pPr>
            <w:r w:rsidRPr="009E4247">
              <w:rPr>
                <w:color w:val="000000"/>
                <w:sz w:val="16"/>
                <w:szCs w:val="16"/>
              </w:rPr>
              <w:t>111.511,99</w:t>
            </w:r>
          </w:p>
        </w:tc>
        <w:tc>
          <w:tcPr>
            <w:tcW w:w="1340" w:type="dxa"/>
            <w:tcBorders>
              <w:top w:val="nil"/>
              <w:left w:val="nil"/>
              <w:bottom w:val="single" w:sz="4" w:space="0" w:color="auto"/>
              <w:right w:val="single" w:sz="4" w:space="0" w:color="auto"/>
            </w:tcBorders>
            <w:shd w:val="clear" w:color="000000" w:fill="FFFFFF"/>
            <w:vAlign w:val="center"/>
            <w:hideMark/>
          </w:tcPr>
          <w:p w14:paraId="1610A073" w14:textId="77777777" w:rsidR="009E4247" w:rsidRPr="009E4247" w:rsidRDefault="009E4247" w:rsidP="009E4247">
            <w:pPr>
              <w:jc w:val="right"/>
              <w:rPr>
                <w:color w:val="000000"/>
                <w:sz w:val="16"/>
                <w:szCs w:val="16"/>
              </w:rPr>
            </w:pPr>
            <w:r w:rsidRPr="009E4247">
              <w:rPr>
                <w:color w:val="000000"/>
                <w:sz w:val="16"/>
                <w:szCs w:val="16"/>
              </w:rPr>
              <w:t>111.511,99</w:t>
            </w:r>
          </w:p>
        </w:tc>
        <w:tc>
          <w:tcPr>
            <w:tcW w:w="1320" w:type="dxa"/>
            <w:tcBorders>
              <w:top w:val="nil"/>
              <w:left w:val="nil"/>
              <w:bottom w:val="single" w:sz="4" w:space="0" w:color="auto"/>
              <w:right w:val="single" w:sz="4" w:space="0" w:color="auto"/>
            </w:tcBorders>
            <w:shd w:val="clear" w:color="000000" w:fill="FFFFFF"/>
            <w:vAlign w:val="center"/>
            <w:hideMark/>
          </w:tcPr>
          <w:p w14:paraId="16E81EB1" w14:textId="77777777" w:rsidR="009E4247" w:rsidRPr="009E4247" w:rsidRDefault="009E4247" w:rsidP="009E4247">
            <w:pPr>
              <w:jc w:val="right"/>
              <w:rPr>
                <w:color w:val="000000"/>
                <w:sz w:val="16"/>
                <w:szCs w:val="16"/>
              </w:rPr>
            </w:pPr>
            <w:r w:rsidRPr="009E4247">
              <w:rPr>
                <w:color w:val="000000"/>
                <w:sz w:val="16"/>
                <w:szCs w:val="16"/>
              </w:rPr>
              <w:t>0,00</w:t>
            </w:r>
          </w:p>
        </w:tc>
      </w:tr>
      <w:tr w:rsidR="009E4247" w:rsidRPr="009E4247" w14:paraId="47CBA2E6"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873B964" w14:textId="77777777" w:rsidR="009E4247" w:rsidRPr="009E4247" w:rsidRDefault="009E4247" w:rsidP="009E4247">
            <w:pPr>
              <w:jc w:val="center"/>
              <w:rPr>
                <w:color w:val="000000"/>
                <w:sz w:val="16"/>
                <w:szCs w:val="16"/>
              </w:rPr>
            </w:pPr>
            <w:r w:rsidRPr="009E4247">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5A9BD9A3" w14:textId="1C65ED85" w:rsidR="009E4247" w:rsidRPr="009E4247" w:rsidRDefault="009E4247" w:rsidP="009E4247">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27F937C7" w14:textId="77777777" w:rsidR="009E4247" w:rsidRPr="009E4247" w:rsidRDefault="009E4247" w:rsidP="009E4247">
            <w:pPr>
              <w:jc w:val="right"/>
              <w:rPr>
                <w:color w:val="000000"/>
                <w:sz w:val="16"/>
                <w:szCs w:val="16"/>
              </w:rPr>
            </w:pPr>
            <w:r w:rsidRPr="009E4247">
              <w:rPr>
                <w:color w:val="000000"/>
                <w:sz w:val="16"/>
                <w:szCs w:val="16"/>
              </w:rPr>
              <w:t>12.418,40</w:t>
            </w:r>
          </w:p>
        </w:tc>
        <w:tc>
          <w:tcPr>
            <w:tcW w:w="1340" w:type="dxa"/>
            <w:tcBorders>
              <w:top w:val="nil"/>
              <w:left w:val="nil"/>
              <w:bottom w:val="single" w:sz="4" w:space="0" w:color="auto"/>
              <w:right w:val="single" w:sz="4" w:space="0" w:color="auto"/>
            </w:tcBorders>
            <w:shd w:val="clear" w:color="000000" w:fill="FFFFFF"/>
            <w:vAlign w:val="center"/>
            <w:hideMark/>
          </w:tcPr>
          <w:p w14:paraId="1EDDA6E9" w14:textId="77777777" w:rsidR="009E4247" w:rsidRPr="009E4247" w:rsidRDefault="009E4247" w:rsidP="009E4247">
            <w:pPr>
              <w:jc w:val="right"/>
              <w:rPr>
                <w:color w:val="000000"/>
                <w:sz w:val="16"/>
                <w:szCs w:val="16"/>
              </w:rPr>
            </w:pPr>
            <w:r w:rsidRPr="009E4247">
              <w:rPr>
                <w:color w:val="000000"/>
                <w:sz w:val="16"/>
                <w:szCs w:val="16"/>
              </w:rPr>
              <w:t>10.179,02</w:t>
            </w:r>
          </w:p>
        </w:tc>
        <w:tc>
          <w:tcPr>
            <w:tcW w:w="1320" w:type="dxa"/>
            <w:tcBorders>
              <w:top w:val="nil"/>
              <w:left w:val="nil"/>
              <w:bottom w:val="single" w:sz="4" w:space="0" w:color="auto"/>
              <w:right w:val="single" w:sz="4" w:space="0" w:color="auto"/>
            </w:tcBorders>
            <w:shd w:val="clear" w:color="000000" w:fill="FFFFFF"/>
            <w:vAlign w:val="center"/>
            <w:hideMark/>
          </w:tcPr>
          <w:p w14:paraId="3858F56A" w14:textId="77777777" w:rsidR="009E4247" w:rsidRPr="009E4247" w:rsidRDefault="009E4247" w:rsidP="009E4247">
            <w:pPr>
              <w:jc w:val="right"/>
              <w:rPr>
                <w:color w:val="000000"/>
                <w:sz w:val="16"/>
                <w:szCs w:val="16"/>
              </w:rPr>
            </w:pPr>
            <w:r w:rsidRPr="009E4247">
              <w:rPr>
                <w:color w:val="000000"/>
                <w:sz w:val="16"/>
                <w:szCs w:val="16"/>
              </w:rPr>
              <w:t>2.239,38</w:t>
            </w:r>
          </w:p>
        </w:tc>
      </w:tr>
      <w:tr w:rsidR="009E4247" w:rsidRPr="009E4247" w14:paraId="4C30DF6A"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A351EA7" w14:textId="77777777" w:rsidR="009E4247" w:rsidRPr="009E4247" w:rsidRDefault="009E4247" w:rsidP="009E4247">
            <w:pPr>
              <w:jc w:val="center"/>
              <w:rPr>
                <w:color w:val="000000"/>
                <w:sz w:val="16"/>
                <w:szCs w:val="16"/>
              </w:rPr>
            </w:pPr>
            <w:r w:rsidRPr="009E4247">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12E5E95A" w14:textId="2E0E225C" w:rsidR="009E4247" w:rsidRPr="009E4247" w:rsidRDefault="009E4247" w:rsidP="009E4247">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1935DEC4" w14:textId="77777777" w:rsidR="009E4247" w:rsidRPr="009E4247" w:rsidRDefault="009E4247" w:rsidP="009E4247">
            <w:pPr>
              <w:jc w:val="right"/>
              <w:rPr>
                <w:color w:val="000000"/>
                <w:sz w:val="16"/>
                <w:szCs w:val="16"/>
              </w:rPr>
            </w:pPr>
            <w:r w:rsidRPr="009E4247">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42AFBA1A" w14:textId="77777777" w:rsidR="009E4247" w:rsidRPr="009E4247" w:rsidRDefault="009E4247" w:rsidP="009E4247">
            <w:pPr>
              <w:jc w:val="right"/>
              <w:rPr>
                <w:color w:val="000000"/>
                <w:sz w:val="16"/>
                <w:szCs w:val="16"/>
              </w:rPr>
            </w:pPr>
            <w:r w:rsidRPr="009E4247">
              <w:rPr>
                <w:color w:val="000000"/>
                <w:sz w:val="16"/>
                <w:szCs w:val="16"/>
              </w:rPr>
              <w:t>88.071,61</w:t>
            </w:r>
          </w:p>
        </w:tc>
        <w:tc>
          <w:tcPr>
            <w:tcW w:w="1320" w:type="dxa"/>
            <w:tcBorders>
              <w:top w:val="nil"/>
              <w:left w:val="nil"/>
              <w:bottom w:val="single" w:sz="4" w:space="0" w:color="auto"/>
              <w:right w:val="single" w:sz="4" w:space="0" w:color="auto"/>
            </w:tcBorders>
            <w:shd w:val="clear" w:color="000000" w:fill="FFFFFF"/>
            <w:vAlign w:val="center"/>
            <w:hideMark/>
          </w:tcPr>
          <w:p w14:paraId="6A835A6C" w14:textId="77777777" w:rsidR="009E4247" w:rsidRPr="009E4247" w:rsidRDefault="009E4247" w:rsidP="009E4247">
            <w:pPr>
              <w:jc w:val="right"/>
              <w:rPr>
                <w:color w:val="000000"/>
                <w:sz w:val="16"/>
                <w:szCs w:val="16"/>
              </w:rPr>
            </w:pPr>
            <w:r w:rsidRPr="009E4247">
              <w:rPr>
                <w:color w:val="000000"/>
                <w:sz w:val="16"/>
                <w:szCs w:val="16"/>
              </w:rPr>
              <w:t>19.375,75</w:t>
            </w:r>
          </w:p>
        </w:tc>
      </w:tr>
      <w:tr w:rsidR="009E4247" w:rsidRPr="009E4247" w14:paraId="260A31E8"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9F7BADB" w14:textId="77777777" w:rsidR="009E4247" w:rsidRPr="009E4247" w:rsidRDefault="009E4247" w:rsidP="009E4247">
            <w:pPr>
              <w:jc w:val="center"/>
              <w:rPr>
                <w:color w:val="000000"/>
                <w:sz w:val="16"/>
                <w:szCs w:val="16"/>
              </w:rPr>
            </w:pPr>
            <w:r w:rsidRPr="009E4247">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7FC812C3" w14:textId="59351E0B" w:rsidR="009E4247" w:rsidRPr="009E4247" w:rsidRDefault="009E4247" w:rsidP="009E4247">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3984AD50" w14:textId="77777777" w:rsidR="009E4247" w:rsidRPr="009E4247" w:rsidRDefault="009E4247" w:rsidP="009E4247">
            <w:pPr>
              <w:jc w:val="right"/>
              <w:rPr>
                <w:color w:val="000000"/>
                <w:sz w:val="16"/>
                <w:szCs w:val="16"/>
              </w:rPr>
            </w:pPr>
            <w:r w:rsidRPr="009E4247">
              <w:rPr>
                <w:color w:val="000000"/>
                <w:sz w:val="16"/>
                <w:szCs w:val="16"/>
              </w:rPr>
              <w:t>41.605,59</w:t>
            </w:r>
          </w:p>
        </w:tc>
        <w:tc>
          <w:tcPr>
            <w:tcW w:w="1340" w:type="dxa"/>
            <w:tcBorders>
              <w:top w:val="nil"/>
              <w:left w:val="nil"/>
              <w:bottom w:val="single" w:sz="4" w:space="0" w:color="auto"/>
              <w:right w:val="single" w:sz="4" w:space="0" w:color="auto"/>
            </w:tcBorders>
            <w:shd w:val="clear" w:color="000000" w:fill="FFFFFF"/>
            <w:vAlign w:val="center"/>
            <w:hideMark/>
          </w:tcPr>
          <w:p w14:paraId="31F9B440" w14:textId="77777777" w:rsidR="009E4247" w:rsidRPr="009E4247" w:rsidRDefault="009E4247" w:rsidP="009E4247">
            <w:pPr>
              <w:jc w:val="right"/>
              <w:rPr>
                <w:color w:val="000000"/>
                <w:sz w:val="16"/>
                <w:szCs w:val="16"/>
              </w:rPr>
            </w:pPr>
            <w:r w:rsidRPr="009E4247">
              <w:rPr>
                <w:color w:val="000000"/>
                <w:sz w:val="16"/>
                <w:szCs w:val="16"/>
              </w:rPr>
              <w:t>34.102,94</w:t>
            </w:r>
          </w:p>
        </w:tc>
        <w:tc>
          <w:tcPr>
            <w:tcW w:w="1320" w:type="dxa"/>
            <w:tcBorders>
              <w:top w:val="nil"/>
              <w:left w:val="nil"/>
              <w:bottom w:val="single" w:sz="4" w:space="0" w:color="auto"/>
              <w:right w:val="single" w:sz="4" w:space="0" w:color="auto"/>
            </w:tcBorders>
            <w:shd w:val="clear" w:color="000000" w:fill="FFFFFF"/>
            <w:vAlign w:val="center"/>
            <w:hideMark/>
          </w:tcPr>
          <w:p w14:paraId="5384BB17" w14:textId="77777777" w:rsidR="009E4247" w:rsidRPr="009E4247" w:rsidRDefault="009E4247" w:rsidP="009E4247">
            <w:pPr>
              <w:jc w:val="right"/>
              <w:rPr>
                <w:color w:val="000000"/>
                <w:sz w:val="16"/>
                <w:szCs w:val="16"/>
              </w:rPr>
            </w:pPr>
            <w:r w:rsidRPr="009E4247">
              <w:rPr>
                <w:color w:val="000000"/>
                <w:sz w:val="16"/>
                <w:szCs w:val="16"/>
              </w:rPr>
              <w:t>7.502,65</w:t>
            </w:r>
          </w:p>
        </w:tc>
      </w:tr>
      <w:tr w:rsidR="009E4247" w:rsidRPr="009E4247" w14:paraId="1F6B1712" w14:textId="77777777" w:rsidTr="009E4247">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0294EDF" w14:textId="77777777" w:rsidR="009E4247" w:rsidRPr="009E4247" w:rsidRDefault="009E4247" w:rsidP="009E4247">
            <w:pPr>
              <w:jc w:val="center"/>
              <w:rPr>
                <w:color w:val="000000"/>
                <w:sz w:val="16"/>
                <w:szCs w:val="16"/>
              </w:rPr>
            </w:pPr>
            <w:r w:rsidRPr="009E4247">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7BC3A6B0" w14:textId="3C3C3C5C" w:rsidR="009E4247" w:rsidRPr="009E4247" w:rsidRDefault="009E4247" w:rsidP="009E4247">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1BDE9A83" w14:textId="77777777" w:rsidR="009E4247" w:rsidRPr="009E4247" w:rsidRDefault="009E4247" w:rsidP="009E4247">
            <w:pPr>
              <w:jc w:val="right"/>
              <w:rPr>
                <w:color w:val="000000"/>
                <w:sz w:val="16"/>
                <w:szCs w:val="16"/>
              </w:rPr>
            </w:pPr>
            <w:r w:rsidRPr="009E4247">
              <w:rPr>
                <w:color w:val="000000"/>
                <w:sz w:val="16"/>
                <w:szCs w:val="16"/>
              </w:rPr>
              <w:t>20.995,97</w:t>
            </w:r>
          </w:p>
        </w:tc>
        <w:tc>
          <w:tcPr>
            <w:tcW w:w="1340" w:type="dxa"/>
            <w:tcBorders>
              <w:top w:val="nil"/>
              <w:left w:val="nil"/>
              <w:bottom w:val="single" w:sz="4" w:space="0" w:color="auto"/>
              <w:right w:val="single" w:sz="4" w:space="0" w:color="auto"/>
            </w:tcBorders>
            <w:shd w:val="clear" w:color="000000" w:fill="FFFFFF"/>
            <w:vAlign w:val="center"/>
            <w:hideMark/>
          </w:tcPr>
          <w:p w14:paraId="45DA4EB5" w14:textId="77777777" w:rsidR="009E4247" w:rsidRPr="009E4247" w:rsidRDefault="009E4247" w:rsidP="009E4247">
            <w:pPr>
              <w:jc w:val="right"/>
              <w:rPr>
                <w:color w:val="000000"/>
                <w:sz w:val="16"/>
                <w:szCs w:val="16"/>
              </w:rPr>
            </w:pPr>
            <w:r w:rsidRPr="009E4247">
              <w:rPr>
                <w:color w:val="000000"/>
                <w:sz w:val="16"/>
                <w:szCs w:val="16"/>
              </w:rPr>
              <w:t>17.209,81</w:t>
            </w:r>
          </w:p>
        </w:tc>
        <w:tc>
          <w:tcPr>
            <w:tcW w:w="1320" w:type="dxa"/>
            <w:tcBorders>
              <w:top w:val="nil"/>
              <w:left w:val="nil"/>
              <w:bottom w:val="single" w:sz="4" w:space="0" w:color="auto"/>
              <w:right w:val="single" w:sz="4" w:space="0" w:color="auto"/>
            </w:tcBorders>
            <w:shd w:val="clear" w:color="000000" w:fill="FFFFFF"/>
            <w:vAlign w:val="center"/>
            <w:hideMark/>
          </w:tcPr>
          <w:p w14:paraId="630A5BA8" w14:textId="77777777" w:rsidR="009E4247" w:rsidRPr="009E4247" w:rsidRDefault="009E4247" w:rsidP="009E4247">
            <w:pPr>
              <w:jc w:val="right"/>
              <w:rPr>
                <w:color w:val="000000"/>
                <w:sz w:val="16"/>
                <w:szCs w:val="16"/>
              </w:rPr>
            </w:pPr>
            <w:r w:rsidRPr="009E4247">
              <w:rPr>
                <w:color w:val="000000"/>
                <w:sz w:val="16"/>
                <w:szCs w:val="16"/>
              </w:rPr>
              <w:t>3.786,16</w:t>
            </w:r>
          </w:p>
        </w:tc>
      </w:tr>
      <w:tr w:rsidR="009E4247" w:rsidRPr="009E4247" w14:paraId="01345D80" w14:textId="77777777" w:rsidTr="009E4247">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A60DB9D" w14:textId="77777777" w:rsidR="009E4247" w:rsidRPr="009E4247" w:rsidRDefault="009E4247" w:rsidP="009E4247">
            <w:pPr>
              <w:jc w:val="left"/>
              <w:rPr>
                <w:color w:val="000000"/>
                <w:sz w:val="16"/>
                <w:szCs w:val="16"/>
              </w:rPr>
            </w:pPr>
            <w:r w:rsidRPr="009E4247">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20D5FA37" w14:textId="6F98AE7E" w:rsidR="009E4247" w:rsidRPr="009E4247" w:rsidRDefault="009E4247" w:rsidP="009E4247">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4BECE433" w14:textId="77777777" w:rsidR="009E4247" w:rsidRPr="009E4247" w:rsidRDefault="009E4247" w:rsidP="009E4247">
            <w:pPr>
              <w:jc w:val="right"/>
              <w:rPr>
                <w:b/>
                <w:bCs/>
                <w:color w:val="000000"/>
                <w:sz w:val="16"/>
                <w:szCs w:val="16"/>
              </w:rPr>
            </w:pPr>
            <w:r w:rsidRPr="009E4247">
              <w:rPr>
                <w:b/>
                <w:bCs/>
                <w:color w:val="000000"/>
                <w:sz w:val="16"/>
                <w:szCs w:val="16"/>
              </w:rPr>
              <w:t>2.782.960,59</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59FB58A9" w14:textId="77777777" w:rsidR="009E4247" w:rsidRPr="009E4247" w:rsidRDefault="009E4247" w:rsidP="009E4247">
            <w:pPr>
              <w:jc w:val="right"/>
              <w:rPr>
                <w:b/>
                <w:bCs/>
                <w:color w:val="000000"/>
                <w:sz w:val="16"/>
                <w:szCs w:val="16"/>
              </w:rPr>
            </w:pPr>
            <w:r w:rsidRPr="009E4247">
              <w:rPr>
                <w:b/>
                <w:bCs/>
                <w:color w:val="000000"/>
                <w:sz w:val="16"/>
                <w:szCs w:val="16"/>
              </w:rPr>
              <w:t>2.115.624,49</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1A8526F6" w14:textId="77777777" w:rsidR="009E4247" w:rsidRPr="009E4247" w:rsidRDefault="009E4247" w:rsidP="009E4247">
            <w:pPr>
              <w:jc w:val="right"/>
              <w:rPr>
                <w:b/>
                <w:bCs/>
                <w:color w:val="000000"/>
                <w:sz w:val="16"/>
                <w:szCs w:val="16"/>
              </w:rPr>
            </w:pPr>
            <w:r w:rsidRPr="009E4247">
              <w:rPr>
                <w:b/>
                <w:bCs/>
                <w:color w:val="000000"/>
                <w:sz w:val="16"/>
                <w:szCs w:val="16"/>
              </w:rPr>
              <w:t>667.336,10</w:t>
            </w:r>
          </w:p>
        </w:tc>
      </w:tr>
      <w:tr w:rsidR="009E4247" w:rsidRPr="009E4247" w14:paraId="0E5E3796" w14:textId="77777777" w:rsidTr="009E4247">
        <w:trPr>
          <w:trHeight w:val="300"/>
        </w:trPr>
        <w:tc>
          <w:tcPr>
            <w:tcW w:w="960" w:type="dxa"/>
            <w:tcBorders>
              <w:top w:val="nil"/>
              <w:left w:val="nil"/>
              <w:bottom w:val="nil"/>
              <w:right w:val="nil"/>
            </w:tcBorders>
            <w:shd w:val="clear" w:color="auto" w:fill="auto"/>
            <w:noWrap/>
            <w:vAlign w:val="bottom"/>
            <w:hideMark/>
          </w:tcPr>
          <w:p w14:paraId="50F39878" w14:textId="77777777" w:rsidR="009E4247" w:rsidRPr="009E4247" w:rsidRDefault="009E4247" w:rsidP="009E4247">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2C2D0A70" w14:textId="77777777" w:rsidR="009E4247" w:rsidRPr="009E4247" w:rsidRDefault="009E4247" w:rsidP="009E4247">
            <w:pPr>
              <w:jc w:val="left"/>
              <w:rPr>
                <w:color w:val="000000"/>
                <w:sz w:val="16"/>
                <w:szCs w:val="16"/>
              </w:rPr>
            </w:pPr>
            <w:r w:rsidRPr="009E4247">
              <w:rPr>
                <w:color w:val="000000"/>
                <w:sz w:val="16"/>
                <w:szCs w:val="16"/>
              </w:rPr>
              <w:t>* cesta neupravičen strošek</w:t>
            </w:r>
          </w:p>
        </w:tc>
        <w:tc>
          <w:tcPr>
            <w:tcW w:w="1380" w:type="dxa"/>
            <w:tcBorders>
              <w:top w:val="nil"/>
              <w:left w:val="nil"/>
              <w:bottom w:val="nil"/>
              <w:right w:val="nil"/>
            </w:tcBorders>
            <w:shd w:val="clear" w:color="auto" w:fill="auto"/>
            <w:vAlign w:val="center"/>
            <w:hideMark/>
          </w:tcPr>
          <w:p w14:paraId="56F63DA2" w14:textId="77777777" w:rsidR="009E4247" w:rsidRPr="009E4247" w:rsidRDefault="009E4247" w:rsidP="009E4247">
            <w:pPr>
              <w:jc w:val="right"/>
              <w:rPr>
                <w:color w:val="000000"/>
                <w:sz w:val="16"/>
                <w:szCs w:val="16"/>
              </w:rPr>
            </w:pPr>
            <w:r w:rsidRPr="009E4247">
              <w:rPr>
                <w:color w:val="000000"/>
                <w:sz w:val="16"/>
                <w:szCs w:val="16"/>
              </w:rPr>
              <w:t xml:space="preserve">        226.431,34   </w:t>
            </w:r>
          </w:p>
        </w:tc>
        <w:tc>
          <w:tcPr>
            <w:tcW w:w="1340" w:type="dxa"/>
            <w:tcBorders>
              <w:top w:val="nil"/>
              <w:left w:val="nil"/>
              <w:bottom w:val="nil"/>
              <w:right w:val="nil"/>
            </w:tcBorders>
            <w:shd w:val="clear" w:color="000000" w:fill="FFFFFF"/>
            <w:vAlign w:val="center"/>
            <w:hideMark/>
          </w:tcPr>
          <w:p w14:paraId="3FA74C9D" w14:textId="77777777" w:rsidR="009E4247" w:rsidRPr="009E4247" w:rsidRDefault="009E4247" w:rsidP="009E4247">
            <w:pPr>
              <w:jc w:val="right"/>
              <w:rPr>
                <w:color w:val="000000"/>
                <w:sz w:val="16"/>
                <w:szCs w:val="16"/>
              </w:rPr>
            </w:pPr>
            <w:r w:rsidRPr="009E4247">
              <w:rPr>
                <w:color w:val="000000"/>
                <w:sz w:val="16"/>
                <w:szCs w:val="16"/>
              </w:rPr>
              <w:t xml:space="preserve">       185.599,46   </w:t>
            </w:r>
          </w:p>
        </w:tc>
        <w:tc>
          <w:tcPr>
            <w:tcW w:w="1320" w:type="dxa"/>
            <w:tcBorders>
              <w:top w:val="nil"/>
              <w:left w:val="nil"/>
              <w:bottom w:val="nil"/>
              <w:right w:val="nil"/>
            </w:tcBorders>
            <w:shd w:val="clear" w:color="000000" w:fill="FFFFFF"/>
            <w:vAlign w:val="center"/>
            <w:hideMark/>
          </w:tcPr>
          <w:p w14:paraId="1032F7EF" w14:textId="77777777" w:rsidR="009E4247" w:rsidRPr="009E4247" w:rsidRDefault="009E4247" w:rsidP="009E4247">
            <w:pPr>
              <w:jc w:val="right"/>
              <w:rPr>
                <w:color w:val="000000"/>
                <w:sz w:val="16"/>
                <w:szCs w:val="16"/>
              </w:rPr>
            </w:pPr>
            <w:r w:rsidRPr="009E4247">
              <w:rPr>
                <w:color w:val="000000"/>
                <w:sz w:val="16"/>
                <w:szCs w:val="16"/>
              </w:rPr>
              <w:t xml:space="preserve">        40.831,88   </w:t>
            </w:r>
          </w:p>
        </w:tc>
      </w:tr>
    </w:tbl>
    <w:p w14:paraId="0211FA44" w14:textId="77777777" w:rsidR="009E4247" w:rsidRDefault="009E4247" w:rsidP="0089510A"/>
    <w:p w14:paraId="7D9312AD" w14:textId="77777777" w:rsidR="009E4247" w:rsidRDefault="009E4247" w:rsidP="0089510A">
      <w:pPr>
        <w:pStyle w:val="Tabela"/>
        <w:numPr>
          <w:ilvl w:val="0"/>
          <w:numId w:val="0"/>
        </w:numPr>
        <w:shd w:val="clear" w:color="auto" w:fill="FFFFFF" w:themeFill="background1"/>
        <w:ind w:firstLine="679"/>
        <w:jc w:val="both"/>
        <w:rPr>
          <w:b/>
        </w:rPr>
      </w:pPr>
    </w:p>
    <w:p w14:paraId="2615F611" w14:textId="77777777" w:rsidR="009E4247" w:rsidRPr="009E4247" w:rsidRDefault="009E4247" w:rsidP="009E4247"/>
    <w:p w14:paraId="14536E88" w14:textId="77777777" w:rsidR="0089510A" w:rsidRPr="009E4247" w:rsidRDefault="0089510A" w:rsidP="008D5352">
      <w:pPr>
        <w:pStyle w:val="Tabela"/>
        <w:numPr>
          <w:ilvl w:val="0"/>
          <w:numId w:val="0"/>
        </w:numPr>
        <w:shd w:val="clear" w:color="auto" w:fill="FFFFFF" w:themeFill="background1"/>
        <w:ind w:firstLine="679"/>
        <w:jc w:val="both"/>
        <w:rPr>
          <w:b/>
          <w:u w:val="single"/>
        </w:rPr>
      </w:pPr>
      <w:r w:rsidRPr="00513BF3">
        <w:rPr>
          <w:b/>
        </w:rPr>
        <w:t xml:space="preserve">Viri financiranja Variante z investicijo v €, </w:t>
      </w:r>
      <w:r w:rsidRPr="009E4247">
        <w:rPr>
          <w:b/>
          <w:u w:val="single"/>
        </w:rPr>
        <w:t>tekoče cene</w:t>
      </w:r>
    </w:p>
    <w:p w14:paraId="5FC420AF" w14:textId="77777777" w:rsidR="0089510A" w:rsidRPr="00642959" w:rsidRDefault="0089510A" w:rsidP="0089510A"/>
    <w:p w14:paraId="0226CC25" w14:textId="77777777" w:rsidR="0089510A" w:rsidRPr="00642959" w:rsidRDefault="0089510A" w:rsidP="0089510A"/>
    <w:tbl>
      <w:tblPr>
        <w:tblW w:w="6516" w:type="dxa"/>
        <w:tblInd w:w="708" w:type="dxa"/>
        <w:tblLayout w:type="fixed"/>
        <w:tblCellMar>
          <w:left w:w="70" w:type="dxa"/>
          <w:right w:w="70" w:type="dxa"/>
        </w:tblCellMar>
        <w:tblLook w:val="04A0" w:firstRow="1" w:lastRow="0" w:firstColumn="1" w:lastColumn="0" w:noHBand="0" w:noVBand="1"/>
      </w:tblPr>
      <w:tblGrid>
        <w:gridCol w:w="2405"/>
        <w:gridCol w:w="177"/>
        <w:gridCol w:w="1241"/>
        <w:gridCol w:w="1275"/>
        <w:gridCol w:w="1418"/>
      </w:tblGrid>
      <w:tr w:rsidR="0089510A" w:rsidRPr="009755F3" w14:paraId="1524864E" w14:textId="77777777" w:rsidTr="00C47E0F">
        <w:trPr>
          <w:trHeight w:val="480"/>
        </w:trPr>
        <w:tc>
          <w:tcPr>
            <w:tcW w:w="2405"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5725081" w14:textId="77777777" w:rsidR="0089510A" w:rsidRPr="009755F3" w:rsidRDefault="0089510A" w:rsidP="00C47E0F">
            <w:pPr>
              <w:jc w:val="center"/>
              <w:rPr>
                <w:b/>
                <w:bCs/>
                <w:sz w:val="16"/>
                <w:szCs w:val="16"/>
              </w:rPr>
            </w:pPr>
            <w:r w:rsidRPr="009755F3">
              <w:rPr>
                <w:b/>
                <w:bCs/>
                <w:sz w:val="16"/>
                <w:szCs w:val="16"/>
              </w:rPr>
              <w:t>Stroški \ Viri</w:t>
            </w:r>
          </w:p>
        </w:tc>
        <w:tc>
          <w:tcPr>
            <w:tcW w:w="177" w:type="dxa"/>
            <w:tcBorders>
              <w:top w:val="single" w:sz="4" w:space="0" w:color="auto"/>
              <w:left w:val="dotted" w:sz="4" w:space="0" w:color="auto"/>
              <w:bottom w:val="dotted" w:sz="4" w:space="0" w:color="auto"/>
              <w:right w:val="nil"/>
            </w:tcBorders>
            <w:shd w:val="clear" w:color="auto" w:fill="C6D9F1" w:themeFill="text2" w:themeFillTint="33"/>
          </w:tcPr>
          <w:p w14:paraId="2D872D06" w14:textId="77777777" w:rsidR="0089510A" w:rsidRPr="009755F3" w:rsidRDefault="0089510A" w:rsidP="00C47E0F">
            <w:pPr>
              <w:jc w:val="center"/>
              <w:rPr>
                <w:b/>
                <w:bCs/>
                <w:sz w:val="16"/>
                <w:szCs w:val="16"/>
              </w:rPr>
            </w:pPr>
          </w:p>
        </w:tc>
        <w:tc>
          <w:tcPr>
            <w:tcW w:w="3934" w:type="dxa"/>
            <w:gridSpan w:val="3"/>
            <w:tcBorders>
              <w:top w:val="single" w:sz="4" w:space="0" w:color="auto"/>
              <w:left w:val="nil"/>
              <w:bottom w:val="dotted" w:sz="4" w:space="0" w:color="auto"/>
              <w:right w:val="single" w:sz="4" w:space="0" w:color="auto"/>
            </w:tcBorders>
            <w:shd w:val="clear" w:color="auto" w:fill="C6D9F1" w:themeFill="text2" w:themeFillTint="33"/>
            <w:vAlign w:val="center"/>
            <w:hideMark/>
          </w:tcPr>
          <w:p w14:paraId="35D70696" w14:textId="26551B6E" w:rsidR="0089510A" w:rsidRPr="009755F3" w:rsidRDefault="0089510A" w:rsidP="00C47E0F">
            <w:pPr>
              <w:jc w:val="center"/>
              <w:rPr>
                <w:b/>
                <w:bCs/>
                <w:sz w:val="16"/>
                <w:szCs w:val="16"/>
              </w:rPr>
            </w:pPr>
            <w:r w:rsidRPr="009755F3">
              <w:rPr>
                <w:b/>
                <w:bCs/>
                <w:sz w:val="16"/>
                <w:szCs w:val="16"/>
              </w:rPr>
              <w:t>SKUPAJ 20</w:t>
            </w:r>
            <w:r w:rsidR="0049060B">
              <w:rPr>
                <w:b/>
                <w:bCs/>
                <w:sz w:val="16"/>
                <w:szCs w:val="16"/>
              </w:rPr>
              <w:t>20</w:t>
            </w:r>
            <w:r w:rsidRPr="009755F3">
              <w:rPr>
                <w:b/>
                <w:bCs/>
                <w:sz w:val="16"/>
                <w:szCs w:val="16"/>
              </w:rPr>
              <w:t>–202</w:t>
            </w:r>
            <w:r w:rsidR="0049060B">
              <w:rPr>
                <w:b/>
                <w:bCs/>
                <w:sz w:val="16"/>
                <w:szCs w:val="16"/>
              </w:rPr>
              <w:t>3</w:t>
            </w:r>
            <w:r>
              <w:rPr>
                <w:b/>
                <w:bCs/>
                <w:sz w:val="16"/>
                <w:szCs w:val="16"/>
              </w:rPr>
              <w:t xml:space="preserve"> </w:t>
            </w:r>
          </w:p>
        </w:tc>
      </w:tr>
      <w:tr w:rsidR="0089510A" w:rsidRPr="009755F3" w14:paraId="67D0E3BC" w14:textId="77777777" w:rsidTr="00C47E0F">
        <w:trPr>
          <w:trHeight w:val="736"/>
        </w:trPr>
        <w:tc>
          <w:tcPr>
            <w:tcW w:w="2405"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54121B3" w14:textId="77777777" w:rsidR="0089510A" w:rsidRPr="009755F3" w:rsidRDefault="0089510A" w:rsidP="00C47E0F">
            <w:pPr>
              <w:jc w:val="left"/>
              <w:rPr>
                <w:b/>
                <w:bCs/>
                <w:sz w:val="16"/>
                <w:szCs w:val="16"/>
              </w:rPr>
            </w:pPr>
          </w:p>
        </w:tc>
        <w:tc>
          <w:tcPr>
            <w:tcW w:w="1418" w:type="dxa"/>
            <w:gridSpan w:val="2"/>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1EB68ED2" w14:textId="77777777" w:rsidR="0089510A" w:rsidRPr="009755F3" w:rsidRDefault="0089510A" w:rsidP="00C47E0F">
            <w:pPr>
              <w:jc w:val="center"/>
              <w:rPr>
                <w:b/>
                <w:bCs/>
                <w:sz w:val="16"/>
                <w:szCs w:val="16"/>
              </w:rPr>
            </w:pPr>
            <w:r w:rsidRPr="009755F3">
              <w:rPr>
                <w:b/>
                <w:bCs/>
                <w:sz w:val="16"/>
                <w:szCs w:val="16"/>
              </w:rPr>
              <w:t>Skupaj</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C91CA01" w14:textId="77777777" w:rsidR="0089510A" w:rsidRPr="009755F3" w:rsidRDefault="0089510A" w:rsidP="00C47E0F">
            <w:pPr>
              <w:jc w:val="center"/>
              <w:rPr>
                <w:b/>
                <w:bCs/>
                <w:sz w:val="16"/>
                <w:szCs w:val="16"/>
              </w:rPr>
            </w:pPr>
            <w:r>
              <w:rPr>
                <w:b/>
                <w:bCs/>
                <w:sz w:val="16"/>
                <w:szCs w:val="16"/>
              </w:rPr>
              <w:t>Sredstva EU (ESRR) + RS</w:t>
            </w:r>
            <w:r w:rsidRPr="009755F3">
              <w:rPr>
                <w:b/>
                <w:bCs/>
                <w:sz w:val="16"/>
                <w:szCs w:val="16"/>
              </w:rPr>
              <w:t xml:space="preserve"> </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FFF7FA6" w14:textId="77777777" w:rsidR="0089510A" w:rsidRPr="009755F3" w:rsidRDefault="0089510A" w:rsidP="00C47E0F">
            <w:pPr>
              <w:jc w:val="center"/>
              <w:rPr>
                <w:b/>
                <w:bCs/>
                <w:sz w:val="16"/>
                <w:szCs w:val="16"/>
              </w:rPr>
            </w:pPr>
            <w:r w:rsidRPr="009755F3">
              <w:rPr>
                <w:b/>
                <w:bCs/>
                <w:sz w:val="16"/>
                <w:szCs w:val="16"/>
              </w:rPr>
              <w:t>Občina</w:t>
            </w:r>
          </w:p>
        </w:tc>
      </w:tr>
      <w:tr w:rsidR="008D5352" w:rsidRPr="009755F3" w14:paraId="736CDC06" w14:textId="77777777" w:rsidTr="00C47E0F">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53BD9ABB" w14:textId="77777777" w:rsidR="008D5352" w:rsidRPr="009755F3" w:rsidRDefault="008D5352" w:rsidP="00C47E0F">
            <w:pPr>
              <w:jc w:val="left"/>
              <w:rPr>
                <w:sz w:val="16"/>
                <w:szCs w:val="16"/>
              </w:rPr>
            </w:pPr>
            <w:r w:rsidRPr="009755F3">
              <w:rPr>
                <w:sz w:val="16"/>
                <w:szCs w:val="16"/>
              </w:rPr>
              <w:t>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2BE5E64E" w14:textId="54455E0D" w:rsidR="008D5352" w:rsidRPr="008D5352" w:rsidRDefault="008D5352" w:rsidP="00C47E0F">
            <w:pPr>
              <w:jc w:val="right"/>
              <w:rPr>
                <w:b/>
                <w:bCs/>
                <w:color w:val="FF0000"/>
                <w:sz w:val="16"/>
                <w:szCs w:val="16"/>
              </w:rPr>
            </w:pPr>
            <w:r w:rsidRPr="009E4247">
              <w:rPr>
                <w:b/>
                <w:color w:val="000000"/>
                <w:sz w:val="16"/>
                <w:szCs w:val="16"/>
              </w:rPr>
              <w:t xml:space="preserve">    2.</w:t>
            </w:r>
            <w:r w:rsidR="00D621F4">
              <w:rPr>
                <w:b/>
                <w:color w:val="000000"/>
                <w:sz w:val="16"/>
                <w:szCs w:val="16"/>
              </w:rPr>
              <w:t>095</w:t>
            </w:r>
            <w:r w:rsidRPr="009E4247">
              <w:rPr>
                <w:b/>
                <w:color w:val="000000"/>
                <w:sz w:val="16"/>
                <w:szCs w:val="16"/>
              </w:rPr>
              <w:t xml:space="preserve">.624,49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DC1072B" w14:textId="77777777" w:rsidR="008D5352" w:rsidRPr="009755F3" w:rsidRDefault="008D5352" w:rsidP="00C47E0F">
            <w:pPr>
              <w:jc w:val="right"/>
              <w:rPr>
                <w:bCs/>
                <w:color w:val="FF0000"/>
                <w:sz w:val="16"/>
                <w:szCs w:val="16"/>
              </w:rPr>
            </w:pPr>
            <w:r>
              <w:rPr>
                <w:bCs/>
                <w:color w:val="000000"/>
                <w:sz w:val="16"/>
                <w:szCs w:val="16"/>
              </w:rPr>
              <w:t>1.579.019,37</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13CC560" w14:textId="1755EA51" w:rsidR="008D5352" w:rsidRPr="009755F3" w:rsidRDefault="008D5352" w:rsidP="00C47E0F">
            <w:pPr>
              <w:jc w:val="right"/>
              <w:rPr>
                <w:bCs/>
                <w:color w:val="FF0000"/>
                <w:sz w:val="16"/>
                <w:szCs w:val="16"/>
              </w:rPr>
            </w:pPr>
            <w:r w:rsidRPr="003B378D">
              <w:rPr>
                <w:color w:val="000000"/>
                <w:sz w:val="16"/>
                <w:szCs w:val="16"/>
              </w:rPr>
              <w:t xml:space="preserve">       </w:t>
            </w:r>
            <w:r w:rsidR="00260475">
              <w:rPr>
                <w:color w:val="000000"/>
                <w:sz w:val="16"/>
                <w:szCs w:val="16"/>
              </w:rPr>
              <w:t>516.605,12</w:t>
            </w:r>
            <w:r w:rsidRPr="003B378D">
              <w:rPr>
                <w:color w:val="000000"/>
                <w:sz w:val="16"/>
                <w:szCs w:val="16"/>
              </w:rPr>
              <w:t xml:space="preserve">   </w:t>
            </w:r>
          </w:p>
        </w:tc>
      </w:tr>
      <w:tr w:rsidR="008D5352" w:rsidRPr="009755F3" w14:paraId="712306C1" w14:textId="77777777" w:rsidTr="00C47E0F">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3241BE74" w14:textId="77777777" w:rsidR="008D5352" w:rsidRPr="009755F3" w:rsidRDefault="008D5352" w:rsidP="00C47E0F">
            <w:pPr>
              <w:jc w:val="left"/>
              <w:rPr>
                <w:sz w:val="16"/>
                <w:szCs w:val="16"/>
              </w:rPr>
            </w:pPr>
            <w:r w:rsidRPr="009755F3">
              <w:rPr>
                <w:sz w:val="16"/>
                <w:szCs w:val="16"/>
              </w:rPr>
              <w:t>Neupravičeni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1F342DC0" w14:textId="79A2E26A" w:rsidR="008D5352" w:rsidRPr="008D5352" w:rsidRDefault="008D5352" w:rsidP="00C47E0F">
            <w:pPr>
              <w:jc w:val="right"/>
              <w:rPr>
                <w:b/>
                <w:bCs/>
                <w:color w:val="FF0000"/>
                <w:sz w:val="16"/>
                <w:szCs w:val="16"/>
              </w:rPr>
            </w:pPr>
            <w:r w:rsidRPr="009E4247">
              <w:rPr>
                <w:b/>
                <w:color w:val="000000"/>
                <w:sz w:val="16"/>
                <w:szCs w:val="16"/>
              </w:rPr>
              <w:t xml:space="preserve">       6</w:t>
            </w:r>
            <w:r w:rsidR="00260475">
              <w:rPr>
                <w:b/>
                <w:color w:val="000000"/>
                <w:sz w:val="16"/>
                <w:szCs w:val="16"/>
              </w:rPr>
              <w:t>8</w:t>
            </w:r>
            <w:r w:rsidRPr="009E4247">
              <w:rPr>
                <w:b/>
                <w:color w:val="000000"/>
                <w:sz w:val="16"/>
                <w:szCs w:val="16"/>
              </w:rPr>
              <w:t xml:space="preserve">7.336,10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FCBEEC6" w14:textId="77777777" w:rsidR="008D5352" w:rsidRPr="009755F3" w:rsidRDefault="008D5352" w:rsidP="00C47E0F">
            <w:pPr>
              <w:jc w:val="right"/>
              <w:rPr>
                <w:bCs/>
                <w:color w:val="FF0000"/>
                <w:sz w:val="16"/>
                <w:szCs w:val="16"/>
              </w:rPr>
            </w:pPr>
            <w:r w:rsidRPr="009755F3">
              <w:rPr>
                <w:bCs/>
                <w:color w:val="000000"/>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D93FB78" w14:textId="7CDF1637" w:rsidR="008D5352" w:rsidRPr="009755F3" w:rsidRDefault="008D5352" w:rsidP="00C47E0F">
            <w:pPr>
              <w:jc w:val="right"/>
              <w:rPr>
                <w:bCs/>
                <w:color w:val="FF0000"/>
                <w:sz w:val="16"/>
                <w:szCs w:val="16"/>
              </w:rPr>
            </w:pPr>
            <w:r w:rsidRPr="003B378D">
              <w:rPr>
                <w:color w:val="000000"/>
                <w:sz w:val="16"/>
                <w:szCs w:val="16"/>
              </w:rPr>
              <w:t xml:space="preserve">       </w:t>
            </w:r>
            <w:r w:rsidR="00260475">
              <w:rPr>
                <w:color w:val="000000"/>
                <w:sz w:val="16"/>
                <w:szCs w:val="16"/>
              </w:rPr>
              <w:t>687.336,10</w:t>
            </w:r>
            <w:r w:rsidRPr="008D5352">
              <w:rPr>
                <w:b/>
                <w:color w:val="000000"/>
              </w:rPr>
              <w:t>*</w:t>
            </w:r>
            <w:r w:rsidRPr="003B378D">
              <w:rPr>
                <w:b/>
                <w:color w:val="000000"/>
              </w:rPr>
              <w:t xml:space="preserve"> </w:t>
            </w:r>
            <w:r w:rsidRPr="003B378D">
              <w:rPr>
                <w:color w:val="000000"/>
                <w:sz w:val="16"/>
                <w:szCs w:val="16"/>
              </w:rPr>
              <w:t xml:space="preserve">  </w:t>
            </w:r>
          </w:p>
        </w:tc>
      </w:tr>
      <w:tr w:rsidR="008D5352" w:rsidRPr="009755F3" w14:paraId="4C28FE12" w14:textId="77777777" w:rsidTr="009E4247">
        <w:trPr>
          <w:trHeight w:val="427"/>
        </w:trPr>
        <w:tc>
          <w:tcPr>
            <w:tcW w:w="2405"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67C703FC" w14:textId="77777777" w:rsidR="008D5352" w:rsidRPr="009755F3" w:rsidRDefault="008D5352" w:rsidP="00C47E0F">
            <w:pPr>
              <w:jc w:val="left"/>
              <w:rPr>
                <w:b/>
                <w:bCs/>
                <w:sz w:val="16"/>
                <w:szCs w:val="16"/>
              </w:rPr>
            </w:pPr>
            <w:r w:rsidRPr="009755F3">
              <w:rPr>
                <w:b/>
                <w:bCs/>
                <w:sz w:val="16"/>
                <w:szCs w:val="16"/>
              </w:rPr>
              <w:t>Skupaj</w:t>
            </w:r>
          </w:p>
        </w:tc>
        <w:tc>
          <w:tcPr>
            <w:tcW w:w="1418" w:type="dxa"/>
            <w:gridSpan w:val="2"/>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8F0CDB6" w14:textId="4997EA9F" w:rsidR="008D5352" w:rsidRPr="009755F3" w:rsidRDefault="008D5352" w:rsidP="00C47E0F">
            <w:pPr>
              <w:jc w:val="right"/>
              <w:rPr>
                <w:b/>
                <w:bCs/>
                <w:color w:val="FF0000"/>
                <w:sz w:val="16"/>
                <w:szCs w:val="16"/>
              </w:rPr>
            </w:pPr>
            <w:r w:rsidRPr="009E4247">
              <w:rPr>
                <w:b/>
                <w:color w:val="000000"/>
                <w:sz w:val="16"/>
                <w:szCs w:val="16"/>
              </w:rPr>
              <w:t xml:space="preserve">    2.782.960,59   </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29109FED" w14:textId="77777777" w:rsidR="008D5352" w:rsidRPr="009755F3" w:rsidRDefault="008D5352" w:rsidP="00C47E0F">
            <w:pPr>
              <w:jc w:val="right"/>
              <w:rPr>
                <w:b/>
                <w:bCs/>
                <w:color w:val="FF0000"/>
                <w:sz w:val="16"/>
                <w:szCs w:val="16"/>
              </w:rPr>
            </w:pPr>
            <w:r>
              <w:rPr>
                <w:b/>
                <w:bCs/>
                <w:color w:val="000000"/>
                <w:sz w:val="16"/>
                <w:szCs w:val="16"/>
              </w:rPr>
              <w:t>1.579.019,37</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7DD414A5" w14:textId="40B1FFCD" w:rsidR="008D5352" w:rsidRPr="008D5352" w:rsidRDefault="008D5352" w:rsidP="00C47E0F">
            <w:pPr>
              <w:jc w:val="right"/>
              <w:rPr>
                <w:b/>
                <w:bCs/>
                <w:color w:val="FF0000"/>
                <w:sz w:val="16"/>
                <w:szCs w:val="16"/>
              </w:rPr>
            </w:pPr>
            <w:r w:rsidRPr="009E4247">
              <w:rPr>
                <w:b/>
                <w:color w:val="000000"/>
                <w:sz w:val="16"/>
                <w:szCs w:val="16"/>
              </w:rPr>
              <w:t xml:space="preserve">    1.203.941,2</w:t>
            </w:r>
            <w:r w:rsidR="00260475">
              <w:rPr>
                <w:b/>
                <w:color w:val="000000"/>
                <w:sz w:val="16"/>
                <w:szCs w:val="16"/>
              </w:rPr>
              <w:t>2</w:t>
            </w:r>
            <w:r w:rsidRPr="009E4247">
              <w:rPr>
                <w:b/>
                <w:color w:val="000000"/>
                <w:sz w:val="16"/>
                <w:szCs w:val="16"/>
              </w:rPr>
              <w:t xml:space="preserve">   </w:t>
            </w:r>
          </w:p>
        </w:tc>
      </w:tr>
    </w:tbl>
    <w:p w14:paraId="5BA7C364" w14:textId="77777777" w:rsidR="0089510A" w:rsidRPr="00642959" w:rsidRDefault="0089510A" w:rsidP="0089510A"/>
    <w:p w14:paraId="4DFFBEC6" w14:textId="3F8B3A8F" w:rsidR="0089510A" w:rsidRPr="009755F3" w:rsidRDefault="009E4247" w:rsidP="00A02606">
      <w:pPr>
        <w:ind w:left="708"/>
        <w:rPr>
          <w:sz w:val="16"/>
          <w:szCs w:val="16"/>
        </w:rPr>
      </w:pPr>
      <w:r>
        <w:rPr>
          <w:sz w:val="16"/>
          <w:szCs w:val="16"/>
        </w:rPr>
        <w:t>* v</w:t>
      </w:r>
      <w:r w:rsidR="0089510A" w:rsidRPr="009755F3">
        <w:rPr>
          <w:sz w:val="16"/>
          <w:szCs w:val="16"/>
        </w:rPr>
        <w:t>ključena rekonstrukcija ceste</w:t>
      </w:r>
      <w:r>
        <w:rPr>
          <w:sz w:val="16"/>
          <w:szCs w:val="16"/>
        </w:rPr>
        <w:t xml:space="preserve"> kot neupravičen strošek</w:t>
      </w:r>
    </w:p>
    <w:p w14:paraId="67469DE6" w14:textId="77777777" w:rsidR="0089510A" w:rsidRDefault="0089510A" w:rsidP="0089510A">
      <w:pPr>
        <w:spacing w:after="200" w:line="276" w:lineRule="auto"/>
        <w:jc w:val="left"/>
      </w:pPr>
    </w:p>
    <w:p w14:paraId="03067D02" w14:textId="77777777" w:rsidR="009E4247" w:rsidRDefault="009E4247" w:rsidP="0089510A">
      <w:pPr>
        <w:spacing w:after="200" w:line="276" w:lineRule="auto"/>
        <w:jc w:val="left"/>
      </w:pPr>
    </w:p>
    <w:p w14:paraId="2AF676B1" w14:textId="77777777" w:rsidR="009E4247" w:rsidRDefault="009E4247" w:rsidP="0089510A">
      <w:pPr>
        <w:spacing w:after="200" w:line="276" w:lineRule="auto"/>
        <w:jc w:val="left"/>
      </w:pPr>
    </w:p>
    <w:p w14:paraId="4C342A49" w14:textId="77777777" w:rsidR="009E4247" w:rsidRDefault="009E4247" w:rsidP="0089510A">
      <w:pPr>
        <w:spacing w:after="200" w:line="276" w:lineRule="auto"/>
        <w:jc w:val="left"/>
      </w:pPr>
    </w:p>
    <w:p w14:paraId="08471607" w14:textId="77777777" w:rsidR="009E4247" w:rsidRDefault="009E4247" w:rsidP="0089510A">
      <w:pPr>
        <w:spacing w:after="200" w:line="276" w:lineRule="auto"/>
        <w:jc w:val="left"/>
      </w:pPr>
    </w:p>
    <w:p w14:paraId="509FF463" w14:textId="77777777" w:rsidR="009E4247" w:rsidRDefault="009E4247" w:rsidP="0089510A">
      <w:pPr>
        <w:spacing w:after="200" w:line="276" w:lineRule="auto"/>
        <w:jc w:val="left"/>
        <w:sectPr w:rsidR="009E4247" w:rsidSect="009B43E6">
          <w:pgSz w:w="11906" w:h="16838"/>
          <w:pgMar w:top="1417" w:right="1417" w:bottom="1417" w:left="1417" w:header="708" w:footer="113" w:gutter="0"/>
          <w:cols w:space="708"/>
          <w:titlePg/>
          <w:docGrid w:linePitch="360"/>
        </w:sectPr>
      </w:pPr>
    </w:p>
    <w:p w14:paraId="55B570C0" w14:textId="6219F130" w:rsidR="003B378D" w:rsidRPr="009E4247" w:rsidRDefault="003B378D" w:rsidP="00EE7C0A">
      <w:pPr>
        <w:pStyle w:val="Tabela"/>
        <w:numPr>
          <w:ilvl w:val="0"/>
          <w:numId w:val="0"/>
        </w:numPr>
        <w:shd w:val="clear" w:color="auto" w:fill="FFFFFF" w:themeFill="background1"/>
        <w:ind w:left="708" w:firstLine="679"/>
        <w:jc w:val="both"/>
        <w:rPr>
          <w:b/>
          <w:u w:val="single"/>
        </w:rPr>
      </w:pPr>
      <w:r w:rsidRPr="00513BF3">
        <w:rPr>
          <w:b/>
        </w:rPr>
        <w:t xml:space="preserve">Viri financiranja Variante z investicijo </w:t>
      </w:r>
      <w:r>
        <w:rPr>
          <w:b/>
        </w:rPr>
        <w:t xml:space="preserve"> po dinamiki </w:t>
      </w:r>
      <w:r w:rsidRPr="00513BF3">
        <w:rPr>
          <w:b/>
        </w:rPr>
        <w:t xml:space="preserve">v €, </w:t>
      </w:r>
      <w:r>
        <w:rPr>
          <w:b/>
          <w:u w:val="single"/>
        </w:rPr>
        <w:t>stalne</w:t>
      </w:r>
      <w:r w:rsidRPr="009E4247">
        <w:rPr>
          <w:b/>
          <w:u w:val="single"/>
        </w:rPr>
        <w:t xml:space="preserve"> cene</w:t>
      </w:r>
    </w:p>
    <w:p w14:paraId="799E1456" w14:textId="77777777" w:rsidR="003B378D" w:rsidRDefault="003B378D" w:rsidP="009E4247">
      <w:pPr>
        <w:pStyle w:val="Tabela"/>
        <w:numPr>
          <w:ilvl w:val="0"/>
          <w:numId w:val="0"/>
        </w:numPr>
        <w:shd w:val="clear" w:color="auto" w:fill="FFFFFF" w:themeFill="background1"/>
        <w:ind w:firstLine="679"/>
        <w:jc w:val="both"/>
        <w:rPr>
          <w:b/>
        </w:rPr>
      </w:pPr>
    </w:p>
    <w:p w14:paraId="407F1D8E" w14:textId="77777777" w:rsidR="003B378D" w:rsidRDefault="003B378D" w:rsidP="009E4247">
      <w:pPr>
        <w:pStyle w:val="Tabela"/>
        <w:numPr>
          <w:ilvl w:val="0"/>
          <w:numId w:val="0"/>
        </w:numPr>
        <w:shd w:val="clear" w:color="auto" w:fill="FFFFFF" w:themeFill="background1"/>
        <w:ind w:firstLine="679"/>
        <w:jc w:val="both"/>
        <w:rPr>
          <w:b/>
        </w:rPr>
      </w:pPr>
    </w:p>
    <w:tbl>
      <w:tblPr>
        <w:tblW w:w="11800" w:type="dxa"/>
        <w:tblInd w:w="1106"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3B378D" w:rsidRPr="003B378D" w14:paraId="17973F7D" w14:textId="77777777" w:rsidTr="00EE7C0A">
        <w:trPr>
          <w:trHeight w:val="300"/>
        </w:trPr>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16777364" w14:textId="00B6111A" w:rsidR="003B378D" w:rsidRPr="003B378D" w:rsidRDefault="003B378D" w:rsidP="003B378D">
            <w:pPr>
              <w:jc w:val="left"/>
              <w:rPr>
                <w:b/>
                <w:bCs/>
                <w:color w:val="000000"/>
                <w:sz w:val="16"/>
                <w:szCs w:val="16"/>
              </w:rPr>
            </w:pPr>
            <w:r>
              <w:rPr>
                <w:b/>
                <w:bCs/>
                <w:color w:val="000000"/>
                <w:sz w:val="16"/>
                <w:szCs w:val="16"/>
              </w:rPr>
              <w:t>Viri financiranja/leta</w:t>
            </w:r>
          </w:p>
        </w:tc>
        <w:tc>
          <w:tcPr>
            <w:tcW w:w="1380" w:type="dxa"/>
            <w:tcBorders>
              <w:top w:val="single" w:sz="4" w:space="0" w:color="auto"/>
              <w:left w:val="single" w:sz="4" w:space="0" w:color="auto"/>
              <w:bottom w:val="nil"/>
              <w:right w:val="nil"/>
            </w:tcBorders>
            <w:shd w:val="clear" w:color="000000" w:fill="C5D9F1"/>
            <w:vAlign w:val="center"/>
            <w:hideMark/>
          </w:tcPr>
          <w:p w14:paraId="7F927A3F" w14:textId="77777777" w:rsidR="003B378D" w:rsidRPr="003B378D" w:rsidRDefault="003B378D" w:rsidP="003B378D">
            <w:pPr>
              <w:jc w:val="center"/>
              <w:rPr>
                <w:b/>
                <w:bCs/>
                <w:color w:val="000000"/>
                <w:sz w:val="16"/>
                <w:szCs w:val="16"/>
              </w:rPr>
            </w:pPr>
            <w:r w:rsidRPr="003B378D">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3168C88F" w14:textId="77777777" w:rsidR="003B378D" w:rsidRPr="003B378D" w:rsidRDefault="003B378D" w:rsidP="003B378D">
            <w:pPr>
              <w:jc w:val="center"/>
              <w:rPr>
                <w:b/>
                <w:bCs/>
                <w:color w:val="000000"/>
                <w:sz w:val="16"/>
                <w:szCs w:val="16"/>
              </w:rPr>
            </w:pPr>
            <w:r w:rsidRPr="003B378D">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1BE2F197" w14:textId="77777777" w:rsidR="003B378D" w:rsidRPr="003B378D" w:rsidRDefault="003B378D" w:rsidP="003B378D">
            <w:pPr>
              <w:jc w:val="center"/>
              <w:rPr>
                <w:b/>
                <w:bCs/>
                <w:color w:val="000000"/>
                <w:sz w:val="16"/>
                <w:szCs w:val="16"/>
              </w:rPr>
            </w:pPr>
            <w:r w:rsidRPr="003B378D">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6C5AE6F3" w14:textId="77777777" w:rsidR="003B378D" w:rsidRPr="003B378D" w:rsidRDefault="003B378D" w:rsidP="003B378D">
            <w:pPr>
              <w:jc w:val="center"/>
              <w:rPr>
                <w:b/>
                <w:bCs/>
                <w:color w:val="000000"/>
                <w:sz w:val="16"/>
                <w:szCs w:val="16"/>
              </w:rPr>
            </w:pPr>
            <w:r w:rsidRPr="003B378D">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765AE1D9" w14:textId="77777777" w:rsidR="003B378D" w:rsidRPr="003B378D" w:rsidRDefault="003B378D" w:rsidP="003B378D">
            <w:pPr>
              <w:jc w:val="center"/>
              <w:rPr>
                <w:b/>
                <w:bCs/>
                <w:color w:val="000000"/>
                <w:sz w:val="16"/>
                <w:szCs w:val="16"/>
              </w:rPr>
            </w:pPr>
            <w:r w:rsidRPr="003B378D">
              <w:rPr>
                <w:b/>
                <w:bCs/>
                <w:color w:val="000000"/>
                <w:sz w:val="16"/>
                <w:szCs w:val="16"/>
              </w:rPr>
              <w:t>Skupaj</w:t>
            </w:r>
          </w:p>
        </w:tc>
      </w:tr>
      <w:tr w:rsidR="003B378D" w:rsidRPr="003B378D" w14:paraId="6F3C07C8" w14:textId="77777777" w:rsidTr="00EE7C0A">
        <w:trPr>
          <w:trHeight w:val="300"/>
        </w:trPr>
        <w:tc>
          <w:tcPr>
            <w:tcW w:w="5140" w:type="dxa"/>
            <w:vMerge/>
            <w:tcBorders>
              <w:top w:val="single" w:sz="4" w:space="0" w:color="auto"/>
              <w:left w:val="single" w:sz="4" w:space="0" w:color="auto"/>
              <w:bottom w:val="single" w:sz="4" w:space="0" w:color="auto"/>
              <w:right w:val="nil"/>
            </w:tcBorders>
            <w:vAlign w:val="center"/>
            <w:hideMark/>
          </w:tcPr>
          <w:p w14:paraId="206B696A" w14:textId="77777777" w:rsidR="003B378D" w:rsidRPr="003B378D" w:rsidRDefault="003B378D" w:rsidP="003B378D">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53B7DA87" w14:textId="77777777" w:rsidR="003B378D" w:rsidRPr="003B378D" w:rsidRDefault="003B378D" w:rsidP="003B378D">
            <w:pPr>
              <w:jc w:val="center"/>
              <w:rPr>
                <w:b/>
                <w:bCs/>
                <w:color w:val="000000"/>
                <w:sz w:val="16"/>
                <w:szCs w:val="16"/>
              </w:rPr>
            </w:pPr>
            <w:r w:rsidRPr="003B378D">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4F4750C6" w14:textId="77777777" w:rsidR="003B378D" w:rsidRPr="003B378D" w:rsidRDefault="003B378D" w:rsidP="003B378D">
            <w:pPr>
              <w:jc w:val="center"/>
              <w:rPr>
                <w:b/>
                <w:bCs/>
                <w:color w:val="000000"/>
                <w:sz w:val="16"/>
                <w:szCs w:val="16"/>
              </w:rPr>
            </w:pPr>
            <w:r w:rsidRPr="003B378D">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7DF28CB3" w14:textId="77777777" w:rsidR="003B378D" w:rsidRPr="003B378D" w:rsidRDefault="003B378D" w:rsidP="003B378D">
            <w:pPr>
              <w:jc w:val="center"/>
              <w:rPr>
                <w:b/>
                <w:bCs/>
                <w:color w:val="000000"/>
                <w:sz w:val="16"/>
                <w:szCs w:val="16"/>
              </w:rPr>
            </w:pPr>
            <w:r w:rsidRPr="003B378D">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5D0CA7E3" w14:textId="77777777" w:rsidR="003B378D" w:rsidRPr="003B378D" w:rsidRDefault="003B378D" w:rsidP="003B378D">
            <w:pPr>
              <w:jc w:val="center"/>
              <w:rPr>
                <w:b/>
                <w:bCs/>
                <w:color w:val="000000"/>
                <w:sz w:val="16"/>
                <w:szCs w:val="16"/>
              </w:rPr>
            </w:pPr>
            <w:r w:rsidRPr="003B378D">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499188DB" w14:textId="77777777" w:rsidR="003B378D" w:rsidRPr="003B378D" w:rsidRDefault="003B378D" w:rsidP="003B378D">
            <w:pPr>
              <w:jc w:val="center"/>
              <w:rPr>
                <w:b/>
                <w:bCs/>
                <w:color w:val="000000"/>
                <w:sz w:val="16"/>
                <w:szCs w:val="16"/>
              </w:rPr>
            </w:pPr>
            <w:r w:rsidRPr="003B378D">
              <w:rPr>
                <w:b/>
                <w:bCs/>
                <w:color w:val="000000"/>
                <w:sz w:val="16"/>
                <w:szCs w:val="16"/>
              </w:rPr>
              <w:t xml:space="preserve"> v €</w:t>
            </w:r>
          </w:p>
        </w:tc>
      </w:tr>
      <w:tr w:rsidR="003B378D" w:rsidRPr="003B378D" w14:paraId="2E2448DE"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2EE2E7F9" w14:textId="77777777" w:rsidR="003B378D" w:rsidRPr="003B378D" w:rsidRDefault="003B378D" w:rsidP="003B378D">
            <w:pPr>
              <w:jc w:val="left"/>
              <w:rPr>
                <w:bCs/>
                <w:color w:val="000000"/>
                <w:sz w:val="16"/>
                <w:szCs w:val="16"/>
              </w:rPr>
            </w:pPr>
            <w:r w:rsidRPr="003B378D">
              <w:rPr>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51E9FCDE" w14:textId="77777777" w:rsidR="003B378D" w:rsidRPr="003B378D" w:rsidRDefault="003B378D" w:rsidP="003B378D">
            <w:pPr>
              <w:jc w:val="right"/>
              <w:rPr>
                <w:color w:val="000000"/>
                <w:sz w:val="16"/>
                <w:szCs w:val="16"/>
              </w:rPr>
            </w:pPr>
            <w:r w:rsidRPr="003B378D">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1896C072" w14:textId="77777777" w:rsidR="003B378D" w:rsidRPr="003B378D" w:rsidRDefault="003B378D" w:rsidP="003B378D">
            <w:pPr>
              <w:jc w:val="right"/>
              <w:rPr>
                <w:color w:val="000000"/>
                <w:sz w:val="16"/>
                <w:szCs w:val="16"/>
              </w:rPr>
            </w:pPr>
            <w:r w:rsidRPr="003B378D">
              <w:rPr>
                <w:color w:val="000000"/>
                <w:sz w:val="16"/>
                <w:szCs w:val="16"/>
              </w:rPr>
              <w:t xml:space="preserve">       126.058,86   </w:t>
            </w:r>
          </w:p>
        </w:tc>
        <w:tc>
          <w:tcPr>
            <w:tcW w:w="1320" w:type="dxa"/>
            <w:tcBorders>
              <w:top w:val="nil"/>
              <w:left w:val="nil"/>
              <w:bottom w:val="single" w:sz="4" w:space="0" w:color="auto"/>
              <w:right w:val="single" w:sz="4" w:space="0" w:color="auto"/>
            </w:tcBorders>
            <w:shd w:val="clear" w:color="auto" w:fill="auto"/>
            <w:vAlign w:val="center"/>
            <w:hideMark/>
          </w:tcPr>
          <w:p w14:paraId="6A618930" w14:textId="77777777" w:rsidR="003B378D" w:rsidRPr="003B378D" w:rsidRDefault="003B378D" w:rsidP="003B378D">
            <w:pPr>
              <w:jc w:val="right"/>
              <w:rPr>
                <w:color w:val="000000"/>
                <w:sz w:val="16"/>
                <w:szCs w:val="16"/>
              </w:rPr>
            </w:pPr>
            <w:r w:rsidRPr="003B378D">
              <w:rPr>
                <w:color w:val="000000"/>
                <w:sz w:val="16"/>
                <w:szCs w:val="16"/>
              </w:rPr>
              <w:t xml:space="preserve">      147.817,00   </w:t>
            </w:r>
          </w:p>
        </w:tc>
        <w:tc>
          <w:tcPr>
            <w:tcW w:w="1260" w:type="dxa"/>
            <w:tcBorders>
              <w:top w:val="nil"/>
              <w:left w:val="nil"/>
              <w:bottom w:val="single" w:sz="4" w:space="0" w:color="auto"/>
              <w:right w:val="single" w:sz="4" w:space="0" w:color="auto"/>
            </w:tcBorders>
            <w:shd w:val="clear" w:color="auto" w:fill="auto"/>
            <w:vAlign w:val="center"/>
            <w:hideMark/>
          </w:tcPr>
          <w:p w14:paraId="3AD8E3FC" w14:textId="77777777" w:rsidR="003B378D" w:rsidRPr="003B378D" w:rsidRDefault="003B378D" w:rsidP="003B378D">
            <w:pPr>
              <w:jc w:val="right"/>
              <w:rPr>
                <w:color w:val="000000"/>
                <w:sz w:val="16"/>
                <w:szCs w:val="16"/>
              </w:rPr>
            </w:pPr>
            <w:r w:rsidRPr="003B378D">
              <w:rPr>
                <w:color w:val="000000"/>
                <w:sz w:val="16"/>
                <w:szCs w:val="16"/>
              </w:rPr>
              <w:t xml:space="preserve">     115.059,13   </w:t>
            </w:r>
          </w:p>
        </w:tc>
        <w:tc>
          <w:tcPr>
            <w:tcW w:w="1360" w:type="dxa"/>
            <w:tcBorders>
              <w:top w:val="nil"/>
              <w:left w:val="nil"/>
              <w:bottom w:val="single" w:sz="4" w:space="0" w:color="auto"/>
              <w:right w:val="single" w:sz="4" w:space="0" w:color="auto"/>
            </w:tcBorders>
            <w:shd w:val="clear" w:color="auto" w:fill="auto"/>
            <w:vAlign w:val="center"/>
            <w:hideMark/>
          </w:tcPr>
          <w:p w14:paraId="2DAF0374" w14:textId="2577F099" w:rsidR="003B378D" w:rsidRPr="003B378D" w:rsidRDefault="00512ED8" w:rsidP="00512ED8">
            <w:pPr>
              <w:jc w:val="right"/>
              <w:rPr>
                <w:color w:val="000000"/>
                <w:sz w:val="16"/>
                <w:szCs w:val="16"/>
              </w:rPr>
            </w:pPr>
            <w:r>
              <w:rPr>
                <w:color w:val="000000"/>
                <w:sz w:val="16"/>
                <w:szCs w:val="16"/>
              </w:rPr>
              <w:t xml:space="preserve">       477.006,60   </w:t>
            </w:r>
          </w:p>
        </w:tc>
      </w:tr>
      <w:tr w:rsidR="003B378D" w:rsidRPr="003B378D" w14:paraId="73C24060"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410C2A51" w14:textId="77777777" w:rsidR="003B378D" w:rsidRPr="003B378D" w:rsidRDefault="003B378D" w:rsidP="003B378D">
            <w:pPr>
              <w:jc w:val="left"/>
              <w:rPr>
                <w:bCs/>
                <w:color w:val="000000"/>
                <w:sz w:val="16"/>
                <w:szCs w:val="16"/>
              </w:rPr>
            </w:pPr>
            <w:r w:rsidRPr="003B378D">
              <w:rPr>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0AC02BB6" w14:textId="77777777" w:rsidR="003B378D" w:rsidRPr="003B378D" w:rsidRDefault="003B378D" w:rsidP="003B378D">
            <w:pPr>
              <w:jc w:val="right"/>
              <w:rPr>
                <w:color w:val="000000"/>
                <w:sz w:val="16"/>
                <w:szCs w:val="16"/>
              </w:rPr>
            </w:pPr>
            <w:r w:rsidRPr="003B378D">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FFFFFF" w:themeFill="background1"/>
            <w:vAlign w:val="center"/>
            <w:hideMark/>
          </w:tcPr>
          <w:p w14:paraId="0959A722" w14:textId="77777777" w:rsidR="003B378D" w:rsidRPr="003B378D" w:rsidRDefault="003B378D" w:rsidP="003B378D">
            <w:pPr>
              <w:jc w:val="right"/>
              <w:rPr>
                <w:color w:val="000000"/>
                <w:sz w:val="16"/>
                <w:szCs w:val="16"/>
              </w:rPr>
            </w:pPr>
            <w:r w:rsidRPr="003B378D">
              <w:rPr>
                <w:color w:val="000000"/>
                <w:sz w:val="16"/>
                <w:szCs w:val="16"/>
              </w:rPr>
              <w:t xml:space="preserve">       567.063,28   </w:t>
            </w:r>
          </w:p>
        </w:tc>
        <w:tc>
          <w:tcPr>
            <w:tcW w:w="1320" w:type="dxa"/>
            <w:tcBorders>
              <w:top w:val="nil"/>
              <w:left w:val="nil"/>
              <w:bottom w:val="single" w:sz="4" w:space="0" w:color="auto"/>
              <w:right w:val="single" w:sz="4" w:space="0" w:color="auto"/>
            </w:tcBorders>
            <w:shd w:val="clear" w:color="auto" w:fill="auto"/>
            <w:vAlign w:val="center"/>
            <w:hideMark/>
          </w:tcPr>
          <w:p w14:paraId="4F6D77CD" w14:textId="77777777" w:rsidR="003B378D" w:rsidRPr="003B378D" w:rsidRDefault="003B378D" w:rsidP="003B378D">
            <w:pPr>
              <w:jc w:val="right"/>
              <w:rPr>
                <w:color w:val="000000"/>
                <w:sz w:val="16"/>
                <w:szCs w:val="16"/>
              </w:rPr>
            </w:pPr>
            <w:r w:rsidRPr="003B378D">
              <w:rPr>
                <w:color w:val="000000"/>
                <w:sz w:val="16"/>
                <w:szCs w:val="16"/>
              </w:rPr>
              <w:t xml:space="preserve">      391.451,02   </w:t>
            </w:r>
          </w:p>
        </w:tc>
        <w:tc>
          <w:tcPr>
            <w:tcW w:w="1260" w:type="dxa"/>
            <w:tcBorders>
              <w:top w:val="nil"/>
              <w:left w:val="nil"/>
              <w:bottom w:val="single" w:sz="4" w:space="0" w:color="auto"/>
              <w:right w:val="single" w:sz="4" w:space="0" w:color="auto"/>
            </w:tcBorders>
            <w:shd w:val="clear" w:color="auto" w:fill="auto"/>
            <w:vAlign w:val="center"/>
            <w:hideMark/>
          </w:tcPr>
          <w:p w14:paraId="3599D302" w14:textId="77777777" w:rsidR="003B378D" w:rsidRPr="003B378D" w:rsidRDefault="003B378D" w:rsidP="003B378D">
            <w:pPr>
              <w:jc w:val="right"/>
              <w:rPr>
                <w:color w:val="000000"/>
                <w:sz w:val="16"/>
                <w:szCs w:val="16"/>
              </w:rPr>
            </w:pPr>
            <w:r w:rsidRPr="003B378D">
              <w:rPr>
                <w:color w:val="000000"/>
                <w:sz w:val="16"/>
                <w:szCs w:val="16"/>
              </w:rPr>
              <w:t xml:space="preserve">     304.701,20   </w:t>
            </w:r>
          </w:p>
        </w:tc>
        <w:tc>
          <w:tcPr>
            <w:tcW w:w="1360" w:type="dxa"/>
            <w:tcBorders>
              <w:top w:val="nil"/>
              <w:left w:val="nil"/>
              <w:bottom w:val="single" w:sz="4" w:space="0" w:color="auto"/>
              <w:right w:val="single" w:sz="4" w:space="0" w:color="auto"/>
            </w:tcBorders>
            <w:shd w:val="clear" w:color="auto" w:fill="auto"/>
            <w:vAlign w:val="center"/>
            <w:hideMark/>
          </w:tcPr>
          <w:p w14:paraId="6940BDE7" w14:textId="77777777" w:rsidR="003B378D" w:rsidRPr="003B378D" w:rsidRDefault="003B378D" w:rsidP="003B378D">
            <w:pPr>
              <w:jc w:val="right"/>
              <w:rPr>
                <w:color w:val="000000"/>
                <w:sz w:val="16"/>
                <w:szCs w:val="16"/>
              </w:rPr>
            </w:pPr>
            <w:r w:rsidRPr="003B378D">
              <w:rPr>
                <w:color w:val="000000"/>
                <w:sz w:val="16"/>
                <w:szCs w:val="16"/>
              </w:rPr>
              <w:t xml:space="preserve">    1.263.215,50   </w:t>
            </w:r>
          </w:p>
        </w:tc>
      </w:tr>
      <w:tr w:rsidR="003B378D" w:rsidRPr="003B378D" w14:paraId="7670A03C"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E2C8D92" w14:textId="77777777" w:rsidR="003B378D" w:rsidRPr="003B378D" w:rsidRDefault="003B378D" w:rsidP="003B378D">
            <w:pPr>
              <w:jc w:val="left"/>
              <w:rPr>
                <w:bCs/>
                <w:color w:val="000000"/>
                <w:sz w:val="16"/>
                <w:szCs w:val="16"/>
              </w:rPr>
            </w:pPr>
            <w:r w:rsidRPr="003B378D">
              <w:rPr>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0E400D0F" w14:textId="77777777" w:rsidR="003B378D" w:rsidRPr="003B378D" w:rsidRDefault="003B378D" w:rsidP="003B378D">
            <w:pPr>
              <w:jc w:val="right"/>
              <w:rPr>
                <w:color w:val="000000"/>
                <w:sz w:val="16"/>
                <w:szCs w:val="16"/>
              </w:rPr>
            </w:pPr>
            <w:r w:rsidRPr="003B378D">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4A41A508" w14:textId="77777777" w:rsidR="003B378D" w:rsidRPr="003B378D" w:rsidRDefault="003B378D" w:rsidP="003B378D">
            <w:pPr>
              <w:jc w:val="right"/>
              <w:rPr>
                <w:color w:val="000000"/>
                <w:sz w:val="16"/>
                <w:szCs w:val="16"/>
              </w:rPr>
            </w:pPr>
            <w:r w:rsidRPr="003B378D">
              <w:rPr>
                <w:color w:val="000000"/>
                <w:sz w:val="16"/>
                <w:szCs w:val="16"/>
              </w:rPr>
              <w:t xml:space="preserve">       141.765,82   </w:t>
            </w:r>
          </w:p>
        </w:tc>
        <w:tc>
          <w:tcPr>
            <w:tcW w:w="1320" w:type="dxa"/>
            <w:tcBorders>
              <w:top w:val="nil"/>
              <w:left w:val="nil"/>
              <w:bottom w:val="single" w:sz="4" w:space="0" w:color="auto"/>
              <w:right w:val="single" w:sz="4" w:space="0" w:color="auto"/>
            </w:tcBorders>
            <w:shd w:val="clear" w:color="auto" w:fill="auto"/>
            <w:vAlign w:val="center"/>
            <w:hideMark/>
          </w:tcPr>
          <w:p w14:paraId="536500AB" w14:textId="77777777" w:rsidR="003B378D" w:rsidRPr="003B378D" w:rsidRDefault="003B378D" w:rsidP="003B378D">
            <w:pPr>
              <w:jc w:val="right"/>
              <w:rPr>
                <w:color w:val="000000"/>
                <w:sz w:val="16"/>
                <w:szCs w:val="16"/>
              </w:rPr>
            </w:pPr>
            <w:r w:rsidRPr="003B378D">
              <w:rPr>
                <w:color w:val="000000"/>
                <w:sz w:val="16"/>
                <w:szCs w:val="16"/>
              </w:rPr>
              <w:t xml:space="preserve">        97.862,75   </w:t>
            </w:r>
          </w:p>
        </w:tc>
        <w:tc>
          <w:tcPr>
            <w:tcW w:w="1260" w:type="dxa"/>
            <w:tcBorders>
              <w:top w:val="nil"/>
              <w:left w:val="nil"/>
              <w:bottom w:val="single" w:sz="4" w:space="0" w:color="auto"/>
              <w:right w:val="single" w:sz="4" w:space="0" w:color="auto"/>
            </w:tcBorders>
            <w:shd w:val="clear" w:color="auto" w:fill="auto"/>
            <w:vAlign w:val="center"/>
            <w:hideMark/>
          </w:tcPr>
          <w:p w14:paraId="64D77503" w14:textId="77777777" w:rsidR="003B378D" w:rsidRPr="003B378D" w:rsidRDefault="003B378D" w:rsidP="003B378D">
            <w:pPr>
              <w:jc w:val="right"/>
              <w:rPr>
                <w:color w:val="000000"/>
                <w:sz w:val="16"/>
                <w:szCs w:val="16"/>
              </w:rPr>
            </w:pPr>
            <w:r w:rsidRPr="003B378D">
              <w:rPr>
                <w:color w:val="000000"/>
                <w:sz w:val="16"/>
                <w:szCs w:val="16"/>
              </w:rPr>
              <w:t xml:space="preserve">       76.175,30   </w:t>
            </w:r>
          </w:p>
        </w:tc>
        <w:tc>
          <w:tcPr>
            <w:tcW w:w="1360" w:type="dxa"/>
            <w:tcBorders>
              <w:top w:val="nil"/>
              <w:left w:val="nil"/>
              <w:bottom w:val="single" w:sz="4" w:space="0" w:color="auto"/>
              <w:right w:val="single" w:sz="4" w:space="0" w:color="auto"/>
            </w:tcBorders>
            <w:shd w:val="clear" w:color="auto" w:fill="auto"/>
            <w:vAlign w:val="center"/>
            <w:hideMark/>
          </w:tcPr>
          <w:p w14:paraId="38B0EC93" w14:textId="77777777" w:rsidR="003B378D" w:rsidRPr="003B378D" w:rsidRDefault="003B378D" w:rsidP="003B378D">
            <w:pPr>
              <w:jc w:val="right"/>
              <w:rPr>
                <w:color w:val="000000"/>
                <w:sz w:val="16"/>
                <w:szCs w:val="16"/>
              </w:rPr>
            </w:pPr>
            <w:r w:rsidRPr="003B378D">
              <w:rPr>
                <w:color w:val="000000"/>
                <w:sz w:val="16"/>
                <w:szCs w:val="16"/>
              </w:rPr>
              <w:t xml:space="preserve">       315.803,87   </w:t>
            </w:r>
          </w:p>
        </w:tc>
      </w:tr>
      <w:tr w:rsidR="003B378D" w:rsidRPr="003B378D" w14:paraId="29F2C03B"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59C02005" w14:textId="77777777" w:rsidR="003B378D" w:rsidRPr="003B378D" w:rsidRDefault="003B378D" w:rsidP="003B378D">
            <w:pPr>
              <w:jc w:val="left"/>
              <w:rPr>
                <w:b/>
                <w:bCs/>
                <w:color w:val="000000"/>
                <w:sz w:val="16"/>
                <w:szCs w:val="16"/>
              </w:rPr>
            </w:pPr>
            <w:r w:rsidRPr="003B378D">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3A995455" w14:textId="77777777" w:rsidR="003B378D" w:rsidRPr="003B378D" w:rsidRDefault="003B378D" w:rsidP="003B378D">
            <w:pPr>
              <w:jc w:val="right"/>
              <w:rPr>
                <w:color w:val="000000"/>
                <w:sz w:val="16"/>
                <w:szCs w:val="16"/>
              </w:rPr>
            </w:pPr>
            <w:r w:rsidRPr="003B378D">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274505AA" w14:textId="77777777" w:rsidR="003B378D" w:rsidRPr="003B378D" w:rsidRDefault="003B378D" w:rsidP="003B378D">
            <w:pPr>
              <w:jc w:val="right"/>
              <w:rPr>
                <w:color w:val="000000"/>
                <w:sz w:val="16"/>
                <w:szCs w:val="16"/>
              </w:rPr>
            </w:pPr>
            <w:r w:rsidRPr="003B378D">
              <w:rPr>
                <w:color w:val="000000"/>
                <w:sz w:val="16"/>
                <w:szCs w:val="16"/>
              </w:rPr>
              <w:t xml:space="preserve">       834.887,96   </w:t>
            </w:r>
          </w:p>
        </w:tc>
        <w:tc>
          <w:tcPr>
            <w:tcW w:w="1320" w:type="dxa"/>
            <w:tcBorders>
              <w:top w:val="nil"/>
              <w:left w:val="nil"/>
              <w:bottom w:val="single" w:sz="4" w:space="0" w:color="auto"/>
              <w:right w:val="single" w:sz="4" w:space="0" w:color="auto"/>
            </w:tcBorders>
            <w:shd w:val="clear" w:color="auto" w:fill="auto"/>
            <w:vAlign w:val="center"/>
            <w:hideMark/>
          </w:tcPr>
          <w:p w14:paraId="1DF71ADC" w14:textId="77777777" w:rsidR="003B378D" w:rsidRPr="003B378D" w:rsidRDefault="003B378D" w:rsidP="003B378D">
            <w:pPr>
              <w:jc w:val="right"/>
              <w:rPr>
                <w:color w:val="000000"/>
                <w:sz w:val="16"/>
                <w:szCs w:val="16"/>
              </w:rPr>
            </w:pPr>
            <w:r w:rsidRPr="003B378D">
              <w:rPr>
                <w:color w:val="000000"/>
                <w:sz w:val="16"/>
                <w:szCs w:val="16"/>
              </w:rPr>
              <w:t xml:space="preserve">      637.130,77   </w:t>
            </w:r>
          </w:p>
        </w:tc>
        <w:tc>
          <w:tcPr>
            <w:tcW w:w="1260" w:type="dxa"/>
            <w:tcBorders>
              <w:top w:val="nil"/>
              <w:left w:val="nil"/>
              <w:bottom w:val="single" w:sz="4" w:space="0" w:color="auto"/>
              <w:right w:val="single" w:sz="4" w:space="0" w:color="auto"/>
            </w:tcBorders>
            <w:shd w:val="clear" w:color="auto" w:fill="auto"/>
            <w:vAlign w:val="center"/>
            <w:hideMark/>
          </w:tcPr>
          <w:p w14:paraId="2BCE2411" w14:textId="77777777" w:rsidR="003B378D" w:rsidRPr="003B378D" w:rsidRDefault="003B378D" w:rsidP="003B378D">
            <w:pPr>
              <w:jc w:val="right"/>
              <w:rPr>
                <w:color w:val="000000"/>
                <w:sz w:val="16"/>
                <w:szCs w:val="16"/>
              </w:rPr>
            </w:pPr>
            <w:r w:rsidRPr="003B378D">
              <w:rPr>
                <w:color w:val="000000"/>
                <w:sz w:val="16"/>
                <w:szCs w:val="16"/>
              </w:rPr>
              <w:t xml:space="preserve">     495.935,63   </w:t>
            </w:r>
          </w:p>
        </w:tc>
        <w:tc>
          <w:tcPr>
            <w:tcW w:w="1360" w:type="dxa"/>
            <w:tcBorders>
              <w:top w:val="nil"/>
              <w:left w:val="nil"/>
              <w:bottom w:val="single" w:sz="4" w:space="0" w:color="auto"/>
              <w:right w:val="single" w:sz="4" w:space="0" w:color="auto"/>
            </w:tcBorders>
            <w:shd w:val="clear" w:color="auto" w:fill="auto"/>
            <w:vAlign w:val="center"/>
            <w:hideMark/>
          </w:tcPr>
          <w:p w14:paraId="1E4A7838" w14:textId="77777777" w:rsidR="003B378D" w:rsidRPr="003B378D" w:rsidRDefault="003B378D" w:rsidP="003B378D">
            <w:pPr>
              <w:jc w:val="right"/>
              <w:rPr>
                <w:color w:val="000000"/>
                <w:sz w:val="16"/>
                <w:szCs w:val="16"/>
              </w:rPr>
            </w:pPr>
            <w:r w:rsidRPr="003B378D">
              <w:rPr>
                <w:color w:val="000000"/>
                <w:sz w:val="16"/>
                <w:szCs w:val="16"/>
              </w:rPr>
              <w:t xml:space="preserve">    2.056.025,97   </w:t>
            </w:r>
          </w:p>
        </w:tc>
      </w:tr>
      <w:tr w:rsidR="003B378D" w:rsidRPr="003B378D" w14:paraId="1D7FB405"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97F1D4A" w14:textId="77777777" w:rsidR="003B378D" w:rsidRPr="003B378D" w:rsidRDefault="003B378D" w:rsidP="003B378D">
            <w:pPr>
              <w:jc w:val="left"/>
              <w:rPr>
                <w:bCs/>
                <w:color w:val="000000"/>
                <w:sz w:val="16"/>
                <w:szCs w:val="16"/>
              </w:rPr>
            </w:pPr>
            <w:r w:rsidRPr="003B378D">
              <w:rPr>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1C93AA47" w14:textId="77777777" w:rsidR="003B378D" w:rsidRPr="003B378D" w:rsidRDefault="003B378D" w:rsidP="003B378D">
            <w:pPr>
              <w:jc w:val="right"/>
              <w:rPr>
                <w:color w:val="000000"/>
                <w:sz w:val="16"/>
                <w:szCs w:val="16"/>
              </w:rPr>
            </w:pPr>
            <w:r w:rsidRPr="003B378D">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67F82C26" w14:textId="77777777" w:rsidR="003B378D" w:rsidRPr="003B378D" w:rsidRDefault="003B378D" w:rsidP="003B378D">
            <w:pPr>
              <w:jc w:val="right"/>
              <w:rPr>
                <w:color w:val="000000"/>
                <w:sz w:val="16"/>
                <w:szCs w:val="16"/>
              </w:rPr>
            </w:pPr>
            <w:r w:rsidRPr="003B378D">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36C29D26" w14:textId="77777777" w:rsidR="003B378D" w:rsidRPr="003B378D" w:rsidRDefault="003B378D" w:rsidP="003B378D">
            <w:pPr>
              <w:jc w:val="right"/>
              <w:rPr>
                <w:color w:val="000000"/>
                <w:sz w:val="16"/>
                <w:szCs w:val="16"/>
              </w:rPr>
            </w:pPr>
            <w:r w:rsidRPr="003B378D">
              <w:rPr>
                <w:color w:val="000000"/>
                <w:sz w:val="16"/>
                <w:szCs w:val="16"/>
              </w:rPr>
              <w:t xml:space="preserve">      175.451,10   </w:t>
            </w:r>
          </w:p>
        </w:tc>
        <w:tc>
          <w:tcPr>
            <w:tcW w:w="1260" w:type="dxa"/>
            <w:tcBorders>
              <w:top w:val="nil"/>
              <w:left w:val="nil"/>
              <w:bottom w:val="single" w:sz="4" w:space="0" w:color="auto"/>
              <w:right w:val="single" w:sz="4" w:space="0" w:color="auto"/>
            </w:tcBorders>
            <w:shd w:val="clear" w:color="auto" w:fill="auto"/>
            <w:vAlign w:val="center"/>
            <w:hideMark/>
          </w:tcPr>
          <w:p w14:paraId="6313917F" w14:textId="77777777" w:rsidR="003B378D" w:rsidRPr="003B378D" w:rsidRDefault="003B378D" w:rsidP="003B378D">
            <w:pPr>
              <w:jc w:val="right"/>
              <w:rPr>
                <w:color w:val="000000"/>
                <w:sz w:val="16"/>
                <w:szCs w:val="16"/>
              </w:rPr>
            </w:pPr>
            <w:r w:rsidRPr="003B378D">
              <w:rPr>
                <w:color w:val="000000"/>
                <w:sz w:val="16"/>
                <w:szCs w:val="16"/>
              </w:rPr>
              <w:t xml:space="preserve">       94.386,26   </w:t>
            </w:r>
          </w:p>
        </w:tc>
        <w:tc>
          <w:tcPr>
            <w:tcW w:w="1360" w:type="dxa"/>
            <w:tcBorders>
              <w:top w:val="nil"/>
              <w:left w:val="nil"/>
              <w:bottom w:val="single" w:sz="4" w:space="0" w:color="auto"/>
              <w:right w:val="single" w:sz="4" w:space="0" w:color="auto"/>
            </w:tcBorders>
            <w:shd w:val="clear" w:color="auto" w:fill="auto"/>
            <w:vAlign w:val="center"/>
            <w:hideMark/>
          </w:tcPr>
          <w:p w14:paraId="00C1950D" w14:textId="77777777" w:rsidR="003B378D" w:rsidRPr="003B378D" w:rsidRDefault="003B378D" w:rsidP="003B378D">
            <w:pPr>
              <w:jc w:val="right"/>
              <w:rPr>
                <w:color w:val="000000"/>
                <w:sz w:val="16"/>
                <w:szCs w:val="16"/>
              </w:rPr>
            </w:pPr>
            <w:r w:rsidRPr="003B378D">
              <w:rPr>
                <w:color w:val="000000"/>
                <w:sz w:val="16"/>
                <w:szCs w:val="16"/>
              </w:rPr>
              <w:t xml:space="preserve">       467.981,93   </w:t>
            </w:r>
          </w:p>
        </w:tc>
      </w:tr>
      <w:tr w:rsidR="003B378D" w:rsidRPr="003B378D" w14:paraId="5558DF19"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4729E24F" w14:textId="77777777" w:rsidR="003B378D" w:rsidRPr="003B378D" w:rsidRDefault="003B378D" w:rsidP="003B378D">
            <w:pPr>
              <w:jc w:val="left"/>
              <w:rPr>
                <w:bCs/>
                <w:color w:val="000000"/>
                <w:sz w:val="16"/>
                <w:szCs w:val="16"/>
              </w:rPr>
            </w:pPr>
            <w:r w:rsidRPr="003B378D">
              <w:rPr>
                <w:bCs/>
                <w:color w:val="000000"/>
                <w:sz w:val="16"/>
                <w:szCs w:val="16"/>
              </w:rPr>
              <w:t>Občinski proračun - cesta neto vrednost</w:t>
            </w:r>
          </w:p>
        </w:tc>
        <w:tc>
          <w:tcPr>
            <w:tcW w:w="1380" w:type="dxa"/>
            <w:tcBorders>
              <w:top w:val="nil"/>
              <w:left w:val="nil"/>
              <w:bottom w:val="single" w:sz="4" w:space="0" w:color="auto"/>
              <w:right w:val="single" w:sz="4" w:space="0" w:color="auto"/>
            </w:tcBorders>
            <w:shd w:val="clear" w:color="auto" w:fill="auto"/>
            <w:vAlign w:val="center"/>
            <w:hideMark/>
          </w:tcPr>
          <w:p w14:paraId="2CDBC269" w14:textId="77777777" w:rsidR="003B378D" w:rsidRPr="003B378D" w:rsidRDefault="003B378D" w:rsidP="003B378D">
            <w:pPr>
              <w:jc w:val="right"/>
              <w:rPr>
                <w:color w:val="000000"/>
                <w:sz w:val="16"/>
                <w:szCs w:val="16"/>
              </w:rPr>
            </w:pPr>
            <w:r w:rsidRPr="003B378D">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05BDFFE1" w14:textId="77777777" w:rsidR="003B378D" w:rsidRPr="003B378D" w:rsidRDefault="003B378D" w:rsidP="003B378D">
            <w:pPr>
              <w:jc w:val="right"/>
              <w:rPr>
                <w:color w:val="000000"/>
                <w:sz w:val="16"/>
                <w:szCs w:val="16"/>
              </w:rPr>
            </w:pPr>
            <w:r w:rsidRPr="003B378D">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650E0406" w14:textId="77777777" w:rsidR="003B378D" w:rsidRPr="003B378D" w:rsidRDefault="003B378D" w:rsidP="003B378D">
            <w:pPr>
              <w:jc w:val="right"/>
              <w:rPr>
                <w:color w:val="000000"/>
                <w:sz w:val="16"/>
                <w:szCs w:val="16"/>
              </w:rPr>
            </w:pPr>
            <w:r w:rsidRPr="003B378D">
              <w:rPr>
                <w:color w:val="000000"/>
                <w:sz w:val="16"/>
                <w:szCs w:val="16"/>
              </w:rPr>
              <w:t xml:space="preserve">      182.676,63   </w:t>
            </w:r>
          </w:p>
        </w:tc>
        <w:tc>
          <w:tcPr>
            <w:tcW w:w="1260" w:type="dxa"/>
            <w:tcBorders>
              <w:top w:val="nil"/>
              <w:left w:val="nil"/>
              <w:bottom w:val="single" w:sz="4" w:space="0" w:color="auto"/>
              <w:right w:val="single" w:sz="4" w:space="0" w:color="auto"/>
            </w:tcBorders>
            <w:shd w:val="clear" w:color="auto" w:fill="auto"/>
            <w:vAlign w:val="center"/>
            <w:hideMark/>
          </w:tcPr>
          <w:p w14:paraId="65BD373D" w14:textId="77777777" w:rsidR="003B378D" w:rsidRPr="003B378D" w:rsidRDefault="003B378D" w:rsidP="003B378D">
            <w:pPr>
              <w:jc w:val="right"/>
              <w:rPr>
                <w:color w:val="000000"/>
                <w:sz w:val="16"/>
                <w:szCs w:val="16"/>
              </w:rPr>
            </w:pPr>
            <w:r w:rsidRPr="003B378D">
              <w:rPr>
                <w:color w:val="000000"/>
                <w:sz w:val="16"/>
                <w:szCs w:val="16"/>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14:paraId="26FD0FEE" w14:textId="77777777" w:rsidR="003B378D" w:rsidRPr="003B378D" w:rsidRDefault="003B378D" w:rsidP="003B378D">
            <w:pPr>
              <w:jc w:val="right"/>
              <w:rPr>
                <w:color w:val="000000"/>
                <w:sz w:val="16"/>
                <w:szCs w:val="16"/>
              </w:rPr>
            </w:pPr>
            <w:r w:rsidRPr="003B378D">
              <w:rPr>
                <w:color w:val="000000"/>
                <w:sz w:val="16"/>
                <w:szCs w:val="16"/>
              </w:rPr>
              <w:t xml:space="preserve">       182.676,63   </w:t>
            </w:r>
          </w:p>
        </w:tc>
      </w:tr>
      <w:tr w:rsidR="003B378D" w:rsidRPr="003B378D" w14:paraId="15460B90"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4D73A06B" w14:textId="77777777" w:rsidR="003B378D" w:rsidRPr="003B378D" w:rsidRDefault="003B378D" w:rsidP="003B378D">
            <w:pPr>
              <w:jc w:val="left"/>
              <w:rPr>
                <w:b/>
                <w:bCs/>
                <w:color w:val="000000"/>
                <w:sz w:val="16"/>
                <w:szCs w:val="16"/>
              </w:rPr>
            </w:pPr>
            <w:r w:rsidRPr="003B378D">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67DDF6A5" w14:textId="77777777" w:rsidR="003B378D" w:rsidRPr="003B378D" w:rsidRDefault="003B378D" w:rsidP="003B378D">
            <w:pPr>
              <w:jc w:val="right"/>
              <w:rPr>
                <w:color w:val="000000"/>
                <w:sz w:val="16"/>
                <w:szCs w:val="16"/>
              </w:rPr>
            </w:pPr>
            <w:r w:rsidRPr="003B378D">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494C069C" w14:textId="77777777" w:rsidR="003B378D" w:rsidRPr="003B378D" w:rsidRDefault="003B378D" w:rsidP="003B378D">
            <w:pPr>
              <w:jc w:val="right"/>
              <w:rPr>
                <w:color w:val="000000"/>
                <w:sz w:val="16"/>
                <w:szCs w:val="16"/>
              </w:rPr>
            </w:pPr>
            <w:r w:rsidRPr="003B378D">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04A67361" w14:textId="77777777" w:rsidR="003B378D" w:rsidRPr="003B378D" w:rsidRDefault="003B378D" w:rsidP="003B378D">
            <w:pPr>
              <w:jc w:val="right"/>
              <w:rPr>
                <w:color w:val="000000"/>
                <w:sz w:val="16"/>
                <w:szCs w:val="16"/>
              </w:rPr>
            </w:pPr>
            <w:r w:rsidRPr="003B378D">
              <w:rPr>
                <w:color w:val="000000"/>
                <w:sz w:val="16"/>
                <w:szCs w:val="16"/>
              </w:rPr>
              <w:t xml:space="preserve">      358.127,73   </w:t>
            </w:r>
          </w:p>
        </w:tc>
        <w:tc>
          <w:tcPr>
            <w:tcW w:w="1260" w:type="dxa"/>
            <w:tcBorders>
              <w:top w:val="nil"/>
              <w:left w:val="nil"/>
              <w:bottom w:val="single" w:sz="4" w:space="0" w:color="auto"/>
              <w:right w:val="single" w:sz="4" w:space="0" w:color="auto"/>
            </w:tcBorders>
            <w:shd w:val="clear" w:color="auto" w:fill="auto"/>
            <w:vAlign w:val="center"/>
            <w:hideMark/>
          </w:tcPr>
          <w:p w14:paraId="00A50883" w14:textId="77777777" w:rsidR="003B378D" w:rsidRPr="003B378D" w:rsidRDefault="003B378D" w:rsidP="003B378D">
            <w:pPr>
              <w:jc w:val="right"/>
              <w:rPr>
                <w:color w:val="000000"/>
                <w:sz w:val="16"/>
                <w:szCs w:val="16"/>
              </w:rPr>
            </w:pPr>
            <w:r w:rsidRPr="003B378D">
              <w:rPr>
                <w:color w:val="000000"/>
                <w:sz w:val="16"/>
                <w:szCs w:val="16"/>
              </w:rPr>
              <w:t xml:space="preserve">       94.386,26   </w:t>
            </w:r>
          </w:p>
        </w:tc>
        <w:tc>
          <w:tcPr>
            <w:tcW w:w="1360" w:type="dxa"/>
            <w:tcBorders>
              <w:top w:val="nil"/>
              <w:left w:val="nil"/>
              <w:bottom w:val="single" w:sz="4" w:space="0" w:color="auto"/>
              <w:right w:val="single" w:sz="4" w:space="0" w:color="auto"/>
            </w:tcBorders>
            <w:shd w:val="clear" w:color="auto" w:fill="auto"/>
            <w:vAlign w:val="center"/>
            <w:hideMark/>
          </w:tcPr>
          <w:p w14:paraId="56444CE0" w14:textId="77777777" w:rsidR="003B378D" w:rsidRPr="003B378D" w:rsidRDefault="003B378D" w:rsidP="003B378D">
            <w:pPr>
              <w:jc w:val="right"/>
              <w:rPr>
                <w:color w:val="000000"/>
                <w:sz w:val="16"/>
                <w:szCs w:val="16"/>
              </w:rPr>
            </w:pPr>
            <w:r w:rsidRPr="003B378D">
              <w:rPr>
                <w:color w:val="000000"/>
                <w:sz w:val="16"/>
                <w:szCs w:val="16"/>
              </w:rPr>
              <w:t xml:space="preserve">       650.658,56   </w:t>
            </w:r>
          </w:p>
        </w:tc>
      </w:tr>
      <w:tr w:rsidR="003B378D" w:rsidRPr="003B378D" w14:paraId="0BBE27EF"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1B51F85" w14:textId="77777777" w:rsidR="003B378D" w:rsidRPr="003B378D" w:rsidRDefault="003B378D" w:rsidP="003B378D">
            <w:pPr>
              <w:jc w:val="left"/>
              <w:rPr>
                <w:b/>
                <w:bCs/>
                <w:color w:val="000000"/>
                <w:sz w:val="16"/>
                <w:szCs w:val="16"/>
              </w:rPr>
            </w:pPr>
            <w:r w:rsidRPr="003B378D">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4C872D2C" w14:textId="77777777" w:rsidR="003B378D" w:rsidRPr="003B378D" w:rsidRDefault="003B378D" w:rsidP="003B378D">
            <w:pPr>
              <w:jc w:val="right"/>
              <w:rPr>
                <w:color w:val="000000"/>
                <w:sz w:val="16"/>
                <w:szCs w:val="16"/>
              </w:rPr>
            </w:pPr>
            <w:r w:rsidRPr="003B378D">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78DCD490" w14:textId="77777777" w:rsidR="003B378D" w:rsidRPr="003B378D" w:rsidRDefault="003B378D" w:rsidP="003B378D">
            <w:pPr>
              <w:jc w:val="right"/>
              <w:rPr>
                <w:color w:val="000000"/>
                <w:sz w:val="16"/>
                <w:szCs w:val="16"/>
              </w:rPr>
            </w:pPr>
            <w:r w:rsidRPr="003B378D">
              <w:rPr>
                <w:color w:val="000000"/>
                <w:sz w:val="16"/>
                <w:szCs w:val="16"/>
              </w:rPr>
              <w:t xml:space="preserve">       304.827,68   </w:t>
            </w:r>
          </w:p>
        </w:tc>
        <w:tc>
          <w:tcPr>
            <w:tcW w:w="1320" w:type="dxa"/>
            <w:tcBorders>
              <w:top w:val="nil"/>
              <w:left w:val="nil"/>
              <w:bottom w:val="single" w:sz="4" w:space="0" w:color="auto"/>
              <w:right w:val="single" w:sz="4" w:space="0" w:color="auto"/>
            </w:tcBorders>
            <w:shd w:val="clear" w:color="auto" w:fill="auto"/>
            <w:vAlign w:val="center"/>
            <w:hideMark/>
          </w:tcPr>
          <w:p w14:paraId="4AD38183" w14:textId="77777777" w:rsidR="003B378D" w:rsidRPr="003B378D" w:rsidRDefault="003B378D" w:rsidP="003B378D">
            <w:pPr>
              <w:jc w:val="right"/>
              <w:rPr>
                <w:color w:val="000000"/>
                <w:sz w:val="16"/>
                <w:szCs w:val="16"/>
              </w:rPr>
            </w:pPr>
            <w:r w:rsidRPr="003B378D">
              <w:rPr>
                <w:color w:val="000000"/>
                <w:sz w:val="16"/>
                <w:szCs w:val="16"/>
              </w:rPr>
              <w:t xml:space="preserve">      505.944,73   </w:t>
            </w:r>
          </w:p>
        </w:tc>
        <w:tc>
          <w:tcPr>
            <w:tcW w:w="1260" w:type="dxa"/>
            <w:tcBorders>
              <w:top w:val="nil"/>
              <w:left w:val="nil"/>
              <w:bottom w:val="single" w:sz="4" w:space="0" w:color="auto"/>
              <w:right w:val="single" w:sz="4" w:space="0" w:color="auto"/>
            </w:tcBorders>
            <w:shd w:val="clear" w:color="auto" w:fill="auto"/>
            <w:vAlign w:val="center"/>
            <w:hideMark/>
          </w:tcPr>
          <w:p w14:paraId="2F1C5954" w14:textId="77777777" w:rsidR="003B378D" w:rsidRPr="003B378D" w:rsidRDefault="003B378D" w:rsidP="003B378D">
            <w:pPr>
              <w:jc w:val="right"/>
              <w:rPr>
                <w:color w:val="000000"/>
                <w:sz w:val="16"/>
                <w:szCs w:val="16"/>
              </w:rPr>
            </w:pPr>
            <w:r w:rsidRPr="003B378D">
              <w:rPr>
                <w:color w:val="000000"/>
                <w:sz w:val="16"/>
                <w:szCs w:val="16"/>
              </w:rPr>
              <w:t xml:space="preserve">     209.445,39   </w:t>
            </w:r>
          </w:p>
        </w:tc>
        <w:tc>
          <w:tcPr>
            <w:tcW w:w="1360" w:type="dxa"/>
            <w:tcBorders>
              <w:top w:val="nil"/>
              <w:left w:val="nil"/>
              <w:bottom w:val="single" w:sz="4" w:space="0" w:color="auto"/>
              <w:right w:val="single" w:sz="4" w:space="0" w:color="auto"/>
            </w:tcBorders>
            <w:shd w:val="clear" w:color="auto" w:fill="auto"/>
            <w:vAlign w:val="center"/>
            <w:hideMark/>
          </w:tcPr>
          <w:p w14:paraId="6D9BC414" w14:textId="77777777" w:rsidR="003B378D" w:rsidRPr="003B378D" w:rsidRDefault="003B378D" w:rsidP="003B378D">
            <w:pPr>
              <w:jc w:val="right"/>
              <w:rPr>
                <w:color w:val="000000"/>
                <w:sz w:val="16"/>
                <w:szCs w:val="16"/>
              </w:rPr>
            </w:pPr>
            <w:r w:rsidRPr="003B378D">
              <w:rPr>
                <w:color w:val="000000"/>
                <w:sz w:val="16"/>
                <w:szCs w:val="16"/>
              </w:rPr>
              <w:t xml:space="preserve">    1.127.665,16   </w:t>
            </w:r>
          </w:p>
        </w:tc>
      </w:tr>
      <w:tr w:rsidR="003B378D" w:rsidRPr="003B378D" w14:paraId="6196BD07"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5BFBD306" w14:textId="77777777" w:rsidR="003B378D" w:rsidRPr="003B378D" w:rsidRDefault="003B378D" w:rsidP="003B378D">
            <w:pPr>
              <w:jc w:val="left"/>
              <w:rPr>
                <w:b/>
                <w:bCs/>
                <w:color w:val="000000"/>
                <w:sz w:val="16"/>
                <w:szCs w:val="16"/>
              </w:rPr>
            </w:pPr>
            <w:r w:rsidRPr="003B378D">
              <w:rPr>
                <w:b/>
                <w:bCs/>
                <w:color w:val="000000"/>
                <w:sz w:val="16"/>
                <w:szCs w:val="16"/>
              </w:rPr>
              <w:t>Skupaj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66DB7AB9" w14:textId="77777777" w:rsidR="003B378D" w:rsidRPr="003B378D" w:rsidRDefault="003B378D" w:rsidP="003B378D">
            <w:pPr>
              <w:jc w:val="right"/>
              <w:rPr>
                <w:b/>
                <w:color w:val="000000"/>
                <w:sz w:val="16"/>
                <w:szCs w:val="16"/>
              </w:rPr>
            </w:pPr>
            <w:r w:rsidRPr="003B378D">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0CFFFA7B" w14:textId="77777777" w:rsidR="003B378D" w:rsidRPr="003B378D" w:rsidRDefault="003B378D" w:rsidP="003B378D">
            <w:pPr>
              <w:jc w:val="right"/>
              <w:rPr>
                <w:b/>
                <w:color w:val="000000"/>
                <w:sz w:val="16"/>
                <w:szCs w:val="16"/>
              </w:rPr>
            </w:pPr>
            <w:r w:rsidRPr="003B378D">
              <w:rPr>
                <w:b/>
                <w:color w:val="000000"/>
                <w:sz w:val="16"/>
                <w:szCs w:val="16"/>
              </w:rPr>
              <w:t xml:space="preserve">    1.013.656,78   </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5338EA0B" w14:textId="77777777" w:rsidR="003B378D" w:rsidRPr="003B378D" w:rsidRDefault="003B378D" w:rsidP="003B378D">
            <w:pPr>
              <w:jc w:val="right"/>
              <w:rPr>
                <w:b/>
                <w:color w:val="000000"/>
                <w:sz w:val="16"/>
                <w:szCs w:val="16"/>
              </w:rPr>
            </w:pPr>
            <w:r w:rsidRPr="003B378D">
              <w:rPr>
                <w:b/>
                <w:color w:val="000000"/>
                <w:sz w:val="16"/>
                <w:szCs w:val="16"/>
              </w:rPr>
              <w:t xml:space="preserve">      995.258,50   </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49778C06" w14:textId="77777777" w:rsidR="003B378D" w:rsidRPr="003B378D" w:rsidRDefault="003B378D" w:rsidP="003B378D">
            <w:pPr>
              <w:jc w:val="right"/>
              <w:rPr>
                <w:b/>
                <w:color w:val="000000"/>
                <w:sz w:val="16"/>
                <w:szCs w:val="16"/>
              </w:rPr>
            </w:pPr>
            <w:r w:rsidRPr="003B378D">
              <w:rPr>
                <w:b/>
                <w:color w:val="000000"/>
                <w:sz w:val="16"/>
                <w:szCs w:val="16"/>
              </w:rPr>
              <w:t xml:space="preserve">     590.321,89   </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0A43AED4" w14:textId="77777777" w:rsidR="003B378D" w:rsidRPr="003B378D" w:rsidRDefault="003B378D" w:rsidP="003B378D">
            <w:pPr>
              <w:jc w:val="right"/>
              <w:rPr>
                <w:b/>
                <w:color w:val="000000"/>
                <w:sz w:val="16"/>
                <w:szCs w:val="16"/>
              </w:rPr>
            </w:pPr>
            <w:r w:rsidRPr="003B378D">
              <w:rPr>
                <w:b/>
                <w:color w:val="000000"/>
                <w:sz w:val="16"/>
                <w:szCs w:val="16"/>
              </w:rPr>
              <w:t xml:space="preserve">    2.706.684,53   </w:t>
            </w:r>
          </w:p>
        </w:tc>
      </w:tr>
    </w:tbl>
    <w:p w14:paraId="679DA33B" w14:textId="77777777" w:rsidR="003B378D" w:rsidRDefault="003B378D" w:rsidP="009E4247">
      <w:pPr>
        <w:pStyle w:val="Tabela"/>
        <w:numPr>
          <w:ilvl w:val="0"/>
          <w:numId w:val="0"/>
        </w:numPr>
        <w:shd w:val="clear" w:color="auto" w:fill="FFFFFF" w:themeFill="background1"/>
        <w:ind w:firstLine="679"/>
        <w:jc w:val="both"/>
        <w:rPr>
          <w:b/>
        </w:rPr>
      </w:pPr>
    </w:p>
    <w:p w14:paraId="29A95B57" w14:textId="77777777" w:rsidR="003B378D" w:rsidRDefault="003B378D" w:rsidP="009E4247">
      <w:pPr>
        <w:pStyle w:val="Tabela"/>
        <w:numPr>
          <w:ilvl w:val="0"/>
          <w:numId w:val="0"/>
        </w:numPr>
        <w:shd w:val="clear" w:color="auto" w:fill="FFFFFF" w:themeFill="background1"/>
        <w:ind w:firstLine="679"/>
        <w:jc w:val="both"/>
        <w:rPr>
          <w:b/>
        </w:rPr>
      </w:pPr>
    </w:p>
    <w:p w14:paraId="5CDA0AD6" w14:textId="5E6C7FD4" w:rsidR="009E4247" w:rsidRPr="009E4247" w:rsidRDefault="009E4247" w:rsidP="00EE7C0A">
      <w:pPr>
        <w:pStyle w:val="Tabela"/>
        <w:numPr>
          <w:ilvl w:val="0"/>
          <w:numId w:val="0"/>
        </w:numPr>
        <w:shd w:val="clear" w:color="auto" w:fill="FFFFFF" w:themeFill="background1"/>
        <w:ind w:left="708" w:firstLine="679"/>
        <w:jc w:val="both"/>
        <w:rPr>
          <w:b/>
          <w:u w:val="single"/>
        </w:rPr>
      </w:pPr>
      <w:r w:rsidRPr="00513BF3">
        <w:rPr>
          <w:b/>
        </w:rPr>
        <w:t xml:space="preserve">Viri financiranja Variante z investicijo </w:t>
      </w:r>
      <w:r w:rsidR="003B378D">
        <w:rPr>
          <w:b/>
        </w:rPr>
        <w:t xml:space="preserve"> po dinamiki </w:t>
      </w:r>
      <w:r w:rsidRPr="00513BF3">
        <w:rPr>
          <w:b/>
        </w:rPr>
        <w:t xml:space="preserve">v €, </w:t>
      </w:r>
      <w:r w:rsidRPr="009E4247">
        <w:rPr>
          <w:b/>
          <w:u w:val="single"/>
        </w:rPr>
        <w:t>tekoče cene</w:t>
      </w:r>
    </w:p>
    <w:p w14:paraId="2A24C66A" w14:textId="6E8DCA8A" w:rsidR="009E4247" w:rsidRDefault="009E4247" w:rsidP="0089510A">
      <w:pPr>
        <w:spacing w:after="200" w:line="276" w:lineRule="auto"/>
        <w:jc w:val="left"/>
      </w:pPr>
    </w:p>
    <w:tbl>
      <w:tblPr>
        <w:tblW w:w="11800" w:type="dxa"/>
        <w:tblInd w:w="1106"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9E4247" w:rsidRPr="009E4247" w14:paraId="31C64AE5" w14:textId="77777777" w:rsidTr="00EE7C0A">
        <w:trPr>
          <w:trHeight w:val="300"/>
        </w:trPr>
        <w:tc>
          <w:tcPr>
            <w:tcW w:w="514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671C18B" w14:textId="77777777" w:rsidR="009E4247" w:rsidRPr="009E4247" w:rsidRDefault="009E4247" w:rsidP="009E4247">
            <w:pPr>
              <w:jc w:val="left"/>
              <w:rPr>
                <w:b/>
                <w:bCs/>
                <w:color w:val="000000"/>
                <w:sz w:val="16"/>
                <w:szCs w:val="16"/>
              </w:rPr>
            </w:pPr>
            <w:r w:rsidRPr="009E4247">
              <w:rPr>
                <w:b/>
                <w:bCs/>
                <w:color w:val="000000"/>
                <w:sz w:val="16"/>
                <w:szCs w:val="16"/>
              </w:rPr>
              <w:t>VIRI FINANCIRANJA</w:t>
            </w:r>
          </w:p>
        </w:tc>
        <w:tc>
          <w:tcPr>
            <w:tcW w:w="1380" w:type="dxa"/>
            <w:tcBorders>
              <w:top w:val="single" w:sz="4" w:space="0" w:color="auto"/>
              <w:left w:val="nil"/>
              <w:bottom w:val="nil"/>
              <w:right w:val="nil"/>
            </w:tcBorders>
            <w:shd w:val="clear" w:color="000000" w:fill="C5D9F1"/>
            <w:vAlign w:val="center"/>
            <w:hideMark/>
          </w:tcPr>
          <w:p w14:paraId="051AFB4B"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77272138"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33324B4B"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2B7F5018" w14:textId="77777777" w:rsidR="009E4247" w:rsidRPr="009E4247" w:rsidRDefault="009E4247" w:rsidP="009E4247">
            <w:pPr>
              <w:jc w:val="center"/>
              <w:rPr>
                <w:b/>
                <w:bCs/>
                <w:color w:val="000000"/>
                <w:sz w:val="16"/>
                <w:szCs w:val="16"/>
              </w:rPr>
            </w:pPr>
            <w:r w:rsidRPr="009E4247">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5115EC35" w14:textId="77777777" w:rsidR="003B378D" w:rsidRDefault="003B378D" w:rsidP="003B378D">
            <w:pPr>
              <w:jc w:val="center"/>
              <w:rPr>
                <w:b/>
                <w:bCs/>
                <w:color w:val="000000"/>
                <w:sz w:val="16"/>
                <w:szCs w:val="16"/>
              </w:rPr>
            </w:pPr>
          </w:p>
          <w:p w14:paraId="4E306602" w14:textId="77777777" w:rsidR="009E4247" w:rsidRPr="009E4247" w:rsidRDefault="009E4247" w:rsidP="003B378D">
            <w:pPr>
              <w:jc w:val="center"/>
              <w:rPr>
                <w:b/>
                <w:bCs/>
                <w:color w:val="000000"/>
                <w:sz w:val="16"/>
                <w:szCs w:val="16"/>
              </w:rPr>
            </w:pPr>
            <w:r w:rsidRPr="009E4247">
              <w:rPr>
                <w:b/>
                <w:bCs/>
                <w:color w:val="000000"/>
                <w:sz w:val="16"/>
                <w:szCs w:val="16"/>
              </w:rPr>
              <w:t>Skupaj</w:t>
            </w:r>
          </w:p>
        </w:tc>
      </w:tr>
      <w:tr w:rsidR="009E4247" w:rsidRPr="009E4247" w14:paraId="7B2A8762" w14:textId="77777777" w:rsidTr="00EE7C0A">
        <w:trPr>
          <w:trHeight w:val="300"/>
        </w:trPr>
        <w:tc>
          <w:tcPr>
            <w:tcW w:w="5140" w:type="dxa"/>
            <w:vMerge/>
            <w:tcBorders>
              <w:top w:val="single" w:sz="4" w:space="0" w:color="auto"/>
              <w:left w:val="single" w:sz="4" w:space="0" w:color="auto"/>
              <w:bottom w:val="single" w:sz="4" w:space="0" w:color="000000"/>
              <w:right w:val="single" w:sz="4" w:space="0" w:color="auto"/>
            </w:tcBorders>
            <w:vAlign w:val="center"/>
            <w:hideMark/>
          </w:tcPr>
          <w:p w14:paraId="1F3409D0" w14:textId="77777777" w:rsidR="009E4247" w:rsidRPr="009E4247" w:rsidRDefault="009E4247" w:rsidP="009E4247">
            <w:pPr>
              <w:jc w:val="left"/>
              <w:rPr>
                <w:b/>
                <w:bCs/>
                <w:color w:val="000000"/>
                <w:sz w:val="16"/>
                <w:szCs w:val="16"/>
              </w:rPr>
            </w:pPr>
          </w:p>
        </w:tc>
        <w:tc>
          <w:tcPr>
            <w:tcW w:w="1380" w:type="dxa"/>
            <w:tcBorders>
              <w:top w:val="nil"/>
              <w:left w:val="nil"/>
              <w:bottom w:val="single" w:sz="4" w:space="0" w:color="auto"/>
              <w:right w:val="nil"/>
            </w:tcBorders>
            <w:shd w:val="clear" w:color="000000" w:fill="C5D9F1"/>
            <w:vAlign w:val="center"/>
            <w:hideMark/>
          </w:tcPr>
          <w:p w14:paraId="2A692324" w14:textId="7E1AFB3C" w:rsidR="009E4247" w:rsidRPr="009E4247" w:rsidRDefault="003B378D" w:rsidP="009E4247">
            <w:pPr>
              <w:jc w:val="center"/>
              <w:rPr>
                <w:b/>
                <w:bCs/>
                <w:color w:val="000000"/>
                <w:sz w:val="16"/>
                <w:szCs w:val="16"/>
              </w:rPr>
            </w:pPr>
            <w:r>
              <w:rPr>
                <w:b/>
                <w:bCs/>
                <w:color w:val="000000"/>
                <w:sz w:val="16"/>
                <w:szCs w:val="16"/>
              </w:rPr>
              <w:t xml:space="preserve">2020 </w:t>
            </w:r>
          </w:p>
        </w:tc>
        <w:tc>
          <w:tcPr>
            <w:tcW w:w="1340" w:type="dxa"/>
            <w:tcBorders>
              <w:top w:val="nil"/>
              <w:left w:val="single" w:sz="4" w:space="0" w:color="auto"/>
              <w:bottom w:val="single" w:sz="4" w:space="0" w:color="auto"/>
              <w:right w:val="nil"/>
            </w:tcBorders>
            <w:shd w:val="clear" w:color="000000" w:fill="C5D9F1"/>
            <w:vAlign w:val="center"/>
            <w:hideMark/>
          </w:tcPr>
          <w:p w14:paraId="1E75E6DC" w14:textId="24D1CBBE" w:rsidR="009E4247" w:rsidRPr="009E4247" w:rsidRDefault="003B378D" w:rsidP="009E4247">
            <w:pPr>
              <w:jc w:val="center"/>
              <w:rPr>
                <w:b/>
                <w:bCs/>
                <w:color w:val="000000"/>
                <w:sz w:val="16"/>
                <w:szCs w:val="16"/>
              </w:rPr>
            </w:pPr>
            <w:r>
              <w:rPr>
                <w:b/>
                <w:bCs/>
                <w:color w:val="000000"/>
                <w:sz w:val="16"/>
                <w:szCs w:val="16"/>
              </w:rPr>
              <w:t xml:space="preserve">2021 </w:t>
            </w:r>
          </w:p>
        </w:tc>
        <w:tc>
          <w:tcPr>
            <w:tcW w:w="1320" w:type="dxa"/>
            <w:tcBorders>
              <w:top w:val="nil"/>
              <w:left w:val="single" w:sz="4" w:space="0" w:color="auto"/>
              <w:bottom w:val="single" w:sz="4" w:space="0" w:color="auto"/>
              <w:right w:val="nil"/>
            </w:tcBorders>
            <w:shd w:val="clear" w:color="000000" w:fill="C5D9F1"/>
            <w:vAlign w:val="center"/>
            <w:hideMark/>
          </w:tcPr>
          <w:p w14:paraId="2C26440A" w14:textId="7CECAEA9" w:rsidR="009E4247" w:rsidRPr="009E4247" w:rsidRDefault="003B378D" w:rsidP="009E4247">
            <w:pPr>
              <w:jc w:val="center"/>
              <w:rPr>
                <w:b/>
                <w:bCs/>
                <w:color w:val="000000"/>
                <w:sz w:val="16"/>
                <w:szCs w:val="16"/>
              </w:rPr>
            </w:pPr>
            <w:r>
              <w:rPr>
                <w:b/>
                <w:bCs/>
                <w:color w:val="000000"/>
                <w:sz w:val="16"/>
                <w:szCs w:val="16"/>
              </w:rPr>
              <w:t xml:space="preserve">2022 </w:t>
            </w:r>
          </w:p>
        </w:tc>
        <w:tc>
          <w:tcPr>
            <w:tcW w:w="1260" w:type="dxa"/>
            <w:tcBorders>
              <w:top w:val="nil"/>
              <w:left w:val="single" w:sz="4" w:space="0" w:color="auto"/>
              <w:bottom w:val="single" w:sz="4" w:space="0" w:color="auto"/>
              <w:right w:val="nil"/>
            </w:tcBorders>
            <w:shd w:val="clear" w:color="000000" w:fill="C5D9F1"/>
            <w:vAlign w:val="center"/>
            <w:hideMark/>
          </w:tcPr>
          <w:p w14:paraId="530CFD5D" w14:textId="40D748A3" w:rsidR="009E4247" w:rsidRPr="009E4247" w:rsidRDefault="003B378D" w:rsidP="009E4247">
            <w:pPr>
              <w:jc w:val="center"/>
              <w:rPr>
                <w:b/>
                <w:bCs/>
                <w:color w:val="000000"/>
                <w:sz w:val="16"/>
                <w:szCs w:val="16"/>
              </w:rPr>
            </w:pPr>
            <w:r>
              <w:rPr>
                <w:b/>
                <w:bCs/>
                <w:color w:val="000000"/>
                <w:sz w:val="16"/>
                <w:szCs w:val="16"/>
              </w:rPr>
              <w:t xml:space="preserve">2023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3460A86F" w14:textId="4911F5F7" w:rsidR="009E4247" w:rsidRPr="009E4247" w:rsidRDefault="009E4247" w:rsidP="003B378D">
            <w:pPr>
              <w:rPr>
                <w:b/>
                <w:bCs/>
                <w:color w:val="000000"/>
                <w:sz w:val="16"/>
                <w:szCs w:val="16"/>
              </w:rPr>
            </w:pPr>
          </w:p>
        </w:tc>
      </w:tr>
      <w:tr w:rsidR="009E4247" w:rsidRPr="009E4247" w14:paraId="592DA620"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5E94AC4C" w14:textId="77777777" w:rsidR="009E4247" w:rsidRPr="009E4247" w:rsidRDefault="009E4247" w:rsidP="003B378D">
            <w:pPr>
              <w:jc w:val="left"/>
              <w:rPr>
                <w:bCs/>
                <w:color w:val="000000"/>
                <w:sz w:val="16"/>
                <w:szCs w:val="16"/>
              </w:rPr>
            </w:pPr>
            <w:r w:rsidRPr="009E4247">
              <w:rPr>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08A2D28E" w14:textId="77777777" w:rsidR="009E4247" w:rsidRPr="009E4247" w:rsidRDefault="009E4247" w:rsidP="009E4247">
            <w:pPr>
              <w:jc w:val="right"/>
              <w:rPr>
                <w:color w:val="000000"/>
                <w:sz w:val="16"/>
                <w:szCs w:val="16"/>
              </w:rPr>
            </w:pPr>
            <w:r w:rsidRPr="009E4247">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6974371F" w14:textId="77777777" w:rsidR="009E4247" w:rsidRPr="009E4247" w:rsidRDefault="009E4247" w:rsidP="009E4247">
            <w:pPr>
              <w:jc w:val="right"/>
              <w:rPr>
                <w:color w:val="000000"/>
                <w:sz w:val="16"/>
                <w:szCs w:val="16"/>
              </w:rPr>
            </w:pPr>
            <w:r w:rsidRPr="009E4247">
              <w:rPr>
                <w:color w:val="000000"/>
                <w:sz w:val="16"/>
                <w:szCs w:val="16"/>
              </w:rPr>
              <w:t xml:space="preserve">       149.364,85   </w:t>
            </w:r>
          </w:p>
        </w:tc>
        <w:tc>
          <w:tcPr>
            <w:tcW w:w="1320" w:type="dxa"/>
            <w:tcBorders>
              <w:top w:val="nil"/>
              <w:left w:val="nil"/>
              <w:bottom w:val="single" w:sz="4" w:space="0" w:color="auto"/>
              <w:right w:val="single" w:sz="4" w:space="0" w:color="auto"/>
            </w:tcBorders>
            <w:shd w:val="clear" w:color="auto" w:fill="auto"/>
            <w:vAlign w:val="center"/>
            <w:hideMark/>
          </w:tcPr>
          <w:p w14:paraId="2A73A08A" w14:textId="77777777" w:rsidR="009E4247" w:rsidRPr="009E4247" w:rsidRDefault="009E4247" w:rsidP="009E4247">
            <w:pPr>
              <w:jc w:val="right"/>
              <w:rPr>
                <w:color w:val="000000"/>
                <w:sz w:val="16"/>
                <w:szCs w:val="16"/>
              </w:rPr>
            </w:pPr>
            <w:r w:rsidRPr="009E4247">
              <w:rPr>
                <w:color w:val="000000"/>
                <w:sz w:val="16"/>
                <w:szCs w:val="16"/>
              </w:rPr>
              <w:t xml:space="preserve">      168.009,22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30E2A6C6" w14:textId="77777777" w:rsidR="009E4247" w:rsidRPr="009E4247" w:rsidRDefault="009E4247" w:rsidP="009E4247">
            <w:pPr>
              <w:jc w:val="right"/>
              <w:rPr>
                <w:color w:val="000000"/>
                <w:sz w:val="16"/>
                <w:szCs w:val="16"/>
              </w:rPr>
            </w:pPr>
            <w:r w:rsidRPr="009E4247">
              <w:rPr>
                <w:color w:val="000000"/>
                <w:sz w:val="16"/>
                <w:szCs w:val="16"/>
              </w:rPr>
              <w:t xml:space="preserve">     131.159,44   </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0224CF34" w14:textId="77777777" w:rsidR="009E4247" w:rsidRPr="009E4247" w:rsidRDefault="009E4247" w:rsidP="009E4247">
            <w:pPr>
              <w:jc w:val="right"/>
              <w:rPr>
                <w:color w:val="000000"/>
                <w:sz w:val="16"/>
                <w:szCs w:val="16"/>
              </w:rPr>
            </w:pPr>
            <w:r w:rsidRPr="009E4247">
              <w:rPr>
                <w:color w:val="000000"/>
                <w:sz w:val="16"/>
                <w:szCs w:val="16"/>
              </w:rPr>
              <w:t xml:space="preserve">       536.605,12   </w:t>
            </w:r>
          </w:p>
        </w:tc>
      </w:tr>
      <w:tr w:rsidR="009E4247" w:rsidRPr="009E4247" w14:paraId="58DEA614"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474B0839" w14:textId="77777777" w:rsidR="009E4247" w:rsidRPr="009E4247" w:rsidRDefault="009E4247" w:rsidP="003B378D">
            <w:pPr>
              <w:jc w:val="left"/>
              <w:rPr>
                <w:bCs/>
                <w:color w:val="000000"/>
                <w:sz w:val="16"/>
                <w:szCs w:val="16"/>
              </w:rPr>
            </w:pPr>
            <w:r w:rsidRPr="009E4247">
              <w:rPr>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24874116" w14:textId="77777777" w:rsidR="009E4247" w:rsidRPr="009E4247" w:rsidRDefault="009E4247" w:rsidP="009E4247">
            <w:pPr>
              <w:jc w:val="right"/>
              <w:rPr>
                <w:color w:val="000000"/>
                <w:sz w:val="16"/>
                <w:szCs w:val="16"/>
              </w:rPr>
            </w:pPr>
            <w:r w:rsidRPr="009E4247">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73D89C51" w14:textId="77777777" w:rsidR="009E4247" w:rsidRPr="009E4247" w:rsidRDefault="009E4247" w:rsidP="009E4247">
            <w:pPr>
              <w:jc w:val="right"/>
              <w:rPr>
                <w:color w:val="000000"/>
                <w:sz w:val="16"/>
                <w:szCs w:val="16"/>
              </w:rPr>
            </w:pPr>
            <w:r w:rsidRPr="009E4247">
              <w:rPr>
                <w:color w:val="000000"/>
                <w:sz w:val="16"/>
                <w:szCs w:val="16"/>
              </w:rPr>
              <w:t xml:space="preserve">       558.946,22   </w:t>
            </w:r>
          </w:p>
        </w:tc>
        <w:tc>
          <w:tcPr>
            <w:tcW w:w="1320" w:type="dxa"/>
            <w:tcBorders>
              <w:top w:val="nil"/>
              <w:left w:val="nil"/>
              <w:bottom w:val="single" w:sz="4" w:space="0" w:color="auto"/>
              <w:right w:val="single" w:sz="4" w:space="0" w:color="auto"/>
            </w:tcBorders>
            <w:shd w:val="clear" w:color="auto" w:fill="auto"/>
            <w:vAlign w:val="center"/>
            <w:hideMark/>
          </w:tcPr>
          <w:p w14:paraId="57F1B986" w14:textId="77777777" w:rsidR="009E4247" w:rsidRPr="009E4247" w:rsidRDefault="009E4247" w:rsidP="009E4247">
            <w:pPr>
              <w:jc w:val="right"/>
              <w:rPr>
                <w:color w:val="000000"/>
                <w:sz w:val="16"/>
                <w:szCs w:val="16"/>
              </w:rPr>
            </w:pPr>
            <w:r w:rsidRPr="009E4247">
              <w:rPr>
                <w:color w:val="000000"/>
                <w:sz w:val="16"/>
                <w:szCs w:val="16"/>
              </w:rPr>
              <w:t xml:space="preserve">      395.508,44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6F672B4F" w14:textId="77777777" w:rsidR="009E4247" w:rsidRPr="009E4247" w:rsidRDefault="009E4247" w:rsidP="009E4247">
            <w:pPr>
              <w:jc w:val="right"/>
              <w:rPr>
                <w:color w:val="000000"/>
                <w:sz w:val="16"/>
                <w:szCs w:val="16"/>
              </w:rPr>
            </w:pPr>
            <w:r w:rsidRPr="009E4247">
              <w:rPr>
                <w:color w:val="000000"/>
                <w:sz w:val="16"/>
                <w:szCs w:val="16"/>
              </w:rPr>
              <w:t xml:space="preserve">     308.760,84   </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63F56989" w14:textId="77777777" w:rsidR="009E4247" w:rsidRPr="009E4247" w:rsidRDefault="009E4247" w:rsidP="009E4247">
            <w:pPr>
              <w:jc w:val="right"/>
              <w:rPr>
                <w:color w:val="000000"/>
                <w:sz w:val="16"/>
                <w:szCs w:val="16"/>
              </w:rPr>
            </w:pPr>
            <w:r w:rsidRPr="009E4247">
              <w:rPr>
                <w:color w:val="000000"/>
                <w:sz w:val="16"/>
                <w:szCs w:val="16"/>
              </w:rPr>
              <w:t xml:space="preserve">    1.263.215,50   </w:t>
            </w:r>
          </w:p>
        </w:tc>
      </w:tr>
      <w:tr w:rsidR="009E4247" w:rsidRPr="009E4247" w14:paraId="4613E746"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0962A06" w14:textId="77777777" w:rsidR="009E4247" w:rsidRPr="009E4247" w:rsidRDefault="009E4247" w:rsidP="003B378D">
            <w:pPr>
              <w:jc w:val="left"/>
              <w:rPr>
                <w:bCs/>
                <w:color w:val="000000"/>
                <w:sz w:val="16"/>
                <w:szCs w:val="16"/>
              </w:rPr>
            </w:pPr>
            <w:r w:rsidRPr="009E4247">
              <w:rPr>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4BD72370" w14:textId="77777777" w:rsidR="009E4247" w:rsidRPr="009E4247" w:rsidRDefault="009E4247" w:rsidP="009E4247">
            <w:pPr>
              <w:jc w:val="right"/>
              <w:rPr>
                <w:color w:val="000000"/>
                <w:sz w:val="16"/>
                <w:szCs w:val="16"/>
              </w:rPr>
            </w:pPr>
            <w:r w:rsidRPr="009E4247">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177751E3" w14:textId="77777777" w:rsidR="009E4247" w:rsidRPr="009E4247" w:rsidRDefault="009E4247" w:rsidP="009E4247">
            <w:pPr>
              <w:jc w:val="right"/>
              <w:rPr>
                <w:color w:val="000000"/>
                <w:sz w:val="16"/>
                <w:szCs w:val="16"/>
              </w:rPr>
            </w:pPr>
            <w:r w:rsidRPr="009E4247">
              <w:rPr>
                <w:color w:val="000000"/>
                <w:sz w:val="16"/>
                <w:szCs w:val="16"/>
              </w:rPr>
              <w:t xml:space="preserve">       139.736,55   </w:t>
            </w:r>
          </w:p>
        </w:tc>
        <w:tc>
          <w:tcPr>
            <w:tcW w:w="1320" w:type="dxa"/>
            <w:tcBorders>
              <w:top w:val="nil"/>
              <w:left w:val="nil"/>
              <w:bottom w:val="single" w:sz="4" w:space="0" w:color="auto"/>
              <w:right w:val="single" w:sz="4" w:space="0" w:color="auto"/>
            </w:tcBorders>
            <w:shd w:val="clear" w:color="auto" w:fill="auto"/>
            <w:vAlign w:val="center"/>
            <w:hideMark/>
          </w:tcPr>
          <w:p w14:paraId="578D2EE8" w14:textId="77777777" w:rsidR="009E4247" w:rsidRPr="009E4247" w:rsidRDefault="009E4247" w:rsidP="009E4247">
            <w:pPr>
              <w:jc w:val="right"/>
              <w:rPr>
                <w:color w:val="000000"/>
                <w:sz w:val="16"/>
                <w:szCs w:val="16"/>
              </w:rPr>
            </w:pPr>
            <w:r w:rsidRPr="009E4247">
              <w:rPr>
                <w:color w:val="000000"/>
                <w:sz w:val="16"/>
                <w:szCs w:val="16"/>
              </w:rPr>
              <w:t xml:space="preserve">        98.877,11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5E4D5205" w14:textId="77777777" w:rsidR="009E4247" w:rsidRPr="009E4247" w:rsidRDefault="009E4247" w:rsidP="009E4247">
            <w:pPr>
              <w:jc w:val="right"/>
              <w:rPr>
                <w:color w:val="000000"/>
                <w:sz w:val="16"/>
                <w:szCs w:val="16"/>
              </w:rPr>
            </w:pPr>
            <w:r w:rsidRPr="009E4247">
              <w:rPr>
                <w:color w:val="000000"/>
                <w:sz w:val="16"/>
                <w:szCs w:val="16"/>
              </w:rPr>
              <w:t xml:space="preserve">       77.190,21   </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57507E8E" w14:textId="77777777" w:rsidR="009E4247" w:rsidRPr="009E4247" w:rsidRDefault="009E4247" w:rsidP="009E4247">
            <w:pPr>
              <w:jc w:val="right"/>
              <w:rPr>
                <w:color w:val="000000"/>
                <w:sz w:val="16"/>
                <w:szCs w:val="16"/>
              </w:rPr>
            </w:pPr>
            <w:r w:rsidRPr="009E4247">
              <w:rPr>
                <w:color w:val="000000"/>
                <w:sz w:val="16"/>
                <w:szCs w:val="16"/>
              </w:rPr>
              <w:t xml:space="preserve">       315.803,87   </w:t>
            </w:r>
          </w:p>
        </w:tc>
      </w:tr>
      <w:tr w:rsidR="009E4247" w:rsidRPr="009E4247" w14:paraId="59F612E8"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049C5288" w14:textId="77777777" w:rsidR="009E4247" w:rsidRPr="009E4247" w:rsidRDefault="009E4247" w:rsidP="003B378D">
            <w:pPr>
              <w:jc w:val="left"/>
              <w:rPr>
                <w:b/>
                <w:bCs/>
                <w:color w:val="000000"/>
                <w:sz w:val="16"/>
                <w:szCs w:val="16"/>
              </w:rPr>
            </w:pPr>
            <w:r w:rsidRPr="009E4247">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7C16E6AC" w14:textId="77777777" w:rsidR="009E4247" w:rsidRPr="009E4247" w:rsidRDefault="009E4247" w:rsidP="009E4247">
            <w:pPr>
              <w:jc w:val="right"/>
              <w:rPr>
                <w:color w:val="000000"/>
                <w:sz w:val="16"/>
                <w:szCs w:val="16"/>
              </w:rPr>
            </w:pPr>
            <w:r w:rsidRPr="009E4247">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159C4854" w14:textId="77777777" w:rsidR="009E4247" w:rsidRPr="009E4247" w:rsidRDefault="009E4247" w:rsidP="009E4247">
            <w:pPr>
              <w:jc w:val="right"/>
              <w:rPr>
                <w:color w:val="000000"/>
                <w:sz w:val="16"/>
                <w:szCs w:val="16"/>
              </w:rPr>
            </w:pPr>
            <w:r w:rsidRPr="009E4247">
              <w:rPr>
                <w:color w:val="000000"/>
                <w:sz w:val="16"/>
                <w:szCs w:val="16"/>
              </w:rPr>
              <w:t xml:space="preserve">       848.047,62   </w:t>
            </w:r>
          </w:p>
        </w:tc>
        <w:tc>
          <w:tcPr>
            <w:tcW w:w="1320" w:type="dxa"/>
            <w:tcBorders>
              <w:top w:val="nil"/>
              <w:left w:val="nil"/>
              <w:bottom w:val="single" w:sz="4" w:space="0" w:color="auto"/>
              <w:right w:val="single" w:sz="4" w:space="0" w:color="auto"/>
            </w:tcBorders>
            <w:shd w:val="clear" w:color="auto" w:fill="auto"/>
            <w:vAlign w:val="center"/>
            <w:hideMark/>
          </w:tcPr>
          <w:p w14:paraId="278F6B1A" w14:textId="77777777" w:rsidR="009E4247" w:rsidRPr="009E4247" w:rsidRDefault="009E4247" w:rsidP="009E4247">
            <w:pPr>
              <w:jc w:val="right"/>
              <w:rPr>
                <w:color w:val="000000"/>
                <w:sz w:val="16"/>
                <w:szCs w:val="16"/>
              </w:rPr>
            </w:pPr>
            <w:r w:rsidRPr="009E4247">
              <w:rPr>
                <w:color w:val="000000"/>
                <w:sz w:val="16"/>
                <w:szCs w:val="16"/>
              </w:rPr>
              <w:t xml:space="preserve">      662.394,77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440C7AD8" w14:textId="77777777" w:rsidR="009E4247" w:rsidRPr="009E4247" w:rsidRDefault="009E4247" w:rsidP="009E4247">
            <w:pPr>
              <w:jc w:val="right"/>
              <w:rPr>
                <w:color w:val="000000"/>
                <w:sz w:val="16"/>
                <w:szCs w:val="16"/>
              </w:rPr>
            </w:pPr>
            <w:r w:rsidRPr="009E4247">
              <w:rPr>
                <w:color w:val="000000"/>
                <w:sz w:val="16"/>
                <w:szCs w:val="16"/>
              </w:rPr>
              <w:t xml:space="preserve">     517.110,49   </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2DD1855D" w14:textId="77777777" w:rsidR="009E4247" w:rsidRPr="009E4247" w:rsidRDefault="009E4247" w:rsidP="009E4247">
            <w:pPr>
              <w:jc w:val="right"/>
              <w:rPr>
                <w:color w:val="000000"/>
                <w:sz w:val="16"/>
                <w:szCs w:val="16"/>
              </w:rPr>
            </w:pPr>
            <w:r w:rsidRPr="009E4247">
              <w:rPr>
                <w:color w:val="000000"/>
                <w:sz w:val="16"/>
                <w:szCs w:val="16"/>
              </w:rPr>
              <w:t xml:space="preserve">    2.115.624,49   </w:t>
            </w:r>
          </w:p>
        </w:tc>
      </w:tr>
      <w:tr w:rsidR="009E4247" w:rsidRPr="009E4247" w14:paraId="1965FA97"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C8DCD9C" w14:textId="77777777" w:rsidR="009E4247" w:rsidRPr="009E4247" w:rsidRDefault="009E4247" w:rsidP="003B378D">
            <w:pPr>
              <w:jc w:val="left"/>
              <w:rPr>
                <w:bCs/>
                <w:color w:val="000000"/>
                <w:sz w:val="16"/>
                <w:szCs w:val="16"/>
              </w:rPr>
            </w:pPr>
            <w:r w:rsidRPr="009E4247">
              <w:rPr>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6715E39D" w14:textId="77777777" w:rsidR="009E4247" w:rsidRPr="009E4247" w:rsidRDefault="009E4247" w:rsidP="009E4247">
            <w:pPr>
              <w:jc w:val="right"/>
              <w:rPr>
                <w:color w:val="000000"/>
                <w:sz w:val="16"/>
                <w:szCs w:val="16"/>
              </w:rPr>
            </w:pPr>
            <w:r w:rsidRPr="009E4247">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4DC9E74F" w14:textId="77777777" w:rsidR="009E4247" w:rsidRPr="009E4247" w:rsidRDefault="009E4247" w:rsidP="009E4247">
            <w:pPr>
              <w:jc w:val="right"/>
              <w:rPr>
                <w:color w:val="000000"/>
                <w:sz w:val="16"/>
                <w:szCs w:val="16"/>
              </w:rPr>
            </w:pPr>
            <w:r w:rsidRPr="009E4247">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55BBA368" w14:textId="77777777" w:rsidR="009E4247" w:rsidRPr="009E4247" w:rsidRDefault="009E4247" w:rsidP="009E4247">
            <w:pPr>
              <w:jc w:val="right"/>
              <w:rPr>
                <w:color w:val="000000"/>
                <w:sz w:val="16"/>
                <w:szCs w:val="16"/>
              </w:rPr>
            </w:pPr>
            <w:r w:rsidRPr="009E4247">
              <w:rPr>
                <w:color w:val="000000"/>
                <w:sz w:val="16"/>
                <w:szCs w:val="16"/>
              </w:rPr>
              <w:t xml:space="preserve">      181.652,20   </w:t>
            </w:r>
          </w:p>
        </w:tc>
        <w:tc>
          <w:tcPr>
            <w:tcW w:w="1260" w:type="dxa"/>
            <w:tcBorders>
              <w:top w:val="nil"/>
              <w:left w:val="nil"/>
              <w:bottom w:val="single" w:sz="4" w:space="0" w:color="auto"/>
              <w:right w:val="single" w:sz="4" w:space="0" w:color="auto"/>
            </w:tcBorders>
            <w:shd w:val="clear" w:color="auto" w:fill="FFFFFF" w:themeFill="background1"/>
            <w:vAlign w:val="center"/>
            <w:hideMark/>
          </w:tcPr>
          <w:p w14:paraId="1A78A13A" w14:textId="77777777" w:rsidR="009E4247" w:rsidRPr="009E4247" w:rsidRDefault="009E4247" w:rsidP="009E4247">
            <w:pPr>
              <w:jc w:val="right"/>
              <w:rPr>
                <w:color w:val="000000"/>
                <w:sz w:val="16"/>
                <w:szCs w:val="16"/>
              </w:rPr>
            </w:pPr>
            <w:r w:rsidRPr="009E4247">
              <w:rPr>
                <w:color w:val="000000"/>
                <w:sz w:val="16"/>
                <w:szCs w:val="16"/>
              </w:rPr>
              <w:t xml:space="preserve">       99.044,74   </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20CDFCBF" w14:textId="77777777" w:rsidR="009E4247" w:rsidRPr="009E4247" w:rsidRDefault="009E4247" w:rsidP="009E4247">
            <w:pPr>
              <w:jc w:val="right"/>
              <w:rPr>
                <w:color w:val="000000"/>
                <w:sz w:val="16"/>
                <w:szCs w:val="16"/>
              </w:rPr>
            </w:pPr>
            <w:r w:rsidRPr="009E4247">
              <w:rPr>
                <w:color w:val="000000"/>
                <w:sz w:val="16"/>
                <w:szCs w:val="16"/>
              </w:rPr>
              <w:t xml:space="preserve">       481.736,64   </w:t>
            </w:r>
          </w:p>
        </w:tc>
      </w:tr>
      <w:tr w:rsidR="009E4247" w:rsidRPr="009E4247" w14:paraId="392C7D66"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84B261A" w14:textId="77777777" w:rsidR="009E4247" w:rsidRPr="009E4247" w:rsidRDefault="009E4247" w:rsidP="003B378D">
            <w:pPr>
              <w:jc w:val="left"/>
              <w:rPr>
                <w:bCs/>
                <w:color w:val="000000"/>
                <w:sz w:val="16"/>
                <w:szCs w:val="16"/>
              </w:rPr>
            </w:pPr>
            <w:r w:rsidRPr="009E4247">
              <w:rPr>
                <w:bCs/>
                <w:color w:val="000000"/>
                <w:sz w:val="16"/>
                <w:szCs w:val="16"/>
              </w:rPr>
              <w:t>Občinski proračun - cesta neto vrednost</w:t>
            </w:r>
          </w:p>
        </w:tc>
        <w:tc>
          <w:tcPr>
            <w:tcW w:w="1380" w:type="dxa"/>
            <w:tcBorders>
              <w:top w:val="nil"/>
              <w:left w:val="nil"/>
              <w:bottom w:val="single" w:sz="4" w:space="0" w:color="auto"/>
              <w:right w:val="single" w:sz="4" w:space="0" w:color="auto"/>
            </w:tcBorders>
            <w:shd w:val="clear" w:color="auto" w:fill="auto"/>
            <w:vAlign w:val="center"/>
            <w:hideMark/>
          </w:tcPr>
          <w:p w14:paraId="7601BCF0" w14:textId="77777777" w:rsidR="009E4247" w:rsidRPr="009E4247" w:rsidRDefault="009E4247" w:rsidP="009E4247">
            <w:pPr>
              <w:jc w:val="right"/>
              <w:rPr>
                <w:color w:val="000000"/>
                <w:sz w:val="16"/>
                <w:szCs w:val="16"/>
              </w:rPr>
            </w:pPr>
            <w:r w:rsidRPr="009E4247">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3BBA2904" w14:textId="77777777" w:rsidR="009E4247" w:rsidRPr="009E4247" w:rsidRDefault="009E4247" w:rsidP="009E4247">
            <w:pPr>
              <w:jc w:val="right"/>
              <w:rPr>
                <w:color w:val="000000"/>
                <w:sz w:val="16"/>
                <w:szCs w:val="16"/>
              </w:rPr>
            </w:pPr>
            <w:r w:rsidRPr="009E4247">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6FC45298" w14:textId="77777777" w:rsidR="009E4247" w:rsidRPr="009E4247" w:rsidRDefault="009E4247" w:rsidP="009E4247">
            <w:pPr>
              <w:jc w:val="right"/>
              <w:rPr>
                <w:color w:val="000000"/>
                <w:sz w:val="16"/>
                <w:szCs w:val="16"/>
              </w:rPr>
            </w:pPr>
            <w:r w:rsidRPr="009E4247">
              <w:rPr>
                <w:color w:val="000000"/>
                <w:sz w:val="16"/>
                <w:szCs w:val="16"/>
              </w:rPr>
              <w:t xml:space="preserve">      185.599,46   </w:t>
            </w:r>
          </w:p>
        </w:tc>
        <w:tc>
          <w:tcPr>
            <w:tcW w:w="1260" w:type="dxa"/>
            <w:tcBorders>
              <w:top w:val="nil"/>
              <w:left w:val="nil"/>
              <w:bottom w:val="single" w:sz="4" w:space="0" w:color="auto"/>
              <w:right w:val="single" w:sz="4" w:space="0" w:color="auto"/>
            </w:tcBorders>
            <w:shd w:val="clear" w:color="auto" w:fill="auto"/>
            <w:vAlign w:val="center"/>
            <w:hideMark/>
          </w:tcPr>
          <w:p w14:paraId="59A190BF" w14:textId="77777777" w:rsidR="009E4247" w:rsidRPr="009E4247" w:rsidRDefault="009E4247" w:rsidP="009E4247">
            <w:pPr>
              <w:jc w:val="right"/>
              <w:rPr>
                <w:color w:val="000000"/>
                <w:sz w:val="16"/>
                <w:szCs w:val="16"/>
              </w:rPr>
            </w:pPr>
            <w:r w:rsidRPr="009E4247">
              <w:rPr>
                <w:color w:val="000000"/>
                <w:sz w:val="16"/>
                <w:szCs w:val="16"/>
              </w:rPr>
              <w:t xml:space="preserve">                    -     </w:t>
            </w:r>
          </w:p>
        </w:tc>
        <w:tc>
          <w:tcPr>
            <w:tcW w:w="1360" w:type="dxa"/>
            <w:tcBorders>
              <w:top w:val="nil"/>
              <w:left w:val="nil"/>
              <w:bottom w:val="single" w:sz="4" w:space="0" w:color="auto"/>
              <w:right w:val="single" w:sz="4" w:space="0" w:color="auto"/>
            </w:tcBorders>
            <w:shd w:val="clear" w:color="auto" w:fill="auto"/>
            <w:vAlign w:val="center"/>
            <w:hideMark/>
          </w:tcPr>
          <w:p w14:paraId="263ACF39" w14:textId="77777777" w:rsidR="009E4247" w:rsidRPr="009E4247" w:rsidRDefault="009E4247" w:rsidP="009E4247">
            <w:pPr>
              <w:jc w:val="right"/>
              <w:rPr>
                <w:color w:val="000000"/>
                <w:sz w:val="16"/>
                <w:szCs w:val="16"/>
              </w:rPr>
            </w:pPr>
            <w:r w:rsidRPr="009E4247">
              <w:rPr>
                <w:color w:val="000000"/>
                <w:sz w:val="16"/>
                <w:szCs w:val="16"/>
              </w:rPr>
              <w:t xml:space="preserve">       185.599,46   </w:t>
            </w:r>
          </w:p>
        </w:tc>
      </w:tr>
      <w:tr w:rsidR="009E4247" w:rsidRPr="009E4247" w14:paraId="2AFE11BB"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7AD374AA" w14:textId="77777777" w:rsidR="009E4247" w:rsidRPr="009E4247" w:rsidRDefault="009E4247" w:rsidP="003B378D">
            <w:pPr>
              <w:jc w:val="left"/>
              <w:rPr>
                <w:b/>
                <w:bCs/>
                <w:color w:val="000000"/>
                <w:sz w:val="16"/>
                <w:szCs w:val="16"/>
              </w:rPr>
            </w:pPr>
            <w:r w:rsidRPr="009E4247">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1D2F89F5" w14:textId="77777777" w:rsidR="009E4247" w:rsidRPr="009E4247" w:rsidRDefault="009E4247" w:rsidP="009E4247">
            <w:pPr>
              <w:jc w:val="right"/>
              <w:rPr>
                <w:color w:val="000000"/>
                <w:sz w:val="16"/>
                <w:szCs w:val="16"/>
              </w:rPr>
            </w:pPr>
            <w:r w:rsidRPr="009E4247">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43CC3A92" w14:textId="77777777" w:rsidR="009E4247" w:rsidRPr="009E4247" w:rsidRDefault="009E4247" w:rsidP="009E4247">
            <w:pPr>
              <w:jc w:val="right"/>
              <w:rPr>
                <w:color w:val="000000"/>
                <w:sz w:val="16"/>
                <w:szCs w:val="16"/>
              </w:rPr>
            </w:pPr>
            <w:r w:rsidRPr="009E4247">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0CEFC038" w14:textId="77777777" w:rsidR="009E4247" w:rsidRPr="009E4247" w:rsidRDefault="009E4247" w:rsidP="009E4247">
            <w:pPr>
              <w:jc w:val="right"/>
              <w:rPr>
                <w:color w:val="000000"/>
                <w:sz w:val="16"/>
                <w:szCs w:val="16"/>
              </w:rPr>
            </w:pPr>
            <w:r w:rsidRPr="009E4247">
              <w:rPr>
                <w:color w:val="000000"/>
                <w:sz w:val="16"/>
                <w:szCs w:val="16"/>
              </w:rPr>
              <w:t xml:space="preserve">      367.251,66   </w:t>
            </w:r>
          </w:p>
        </w:tc>
        <w:tc>
          <w:tcPr>
            <w:tcW w:w="1260" w:type="dxa"/>
            <w:tcBorders>
              <w:top w:val="nil"/>
              <w:left w:val="nil"/>
              <w:bottom w:val="single" w:sz="4" w:space="0" w:color="auto"/>
              <w:right w:val="single" w:sz="4" w:space="0" w:color="auto"/>
            </w:tcBorders>
            <w:shd w:val="clear" w:color="auto" w:fill="auto"/>
            <w:vAlign w:val="center"/>
            <w:hideMark/>
          </w:tcPr>
          <w:p w14:paraId="64ADDB44" w14:textId="77777777" w:rsidR="009E4247" w:rsidRPr="009E4247" w:rsidRDefault="009E4247" w:rsidP="009E4247">
            <w:pPr>
              <w:jc w:val="right"/>
              <w:rPr>
                <w:color w:val="000000"/>
                <w:sz w:val="16"/>
                <w:szCs w:val="16"/>
              </w:rPr>
            </w:pPr>
            <w:r w:rsidRPr="009E4247">
              <w:rPr>
                <w:color w:val="000000"/>
                <w:sz w:val="16"/>
                <w:szCs w:val="16"/>
              </w:rPr>
              <w:t xml:space="preserve">       99.044,74   </w:t>
            </w:r>
          </w:p>
        </w:tc>
        <w:tc>
          <w:tcPr>
            <w:tcW w:w="1360" w:type="dxa"/>
            <w:tcBorders>
              <w:top w:val="nil"/>
              <w:left w:val="nil"/>
              <w:bottom w:val="single" w:sz="4" w:space="0" w:color="auto"/>
              <w:right w:val="single" w:sz="4" w:space="0" w:color="auto"/>
            </w:tcBorders>
            <w:shd w:val="clear" w:color="auto" w:fill="auto"/>
            <w:vAlign w:val="center"/>
            <w:hideMark/>
          </w:tcPr>
          <w:p w14:paraId="7CC19F02" w14:textId="77777777" w:rsidR="009E4247" w:rsidRPr="009E4247" w:rsidRDefault="009E4247" w:rsidP="009E4247">
            <w:pPr>
              <w:jc w:val="right"/>
              <w:rPr>
                <w:color w:val="000000"/>
                <w:sz w:val="16"/>
                <w:szCs w:val="16"/>
              </w:rPr>
            </w:pPr>
            <w:r w:rsidRPr="009E4247">
              <w:rPr>
                <w:color w:val="000000"/>
                <w:sz w:val="16"/>
                <w:szCs w:val="16"/>
              </w:rPr>
              <w:t xml:space="preserve">       667.336,10   </w:t>
            </w:r>
          </w:p>
        </w:tc>
      </w:tr>
      <w:tr w:rsidR="009E4247" w:rsidRPr="009E4247" w14:paraId="0880FC80"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559356FD" w14:textId="77777777" w:rsidR="009E4247" w:rsidRPr="009E4247" w:rsidRDefault="009E4247" w:rsidP="003B378D">
            <w:pPr>
              <w:jc w:val="left"/>
              <w:rPr>
                <w:b/>
                <w:bCs/>
                <w:color w:val="000000"/>
                <w:sz w:val="16"/>
                <w:szCs w:val="16"/>
              </w:rPr>
            </w:pPr>
            <w:r w:rsidRPr="009E4247">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107CFD8E" w14:textId="77777777" w:rsidR="009E4247" w:rsidRPr="009E4247" w:rsidRDefault="009E4247" w:rsidP="009E4247">
            <w:pPr>
              <w:jc w:val="right"/>
              <w:rPr>
                <w:color w:val="000000"/>
                <w:sz w:val="16"/>
                <w:szCs w:val="16"/>
              </w:rPr>
            </w:pPr>
            <w:r w:rsidRPr="009E4247">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2617FBAA" w14:textId="228E1D58" w:rsidR="009E4247" w:rsidRPr="009E4247" w:rsidRDefault="00EE7C0A" w:rsidP="00EE7C0A">
            <w:pPr>
              <w:jc w:val="right"/>
              <w:rPr>
                <w:color w:val="000000"/>
                <w:sz w:val="16"/>
                <w:szCs w:val="16"/>
              </w:rPr>
            </w:pPr>
            <w:r>
              <w:rPr>
                <w:color w:val="000000"/>
                <w:sz w:val="16"/>
                <w:szCs w:val="16"/>
              </w:rPr>
              <w:t xml:space="preserve">       331.028,80   </w:t>
            </w:r>
          </w:p>
        </w:tc>
        <w:tc>
          <w:tcPr>
            <w:tcW w:w="1320" w:type="dxa"/>
            <w:tcBorders>
              <w:top w:val="nil"/>
              <w:left w:val="nil"/>
              <w:bottom w:val="single" w:sz="4" w:space="0" w:color="auto"/>
              <w:right w:val="single" w:sz="4" w:space="0" w:color="auto"/>
            </w:tcBorders>
            <w:shd w:val="clear" w:color="auto" w:fill="auto"/>
            <w:vAlign w:val="center"/>
            <w:hideMark/>
          </w:tcPr>
          <w:p w14:paraId="011E82C0" w14:textId="77777777" w:rsidR="009E4247" w:rsidRPr="009E4247" w:rsidRDefault="009E4247" w:rsidP="009E4247">
            <w:pPr>
              <w:jc w:val="right"/>
              <w:rPr>
                <w:color w:val="000000"/>
                <w:sz w:val="16"/>
                <w:szCs w:val="16"/>
              </w:rPr>
            </w:pPr>
            <w:r w:rsidRPr="009E4247">
              <w:rPr>
                <w:color w:val="000000"/>
                <w:sz w:val="16"/>
                <w:szCs w:val="16"/>
              </w:rPr>
              <w:t xml:space="preserve">      535.260,88   </w:t>
            </w:r>
          </w:p>
        </w:tc>
        <w:tc>
          <w:tcPr>
            <w:tcW w:w="1260" w:type="dxa"/>
            <w:tcBorders>
              <w:top w:val="nil"/>
              <w:left w:val="nil"/>
              <w:bottom w:val="single" w:sz="4" w:space="0" w:color="auto"/>
              <w:right w:val="single" w:sz="4" w:space="0" w:color="auto"/>
            </w:tcBorders>
            <w:shd w:val="clear" w:color="auto" w:fill="auto"/>
            <w:vAlign w:val="center"/>
            <w:hideMark/>
          </w:tcPr>
          <w:p w14:paraId="0A8AB900" w14:textId="77777777" w:rsidR="009E4247" w:rsidRPr="009E4247" w:rsidRDefault="009E4247" w:rsidP="009E4247">
            <w:pPr>
              <w:jc w:val="right"/>
              <w:rPr>
                <w:color w:val="000000"/>
                <w:sz w:val="16"/>
                <w:szCs w:val="16"/>
              </w:rPr>
            </w:pPr>
            <w:r w:rsidRPr="009E4247">
              <w:rPr>
                <w:color w:val="000000"/>
                <w:sz w:val="16"/>
                <w:szCs w:val="16"/>
              </w:rPr>
              <w:t xml:space="preserve">     230.204,18   </w:t>
            </w:r>
          </w:p>
        </w:tc>
        <w:tc>
          <w:tcPr>
            <w:tcW w:w="1360" w:type="dxa"/>
            <w:tcBorders>
              <w:top w:val="nil"/>
              <w:left w:val="nil"/>
              <w:bottom w:val="single" w:sz="4" w:space="0" w:color="auto"/>
              <w:right w:val="single" w:sz="4" w:space="0" w:color="auto"/>
            </w:tcBorders>
            <w:shd w:val="clear" w:color="auto" w:fill="auto"/>
            <w:vAlign w:val="center"/>
            <w:hideMark/>
          </w:tcPr>
          <w:p w14:paraId="06E7DFCA" w14:textId="47CE1551" w:rsidR="009E4247" w:rsidRPr="009E4247" w:rsidRDefault="00EE7C0A" w:rsidP="009E4247">
            <w:pPr>
              <w:jc w:val="right"/>
              <w:rPr>
                <w:color w:val="000000"/>
                <w:sz w:val="16"/>
                <w:szCs w:val="16"/>
              </w:rPr>
            </w:pPr>
            <w:r>
              <w:rPr>
                <w:color w:val="000000"/>
                <w:sz w:val="16"/>
                <w:szCs w:val="16"/>
              </w:rPr>
              <w:t xml:space="preserve">    1.203.941,22</w:t>
            </w:r>
            <w:r w:rsidR="009E4247" w:rsidRPr="009E4247">
              <w:rPr>
                <w:color w:val="000000"/>
                <w:sz w:val="16"/>
                <w:szCs w:val="16"/>
              </w:rPr>
              <w:t xml:space="preserve">   </w:t>
            </w:r>
          </w:p>
        </w:tc>
      </w:tr>
      <w:tr w:rsidR="009E4247" w:rsidRPr="009E4247" w14:paraId="50E4684F" w14:textId="77777777" w:rsidTr="00EE7C0A">
        <w:trPr>
          <w:trHeight w:val="300"/>
        </w:trPr>
        <w:tc>
          <w:tcPr>
            <w:tcW w:w="51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7A09499C" w14:textId="77777777" w:rsidR="009E4247" w:rsidRPr="009E4247" w:rsidRDefault="009E4247" w:rsidP="003B378D">
            <w:pPr>
              <w:jc w:val="left"/>
              <w:rPr>
                <w:b/>
                <w:bCs/>
                <w:color w:val="000000"/>
                <w:sz w:val="16"/>
                <w:szCs w:val="16"/>
              </w:rPr>
            </w:pPr>
            <w:r w:rsidRPr="009E4247">
              <w:rPr>
                <w:b/>
                <w:bCs/>
                <w:color w:val="000000"/>
                <w:sz w:val="16"/>
                <w:szCs w:val="16"/>
              </w:rPr>
              <w:t>Skupaj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5159D910" w14:textId="77777777" w:rsidR="009E4247" w:rsidRPr="009E4247" w:rsidRDefault="009E4247" w:rsidP="009E4247">
            <w:pPr>
              <w:jc w:val="right"/>
              <w:rPr>
                <w:b/>
                <w:color w:val="000000"/>
                <w:sz w:val="16"/>
                <w:szCs w:val="16"/>
              </w:rPr>
            </w:pPr>
            <w:r w:rsidRPr="009E4247">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7EE90A28" w14:textId="77777777" w:rsidR="009E4247" w:rsidRPr="009E4247" w:rsidRDefault="009E4247" w:rsidP="009E4247">
            <w:pPr>
              <w:jc w:val="right"/>
              <w:rPr>
                <w:b/>
                <w:color w:val="000000"/>
                <w:sz w:val="16"/>
                <w:szCs w:val="16"/>
              </w:rPr>
            </w:pPr>
            <w:r w:rsidRPr="009E4247">
              <w:rPr>
                <w:b/>
                <w:color w:val="000000"/>
                <w:sz w:val="16"/>
                <w:szCs w:val="16"/>
              </w:rPr>
              <w:t xml:space="preserve">    1.029.711,57   </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4D37AE72" w14:textId="77777777" w:rsidR="009E4247" w:rsidRPr="009E4247" w:rsidRDefault="009E4247" w:rsidP="009E4247">
            <w:pPr>
              <w:jc w:val="right"/>
              <w:rPr>
                <w:b/>
                <w:color w:val="000000"/>
                <w:sz w:val="16"/>
                <w:szCs w:val="16"/>
              </w:rPr>
            </w:pPr>
            <w:r w:rsidRPr="009E4247">
              <w:rPr>
                <w:b/>
                <w:color w:val="000000"/>
                <w:sz w:val="16"/>
                <w:szCs w:val="16"/>
              </w:rPr>
              <w:t xml:space="preserve">   1.029.646,43   </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6C2C2673" w14:textId="77777777" w:rsidR="009E4247" w:rsidRPr="009E4247" w:rsidRDefault="009E4247" w:rsidP="009E4247">
            <w:pPr>
              <w:jc w:val="right"/>
              <w:rPr>
                <w:b/>
                <w:color w:val="000000"/>
                <w:sz w:val="16"/>
                <w:szCs w:val="16"/>
              </w:rPr>
            </w:pPr>
            <w:r w:rsidRPr="009E4247">
              <w:rPr>
                <w:b/>
                <w:color w:val="000000"/>
                <w:sz w:val="16"/>
                <w:szCs w:val="16"/>
              </w:rPr>
              <w:t xml:space="preserve">     616.155,23   </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74CBFE37" w14:textId="77777777" w:rsidR="009E4247" w:rsidRPr="009E4247" w:rsidRDefault="009E4247" w:rsidP="009E4247">
            <w:pPr>
              <w:jc w:val="right"/>
              <w:rPr>
                <w:b/>
                <w:color w:val="000000"/>
                <w:sz w:val="16"/>
                <w:szCs w:val="16"/>
              </w:rPr>
            </w:pPr>
            <w:r w:rsidRPr="009E4247">
              <w:rPr>
                <w:b/>
                <w:color w:val="000000"/>
                <w:sz w:val="16"/>
                <w:szCs w:val="16"/>
              </w:rPr>
              <w:t xml:space="preserve">    2.782.960,59   </w:t>
            </w:r>
          </w:p>
        </w:tc>
      </w:tr>
    </w:tbl>
    <w:p w14:paraId="08DB9B0D" w14:textId="60E1F86D" w:rsidR="00503BBA" w:rsidRDefault="00503BBA">
      <w:pPr>
        <w:spacing w:after="200" w:line="276" w:lineRule="auto"/>
        <w:jc w:val="left"/>
      </w:pPr>
      <w:r>
        <w:br w:type="page"/>
      </w:r>
    </w:p>
    <w:p w14:paraId="012854ED" w14:textId="77777777" w:rsidR="009E4247" w:rsidRDefault="009E4247" w:rsidP="00056D7B">
      <w:pPr>
        <w:pStyle w:val="Naslov2"/>
        <w:rPr>
          <w:caps w:val="0"/>
          <w:sz w:val="22"/>
          <w:szCs w:val="22"/>
        </w:rPr>
        <w:sectPr w:rsidR="009E4247" w:rsidSect="009E4247">
          <w:pgSz w:w="16838" w:h="11906" w:orient="landscape"/>
          <w:pgMar w:top="1418" w:right="1418" w:bottom="1418" w:left="1418" w:header="709" w:footer="113" w:gutter="0"/>
          <w:cols w:space="708"/>
          <w:titlePg/>
          <w:docGrid w:linePitch="360"/>
        </w:sectPr>
      </w:pPr>
    </w:p>
    <w:p w14:paraId="15793024" w14:textId="236F554E" w:rsidR="00056D7B" w:rsidRPr="00503BBA" w:rsidRDefault="00503BBA" w:rsidP="00FE4138">
      <w:pPr>
        <w:pStyle w:val="Naslov2"/>
        <w:shd w:val="clear" w:color="auto" w:fill="FFFFFF" w:themeFill="background1"/>
        <w:rPr>
          <w:sz w:val="22"/>
          <w:szCs w:val="22"/>
        </w:rPr>
      </w:pPr>
      <w:bookmarkStart w:id="31" w:name="_Toc55808159"/>
      <w:r w:rsidRPr="00503BBA">
        <w:rPr>
          <w:caps w:val="0"/>
          <w:sz w:val="22"/>
          <w:szCs w:val="22"/>
        </w:rPr>
        <w:t>Zbirni prikaz rezultatov izračunov ter utemeljitev upravičenosti investicije</w:t>
      </w:r>
      <w:bookmarkEnd w:id="31"/>
    </w:p>
    <w:p w14:paraId="1A846F20" w14:textId="77777777" w:rsidR="00056D7B" w:rsidRPr="00056D7B" w:rsidRDefault="00056D7B" w:rsidP="00056D7B"/>
    <w:p w14:paraId="02EEE265" w14:textId="77777777" w:rsidR="00056D7B" w:rsidRDefault="00056D7B" w:rsidP="00056D7B"/>
    <w:p w14:paraId="27BE3DB5" w14:textId="6CD44825" w:rsidR="00CB1E3C" w:rsidRPr="00BF7C16" w:rsidRDefault="00CB1E3C" w:rsidP="00BF7C16">
      <w:pPr>
        <w:autoSpaceDE w:val="0"/>
        <w:autoSpaceDN w:val="0"/>
        <w:adjustRightInd w:val="0"/>
        <w:rPr>
          <w:rFonts w:eastAsiaTheme="minorHAnsi"/>
          <w:bCs/>
          <w:lang w:eastAsia="en-US"/>
        </w:rPr>
      </w:pPr>
      <w:r w:rsidRPr="00642959">
        <w:t xml:space="preserve">Pri izbiri optimalne variante smo izhajali iz analize stroškov in koristi. </w:t>
      </w:r>
      <w:r w:rsidRPr="00642959">
        <w:rPr>
          <w:rFonts w:eastAsiaTheme="minorHAnsi"/>
          <w:bCs/>
          <w:lang w:eastAsia="en-US"/>
        </w:rPr>
        <w:t>Analiza stroškov in koristi (CBA - Cost−Benefit Analysis) je sistematičen postopek s katerim ugotavljajo, vrednotijo in primerjajo stroške in koristi projekta. Osnovni cilj te analize je ugotoviti ali koristi projekta pretehtajo (presegajo) stroške. Prav tako se s CBA ugotavlja razmerja med optimalno varianto in ostalimi variantami (vrstni red ugotovljenih variant). S to analizo se želimo prepričati o upravičenosti odločitve za investicijo ali ravnanje. S primerjavo alternativ (variant) odločimo o optimalni varianti.</w:t>
      </w:r>
      <w:r w:rsidR="00ED6DA5">
        <w:rPr>
          <w:rFonts w:eastAsiaTheme="minorHAnsi"/>
          <w:bCs/>
          <w:lang w:eastAsia="en-US"/>
        </w:rPr>
        <w:t xml:space="preserve"> </w:t>
      </w:r>
      <w:r w:rsidRPr="00642959">
        <w:t>Pri izbiri optimalne variante smo izhajali iz:</w:t>
      </w:r>
      <w:r w:rsidR="00BF7C16">
        <w:rPr>
          <w:rFonts w:eastAsiaTheme="minorHAnsi"/>
          <w:bCs/>
          <w:lang w:eastAsia="en-US"/>
        </w:rPr>
        <w:t xml:space="preserve"> </w:t>
      </w:r>
      <w:r w:rsidR="00BF7C16">
        <w:t xml:space="preserve">investicijskih vlaganja, </w:t>
      </w:r>
      <w:r w:rsidRPr="00642959">
        <w:t>ERR,</w:t>
      </w:r>
      <w:r w:rsidR="00BF7C16">
        <w:rPr>
          <w:rFonts w:eastAsiaTheme="minorHAnsi"/>
          <w:bCs/>
          <w:lang w:eastAsia="en-US"/>
        </w:rPr>
        <w:t xml:space="preserve"> </w:t>
      </w:r>
      <w:r w:rsidR="00BF7C16">
        <w:t>ENPV in stopnje</w:t>
      </w:r>
      <w:r w:rsidRPr="00642959">
        <w:t xml:space="preserve"> tveganja.</w:t>
      </w:r>
    </w:p>
    <w:p w14:paraId="48520286" w14:textId="77777777" w:rsidR="00CB1E3C" w:rsidRPr="00642959" w:rsidRDefault="00CB1E3C" w:rsidP="00CB1E3C"/>
    <w:p w14:paraId="0D37AA3F" w14:textId="77777777" w:rsidR="00CB1E3C" w:rsidRPr="00642959" w:rsidRDefault="00CB1E3C" w:rsidP="00CB1E3C">
      <w:r w:rsidRPr="00642959">
        <w:t xml:space="preserve">Obravnavane variante smo točkovali s točkami od 1 do 3, pri čemer pomeni 3 največjo možno oceno, 1 pa najnižjo možno oceno. </w:t>
      </w:r>
    </w:p>
    <w:p w14:paraId="2B8AE504" w14:textId="77777777" w:rsidR="00CB1E3C" w:rsidRPr="00642959" w:rsidRDefault="00CB1E3C" w:rsidP="00CB1E3C"/>
    <w:p w14:paraId="0A8091CA" w14:textId="77777777" w:rsidR="00CB1E3C" w:rsidRPr="00642959" w:rsidRDefault="00CB1E3C" w:rsidP="00CB1E3C">
      <w:r w:rsidRPr="00642959">
        <w:t>Podatki za ocenjevanje</w:t>
      </w:r>
    </w:p>
    <w:p w14:paraId="0165A2DE" w14:textId="77777777" w:rsidR="00CB1E3C" w:rsidRPr="00642959" w:rsidRDefault="00CB1E3C" w:rsidP="00CB1E3C"/>
    <w:tbl>
      <w:tblPr>
        <w:tblW w:w="6515"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769"/>
        <w:gridCol w:w="1769"/>
      </w:tblGrid>
      <w:tr w:rsidR="00CB1E3C" w:rsidRPr="005C076A" w14:paraId="6C23D0A8" w14:textId="77777777" w:rsidTr="00114020">
        <w:trPr>
          <w:trHeight w:val="283"/>
        </w:trPr>
        <w:tc>
          <w:tcPr>
            <w:tcW w:w="2977" w:type="dxa"/>
            <w:shd w:val="clear" w:color="auto" w:fill="B8CCE4" w:themeFill="accent1" w:themeFillTint="66"/>
            <w:noWrap/>
            <w:vAlign w:val="center"/>
            <w:hideMark/>
          </w:tcPr>
          <w:p w14:paraId="3325BFC5" w14:textId="77777777" w:rsidR="00CB1E3C" w:rsidRPr="005C076A" w:rsidRDefault="00CB1E3C" w:rsidP="00114020">
            <w:pPr>
              <w:rPr>
                <w:b/>
                <w:color w:val="000000"/>
                <w:sz w:val="16"/>
                <w:szCs w:val="16"/>
              </w:rPr>
            </w:pPr>
            <w:r w:rsidRPr="005C076A">
              <w:rPr>
                <w:color w:val="000000"/>
                <w:sz w:val="16"/>
                <w:szCs w:val="16"/>
              </w:rPr>
              <w:t> </w:t>
            </w:r>
            <w:r w:rsidRPr="005C076A">
              <w:rPr>
                <w:b/>
                <w:color w:val="000000"/>
                <w:sz w:val="16"/>
                <w:szCs w:val="16"/>
              </w:rPr>
              <w:t>Parametri</w:t>
            </w:r>
          </w:p>
        </w:tc>
        <w:tc>
          <w:tcPr>
            <w:tcW w:w="1769" w:type="dxa"/>
            <w:shd w:val="clear" w:color="auto" w:fill="B8CCE4" w:themeFill="accent1" w:themeFillTint="66"/>
            <w:noWrap/>
            <w:vAlign w:val="center"/>
            <w:hideMark/>
          </w:tcPr>
          <w:p w14:paraId="4A3AA6FC" w14:textId="77777777" w:rsidR="00CB1E3C" w:rsidRPr="005C076A" w:rsidRDefault="00CB1E3C" w:rsidP="00114020">
            <w:pPr>
              <w:jc w:val="center"/>
              <w:rPr>
                <w:b/>
                <w:color w:val="000000"/>
                <w:sz w:val="16"/>
                <w:szCs w:val="16"/>
              </w:rPr>
            </w:pPr>
            <w:r w:rsidRPr="005C076A">
              <w:rPr>
                <w:b/>
                <w:color w:val="000000"/>
                <w:sz w:val="16"/>
                <w:szCs w:val="16"/>
              </w:rPr>
              <w:t>Izhodiščni scenarij</w:t>
            </w:r>
          </w:p>
        </w:tc>
        <w:tc>
          <w:tcPr>
            <w:tcW w:w="1769" w:type="dxa"/>
            <w:shd w:val="clear" w:color="auto" w:fill="B8CCE4" w:themeFill="accent1" w:themeFillTint="66"/>
            <w:noWrap/>
            <w:vAlign w:val="center"/>
            <w:hideMark/>
          </w:tcPr>
          <w:p w14:paraId="4724DC4A" w14:textId="3BD0F40E" w:rsidR="00CB1E3C" w:rsidRPr="005C076A" w:rsidRDefault="00CB1E3C" w:rsidP="00114020">
            <w:pPr>
              <w:jc w:val="center"/>
              <w:rPr>
                <w:b/>
                <w:color w:val="000000"/>
                <w:sz w:val="16"/>
                <w:szCs w:val="16"/>
              </w:rPr>
            </w:pPr>
            <w:r>
              <w:rPr>
                <w:b/>
                <w:color w:val="000000"/>
                <w:sz w:val="16"/>
                <w:szCs w:val="16"/>
              </w:rPr>
              <w:t>Varianta z investicijo</w:t>
            </w:r>
            <w:r w:rsidR="00D40C45">
              <w:rPr>
                <w:b/>
                <w:color w:val="000000"/>
                <w:sz w:val="16"/>
                <w:szCs w:val="16"/>
              </w:rPr>
              <w:t>, stalne cene</w:t>
            </w:r>
          </w:p>
        </w:tc>
      </w:tr>
      <w:tr w:rsidR="00D40C45" w:rsidRPr="005C076A" w14:paraId="6628E837" w14:textId="77777777" w:rsidTr="00114020">
        <w:trPr>
          <w:trHeight w:val="283"/>
        </w:trPr>
        <w:tc>
          <w:tcPr>
            <w:tcW w:w="2977" w:type="dxa"/>
            <w:shd w:val="clear" w:color="auto" w:fill="auto"/>
            <w:noWrap/>
            <w:vAlign w:val="center"/>
            <w:hideMark/>
          </w:tcPr>
          <w:p w14:paraId="3508ABB4" w14:textId="77777777" w:rsidR="00D40C45" w:rsidRPr="005C076A" w:rsidRDefault="00D40C45" w:rsidP="00114020">
            <w:pPr>
              <w:rPr>
                <w:color w:val="000000"/>
                <w:sz w:val="16"/>
                <w:szCs w:val="16"/>
              </w:rPr>
            </w:pPr>
            <w:r w:rsidRPr="005C076A">
              <w:rPr>
                <w:color w:val="000000"/>
                <w:sz w:val="16"/>
                <w:szCs w:val="16"/>
              </w:rPr>
              <w:t xml:space="preserve">Investicijska </w:t>
            </w:r>
            <w:r w:rsidRPr="005C076A">
              <w:rPr>
                <w:rFonts w:ascii="Calibri" w:hAnsi="Calibri" w:cs="Calibri"/>
                <w:color w:val="000000"/>
                <w:sz w:val="16"/>
                <w:szCs w:val="16"/>
              </w:rPr>
              <w:t>vlaganja v €</w:t>
            </w:r>
          </w:p>
        </w:tc>
        <w:tc>
          <w:tcPr>
            <w:tcW w:w="1769" w:type="dxa"/>
            <w:shd w:val="clear" w:color="auto" w:fill="auto"/>
            <w:noWrap/>
            <w:vAlign w:val="center"/>
            <w:hideMark/>
          </w:tcPr>
          <w:p w14:paraId="28AFD6CF" w14:textId="77777777" w:rsidR="00D40C45" w:rsidRPr="005C076A" w:rsidRDefault="00D40C45" w:rsidP="00114020">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7CD0826F" w14:textId="63C18140" w:rsidR="00D40C45" w:rsidRPr="005C076A" w:rsidRDefault="00D40C45" w:rsidP="00114020">
            <w:pPr>
              <w:jc w:val="center"/>
              <w:rPr>
                <w:color w:val="000000"/>
                <w:sz w:val="16"/>
                <w:szCs w:val="16"/>
              </w:rPr>
            </w:pPr>
            <w:r w:rsidRPr="005C076A">
              <w:rPr>
                <w:color w:val="000000"/>
                <w:sz w:val="16"/>
                <w:szCs w:val="16"/>
              </w:rPr>
              <w:t>2.</w:t>
            </w:r>
            <w:r w:rsidR="00FE4138">
              <w:rPr>
                <w:color w:val="000000"/>
                <w:sz w:val="16"/>
                <w:szCs w:val="16"/>
              </w:rPr>
              <w:t>706.684,53</w:t>
            </w:r>
          </w:p>
        </w:tc>
      </w:tr>
      <w:tr w:rsidR="00D40C45" w:rsidRPr="005C076A" w14:paraId="021A37AF" w14:textId="77777777" w:rsidTr="00114020">
        <w:trPr>
          <w:trHeight w:val="283"/>
        </w:trPr>
        <w:tc>
          <w:tcPr>
            <w:tcW w:w="2977" w:type="dxa"/>
            <w:shd w:val="clear" w:color="auto" w:fill="auto"/>
            <w:noWrap/>
            <w:vAlign w:val="center"/>
            <w:hideMark/>
          </w:tcPr>
          <w:p w14:paraId="4A61649D" w14:textId="77777777" w:rsidR="00D40C45" w:rsidRPr="005C076A" w:rsidRDefault="00D40C45" w:rsidP="00114020">
            <w:pPr>
              <w:rPr>
                <w:color w:val="000000"/>
                <w:sz w:val="16"/>
                <w:szCs w:val="16"/>
              </w:rPr>
            </w:pPr>
            <w:r w:rsidRPr="005C076A">
              <w:rPr>
                <w:color w:val="000000"/>
                <w:sz w:val="16"/>
                <w:szCs w:val="16"/>
              </w:rPr>
              <w:t>ERR</w:t>
            </w:r>
          </w:p>
        </w:tc>
        <w:tc>
          <w:tcPr>
            <w:tcW w:w="1769" w:type="dxa"/>
            <w:shd w:val="clear" w:color="auto" w:fill="auto"/>
            <w:noWrap/>
            <w:vAlign w:val="center"/>
            <w:hideMark/>
          </w:tcPr>
          <w:p w14:paraId="155DC4B0" w14:textId="77777777" w:rsidR="00D40C45" w:rsidRPr="005C076A" w:rsidRDefault="00D40C45" w:rsidP="00114020">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494F4BC2" w14:textId="390B595F" w:rsidR="00D40C45" w:rsidRPr="005C076A" w:rsidRDefault="00FE4138" w:rsidP="00114020">
            <w:pPr>
              <w:jc w:val="center"/>
              <w:rPr>
                <w:color w:val="000000"/>
                <w:sz w:val="16"/>
                <w:szCs w:val="16"/>
              </w:rPr>
            </w:pPr>
            <w:r>
              <w:rPr>
                <w:color w:val="000000"/>
                <w:sz w:val="16"/>
                <w:szCs w:val="16"/>
              </w:rPr>
              <w:t>5,38</w:t>
            </w:r>
            <w:r w:rsidR="00D40C45" w:rsidRPr="005C076A">
              <w:rPr>
                <w:color w:val="000000"/>
                <w:sz w:val="16"/>
                <w:szCs w:val="16"/>
              </w:rPr>
              <w:t xml:space="preserve"> %</w:t>
            </w:r>
          </w:p>
        </w:tc>
      </w:tr>
      <w:tr w:rsidR="00D40C45" w:rsidRPr="005C076A" w14:paraId="52DC8B02" w14:textId="77777777" w:rsidTr="00114020">
        <w:trPr>
          <w:trHeight w:val="283"/>
        </w:trPr>
        <w:tc>
          <w:tcPr>
            <w:tcW w:w="2977" w:type="dxa"/>
            <w:shd w:val="clear" w:color="auto" w:fill="auto"/>
            <w:noWrap/>
            <w:vAlign w:val="center"/>
            <w:hideMark/>
          </w:tcPr>
          <w:p w14:paraId="42D6DEC2" w14:textId="77777777" w:rsidR="00D40C45" w:rsidRPr="005C076A" w:rsidRDefault="00D40C45" w:rsidP="00114020">
            <w:pPr>
              <w:rPr>
                <w:color w:val="000000"/>
                <w:sz w:val="16"/>
                <w:szCs w:val="16"/>
              </w:rPr>
            </w:pPr>
            <w:r w:rsidRPr="005C076A">
              <w:rPr>
                <w:color w:val="000000"/>
                <w:sz w:val="16"/>
                <w:szCs w:val="16"/>
              </w:rPr>
              <w:t>ENPV v €</w:t>
            </w:r>
          </w:p>
        </w:tc>
        <w:tc>
          <w:tcPr>
            <w:tcW w:w="1769" w:type="dxa"/>
            <w:shd w:val="clear" w:color="auto" w:fill="auto"/>
            <w:noWrap/>
            <w:vAlign w:val="center"/>
            <w:hideMark/>
          </w:tcPr>
          <w:p w14:paraId="482C9C6F" w14:textId="77777777" w:rsidR="00D40C45" w:rsidRPr="005C076A" w:rsidRDefault="00D40C45" w:rsidP="00114020">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727A24A4" w14:textId="6BF9DBCB" w:rsidR="00D40C45" w:rsidRPr="005C076A" w:rsidRDefault="00FE4138" w:rsidP="00114020">
            <w:pPr>
              <w:jc w:val="center"/>
              <w:rPr>
                <w:color w:val="000000"/>
                <w:sz w:val="16"/>
                <w:szCs w:val="16"/>
              </w:rPr>
            </w:pPr>
            <w:r>
              <w:rPr>
                <w:color w:val="000000"/>
                <w:sz w:val="16"/>
                <w:szCs w:val="16"/>
              </w:rPr>
              <w:t>105.210,77</w:t>
            </w:r>
          </w:p>
        </w:tc>
      </w:tr>
      <w:tr w:rsidR="00D40C45" w:rsidRPr="005C076A" w14:paraId="3D09C34E" w14:textId="77777777" w:rsidTr="00114020">
        <w:trPr>
          <w:trHeight w:val="283"/>
        </w:trPr>
        <w:tc>
          <w:tcPr>
            <w:tcW w:w="2977" w:type="dxa"/>
            <w:shd w:val="clear" w:color="auto" w:fill="auto"/>
            <w:noWrap/>
            <w:vAlign w:val="center"/>
            <w:hideMark/>
          </w:tcPr>
          <w:p w14:paraId="71CDA710" w14:textId="77777777" w:rsidR="00D40C45" w:rsidRPr="005C076A" w:rsidRDefault="00D40C45" w:rsidP="00114020">
            <w:pPr>
              <w:jc w:val="left"/>
              <w:rPr>
                <w:color w:val="000000"/>
                <w:sz w:val="16"/>
                <w:szCs w:val="16"/>
              </w:rPr>
            </w:pPr>
            <w:r w:rsidRPr="005C076A">
              <w:rPr>
                <w:color w:val="000000"/>
                <w:sz w:val="16"/>
                <w:szCs w:val="16"/>
              </w:rPr>
              <w:t>Stopnja tveganja</w:t>
            </w:r>
          </w:p>
        </w:tc>
        <w:tc>
          <w:tcPr>
            <w:tcW w:w="1769" w:type="dxa"/>
            <w:shd w:val="clear" w:color="auto" w:fill="auto"/>
            <w:noWrap/>
            <w:vAlign w:val="center"/>
            <w:hideMark/>
          </w:tcPr>
          <w:p w14:paraId="798EFAC2" w14:textId="77777777" w:rsidR="00D40C45" w:rsidRPr="005C076A" w:rsidRDefault="00D40C45" w:rsidP="00114020">
            <w:pPr>
              <w:jc w:val="center"/>
              <w:rPr>
                <w:rFonts w:ascii="Calibri" w:hAnsi="Calibri" w:cs="Calibri"/>
                <w:color w:val="000000"/>
                <w:sz w:val="16"/>
                <w:szCs w:val="16"/>
              </w:rPr>
            </w:pPr>
            <w:r w:rsidRPr="005C076A">
              <w:rPr>
                <w:rFonts w:ascii="Calibri" w:hAnsi="Calibri" w:cs="Calibri"/>
                <w:color w:val="000000"/>
                <w:sz w:val="16"/>
                <w:szCs w:val="16"/>
              </w:rPr>
              <w:t>/</w:t>
            </w:r>
          </w:p>
        </w:tc>
        <w:tc>
          <w:tcPr>
            <w:tcW w:w="1769" w:type="dxa"/>
            <w:shd w:val="clear" w:color="auto" w:fill="auto"/>
            <w:noWrap/>
            <w:vAlign w:val="center"/>
            <w:hideMark/>
          </w:tcPr>
          <w:p w14:paraId="7D36DEAE" w14:textId="055F807D" w:rsidR="00D40C45" w:rsidRPr="005C076A" w:rsidRDefault="00D40C45" w:rsidP="00114020">
            <w:pPr>
              <w:jc w:val="center"/>
              <w:rPr>
                <w:rFonts w:ascii="Calibri" w:hAnsi="Calibri" w:cs="Calibri"/>
                <w:color w:val="000000"/>
                <w:sz w:val="16"/>
                <w:szCs w:val="16"/>
              </w:rPr>
            </w:pPr>
            <w:r w:rsidRPr="005C076A">
              <w:rPr>
                <w:rFonts w:ascii="Calibri" w:hAnsi="Calibri" w:cs="Calibri"/>
                <w:color w:val="000000"/>
                <w:sz w:val="16"/>
                <w:szCs w:val="16"/>
              </w:rPr>
              <w:t>nizka</w:t>
            </w:r>
          </w:p>
        </w:tc>
      </w:tr>
    </w:tbl>
    <w:p w14:paraId="3A96582F" w14:textId="77777777" w:rsidR="00CB1E3C" w:rsidRPr="00642959" w:rsidRDefault="00CB1E3C" w:rsidP="00CB1E3C"/>
    <w:p w14:paraId="34C1DC8A" w14:textId="77777777" w:rsidR="00CB1E3C" w:rsidRPr="00642959" w:rsidRDefault="00CB1E3C" w:rsidP="00CB1E3C"/>
    <w:p w14:paraId="0C366F54" w14:textId="77777777" w:rsidR="00CB1E3C" w:rsidRPr="00642959" w:rsidRDefault="00CB1E3C" w:rsidP="00CB1E3C">
      <w:r w:rsidRPr="00642959">
        <w:t>Točkovanje po posamezni varianti je naslednje:</w:t>
      </w:r>
    </w:p>
    <w:p w14:paraId="1F59B126" w14:textId="77777777" w:rsidR="00CB1E3C" w:rsidRPr="00642959" w:rsidRDefault="00CB1E3C" w:rsidP="00CB1E3C"/>
    <w:tbl>
      <w:tblPr>
        <w:tblW w:w="6663"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3"/>
        <w:gridCol w:w="1701"/>
        <w:gridCol w:w="1909"/>
      </w:tblGrid>
      <w:tr w:rsidR="00CB1E3C" w:rsidRPr="005C076A" w14:paraId="2C69FA54" w14:textId="77777777" w:rsidTr="00114020">
        <w:trPr>
          <w:trHeight w:val="283"/>
        </w:trPr>
        <w:tc>
          <w:tcPr>
            <w:tcW w:w="3053" w:type="dxa"/>
            <w:shd w:val="clear" w:color="auto" w:fill="B8CCE4" w:themeFill="accent1" w:themeFillTint="66"/>
            <w:noWrap/>
            <w:vAlign w:val="center"/>
            <w:hideMark/>
          </w:tcPr>
          <w:p w14:paraId="4EEDCB28" w14:textId="77777777" w:rsidR="00CB1E3C" w:rsidRPr="005C076A" w:rsidRDefault="00CB1E3C" w:rsidP="00114020">
            <w:pPr>
              <w:rPr>
                <w:b/>
                <w:sz w:val="16"/>
                <w:szCs w:val="16"/>
              </w:rPr>
            </w:pPr>
            <w:r w:rsidRPr="005C076A">
              <w:rPr>
                <w:b/>
                <w:sz w:val="16"/>
                <w:szCs w:val="16"/>
              </w:rPr>
              <w:t> Parametri</w:t>
            </w:r>
          </w:p>
        </w:tc>
        <w:tc>
          <w:tcPr>
            <w:tcW w:w="1701" w:type="dxa"/>
            <w:shd w:val="clear" w:color="auto" w:fill="B8CCE4" w:themeFill="accent1" w:themeFillTint="66"/>
            <w:noWrap/>
            <w:vAlign w:val="center"/>
            <w:hideMark/>
          </w:tcPr>
          <w:p w14:paraId="13979AE5" w14:textId="77777777" w:rsidR="00CB1E3C" w:rsidRPr="005C076A" w:rsidRDefault="00CB1E3C" w:rsidP="00114020">
            <w:pPr>
              <w:jc w:val="center"/>
              <w:rPr>
                <w:b/>
                <w:sz w:val="16"/>
                <w:szCs w:val="16"/>
              </w:rPr>
            </w:pPr>
            <w:r w:rsidRPr="005C076A">
              <w:rPr>
                <w:b/>
                <w:sz w:val="16"/>
                <w:szCs w:val="16"/>
              </w:rPr>
              <w:t>Izhodiščni scenarij</w:t>
            </w:r>
          </w:p>
        </w:tc>
        <w:tc>
          <w:tcPr>
            <w:tcW w:w="1909" w:type="dxa"/>
            <w:shd w:val="clear" w:color="auto" w:fill="B8CCE4" w:themeFill="accent1" w:themeFillTint="66"/>
            <w:noWrap/>
            <w:vAlign w:val="center"/>
            <w:hideMark/>
          </w:tcPr>
          <w:p w14:paraId="3A1E031B" w14:textId="6F467EAF" w:rsidR="00CB1E3C" w:rsidRPr="005C076A" w:rsidRDefault="00CB1E3C" w:rsidP="00114020">
            <w:pPr>
              <w:jc w:val="center"/>
              <w:rPr>
                <w:b/>
                <w:sz w:val="16"/>
                <w:szCs w:val="16"/>
              </w:rPr>
            </w:pPr>
            <w:r>
              <w:rPr>
                <w:b/>
                <w:sz w:val="16"/>
                <w:szCs w:val="16"/>
              </w:rPr>
              <w:t>Varianta z investicijo</w:t>
            </w:r>
          </w:p>
        </w:tc>
      </w:tr>
      <w:tr w:rsidR="00CB1E3C" w:rsidRPr="005C076A" w14:paraId="31CE0786" w14:textId="77777777" w:rsidTr="00114020">
        <w:trPr>
          <w:trHeight w:val="283"/>
        </w:trPr>
        <w:tc>
          <w:tcPr>
            <w:tcW w:w="3053" w:type="dxa"/>
            <w:shd w:val="clear" w:color="auto" w:fill="auto"/>
            <w:noWrap/>
            <w:vAlign w:val="center"/>
            <w:hideMark/>
          </w:tcPr>
          <w:p w14:paraId="78B521FC" w14:textId="77777777" w:rsidR="00CB1E3C" w:rsidRPr="005C076A" w:rsidRDefault="00CB1E3C" w:rsidP="00114020">
            <w:pPr>
              <w:rPr>
                <w:sz w:val="16"/>
                <w:szCs w:val="16"/>
              </w:rPr>
            </w:pPr>
            <w:r w:rsidRPr="005C076A">
              <w:rPr>
                <w:sz w:val="16"/>
                <w:szCs w:val="16"/>
              </w:rPr>
              <w:t>Investicijska vlaganja</w:t>
            </w:r>
          </w:p>
        </w:tc>
        <w:tc>
          <w:tcPr>
            <w:tcW w:w="1701" w:type="dxa"/>
            <w:shd w:val="clear" w:color="auto" w:fill="auto"/>
            <w:noWrap/>
            <w:vAlign w:val="center"/>
            <w:hideMark/>
          </w:tcPr>
          <w:p w14:paraId="57E5A699" w14:textId="77777777" w:rsidR="00CB1E3C" w:rsidRPr="005C076A" w:rsidRDefault="00CB1E3C" w:rsidP="00114020">
            <w:pPr>
              <w:jc w:val="center"/>
              <w:rPr>
                <w:sz w:val="16"/>
                <w:szCs w:val="16"/>
              </w:rPr>
            </w:pPr>
            <w:r w:rsidRPr="005C076A">
              <w:rPr>
                <w:sz w:val="16"/>
                <w:szCs w:val="16"/>
              </w:rPr>
              <w:t>3</w:t>
            </w:r>
          </w:p>
        </w:tc>
        <w:tc>
          <w:tcPr>
            <w:tcW w:w="1909" w:type="dxa"/>
            <w:shd w:val="clear" w:color="auto" w:fill="auto"/>
            <w:noWrap/>
            <w:vAlign w:val="center"/>
            <w:hideMark/>
          </w:tcPr>
          <w:p w14:paraId="203524B5" w14:textId="77777777" w:rsidR="00CB1E3C" w:rsidRPr="005C076A" w:rsidRDefault="00CB1E3C" w:rsidP="00114020">
            <w:pPr>
              <w:jc w:val="center"/>
              <w:rPr>
                <w:sz w:val="16"/>
                <w:szCs w:val="16"/>
              </w:rPr>
            </w:pPr>
            <w:r w:rsidRPr="005C076A">
              <w:rPr>
                <w:sz w:val="16"/>
                <w:szCs w:val="16"/>
              </w:rPr>
              <w:t>2</w:t>
            </w:r>
          </w:p>
        </w:tc>
      </w:tr>
      <w:tr w:rsidR="00CB1E3C" w:rsidRPr="005C076A" w14:paraId="57216AE7" w14:textId="77777777" w:rsidTr="00114020">
        <w:trPr>
          <w:trHeight w:val="283"/>
        </w:trPr>
        <w:tc>
          <w:tcPr>
            <w:tcW w:w="3053" w:type="dxa"/>
            <w:shd w:val="clear" w:color="auto" w:fill="auto"/>
            <w:noWrap/>
            <w:vAlign w:val="center"/>
            <w:hideMark/>
          </w:tcPr>
          <w:p w14:paraId="48037C5E" w14:textId="77777777" w:rsidR="00CB1E3C" w:rsidRPr="005C076A" w:rsidRDefault="00CB1E3C" w:rsidP="00114020">
            <w:pPr>
              <w:rPr>
                <w:sz w:val="16"/>
                <w:szCs w:val="16"/>
              </w:rPr>
            </w:pPr>
            <w:r w:rsidRPr="005C076A">
              <w:rPr>
                <w:sz w:val="16"/>
                <w:szCs w:val="16"/>
              </w:rPr>
              <w:t>ERR</w:t>
            </w:r>
          </w:p>
        </w:tc>
        <w:tc>
          <w:tcPr>
            <w:tcW w:w="1701" w:type="dxa"/>
            <w:shd w:val="clear" w:color="auto" w:fill="auto"/>
            <w:noWrap/>
            <w:vAlign w:val="center"/>
            <w:hideMark/>
          </w:tcPr>
          <w:p w14:paraId="48C6F013" w14:textId="77777777" w:rsidR="00CB1E3C" w:rsidRPr="005C076A" w:rsidRDefault="00CB1E3C" w:rsidP="00114020">
            <w:pPr>
              <w:jc w:val="center"/>
              <w:rPr>
                <w:sz w:val="16"/>
                <w:szCs w:val="16"/>
              </w:rPr>
            </w:pPr>
            <w:r>
              <w:rPr>
                <w:sz w:val="16"/>
                <w:szCs w:val="16"/>
              </w:rPr>
              <w:t>0</w:t>
            </w:r>
          </w:p>
        </w:tc>
        <w:tc>
          <w:tcPr>
            <w:tcW w:w="1909" w:type="dxa"/>
            <w:shd w:val="clear" w:color="auto" w:fill="auto"/>
            <w:noWrap/>
            <w:vAlign w:val="center"/>
            <w:hideMark/>
          </w:tcPr>
          <w:p w14:paraId="12F4DF26" w14:textId="77777777" w:rsidR="00CB1E3C" w:rsidRPr="005C076A" w:rsidRDefault="00CB1E3C" w:rsidP="00114020">
            <w:pPr>
              <w:jc w:val="center"/>
              <w:rPr>
                <w:sz w:val="16"/>
                <w:szCs w:val="16"/>
              </w:rPr>
            </w:pPr>
            <w:r w:rsidRPr="005C076A">
              <w:rPr>
                <w:sz w:val="16"/>
                <w:szCs w:val="16"/>
              </w:rPr>
              <w:t>3</w:t>
            </w:r>
          </w:p>
        </w:tc>
      </w:tr>
      <w:tr w:rsidR="00CB1E3C" w:rsidRPr="005C076A" w14:paraId="088CDB66" w14:textId="77777777" w:rsidTr="00114020">
        <w:trPr>
          <w:trHeight w:val="283"/>
        </w:trPr>
        <w:tc>
          <w:tcPr>
            <w:tcW w:w="3053" w:type="dxa"/>
            <w:shd w:val="clear" w:color="auto" w:fill="auto"/>
            <w:noWrap/>
            <w:vAlign w:val="center"/>
            <w:hideMark/>
          </w:tcPr>
          <w:p w14:paraId="380EFF4D" w14:textId="77777777" w:rsidR="00CB1E3C" w:rsidRPr="005C076A" w:rsidRDefault="00CB1E3C" w:rsidP="00114020">
            <w:pPr>
              <w:rPr>
                <w:sz w:val="16"/>
                <w:szCs w:val="16"/>
              </w:rPr>
            </w:pPr>
            <w:r w:rsidRPr="005C076A">
              <w:rPr>
                <w:sz w:val="16"/>
                <w:szCs w:val="16"/>
              </w:rPr>
              <w:t>ENPV</w:t>
            </w:r>
          </w:p>
        </w:tc>
        <w:tc>
          <w:tcPr>
            <w:tcW w:w="1701" w:type="dxa"/>
            <w:shd w:val="clear" w:color="auto" w:fill="auto"/>
            <w:noWrap/>
            <w:vAlign w:val="center"/>
            <w:hideMark/>
          </w:tcPr>
          <w:p w14:paraId="32650F94" w14:textId="77777777" w:rsidR="00CB1E3C" w:rsidRPr="005C076A" w:rsidRDefault="00CB1E3C" w:rsidP="00114020">
            <w:pPr>
              <w:jc w:val="center"/>
              <w:rPr>
                <w:sz w:val="16"/>
                <w:szCs w:val="16"/>
              </w:rPr>
            </w:pPr>
            <w:r>
              <w:rPr>
                <w:sz w:val="16"/>
                <w:szCs w:val="16"/>
              </w:rPr>
              <w:t>0</w:t>
            </w:r>
          </w:p>
        </w:tc>
        <w:tc>
          <w:tcPr>
            <w:tcW w:w="1909" w:type="dxa"/>
            <w:shd w:val="clear" w:color="auto" w:fill="auto"/>
            <w:noWrap/>
            <w:vAlign w:val="center"/>
            <w:hideMark/>
          </w:tcPr>
          <w:p w14:paraId="6A137C1A" w14:textId="77777777" w:rsidR="00CB1E3C" w:rsidRPr="005C076A" w:rsidRDefault="00CB1E3C" w:rsidP="00114020">
            <w:pPr>
              <w:jc w:val="center"/>
              <w:rPr>
                <w:sz w:val="16"/>
                <w:szCs w:val="16"/>
              </w:rPr>
            </w:pPr>
            <w:r w:rsidRPr="005C076A">
              <w:rPr>
                <w:sz w:val="16"/>
                <w:szCs w:val="16"/>
              </w:rPr>
              <w:t>3</w:t>
            </w:r>
          </w:p>
        </w:tc>
      </w:tr>
      <w:tr w:rsidR="00CB1E3C" w:rsidRPr="005C076A" w14:paraId="37C584A1" w14:textId="77777777" w:rsidTr="00114020">
        <w:trPr>
          <w:trHeight w:val="283"/>
        </w:trPr>
        <w:tc>
          <w:tcPr>
            <w:tcW w:w="3053" w:type="dxa"/>
            <w:shd w:val="clear" w:color="auto" w:fill="auto"/>
            <w:noWrap/>
            <w:vAlign w:val="center"/>
            <w:hideMark/>
          </w:tcPr>
          <w:p w14:paraId="1EC98563" w14:textId="77777777" w:rsidR="00CB1E3C" w:rsidRPr="005C076A" w:rsidRDefault="00CB1E3C" w:rsidP="00114020">
            <w:pPr>
              <w:rPr>
                <w:sz w:val="16"/>
                <w:szCs w:val="16"/>
              </w:rPr>
            </w:pPr>
            <w:r w:rsidRPr="005C076A">
              <w:rPr>
                <w:sz w:val="16"/>
                <w:szCs w:val="16"/>
              </w:rPr>
              <w:t>Stopnja tveganja</w:t>
            </w:r>
          </w:p>
        </w:tc>
        <w:tc>
          <w:tcPr>
            <w:tcW w:w="1701" w:type="dxa"/>
            <w:shd w:val="clear" w:color="auto" w:fill="auto"/>
            <w:noWrap/>
            <w:vAlign w:val="center"/>
            <w:hideMark/>
          </w:tcPr>
          <w:p w14:paraId="340EFCAF" w14:textId="77777777" w:rsidR="00CB1E3C" w:rsidRPr="005C076A" w:rsidRDefault="00CB1E3C" w:rsidP="00114020">
            <w:pPr>
              <w:jc w:val="center"/>
              <w:rPr>
                <w:sz w:val="16"/>
                <w:szCs w:val="16"/>
              </w:rPr>
            </w:pPr>
            <w:r>
              <w:rPr>
                <w:sz w:val="16"/>
                <w:szCs w:val="16"/>
              </w:rPr>
              <w:t>0</w:t>
            </w:r>
          </w:p>
        </w:tc>
        <w:tc>
          <w:tcPr>
            <w:tcW w:w="1909" w:type="dxa"/>
            <w:shd w:val="clear" w:color="auto" w:fill="auto"/>
            <w:noWrap/>
            <w:vAlign w:val="center"/>
            <w:hideMark/>
          </w:tcPr>
          <w:p w14:paraId="3E00979F" w14:textId="77777777" w:rsidR="00CB1E3C" w:rsidRPr="005C076A" w:rsidRDefault="00CB1E3C" w:rsidP="00114020">
            <w:pPr>
              <w:jc w:val="center"/>
              <w:rPr>
                <w:sz w:val="16"/>
                <w:szCs w:val="16"/>
              </w:rPr>
            </w:pPr>
            <w:r w:rsidRPr="005C076A">
              <w:rPr>
                <w:sz w:val="16"/>
                <w:szCs w:val="16"/>
              </w:rPr>
              <w:t>2</w:t>
            </w:r>
          </w:p>
        </w:tc>
      </w:tr>
    </w:tbl>
    <w:p w14:paraId="2F7DF479" w14:textId="77777777" w:rsidR="00CB1E3C" w:rsidRPr="00642959" w:rsidRDefault="00CB1E3C" w:rsidP="00CB1E3C"/>
    <w:p w14:paraId="0E189396" w14:textId="77777777" w:rsidR="00CB1E3C" w:rsidRPr="00642959" w:rsidRDefault="00CB1E3C" w:rsidP="00CB1E3C"/>
    <w:p w14:paraId="5FE29BDC" w14:textId="77777777" w:rsidR="00CB1E3C" w:rsidRPr="00642959" w:rsidRDefault="00CB1E3C" w:rsidP="00CB1E3C">
      <w:r w:rsidRPr="00642959">
        <w:t>Končno točkovanje z upoštevanjem uteži</w:t>
      </w:r>
    </w:p>
    <w:p w14:paraId="138233DF" w14:textId="77777777" w:rsidR="00CB1E3C" w:rsidRPr="00642959" w:rsidRDefault="00CB1E3C" w:rsidP="00CB1E3C"/>
    <w:tbl>
      <w:tblPr>
        <w:tblW w:w="7119" w:type="dxa"/>
        <w:tblInd w:w="628" w:type="dxa"/>
        <w:tblLayout w:type="fixed"/>
        <w:tblCellMar>
          <w:left w:w="70" w:type="dxa"/>
          <w:right w:w="70" w:type="dxa"/>
        </w:tblCellMar>
        <w:tblLook w:val="04A0" w:firstRow="1" w:lastRow="0" w:firstColumn="1" w:lastColumn="0" w:noHBand="0" w:noVBand="1"/>
      </w:tblPr>
      <w:tblGrid>
        <w:gridCol w:w="3600"/>
        <w:gridCol w:w="1173"/>
        <w:gridCol w:w="1173"/>
        <w:gridCol w:w="1173"/>
      </w:tblGrid>
      <w:tr w:rsidR="00CB1E3C" w:rsidRPr="005C076A" w14:paraId="624A22AC" w14:textId="77777777" w:rsidTr="00114020">
        <w:trPr>
          <w:trHeight w:val="283"/>
        </w:trPr>
        <w:tc>
          <w:tcPr>
            <w:tcW w:w="3600" w:type="dxa"/>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050CA98A" w14:textId="77777777" w:rsidR="00CB1E3C" w:rsidRPr="005C076A" w:rsidRDefault="00CB1E3C" w:rsidP="00114020">
            <w:pPr>
              <w:jc w:val="left"/>
              <w:rPr>
                <w:b/>
                <w:sz w:val="16"/>
                <w:szCs w:val="16"/>
              </w:rPr>
            </w:pPr>
            <w:r w:rsidRPr="005C076A">
              <w:rPr>
                <w:b/>
                <w:sz w:val="16"/>
                <w:szCs w:val="16"/>
              </w:rPr>
              <w:t> Parametri</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51D0B719" w14:textId="77777777" w:rsidR="00CB1E3C" w:rsidRPr="005C076A" w:rsidRDefault="00CB1E3C" w:rsidP="00114020">
            <w:pPr>
              <w:jc w:val="center"/>
              <w:rPr>
                <w:b/>
                <w:sz w:val="16"/>
                <w:szCs w:val="16"/>
              </w:rPr>
            </w:pPr>
            <w:r w:rsidRPr="005C076A">
              <w:rPr>
                <w:b/>
                <w:sz w:val="16"/>
                <w:szCs w:val="16"/>
              </w:rPr>
              <w:t>Utež</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4F0D1B1D" w14:textId="77777777" w:rsidR="00CB1E3C" w:rsidRPr="005C076A" w:rsidRDefault="00CB1E3C" w:rsidP="00114020">
            <w:pPr>
              <w:jc w:val="center"/>
              <w:rPr>
                <w:b/>
                <w:sz w:val="16"/>
                <w:szCs w:val="16"/>
              </w:rPr>
            </w:pPr>
            <w:r w:rsidRPr="005C076A">
              <w:rPr>
                <w:b/>
                <w:sz w:val="16"/>
                <w:szCs w:val="16"/>
              </w:rPr>
              <w:t>Izhodiščni scenarij</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44D609FE" w14:textId="37E88642" w:rsidR="00CB1E3C" w:rsidRPr="005C076A" w:rsidRDefault="00CB1E3C" w:rsidP="00114020">
            <w:pPr>
              <w:jc w:val="center"/>
              <w:rPr>
                <w:b/>
                <w:sz w:val="16"/>
                <w:szCs w:val="16"/>
              </w:rPr>
            </w:pPr>
            <w:r>
              <w:rPr>
                <w:b/>
                <w:sz w:val="16"/>
                <w:szCs w:val="16"/>
              </w:rPr>
              <w:t>Varianta z investicijo</w:t>
            </w:r>
          </w:p>
        </w:tc>
      </w:tr>
      <w:tr w:rsidR="00CB1E3C" w:rsidRPr="005C076A" w14:paraId="470F3C20" w14:textId="77777777" w:rsidTr="00114020">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512112AD" w14:textId="77777777" w:rsidR="00CB1E3C" w:rsidRPr="005C076A" w:rsidRDefault="00CB1E3C" w:rsidP="00114020">
            <w:pPr>
              <w:rPr>
                <w:sz w:val="16"/>
                <w:szCs w:val="16"/>
              </w:rPr>
            </w:pPr>
            <w:r w:rsidRPr="005C076A">
              <w:rPr>
                <w:sz w:val="16"/>
                <w:szCs w:val="16"/>
              </w:rPr>
              <w:t>Investicijska vlaganja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7CD649CA" w14:textId="77777777" w:rsidR="00CB1E3C" w:rsidRPr="005C076A" w:rsidRDefault="00CB1E3C" w:rsidP="00114020">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43D9CD82" w14:textId="77777777" w:rsidR="00CB1E3C" w:rsidRPr="005C076A" w:rsidRDefault="00CB1E3C" w:rsidP="00114020">
            <w:pPr>
              <w:jc w:val="center"/>
              <w:rPr>
                <w:sz w:val="16"/>
                <w:szCs w:val="16"/>
              </w:rPr>
            </w:pPr>
            <w:r w:rsidRPr="005C076A">
              <w:rPr>
                <w:sz w:val="16"/>
                <w:szCs w:val="16"/>
              </w:rPr>
              <w:t>6</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5ADC946" w14:textId="77777777" w:rsidR="00CB1E3C" w:rsidRPr="005C076A" w:rsidRDefault="00CB1E3C" w:rsidP="00114020">
            <w:pPr>
              <w:jc w:val="center"/>
              <w:rPr>
                <w:sz w:val="16"/>
                <w:szCs w:val="16"/>
              </w:rPr>
            </w:pPr>
            <w:r w:rsidRPr="005C076A">
              <w:rPr>
                <w:sz w:val="16"/>
                <w:szCs w:val="16"/>
              </w:rPr>
              <w:t>4</w:t>
            </w:r>
          </w:p>
        </w:tc>
      </w:tr>
      <w:tr w:rsidR="00CB1E3C" w:rsidRPr="005C076A" w14:paraId="56DEEE2B" w14:textId="77777777" w:rsidTr="00114020">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2E826C38" w14:textId="77777777" w:rsidR="00CB1E3C" w:rsidRPr="005C076A" w:rsidRDefault="00CB1E3C" w:rsidP="00114020">
            <w:pPr>
              <w:rPr>
                <w:sz w:val="16"/>
                <w:szCs w:val="16"/>
              </w:rPr>
            </w:pPr>
            <w:r w:rsidRPr="005C076A">
              <w:rPr>
                <w:sz w:val="16"/>
                <w:szCs w:val="16"/>
              </w:rPr>
              <w:t>ERR</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5C7E7CF4" w14:textId="77777777" w:rsidR="00CB1E3C" w:rsidRPr="005C076A" w:rsidRDefault="00CB1E3C" w:rsidP="00114020">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B8C89F5" w14:textId="77777777" w:rsidR="00CB1E3C" w:rsidRPr="005C076A" w:rsidRDefault="00CB1E3C" w:rsidP="00114020">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59957CBB" w14:textId="77777777" w:rsidR="00CB1E3C" w:rsidRPr="005C076A" w:rsidRDefault="00CB1E3C" w:rsidP="00114020">
            <w:pPr>
              <w:jc w:val="center"/>
              <w:rPr>
                <w:sz w:val="16"/>
                <w:szCs w:val="16"/>
              </w:rPr>
            </w:pPr>
            <w:r w:rsidRPr="005C076A">
              <w:rPr>
                <w:sz w:val="16"/>
                <w:szCs w:val="16"/>
              </w:rPr>
              <w:t>9</w:t>
            </w:r>
          </w:p>
        </w:tc>
      </w:tr>
      <w:tr w:rsidR="00CB1E3C" w:rsidRPr="005C076A" w14:paraId="123E0052" w14:textId="77777777" w:rsidTr="00114020">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4163D877" w14:textId="77777777" w:rsidR="00CB1E3C" w:rsidRPr="005C076A" w:rsidRDefault="00CB1E3C" w:rsidP="00114020">
            <w:pPr>
              <w:rPr>
                <w:sz w:val="16"/>
                <w:szCs w:val="16"/>
              </w:rPr>
            </w:pPr>
            <w:r w:rsidRPr="005C076A">
              <w:rPr>
                <w:sz w:val="16"/>
                <w:szCs w:val="16"/>
              </w:rPr>
              <w:t>ENPV</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2E7415D6" w14:textId="77777777" w:rsidR="00CB1E3C" w:rsidRPr="005C076A" w:rsidRDefault="00CB1E3C" w:rsidP="00114020">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36768CF5" w14:textId="77777777" w:rsidR="00CB1E3C" w:rsidRPr="005C076A" w:rsidRDefault="00CB1E3C" w:rsidP="00114020">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7D0A6127" w14:textId="77777777" w:rsidR="00CB1E3C" w:rsidRPr="005C076A" w:rsidRDefault="00CB1E3C" w:rsidP="00114020">
            <w:pPr>
              <w:jc w:val="center"/>
              <w:rPr>
                <w:sz w:val="16"/>
                <w:szCs w:val="16"/>
              </w:rPr>
            </w:pPr>
            <w:r w:rsidRPr="005C076A">
              <w:rPr>
                <w:sz w:val="16"/>
                <w:szCs w:val="16"/>
              </w:rPr>
              <w:t>9</w:t>
            </w:r>
          </w:p>
        </w:tc>
      </w:tr>
      <w:tr w:rsidR="00CB1E3C" w:rsidRPr="005C076A" w14:paraId="6FA893C3" w14:textId="77777777" w:rsidTr="00114020">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6F9EF3AC" w14:textId="77777777" w:rsidR="00CB1E3C" w:rsidRPr="005C076A" w:rsidRDefault="00CB1E3C" w:rsidP="00114020">
            <w:pPr>
              <w:rPr>
                <w:sz w:val="16"/>
                <w:szCs w:val="16"/>
              </w:rPr>
            </w:pPr>
            <w:r w:rsidRPr="005C076A">
              <w:rPr>
                <w:sz w:val="16"/>
                <w:szCs w:val="16"/>
              </w:rPr>
              <w:t>Stopnja tveganja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3FF6FBEE" w14:textId="77777777" w:rsidR="00CB1E3C" w:rsidRPr="005C076A" w:rsidRDefault="00CB1E3C" w:rsidP="00114020">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012BA96A" w14:textId="77777777" w:rsidR="00CB1E3C" w:rsidRPr="005C076A" w:rsidRDefault="00CB1E3C" w:rsidP="00114020">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030EF3B8" w14:textId="77777777" w:rsidR="00CB1E3C" w:rsidRPr="005C076A" w:rsidRDefault="00CB1E3C" w:rsidP="00114020">
            <w:pPr>
              <w:jc w:val="center"/>
              <w:rPr>
                <w:sz w:val="16"/>
                <w:szCs w:val="16"/>
              </w:rPr>
            </w:pPr>
            <w:r w:rsidRPr="005C076A">
              <w:rPr>
                <w:sz w:val="16"/>
                <w:szCs w:val="16"/>
              </w:rPr>
              <w:t>4</w:t>
            </w:r>
          </w:p>
        </w:tc>
      </w:tr>
      <w:tr w:rsidR="00CB1E3C" w:rsidRPr="005C076A" w14:paraId="0024E913" w14:textId="77777777" w:rsidTr="00114020">
        <w:trPr>
          <w:trHeight w:val="283"/>
        </w:trPr>
        <w:tc>
          <w:tcPr>
            <w:tcW w:w="3600" w:type="dxa"/>
            <w:tcBorders>
              <w:top w:val="dotted" w:sz="4" w:space="0" w:color="auto"/>
              <w:left w:val="single" w:sz="8" w:space="0" w:color="auto"/>
              <w:bottom w:val="single" w:sz="8" w:space="0" w:color="auto"/>
              <w:right w:val="single" w:sz="4" w:space="0" w:color="auto"/>
            </w:tcBorders>
            <w:shd w:val="clear" w:color="auto" w:fill="auto"/>
            <w:noWrap/>
            <w:vAlign w:val="bottom"/>
            <w:hideMark/>
          </w:tcPr>
          <w:p w14:paraId="313994D7" w14:textId="77777777" w:rsidR="00CB1E3C" w:rsidRPr="005C076A" w:rsidRDefault="00CB1E3C" w:rsidP="00114020">
            <w:pPr>
              <w:rPr>
                <w:b/>
                <w:sz w:val="16"/>
                <w:szCs w:val="16"/>
              </w:rPr>
            </w:pPr>
            <w:r w:rsidRPr="005C076A">
              <w:rPr>
                <w:b/>
                <w:sz w:val="16"/>
                <w:szCs w:val="16"/>
              </w:rPr>
              <w:t>Skupaj (točke)</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090FC41E" w14:textId="77777777" w:rsidR="00CB1E3C" w:rsidRPr="005C076A" w:rsidRDefault="00CB1E3C" w:rsidP="00114020">
            <w:pPr>
              <w:jc w:val="center"/>
              <w:rPr>
                <w:b/>
                <w:sz w:val="16"/>
                <w:szCs w:val="16"/>
              </w:rPr>
            </w:pP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3CE3555E" w14:textId="77777777" w:rsidR="00CB1E3C" w:rsidRPr="005C076A" w:rsidRDefault="00CB1E3C" w:rsidP="00114020">
            <w:pPr>
              <w:jc w:val="center"/>
              <w:rPr>
                <w:b/>
                <w:sz w:val="16"/>
                <w:szCs w:val="16"/>
              </w:rPr>
            </w:pPr>
            <w:r>
              <w:rPr>
                <w:b/>
                <w:sz w:val="16"/>
                <w:szCs w:val="16"/>
              </w:rPr>
              <w:t>6</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784EBFE7" w14:textId="77777777" w:rsidR="00CB1E3C" w:rsidRPr="005C076A" w:rsidRDefault="00CB1E3C" w:rsidP="00114020">
            <w:pPr>
              <w:jc w:val="center"/>
              <w:rPr>
                <w:b/>
                <w:sz w:val="16"/>
                <w:szCs w:val="16"/>
              </w:rPr>
            </w:pPr>
            <w:r w:rsidRPr="005C076A">
              <w:rPr>
                <w:b/>
                <w:sz w:val="16"/>
                <w:szCs w:val="16"/>
              </w:rPr>
              <w:t>26</w:t>
            </w:r>
          </w:p>
        </w:tc>
      </w:tr>
    </w:tbl>
    <w:p w14:paraId="230E1D99" w14:textId="77777777" w:rsidR="00CB1E3C" w:rsidRPr="00642959" w:rsidRDefault="00CB1E3C" w:rsidP="00CB1E3C"/>
    <w:p w14:paraId="6F924A0D" w14:textId="77777777" w:rsidR="00CB1E3C" w:rsidRPr="00642959" w:rsidRDefault="00CB1E3C" w:rsidP="00CB1E3C"/>
    <w:p w14:paraId="5A2FCA49" w14:textId="77777777" w:rsidR="00CB1E3C" w:rsidRDefault="00CB1E3C" w:rsidP="00CB1E3C">
      <w:r w:rsidRPr="00ED6DA5">
        <w:t>Največ točk je dosegla Varianta z investicijo, kar pomeni, da je boljša od izhodiščnega scenarija, zato jo izberemo kot najboljšo in predlagamo, da jo Mestna občina Slovenj Gradec tudi realizira.</w:t>
      </w:r>
    </w:p>
    <w:p w14:paraId="269A1CD1" w14:textId="77777777" w:rsidR="00ED6DA5" w:rsidRPr="00ED6DA5" w:rsidRDefault="00ED6DA5" w:rsidP="00CB1E3C"/>
    <w:tbl>
      <w:tblPr>
        <w:tblW w:w="8926" w:type="dxa"/>
        <w:tblLayout w:type="fixed"/>
        <w:tblCellMar>
          <w:left w:w="70" w:type="dxa"/>
          <w:right w:w="70" w:type="dxa"/>
        </w:tblCellMar>
        <w:tblLook w:val="04A0" w:firstRow="1" w:lastRow="0" w:firstColumn="1" w:lastColumn="0" w:noHBand="0" w:noVBand="1"/>
      </w:tblPr>
      <w:tblGrid>
        <w:gridCol w:w="2000"/>
        <w:gridCol w:w="972"/>
        <w:gridCol w:w="1488"/>
        <w:gridCol w:w="1489"/>
        <w:gridCol w:w="1488"/>
        <w:gridCol w:w="1489"/>
      </w:tblGrid>
      <w:tr w:rsidR="00197672" w:rsidRPr="00642959" w14:paraId="45C08DEF" w14:textId="77777777" w:rsidTr="00114020">
        <w:trPr>
          <w:trHeight w:val="464"/>
        </w:trPr>
        <w:tc>
          <w:tcPr>
            <w:tcW w:w="20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63A3DAB" w14:textId="77777777" w:rsidR="00197672" w:rsidRPr="00642959" w:rsidRDefault="00197672" w:rsidP="00114020">
            <w:pPr>
              <w:jc w:val="left"/>
              <w:rPr>
                <w:rFonts w:ascii="Calibri" w:hAnsi="Calibri" w:cs="Calibri"/>
                <w:b/>
                <w:bCs/>
                <w:color w:val="000000"/>
                <w:sz w:val="16"/>
                <w:szCs w:val="16"/>
              </w:rPr>
            </w:pPr>
            <w:r w:rsidRPr="00642959">
              <w:rPr>
                <w:rFonts w:ascii="Calibri" w:hAnsi="Calibri" w:cs="Calibri"/>
                <w:b/>
                <w:bCs/>
                <w:color w:val="000000"/>
                <w:sz w:val="16"/>
                <w:szCs w:val="16"/>
              </w:rPr>
              <w:t> </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035C71F6" w14:textId="77777777" w:rsidR="00197672" w:rsidRPr="00642959" w:rsidRDefault="00197672" w:rsidP="00114020">
            <w:pPr>
              <w:jc w:val="center"/>
              <w:rPr>
                <w:rFonts w:ascii="Calibri" w:hAnsi="Calibri" w:cs="Calibri"/>
                <w:b/>
                <w:bCs/>
                <w:color w:val="000000"/>
                <w:sz w:val="16"/>
                <w:szCs w:val="16"/>
              </w:rPr>
            </w:pPr>
            <w:r w:rsidRPr="00642959">
              <w:rPr>
                <w:rFonts w:ascii="Calibri" w:hAnsi="Calibri" w:cs="Calibri"/>
                <w:b/>
                <w:bCs/>
                <w:color w:val="000000"/>
                <w:sz w:val="16"/>
                <w:szCs w:val="16"/>
              </w:rPr>
              <w:t>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C8C9D9F" w14:textId="77777777" w:rsidR="00197672" w:rsidRPr="00642959" w:rsidRDefault="00197672" w:rsidP="00114020">
            <w:pPr>
              <w:jc w:val="center"/>
              <w:rPr>
                <w:rFonts w:ascii="Calibri" w:hAnsi="Calibri" w:cs="Calibri"/>
                <w:b/>
                <w:bCs/>
                <w:color w:val="000000"/>
                <w:sz w:val="16"/>
                <w:szCs w:val="16"/>
              </w:rPr>
            </w:pPr>
            <w:r w:rsidRPr="00642959">
              <w:rPr>
                <w:rFonts w:ascii="Calibri" w:hAnsi="Calibri" w:cs="Calibri"/>
                <w:b/>
                <w:bCs/>
                <w:color w:val="000000"/>
                <w:sz w:val="16"/>
                <w:szCs w:val="16"/>
              </w:rPr>
              <w:t>Finančna interna stopnja donosa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9879988" w14:textId="77777777" w:rsidR="00197672" w:rsidRPr="00642959" w:rsidRDefault="00197672" w:rsidP="00114020">
            <w:pPr>
              <w:jc w:val="center"/>
              <w:rPr>
                <w:rFonts w:ascii="Calibri" w:hAnsi="Calibri" w:cs="Calibri"/>
                <w:b/>
                <w:bCs/>
                <w:color w:val="000000"/>
                <w:sz w:val="16"/>
                <w:szCs w:val="16"/>
              </w:rPr>
            </w:pPr>
            <w:r w:rsidRPr="00642959">
              <w:rPr>
                <w:rFonts w:ascii="Calibri" w:hAnsi="Calibri" w:cs="Calibri"/>
                <w:b/>
                <w:bCs/>
                <w:color w:val="000000"/>
                <w:sz w:val="16"/>
                <w:szCs w:val="16"/>
              </w:rPr>
              <w:t>Finančna čista sedanja vrednost v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219B5CC" w14:textId="77777777" w:rsidR="00197672" w:rsidRPr="00642959" w:rsidRDefault="00197672" w:rsidP="00114020">
            <w:pPr>
              <w:jc w:val="center"/>
              <w:rPr>
                <w:rFonts w:ascii="Calibri" w:hAnsi="Calibri" w:cs="Calibri"/>
                <w:b/>
                <w:bCs/>
                <w:color w:val="000000"/>
                <w:sz w:val="16"/>
                <w:szCs w:val="16"/>
              </w:rPr>
            </w:pPr>
            <w:r w:rsidRPr="00642959">
              <w:rPr>
                <w:rFonts w:ascii="Calibri" w:hAnsi="Calibri" w:cs="Calibri"/>
                <w:b/>
                <w:bCs/>
                <w:color w:val="000000"/>
                <w:sz w:val="16"/>
                <w:szCs w:val="16"/>
              </w:rPr>
              <w:t>Ekonomska interna stopnja donosa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F602037" w14:textId="77777777" w:rsidR="00197672" w:rsidRPr="00642959" w:rsidRDefault="00197672" w:rsidP="00114020">
            <w:pPr>
              <w:jc w:val="center"/>
              <w:rPr>
                <w:rFonts w:ascii="Calibri" w:hAnsi="Calibri" w:cs="Calibri"/>
                <w:b/>
                <w:bCs/>
                <w:color w:val="000000"/>
                <w:sz w:val="16"/>
                <w:szCs w:val="16"/>
              </w:rPr>
            </w:pPr>
            <w:r w:rsidRPr="00642959">
              <w:rPr>
                <w:rFonts w:ascii="Calibri" w:hAnsi="Calibri" w:cs="Calibri"/>
                <w:b/>
                <w:bCs/>
                <w:color w:val="000000"/>
                <w:sz w:val="16"/>
                <w:szCs w:val="16"/>
              </w:rPr>
              <w:t>Ekonomska čista sedanja vrednost</w:t>
            </w:r>
          </w:p>
        </w:tc>
      </w:tr>
      <w:tr w:rsidR="00197672" w:rsidRPr="00642959" w14:paraId="2F3E779E" w14:textId="77777777" w:rsidTr="00ED6DA5">
        <w:trPr>
          <w:trHeight w:val="464"/>
        </w:trPr>
        <w:tc>
          <w:tcPr>
            <w:tcW w:w="20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711ED42" w14:textId="77777777" w:rsidR="00197672" w:rsidRPr="00642959" w:rsidRDefault="00197672" w:rsidP="00114020">
            <w:pPr>
              <w:jc w:val="left"/>
              <w:rPr>
                <w:rFonts w:ascii="Calibri" w:hAnsi="Calibri" w:cs="Calibri"/>
                <w:b/>
                <w:bCs/>
                <w:color w:val="000000"/>
                <w:sz w:val="16"/>
                <w:szCs w:val="16"/>
              </w:rPr>
            </w:pPr>
          </w:p>
        </w:tc>
        <w:tc>
          <w:tcPr>
            <w:tcW w:w="972"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55C7B1E0" w14:textId="77777777" w:rsidR="00197672" w:rsidRPr="00642959" w:rsidRDefault="00197672" w:rsidP="00114020">
            <w:pPr>
              <w:jc w:val="left"/>
              <w:rPr>
                <w:rFonts w:ascii="Calibri" w:hAnsi="Calibri" w:cs="Calibri"/>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FFC15A" w14:textId="77777777" w:rsidR="00197672" w:rsidRPr="00642959" w:rsidRDefault="00197672" w:rsidP="00114020">
            <w:pPr>
              <w:jc w:val="left"/>
              <w:rPr>
                <w:rFonts w:ascii="Calibri" w:hAnsi="Calibri" w:cs="Calibri"/>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6A997E0" w14:textId="77777777" w:rsidR="00197672" w:rsidRPr="00642959" w:rsidRDefault="00197672" w:rsidP="00114020">
            <w:pPr>
              <w:jc w:val="left"/>
              <w:rPr>
                <w:rFonts w:ascii="Calibri" w:hAnsi="Calibri" w:cs="Calibri"/>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33441B8" w14:textId="77777777" w:rsidR="00197672" w:rsidRPr="00642959" w:rsidRDefault="00197672" w:rsidP="00114020">
            <w:pPr>
              <w:jc w:val="left"/>
              <w:rPr>
                <w:rFonts w:ascii="Calibri" w:hAnsi="Calibri" w:cs="Calibri"/>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CA056A" w14:textId="77777777" w:rsidR="00197672" w:rsidRPr="00642959" w:rsidRDefault="00197672" w:rsidP="00114020">
            <w:pPr>
              <w:jc w:val="left"/>
              <w:rPr>
                <w:rFonts w:ascii="Calibri" w:hAnsi="Calibri" w:cs="Calibri"/>
                <w:b/>
                <w:bCs/>
                <w:color w:val="000000"/>
                <w:sz w:val="16"/>
                <w:szCs w:val="16"/>
              </w:rPr>
            </w:pPr>
          </w:p>
        </w:tc>
      </w:tr>
      <w:tr w:rsidR="00D40C45" w:rsidRPr="00ED6DA5" w14:paraId="6D6E5901" w14:textId="77777777" w:rsidTr="00114020">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A7FC683" w14:textId="0C0B6157" w:rsidR="00D40C45" w:rsidRPr="00ED6DA5" w:rsidRDefault="00D40C45" w:rsidP="00114020">
            <w:pPr>
              <w:jc w:val="left"/>
              <w:rPr>
                <w:color w:val="000000"/>
                <w:sz w:val="16"/>
                <w:szCs w:val="16"/>
              </w:rPr>
            </w:pPr>
            <w:r w:rsidRPr="00ED6DA5">
              <w:rPr>
                <w:color w:val="000000"/>
                <w:sz w:val="16"/>
                <w:szCs w:val="16"/>
              </w:rPr>
              <w:t>Izbrana Varianta z investicijo</w:t>
            </w:r>
            <w:r>
              <w:rPr>
                <w:color w:val="000000"/>
                <w:sz w:val="16"/>
                <w:szCs w:val="16"/>
              </w:rPr>
              <w:t>, stalne cene</w:t>
            </w:r>
          </w:p>
        </w:tc>
        <w:tc>
          <w:tcPr>
            <w:tcW w:w="972" w:type="dxa"/>
            <w:tcBorders>
              <w:top w:val="nil"/>
              <w:left w:val="nil"/>
              <w:bottom w:val="single" w:sz="4" w:space="0" w:color="auto"/>
              <w:right w:val="single" w:sz="4" w:space="0" w:color="auto"/>
            </w:tcBorders>
            <w:shd w:val="clear" w:color="auto" w:fill="auto"/>
            <w:vAlign w:val="center"/>
            <w:hideMark/>
          </w:tcPr>
          <w:p w14:paraId="62EF4875" w14:textId="77777777" w:rsidR="00D40C45" w:rsidRPr="00ED6DA5" w:rsidRDefault="00D40C45" w:rsidP="00114020">
            <w:pPr>
              <w:jc w:val="left"/>
              <w:rPr>
                <w:color w:val="000000"/>
                <w:sz w:val="16"/>
                <w:szCs w:val="16"/>
              </w:rPr>
            </w:pPr>
            <w:r w:rsidRPr="00ED6DA5">
              <w:rPr>
                <w:color w:val="000000"/>
                <w:sz w:val="16"/>
                <w:szCs w:val="16"/>
              </w:rPr>
              <w:t> </w:t>
            </w:r>
          </w:p>
        </w:tc>
        <w:tc>
          <w:tcPr>
            <w:tcW w:w="1488" w:type="dxa"/>
            <w:tcBorders>
              <w:top w:val="nil"/>
              <w:left w:val="nil"/>
              <w:bottom w:val="single" w:sz="4" w:space="0" w:color="auto"/>
              <w:right w:val="single" w:sz="4" w:space="0" w:color="auto"/>
            </w:tcBorders>
            <w:shd w:val="clear" w:color="auto" w:fill="auto"/>
            <w:vAlign w:val="center"/>
            <w:hideMark/>
          </w:tcPr>
          <w:p w14:paraId="10BBAB8A" w14:textId="5DCA3C4F" w:rsidR="00D40C45" w:rsidRPr="00ED6DA5" w:rsidRDefault="00EF0AD9" w:rsidP="00114020">
            <w:pPr>
              <w:jc w:val="center"/>
              <w:rPr>
                <w:color w:val="000000"/>
                <w:sz w:val="16"/>
                <w:szCs w:val="16"/>
              </w:rPr>
            </w:pPr>
            <w:r>
              <w:rPr>
                <w:rFonts w:ascii="Calibri" w:hAnsi="Calibri" w:cs="Calibri"/>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0AB08A5A" w14:textId="4528114C" w:rsidR="00D40C45" w:rsidRPr="00ED6DA5" w:rsidRDefault="00EF0AD9" w:rsidP="00114020">
            <w:pPr>
              <w:jc w:val="center"/>
              <w:rPr>
                <w:color w:val="000000"/>
                <w:sz w:val="16"/>
                <w:szCs w:val="16"/>
              </w:rPr>
            </w:pPr>
            <w:r>
              <w:rPr>
                <w:rFonts w:ascii="Calibri" w:hAnsi="Calibri" w:cs="Calibri"/>
                <w:color w:val="000000"/>
                <w:sz w:val="16"/>
                <w:szCs w:val="16"/>
              </w:rPr>
              <w:t>-   882.299,37</w:t>
            </w:r>
          </w:p>
        </w:tc>
        <w:tc>
          <w:tcPr>
            <w:tcW w:w="1488" w:type="dxa"/>
            <w:tcBorders>
              <w:top w:val="nil"/>
              <w:left w:val="nil"/>
              <w:bottom w:val="single" w:sz="4" w:space="0" w:color="auto"/>
              <w:right w:val="single" w:sz="4" w:space="0" w:color="auto"/>
            </w:tcBorders>
            <w:shd w:val="clear" w:color="auto" w:fill="auto"/>
            <w:vAlign w:val="center"/>
            <w:hideMark/>
          </w:tcPr>
          <w:p w14:paraId="31B86188" w14:textId="7823A2F4" w:rsidR="00D40C45" w:rsidRPr="00ED6DA5" w:rsidRDefault="00FE4138" w:rsidP="00114020">
            <w:pPr>
              <w:jc w:val="center"/>
              <w:rPr>
                <w:color w:val="000000"/>
                <w:sz w:val="16"/>
                <w:szCs w:val="16"/>
              </w:rPr>
            </w:pPr>
            <w:r>
              <w:rPr>
                <w:rFonts w:ascii="Calibri" w:hAnsi="Calibri" w:cs="Calibri"/>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09827926" w14:textId="5E4E7012" w:rsidR="00D40C45" w:rsidRPr="00ED6DA5" w:rsidRDefault="00FE4138" w:rsidP="00114020">
            <w:pPr>
              <w:jc w:val="center"/>
              <w:rPr>
                <w:color w:val="000000"/>
                <w:sz w:val="16"/>
                <w:szCs w:val="16"/>
              </w:rPr>
            </w:pPr>
            <w:r>
              <w:rPr>
                <w:rFonts w:ascii="Calibri" w:hAnsi="Calibri" w:cs="Calibri"/>
                <w:color w:val="000000"/>
                <w:sz w:val="16"/>
                <w:szCs w:val="16"/>
              </w:rPr>
              <w:t>105.210,77</w:t>
            </w:r>
          </w:p>
        </w:tc>
      </w:tr>
    </w:tbl>
    <w:p w14:paraId="799430E0" w14:textId="6428C12A" w:rsidR="00056D7B" w:rsidRDefault="00E07472" w:rsidP="003F7D56">
      <w:pPr>
        <w:pStyle w:val="Naslov1"/>
      </w:pPr>
      <w:bookmarkStart w:id="32" w:name="_Toc55808160"/>
      <w:r>
        <w:rPr>
          <w:caps w:val="0"/>
        </w:rPr>
        <w:t>OSNOVNI PODATKI O INVESTITORJU, IZDELOVALCIH INVESTICIJSKE DOKUMENTACIJE IN PRIHODNJEM UPRAVLJAVCU</w:t>
      </w:r>
      <w:bookmarkEnd w:id="32"/>
    </w:p>
    <w:p w14:paraId="0E924462" w14:textId="77777777" w:rsidR="001F4DE0" w:rsidRDefault="001F4DE0" w:rsidP="001F4DE0"/>
    <w:p w14:paraId="7041A4A9" w14:textId="77777777" w:rsidR="001F4DE0" w:rsidRDefault="001F4DE0" w:rsidP="001F4DE0">
      <w:pPr>
        <w:rPr>
          <w:b/>
          <w:bCs/>
        </w:rPr>
      </w:pPr>
    </w:p>
    <w:p w14:paraId="2156DE62" w14:textId="77777777" w:rsidR="001F4DE0" w:rsidRDefault="001F4DE0" w:rsidP="001F4DE0">
      <w:pPr>
        <w:rPr>
          <w:b/>
          <w:bCs/>
        </w:rPr>
      </w:pPr>
    </w:p>
    <w:p w14:paraId="37CE774C" w14:textId="77777777" w:rsidR="001F4DE0" w:rsidRDefault="001F4DE0" w:rsidP="001F4DE0">
      <w:pPr>
        <w:rPr>
          <w:b/>
          <w:bCs/>
        </w:rPr>
      </w:pPr>
    </w:p>
    <w:p w14:paraId="12D37E24" w14:textId="1C9E1A2A" w:rsidR="001F4DE0" w:rsidRPr="00642959" w:rsidRDefault="001F4DE0" w:rsidP="001F4DE0">
      <w:pPr>
        <w:rPr>
          <w:b/>
          <w:bCs/>
        </w:rPr>
      </w:pPr>
      <w:r w:rsidRPr="00642959">
        <w:rPr>
          <w:b/>
          <w:bCs/>
        </w:rPr>
        <w:t>Splošni podatki</w:t>
      </w:r>
      <w:r>
        <w:rPr>
          <w:b/>
          <w:bCs/>
        </w:rPr>
        <w:t xml:space="preserve"> o investitorju</w:t>
      </w:r>
    </w:p>
    <w:p w14:paraId="785E7873" w14:textId="77777777" w:rsidR="001F4DE0" w:rsidRDefault="001F4DE0" w:rsidP="001F4DE0">
      <w:pPr>
        <w:rPr>
          <w:b/>
          <w:bCs/>
          <w:color w:val="FF0000"/>
        </w:rPr>
      </w:pPr>
    </w:p>
    <w:p w14:paraId="569AEB24" w14:textId="77777777" w:rsidR="001F4DE0" w:rsidRPr="00642959" w:rsidRDefault="001F4DE0" w:rsidP="001F4DE0">
      <w:pPr>
        <w:rPr>
          <w:b/>
          <w:bCs/>
          <w:color w:val="FF0000"/>
        </w:rPr>
      </w:pPr>
      <w:r w:rsidRPr="00642959">
        <w:rPr>
          <w:b/>
          <w:bCs/>
          <w:color w:val="FF0000"/>
        </w:rPr>
        <w:tab/>
      </w:r>
    </w:p>
    <w:tbl>
      <w:tblPr>
        <w:tblW w:w="7488" w:type="dxa"/>
        <w:tblLook w:val="01E0" w:firstRow="1" w:lastRow="1" w:firstColumn="1" w:lastColumn="1" w:noHBand="0" w:noVBand="0"/>
      </w:tblPr>
      <w:tblGrid>
        <w:gridCol w:w="3402"/>
        <w:gridCol w:w="4086"/>
      </w:tblGrid>
      <w:tr w:rsidR="001F4DE0" w:rsidRPr="00642959" w14:paraId="46312670" w14:textId="77777777" w:rsidTr="00BE2F4F">
        <w:trPr>
          <w:trHeight w:val="284"/>
        </w:trPr>
        <w:tc>
          <w:tcPr>
            <w:tcW w:w="3402" w:type="dxa"/>
            <w:shd w:val="clear" w:color="auto" w:fill="B8CCE4" w:themeFill="accent1" w:themeFillTint="66"/>
            <w:vAlign w:val="center"/>
          </w:tcPr>
          <w:p w14:paraId="103BA989" w14:textId="77777777" w:rsidR="001F4DE0" w:rsidRPr="00642959" w:rsidRDefault="001F4DE0" w:rsidP="00BE2F4F">
            <w:pPr>
              <w:jc w:val="left"/>
              <w:rPr>
                <w:b/>
              </w:rPr>
            </w:pPr>
            <w:r w:rsidRPr="00642959">
              <w:rPr>
                <w:b/>
              </w:rPr>
              <w:t>Investitor:</w:t>
            </w:r>
          </w:p>
        </w:tc>
        <w:tc>
          <w:tcPr>
            <w:tcW w:w="4086" w:type="dxa"/>
            <w:shd w:val="clear" w:color="auto" w:fill="auto"/>
            <w:vAlign w:val="center"/>
          </w:tcPr>
          <w:p w14:paraId="5BE39DFF" w14:textId="77777777" w:rsidR="001F4DE0" w:rsidRPr="00642959" w:rsidRDefault="001F4DE0" w:rsidP="00BE2F4F">
            <w:pPr>
              <w:ind w:left="173"/>
              <w:jc w:val="left"/>
              <w:rPr>
                <w:b/>
              </w:rPr>
            </w:pPr>
            <w:r w:rsidRPr="00642959">
              <w:rPr>
                <w:b/>
              </w:rPr>
              <w:t>MESTNA OBČINA SLOVENJ GRADEC</w:t>
            </w:r>
          </w:p>
        </w:tc>
      </w:tr>
      <w:tr w:rsidR="001F4DE0" w:rsidRPr="00642959" w14:paraId="069BBC24" w14:textId="77777777" w:rsidTr="00BE2F4F">
        <w:trPr>
          <w:trHeight w:val="284"/>
        </w:trPr>
        <w:tc>
          <w:tcPr>
            <w:tcW w:w="3402" w:type="dxa"/>
            <w:shd w:val="clear" w:color="auto" w:fill="B8CCE4" w:themeFill="accent1" w:themeFillTint="66"/>
            <w:vAlign w:val="center"/>
          </w:tcPr>
          <w:p w14:paraId="669C789E" w14:textId="77777777" w:rsidR="001F4DE0" w:rsidRPr="00642959" w:rsidRDefault="001F4DE0" w:rsidP="00BE2F4F">
            <w:pPr>
              <w:jc w:val="left"/>
              <w:rPr>
                <w:b/>
              </w:rPr>
            </w:pPr>
            <w:r w:rsidRPr="00642959">
              <w:rPr>
                <w:b/>
              </w:rPr>
              <w:t>Naslov:</w:t>
            </w:r>
          </w:p>
        </w:tc>
        <w:tc>
          <w:tcPr>
            <w:tcW w:w="4086" w:type="dxa"/>
            <w:shd w:val="clear" w:color="auto" w:fill="auto"/>
            <w:vAlign w:val="center"/>
          </w:tcPr>
          <w:p w14:paraId="1BCC2EC0" w14:textId="77777777" w:rsidR="001F4DE0" w:rsidRPr="00642959" w:rsidRDefault="001F4DE0" w:rsidP="00BE2F4F">
            <w:pPr>
              <w:ind w:left="173"/>
              <w:jc w:val="left"/>
            </w:pPr>
            <w:r w:rsidRPr="00642959">
              <w:t>Šolska ulica 5</w:t>
            </w:r>
          </w:p>
          <w:p w14:paraId="032A3E11" w14:textId="77777777" w:rsidR="001F4DE0" w:rsidRPr="00642959" w:rsidRDefault="001F4DE0" w:rsidP="00BE2F4F">
            <w:pPr>
              <w:ind w:left="173"/>
              <w:jc w:val="left"/>
            </w:pPr>
            <w:r w:rsidRPr="00642959">
              <w:t>2380 Slovenj Gradec</w:t>
            </w:r>
          </w:p>
        </w:tc>
      </w:tr>
      <w:tr w:rsidR="001F4DE0" w:rsidRPr="00642959" w14:paraId="46DE1067" w14:textId="77777777" w:rsidTr="00BE2F4F">
        <w:trPr>
          <w:trHeight w:val="284"/>
        </w:trPr>
        <w:tc>
          <w:tcPr>
            <w:tcW w:w="3402" w:type="dxa"/>
            <w:shd w:val="clear" w:color="auto" w:fill="B8CCE4" w:themeFill="accent1" w:themeFillTint="66"/>
            <w:vAlign w:val="center"/>
          </w:tcPr>
          <w:p w14:paraId="1F8D59C5" w14:textId="77777777" w:rsidR="001F4DE0" w:rsidRPr="00642959" w:rsidRDefault="001F4DE0" w:rsidP="00BE2F4F">
            <w:pPr>
              <w:jc w:val="left"/>
              <w:rPr>
                <w:b/>
              </w:rPr>
            </w:pPr>
            <w:r w:rsidRPr="00642959">
              <w:rPr>
                <w:b/>
              </w:rPr>
              <w:t>Telefon:</w:t>
            </w:r>
          </w:p>
        </w:tc>
        <w:tc>
          <w:tcPr>
            <w:tcW w:w="4086" w:type="dxa"/>
            <w:shd w:val="clear" w:color="auto" w:fill="auto"/>
            <w:vAlign w:val="center"/>
          </w:tcPr>
          <w:p w14:paraId="0CB996E2" w14:textId="77777777" w:rsidR="001F4DE0" w:rsidRPr="00642959" w:rsidRDefault="001F4DE0" w:rsidP="00BE2F4F">
            <w:pPr>
              <w:ind w:left="173"/>
              <w:jc w:val="left"/>
            </w:pPr>
            <w:r w:rsidRPr="00642959">
              <w:t>+386 2 881 21 10</w:t>
            </w:r>
          </w:p>
        </w:tc>
      </w:tr>
      <w:tr w:rsidR="001F4DE0" w:rsidRPr="00642959" w14:paraId="1FF29BB9" w14:textId="77777777" w:rsidTr="00BE2F4F">
        <w:trPr>
          <w:trHeight w:val="284"/>
        </w:trPr>
        <w:tc>
          <w:tcPr>
            <w:tcW w:w="3402" w:type="dxa"/>
            <w:shd w:val="clear" w:color="auto" w:fill="B8CCE4" w:themeFill="accent1" w:themeFillTint="66"/>
            <w:vAlign w:val="center"/>
          </w:tcPr>
          <w:p w14:paraId="50281104" w14:textId="77777777" w:rsidR="001F4DE0" w:rsidRPr="00642959" w:rsidRDefault="001F4DE0" w:rsidP="00BE2F4F">
            <w:pPr>
              <w:jc w:val="left"/>
              <w:rPr>
                <w:b/>
              </w:rPr>
            </w:pPr>
            <w:r w:rsidRPr="00642959">
              <w:rPr>
                <w:b/>
              </w:rPr>
              <w:t>Faks:</w:t>
            </w:r>
          </w:p>
        </w:tc>
        <w:tc>
          <w:tcPr>
            <w:tcW w:w="4086" w:type="dxa"/>
            <w:shd w:val="clear" w:color="auto" w:fill="auto"/>
            <w:vAlign w:val="center"/>
          </w:tcPr>
          <w:p w14:paraId="2C2198E0" w14:textId="77777777" w:rsidR="001F4DE0" w:rsidRPr="00642959" w:rsidRDefault="001F4DE0" w:rsidP="00BE2F4F">
            <w:pPr>
              <w:ind w:left="173"/>
              <w:jc w:val="left"/>
            </w:pPr>
            <w:r w:rsidRPr="00642959">
              <w:t>+386 2 881 21 18</w:t>
            </w:r>
          </w:p>
        </w:tc>
      </w:tr>
      <w:tr w:rsidR="001F4DE0" w:rsidRPr="00642959" w14:paraId="55F30F66" w14:textId="77777777" w:rsidTr="00BE2F4F">
        <w:trPr>
          <w:trHeight w:val="284"/>
        </w:trPr>
        <w:tc>
          <w:tcPr>
            <w:tcW w:w="3402" w:type="dxa"/>
            <w:shd w:val="clear" w:color="auto" w:fill="B8CCE4" w:themeFill="accent1" w:themeFillTint="66"/>
            <w:vAlign w:val="center"/>
          </w:tcPr>
          <w:p w14:paraId="394CD396" w14:textId="77777777" w:rsidR="001F4DE0" w:rsidRPr="00642959" w:rsidRDefault="001F4DE0" w:rsidP="00BE2F4F">
            <w:pPr>
              <w:jc w:val="left"/>
              <w:rPr>
                <w:b/>
              </w:rPr>
            </w:pPr>
            <w:r w:rsidRPr="00642959">
              <w:rPr>
                <w:b/>
              </w:rPr>
              <w:t>E-mail:</w:t>
            </w:r>
          </w:p>
        </w:tc>
        <w:tc>
          <w:tcPr>
            <w:tcW w:w="4086" w:type="dxa"/>
            <w:shd w:val="clear" w:color="auto" w:fill="auto"/>
            <w:vAlign w:val="center"/>
          </w:tcPr>
          <w:p w14:paraId="535DF0FE" w14:textId="77777777" w:rsidR="001F4DE0" w:rsidRPr="00642959" w:rsidRDefault="00CD2266" w:rsidP="00BE2F4F">
            <w:pPr>
              <w:ind w:left="173"/>
              <w:jc w:val="left"/>
              <w:rPr>
                <w:u w:val="single"/>
              </w:rPr>
            </w:pPr>
            <w:hyperlink r:id="rId18" w:history="1">
              <w:r w:rsidR="001F4DE0" w:rsidRPr="00642959">
                <w:rPr>
                  <w:u w:val="single"/>
                </w:rPr>
                <w:t>info@slovenjgradec.si</w:t>
              </w:r>
            </w:hyperlink>
          </w:p>
        </w:tc>
      </w:tr>
      <w:tr w:rsidR="001F4DE0" w:rsidRPr="00642959" w14:paraId="7A99992B" w14:textId="77777777" w:rsidTr="00BE2F4F">
        <w:trPr>
          <w:trHeight w:val="284"/>
        </w:trPr>
        <w:tc>
          <w:tcPr>
            <w:tcW w:w="3402" w:type="dxa"/>
            <w:shd w:val="clear" w:color="auto" w:fill="B8CCE4" w:themeFill="accent1" w:themeFillTint="66"/>
            <w:vAlign w:val="center"/>
          </w:tcPr>
          <w:p w14:paraId="68A28EB3" w14:textId="77777777" w:rsidR="001F4DE0" w:rsidRPr="00642959" w:rsidRDefault="001F4DE0" w:rsidP="00BE2F4F">
            <w:pPr>
              <w:jc w:val="left"/>
              <w:rPr>
                <w:b/>
              </w:rPr>
            </w:pPr>
            <w:r w:rsidRPr="00642959">
              <w:rPr>
                <w:b/>
              </w:rPr>
              <w:t>Spletna stran:</w:t>
            </w:r>
          </w:p>
        </w:tc>
        <w:tc>
          <w:tcPr>
            <w:tcW w:w="4086" w:type="dxa"/>
            <w:shd w:val="clear" w:color="auto" w:fill="auto"/>
            <w:vAlign w:val="center"/>
          </w:tcPr>
          <w:p w14:paraId="3F495047" w14:textId="77777777" w:rsidR="001F4DE0" w:rsidRPr="00642959" w:rsidRDefault="00CD2266" w:rsidP="00BE2F4F">
            <w:pPr>
              <w:ind w:left="173"/>
              <w:jc w:val="left"/>
              <w:rPr>
                <w:u w:val="single"/>
              </w:rPr>
            </w:pPr>
            <w:hyperlink r:id="rId19" w:history="1">
              <w:r w:rsidR="001F4DE0" w:rsidRPr="00642959">
                <w:rPr>
                  <w:u w:val="single"/>
                </w:rPr>
                <w:t>www.slovenjgradec.si</w:t>
              </w:r>
            </w:hyperlink>
          </w:p>
        </w:tc>
      </w:tr>
      <w:tr w:rsidR="001F4DE0" w:rsidRPr="00642959" w14:paraId="0241CF12" w14:textId="77777777" w:rsidTr="00BE2F4F">
        <w:trPr>
          <w:trHeight w:val="284"/>
        </w:trPr>
        <w:tc>
          <w:tcPr>
            <w:tcW w:w="3402" w:type="dxa"/>
            <w:shd w:val="clear" w:color="auto" w:fill="B8CCE4" w:themeFill="accent1" w:themeFillTint="66"/>
            <w:vAlign w:val="center"/>
          </w:tcPr>
          <w:p w14:paraId="7195FD9B" w14:textId="77777777" w:rsidR="001F4DE0" w:rsidRPr="00642959" w:rsidRDefault="001F4DE0" w:rsidP="00BE2F4F">
            <w:pPr>
              <w:jc w:val="left"/>
              <w:rPr>
                <w:b/>
              </w:rPr>
            </w:pPr>
            <w:r w:rsidRPr="00642959">
              <w:rPr>
                <w:b/>
              </w:rPr>
              <w:t>Matična številka:</w:t>
            </w:r>
          </w:p>
        </w:tc>
        <w:tc>
          <w:tcPr>
            <w:tcW w:w="4086" w:type="dxa"/>
            <w:shd w:val="clear" w:color="auto" w:fill="auto"/>
            <w:vAlign w:val="center"/>
          </w:tcPr>
          <w:p w14:paraId="222F0E3C" w14:textId="77777777" w:rsidR="001F4DE0" w:rsidRPr="00642959" w:rsidRDefault="001F4DE0" w:rsidP="00BE2F4F">
            <w:pPr>
              <w:ind w:left="173"/>
              <w:jc w:val="left"/>
            </w:pPr>
            <w:r w:rsidRPr="00642959">
              <w:t>5883903</w:t>
            </w:r>
          </w:p>
        </w:tc>
      </w:tr>
      <w:tr w:rsidR="001F4DE0" w:rsidRPr="00642959" w14:paraId="22D77C0F" w14:textId="77777777" w:rsidTr="00BE2F4F">
        <w:trPr>
          <w:trHeight w:val="284"/>
        </w:trPr>
        <w:tc>
          <w:tcPr>
            <w:tcW w:w="3402" w:type="dxa"/>
            <w:shd w:val="clear" w:color="auto" w:fill="B8CCE4" w:themeFill="accent1" w:themeFillTint="66"/>
            <w:vAlign w:val="center"/>
          </w:tcPr>
          <w:p w14:paraId="31B18CA7" w14:textId="77777777" w:rsidR="001F4DE0" w:rsidRPr="00642959" w:rsidRDefault="001F4DE0" w:rsidP="00BE2F4F">
            <w:pPr>
              <w:jc w:val="left"/>
              <w:rPr>
                <w:b/>
              </w:rPr>
            </w:pPr>
            <w:r w:rsidRPr="00642959">
              <w:rPr>
                <w:b/>
                <w:spacing w:val="-2"/>
              </w:rPr>
              <w:t>Evidenčna številka za DDV</w:t>
            </w:r>
          </w:p>
        </w:tc>
        <w:tc>
          <w:tcPr>
            <w:tcW w:w="4086" w:type="dxa"/>
            <w:shd w:val="clear" w:color="auto" w:fill="auto"/>
            <w:vAlign w:val="center"/>
          </w:tcPr>
          <w:p w14:paraId="036DB578" w14:textId="77777777" w:rsidR="001F4DE0" w:rsidRPr="00642959" w:rsidRDefault="001F4DE0" w:rsidP="00BE2F4F">
            <w:pPr>
              <w:ind w:left="173"/>
              <w:jc w:val="left"/>
            </w:pPr>
            <w:r w:rsidRPr="00642959">
              <w:rPr>
                <w:spacing w:val="-2"/>
              </w:rPr>
              <w:t>SI 92076912</w:t>
            </w:r>
          </w:p>
        </w:tc>
      </w:tr>
      <w:tr w:rsidR="001F4DE0" w:rsidRPr="00642959" w14:paraId="5341BEB3" w14:textId="77777777" w:rsidTr="00BE2F4F">
        <w:trPr>
          <w:trHeight w:val="284"/>
        </w:trPr>
        <w:tc>
          <w:tcPr>
            <w:tcW w:w="3402" w:type="dxa"/>
            <w:shd w:val="clear" w:color="auto" w:fill="B8CCE4" w:themeFill="accent1" w:themeFillTint="66"/>
            <w:vAlign w:val="center"/>
          </w:tcPr>
          <w:p w14:paraId="3FBF1F85" w14:textId="77777777" w:rsidR="001F4DE0" w:rsidRPr="00642959" w:rsidRDefault="001F4DE0" w:rsidP="00BE2F4F">
            <w:pPr>
              <w:tabs>
                <w:tab w:val="right" w:pos="8789"/>
              </w:tabs>
              <w:suppressAutoHyphens/>
              <w:jc w:val="left"/>
              <w:rPr>
                <w:spacing w:val="-2"/>
              </w:rPr>
            </w:pPr>
            <w:r w:rsidRPr="00642959">
              <w:rPr>
                <w:spacing w:val="-2"/>
              </w:rPr>
              <w:t>Pravni status</w:t>
            </w:r>
          </w:p>
          <w:p w14:paraId="22290384" w14:textId="77777777" w:rsidR="001F4DE0" w:rsidRPr="00642959" w:rsidRDefault="001F4DE0" w:rsidP="00BE2F4F">
            <w:pPr>
              <w:tabs>
                <w:tab w:val="right" w:pos="8789"/>
              </w:tabs>
              <w:suppressAutoHyphens/>
              <w:jc w:val="left"/>
              <w:rPr>
                <w:spacing w:val="-2"/>
              </w:rPr>
            </w:pPr>
          </w:p>
          <w:p w14:paraId="1A789C66" w14:textId="77777777" w:rsidR="001F4DE0" w:rsidRPr="00642959" w:rsidRDefault="001F4DE0" w:rsidP="00BE2F4F">
            <w:pPr>
              <w:tabs>
                <w:tab w:val="right" w:pos="8789"/>
              </w:tabs>
              <w:suppressAutoHyphens/>
              <w:jc w:val="left"/>
              <w:rPr>
                <w:spacing w:val="-2"/>
                <w:vertAlign w:val="superscript"/>
              </w:rPr>
            </w:pPr>
          </w:p>
        </w:tc>
        <w:tc>
          <w:tcPr>
            <w:tcW w:w="4086" w:type="dxa"/>
            <w:shd w:val="clear" w:color="auto" w:fill="auto"/>
            <w:vAlign w:val="center"/>
          </w:tcPr>
          <w:p w14:paraId="2014A66F" w14:textId="77777777" w:rsidR="001F4DE0" w:rsidRPr="00642959" w:rsidRDefault="001F4DE0" w:rsidP="00BE2F4F">
            <w:pPr>
              <w:ind w:left="173"/>
              <w:jc w:val="left"/>
            </w:pPr>
            <w:r w:rsidRPr="00642959">
              <w:rPr>
                <w:spacing w:val="-2"/>
              </w:rPr>
              <w:t>Oseba javnega prava</w:t>
            </w:r>
          </w:p>
        </w:tc>
      </w:tr>
      <w:tr w:rsidR="001F4DE0" w:rsidRPr="00642959" w14:paraId="7C690F65" w14:textId="77777777" w:rsidTr="00BE2F4F">
        <w:trPr>
          <w:trHeight w:val="284"/>
        </w:trPr>
        <w:tc>
          <w:tcPr>
            <w:tcW w:w="3402" w:type="dxa"/>
            <w:shd w:val="clear" w:color="auto" w:fill="B8CCE4" w:themeFill="accent1" w:themeFillTint="66"/>
            <w:vAlign w:val="center"/>
          </w:tcPr>
          <w:p w14:paraId="1C3DB2B8" w14:textId="77777777" w:rsidR="001F4DE0" w:rsidRPr="00642959" w:rsidRDefault="001F4DE0" w:rsidP="00BE2F4F">
            <w:r w:rsidRPr="00642959">
              <w:t xml:space="preserve">Bančni podatki: </w:t>
            </w:r>
          </w:p>
        </w:tc>
        <w:tc>
          <w:tcPr>
            <w:tcW w:w="4086" w:type="dxa"/>
            <w:shd w:val="clear" w:color="auto" w:fill="auto"/>
            <w:vAlign w:val="center"/>
          </w:tcPr>
          <w:p w14:paraId="05FE0095" w14:textId="77777777" w:rsidR="001F4DE0" w:rsidRPr="00642959" w:rsidRDefault="001F4DE0" w:rsidP="00BE2F4F">
            <w:pPr>
              <w:ind w:left="173"/>
              <w:jc w:val="left"/>
            </w:pPr>
          </w:p>
        </w:tc>
      </w:tr>
      <w:tr w:rsidR="001F4DE0" w:rsidRPr="00642959" w14:paraId="31ED0EB7" w14:textId="77777777" w:rsidTr="00BE2F4F">
        <w:trPr>
          <w:trHeight w:val="284"/>
        </w:trPr>
        <w:tc>
          <w:tcPr>
            <w:tcW w:w="3402" w:type="dxa"/>
            <w:shd w:val="clear" w:color="auto" w:fill="B8CCE4" w:themeFill="accent1" w:themeFillTint="66"/>
            <w:vAlign w:val="center"/>
          </w:tcPr>
          <w:p w14:paraId="65808987" w14:textId="77777777" w:rsidR="001F4DE0" w:rsidRPr="00642959" w:rsidRDefault="001F4DE0" w:rsidP="00BE2F4F">
            <w:pPr>
              <w:tabs>
                <w:tab w:val="right" w:pos="8789"/>
              </w:tabs>
              <w:jc w:val="left"/>
            </w:pPr>
            <w:r w:rsidRPr="00642959">
              <w:t>Ime računa</w:t>
            </w:r>
          </w:p>
        </w:tc>
        <w:tc>
          <w:tcPr>
            <w:tcW w:w="4086" w:type="dxa"/>
            <w:shd w:val="clear" w:color="auto" w:fill="auto"/>
            <w:vAlign w:val="center"/>
          </w:tcPr>
          <w:p w14:paraId="0F28F935" w14:textId="77777777" w:rsidR="001F4DE0" w:rsidRPr="00642959" w:rsidRDefault="001F4DE0" w:rsidP="00BE2F4F">
            <w:pPr>
              <w:tabs>
                <w:tab w:val="right" w:pos="8789"/>
              </w:tabs>
              <w:suppressAutoHyphens/>
              <w:ind w:left="173"/>
              <w:jc w:val="left"/>
              <w:rPr>
                <w:spacing w:val="-2"/>
              </w:rPr>
            </w:pPr>
            <w:r w:rsidRPr="00642959">
              <w:t xml:space="preserve">Transakcijski račun </w:t>
            </w:r>
          </w:p>
        </w:tc>
      </w:tr>
      <w:tr w:rsidR="001F4DE0" w:rsidRPr="00642959" w14:paraId="2037C673" w14:textId="77777777" w:rsidTr="00BE2F4F">
        <w:trPr>
          <w:trHeight w:val="284"/>
        </w:trPr>
        <w:tc>
          <w:tcPr>
            <w:tcW w:w="3402" w:type="dxa"/>
            <w:shd w:val="clear" w:color="auto" w:fill="B8CCE4" w:themeFill="accent1" w:themeFillTint="66"/>
            <w:vAlign w:val="center"/>
          </w:tcPr>
          <w:p w14:paraId="6E5A5F9D" w14:textId="77777777" w:rsidR="001F4DE0" w:rsidRPr="00642959" w:rsidRDefault="001F4DE0" w:rsidP="00BE2F4F">
            <w:pPr>
              <w:tabs>
                <w:tab w:val="right" w:pos="8789"/>
              </w:tabs>
              <w:suppressAutoHyphens/>
              <w:jc w:val="left"/>
              <w:rPr>
                <w:spacing w:val="-2"/>
              </w:rPr>
            </w:pPr>
            <w:r w:rsidRPr="00642959">
              <w:rPr>
                <w:spacing w:val="-2"/>
              </w:rPr>
              <w:t>Številka računa</w:t>
            </w:r>
          </w:p>
        </w:tc>
        <w:tc>
          <w:tcPr>
            <w:tcW w:w="4086" w:type="dxa"/>
            <w:shd w:val="clear" w:color="auto" w:fill="auto"/>
            <w:vAlign w:val="center"/>
          </w:tcPr>
          <w:p w14:paraId="1C1301C6" w14:textId="77777777" w:rsidR="001F4DE0" w:rsidRPr="00642959" w:rsidRDefault="001F4DE0" w:rsidP="00BE2F4F">
            <w:pPr>
              <w:tabs>
                <w:tab w:val="right" w:pos="8789"/>
              </w:tabs>
              <w:suppressAutoHyphens/>
              <w:ind w:left="173"/>
              <w:jc w:val="left"/>
              <w:rPr>
                <w:spacing w:val="-2"/>
              </w:rPr>
            </w:pPr>
            <w:r w:rsidRPr="00642959">
              <w:t>01312-0100010322</w:t>
            </w:r>
          </w:p>
        </w:tc>
      </w:tr>
      <w:tr w:rsidR="001F4DE0" w:rsidRPr="00642959" w14:paraId="661F24CD" w14:textId="77777777" w:rsidTr="00BE2F4F">
        <w:trPr>
          <w:trHeight w:val="284"/>
        </w:trPr>
        <w:tc>
          <w:tcPr>
            <w:tcW w:w="3402" w:type="dxa"/>
            <w:shd w:val="clear" w:color="auto" w:fill="B8CCE4" w:themeFill="accent1" w:themeFillTint="66"/>
            <w:vAlign w:val="center"/>
          </w:tcPr>
          <w:p w14:paraId="16C4E220" w14:textId="77777777" w:rsidR="001F4DE0" w:rsidRPr="00642959" w:rsidRDefault="001F4DE0" w:rsidP="00BE2F4F">
            <w:pPr>
              <w:tabs>
                <w:tab w:val="right" w:pos="8789"/>
              </w:tabs>
              <w:suppressAutoHyphens/>
              <w:jc w:val="left"/>
              <w:rPr>
                <w:spacing w:val="-2"/>
              </w:rPr>
            </w:pPr>
            <w:r w:rsidRPr="00642959">
              <w:rPr>
                <w:spacing w:val="-2"/>
              </w:rPr>
              <w:t>Ime banke</w:t>
            </w:r>
          </w:p>
        </w:tc>
        <w:tc>
          <w:tcPr>
            <w:tcW w:w="4086" w:type="dxa"/>
            <w:shd w:val="clear" w:color="auto" w:fill="auto"/>
            <w:vAlign w:val="center"/>
          </w:tcPr>
          <w:p w14:paraId="1A23AFE2" w14:textId="77777777" w:rsidR="001F4DE0" w:rsidRPr="00642959" w:rsidRDefault="001F4DE0" w:rsidP="00BE2F4F">
            <w:pPr>
              <w:tabs>
                <w:tab w:val="right" w:pos="8789"/>
              </w:tabs>
              <w:suppressAutoHyphens/>
              <w:ind w:left="173"/>
              <w:jc w:val="left"/>
              <w:rPr>
                <w:spacing w:val="-2"/>
              </w:rPr>
            </w:pPr>
            <w:r w:rsidRPr="00642959">
              <w:t>Banka Slovenije</w:t>
            </w:r>
          </w:p>
        </w:tc>
      </w:tr>
      <w:tr w:rsidR="001F4DE0" w:rsidRPr="00642959" w14:paraId="10DB2A9D" w14:textId="77777777" w:rsidTr="00BE2F4F">
        <w:trPr>
          <w:trHeight w:val="284"/>
        </w:trPr>
        <w:tc>
          <w:tcPr>
            <w:tcW w:w="3402" w:type="dxa"/>
            <w:shd w:val="clear" w:color="auto" w:fill="B8CCE4" w:themeFill="accent1" w:themeFillTint="66"/>
            <w:vAlign w:val="center"/>
          </w:tcPr>
          <w:p w14:paraId="53D3B30C" w14:textId="77777777" w:rsidR="001F4DE0" w:rsidRPr="00642959" w:rsidRDefault="001F4DE0" w:rsidP="00BE2F4F">
            <w:pPr>
              <w:jc w:val="left"/>
              <w:rPr>
                <w:b/>
              </w:rPr>
            </w:pPr>
          </w:p>
          <w:p w14:paraId="7B88C6BF" w14:textId="77777777" w:rsidR="001F4DE0" w:rsidRPr="00642959" w:rsidRDefault="001F4DE0" w:rsidP="00BE2F4F">
            <w:pPr>
              <w:jc w:val="left"/>
              <w:rPr>
                <w:b/>
              </w:rPr>
            </w:pPr>
          </w:p>
          <w:p w14:paraId="493D8319" w14:textId="77777777" w:rsidR="001F4DE0" w:rsidRPr="00642959" w:rsidRDefault="001F4DE0" w:rsidP="00BE2F4F">
            <w:pPr>
              <w:jc w:val="left"/>
              <w:rPr>
                <w:b/>
              </w:rPr>
            </w:pPr>
            <w:r w:rsidRPr="00642959">
              <w:rPr>
                <w:b/>
              </w:rPr>
              <w:t>Odgovorni oseba za izvedbo investicijskega projekta</w:t>
            </w:r>
          </w:p>
        </w:tc>
        <w:tc>
          <w:tcPr>
            <w:tcW w:w="4086" w:type="dxa"/>
            <w:shd w:val="clear" w:color="auto" w:fill="auto"/>
            <w:vAlign w:val="center"/>
          </w:tcPr>
          <w:p w14:paraId="57DB3DB5" w14:textId="77777777" w:rsidR="001F4DE0" w:rsidRPr="00642959" w:rsidRDefault="001F4DE0" w:rsidP="00BE2F4F">
            <w:pPr>
              <w:ind w:left="173"/>
              <w:jc w:val="left"/>
            </w:pPr>
            <w:r w:rsidRPr="00642959">
              <w:t>Tilen KLUGLER, župan</w:t>
            </w:r>
          </w:p>
        </w:tc>
      </w:tr>
      <w:tr w:rsidR="001F4DE0" w:rsidRPr="00642959" w14:paraId="0AB7D264" w14:textId="77777777" w:rsidTr="00BE2F4F">
        <w:trPr>
          <w:trHeight w:val="340"/>
        </w:trPr>
        <w:tc>
          <w:tcPr>
            <w:tcW w:w="3402" w:type="dxa"/>
            <w:shd w:val="clear" w:color="auto" w:fill="B8CCE4" w:themeFill="accent1" w:themeFillTint="66"/>
            <w:vAlign w:val="center"/>
          </w:tcPr>
          <w:p w14:paraId="42FE850E" w14:textId="77777777" w:rsidR="001F4DE0" w:rsidRPr="00642959" w:rsidRDefault="001F4DE0" w:rsidP="00BE2F4F">
            <w:pPr>
              <w:jc w:val="left"/>
              <w:rPr>
                <w:b/>
              </w:rPr>
            </w:pPr>
          </w:p>
          <w:p w14:paraId="39433085" w14:textId="77777777" w:rsidR="001F4DE0" w:rsidRPr="00642959" w:rsidRDefault="001F4DE0" w:rsidP="00BE2F4F">
            <w:pPr>
              <w:jc w:val="left"/>
              <w:rPr>
                <w:b/>
              </w:rPr>
            </w:pPr>
          </w:p>
          <w:p w14:paraId="61A92E43" w14:textId="77777777" w:rsidR="001F4DE0" w:rsidRPr="00642959" w:rsidRDefault="001F4DE0" w:rsidP="00BE2F4F">
            <w:pPr>
              <w:jc w:val="left"/>
              <w:rPr>
                <w:b/>
              </w:rPr>
            </w:pPr>
            <w:r w:rsidRPr="00642959">
              <w:rPr>
                <w:b/>
              </w:rPr>
              <w:t>Podpis odgovorne osebe:</w:t>
            </w:r>
          </w:p>
        </w:tc>
        <w:tc>
          <w:tcPr>
            <w:tcW w:w="4086" w:type="dxa"/>
            <w:tcBorders>
              <w:bottom w:val="single" w:sz="4" w:space="0" w:color="auto"/>
            </w:tcBorders>
            <w:shd w:val="clear" w:color="auto" w:fill="auto"/>
            <w:vAlign w:val="center"/>
          </w:tcPr>
          <w:p w14:paraId="3260B946" w14:textId="77777777" w:rsidR="001F4DE0" w:rsidRPr="00642959" w:rsidRDefault="001F4DE0" w:rsidP="00BE2F4F">
            <w:pPr>
              <w:jc w:val="left"/>
              <w:rPr>
                <w:color w:val="FF0000"/>
              </w:rPr>
            </w:pPr>
          </w:p>
          <w:p w14:paraId="43B092B6" w14:textId="77777777" w:rsidR="001F4DE0" w:rsidRPr="00642959" w:rsidRDefault="001F4DE0" w:rsidP="00BE2F4F">
            <w:pPr>
              <w:jc w:val="left"/>
              <w:rPr>
                <w:color w:val="FF0000"/>
              </w:rPr>
            </w:pPr>
          </w:p>
          <w:p w14:paraId="67F9399D" w14:textId="77777777" w:rsidR="001F4DE0" w:rsidRPr="00642959" w:rsidRDefault="001F4DE0" w:rsidP="00BE2F4F">
            <w:pPr>
              <w:jc w:val="left"/>
              <w:rPr>
                <w:color w:val="FF0000"/>
              </w:rPr>
            </w:pPr>
          </w:p>
          <w:p w14:paraId="5F2432A5" w14:textId="77777777" w:rsidR="001F4DE0" w:rsidRPr="00642959" w:rsidRDefault="001F4DE0" w:rsidP="00BE2F4F">
            <w:pPr>
              <w:jc w:val="left"/>
              <w:rPr>
                <w:color w:val="FF0000"/>
              </w:rPr>
            </w:pPr>
          </w:p>
        </w:tc>
      </w:tr>
      <w:tr w:rsidR="001F4DE0" w:rsidRPr="00642959" w14:paraId="0D396613" w14:textId="77777777" w:rsidTr="00BE2F4F">
        <w:trPr>
          <w:trHeight w:val="340"/>
        </w:trPr>
        <w:tc>
          <w:tcPr>
            <w:tcW w:w="3402" w:type="dxa"/>
            <w:tcBorders>
              <w:bottom w:val="single" w:sz="4" w:space="0" w:color="auto"/>
            </w:tcBorders>
            <w:shd w:val="clear" w:color="auto" w:fill="B8CCE4" w:themeFill="accent1" w:themeFillTint="66"/>
            <w:vAlign w:val="center"/>
          </w:tcPr>
          <w:p w14:paraId="490EEFC3" w14:textId="77777777" w:rsidR="001F4DE0" w:rsidRPr="00642959" w:rsidRDefault="001F4DE0" w:rsidP="00BE2F4F">
            <w:pPr>
              <w:jc w:val="left"/>
              <w:rPr>
                <w:b/>
              </w:rPr>
            </w:pPr>
          </w:p>
          <w:p w14:paraId="5D10F6D6" w14:textId="77777777" w:rsidR="001F4DE0" w:rsidRPr="00642959" w:rsidRDefault="001F4DE0" w:rsidP="00BE2F4F">
            <w:pPr>
              <w:jc w:val="left"/>
              <w:rPr>
                <w:b/>
              </w:rPr>
            </w:pPr>
          </w:p>
          <w:p w14:paraId="6EDA5844" w14:textId="77777777" w:rsidR="001F4DE0" w:rsidRPr="00642959" w:rsidRDefault="001F4DE0" w:rsidP="00BE2F4F">
            <w:pPr>
              <w:jc w:val="left"/>
              <w:rPr>
                <w:b/>
              </w:rPr>
            </w:pPr>
            <w:r w:rsidRPr="00642959">
              <w:rPr>
                <w:b/>
              </w:rPr>
              <w:t>Žig investitorja:</w:t>
            </w:r>
          </w:p>
        </w:tc>
        <w:tc>
          <w:tcPr>
            <w:tcW w:w="4086" w:type="dxa"/>
            <w:tcBorders>
              <w:top w:val="single" w:sz="4" w:space="0" w:color="auto"/>
              <w:bottom w:val="single" w:sz="4" w:space="0" w:color="auto"/>
            </w:tcBorders>
            <w:shd w:val="clear" w:color="auto" w:fill="auto"/>
            <w:vAlign w:val="center"/>
          </w:tcPr>
          <w:p w14:paraId="49791174" w14:textId="77777777" w:rsidR="001F4DE0" w:rsidRPr="00642959" w:rsidRDefault="001F4DE0" w:rsidP="00BE2F4F">
            <w:pPr>
              <w:jc w:val="left"/>
              <w:rPr>
                <w:color w:val="FF0000"/>
              </w:rPr>
            </w:pPr>
          </w:p>
          <w:p w14:paraId="449F666F" w14:textId="77777777" w:rsidR="001F4DE0" w:rsidRPr="00642959" w:rsidRDefault="001F4DE0" w:rsidP="00BE2F4F">
            <w:pPr>
              <w:jc w:val="left"/>
              <w:rPr>
                <w:color w:val="FF0000"/>
              </w:rPr>
            </w:pPr>
          </w:p>
          <w:p w14:paraId="32297B41" w14:textId="77777777" w:rsidR="001F4DE0" w:rsidRPr="00642959" w:rsidRDefault="001F4DE0" w:rsidP="00BE2F4F">
            <w:pPr>
              <w:jc w:val="left"/>
              <w:rPr>
                <w:color w:val="FF0000"/>
              </w:rPr>
            </w:pPr>
          </w:p>
          <w:p w14:paraId="7C6A38AA" w14:textId="77777777" w:rsidR="001F4DE0" w:rsidRPr="00642959" w:rsidRDefault="001F4DE0" w:rsidP="00BE2F4F">
            <w:pPr>
              <w:jc w:val="left"/>
              <w:rPr>
                <w:color w:val="FF0000"/>
              </w:rPr>
            </w:pPr>
          </w:p>
          <w:p w14:paraId="120CB99D" w14:textId="77777777" w:rsidR="001F4DE0" w:rsidRPr="00642959" w:rsidRDefault="001F4DE0" w:rsidP="00BE2F4F">
            <w:pPr>
              <w:jc w:val="left"/>
              <w:rPr>
                <w:color w:val="FF0000"/>
              </w:rPr>
            </w:pPr>
          </w:p>
        </w:tc>
      </w:tr>
    </w:tbl>
    <w:p w14:paraId="1C560D1D" w14:textId="77777777" w:rsidR="001F4DE0" w:rsidRDefault="001F4DE0" w:rsidP="001F4DE0"/>
    <w:p w14:paraId="1F17FD9D" w14:textId="77777777" w:rsidR="001F4DE0" w:rsidRDefault="001F4DE0" w:rsidP="001F4DE0"/>
    <w:p w14:paraId="0E5F7FFE" w14:textId="77777777" w:rsidR="001F4DE0" w:rsidRDefault="001F4DE0" w:rsidP="001F4DE0"/>
    <w:p w14:paraId="00BDF25E" w14:textId="77777777" w:rsidR="001F4DE0" w:rsidRDefault="001F4DE0" w:rsidP="001F4DE0"/>
    <w:p w14:paraId="4DF7DE8F" w14:textId="164AF1E3" w:rsidR="001F4DE0" w:rsidRDefault="001F4DE0" w:rsidP="001F4DE0">
      <w:r w:rsidRPr="00642959">
        <w:rPr>
          <w:b/>
          <w:bCs/>
        </w:rPr>
        <w:t>Splošni podatki</w:t>
      </w:r>
      <w:r>
        <w:rPr>
          <w:b/>
          <w:bCs/>
        </w:rPr>
        <w:t xml:space="preserve"> o izdelovalcu investicijske dokumentacije</w:t>
      </w:r>
    </w:p>
    <w:p w14:paraId="13470D15" w14:textId="77777777" w:rsidR="001F4DE0" w:rsidRDefault="001F4DE0" w:rsidP="001F4DE0"/>
    <w:p w14:paraId="542E46D0" w14:textId="77777777" w:rsidR="001F4DE0" w:rsidRPr="00642959" w:rsidRDefault="001F4DE0" w:rsidP="001F4DE0"/>
    <w:tbl>
      <w:tblPr>
        <w:tblW w:w="8504" w:type="dxa"/>
        <w:tblInd w:w="108" w:type="dxa"/>
        <w:tblBorders>
          <w:bottom w:val="single" w:sz="4" w:space="0" w:color="auto"/>
        </w:tblBorders>
        <w:tblLook w:val="01E0" w:firstRow="1" w:lastRow="1" w:firstColumn="1" w:lastColumn="1" w:noHBand="0" w:noVBand="0"/>
      </w:tblPr>
      <w:tblGrid>
        <w:gridCol w:w="3046"/>
        <w:gridCol w:w="2908"/>
        <w:gridCol w:w="2550"/>
      </w:tblGrid>
      <w:tr w:rsidR="001F4DE0" w:rsidRPr="00642959" w14:paraId="45CE9277" w14:textId="77777777" w:rsidTr="00BE2F4F">
        <w:trPr>
          <w:trHeight w:val="250"/>
        </w:trPr>
        <w:tc>
          <w:tcPr>
            <w:tcW w:w="3046" w:type="dxa"/>
            <w:tcBorders>
              <w:top w:val="nil"/>
              <w:bottom w:val="nil"/>
            </w:tcBorders>
            <w:shd w:val="clear" w:color="auto" w:fill="B8CCE4" w:themeFill="accent1" w:themeFillTint="66"/>
            <w:vAlign w:val="center"/>
          </w:tcPr>
          <w:p w14:paraId="3921F5E2" w14:textId="77777777" w:rsidR="001F4DE0" w:rsidRPr="00642959" w:rsidRDefault="001F4DE0" w:rsidP="00BE2F4F">
            <w:pPr>
              <w:rPr>
                <w:b/>
              </w:rPr>
            </w:pPr>
          </w:p>
          <w:p w14:paraId="66E2A216" w14:textId="77777777" w:rsidR="001F4DE0" w:rsidRPr="00642959" w:rsidRDefault="001F4DE0" w:rsidP="00BE2F4F">
            <w:pPr>
              <w:rPr>
                <w:b/>
              </w:rPr>
            </w:pPr>
            <w:r w:rsidRPr="00642959">
              <w:rPr>
                <w:b/>
              </w:rPr>
              <w:t>Izdelovalec:</w:t>
            </w:r>
          </w:p>
        </w:tc>
        <w:tc>
          <w:tcPr>
            <w:tcW w:w="5458" w:type="dxa"/>
            <w:gridSpan w:val="2"/>
            <w:tcBorders>
              <w:top w:val="nil"/>
              <w:bottom w:val="nil"/>
            </w:tcBorders>
            <w:shd w:val="clear" w:color="auto" w:fill="auto"/>
            <w:vAlign w:val="center"/>
          </w:tcPr>
          <w:p w14:paraId="1F710EAB" w14:textId="77777777" w:rsidR="001F4DE0" w:rsidRPr="00642959" w:rsidRDefault="001F4DE0" w:rsidP="00BE2F4F">
            <w:pPr>
              <w:rPr>
                <w:b/>
              </w:rPr>
            </w:pPr>
          </w:p>
          <w:p w14:paraId="4F4C8672" w14:textId="77777777" w:rsidR="001F4DE0" w:rsidRPr="00642959" w:rsidRDefault="001F4DE0" w:rsidP="00BE2F4F">
            <w:r>
              <w:t>RRA Koroška, Regionalna razvojna agencija za Koroško regijo, d.o.o.</w:t>
            </w:r>
            <w:r w:rsidRPr="00642959">
              <w:t xml:space="preserve"> </w:t>
            </w:r>
          </w:p>
        </w:tc>
      </w:tr>
      <w:tr w:rsidR="001F4DE0" w:rsidRPr="00642959" w14:paraId="6BB6F8AB" w14:textId="77777777" w:rsidTr="00BE2F4F">
        <w:trPr>
          <w:trHeight w:val="250"/>
        </w:trPr>
        <w:tc>
          <w:tcPr>
            <w:tcW w:w="3046" w:type="dxa"/>
            <w:tcBorders>
              <w:top w:val="nil"/>
              <w:bottom w:val="nil"/>
            </w:tcBorders>
            <w:shd w:val="clear" w:color="auto" w:fill="B8CCE4" w:themeFill="accent1" w:themeFillTint="66"/>
            <w:vAlign w:val="center"/>
          </w:tcPr>
          <w:p w14:paraId="20D5AAE9" w14:textId="77777777" w:rsidR="001F4DE0" w:rsidRPr="00642959" w:rsidRDefault="001F4DE0" w:rsidP="00BE2F4F">
            <w:pPr>
              <w:rPr>
                <w:b/>
              </w:rPr>
            </w:pPr>
          </w:p>
        </w:tc>
        <w:tc>
          <w:tcPr>
            <w:tcW w:w="5458" w:type="dxa"/>
            <w:gridSpan w:val="2"/>
            <w:tcBorders>
              <w:top w:val="nil"/>
              <w:bottom w:val="nil"/>
            </w:tcBorders>
            <w:shd w:val="clear" w:color="auto" w:fill="auto"/>
            <w:vAlign w:val="center"/>
          </w:tcPr>
          <w:p w14:paraId="400A71A7" w14:textId="77777777" w:rsidR="001F4DE0" w:rsidRPr="00642959" w:rsidRDefault="001F4DE0" w:rsidP="00BE2F4F"/>
        </w:tc>
      </w:tr>
      <w:tr w:rsidR="001F4DE0" w:rsidRPr="00642959" w14:paraId="1FE0FD39" w14:textId="77777777" w:rsidTr="00BE2F4F">
        <w:trPr>
          <w:trHeight w:val="250"/>
        </w:trPr>
        <w:tc>
          <w:tcPr>
            <w:tcW w:w="3046" w:type="dxa"/>
            <w:tcBorders>
              <w:top w:val="nil"/>
              <w:bottom w:val="nil"/>
            </w:tcBorders>
            <w:shd w:val="clear" w:color="auto" w:fill="B8CCE4" w:themeFill="accent1" w:themeFillTint="66"/>
            <w:vAlign w:val="center"/>
          </w:tcPr>
          <w:p w14:paraId="656EB2A0" w14:textId="77777777" w:rsidR="001F4DE0" w:rsidRPr="00642959" w:rsidRDefault="001F4DE0" w:rsidP="00BE2F4F">
            <w:pPr>
              <w:rPr>
                <w:b/>
              </w:rPr>
            </w:pPr>
            <w:r w:rsidRPr="00642959">
              <w:rPr>
                <w:b/>
              </w:rPr>
              <w:t>Naslov:</w:t>
            </w:r>
          </w:p>
        </w:tc>
        <w:tc>
          <w:tcPr>
            <w:tcW w:w="5458" w:type="dxa"/>
            <w:gridSpan w:val="2"/>
            <w:tcBorders>
              <w:top w:val="nil"/>
              <w:bottom w:val="nil"/>
            </w:tcBorders>
            <w:shd w:val="clear" w:color="auto" w:fill="auto"/>
            <w:vAlign w:val="center"/>
          </w:tcPr>
          <w:p w14:paraId="62C7A3BA" w14:textId="77777777" w:rsidR="001F4DE0" w:rsidRPr="00642959" w:rsidRDefault="001F4DE0" w:rsidP="00BE2F4F">
            <w:r>
              <w:t>Meža 10, 2370 Dravograd</w:t>
            </w:r>
          </w:p>
        </w:tc>
      </w:tr>
      <w:tr w:rsidR="001F4DE0" w:rsidRPr="00642959" w14:paraId="77E88852" w14:textId="77777777" w:rsidTr="00BE2F4F">
        <w:trPr>
          <w:trHeight w:val="250"/>
        </w:trPr>
        <w:tc>
          <w:tcPr>
            <w:tcW w:w="3046" w:type="dxa"/>
            <w:tcBorders>
              <w:bottom w:val="nil"/>
            </w:tcBorders>
            <w:shd w:val="clear" w:color="auto" w:fill="B8CCE4" w:themeFill="accent1" w:themeFillTint="66"/>
            <w:vAlign w:val="center"/>
          </w:tcPr>
          <w:p w14:paraId="155F47B4" w14:textId="77777777" w:rsidR="001F4DE0" w:rsidRPr="00642959" w:rsidRDefault="001F4DE0" w:rsidP="00BE2F4F">
            <w:pPr>
              <w:rPr>
                <w:b/>
              </w:rPr>
            </w:pPr>
            <w:r w:rsidRPr="00642959">
              <w:rPr>
                <w:b/>
              </w:rPr>
              <w:t>Telefon:</w:t>
            </w:r>
          </w:p>
        </w:tc>
        <w:tc>
          <w:tcPr>
            <w:tcW w:w="5458" w:type="dxa"/>
            <w:gridSpan w:val="2"/>
            <w:tcBorders>
              <w:bottom w:val="nil"/>
            </w:tcBorders>
            <w:shd w:val="clear" w:color="auto" w:fill="auto"/>
            <w:vAlign w:val="center"/>
          </w:tcPr>
          <w:p w14:paraId="034E8F9F" w14:textId="77777777" w:rsidR="001F4DE0" w:rsidRPr="00642959" w:rsidRDefault="001F4DE0" w:rsidP="00BE2F4F">
            <w:r>
              <w:t>059 085 190</w:t>
            </w:r>
          </w:p>
        </w:tc>
      </w:tr>
      <w:tr w:rsidR="001F4DE0" w:rsidRPr="00642959" w14:paraId="58F8C556" w14:textId="77777777" w:rsidTr="00BE2F4F">
        <w:trPr>
          <w:trHeight w:val="250"/>
        </w:trPr>
        <w:tc>
          <w:tcPr>
            <w:tcW w:w="3046" w:type="dxa"/>
            <w:tcBorders>
              <w:bottom w:val="nil"/>
            </w:tcBorders>
            <w:shd w:val="clear" w:color="auto" w:fill="B8CCE4" w:themeFill="accent1" w:themeFillTint="66"/>
            <w:vAlign w:val="center"/>
          </w:tcPr>
          <w:p w14:paraId="2EC2AF86" w14:textId="77777777" w:rsidR="001F4DE0" w:rsidRPr="00642959" w:rsidRDefault="001F4DE0" w:rsidP="00BE2F4F">
            <w:pPr>
              <w:rPr>
                <w:b/>
              </w:rPr>
            </w:pPr>
            <w:r w:rsidRPr="00642959">
              <w:rPr>
                <w:b/>
              </w:rPr>
              <w:t>Faks:</w:t>
            </w:r>
          </w:p>
        </w:tc>
        <w:tc>
          <w:tcPr>
            <w:tcW w:w="5458" w:type="dxa"/>
            <w:gridSpan w:val="2"/>
            <w:tcBorders>
              <w:bottom w:val="nil"/>
            </w:tcBorders>
            <w:shd w:val="clear" w:color="auto" w:fill="auto"/>
            <w:vAlign w:val="center"/>
          </w:tcPr>
          <w:p w14:paraId="7DD46A23" w14:textId="77777777" w:rsidR="001F4DE0" w:rsidRPr="00642959" w:rsidRDefault="001F4DE0" w:rsidP="00BE2F4F">
            <w:r>
              <w:t>059 085 191</w:t>
            </w:r>
          </w:p>
        </w:tc>
      </w:tr>
      <w:tr w:rsidR="001F4DE0" w:rsidRPr="00642959" w14:paraId="32081428" w14:textId="77777777" w:rsidTr="00BE2F4F">
        <w:trPr>
          <w:trHeight w:val="250"/>
        </w:trPr>
        <w:tc>
          <w:tcPr>
            <w:tcW w:w="3046" w:type="dxa"/>
            <w:tcBorders>
              <w:bottom w:val="nil"/>
            </w:tcBorders>
            <w:shd w:val="clear" w:color="auto" w:fill="B8CCE4" w:themeFill="accent1" w:themeFillTint="66"/>
            <w:vAlign w:val="center"/>
          </w:tcPr>
          <w:p w14:paraId="5AB76169" w14:textId="77777777" w:rsidR="001F4DE0" w:rsidRPr="00642959" w:rsidRDefault="001F4DE0" w:rsidP="00BE2F4F">
            <w:pPr>
              <w:rPr>
                <w:b/>
              </w:rPr>
            </w:pPr>
            <w:r w:rsidRPr="00642959">
              <w:rPr>
                <w:b/>
              </w:rPr>
              <w:t>E-mail:</w:t>
            </w:r>
          </w:p>
        </w:tc>
        <w:tc>
          <w:tcPr>
            <w:tcW w:w="5458" w:type="dxa"/>
            <w:gridSpan w:val="2"/>
            <w:tcBorders>
              <w:bottom w:val="nil"/>
            </w:tcBorders>
            <w:shd w:val="clear" w:color="auto" w:fill="auto"/>
            <w:vAlign w:val="center"/>
          </w:tcPr>
          <w:p w14:paraId="4820EBEF" w14:textId="77777777" w:rsidR="001F4DE0" w:rsidRPr="005058D1" w:rsidRDefault="00CD2266" w:rsidP="00BE2F4F">
            <w:pPr>
              <w:rPr>
                <w:b/>
                <w:u w:val="single"/>
              </w:rPr>
            </w:pPr>
            <w:hyperlink r:id="rId20" w:history="1">
              <w:r w:rsidR="001F4DE0" w:rsidRPr="005058D1">
                <w:rPr>
                  <w:rStyle w:val="Hiperpovezava"/>
                  <w:caps w:val="0"/>
                  <w:color w:val="auto"/>
                </w:rPr>
                <w:t>info@rra-koroska.si</w:t>
              </w:r>
            </w:hyperlink>
          </w:p>
        </w:tc>
      </w:tr>
      <w:tr w:rsidR="001F4DE0" w:rsidRPr="00642959" w14:paraId="54BC1862" w14:textId="77777777" w:rsidTr="00BE2F4F">
        <w:trPr>
          <w:trHeight w:val="470"/>
        </w:trPr>
        <w:tc>
          <w:tcPr>
            <w:tcW w:w="3046" w:type="dxa"/>
            <w:tcBorders>
              <w:bottom w:val="nil"/>
            </w:tcBorders>
            <w:shd w:val="clear" w:color="auto" w:fill="auto"/>
          </w:tcPr>
          <w:p w14:paraId="7AF9FE52" w14:textId="77777777" w:rsidR="001F4DE0" w:rsidRPr="00642959" w:rsidRDefault="001F4DE0" w:rsidP="00BE2F4F">
            <w:pPr>
              <w:rPr>
                <w:b/>
              </w:rPr>
            </w:pPr>
          </w:p>
        </w:tc>
        <w:tc>
          <w:tcPr>
            <w:tcW w:w="5458" w:type="dxa"/>
            <w:gridSpan w:val="2"/>
            <w:tcBorders>
              <w:bottom w:val="nil"/>
            </w:tcBorders>
            <w:shd w:val="clear" w:color="auto" w:fill="auto"/>
          </w:tcPr>
          <w:p w14:paraId="639E8E0B" w14:textId="77777777" w:rsidR="001F4DE0" w:rsidRPr="00642959" w:rsidRDefault="001F4DE0" w:rsidP="00BE2F4F"/>
        </w:tc>
      </w:tr>
      <w:tr w:rsidR="001F4DE0" w:rsidRPr="00642959" w14:paraId="666D7FAC" w14:textId="77777777" w:rsidTr="00BE2F4F">
        <w:trPr>
          <w:trHeight w:val="250"/>
        </w:trPr>
        <w:tc>
          <w:tcPr>
            <w:tcW w:w="3046" w:type="dxa"/>
            <w:tcBorders>
              <w:bottom w:val="nil"/>
            </w:tcBorders>
            <w:shd w:val="clear" w:color="auto" w:fill="auto"/>
          </w:tcPr>
          <w:p w14:paraId="4F004004" w14:textId="77777777" w:rsidR="001F4DE0" w:rsidRPr="00642959" w:rsidRDefault="001F4DE0" w:rsidP="00BE2F4F">
            <w:pPr>
              <w:rPr>
                <w:b/>
              </w:rPr>
            </w:pPr>
          </w:p>
        </w:tc>
        <w:tc>
          <w:tcPr>
            <w:tcW w:w="5458" w:type="dxa"/>
            <w:gridSpan w:val="2"/>
            <w:tcBorders>
              <w:bottom w:val="nil"/>
            </w:tcBorders>
            <w:shd w:val="clear" w:color="auto" w:fill="auto"/>
          </w:tcPr>
          <w:p w14:paraId="57A4C02E" w14:textId="77777777" w:rsidR="001F4DE0" w:rsidRPr="00642959" w:rsidRDefault="001F4DE0" w:rsidP="00BE2F4F"/>
        </w:tc>
      </w:tr>
      <w:tr w:rsidR="001F4DE0" w:rsidRPr="00642959" w14:paraId="7CDE8F64" w14:textId="77777777" w:rsidTr="00BE2F4F">
        <w:trPr>
          <w:trHeight w:val="120"/>
        </w:trPr>
        <w:tc>
          <w:tcPr>
            <w:tcW w:w="3046" w:type="dxa"/>
            <w:tcBorders>
              <w:bottom w:val="nil"/>
            </w:tcBorders>
            <w:shd w:val="clear" w:color="auto" w:fill="auto"/>
          </w:tcPr>
          <w:p w14:paraId="11C7D6F5" w14:textId="77777777" w:rsidR="001F4DE0" w:rsidRPr="00642959" w:rsidRDefault="001F4DE0" w:rsidP="00BE2F4F">
            <w:pPr>
              <w:rPr>
                <w:b/>
              </w:rPr>
            </w:pPr>
          </w:p>
        </w:tc>
        <w:tc>
          <w:tcPr>
            <w:tcW w:w="5458" w:type="dxa"/>
            <w:gridSpan w:val="2"/>
            <w:tcBorders>
              <w:top w:val="nil"/>
              <w:bottom w:val="nil"/>
            </w:tcBorders>
            <w:shd w:val="clear" w:color="auto" w:fill="auto"/>
          </w:tcPr>
          <w:p w14:paraId="3A8E36F1" w14:textId="77777777" w:rsidR="001F4DE0" w:rsidRPr="00642959" w:rsidRDefault="001F4DE0" w:rsidP="00BE2F4F"/>
        </w:tc>
      </w:tr>
      <w:tr w:rsidR="001F4DE0" w:rsidRPr="00642959" w14:paraId="4F36863E" w14:textId="77777777" w:rsidTr="00BE2F4F">
        <w:trPr>
          <w:trHeight w:val="997"/>
        </w:trPr>
        <w:tc>
          <w:tcPr>
            <w:tcW w:w="3046" w:type="dxa"/>
            <w:tcBorders>
              <w:top w:val="nil"/>
              <w:left w:val="nil"/>
              <w:bottom w:val="nil"/>
              <w:right w:val="nil"/>
            </w:tcBorders>
            <w:shd w:val="clear" w:color="auto" w:fill="B8CCE4" w:themeFill="accent1" w:themeFillTint="66"/>
          </w:tcPr>
          <w:p w14:paraId="012FF95A" w14:textId="77777777" w:rsidR="001F4DE0" w:rsidRPr="00642959" w:rsidRDefault="001F4DE0" w:rsidP="00BE2F4F">
            <w:pPr>
              <w:rPr>
                <w:b/>
              </w:rPr>
            </w:pPr>
          </w:p>
          <w:p w14:paraId="287D9523" w14:textId="77777777" w:rsidR="001F4DE0" w:rsidRDefault="001F4DE0" w:rsidP="00BE2F4F">
            <w:pPr>
              <w:rPr>
                <w:b/>
              </w:rPr>
            </w:pPr>
          </w:p>
          <w:p w14:paraId="74CF3655" w14:textId="77777777" w:rsidR="001F4DE0" w:rsidRDefault="001F4DE0" w:rsidP="00BE2F4F">
            <w:pPr>
              <w:rPr>
                <w:b/>
              </w:rPr>
            </w:pPr>
            <w:r>
              <w:rPr>
                <w:b/>
              </w:rPr>
              <w:t>Strokovni sodelavec:</w:t>
            </w:r>
          </w:p>
          <w:p w14:paraId="4C643F52" w14:textId="77777777" w:rsidR="001F4DE0" w:rsidRDefault="001F4DE0" w:rsidP="00BE2F4F">
            <w:pPr>
              <w:rPr>
                <w:b/>
              </w:rPr>
            </w:pPr>
          </w:p>
          <w:p w14:paraId="3CDE062E" w14:textId="77777777" w:rsidR="001F4DE0" w:rsidRDefault="001F4DE0" w:rsidP="00BE2F4F">
            <w:pPr>
              <w:rPr>
                <w:b/>
              </w:rPr>
            </w:pPr>
          </w:p>
          <w:p w14:paraId="2C9FE0F0" w14:textId="77777777" w:rsidR="001F4DE0" w:rsidRDefault="001F4DE0" w:rsidP="00BE2F4F">
            <w:pPr>
              <w:rPr>
                <w:b/>
              </w:rPr>
            </w:pPr>
            <w:r>
              <w:rPr>
                <w:b/>
              </w:rPr>
              <w:t>Odgovorna oseba:</w:t>
            </w:r>
          </w:p>
          <w:p w14:paraId="0C8522F2" w14:textId="77777777" w:rsidR="001F4DE0" w:rsidRDefault="001F4DE0" w:rsidP="00BE2F4F">
            <w:pPr>
              <w:rPr>
                <w:b/>
              </w:rPr>
            </w:pPr>
          </w:p>
          <w:p w14:paraId="6A9A4387" w14:textId="77777777" w:rsidR="001F4DE0" w:rsidRDefault="001F4DE0" w:rsidP="00BE2F4F">
            <w:pPr>
              <w:rPr>
                <w:b/>
              </w:rPr>
            </w:pPr>
          </w:p>
          <w:p w14:paraId="3B1D72ED" w14:textId="77777777" w:rsidR="001F4DE0" w:rsidRPr="00642959" w:rsidRDefault="001F4DE0" w:rsidP="00BE2F4F">
            <w:pPr>
              <w:rPr>
                <w:b/>
              </w:rPr>
            </w:pPr>
            <w:r>
              <w:rPr>
                <w:b/>
              </w:rPr>
              <w:t>Podpis</w:t>
            </w:r>
            <w:r w:rsidRPr="00642959">
              <w:rPr>
                <w:b/>
              </w:rPr>
              <w:t xml:space="preserve"> odgovorne osebe:</w:t>
            </w:r>
          </w:p>
        </w:tc>
        <w:tc>
          <w:tcPr>
            <w:tcW w:w="2908" w:type="dxa"/>
            <w:tcBorders>
              <w:top w:val="nil"/>
              <w:left w:val="nil"/>
              <w:bottom w:val="nil"/>
              <w:right w:val="nil"/>
            </w:tcBorders>
            <w:shd w:val="clear" w:color="auto" w:fill="auto"/>
          </w:tcPr>
          <w:p w14:paraId="73CEC29D" w14:textId="77777777" w:rsidR="001F4DE0" w:rsidRDefault="001F4DE0" w:rsidP="00BE2F4F">
            <w:pPr>
              <w:rPr>
                <w:b/>
              </w:rPr>
            </w:pPr>
          </w:p>
          <w:p w14:paraId="5E0CFD0A" w14:textId="77777777" w:rsidR="001F4DE0" w:rsidRDefault="001F4DE0" w:rsidP="00BE2F4F"/>
          <w:p w14:paraId="33545A26" w14:textId="77777777" w:rsidR="001F4DE0" w:rsidRDefault="001F4DE0" w:rsidP="00BE2F4F">
            <w:r>
              <w:t>Aleš Rupreht</w:t>
            </w:r>
          </w:p>
          <w:p w14:paraId="461344C3" w14:textId="77777777" w:rsidR="001F4DE0" w:rsidRDefault="001F4DE0" w:rsidP="00BE2F4F"/>
          <w:p w14:paraId="6C41C853" w14:textId="77777777" w:rsidR="001F4DE0" w:rsidRDefault="001F4DE0" w:rsidP="00BE2F4F"/>
          <w:p w14:paraId="32AF100A" w14:textId="77777777" w:rsidR="001F4DE0" w:rsidRPr="005058D1" w:rsidRDefault="001F4DE0" w:rsidP="00BE2F4F">
            <w:r w:rsidRPr="005058D1">
              <w:t>Karmen Sonjak</w:t>
            </w:r>
            <w:r>
              <w:t>, direktorica</w:t>
            </w:r>
          </w:p>
        </w:tc>
        <w:tc>
          <w:tcPr>
            <w:tcW w:w="2550" w:type="dxa"/>
            <w:tcBorders>
              <w:top w:val="nil"/>
              <w:left w:val="nil"/>
              <w:bottom w:val="nil"/>
              <w:right w:val="nil"/>
            </w:tcBorders>
            <w:shd w:val="clear" w:color="auto" w:fill="auto"/>
          </w:tcPr>
          <w:p w14:paraId="01071B17" w14:textId="77777777" w:rsidR="001F4DE0" w:rsidRPr="00642959" w:rsidRDefault="001F4DE0" w:rsidP="00BE2F4F">
            <w:r w:rsidRPr="00642959">
              <w:t xml:space="preserve">        </w:t>
            </w:r>
          </w:p>
          <w:p w14:paraId="08A6F177" w14:textId="77777777" w:rsidR="001F4DE0" w:rsidRPr="00642959" w:rsidRDefault="001F4DE0" w:rsidP="00BE2F4F"/>
          <w:p w14:paraId="078A06E0" w14:textId="77777777" w:rsidR="001F4DE0" w:rsidRPr="00642959" w:rsidRDefault="001F4DE0" w:rsidP="00BE2F4F"/>
          <w:p w14:paraId="55367788" w14:textId="77777777" w:rsidR="001F4DE0" w:rsidRPr="00642959" w:rsidRDefault="001F4DE0" w:rsidP="00BE2F4F"/>
          <w:p w14:paraId="25948EC9" w14:textId="77777777" w:rsidR="001F4DE0" w:rsidRPr="00642959" w:rsidRDefault="001F4DE0" w:rsidP="00BE2F4F">
            <w:r w:rsidRPr="00642959">
              <w:t xml:space="preserve">   </w:t>
            </w:r>
          </w:p>
        </w:tc>
      </w:tr>
      <w:tr w:rsidR="001F4DE0" w:rsidRPr="00642959" w14:paraId="5EC615DD" w14:textId="77777777" w:rsidTr="00BE2F4F">
        <w:trPr>
          <w:trHeight w:val="718"/>
        </w:trPr>
        <w:tc>
          <w:tcPr>
            <w:tcW w:w="3046" w:type="dxa"/>
            <w:tcBorders>
              <w:top w:val="nil"/>
              <w:left w:val="nil"/>
              <w:bottom w:val="nil"/>
              <w:right w:val="nil"/>
            </w:tcBorders>
            <w:shd w:val="clear" w:color="auto" w:fill="B8CCE4" w:themeFill="accent1" w:themeFillTint="66"/>
          </w:tcPr>
          <w:p w14:paraId="79C8CE77" w14:textId="77777777" w:rsidR="001F4DE0" w:rsidRPr="00642959" w:rsidRDefault="001F4DE0" w:rsidP="00BE2F4F">
            <w:pPr>
              <w:rPr>
                <w:b/>
              </w:rPr>
            </w:pPr>
          </w:p>
          <w:p w14:paraId="27A5922F" w14:textId="77777777" w:rsidR="001F4DE0" w:rsidRDefault="001F4DE0" w:rsidP="00BE2F4F">
            <w:pPr>
              <w:rPr>
                <w:b/>
              </w:rPr>
            </w:pPr>
          </w:p>
          <w:p w14:paraId="15E5DE95" w14:textId="77777777" w:rsidR="001F4DE0" w:rsidRPr="00642959" w:rsidRDefault="001F4DE0" w:rsidP="00BE2F4F">
            <w:pPr>
              <w:rPr>
                <w:b/>
              </w:rPr>
            </w:pPr>
            <w:r w:rsidRPr="00642959">
              <w:rPr>
                <w:b/>
              </w:rPr>
              <w:t>Žig:</w:t>
            </w:r>
          </w:p>
          <w:p w14:paraId="2E98B4E0" w14:textId="77777777" w:rsidR="001F4DE0" w:rsidRPr="00642959" w:rsidRDefault="001F4DE0" w:rsidP="00BE2F4F">
            <w:pPr>
              <w:rPr>
                <w:b/>
              </w:rPr>
            </w:pPr>
          </w:p>
        </w:tc>
        <w:tc>
          <w:tcPr>
            <w:tcW w:w="2908" w:type="dxa"/>
            <w:tcBorders>
              <w:top w:val="nil"/>
              <w:left w:val="nil"/>
              <w:bottom w:val="single" w:sz="4" w:space="0" w:color="auto"/>
              <w:right w:val="nil"/>
            </w:tcBorders>
            <w:shd w:val="clear" w:color="auto" w:fill="auto"/>
          </w:tcPr>
          <w:p w14:paraId="335FB870" w14:textId="77777777" w:rsidR="001F4DE0" w:rsidRPr="00642959" w:rsidRDefault="001F4DE0" w:rsidP="00BE2F4F">
            <w:pPr>
              <w:spacing w:after="200" w:line="276" w:lineRule="auto"/>
              <w:jc w:val="left"/>
              <w:rPr>
                <w:b/>
              </w:rPr>
            </w:pPr>
          </w:p>
          <w:p w14:paraId="7A3369F7" w14:textId="77777777" w:rsidR="001F4DE0" w:rsidRPr="00642959" w:rsidRDefault="001F4DE0" w:rsidP="00BE2F4F">
            <w:pPr>
              <w:spacing w:after="200" w:line="276" w:lineRule="auto"/>
              <w:jc w:val="left"/>
              <w:rPr>
                <w:b/>
              </w:rPr>
            </w:pPr>
          </w:p>
          <w:p w14:paraId="21751B4C" w14:textId="77777777" w:rsidR="001F4DE0" w:rsidRPr="00642959" w:rsidRDefault="001F4DE0" w:rsidP="00BE2F4F">
            <w:pPr>
              <w:rPr>
                <w:b/>
              </w:rPr>
            </w:pPr>
          </w:p>
        </w:tc>
        <w:tc>
          <w:tcPr>
            <w:tcW w:w="2550" w:type="dxa"/>
            <w:tcBorders>
              <w:top w:val="nil"/>
              <w:left w:val="nil"/>
              <w:bottom w:val="single" w:sz="4" w:space="0" w:color="auto"/>
              <w:right w:val="nil"/>
            </w:tcBorders>
            <w:shd w:val="clear" w:color="auto" w:fill="auto"/>
          </w:tcPr>
          <w:p w14:paraId="24A5021C" w14:textId="77777777" w:rsidR="001F4DE0" w:rsidRPr="00642959" w:rsidRDefault="001F4DE0" w:rsidP="00BE2F4F"/>
          <w:p w14:paraId="694EBB4B" w14:textId="77777777" w:rsidR="001F4DE0" w:rsidRPr="00642959" w:rsidRDefault="001F4DE0" w:rsidP="00BE2F4F"/>
          <w:p w14:paraId="0C742542" w14:textId="77777777" w:rsidR="001F4DE0" w:rsidRPr="00642959" w:rsidRDefault="001F4DE0" w:rsidP="00BE2F4F"/>
        </w:tc>
      </w:tr>
    </w:tbl>
    <w:p w14:paraId="3A4396AB" w14:textId="77777777" w:rsidR="001F4DE0" w:rsidRDefault="001F4DE0" w:rsidP="001F4DE0"/>
    <w:p w14:paraId="4D4D279D" w14:textId="77777777" w:rsidR="001F4DE0" w:rsidRDefault="001F4DE0" w:rsidP="001F4DE0"/>
    <w:p w14:paraId="70A9AF77" w14:textId="77777777" w:rsidR="001F4DE0" w:rsidRPr="001F4DE0" w:rsidRDefault="001F4DE0" w:rsidP="001F4DE0"/>
    <w:p w14:paraId="4A5BB3FA" w14:textId="71DD576F" w:rsidR="001F4DE0" w:rsidRPr="00642959" w:rsidRDefault="001F4DE0" w:rsidP="001F4DE0">
      <w:pPr>
        <w:rPr>
          <w:b/>
          <w:bCs/>
        </w:rPr>
      </w:pPr>
      <w:r w:rsidRPr="00642959">
        <w:rPr>
          <w:b/>
          <w:bCs/>
        </w:rPr>
        <w:t>Splošni podatki</w:t>
      </w:r>
      <w:r w:rsidR="00014794">
        <w:rPr>
          <w:b/>
          <w:bCs/>
        </w:rPr>
        <w:t xml:space="preserve"> o upravljav</w:t>
      </w:r>
      <w:r>
        <w:rPr>
          <w:b/>
          <w:bCs/>
        </w:rPr>
        <w:t>cu</w:t>
      </w:r>
    </w:p>
    <w:p w14:paraId="3B146C31" w14:textId="77777777" w:rsidR="001F4DE0" w:rsidRDefault="001F4DE0" w:rsidP="001F4DE0">
      <w:pPr>
        <w:rPr>
          <w:b/>
          <w:bCs/>
          <w:color w:val="FF0000"/>
        </w:rPr>
      </w:pPr>
    </w:p>
    <w:p w14:paraId="19875CA2" w14:textId="77777777" w:rsidR="001F4DE0" w:rsidRPr="00642959" w:rsidRDefault="001F4DE0" w:rsidP="001F4DE0">
      <w:pPr>
        <w:rPr>
          <w:b/>
          <w:bCs/>
          <w:color w:val="FF0000"/>
        </w:rPr>
      </w:pPr>
      <w:r w:rsidRPr="00642959">
        <w:rPr>
          <w:b/>
          <w:bCs/>
          <w:color w:val="FF0000"/>
        </w:rPr>
        <w:tab/>
      </w:r>
    </w:p>
    <w:tbl>
      <w:tblPr>
        <w:tblW w:w="7488" w:type="dxa"/>
        <w:tblLook w:val="01E0" w:firstRow="1" w:lastRow="1" w:firstColumn="1" w:lastColumn="1" w:noHBand="0" w:noVBand="0"/>
      </w:tblPr>
      <w:tblGrid>
        <w:gridCol w:w="3402"/>
        <w:gridCol w:w="4086"/>
      </w:tblGrid>
      <w:tr w:rsidR="001F4DE0" w:rsidRPr="00642959" w14:paraId="44FB61C6" w14:textId="77777777" w:rsidTr="00BE2F4F">
        <w:trPr>
          <w:trHeight w:val="284"/>
        </w:trPr>
        <w:tc>
          <w:tcPr>
            <w:tcW w:w="3402" w:type="dxa"/>
            <w:shd w:val="clear" w:color="auto" w:fill="B8CCE4" w:themeFill="accent1" w:themeFillTint="66"/>
            <w:vAlign w:val="center"/>
          </w:tcPr>
          <w:p w14:paraId="78F97B9B" w14:textId="77777777" w:rsidR="001F4DE0" w:rsidRPr="00642959" w:rsidRDefault="001F4DE0" w:rsidP="00BE2F4F">
            <w:pPr>
              <w:jc w:val="left"/>
              <w:rPr>
                <w:b/>
              </w:rPr>
            </w:pPr>
            <w:r w:rsidRPr="00642959">
              <w:rPr>
                <w:b/>
              </w:rPr>
              <w:t>Investitor:</w:t>
            </w:r>
          </w:p>
        </w:tc>
        <w:tc>
          <w:tcPr>
            <w:tcW w:w="4086" w:type="dxa"/>
            <w:shd w:val="clear" w:color="auto" w:fill="auto"/>
            <w:vAlign w:val="center"/>
          </w:tcPr>
          <w:p w14:paraId="1607D176" w14:textId="77777777" w:rsidR="001F4DE0" w:rsidRPr="00642959" w:rsidRDefault="001F4DE0" w:rsidP="00BE2F4F">
            <w:pPr>
              <w:ind w:left="173"/>
              <w:jc w:val="left"/>
              <w:rPr>
                <w:b/>
              </w:rPr>
            </w:pPr>
            <w:r w:rsidRPr="00642959">
              <w:rPr>
                <w:b/>
              </w:rPr>
              <w:t>MESTNA OBČINA SLOVENJ GRADEC</w:t>
            </w:r>
          </w:p>
        </w:tc>
      </w:tr>
      <w:tr w:rsidR="001F4DE0" w:rsidRPr="00642959" w14:paraId="43FE5243" w14:textId="77777777" w:rsidTr="00BE2F4F">
        <w:trPr>
          <w:trHeight w:val="284"/>
        </w:trPr>
        <w:tc>
          <w:tcPr>
            <w:tcW w:w="3402" w:type="dxa"/>
            <w:shd w:val="clear" w:color="auto" w:fill="B8CCE4" w:themeFill="accent1" w:themeFillTint="66"/>
            <w:vAlign w:val="center"/>
          </w:tcPr>
          <w:p w14:paraId="7AE2D4D3" w14:textId="77777777" w:rsidR="001F4DE0" w:rsidRPr="00642959" w:rsidRDefault="001F4DE0" w:rsidP="00BE2F4F">
            <w:pPr>
              <w:jc w:val="left"/>
              <w:rPr>
                <w:b/>
              </w:rPr>
            </w:pPr>
            <w:r w:rsidRPr="00642959">
              <w:rPr>
                <w:b/>
              </w:rPr>
              <w:t>Naslov:</w:t>
            </w:r>
          </w:p>
        </w:tc>
        <w:tc>
          <w:tcPr>
            <w:tcW w:w="4086" w:type="dxa"/>
            <w:shd w:val="clear" w:color="auto" w:fill="auto"/>
            <w:vAlign w:val="center"/>
          </w:tcPr>
          <w:p w14:paraId="6B0B9212" w14:textId="77777777" w:rsidR="001F4DE0" w:rsidRPr="00642959" w:rsidRDefault="001F4DE0" w:rsidP="00BE2F4F">
            <w:pPr>
              <w:ind w:left="173"/>
              <w:jc w:val="left"/>
            </w:pPr>
            <w:r w:rsidRPr="00642959">
              <w:t>Šolska ulica 5</w:t>
            </w:r>
          </w:p>
          <w:p w14:paraId="35EF9A46" w14:textId="77777777" w:rsidR="001F4DE0" w:rsidRPr="00642959" w:rsidRDefault="001F4DE0" w:rsidP="00BE2F4F">
            <w:pPr>
              <w:ind w:left="173"/>
              <w:jc w:val="left"/>
            </w:pPr>
            <w:r w:rsidRPr="00642959">
              <w:t>2380 Slovenj Gradec</w:t>
            </w:r>
          </w:p>
        </w:tc>
      </w:tr>
      <w:tr w:rsidR="001F4DE0" w:rsidRPr="00642959" w14:paraId="7F072A47" w14:textId="77777777" w:rsidTr="00BE2F4F">
        <w:trPr>
          <w:trHeight w:val="284"/>
        </w:trPr>
        <w:tc>
          <w:tcPr>
            <w:tcW w:w="3402" w:type="dxa"/>
            <w:shd w:val="clear" w:color="auto" w:fill="B8CCE4" w:themeFill="accent1" w:themeFillTint="66"/>
            <w:vAlign w:val="center"/>
          </w:tcPr>
          <w:p w14:paraId="0EA69E39" w14:textId="77777777" w:rsidR="001F4DE0" w:rsidRPr="00642959" w:rsidRDefault="001F4DE0" w:rsidP="00BE2F4F">
            <w:pPr>
              <w:jc w:val="left"/>
              <w:rPr>
                <w:b/>
              </w:rPr>
            </w:pPr>
            <w:r w:rsidRPr="00642959">
              <w:rPr>
                <w:b/>
              </w:rPr>
              <w:t>Telefon:</w:t>
            </w:r>
          </w:p>
        </w:tc>
        <w:tc>
          <w:tcPr>
            <w:tcW w:w="4086" w:type="dxa"/>
            <w:shd w:val="clear" w:color="auto" w:fill="auto"/>
            <w:vAlign w:val="center"/>
          </w:tcPr>
          <w:p w14:paraId="2910A7EE" w14:textId="77777777" w:rsidR="001F4DE0" w:rsidRPr="00642959" w:rsidRDefault="001F4DE0" w:rsidP="00BE2F4F">
            <w:pPr>
              <w:ind w:left="173"/>
              <w:jc w:val="left"/>
            </w:pPr>
            <w:r w:rsidRPr="00642959">
              <w:t>+386 2 881 21 10</w:t>
            </w:r>
          </w:p>
        </w:tc>
      </w:tr>
      <w:tr w:rsidR="001F4DE0" w:rsidRPr="00642959" w14:paraId="29C63264" w14:textId="77777777" w:rsidTr="00BE2F4F">
        <w:trPr>
          <w:trHeight w:val="284"/>
        </w:trPr>
        <w:tc>
          <w:tcPr>
            <w:tcW w:w="3402" w:type="dxa"/>
            <w:shd w:val="clear" w:color="auto" w:fill="B8CCE4" w:themeFill="accent1" w:themeFillTint="66"/>
            <w:vAlign w:val="center"/>
          </w:tcPr>
          <w:p w14:paraId="50EDD74F" w14:textId="77777777" w:rsidR="001F4DE0" w:rsidRPr="00642959" w:rsidRDefault="001F4DE0" w:rsidP="00BE2F4F">
            <w:pPr>
              <w:jc w:val="left"/>
              <w:rPr>
                <w:b/>
              </w:rPr>
            </w:pPr>
            <w:r w:rsidRPr="00642959">
              <w:rPr>
                <w:b/>
              </w:rPr>
              <w:t>Faks:</w:t>
            </w:r>
          </w:p>
        </w:tc>
        <w:tc>
          <w:tcPr>
            <w:tcW w:w="4086" w:type="dxa"/>
            <w:shd w:val="clear" w:color="auto" w:fill="auto"/>
            <w:vAlign w:val="center"/>
          </w:tcPr>
          <w:p w14:paraId="4F69D2BB" w14:textId="77777777" w:rsidR="001F4DE0" w:rsidRPr="00642959" w:rsidRDefault="001F4DE0" w:rsidP="00BE2F4F">
            <w:pPr>
              <w:ind w:left="173"/>
              <w:jc w:val="left"/>
            </w:pPr>
            <w:r w:rsidRPr="00642959">
              <w:t>+386 2 881 21 18</w:t>
            </w:r>
          </w:p>
        </w:tc>
      </w:tr>
      <w:tr w:rsidR="001F4DE0" w:rsidRPr="00642959" w14:paraId="2928C3CA" w14:textId="77777777" w:rsidTr="00BE2F4F">
        <w:trPr>
          <w:trHeight w:val="284"/>
        </w:trPr>
        <w:tc>
          <w:tcPr>
            <w:tcW w:w="3402" w:type="dxa"/>
            <w:shd w:val="clear" w:color="auto" w:fill="B8CCE4" w:themeFill="accent1" w:themeFillTint="66"/>
            <w:vAlign w:val="center"/>
          </w:tcPr>
          <w:p w14:paraId="3387F3BB" w14:textId="77777777" w:rsidR="001F4DE0" w:rsidRPr="00642959" w:rsidRDefault="001F4DE0" w:rsidP="00BE2F4F">
            <w:pPr>
              <w:jc w:val="left"/>
              <w:rPr>
                <w:b/>
              </w:rPr>
            </w:pPr>
            <w:r w:rsidRPr="00642959">
              <w:rPr>
                <w:b/>
              </w:rPr>
              <w:t>E-mail:</w:t>
            </w:r>
          </w:p>
        </w:tc>
        <w:tc>
          <w:tcPr>
            <w:tcW w:w="4086" w:type="dxa"/>
            <w:shd w:val="clear" w:color="auto" w:fill="auto"/>
            <w:vAlign w:val="center"/>
          </w:tcPr>
          <w:p w14:paraId="019E18C4" w14:textId="77777777" w:rsidR="001F4DE0" w:rsidRPr="00642959" w:rsidRDefault="00CD2266" w:rsidP="00BE2F4F">
            <w:pPr>
              <w:ind w:left="173"/>
              <w:jc w:val="left"/>
              <w:rPr>
                <w:u w:val="single"/>
              </w:rPr>
            </w:pPr>
            <w:hyperlink r:id="rId21" w:history="1">
              <w:r w:rsidR="001F4DE0" w:rsidRPr="00642959">
                <w:rPr>
                  <w:u w:val="single"/>
                </w:rPr>
                <w:t>info@slovenjgradec.si</w:t>
              </w:r>
            </w:hyperlink>
          </w:p>
        </w:tc>
      </w:tr>
      <w:tr w:rsidR="001F4DE0" w:rsidRPr="00642959" w14:paraId="0A078A7F" w14:textId="77777777" w:rsidTr="00BE2F4F">
        <w:trPr>
          <w:trHeight w:val="284"/>
        </w:trPr>
        <w:tc>
          <w:tcPr>
            <w:tcW w:w="3402" w:type="dxa"/>
            <w:shd w:val="clear" w:color="auto" w:fill="B8CCE4" w:themeFill="accent1" w:themeFillTint="66"/>
            <w:vAlign w:val="center"/>
          </w:tcPr>
          <w:p w14:paraId="1BEBD2C9" w14:textId="77777777" w:rsidR="001F4DE0" w:rsidRPr="00642959" w:rsidRDefault="001F4DE0" w:rsidP="00BE2F4F">
            <w:pPr>
              <w:jc w:val="left"/>
              <w:rPr>
                <w:b/>
              </w:rPr>
            </w:pPr>
            <w:r w:rsidRPr="00642959">
              <w:rPr>
                <w:b/>
              </w:rPr>
              <w:t>Spletna stran:</w:t>
            </w:r>
          </w:p>
        </w:tc>
        <w:tc>
          <w:tcPr>
            <w:tcW w:w="4086" w:type="dxa"/>
            <w:shd w:val="clear" w:color="auto" w:fill="auto"/>
            <w:vAlign w:val="center"/>
          </w:tcPr>
          <w:p w14:paraId="4102230D" w14:textId="77777777" w:rsidR="001F4DE0" w:rsidRPr="00642959" w:rsidRDefault="00CD2266" w:rsidP="00BE2F4F">
            <w:pPr>
              <w:ind w:left="173"/>
              <w:jc w:val="left"/>
              <w:rPr>
                <w:u w:val="single"/>
              </w:rPr>
            </w:pPr>
            <w:hyperlink r:id="rId22" w:history="1">
              <w:r w:rsidR="001F4DE0" w:rsidRPr="00642959">
                <w:rPr>
                  <w:u w:val="single"/>
                </w:rPr>
                <w:t>www.slovenjgradec.si</w:t>
              </w:r>
            </w:hyperlink>
          </w:p>
        </w:tc>
      </w:tr>
      <w:tr w:rsidR="001F4DE0" w:rsidRPr="00642959" w14:paraId="3F017D1D" w14:textId="77777777" w:rsidTr="00BE2F4F">
        <w:trPr>
          <w:trHeight w:val="284"/>
        </w:trPr>
        <w:tc>
          <w:tcPr>
            <w:tcW w:w="3402" w:type="dxa"/>
            <w:shd w:val="clear" w:color="auto" w:fill="B8CCE4" w:themeFill="accent1" w:themeFillTint="66"/>
            <w:vAlign w:val="center"/>
          </w:tcPr>
          <w:p w14:paraId="5E58E10F" w14:textId="77777777" w:rsidR="001F4DE0" w:rsidRPr="00642959" w:rsidRDefault="001F4DE0" w:rsidP="00BE2F4F">
            <w:pPr>
              <w:jc w:val="left"/>
              <w:rPr>
                <w:b/>
              </w:rPr>
            </w:pPr>
            <w:r w:rsidRPr="00642959">
              <w:rPr>
                <w:b/>
              </w:rPr>
              <w:t>Matična številka:</w:t>
            </w:r>
          </w:p>
        </w:tc>
        <w:tc>
          <w:tcPr>
            <w:tcW w:w="4086" w:type="dxa"/>
            <w:shd w:val="clear" w:color="auto" w:fill="auto"/>
            <w:vAlign w:val="center"/>
          </w:tcPr>
          <w:p w14:paraId="12BEDBC3" w14:textId="77777777" w:rsidR="001F4DE0" w:rsidRPr="00642959" w:rsidRDefault="001F4DE0" w:rsidP="00BE2F4F">
            <w:pPr>
              <w:ind w:left="173"/>
              <w:jc w:val="left"/>
            </w:pPr>
            <w:r w:rsidRPr="00642959">
              <w:t>5883903</w:t>
            </w:r>
          </w:p>
        </w:tc>
      </w:tr>
      <w:tr w:rsidR="001F4DE0" w:rsidRPr="00642959" w14:paraId="7876710C" w14:textId="77777777" w:rsidTr="00BE2F4F">
        <w:trPr>
          <w:trHeight w:val="284"/>
        </w:trPr>
        <w:tc>
          <w:tcPr>
            <w:tcW w:w="3402" w:type="dxa"/>
            <w:shd w:val="clear" w:color="auto" w:fill="B8CCE4" w:themeFill="accent1" w:themeFillTint="66"/>
            <w:vAlign w:val="center"/>
          </w:tcPr>
          <w:p w14:paraId="3729A0FF" w14:textId="77777777" w:rsidR="001F4DE0" w:rsidRPr="00642959" w:rsidRDefault="001F4DE0" w:rsidP="00BE2F4F">
            <w:pPr>
              <w:jc w:val="left"/>
              <w:rPr>
                <w:b/>
              </w:rPr>
            </w:pPr>
            <w:r w:rsidRPr="00642959">
              <w:rPr>
                <w:b/>
                <w:spacing w:val="-2"/>
              </w:rPr>
              <w:t>Evidenčna številka za DDV</w:t>
            </w:r>
          </w:p>
        </w:tc>
        <w:tc>
          <w:tcPr>
            <w:tcW w:w="4086" w:type="dxa"/>
            <w:shd w:val="clear" w:color="auto" w:fill="auto"/>
            <w:vAlign w:val="center"/>
          </w:tcPr>
          <w:p w14:paraId="531219D9" w14:textId="77777777" w:rsidR="001F4DE0" w:rsidRPr="00642959" w:rsidRDefault="001F4DE0" w:rsidP="00BE2F4F">
            <w:pPr>
              <w:ind w:left="173"/>
              <w:jc w:val="left"/>
            </w:pPr>
            <w:r w:rsidRPr="00642959">
              <w:rPr>
                <w:spacing w:val="-2"/>
              </w:rPr>
              <w:t>SI 92076912</w:t>
            </w:r>
          </w:p>
        </w:tc>
      </w:tr>
      <w:tr w:rsidR="001F4DE0" w:rsidRPr="00642959" w14:paraId="3679CF7B" w14:textId="77777777" w:rsidTr="00BE2F4F">
        <w:trPr>
          <w:trHeight w:val="284"/>
        </w:trPr>
        <w:tc>
          <w:tcPr>
            <w:tcW w:w="3402" w:type="dxa"/>
            <w:shd w:val="clear" w:color="auto" w:fill="B8CCE4" w:themeFill="accent1" w:themeFillTint="66"/>
            <w:vAlign w:val="center"/>
          </w:tcPr>
          <w:p w14:paraId="72DBC3AE" w14:textId="77777777" w:rsidR="001F4DE0" w:rsidRPr="00642959" w:rsidRDefault="001F4DE0" w:rsidP="00BE2F4F">
            <w:pPr>
              <w:tabs>
                <w:tab w:val="right" w:pos="8789"/>
              </w:tabs>
              <w:suppressAutoHyphens/>
              <w:jc w:val="left"/>
              <w:rPr>
                <w:spacing w:val="-2"/>
              </w:rPr>
            </w:pPr>
            <w:r w:rsidRPr="00642959">
              <w:rPr>
                <w:spacing w:val="-2"/>
              </w:rPr>
              <w:t>Pravni status</w:t>
            </w:r>
          </w:p>
          <w:p w14:paraId="73EEE0D2" w14:textId="77777777" w:rsidR="001F4DE0" w:rsidRPr="00642959" w:rsidRDefault="001F4DE0" w:rsidP="00BE2F4F">
            <w:pPr>
              <w:tabs>
                <w:tab w:val="right" w:pos="8789"/>
              </w:tabs>
              <w:suppressAutoHyphens/>
              <w:jc w:val="left"/>
              <w:rPr>
                <w:spacing w:val="-2"/>
              </w:rPr>
            </w:pPr>
          </w:p>
          <w:p w14:paraId="2E33C6CF" w14:textId="77777777" w:rsidR="001F4DE0" w:rsidRPr="00642959" w:rsidRDefault="001F4DE0" w:rsidP="00BE2F4F">
            <w:pPr>
              <w:tabs>
                <w:tab w:val="right" w:pos="8789"/>
              </w:tabs>
              <w:suppressAutoHyphens/>
              <w:jc w:val="left"/>
              <w:rPr>
                <w:spacing w:val="-2"/>
                <w:vertAlign w:val="superscript"/>
              </w:rPr>
            </w:pPr>
          </w:p>
        </w:tc>
        <w:tc>
          <w:tcPr>
            <w:tcW w:w="4086" w:type="dxa"/>
            <w:shd w:val="clear" w:color="auto" w:fill="auto"/>
            <w:vAlign w:val="center"/>
          </w:tcPr>
          <w:p w14:paraId="135ECA0B" w14:textId="77777777" w:rsidR="001F4DE0" w:rsidRPr="00642959" w:rsidRDefault="001F4DE0" w:rsidP="00BE2F4F">
            <w:pPr>
              <w:ind w:left="173"/>
              <w:jc w:val="left"/>
            </w:pPr>
            <w:r w:rsidRPr="00642959">
              <w:rPr>
                <w:spacing w:val="-2"/>
              </w:rPr>
              <w:t>Oseba javnega prava</w:t>
            </w:r>
          </w:p>
        </w:tc>
      </w:tr>
      <w:tr w:rsidR="001F4DE0" w:rsidRPr="00642959" w14:paraId="2257131B" w14:textId="77777777" w:rsidTr="00BE2F4F">
        <w:trPr>
          <w:trHeight w:val="284"/>
        </w:trPr>
        <w:tc>
          <w:tcPr>
            <w:tcW w:w="3402" w:type="dxa"/>
            <w:shd w:val="clear" w:color="auto" w:fill="B8CCE4" w:themeFill="accent1" w:themeFillTint="66"/>
            <w:vAlign w:val="center"/>
          </w:tcPr>
          <w:p w14:paraId="7A196018" w14:textId="77777777" w:rsidR="001F4DE0" w:rsidRPr="00642959" w:rsidRDefault="001F4DE0" w:rsidP="00BE2F4F">
            <w:r w:rsidRPr="00642959">
              <w:t xml:space="preserve">Bančni podatki: </w:t>
            </w:r>
          </w:p>
        </w:tc>
        <w:tc>
          <w:tcPr>
            <w:tcW w:w="4086" w:type="dxa"/>
            <w:shd w:val="clear" w:color="auto" w:fill="auto"/>
            <w:vAlign w:val="center"/>
          </w:tcPr>
          <w:p w14:paraId="3A8884AF" w14:textId="77777777" w:rsidR="001F4DE0" w:rsidRPr="00642959" w:rsidRDefault="001F4DE0" w:rsidP="00BE2F4F">
            <w:pPr>
              <w:ind w:left="173"/>
              <w:jc w:val="left"/>
            </w:pPr>
          </w:p>
        </w:tc>
      </w:tr>
      <w:tr w:rsidR="001F4DE0" w:rsidRPr="00642959" w14:paraId="168A104E" w14:textId="77777777" w:rsidTr="00BE2F4F">
        <w:trPr>
          <w:trHeight w:val="284"/>
        </w:trPr>
        <w:tc>
          <w:tcPr>
            <w:tcW w:w="3402" w:type="dxa"/>
            <w:shd w:val="clear" w:color="auto" w:fill="B8CCE4" w:themeFill="accent1" w:themeFillTint="66"/>
            <w:vAlign w:val="center"/>
          </w:tcPr>
          <w:p w14:paraId="0184AB02" w14:textId="77777777" w:rsidR="001F4DE0" w:rsidRPr="00642959" w:rsidRDefault="001F4DE0" w:rsidP="00BE2F4F">
            <w:pPr>
              <w:tabs>
                <w:tab w:val="right" w:pos="8789"/>
              </w:tabs>
              <w:jc w:val="left"/>
            </w:pPr>
            <w:r w:rsidRPr="00642959">
              <w:t>Ime računa</w:t>
            </w:r>
          </w:p>
        </w:tc>
        <w:tc>
          <w:tcPr>
            <w:tcW w:w="4086" w:type="dxa"/>
            <w:shd w:val="clear" w:color="auto" w:fill="auto"/>
            <w:vAlign w:val="center"/>
          </w:tcPr>
          <w:p w14:paraId="59A1280B" w14:textId="77777777" w:rsidR="001F4DE0" w:rsidRPr="00642959" w:rsidRDefault="001F4DE0" w:rsidP="00BE2F4F">
            <w:pPr>
              <w:tabs>
                <w:tab w:val="right" w:pos="8789"/>
              </w:tabs>
              <w:suppressAutoHyphens/>
              <w:ind w:left="173"/>
              <w:jc w:val="left"/>
              <w:rPr>
                <w:spacing w:val="-2"/>
              </w:rPr>
            </w:pPr>
            <w:r w:rsidRPr="00642959">
              <w:t xml:space="preserve">Transakcijski račun </w:t>
            </w:r>
          </w:p>
        </w:tc>
      </w:tr>
      <w:tr w:rsidR="001F4DE0" w:rsidRPr="00642959" w14:paraId="772542F6" w14:textId="77777777" w:rsidTr="00BE2F4F">
        <w:trPr>
          <w:trHeight w:val="284"/>
        </w:trPr>
        <w:tc>
          <w:tcPr>
            <w:tcW w:w="3402" w:type="dxa"/>
            <w:shd w:val="clear" w:color="auto" w:fill="B8CCE4" w:themeFill="accent1" w:themeFillTint="66"/>
            <w:vAlign w:val="center"/>
          </w:tcPr>
          <w:p w14:paraId="49A04B44" w14:textId="77777777" w:rsidR="001F4DE0" w:rsidRPr="00642959" w:rsidRDefault="001F4DE0" w:rsidP="00BE2F4F">
            <w:pPr>
              <w:tabs>
                <w:tab w:val="right" w:pos="8789"/>
              </w:tabs>
              <w:suppressAutoHyphens/>
              <w:jc w:val="left"/>
              <w:rPr>
                <w:spacing w:val="-2"/>
              </w:rPr>
            </w:pPr>
            <w:r w:rsidRPr="00642959">
              <w:rPr>
                <w:spacing w:val="-2"/>
              </w:rPr>
              <w:t>Številka računa</w:t>
            </w:r>
          </w:p>
        </w:tc>
        <w:tc>
          <w:tcPr>
            <w:tcW w:w="4086" w:type="dxa"/>
            <w:shd w:val="clear" w:color="auto" w:fill="auto"/>
            <w:vAlign w:val="center"/>
          </w:tcPr>
          <w:p w14:paraId="25743BC2" w14:textId="77777777" w:rsidR="001F4DE0" w:rsidRPr="00642959" w:rsidRDefault="001F4DE0" w:rsidP="00BE2F4F">
            <w:pPr>
              <w:tabs>
                <w:tab w:val="right" w:pos="8789"/>
              </w:tabs>
              <w:suppressAutoHyphens/>
              <w:ind w:left="173"/>
              <w:jc w:val="left"/>
              <w:rPr>
                <w:spacing w:val="-2"/>
              </w:rPr>
            </w:pPr>
            <w:r w:rsidRPr="00642959">
              <w:t>01312-0100010322</w:t>
            </w:r>
          </w:p>
        </w:tc>
      </w:tr>
      <w:tr w:rsidR="001F4DE0" w:rsidRPr="00642959" w14:paraId="39235A3B" w14:textId="77777777" w:rsidTr="00BE2F4F">
        <w:trPr>
          <w:trHeight w:val="284"/>
        </w:trPr>
        <w:tc>
          <w:tcPr>
            <w:tcW w:w="3402" w:type="dxa"/>
            <w:shd w:val="clear" w:color="auto" w:fill="B8CCE4" w:themeFill="accent1" w:themeFillTint="66"/>
            <w:vAlign w:val="center"/>
          </w:tcPr>
          <w:p w14:paraId="6B86CE20" w14:textId="77777777" w:rsidR="001F4DE0" w:rsidRPr="00642959" w:rsidRDefault="001F4DE0" w:rsidP="00BE2F4F">
            <w:pPr>
              <w:tabs>
                <w:tab w:val="right" w:pos="8789"/>
              </w:tabs>
              <w:suppressAutoHyphens/>
              <w:jc w:val="left"/>
              <w:rPr>
                <w:spacing w:val="-2"/>
              </w:rPr>
            </w:pPr>
            <w:r w:rsidRPr="00642959">
              <w:rPr>
                <w:spacing w:val="-2"/>
              </w:rPr>
              <w:t>Ime banke</w:t>
            </w:r>
          </w:p>
        </w:tc>
        <w:tc>
          <w:tcPr>
            <w:tcW w:w="4086" w:type="dxa"/>
            <w:shd w:val="clear" w:color="auto" w:fill="auto"/>
            <w:vAlign w:val="center"/>
          </w:tcPr>
          <w:p w14:paraId="2D9E9E15" w14:textId="77777777" w:rsidR="001F4DE0" w:rsidRPr="00642959" w:rsidRDefault="001F4DE0" w:rsidP="00BE2F4F">
            <w:pPr>
              <w:tabs>
                <w:tab w:val="right" w:pos="8789"/>
              </w:tabs>
              <w:suppressAutoHyphens/>
              <w:ind w:left="173"/>
              <w:jc w:val="left"/>
              <w:rPr>
                <w:spacing w:val="-2"/>
              </w:rPr>
            </w:pPr>
            <w:r w:rsidRPr="00642959">
              <w:t>Banka Slovenije</w:t>
            </w:r>
          </w:p>
        </w:tc>
      </w:tr>
      <w:tr w:rsidR="001F4DE0" w:rsidRPr="00642959" w14:paraId="4549D135" w14:textId="77777777" w:rsidTr="00BE2F4F">
        <w:trPr>
          <w:trHeight w:val="284"/>
        </w:trPr>
        <w:tc>
          <w:tcPr>
            <w:tcW w:w="3402" w:type="dxa"/>
            <w:shd w:val="clear" w:color="auto" w:fill="B8CCE4" w:themeFill="accent1" w:themeFillTint="66"/>
            <w:vAlign w:val="center"/>
          </w:tcPr>
          <w:p w14:paraId="1C4951AB" w14:textId="77777777" w:rsidR="001F4DE0" w:rsidRPr="00642959" w:rsidRDefault="001F4DE0" w:rsidP="00BE2F4F">
            <w:pPr>
              <w:jc w:val="left"/>
              <w:rPr>
                <w:b/>
              </w:rPr>
            </w:pPr>
          </w:p>
          <w:p w14:paraId="43CEC47E" w14:textId="77777777" w:rsidR="001F4DE0" w:rsidRPr="00642959" w:rsidRDefault="001F4DE0" w:rsidP="00BE2F4F">
            <w:pPr>
              <w:jc w:val="left"/>
              <w:rPr>
                <w:b/>
              </w:rPr>
            </w:pPr>
          </w:p>
          <w:p w14:paraId="6E54F887" w14:textId="77777777" w:rsidR="001F4DE0" w:rsidRPr="00642959" w:rsidRDefault="001F4DE0" w:rsidP="00BE2F4F">
            <w:pPr>
              <w:jc w:val="left"/>
              <w:rPr>
                <w:b/>
              </w:rPr>
            </w:pPr>
            <w:r w:rsidRPr="00642959">
              <w:rPr>
                <w:b/>
              </w:rPr>
              <w:t>Odgovorni oseba za izvedbo investicijskega projekta</w:t>
            </w:r>
          </w:p>
        </w:tc>
        <w:tc>
          <w:tcPr>
            <w:tcW w:w="4086" w:type="dxa"/>
            <w:shd w:val="clear" w:color="auto" w:fill="auto"/>
            <w:vAlign w:val="center"/>
          </w:tcPr>
          <w:p w14:paraId="4CCF3C51" w14:textId="77777777" w:rsidR="001F4DE0" w:rsidRPr="00642959" w:rsidRDefault="001F4DE0" w:rsidP="00BE2F4F">
            <w:pPr>
              <w:ind w:left="173"/>
              <w:jc w:val="left"/>
            </w:pPr>
            <w:r w:rsidRPr="00642959">
              <w:t>Tilen KLUGLER, župan</w:t>
            </w:r>
          </w:p>
        </w:tc>
      </w:tr>
      <w:tr w:rsidR="001F4DE0" w:rsidRPr="00642959" w14:paraId="0E5EDEC3" w14:textId="77777777" w:rsidTr="00BE2F4F">
        <w:trPr>
          <w:trHeight w:val="340"/>
        </w:trPr>
        <w:tc>
          <w:tcPr>
            <w:tcW w:w="3402" w:type="dxa"/>
            <w:shd w:val="clear" w:color="auto" w:fill="B8CCE4" w:themeFill="accent1" w:themeFillTint="66"/>
            <w:vAlign w:val="center"/>
          </w:tcPr>
          <w:p w14:paraId="3BEBB9AB" w14:textId="77777777" w:rsidR="001F4DE0" w:rsidRPr="00642959" w:rsidRDefault="001F4DE0" w:rsidP="00BE2F4F">
            <w:pPr>
              <w:jc w:val="left"/>
              <w:rPr>
                <w:b/>
              </w:rPr>
            </w:pPr>
          </w:p>
          <w:p w14:paraId="5D3E9FAC" w14:textId="77777777" w:rsidR="001F4DE0" w:rsidRPr="00642959" w:rsidRDefault="001F4DE0" w:rsidP="00BE2F4F">
            <w:pPr>
              <w:jc w:val="left"/>
              <w:rPr>
                <w:b/>
              </w:rPr>
            </w:pPr>
          </w:p>
          <w:p w14:paraId="46807F6C" w14:textId="77777777" w:rsidR="001F4DE0" w:rsidRPr="00642959" w:rsidRDefault="001F4DE0" w:rsidP="00BE2F4F">
            <w:pPr>
              <w:jc w:val="left"/>
              <w:rPr>
                <w:b/>
              </w:rPr>
            </w:pPr>
            <w:r w:rsidRPr="00642959">
              <w:rPr>
                <w:b/>
              </w:rPr>
              <w:t>Podpis odgovorne osebe:</w:t>
            </w:r>
          </w:p>
        </w:tc>
        <w:tc>
          <w:tcPr>
            <w:tcW w:w="4086" w:type="dxa"/>
            <w:tcBorders>
              <w:bottom w:val="single" w:sz="4" w:space="0" w:color="auto"/>
            </w:tcBorders>
            <w:shd w:val="clear" w:color="auto" w:fill="auto"/>
            <w:vAlign w:val="center"/>
          </w:tcPr>
          <w:p w14:paraId="4AA52854" w14:textId="77777777" w:rsidR="001F4DE0" w:rsidRPr="00642959" w:rsidRDefault="001F4DE0" w:rsidP="00BE2F4F">
            <w:pPr>
              <w:jc w:val="left"/>
              <w:rPr>
                <w:color w:val="FF0000"/>
              </w:rPr>
            </w:pPr>
          </w:p>
          <w:p w14:paraId="3D08ED0A" w14:textId="77777777" w:rsidR="001F4DE0" w:rsidRPr="00642959" w:rsidRDefault="001F4DE0" w:rsidP="00BE2F4F">
            <w:pPr>
              <w:jc w:val="left"/>
              <w:rPr>
                <w:color w:val="FF0000"/>
              </w:rPr>
            </w:pPr>
          </w:p>
          <w:p w14:paraId="1A7A8043" w14:textId="77777777" w:rsidR="001F4DE0" w:rsidRPr="00642959" w:rsidRDefault="001F4DE0" w:rsidP="00BE2F4F">
            <w:pPr>
              <w:jc w:val="left"/>
              <w:rPr>
                <w:color w:val="FF0000"/>
              </w:rPr>
            </w:pPr>
          </w:p>
          <w:p w14:paraId="689745D5" w14:textId="77777777" w:rsidR="001F4DE0" w:rsidRPr="00642959" w:rsidRDefault="001F4DE0" w:rsidP="00BE2F4F">
            <w:pPr>
              <w:jc w:val="left"/>
              <w:rPr>
                <w:color w:val="FF0000"/>
              </w:rPr>
            </w:pPr>
          </w:p>
        </w:tc>
      </w:tr>
      <w:tr w:rsidR="001F4DE0" w:rsidRPr="00642959" w14:paraId="4FE73C37" w14:textId="77777777" w:rsidTr="00BE2F4F">
        <w:trPr>
          <w:trHeight w:val="340"/>
        </w:trPr>
        <w:tc>
          <w:tcPr>
            <w:tcW w:w="3402" w:type="dxa"/>
            <w:tcBorders>
              <w:bottom w:val="single" w:sz="4" w:space="0" w:color="auto"/>
            </w:tcBorders>
            <w:shd w:val="clear" w:color="auto" w:fill="B8CCE4" w:themeFill="accent1" w:themeFillTint="66"/>
            <w:vAlign w:val="center"/>
          </w:tcPr>
          <w:p w14:paraId="6894A545" w14:textId="77777777" w:rsidR="001F4DE0" w:rsidRPr="00642959" w:rsidRDefault="001F4DE0" w:rsidP="00BE2F4F">
            <w:pPr>
              <w:jc w:val="left"/>
              <w:rPr>
                <w:b/>
              </w:rPr>
            </w:pPr>
          </w:p>
          <w:p w14:paraId="29953E61" w14:textId="77777777" w:rsidR="001F4DE0" w:rsidRPr="00642959" w:rsidRDefault="001F4DE0" w:rsidP="00BE2F4F">
            <w:pPr>
              <w:jc w:val="left"/>
              <w:rPr>
                <w:b/>
              </w:rPr>
            </w:pPr>
          </w:p>
          <w:p w14:paraId="5D86E1CF" w14:textId="77777777" w:rsidR="001F4DE0" w:rsidRPr="00642959" w:rsidRDefault="001F4DE0" w:rsidP="00BE2F4F">
            <w:pPr>
              <w:jc w:val="left"/>
              <w:rPr>
                <w:b/>
              </w:rPr>
            </w:pPr>
            <w:r w:rsidRPr="00642959">
              <w:rPr>
                <w:b/>
              </w:rPr>
              <w:t>Žig investitorja:</w:t>
            </w:r>
          </w:p>
        </w:tc>
        <w:tc>
          <w:tcPr>
            <w:tcW w:w="4086" w:type="dxa"/>
            <w:tcBorders>
              <w:top w:val="single" w:sz="4" w:space="0" w:color="auto"/>
              <w:bottom w:val="single" w:sz="4" w:space="0" w:color="auto"/>
            </w:tcBorders>
            <w:shd w:val="clear" w:color="auto" w:fill="auto"/>
            <w:vAlign w:val="center"/>
          </w:tcPr>
          <w:p w14:paraId="1A91A27C" w14:textId="77777777" w:rsidR="001F4DE0" w:rsidRPr="00642959" w:rsidRDefault="001F4DE0" w:rsidP="00BE2F4F">
            <w:pPr>
              <w:jc w:val="left"/>
              <w:rPr>
                <w:color w:val="FF0000"/>
              </w:rPr>
            </w:pPr>
          </w:p>
          <w:p w14:paraId="6013322E" w14:textId="77777777" w:rsidR="001F4DE0" w:rsidRPr="00642959" w:rsidRDefault="001F4DE0" w:rsidP="00BE2F4F">
            <w:pPr>
              <w:jc w:val="left"/>
              <w:rPr>
                <w:color w:val="FF0000"/>
              </w:rPr>
            </w:pPr>
          </w:p>
          <w:p w14:paraId="5B790552" w14:textId="77777777" w:rsidR="001F4DE0" w:rsidRPr="00642959" w:rsidRDefault="001F4DE0" w:rsidP="00BE2F4F">
            <w:pPr>
              <w:jc w:val="left"/>
              <w:rPr>
                <w:color w:val="FF0000"/>
              </w:rPr>
            </w:pPr>
          </w:p>
          <w:p w14:paraId="4CCE093C" w14:textId="77777777" w:rsidR="001F4DE0" w:rsidRPr="00642959" w:rsidRDefault="001F4DE0" w:rsidP="00BE2F4F">
            <w:pPr>
              <w:jc w:val="left"/>
              <w:rPr>
                <w:color w:val="FF0000"/>
              </w:rPr>
            </w:pPr>
          </w:p>
          <w:p w14:paraId="17451299" w14:textId="77777777" w:rsidR="001F4DE0" w:rsidRPr="00642959" w:rsidRDefault="001F4DE0" w:rsidP="00BE2F4F">
            <w:pPr>
              <w:jc w:val="left"/>
              <w:rPr>
                <w:color w:val="FF0000"/>
              </w:rPr>
            </w:pPr>
          </w:p>
        </w:tc>
      </w:tr>
    </w:tbl>
    <w:p w14:paraId="74FDF281" w14:textId="77777777" w:rsidR="001F4DE0" w:rsidRDefault="001F4DE0" w:rsidP="001F4DE0"/>
    <w:p w14:paraId="5C4C6EA1" w14:textId="1D3760DA" w:rsidR="0005330C" w:rsidRPr="00642959" w:rsidRDefault="0005330C" w:rsidP="003F7D56">
      <w:pPr>
        <w:pStyle w:val="Naslov1"/>
      </w:pPr>
      <w:bookmarkStart w:id="33" w:name="_Toc55808161"/>
      <w:r w:rsidRPr="00642959">
        <w:t>ANALIZA STANJA S PRIKAZOM OBSTOJEČIH IN PREDVIDENIH POTREB</w:t>
      </w:r>
      <w:r w:rsidR="0031721F" w:rsidRPr="00642959">
        <w:t xml:space="preserve">, ki jih bo zadovoljevala </w:t>
      </w:r>
      <w:r w:rsidRPr="00642959">
        <w:t>INVESTICIJ</w:t>
      </w:r>
      <w:r w:rsidR="0031721F" w:rsidRPr="00642959">
        <w:t>a</w:t>
      </w:r>
      <w:r w:rsidRPr="00642959">
        <w:t xml:space="preserve"> TER USKLAJENOST INVESTICIJSKEGA PROJEKTA Z DRŽAVNO STRATEGIJO RAZVOJA SLOVENIJE, USMERITVAMI SKUPNOSTI, P</w:t>
      </w:r>
      <w:r w:rsidR="00726FB0">
        <w:t xml:space="preserve">ROSTORSKIMI AKTI TER DRUGIMI </w:t>
      </w:r>
      <w:r w:rsidRPr="00642959">
        <w:t xml:space="preserve"> USMERITVAM</w:t>
      </w:r>
      <w:bookmarkEnd w:id="23"/>
      <w:r w:rsidR="00726FB0">
        <w:t>i</w:t>
      </w:r>
      <w:bookmarkEnd w:id="33"/>
    </w:p>
    <w:p w14:paraId="4FAC141F" w14:textId="19887E26" w:rsidR="00246843" w:rsidRPr="00642959" w:rsidRDefault="00246843" w:rsidP="00246843"/>
    <w:p w14:paraId="245C310D" w14:textId="77777777" w:rsidR="00B20832" w:rsidRPr="00642959" w:rsidRDefault="00B20832" w:rsidP="00246843"/>
    <w:p w14:paraId="7B3CFD83" w14:textId="58D309C2" w:rsidR="0005330C" w:rsidRPr="00231657" w:rsidRDefault="00231657" w:rsidP="0005330C">
      <w:pPr>
        <w:pStyle w:val="Naslov2"/>
        <w:rPr>
          <w:sz w:val="22"/>
          <w:szCs w:val="22"/>
        </w:rPr>
      </w:pPr>
      <w:bookmarkStart w:id="34" w:name="_Toc55808162"/>
      <w:r w:rsidRPr="00231657">
        <w:rPr>
          <w:caps w:val="0"/>
          <w:sz w:val="22"/>
          <w:szCs w:val="22"/>
        </w:rPr>
        <w:t>Uvod</w:t>
      </w:r>
      <w:bookmarkEnd w:id="34"/>
    </w:p>
    <w:p w14:paraId="6DD6816C" w14:textId="77777777" w:rsidR="0005330C" w:rsidRPr="00642959" w:rsidRDefault="0005330C" w:rsidP="0005330C"/>
    <w:p w14:paraId="76BF1503" w14:textId="4A31F030" w:rsidR="00940615" w:rsidRPr="00642959" w:rsidRDefault="00940615" w:rsidP="00940615">
      <w:pPr>
        <w:spacing w:before="120" w:after="120"/>
      </w:pPr>
      <w:r w:rsidRPr="00642959">
        <w:t>Slovenj Gradec je upravno, ekonomsko in izobraževalno središče koroške statistične regije. Avtomobilska, lesna in kovinsko predelovalna industrija ima</w:t>
      </w:r>
      <w:r w:rsidR="000F323E">
        <w:t>jo</w:t>
      </w:r>
      <w:r w:rsidRPr="00642959">
        <w:t xml:space="preserve"> v Slovenj Gradcu dolgoletno zgodovino, ki jo zaznamujejo vzponi in padci gospodarskih gibanj v Slovenj Gradcu.</w:t>
      </w:r>
    </w:p>
    <w:p w14:paraId="1B96121F" w14:textId="740BBBCC" w:rsidR="00940615" w:rsidRPr="00642959" w:rsidRDefault="00940615" w:rsidP="00940615">
      <w:pPr>
        <w:spacing w:before="120" w:after="120"/>
      </w:pPr>
      <w:r w:rsidRPr="00642959">
        <w:t>V Slovenj Gradcu, kakor tudi širše, se je vzpostavila struktura podjetij, ki so v vse večjem razvojnem in poslovnem vzponu, zato je bil vzpostavljen razvojni model, ki bo temeljil na razvojnih dokumentih, ki so sprejeti v R</w:t>
      </w:r>
      <w:r w:rsidR="003163AE" w:rsidRPr="00642959">
        <w:t>epubliki</w:t>
      </w:r>
      <w:r w:rsidRPr="00642959">
        <w:t xml:space="preserve"> Sloveniji na državni ravni in se bo omogočilo, da se bo v okolje pripeljalo več finančnih in razvojnih spodbud.</w:t>
      </w:r>
    </w:p>
    <w:p w14:paraId="3B5C7D24" w14:textId="77777777" w:rsidR="003163AE" w:rsidRPr="00642959" w:rsidRDefault="00134819" w:rsidP="00134819">
      <w:r w:rsidRPr="00642959">
        <w:t>M</w:t>
      </w:r>
      <w:r w:rsidR="00E17EB3" w:rsidRPr="00642959">
        <w:t>estna občina Slovenj Gradec</w:t>
      </w:r>
      <w:r w:rsidRPr="00642959">
        <w:t xml:space="preserve"> je ena od enajstih mestnih občin v Sloveniji. </w:t>
      </w:r>
    </w:p>
    <w:p w14:paraId="4A6ABC59" w14:textId="77777777" w:rsidR="003163AE" w:rsidRPr="00642959" w:rsidRDefault="003163AE" w:rsidP="00134819"/>
    <w:p w14:paraId="4C0C89FC" w14:textId="463C2A10" w:rsidR="00B20832" w:rsidRPr="00642959" w:rsidRDefault="00134819" w:rsidP="00134819">
      <w:r w:rsidRPr="00642959">
        <w:t>Obsega teritorij 173,7 km</w:t>
      </w:r>
      <w:r w:rsidRPr="00642959">
        <w:rPr>
          <w:vertAlign w:val="superscript"/>
        </w:rPr>
        <w:t>2</w:t>
      </w:r>
      <w:r w:rsidRPr="00642959">
        <w:t xml:space="preserve"> in je po velikosti na </w:t>
      </w:r>
      <w:r w:rsidR="008F4709">
        <w:t>29</w:t>
      </w:r>
      <w:r w:rsidRPr="00642959">
        <w:t>. mestu med 212 občinami, po številu pre</w:t>
      </w:r>
      <w:r w:rsidR="00BE2F4F">
        <w:t>bivalcev pa na 2</w:t>
      </w:r>
      <w:r w:rsidR="00FB7B96">
        <w:t>7</w:t>
      </w:r>
      <w:r w:rsidR="00BE2F4F">
        <w:t>. mestu (16.5</w:t>
      </w:r>
      <w:r w:rsidR="00A465DE">
        <w:t>9</w:t>
      </w:r>
      <w:r w:rsidR="00DC1FB0">
        <w:t>9</w:t>
      </w:r>
      <w:r w:rsidR="00BE2F4F">
        <w:t xml:space="preserve"> prebivalcev v letu 201</w:t>
      </w:r>
      <w:r w:rsidR="00A465DE">
        <w:t>9</w:t>
      </w:r>
      <w:r w:rsidR="00BE2F4F">
        <w:t xml:space="preserve"> – vir SURS Slovenske regije in občine v številkah</w:t>
      </w:r>
      <w:r w:rsidRPr="00642959">
        <w:t xml:space="preserve">) in tako sodi med srednje velike občine v Sloveniji. </w:t>
      </w:r>
    </w:p>
    <w:p w14:paraId="306423A2" w14:textId="77777777" w:rsidR="00B20832" w:rsidRPr="00642959" w:rsidRDefault="00B20832" w:rsidP="00134819"/>
    <w:p w14:paraId="5869A81C" w14:textId="20C81CB5" w:rsidR="00134819" w:rsidRDefault="00134819" w:rsidP="00134819">
      <w:r w:rsidRPr="00642959">
        <w:t>Na kvadratnem kilometru površine občine živi povprečno 9</w:t>
      </w:r>
      <w:r w:rsidR="00E64556">
        <w:t>5,6</w:t>
      </w:r>
      <w:r w:rsidRPr="00642959">
        <w:t xml:space="preserve"> prebivalcev; torej je bila gostota naseljenosti leta 201</w:t>
      </w:r>
      <w:r w:rsidR="00A465DE">
        <w:t>9</w:t>
      </w:r>
      <w:r w:rsidRPr="00642959">
        <w:t xml:space="preserve"> nekoliko manjša kot v celotni državi (10</w:t>
      </w:r>
      <w:r w:rsidR="00E64556">
        <w:t>3,1</w:t>
      </w:r>
      <w:r w:rsidRPr="00642959">
        <w:t xml:space="preserve"> prebivalca na km</w:t>
      </w:r>
      <w:r w:rsidRPr="00642959">
        <w:rPr>
          <w:vertAlign w:val="superscript"/>
        </w:rPr>
        <w:t>2</w:t>
      </w:r>
      <w:r w:rsidRPr="00642959">
        <w:t>).</w:t>
      </w:r>
    </w:p>
    <w:p w14:paraId="14BAC7EE" w14:textId="77777777" w:rsidR="00BE2F4F" w:rsidRPr="00880D35" w:rsidRDefault="00BE2F4F" w:rsidP="00BE2F4F">
      <w:pPr>
        <w:pStyle w:val="Navadensplet"/>
        <w:jc w:val="both"/>
        <w:rPr>
          <w:rFonts w:ascii="Arial" w:hAnsi="Arial" w:cs="Arial"/>
          <w:color w:val="333333"/>
          <w:sz w:val="20"/>
          <w:szCs w:val="20"/>
        </w:rPr>
      </w:pPr>
      <w:r w:rsidRPr="00880D35">
        <w:rPr>
          <w:rFonts w:ascii="Arial" w:hAnsi="Arial" w:cs="Arial"/>
          <w:color w:val="333333"/>
          <w:sz w:val="20"/>
          <w:szCs w:val="20"/>
        </w:rPr>
        <w:t>Statistični podatki za leto 2018 kažejo o tej občini tako sliko:</w:t>
      </w:r>
    </w:p>
    <w:p w14:paraId="4CC040C4" w14:textId="69FC0923"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Število živorojenih je bilo višje od števila umrlih. </w:t>
      </w:r>
      <w:hyperlink r:id="rId23" w:history="1">
        <w:r w:rsidRPr="00BE2F4F">
          <w:rPr>
            <w:rStyle w:val="Hiperpovezava"/>
            <w:rFonts w:cs="Arial"/>
            <w:color w:val="auto"/>
            <w:szCs w:val="20"/>
            <w:u w:val="none"/>
          </w:rPr>
          <w:t>N</w:t>
        </w:r>
        <w:r w:rsidRPr="00BE2F4F">
          <w:rPr>
            <w:rStyle w:val="Hiperpovezava"/>
            <w:rFonts w:cs="Arial"/>
            <w:caps w:val="0"/>
            <w:color w:val="auto"/>
            <w:szCs w:val="20"/>
            <w:u w:val="none"/>
          </w:rPr>
          <w:t>aravni prirast</w:t>
        </w:r>
      </w:hyperlink>
      <w:r w:rsidRPr="00BE2F4F">
        <w:rPr>
          <w:rFonts w:ascii="Arial" w:hAnsi="Arial" w:cs="Arial"/>
          <w:sz w:val="20"/>
          <w:szCs w:val="20"/>
        </w:rPr>
        <w:t xml:space="preserve"> na 1.000 prebivalcev v občini je bil torej v tem letu pozitiven, znašal je 3,1 (v Sloveniji -0,4). Število tistih, ki so se iz te občine odselili, je bilo  nižje od števila tistih, ki so se vanjo priselili. </w:t>
      </w:r>
      <w:hyperlink r:id="rId24" w:history="1">
        <w:r w:rsidRPr="00BE2F4F">
          <w:rPr>
            <w:rStyle w:val="Hiperpovezava"/>
            <w:rFonts w:cs="Arial"/>
            <w:color w:val="auto"/>
            <w:szCs w:val="20"/>
            <w:u w:val="none"/>
          </w:rPr>
          <w:t>S</w:t>
        </w:r>
        <w:r w:rsidRPr="00BE2F4F">
          <w:rPr>
            <w:rStyle w:val="Hiperpovezava"/>
            <w:rFonts w:cs="Arial"/>
            <w:caps w:val="0"/>
            <w:color w:val="auto"/>
            <w:szCs w:val="20"/>
            <w:u w:val="none"/>
          </w:rPr>
          <w:t>elitveni prirast</w:t>
        </w:r>
      </w:hyperlink>
      <w:r w:rsidRPr="00BE2F4F">
        <w:rPr>
          <w:rFonts w:ascii="Arial" w:hAnsi="Arial" w:cs="Arial"/>
          <w:sz w:val="20"/>
          <w:szCs w:val="20"/>
        </w:rPr>
        <w:t xml:space="preserve"> na 1.000 prebivalcev v občini je bil torej pozitiven, znašal je 1,1. </w:t>
      </w:r>
      <w:hyperlink r:id="rId25" w:history="1">
        <w:r w:rsidRPr="00BE2F4F">
          <w:rPr>
            <w:rStyle w:val="Hiperpovezava"/>
            <w:rFonts w:cs="Arial"/>
            <w:color w:val="auto"/>
            <w:szCs w:val="20"/>
            <w:u w:val="none"/>
          </w:rPr>
          <w:t>S</w:t>
        </w:r>
        <w:r w:rsidRPr="00BE2F4F">
          <w:rPr>
            <w:rStyle w:val="Hiperpovezava"/>
            <w:rFonts w:cs="Arial"/>
            <w:caps w:val="0"/>
            <w:color w:val="auto"/>
            <w:szCs w:val="20"/>
            <w:u w:val="none"/>
          </w:rPr>
          <w:t>eštevek naravnega in selitvenega prirasta</w:t>
        </w:r>
      </w:hyperlink>
      <w:r w:rsidRPr="00BE2F4F">
        <w:rPr>
          <w:rFonts w:ascii="Arial" w:hAnsi="Arial" w:cs="Arial"/>
          <w:sz w:val="20"/>
          <w:szCs w:val="20"/>
        </w:rPr>
        <w:t xml:space="preserve"> na 1.000 prebivalcev v občini je bil pozitiven, znašal je 4,2 (v Sloveniji 6,8).</w:t>
      </w:r>
    </w:p>
    <w:p w14:paraId="068180C3" w14:textId="1489D8E2" w:rsidR="00BE2F4F" w:rsidRPr="00BE2F4F" w:rsidRDefault="00CD2266" w:rsidP="00BE2F4F">
      <w:pPr>
        <w:pStyle w:val="Navadensplet"/>
        <w:spacing w:before="0" w:beforeAutospacing="0" w:after="0" w:afterAutospacing="0"/>
        <w:jc w:val="both"/>
        <w:rPr>
          <w:rFonts w:ascii="Arial" w:hAnsi="Arial" w:cs="Arial"/>
          <w:sz w:val="20"/>
          <w:szCs w:val="20"/>
        </w:rPr>
      </w:pPr>
      <w:hyperlink r:id="rId26" w:history="1">
        <w:r w:rsidR="00BE2F4F">
          <w:rPr>
            <w:rStyle w:val="Hiperpovezava"/>
            <w:rFonts w:cs="Arial"/>
            <w:caps w:val="0"/>
            <w:color w:val="auto"/>
            <w:szCs w:val="20"/>
            <w:u w:val="none"/>
          </w:rPr>
          <w:t>P</w:t>
        </w:r>
        <w:r w:rsidR="00BE2F4F" w:rsidRPr="00BE2F4F">
          <w:rPr>
            <w:rStyle w:val="Hiperpovezava"/>
            <w:rFonts w:cs="Arial"/>
            <w:caps w:val="0"/>
            <w:color w:val="auto"/>
            <w:szCs w:val="20"/>
            <w:u w:val="none"/>
          </w:rPr>
          <w:t>ovprečna starost</w:t>
        </w:r>
      </w:hyperlink>
      <w:r w:rsidR="00BE2F4F" w:rsidRPr="00BE2F4F">
        <w:rPr>
          <w:rFonts w:ascii="Arial" w:hAnsi="Arial" w:cs="Arial"/>
          <w:sz w:val="20"/>
          <w:szCs w:val="20"/>
        </w:rPr>
        <w:t xml:space="preserve"> občanov je bila 43,1 leta in tako nižja od povprečne starosti prebivalcev Slovenije (43,3 leta).</w:t>
      </w:r>
    </w:p>
    <w:p w14:paraId="31357F59" w14:textId="316ACD9E"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Med prebivalci te občine je bilo število najstarejših – tako kot v večini slovenskih občin – večje od števila najmlajših: na 100 oseb, starih 0–14 let, je prebivalo 120 oseb starih 65 let ali več. To razmerje pove, da je bila vrednost </w:t>
      </w:r>
      <w:hyperlink r:id="rId27" w:history="1">
        <w:r w:rsidRPr="00BE2F4F">
          <w:rPr>
            <w:rStyle w:val="Hiperpovezava"/>
            <w:rFonts w:cs="Arial"/>
            <w:caps w:val="0"/>
            <w:color w:val="auto"/>
            <w:szCs w:val="20"/>
            <w:u w:val="none"/>
          </w:rPr>
          <w:t>indeksa staranja</w:t>
        </w:r>
      </w:hyperlink>
      <w:r w:rsidRPr="00BE2F4F">
        <w:rPr>
          <w:rFonts w:ascii="Arial" w:hAnsi="Arial" w:cs="Arial"/>
          <w:sz w:val="20"/>
          <w:szCs w:val="20"/>
        </w:rPr>
        <w:t xml:space="preserve"> za to občino nižja od vrednosti tega indeksa za celotno Slovenijo (ta je bila 131). Pove pa tudi, da se povprečna starost prebivalcev te občine dviga v povprečju počasneje kot v celotni Sloveniji. Podatki po spolu kažejo, da je bila vrednost indeksa staranja za ženske v tej občini višja od indeksa staranja za moške. V občini je bilo – tako kot v večini slovenskih občin – med ženskami več takih, ki so bile stare 65 let ali več, kot takih, ki so bile stare manj kot 15 let; pri moških je bila slika enaka.</w:t>
      </w:r>
    </w:p>
    <w:p w14:paraId="6C63503F" w14:textId="6EB5B18F"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V občini je delovalo 8 vrtcev, obiskovalo pa jih je 682 otrok. Od vseh otrok v občini, ki so bili stari od 1-5 let, jih je bilo 80 % </w:t>
      </w:r>
      <w:hyperlink r:id="rId28" w:history="1">
        <w:r w:rsidRPr="00BE2F4F">
          <w:rPr>
            <w:rStyle w:val="Hiperpovezava"/>
            <w:rFonts w:cs="Arial"/>
            <w:caps w:val="0"/>
            <w:color w:val="auto"/>
            <w:szCs w:val="20"/>
            <w:u w:val="none"/>
          </w:rPr>
          <w:t>vključenih v vrtec</w:t>
        </w:r>
      </w:hyperlink>
      <w:r w:rsidRPr="00BE2F4F">
        <w:rPr>
          <w:rFonts w:ascii="Arial" w:hAnsi="Arial" w:cs="Arial"/>
          <w:sz w:val="20"/>
          <w:szCs w:val="20"/>
        </w:rPr>
        <w:t xml:space="preserve">, kar je manj kot v vseh </w:t>
      </w:r>
      <w:hyperlink r:id="rId29" w:history="1">
        <w:r w:rsidRPr="00BE2F4F">
          <w:rPr>
            <w:rStyle w:val="Hiperpovezava"/>
            <w:rFonts w:cs="Arial"/>
            <w:caps w:val="0"/>
            <w:color w:val="auto"/>
            <w:szCs w:val="20"/>
            <w:u w:val="none"/>
          </w:rPr>
          <w:t>vrtcih</w:t>
        </w:r>
      </w:hyperlink>
      <w:r w:rsidRPr="00BE2F4F">
        <w:rPr>
          <w:rFonts w:ascii="Arial" w:hAnsi="Arial" w:cs="Arial"/>
          <w:sz w:val="20"/>
          <w:szCs w:val="20"/>
        </w:rPr>
        <w:t xml:space="preserve"> v Sloveniji skupaj (81 %). V tamkajšnjih osnovnih šolah se je v šolskem letu 2018/2019 izobraževalo približno 1.560 </w:t>
      </w:r>
      <w:hyperlink r:id="rId30" w:history="1">
        <w:r w:rsidRPr="00BE2F4F">
          <w:rPr>
            <w:rStyle w:val="Hiperpovezava"/>
            <w:rFonts w:cs="Arial"/>
            <w:caps w:val="0"/>
            <w:color w:val="auto"/>
            <w:szCs w:val="20"/>
            <w:u w:val="none"/>
          </w:rPr>
          <w:t>učencev</w:t>
        </w:r>
      </w:hyperlink>
      <w:r w:rsidRPr="00BE2F4F">
        <w:rPr>
          <w:rFonts w:ascii="Arial" w:hAnsi="Arial" w:cs="Arial"/>
          <w:sz w:val="20"/>
          <w:szCs w:val="20"/>
        </w:rPr>
        <w:t xml:space="preserve">. Različne </w:t>
      </w:r>
      <w:hyperlink r:id="rId31" w:history="1">
        <w:r w:rsidRPr="00BE2F4F">
          <w:rPr>
            <w:rStyle w:val="Hiperpovezava"/>
            <w:rFonts w:cs="Arial"/>
            <w:caps w:val="0"/>
            <w:color w:val="auto"/>
            <w:szCs w:val="20"/>
            <w:u w:val="none"/>
          </w:rPr>
          <w:t>srednje šole</w:t>
        </w:r>
      </w:hyperlink>
      <w:r w:rsidRPr="00BE2F4F">
        <w:rPr>
          <w:rFonts w:ascii="Arial" w:hAnsi="Arial" w:cs="Arial"/>
          <w:sz w:val="20"/>
          <w:szCs w:val="20"/>
        </w:rPr>
        <w:t xml:space="preserve"> je obiskovalo okoli 620 dijakov. Med 1.000 prebivalci v občini je bilo 41 študentov in 8 diplomantov; v celotni Sloveniji je bilo na 1.000 prebivalcev povprečno 37 </w:t>
      </w:r>
      <w:hyperlink r:id="rId32" w:history="1">
        <w:r w:rsidRPr="00BE2F4F">
          <w:rPr>
            <w:rStyle w:val="Hiperpovezava"/>
            <w:rFonts w:cs="Arial"/>
            <w:caps w:val="0"/>
            <w:color w:val="auto"/>
            <w:szCs w:val="20"/>
            <w:u w:val="none"/>
          </w:rPr>
          <w:t>študentov</w:t>
        </w:r>
      </w:hyperlink>
      <w:r w:rsidRPr="00BE2F4F">
        <w:rPr>
          <w:rFonts w:ascii="Arial" w:hAnsi="Arial" w:cs="Arial"/>
          <w:sz w:val="20"/>
          <w:szCs w:val="20"/>
        </w:rPr>
        <w:t xml:space="preserve"> in 8 </w:t>
      </w:r>
      <w:hyperlink r:id="rId33" w:history="1">
        <w:r w:rsidRPr="00BE2F4F">
          <w:rPr>
            <w:rStyle w:val="Hiperpovezava"/>
            <w:rFonts w:cs="Arial"/>
            <w:caps w:val="0"/>
            <w:color w:val="auto"/>
            <w:szCs w:val="20"/>
            <w:u w:val="none"/>
          </w:rPr>
          <w:t>diplomantov</w:t>
        </w:r>
      </w:hyperlink>
      <w:r w:rsidRPr="00BE2F4F">
        <w:rPr>
          <w:rFonts w:ascii="Arial" w:hAnsi="Arial" w:cs="Arial"/>
          <w:sz w:val="20"/>
          <w:szCs w:val="20"/>
        </w:rPr>
        <w:t xml:space="preserve">. </w:t>
      </w:r>
    </w:p>
    <w:p w14:paraId="390A75B3" w14:textId="308E6C51"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Med osebami v starosti 15 let–64 let (tj. med delovno sposobnim prebivalstvom) je bilo približno 64 % zaposlenih ali samozaposlenih oseb (tj. </w:t>
      </w:r>
      <w:hyperlink r:id="rId34" w:history="1">
        <w:r w:rsidRPr="00BE2F4F">
          <w:rPr>
            <w:rStyle w:val="Hiperpovezava"/>
            <w:rFonts w:cs="Arial"/>
            <w:caps w:val="0"/>
            <w:color w:val="auto"/>
            <w:szCs w:val="20"/>
            <w:u w:val="none"/>
          </w:rPr>
          <w:t>delovno aktivnih</w:t>
        </w:r>
      </w:hyperlink>
      <w:r w:rsidRPr="00BE2F4F">
        <w:rPr>
          <w:rFonts w:ascii="Arial" w:hAnsi="Arial" w:cs="Arial"/>
          <w:sz w:val="20"/>
          <w:szCs w:val="20"/>
        </w:rPr>
        <w:t xml:space="preserve">), kar je manj od slovenskega povprečja (65 %). </w:t>
      </w:r>
    </w:p>
    <w:p w14:paraId="615234C2" w14:textId="09E67F84" w:rsidR="00BE2F4F" w:rsidRPr="00BE2F4F" w:rsidRDefault="00CD2266" w:rsidP="00BE2F4F">
      <w:pPr>
        <w:pStyle w:val="Navadensplet"/>
        <w:spacing w:before="0" w:beforeAutospacing="0" w:after="0" w:afterAutospacing="0"/>
        <w:jc w:val="both"/>
        <w:rPr>
          <w:rFonts w:ascii="Arial" w:hAnsi="Arial" w:cs="Arial"/>
          <w:sz w:val="20"/>
          <w:szCs w:val="20"/>
        </w:rPr>
      </w:pPr>
      <w:hyperlink r:id="rId35" w:history="1">
        <w:r w:rsidR="00BE2F4F" w:rsidRPr="00BE2F4F">
          <w:rPr>
            <w:rStyle w:val="Hiperpovezava"/>
            <w:rFonts w:cs="Arial"/>
            <w:color w:val="auto"/>
            <w:szCs w:val="20"/>
            <w:u w:val="none"/>
          </w:rPr>
          <w:t>P</w:t>
        </w:r>
        <w:r w:rsidR="00BE2F4F" w:rsidRPr="00BE2F4F">
          <w:rPr>
            <w:rStyle w:val="Hiperpovezava"/>
            <w:rFonts w:cs="Arial"/>
            <w:caps w:val="0"/>
            <w:color w:val="auto"/>
            <w:szCs w:val="20"/>
            <w:u w:val="none"/>
          </w:rPr>
          <w:t>ovprečna mesečna plača</w:t>
        </w:r>
      </w:hyperlink>
      <w:r w:rsidR="00BE2F4F" w:rsidRPr="00BE2F4F">
        <w:rPr>
          <w:rFonts w:ascii="Arial" w:hAnsi="Arial" w:cs="Arial"/>
          <w:sz w:val="20"/>
          <w:szCs w:val="20"/>
        </w:rPr>
        <w:t xml:space="preserve"> na osebo, zaposleno pri pravnih osebah, je bila v tej občini v bruto znesku za približno 7 % nižja od letnega povprečja mesečnih plač v Sloveniji, v neto znesku pa za približno 6 %.</w:t>
      </w:r>
    </w:p>
    <w:p w14:paraId="29BEE36D" w14:textId="00ADF7E2"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 xml:space="preserve">V obravnavanem letu je bilo v občini 365 stanovanj na 1.000 prebivalcev. Približno 68 % </w:t>
      </w:r>
      <w:hyperlink r:id="rId36" w:history="1">
        <w:r w:rsidRPr="00BE2F4F">
          <w:rPr>
            <w:rStyle w:val="Hiperpovezava"/>
            <w:rFonts w:cs="Arial"/>
            <w:caps w:val="0"/>
            <w:color w:val="auto"/>
            <w:szCs w:val="20"/>
            <w:u w:val="none"/>
          </w:rPr>
          <w:t>stanovanj</w:t>
        </w:r>
      </w:hyperlink>
      <w:r w:rsidRPr="00BE2F4F">
        <w:rPr>
          <w:rFonts w:ascii="Arial" w:hAnsi="Arial" w:cs="Arial"/>
          <w:sz w:val="20"/>
          <w:szCs w:val="20"/>
        </w:rPr>
        <w:t xml:space="preserve"> je imelo </w:t>
      </w:r>
      <w:hyperlink r:id="rId37" w:history="1">
        <w:r w:rsidRPr="00BE2F4F">
          <w:rPr>
            <w:rStyle w:val="Hiperpovezava"/>
            <w:rFonts w:cs="Arial"/>
            <w:caps w:val="0"/>
            <w:color w:val="auto"/>
            <w:szCs w:val="20"/>
            <w:u w:val="none"/>
          </w:rPr>
          <w:t>najmanj tri sobe</w:t>
        </w:r>
      </w:hyperlink>
      <w:r w:rsidRPr="00BE2F4F">
        <w:rPr>
          <w:rFonts w:ascii="Arial" w:hAnsi="Arial" w:cs="Arial"/>
          <w:sz w:val="20"/>
          <w:szCs w:val="20"/>
        </w:rPr>
        <w:t xml:space="preserve"> (tj. tri ali več). </w:t>
      </w:r>
      <w:hyperlink r:id="rId38" w:history="1">
        <w:r>
          <w:rPr>
            <w:rStyle w:val="Hiperpovezava"/>
            <w:rFonts w:cs="Arial"/>
            <w:caps w:val="0"/>
            <w:color w:val="auto"/>
            <w:szCs w:val="20"/>
            <w:u w:val="none"/>
          </w:rPr>
          <w:t>P</w:t>
        </w:r>
        <w:r w:rsidRPr="00BE2F4F">
          <w:rPr>
            <w:rStyle w:val="Hiperpovezava"/>
            <w:rFonts w:cs="Arial"/>
            <w:caps w:val="0"/>
            <w:color w:val="auto"/>
            <w:szCs w:val="20"/>
            <w:u w:val="none"/>
          </w:rPr>
          <w:t>ovprečna uporabna površina stanovanj</w:t>
        </w:r>
      </w:hyperlink>
      <w:r>
        <w:rPr>
          <w:rFonts w:ascii="Arial" w:hAnsi="Arial" w:cs="Arial"/>
          <w:sz w:val="20"/>
          <w:szCs w:val="20"/>
        </w:rPr>
        <w:t>a</w:t>
      </w:r>
      <w:r w:rsidRPr="00BE2F4F">
        <w:rPr>
          <w:rFonts w:ascii="Arial" w:hAnsi="Arial" w:cs="Arial"/>
          <w:sz w:val="20"/>
          <w:szCs w:val="20"/>
        </w:rPr>
        <w:t xml:space="preserve"> je bila 93 m</w:t>
      </w:r>
      <w:r w:rsidRPr="00BE2F4F">
        <w:rPr>
          <w:rFonts w:ascii="Arial" w:hAnsi="Arial" w:cs="Arial"/>
          <w:sz w:val="20"/>
          <w:szCs w:val="20"/>
          <w:vertAlign w:val="superscript"/>
        </w:rPr>
        <w:t>2</w:t>
      </w:r>
      <w:r w:rsidRPr="00BE2F4F">
        <w:rPr>
          <w:rFonts w:ascii="Arial" w:hAnsi="Arial" w:cs="Arial"/>
          <w:sz w:val="20"/>
          <w:szCs w:val="20"/>
        </w:rPr>
        <w:t>.</w:t>
      </w:r>
    </w:p>
    <w:p w14:paraId="1B27841F" w14:textId="77777777"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Več kot vsak drugi prebivalec v občini je imel osebni avtomobil (56 avtomobilov na 100 prebivalcev); ta je bil v povprečju star 10 let.</w:t>
      </w:r>
    </w:p>
    <w:p w14:paraId="56046397" w14:textId="77777777" w:rsidR="00BE2F4F" w:rsidRPr="00BE2F4F" w:rsidRDefault="00BE2F4F" w:rsidP="00BE2F4F">
      <w:pPr>
        <w:pStyle w:val="Navadensplet"/>
        <w:spacing w:before="0" w:beforeAutospacing="0" w:after="0" w:afterAutospacing="0"/>
        <w:jc w:val="both"/>
        <w:rPr>
          <w:rFonts w:ascii="Arial" w:hAnsi="Arial" w:cs="Arial"/>
          <w:sz w:val="20"/>
          <w:szCs w:val="20"/>
        </w:rPr>
      </w:pPr>
      <w:r w:rsidRPr="00BE2F4F">
        <w:rPr>
          <w:rFonts w:ascii="Arial" w:hAnsi="Arial" w:cs="Arial"/>
          <w:sz w:val="20"/>
          <w:szCs w:val="20"/>
        </w:rPr>
        <w:t>V obravnavanem letu je bilo v občini zbranih 299 kg komunalnih odpadkov na prebivalca, to je 62 kg manj kot v celotni Sloveniji.</w:t>
      </w:r>
    </w:p>
    <w:p w14:paraId="55621492" w14:textId="77777777" w:rsidR="00BE2F4F" w:rsidRPr="00642959" w:rsidRDefault="00BE2F4F" w:rsidP="00134819"/>
    <w:p w14:paraId="68631D73" w14:textId="77777777" w:rsidR="00134819" w:rsidRPr="00642959" w:rsidRDefault="00134819" w:rsidP="00134819"/>
    <w:p w14:paraId="3D6DB878" w14:textId="087D6455" w:rsidR="00134819" w:rsidRDefault="00134819" w:rsidP="00134819">
      <w:r w:rsidRPr="00642959">
        <w:t>M</w:t>
      </w:r>
      <w:r w:rsidR="00E17EB3" w:rsidRPr="00642959">
        <w:t>estna občina Slovenj Gradec</w:t>
      </w:r>
      <w:r w:rsidRPr="00642959">
        <w:t xml:space="preserve"> je po številu prebivalcev največja občina v Koroški regiji. Okrog 10.000 prebivalcev imata še občini Ravne na Koroškem in Dravograd, ostale občine imajo manj kot 7.000 prebivalcev. Najmanjša občina Ribnica na Pohorju ima 1.1</w:t>
      </w:r>
      <w:r w:rsidR="00B46B0C">
        <w:t>25</w:t>
      </w:r>
      <w:r w:rsidRPr="00642959">
        <w:t xml:space="preserve"> prebivalcev</w:t>
      </w:r>
      <w:r w:rsidR="00B46B0C">
        <w:t xml:space="preserve"> (SURS 2019)</w:t>
      </w:r>
      <w:r w:rsidRPr="00642959">
        <w:t>. M</w:t>
      </w:r>
      <w:r w:rsidR="00E17EB3" w:rsidRPr="00642959">
        <w:t>estna občina Slovenj Gradec</w:t>
      </w:r>
      <w:r w:rsidRPr="00642959">
        <w:t xml:space="preserve"> je imela med leti 2010 in 2014 minimalno negativno rast prebivalstva (99,7), ki je bila kljub temu manjša kot v drugih koroških občinah. </w:t>
      </w:r>
    </w:p>
    <w:p w14:paraId="4938A9E0" w14:textId="77777777" w:rsidR="00B77776" w:rsidRPr="00642959" w:rsidRDefault="00B77776" w:rsidP="00134819"/>
    <w:p w14:paraId="354A9874" w14:textId="77777777" w:rsidR="00134819" w:rsidRPr="00642959" w:rsidRDefault="00134819" w:rsidP="00134819"/>
    <w:p w14:paraId="09C77136" w14:textId="59C93027" w:rsidR="00134819" w:rsidRPr="00642959" w:rsidRDefault="00134819" w:rsidP="00134819">
      <w:r w:rsidRPr="00642959">
        <w:t xml:space="preserve">Strategija prostorskega razvoja Slovenije (2004) opredeljuje </w:t>
      </w:r>
      <w:r w:rsidR="00E17EB3" w:rsidRPr="00642959">
        <w:t>Mestno občino Slovenj Gradec</w:t>
      </w:r>
      <w:r w:rsidRPr="00642959">
        <w:t xml:space="preserve"> kot del somestja Slovenj Gradec – Ravne na Koroškem – Dravograd. Skupaj tvorijo središče nacionalnega pomena. Funkcije somestja Slovenj Gradec – Ravne na Koroškem – Dravograd služijo oskrbi prebivalstva z javnimi funkcijami in služnostnimi dejavnostmi na nacionalni ravni. Njihova poglavitna naloga je poleg pokrivanja splošno preskrbovalnih potreb prebivalstva v izobraževalnem, socialnem, kulturnem in gospodarskem pogledu še povezovanje prebivalstva iz regionalnih, lokalnih in občinskih središč.</w:t>
      </w:r>
    </w:p>
    <w:p w14:paraId="7A9244E3" w14:textId="77777777" w:rsidR="00134819" w:rsidRPr="00642959" w:rsidRDefault="00134819" w:rsidP="00940615">
      <w:pPr>
        <w:spacing w:before="120" w:after="120"/>
      </w:pPr>
    </w:p>
    <w:p w14:paraId="790BD670" w14:textId="77777777" w:rsidR="00F74185" w:rsidRPr="00642959" w:rsidRDefault="00F74185" w:rsidP="00F74185">
      <w:pPr>
        <w:pStyle w:val="Slika"/>
        <w:numPr>
          <w:ilvl w:val="0"/>
          <w:numId w:val="0"/>
        </w:numPr>
        <w:ind w:left="737"/>
        <w:jc w:val="both"/>
      </w:pPr>
      <w:r w:rsidRPr="00642959">
        <w:t>Karta omrežja naselij z vlogo posameznega naselja v Koroški regiji</w:t>
      </w:r>
    </w:p>
    <w:p w14:paraId="562E7249" w14:textId="77777777" w:rsidR="00F74185" w:rsidRPr="00642959" w:rsidRDefault="00F74185" w:rsidP="00F74185"/>
    <w:p w14:paraId="4EE32E10" w14:textId="77777777" w:rsidR="00F74185" w:rsidRPr="00642959" w:rsidRDefault="00F74185" w:rsidP="00F74185">
      <w:r w:rsidRPr="00642959">
        <w:rPr>
          <w:noProof/>
          <w:color w:val="FF0000"/>
        </w:rPr>
        <w:drawing>
          <wp:inline distT="0" distB="0" distL="0" distR="0" wp14:anchorId="7C6B09F4" wp14:editId="3169D64B">
            <wp:extent cx="5749290" cy="4029710"/>
            <wp:effectExtent l="0" t="0" r="3810" b="8890"/>
            <wp:docPr id="273" name="Slika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9290" cy="4029710"/>
                    </a:xfrm>
                    <a:prstGeom prst="rect">
                      <a:avLst/>
                    </a:prstGeom>
                    <a:noFill/>
                  </pic:spPr>
                </pic:pic>
              </a:graphicData>
            </a:graphic>
          </wp:inline>
        </w:drawing>
      </w:r>
    </w:p>
    <w:p w14:paraId="6E04FC02" w14:textId="77777777" w:rsidR="0065426C" w:rsidRPr="00642959" w:rsidRDefault="0065426C" w:rsidP="0065426C"/>
    <w:p w14:paraId="5044CAEB" w14:textId="792EB293" w:rsidR="0065426C" w:rsidRPr="00642959" w:rsidRDefault="0065426C" w:rsidP="0065426C"/>
    <w:p w14:paraId="0F859942" w14:textId="1355232A" w:rsidR="00896838" w:rsidRPr="00642959" w:rsidRDefault="00896838" w:rsidP="0065426C"/>
    <w:p w14:paraId="4432BFD9" w14:textId="685CDB81" w:rsidR="00596251" w:rsidRDefault="00596251">
      <w:pPr>
        <w:spacing w:after="200" w:line="276" w:lineRule="auto"/>
        <w:jc w:val="left"/>
      </w:pPr>
      <w:r>
        <w:br w:type="page"/>
      </w:r>
    </w:p>
    <w:p w14:paraId="68A69BAC" w14:textId="299E7223" w:rsidR="00940615" w:rsidRPr="00231657" w:rsidRDefault="00231657" w:rsidP="00095F18">
      <w:pPr>
        <w:pStyle w:val="Naslov2"/>
        <w:rPr>
          <w:sz w:val="22"/>
          <w:szCs w:val="22"/>
        </w:rPr>
      </w:pPr>
      <w:bookmarkStart w:id="35" w:name="_Toc55808163"/>
      <w:r w:rsidRPr="00231657">
        <w:rPr>
          <w:caps w:val="0"/>
          <w:sz w:val="22"/>
          <w:szCs w:val="22"/>
        </w:rPr>
        <w:t>Celostno načrtovanje prometa</w:t>
      </w:r>
      <w:bookmarkEnd w:id="35"/>
    </w:p>
    <w:p w14:paraId="5AAEF6F7" w14:textId="0C4FE11F" w:rsidR="00940615" w:rsidRPr="00642959" w:rsidRDefault="00940615" w:rsidP="00940615">
      <w:pPr>
        <w:jc w:val="left"/>
      </w:pPr>
    </w:p>
    <w:p w14:paraId="6F7C2B17" w14:textId="098E007A" w:rsidR="00635880" w:rsidRPr="00642959" w:rsidRDefault="00635880" w:rsidP="00940615">
      <w:pPr>
        <w:jc w:val="left"/>
      </w:pPr>
    </w:p>
    <w:p w14:paraId="7CBBA7BF" w14:textId="77777777" w:rsidR="00596251" w:rsidRDefault="00596251" w:rsidP="00596251">
      <w:r w:rsidRPr="000B617D">
        <w:t>Celostno načrtovanje in urejanje prometa ne prinaša zgolj nižjih stroškov za mobilnost v proračunu občine, podjetij in gospodinjstev, bolj učinkovitih naložb, bolje izkoriščenega prostora ter manjšega onesnaževanja okolja. Predvsem lahko objektivno merljivo izboljša kakovost bivanja prebivalcev in izboljša možnosti lokalne skupnosti za delo in ustvarjanje.</w:t>
      </w:r>
    </w:p>
    <w:p w14:paraId="461F3622" w14:textId="77777777" w:rsidR="00596251" w:rsidRPr="000B617D" w:rsidRDefault="00596251" w:rsidP="00596251"/>
    <w:p w14:paraId="366C97D6" w14:textId="77777777" w:rsidR="00596251" w:rsidRDefault="00596251" w:rsidP="00596251">
      <w:r w:rsidRPr="000B617D">
        <w:t xml:space="preserve">Eden ključnih korakov v smeri prizadevanj za izboljšanje kakovosti bivanja je priprava </w:t>
      </w:r>
      <w:r w:rsidRPr="000B617D">
        <w:rPr>
          <w:b/>
          <w:i/>
        </w:rPr>
        <w:t>Celostne prometne strategije (CPS)</w:t>
      </w:r>
      <w:r w:rsidRPr="000B617D">
        <w:t xml:space="preserve">. Ta ni zgolj dokument, ampak </w:t>
      </w:r>
      <w:r w:rsidRPr="000B617D">
        <w:rPr>
          <w:b/>
          <w:i/>
        </w:rPr>
        <w:t>proces</w:t>
      </w:r>
      <w:r w:rsidRPr="000B617D">
        <w:t>, s katerim si lokalna skupnost zastavi učinkovito zaporedje potrebni ukrepov na področju urejanja prometa. Po izkušnjah in dobrih praksah mnogih evropskih mest ter v zadnjem času tudi nekaterih slovenskih (npr. Ljubljana, Ljutomer), proces priprave in uresničevanja temelji na:</w:t>
      </w:r>
    </w:p>
    <w:p w14:paraId="14C90AA3" w14:textId="77777777" w:rsidR="006F0A6F" w:rsidRPr="000B617D" w:rsidRDefault="006F0A6F" w:rsidP="00596251"/>
    <w:p w14:paraId="7F09AC47" w14:textId="77777777" w:rsidR="00596251" w:rsidRPr="000B617D" w:rsidRDefault="00596251" w:rsidP="006F0A6F">
      <w:pPr>
        <w:numPr>
          <w:ilvl w:val="0"/>
          <w:numId w:val="130"/>
        </w:numPr>
        <w:suppressAutoHyphens/>
      </w:pPr>
      <w:r w:rsidRPr="000B617D">
        <w:t>trajnostnem in prostorsko celovitem pristopu;</w:t>
      </w:r>
    </w:p>
    <w:p w14:paraId="31232132" w14:textId="77777777" w:rsidR="00596251" w:rsidRPr="000B617D" w:rsidRDefault="00596251" w:rsidP="006F0A6F">
      <w:pPr>
        <w:numPr>
          <w:ilvl w:val="0"/>
          <w:numId w:val="130"/>
        </w:numPr>
        <w:suppressAutoHyphens/>
      </w:pPr>
      <w:r w:rsidRPr="000B617D">
        <w:t>vključevanju javnosti v vseh fazah načrtovanja;</w:t>
      </w:r>
    </w:p>
    <w:p w14:paraId="2BBD4951" w14:textId="77777777" w:rsidR="00596251" w:rsidRPr="000B617D" w:rsidRDefault="00596251" w:rsidP="006F0A6F">
      <w:pPr>
        <w:numPr>
          <w:ilvl w:val="0"/>
          <w:numId w:val="130"/>
        </w:numPr>
        <w:suppressAutoHyphens/>
      </w:pPr>
      <w:r w:rsidRPr="000B617D">
        <w:t>osredotočenosti na merljive cilje in redni evalvaciji rezultatov;</w:t>
      </w:r>
    </w:p>
    <w:p w14:paraId="17B26D36" w14:textId="77777777" w:rsidR="00596251" w:rsidRDefault="00596251" w:rsidP="006F0A6F">
      <w:pPr>
        <w:numPr>
          <w:ilvl w:val="0"/>
          <w:numId w:val="130"/>
        </w:numPr>
        <w:suppressAutoHyphens/>
      </w:pPr>
      <w:r w:rsidRPr="000B617D">
        <w:t>strokovnosti in int</w:t>
      </w:r>
      <w:r>
        <w:t>erdisciplinarnem pristopu (Bühr</w:t>
      </w:r>
      <w:r w:rsidRPr="000B617D">
        <w:t>mman, 2012).</w:t>
      </w:r>
    </w:p>
    <w:p w14:paraId="331480B7" w14:textId="77777777" w:rsidR="00596251" w:rsidRPr="000B617D" w:rsidRDefault="00596251" w:rsidP="00596251"/>
    <w:p w14:paraId="349ACCFD" w14:textId="77777777" w:rsidR="00596251" w:rsidRDefault="00596251" w:rsidP="00596251">
      <w:r w:rsidRPr="000B617D">
        <w:t xml:space="preserve">V mestih in lokalnih skupnosti, kjer so že pred časom sistematično pristopil k spodbujanju bolj trajnostne mobilnosti, imajo </w:t>
      </w:r>
      <w:r w:rsidRPr="000B617D">
        <w:rPr>
          <w:b/>
          <w:i/>
        </w:rPr>
        <w:t>prednost ljudje</w:t>
      </w:r>
      <w:r w:rsidRPr="000B617D">
        <w:t xml:space="preserve"> – pred avtomobili. Zaradi dobro razvite infrastrukture, kot tudi zaradi t.i. mehkih ukrepov načrtnega spodbujanja hoje, kolesarjenja in uporabe javnega potniškega prometa za vsakodnevna opravila, se je kakovost bivanja v teh okoljih znatno izboljšala.</w:t>
      </w:r>
    </w:p>
    <w:p w14:paraId="31B6DDF4" w14:textId="77777777" w:rsidR="00596251" w:rsidRDefault="00596251" w:rsidP="00596251"/>
    <w:p w14:paraId="4F6D9D86" w14:textId="77777777" w:rsidR="00596251" w:rsidRDefault="00596251" w:rsidP="00596251">
      <w:r>
        <w:t xml:space="preserve">Mestna občina Slovenj Gradec smelo sledi spodbujanju bolj trajnostnih načinov mobilnosti. Med drugim sodeluje tudi v </w:t>
      </w:r>
      <w:r w:rsidRPr="00D97576">
        <w:rPr>
          <w:b/>
          <w:i/>
        </w:rPr>
        <w:t>Evropskem tednu mobilnosti</w:t>
      </w:r>
      <w:r>
        <w:t xml:space="preserve">, ki vsako leto poveže na tisoče evropskih mest v prizadevanjih za človeku in okolju manj obremenjujoče načine mobilnosti. V letu 2016 je bila Mestna občina Slovenj Gradec s strani Ministrstva za infrastrukturo za svoja prizadevanja </w:t>
      </w:r>
      <w:r w:rsidRPr="00D97576">
        <w:rPr>
          <w:b/>
          <w:i/>
        </w:rPr>
        <w:t>izbrana za najbolj aktivno občino v letu 2016</w:t>
      </w:r>
      <w:r>
        <w:t>.</w:t>
      </w:r>
    </w:p>
    <w:p w14:paraId="3B410D40" w14:textId="77777777" w:rsidR="00596251" w:rsidRDefault="00596251" w:rsidP="00596251"/>
    <w:p w14:paraId="49A6157C" w14:textId="49DA5A02" w:rsidR="00596251" w:rsidRDefault="00596251" w:rsidP="00596251">
      <w:pPr>
        <w:pStyle w:val="Napis"/>
      </w:pPr>
      <w:r>
        <w:t>Vodja referata za medobčinsko redarstvo in promet mag. Aljoša Krivec prevzema nagrado za MO Slovenj Gradec</w:t>
      </w:r>
    </w:p>
    <w:p w14:paraId="03930999" w14:textId="77777777" w:rsidR="00596251" w:rsidRPr="009A6582" w:rsidRDefault="00596251" w:rsidP="00596251"/>
    <w:p w14:paraId="3AE3D400" w14:textId="77777777" w:rsidR="00596251" w:rsidRPr="000B617D" w:rsidRDefault="00596251" w:rsidP="00596251">
      <w:r>
        <w:rPr>
          <w:noProof/>
        </w:rPr>
        <w:drawing>
          <wp:inline distT="0" distB="0" distL="0" distR="0" wp14:anchorId="3FE1F107" wp14:editId="59E86A17">
            <wp:extent cx="3648075" cy="2429710"/>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57326" cy="2435872"/>
                    </a:xfrm>
                    <a:prstGeom prst="rect">
                      <a:avLst/>
                    </a:prstGeom>
                  </pic:spPr>
                </pic:pic>
              </a:graphicData>
            </a:graphic>
          </wp:inline>
        </w:drawing>
      </w:r>
    </w:p>
    <w:p w14:paraId="5148DE4A" w14:textId="77777777" w:rsidR="00596251" w:rsidRPr="006A1A77" w:rsidRDefault="00596251" w:rsidP="00596251"/>
    <w:p w14:paraId="73849200" w14:textId="77777777" w:rsidR="00596251" w:rsidRDefault="00596251" w:rsidP="00596251">
      <w:pPr>
        <w:jc w:val="left"/>
        <w:rPr>
          <w:b/>
        </w:rPr>
      </w:pPr>
      <w:bookmarkStart w:id="36" w:name="__RefHeading__23_1938611499"/>
      <w:bookmarkStart w:id="37" w:name="__RefHeading__32661_750009097"/>
      <w:bookmarkEnd w:id="36"/>
      <w:bookmarkEnd w:id="37"/>
      <w:r>
        <w:br w:type="page"/>
      </w:r>
    </w:p>
    <w:p w14:paraId="6BE871AD" w14:textId="52B5818A" w:rsidR="00672652" w:rsidRPr="006E2C57" w:rsidRDefault="006E2C57" w:rsidP="00672652">
      <w:pPr>
        <w:pStyle w:val="Naslov3"/>
        <w:rPr>
          <w:sz w:val="22"/>
          <w:szCs w:val="22"/>
        </w:rPr>
      </w:pPr>
      <w:bookmarkStart w:id="38" w:name="_Toc472500684"/>
      <w:bookmarkStart w:id="39" w:name="_Toc19459695"/>
      <w:bookmarkStart w:id="40" w:name="_Toc55808164"/>
      <w:r w:rsidRPr="006E2C57">
        <w:rPr>
          <w:caps w:val="0"/>
          <w:sz w:val="22"/>
          <w:szCs w:val="22"/>
        </w:rPr>
        <w:t>Ukrepi celostne prometne strategije mestne občine slovenj grade</w:t>
      </w:r>
      <w:bookmarkEnd w:id="38"/>
      <w:bookmarkEnd w:id="39"/>
      <w:r w:rsidRPr="006E2C57">
        <w:rPr>
          <w:caps w:val="0"/>
          <w:sz w:val="22"/>
          <w:szCs w:val="22"/>
        </w:rPr>
        <w:t>c</w:t>
      </w:r>
      <w:bookmarkEnd w:id="40"/>
    </w:p>
    <w:p w14:paraId="3968288D" w14:textId="77777777" w:rsidR="00672652" w:rsidRDefault="00672652" w:rsidP="006F4F5B">
      <w:pPr>
        <w:rPr>
          <w:b/>
          <w:szCs w:val="22"/>
        </w:rPr>
      </w:pPr>
    </w:p>
    <w:p w14:paraId="5C63F0D9" w14:textId="77777777" w:rsidR="00672652" w:rsidRDefault="00672652" w:rsidP="006F4F5B">
      <w:pPr>
        <w:rPr>
          <w:b/>
          <w:szCs w:val="22"/>
        </w:rPr>
      </w:pPr>
    </w:p>
    <w:p w14:paraId="4A19C1E8" w14:textId="02DE64BC" w:rsidR="006F4F5B" w:rsidRPr="000B617D" w:rsidRDefault="006F4F5B" w:rsidP="006F4F5B">
      <w:pPr>
        <w:rPr>
          <w:szCs w:val="22"/>
        </w:rPr>
      </w:pPr>
      <w:r w:rsidRPr="000B617D">
        <w:rPr>
          <w:szCs w:val="22"/>
        </w:rPr>
        <w:t xml:space="preserve">Mestna občina Slovenj Gradec je uspela pridobiti sredstva Kohezijskega sklada za </w:t>
      </w:r>
      <w:r w:rsidRPr="00FA45BF">
        <w:rPr>
          <w:szCs w:val="22"/>
        </w:rPr>
        <w:t>sofinanciranje izdelave celostnih prometnih strategi (CPS)j, ki jih je oktobra 2015 razpisalo</w:t>
      </w:r>
      <w:r w:rsidRPr="000B617D">
        <w:rPr>
          <w:szCs w:val="22"/>
        </w:rPr>
        <w:t xml:space="preserve"> Ministrstvo za infrastrukturo. S postopkom javnega naročila je bilo za </w:t>
      </w:r>
      <w:r>
        <w:rPr>
          <w:szCs w:val="22"/>
        </w:rPr>
        <w:t>izdelovalca</w:t>
      </w:r>
      <w:r w:rsidRPr="000B617D">
        <w:rPr>
          <w:szCs w:val="22"/>
        </w:rPr>
        <w:t xml:space="preserve"> izbrana RRA Koroška, regionalna razvojna agencija za Koroško d.o.o., v sodelovanju s podjetjema ZUM urbanizem, planiranje, projektiranje d.o.o. iz Maribora ter PNZ svetovanje projektiranje d.o.o. iz Ljubljane. Časovni okvir izdelave CPS je od maja 2016 do maja 2017.</w:t>
      </w:r>
    </w:p>
    <w:p w14:paraId="5930AE9B" w14:textId="77777777" w:rsidR="006F4F5B" w:rsidRPr="000B617D" w:rsidRDefault="006F4F5B" w:rsidP="006F4F5B">
      <w:pPr>
        <w:rPr>
          <w:szCs w:val="22"/>
        </w:rPr>
      </w:pPr>
    </w:p>
    <w:p w14:paraId="3BA75B88" w14:textId="77777777" w:rsidR="006F4F5B" w:rsidRDefault="006F4F5B" w:rsidP="006F4F5B">
      <w:pPr>
        <w:rPr>
          <w:szCs w:val="22"/>
        </w:rPr>
      </w:pPr>
      <w:r w:rsidRPr="00FA45BF">
        <w:rPr>
          <w:szCs w:val="22"/>
        </w:rPr>
        <w:t>Namen izdelave</w:t>
      </w:r>
      <w:r w:rsidRPr="000B617D">
        <w:rPr>
          <w:b/>
          <w:i/>
          <w:szCs w:val="22"/>
        </w:rPr>
        <w:t xml:space="preserve"> </w:t>
      </w:r>
      <w:r w:rsidRPr="000B617D">
        <w:t>in izvajanja CPS je spodbujanja bolj trajnostnih oblik prometa na območju občine.</w:t>
      </w:r>
    </w:p>
    <w:p w14:paraId="1E6F477A" w14:textId="77777777" w:rsidR="006F4F5B" w:rsidRPr="000B617D" w:rsidRDefault="006F4F5B" w:rsidP="006F4F5B">
      <w:pPr>
        <w:rPr>
          <w:szCs w:val="22"/>
        </w:rPr>
      </w:pPr>
    </w:p>
    <w:p w14:paraId="2E15C958" w14:textId="77777777" w:rsidR="006F4F5B" w:rsidRPr="000B617D" w:rsidRDefault="006F4F5B" w:rsidP="006F4F5B">
      <w:pPr>
        <w:rPr>
          <w:szCs w:val="22"/>
        </w:rPr>
      </w:pPr>
      <w:r w:rsidRPr="000B617D">
        <w:rPr>
          <w:b/>
          <w:i/>
          <w:szCs w:val="22"/>
        </w:rPr>
        <w:t xml:space="preserve">Cilji </w:t>
      </w:r>
      <w:r w:rsidRPr="000B617D">
        <w:t>CPS</w:t>
      </w:r>
      <w:r w:rsidRPr="000B617D">
        <w:rPr>
          <w:szCs w:val="22"/>
        </w:rPr>
        <w:t xml:space="preserve"> so:</w:t>
      </w:r>
    </w:p>
    <w:p w14:paraId="14DA0D63" w14:textId="77777777" w:rsidR="006F4F5B" w:rsidRPr="000B617D" w:rsidRDefault="006F4F5B" w:rsidP="00925D70">
      <w:pPr>
        <w:numPr>
          <w:ilvl w:val="0"/>
          <w:numId w:val="30"/>
        </w:numPr>
        <w:suppressAutoHyphens/>
        <w:rPr>
          <w:szCs w:val="22"/>
        </w:rPr>
      </w:pPr>
      <w:r w:rsidRPr="000B617D">
        <w:rPr>
          <w:szCs w:val="22"/>
        </w:rPr>
        <w:t>na podlagi analize stanja oblikovati možne scenarije;</w:t>
      </w:r>
    </w:p>
    <w:p w14:paraId="0C404F55" w14:textId="77777777" w:rsidR="006F4F5B" w:rsidRPr="000B617D" w:rsidRDefault="006F4F5B" w:rsidP="00925D70">
      <w:pPr>
        <w:numPr>
          <w:ilvl w:val="0"/>
          <w:numId w:val="30"/>
        </w:numPr>
        <w:suppressAutoHyphens/>
        <w:rPr>
          <w:szCs w:val="22"/>
        </w:rPr>
      </w:pPr>
      <w:r w:rsidRPr="000B617D">
        <w:rPr>
          <w:szCs w:val="22"/>
        </w:rPr>
        <w:t>z orisom želenega stanja opredeliti ukrepe in izbrati prioritete;</w:t>
      </w:r>
    </w:p>
    <w:p w14:paraId="1A30247B" w14:textId="4A49B64E" w:rsidR="006F4F5B" w:rsidRPr="000B617D" w:rsidRDefault="006F4F5B" w:rsidP="00925D70">
      <w:pPr>
        <w:numPr>
          <w:ilvl w:val="0"/>
          <w:numId w:val="30"/>
        </w:numPr>
        <w:suppressAutoHyphens/>
        <w:rPr>
          <w:szCs w:val="22"/>
        </w:rPr>
      </w:pPr>
      <w:r w:rsidRPr="000B617D">
        <w:rPr>
          <w:szCs w:val="22"/>
        </w:rPr>
        <w:t xml:space="preserve">zagotoviti podporo </w:t>
      </w:r>
      <w:r w:rsidR="00005079">
        <w:rPr>
          <w:szCs w:val="22"/>
        </w:rPr>
        <w:t>izvajanju CPS na ravni odločeval</w:t>
      </w:r>
      <w:r w:rsidR="00343FEA">
        <w:rPr>
          <w:szCs w:val="22"/>
        </w:rPr>
        <w:t>cev (mestni</w:t>
      </w:r>
      <w:r w:rsidRPr="000B617D">
        <w:rPr>
          <w:szCs w:val="22"/>
        </w:rPr>
        <w:t xml:space="preserve"> svet);</w:t>
      </w:r>
    </w:p>
    <w:p w14:paraId="43F449CA" w14:textId="77777777" w:rsidR="006F4F5B" w:rsidRPr="000B617D" w:rsidRDefault="006F4F5B" w:rsidP="00925D70">
      <w:pPr>
        <w:numPr>
          <w:ilvl w:val="0"/>
          <w:numId w:val="30"/>
        </w:numPr>
        <w:suppressAutoHyphens/>
        <w:rPr>
          <w:szCs w:val="22"/>
        </w:rPr>
      </w:pPr>
      <w:r w:rsidRPr="000B617D">
        <w:rPr>
          <w:szCs w:val="22"/>
        </w:rPr>
        <w:t>vzpostaviti nadzor nad izvajanjem;</w:t>
      </w:r>
    </w:p>
    <w:p w14:paraId="0DBFB2B0" w14:textId="77777777" w:rsidR="006F4F5B" w:rsidRPr="000B617D" w:rsidRDefault="006F4F5B" w:rsidP="00925D70">
      <w:pPr>
        <w:numPr>
          <w:ilvl w:val="0"/>
          <w:numId w:val="30"/>
        </w:numPr>
        <w:suppressAutoHyphens/>
        <w:rPr>
          <w:szCs w:val="22"/>
        </w:rPr>
      </w:pPr>
      <w:r w:rsidRPr="000B617D">
        <w:rPr>
          <w:szCs w:val="22"/>
        </w:rPr>
        <w:t>izvajati strategijo;</w:t>
      </w:r>
    </w:p>
    <w:p w14:paraId="0E36B76C" w14:textId="77777777" w:rsidR="006F4F5B" w:rsidRDefault="006F4F5B" w:rsidP="00925D70">
      <w:pPr>
        <w:numPr>
          <w:ilvl w:val="0"/>
          <w:numId w:val="30"/>
        </w:numPr>
        <w:suppressAutoHyphens/>
        <w:rPr>
          <w:szCs w:val="22"/>
        </w:rPr>
      </w:pPr>
      <w:r w:rsidRPr="000B617D">
        <w:rPr>
          <w:szCs w:val="22"/>
        </w:rPr>
        <w:t>zagotoviti redno revizijo izvajanja ter prenovo CPS.</w:t>
      </w:r>
    </w:p>
    <w:p w14:paraId="64276786" w14:textId="77777777" w:rsidR="006F4F5B" w:rsidRDefault="006F4F5B" w:rsidP="006F4F5B">
      <w:pPr>
        <w:rPr>
          <w:szCs w:val="22"/>
        </w:rPr>
      </w:pPr>
    </w:p>
    <w:p w14:paraId="56BB6FD9" w14:textId="77777777" w:rsidR="006F4F5B" w:rsidRDefault="006F4F5B" w:rsidP="006F4F5B">
      <w:pPr>
        <w:rPr>
          <w:szCs w:val="22"/>
        </w:rPr>
      </w:pPr>
      <w:r w:rsidRPr="001772E7">
        <w:rPr>
          <w:szCs w:val="22"/>
        </w:rPr>
        <w:t xml:space="preserve">Z oblikovanjem ožje skupine naročnika in izdelovalca ter širše delovne skupine z drugimi relevantnimi deležniki se je zagotovil okvir za celovitejše vključevanje strokovne in odločevalske javnosti že med procesom priprave CPS samim. </w:t>
      </w:r>
    </w:p>
    <w:p w14:paraId="6FBEAE72" w14:textId="77777777" w:rsidR="006F4F5B" w:rsidRPr="001772E7" w:rsidRDefault="006F4F5B" w:rsidP="006F4F5B">
      <w:pPr>
        <w:rPr>
          <w:szCs w:val="22"/>
        </w:rPr>
      </w:pPr>
    </w:p>
    <w:p w14:paraId="01374AB9" w14:textId="77777777" w:rsidR="006F4F5B" w:rsidRDefault="006F4F5B" w:rsidP="006F4F5B">
      <w:pPr>
        <w:rPr>
          <w:szCs w:val="22"/>
        </w:rPr>
      </w:pPr>
      <w:r w:rsidRPr="001772E7">
        <w:rPr>
          <w:szCs w:val="22"/>
        </w:rPr>
        <w:t>Za koordinacijo dela obeh delovnih skupin sta zadolžena mag. Aljoša Krivec, s strani naročnika in vodja projektne skupine, mag. Peter Zajc, s strani izvajalca.</w:t>
      </w:r>
    </w:p>
    <w:p w14:paraId="413A3FB3" w14:textId="77777777" w:rsidR="006F4F5B" w:rsidRPr="001772E7" w:rsidRDefault="006F4F5B" w:rsidP="006F4F5B">
      <w:pPr>
        <w:rPr>
          <w:szCs w:val="22"/>
        </w:rPr>
      </w:pPr>
    </w:p>
    <w:p w14:paraId="72AA7B1C" w14:textId="71F0CE7E" w:rsidR="006F4F5B" w:rsidRPr="001772E7" w:rsidRDefault="006F4F5B" w:rsidP="006F4F5B">
      <w:pPr>
        <w:rPr>
          <w:szCs w:val="22"/>
        </w:rPr>
      </w:pPr>
      <w:r w:rsidRPr="001772E7">
        <w:rPr>
          <w:szCs w:val="22"/>
        </w:rPr>
        <w:t>Naročnik in izvajalec sta s pogodbo določila časovne mejnike procesa priprave CPS.</w:t>
      </w:r>
    </w:p>
    <w:p w14:paraId="1141D89C" w14:textId="77777777" w:rsidR="006F4F5B" w:rsidRDefault="006F4F5B" w:rsidP="006F4F5B">
      <w:pPr>
        <w:jc w:val="left"/>
        <w:rPr>
          <w:bCs/>
          <w:i/>
          <w:color w:val="7F7F7F" w:themeColor="text1" w:themeTint="80"/>
        </w:rPr>
      </w:pPr>
    </w:p>
    <w:p w14:paraId="261FA0AE" w14:textId="51FA1D00" w:rsidR="006F4F5B" w:rsidRPr="006F4F5B" w:rsidRDefault="006F4F5B" w:rsidP="006F4F5B">
      <w:r w:rsidRPr="006F4F5B">
        <w:t>Delovni načrt priprave celostne prometne strategije (povzeto po Bührmann in sod., 2012)</w:t>
      </w:r>
    </w:p>
    <w:p w14:paraId="2663FC0B" w14:textId="77777777" w:rsidR="006F4F5B" w:rsidRPr="009A6582" w:rsidRDefault="006F4F5B" w:rsidP="006F4F5B"/>
    <w:p w14:paraId="64C8FAC0" w14:textId="77777777" w:rsidR="006F4F5B" w:rsidRDefault="006F4F5B" w:rsidP="006F4F5B">
      <w:pPr>
        <w:rPr>
          <w:szCs w:val="22"/>
        </w:rPr>
      </w:pPr>
      <w:r w:rsidRPr="001772E7">
        <w:rPr>
          <w:noProof/>
          <w:szCs w:val="22"/>
        </w:rPr>
        <w:drawing>
          <wp:inline distT="0" distB="0" distL="0" distR="0" wp14:anchorId="7DED65CB" wp14:editId="176705B9">
            <wp:extent cx="4283765" cy="4105275"/>
            <wp:effectExtent l="0" t="0" r="2540" b="0"/>
            <wp:docPr id="14" name="Slika 14" descr="D:\OneDrive\SIHTNE STVARI\CPS\DELOVNA_MAPA\II_FAZA\ZAKLJUCNI_DOKUMENT\delovni_nacrt_casov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SIHTNE STVARI\CPS\DELOVNA_MAPA\II_FAZA\ZAKLJUCNI_DOKUMENT\delovni_nacrt_casovnic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12404" cy="4132721"/>
                    </a:xfrm>
                    <a:prstGeom prst="rect">
                      <a:avLst/>
                    </a:prstGeom>
                    <a:noFill/>
                    <a:ln>
                      <a:noFill/>
                    </a:ln>
                  </pic:spPr>
                </pic:pic>
              </a:graphicData>
            </a:graphic>
          </wp:inline>
        </w:drawing>
      </w:r>
    </w:p>
    <w:p w14:paraId="3E2EAA7D" w14:textId="77777777" w:rsidR="006F4F5B" w:rsidRDefault="006F4F5B" w:rsidP="006F4F5B">
      <w:pPr>
        <w:rPr>
          <w:szCs w:val="22"/>
        </w:rPr>
      </w:pPr>
    </w:p>
    <w:p w14:paraId="1F4F5AD9" w14:textId="77777777" w:rsidR="006F4F5B" w:rsidRDefault="006F4F5B" w:rsidP="006F4F5B">
      <w:pPr>
        <w:rPr>
          <w:szCs w:val="22"/>
        </w:rPr>
      </w:pPr>
    </w:p>
    <w:p w14:paraId="425CFDB7" w14:textId="77777777" w:rsidR="006F4F5B" w:rsidRDefault="006F4F5B" w:rsidP="006F4F5B">
      <w:pPr>
        <w:rPr>
          <w:szCs w:val="22"/>
        </w:rPr>
      </w:pPr>
    </w:p>
    <w:p w14:paraId="047E28E1" w14:textId="43837DDE" w:rsidR="006F4F5B" w:rsidRDefault="006F4F5B" w:rsidP="006F4F5B">
      <w:pPr>
        <w:rPr>
          <w:szCs w:val="22"/>
        </w:rPr>
      </w:pPr>
      <w:r>
        <w:rPr>
          <w:szCs w:val="22"/>
        </w:rPr>
        <w:t xml:space="preserve">Izdelovalci CPS so v jeseni 2016 pripravili </w:t>
      </w:r>
      <w:r w:rsidRPr="002D7A0C">
        <w:rPr>
          <w:b/>
          <w:i/>
          <w:szCs w:val="22"/>
        </w:rPr>
        <w:t>analizo obstoječega stanja</w:t>
      </w:r>
      <w:r>
        <w:rPr>
          <w:szCs w:val="22"/>
        </w:rPr>
        <w:t xml:space="preserve"> s ključnimi izzivi in priložnostmi. Dokument je dostopen na spletni strani Mestne občine Slovenj Gradec (</w:t>
      </w:r>
      <w:hyperlink r:id="rId42" w:history="1">
        <w:r w:rsidRPr="00283144">
          <w:rPr>
            <w:rStyle w:val="Hiperpovezava"/>
            <w:caps w:val="0"/>
            <w:szCs w:val="22"/>
          </w:rPr>
          <w:t>http://www.slovenjgradec.si/za-občana/promet/celostna-prometna-strategija</w:t>
        </w:r>
      </w:hyperlink>
      <w:r>
        <w:rPr>
          <w:szCs w:val="22"/>
        </w:rPr>
        <w:t xml:space="preserve">). </w:t>
      </w:r>
    </w:p>
    <w:p w14:paraId="625DABA8" w14:textId="77777777" w:rsidR="006F4F5B" w:rsidRDefault="006F4F5B" w:rsidP="006F4F5B">
      <w:pPr>
        <w:rPr>
          <w:szCs w:val="22"/>
        </w:rPr>
      </w:pPr>
    </w:p>
    <w:p w14:paraId="0D487FE7" w14:textId="76F2F994" w:rsidR="006F4F5B" w:rsidRDefault="006F4F5B" w:rsidP="006F4F5B">
      <w:pPr>
        <w:rPr>
          <w:szCs w:val="22"/>
        </w:rPr>
      </w:pPr>
      <w:r>
        <w:rPr>
          <w:szCs w:val="22"/>
        </w:rPr>
        <w:t xml:space="preserve">Med drugim je bilo ugotovljeno: </w:t>
      </w:r>
    </w:p>
    <w:p w14:paraId="5814C01F" w14:textId="77777777" w:rsidR="006F4F5B" w:rsidRDefault="006F4F5B" w:rsidP="006F4F5B">
      <w:pPr>
        <w:rPr>
          <w:szCs w:val="22"/>
        </w:rPr>
      </w:pPr>
    </w:p>
    <w:p w14:paraId="315F86D4" w14:textId="545E50B6" w:rsidR="006F4F5B" w:rsidRPr="002D7A0C" w:rsidRDefault="006F4F5B" w:rsidP="00925D70">
      <w:pPr>
        <w:numPr>
          <w:ilvl w:val="0"/>
          <w:numId w:val="31"/>
        </w:numPr>
        <w:suppressAutoHyphens/>
        <w:rPr>
          <w:szCs w:val="22"/>
        </w:rPr>
      </w:pPr>
      <w:r>
        <w:rPr>
          <w:szCs w:val="22"/>
        </w:rPr>
        <w:t>d</w:t>
      </w:r>
      <w:r w:rsidRPr="002D7A0C">
        <w:rPr>
          <w:szCs w:val="22"/>
        </w:rPr>
        <w:t xml:space="preserve">a se v Mestni občini Slovenj Gradec okoli </w:t>
      </w:r>
      <w:r w:rsidRPr="002D7A0C">
        <w:rPr>
          <w:b/>
          <w:i/>
          <w:szCs w:val="22"/>
        </w:rPr>
        <w:t>70 % potovanj opravi z osebnim avtomobilom</w:t>
      </w:r>
      <w:r w:rsidRPr="002D7A0C">
        <w:rPr>
          <w:szCs w:val="22"/>
        </w:rPr>
        <w:t>, skoraj 22 % peš, s kolesom manj kot 5 % in</w:t>
      </w:r>
      <w:r>
        <w:rPr>
          <w:szCs w:val="22"/>
        </w:rPr>
        <w:t xml:space="preserve"> z javnim prometom manj kot 3 %;</w:t>
      </w:r>
      <w:r w:rsidRPr="002D7A0C">
        <w:rPr>
          <w:szCs w:val="22"/>
        </w:rPr>
        <w:t xml:space="preserve"> </w:t>
      </w:r>
    </w:p>
    <w:p w14:paraId="38C4388D" w14:textId="14E7244C" w:rsidR="006F4F5B" w:rsidRPr="002D7A0C" w:rsidRDefault="006F4F5B" w:rsidP="00925D70">
      <w:pPr>
        <w:numPr>
          <w:ilvl w:val="0"/>
          <w:numId w:val="31"/>
        </w:numPr>
        <w:suppressAutoHyphens/>
        <w:rPr>
          <w:szCs w:val="22"/>
        </w:rPr>
      </w:pPr>
      <w:r>
        <w:rPr>
          <w:szCs w:val="22"/>
        </w:rPr>
        <w:t>d</w:t>
      </w:r>
      <w:r w:rsidRPr="002D7A0C">
        <w:rPr>
          <w:szCs w:val="22"/>
        </w:rPr>
        <w:t>a je bilo na izbran povprečen nedeževen poletni dan na kolesarki poti po Mislinjski dolini, v bližini Šmartnega pri Slovenj Gradcu, za</w:t>
      </w:r>
      <w:r>
        <w:rPr>
          <w:szCs w:val="22"/>
        </w:rPr>
        <w:t>beleženih skoraj 450 kolesarjev;</w:t>
      </w:r>
    </w:p>
    <w:p w14:paraId="5ABA4247" w14:textId="5DC13D58" w:rsidR="006F4F5B" w:rsidRPr="002D7A0C" w:rsidRDefault="006F4F5B" w:rsidP="00925D70">
      <w:pPr>
        <w:numPr>
          <w:ilvl w:val="0"/>
          <w:numId w:val="31"/>
        </w:numPr>
        <w:suppressAutoHyphens/>
        <w:rPr>
          <w:szCs w:val="22"/>
        </w:rPr>
      </w:pPr>
      <w:r>
        <w:rPr>
          <w:szCs w:val="22"/>
        </w:rPr>
        <w:t>d</w:t>
      </w:r>
      <w:r w:rsidRPr="002D7A0C">
        <w:rPr>
          <w:szCs w:val="22"/>
        </w:rPr>
        <w:t>a sta pri avto in kolo pri dostopnosti znotraj naselja Slovenj Gradec časovno povse</w:t>
      </w:r>
      <w:r>
        <w:rPr>
          <w:szCs w:val="22"/>
        </w:rPr>
        <w:t>m enakovredni prevozni sredstvi;</w:t>
      </w:r>
    </w:p>
    <w:p w14:paraId="368D7B74" w14:textId="3EB1D7F6" w:rsidR="006F4F5B" w:rsidRDefault="006F4F5B" w:rsidP="00925D70">
      <w:pPr>
        <w:numPr>
          <w:ilvl w:val="0"/>
          <w:numId w:val="31"/>
        </w:numPr>
        <w:suppressAutoHyphens/>
        <w:rPr>
          <w:szCs w:val="22"/>
        </w:rPr>
      </w:pPr>
      <w:r>
        <w:rPr>
          <w:szCs w:val="22"/>
        </w:rPr>
        <w:t>d</w:t>
      </w:r>
      <w:r w:rsidRPr="002D7A0C">
        <w:rPr>
          <w:szCs w:val="22"/>
        </w:rPr>
        <w:t>a se je dnevna delovna mobilnost v MO Slovenj Gradec v zadnjih 10 letih občutno zmanjšala, Slovenj Gradec pa je še vedno zaposlitvena občina za številne prebivalce sosednjih občin – največ iz občin Dravograd, Ravne na Koroškem in Mislinja.</w:t>
      </w:r>
    </w:p>
    <w:p w14:paraId="6CC5ECED" w14:textId="77777777" w:rsidR="006F4F5B" w:rsidRDefault="006F4F5B" w:rsidP="006F4F5B">
      <w:pPr>
        <w:pStyle w:val="Napis"/>
      </w:pPr>
    </w:p>
    <w:p w14:paraId="47211C1B" w14:textId="77777777" w:rsidR="006F4F5B" w:rsidRPr="00541339" w:rsidRDefault="006F4F5B" w:rsidP="006F4F5B"/>
    <w:p w14:paraId="5C400FC6" w14:textId="77777777" w:rsidR="006F4F5B" w:rsidRDefault="006F4F5B" w:rsidP="006F4F5B">
      <w:pPr>
        <w:jc w:val="left"/>
        <w:rPr>
          <w:szCs w:val="22"/>
        </w:rPr>
      </w:pPr>
      <w:r>
        <w:rPr>
          <w:noProof/>
        </w:rPr>
        <w:drawing>
          <wp:inline distT="0" distB="0" distL="0" distR="0" wp14:anchorId="6653501D" wp14:editId="2535546F">
            <wp:extent cx="4305300" cy="2893213"/>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18567" cy="2902128"/>
                    </a:xfrm>
                    <a:prstGeom prst="rect">
                      <a:avLst/>
                    </a:prstGeom>
                  </pic:spPr>
                </pic:pic>
              </a:graphicData>
            </a:graphic>
          </wp:inline>
        </w:drawing>
      </w:r>
    </w:p>
    <w:p w14:paraId="20AA1099" w14:textId="77777777" w:rsidR="006F4F5B" w:rsidRDefault="006F4F5B" w:rsidP="006F4F5B">
      <w:r>
        <w:rPr>
          <w:szCs w:val="22"/>
        </w:rPr>
        <w:t xml:space="preserve">V obdobju do konca decembra 2017 so izdelovalci </w:t>
      </w:r>
      <w:r>
        <w:t xml:space="preserve">z znatnim sodelovanjem in vključevanjem javnosti oblikovali </w:t>
      </w:r>
      <w:r w:rsidRPr="002D7A0C">
        <w:rPr>
          <w:b/>
          <w:i/>
        </w:rPr>
        <w:t>vizijo, strateške cilje, strateške stebre in ukrepe CPS</w:t>
      </w:r>
      <w:r>
        <w:t xml:space="preserve"> MO Slovenj Gradec. </w:t>
      </w:r>
    </w:p>
    <w:p w14:paraId="374B861D" w14:textId="77777777" w:rsidR="006F4F5B" w:rsidRDefault="006F4F5B" w:rsidP="006F4F5B"/>
    <w:p w14:paraId="6764D9C7" w14:textId="77777777" w:rsidR="006F4F5B" w:rsidRDefault="006F4F5B" w:rsidP="006F4F5B">
      <w:pPr>
        <w:pStyle w:val="Napis"/>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4696"/>
      </w:tblGrid>
      <w:tr w:rsidR="006F4F5B" w:rsidRPr="006F4F5B" w14:paraId="0ECE50F5" w14:textId="77777777" w:rsidTr="00FA45BF">
        <w:trPr>
          <w:trHeight w:val="1867"/>
        </w:trPr>
        <w:tc>
          <w:tcPr>
            <w:tcW w:w="4056" w:type="dxa"/>
          </w:tcPr>
          <w:p w14:paraId="23039FEE" w14:textId="44190F38" w:rsidR="006F4F5B" w:rsidRPr="006F4F5B" w:rsidRDefault="006F4F5B" w:rsidP="00FA45BF">
            <w:pPr>
              <w:pStyle w:val="Napis"/>
              <w:rPr>
                <w:i w:val="0"/>
                <w:color w:val="auto"/>
              </w:rPr>
            </w:pPr>
            <w:r w:rsidRPr="006F4F5B">
              <w:rPr>
                <w:i w:val="0"/>
                <w:color w:val="auto"/>
              </w:rPr>
              <w:t>Ena izmed javnih razprav</w:t>
            </w:r>
          </w:p>
          <w:p w14:paraId="5D1B31DE" w14:textId="77777777" w:rsidR="006F4F5B" w:rsidRPr="006F4F5B" w:rsidRDefault="006F4F5B" w:rsidP="00FA45BF"/>
          <w:p w14:paraId="77550BA1" w14:textId="77777777" w:rsidR="006F4F5B" w:rsidRPr="006F4F5B" w:rsidRDefault="006F4F5B" w:rsidP="00FA45BF">
            <w:pPr>
              <w:rPr>
                <w:szCs w:val="22"/>
              </w:rPr>
            </w:pPr>
            <w:r w:rsidRPr="006F4F5B">
              <w:rPr>
                <w:noProof/>
              </w:rPr>
              <w:drawing>
                <wp:inline distT="0" distB="0" distL="0" distR="0" wp14:anchorId="09F4EF62" wp14:editId="149039E7">
                  <wp:extent cx="2438400" cy="1627632"/>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50960" cy="1636016"/>
                          </a:xfrm>
                          <a:prstGeom prst="rect">
                            <a:avLst/>
                          </a:prstGeom>
                        </pic:spPr>
                      </pic:pic>
                    </a:graphicData>
                  </a:graphic>
                </wp:inline>
              </w:drawing>
            </w:r>
          </w:p>
          <w:p w14:paraId="14AC149B" w14:textId="77777777" w:rsidR="006F4F5B" w:rsidRPr="006F4F5B" w:rsidRDefault="006F4F5B" w:rsidP="00FA45BF">
            <w:pPr>
              <w:pStyle w:val="Napis"/>
              <w:rPr>
                <w:i w:val="0"/>
                <w:color w:val="auto"/>
                <w:szCs w:val="22"/>
              </w:rPr>
            </w:pPr>
          </w:p>
        </w:tc>
        <w:tc>
          <w:tcPr>
            <w:tcW w:w="4696" w:type="dxa"/>
          </w:tcPr>
          <w:p w14:paraId="289F2E31" w14:textId="3684D624" w:rsidR="006F4F5B" w:rsidRPr="006F4F5B" w:rsidRDefault="006F4F5B" w:rsidP="00FA45BF">
            <w:pPr>
              <w:pStyle w:val="Napis"/>
              <w:rPr>
                <w:i w:val="0"/>
                <w:color w:val="auto"/>
              </w:rPr>
            </w:pPr>
            <w:r w:rsidRPr="006F4F5B">
              <w:rPr>
                <w:i w:val="0"/>
                <w:color w:val="auto"/>
              </w:rPr>
              <w:t>Srečanje širše delovne skupine</w:t>
            </w:r>
          </w:p>
          <w:p w14:paraId="7DBBC3E5" w14:textId="77777777" w:rsidR="006F4F5B" w:rsidRPr="006F4F5B" w:rsidRDefault="006F4F5B" w:rsidP="00FA45BF"/>
          <w:p w14:paraId="27572DF1" w14:textId="77777777" w:rsidR="006F4F5B" w:rsidRPr="006F4F5B" w:rsidRDefault="006F4F5B" w:rsidP="00FA45BF">
            <w:pPr>
              <w:rPr>
                <w:szCs w:val="22"/>
              </w:rPr>
            </w:pPr>
            <w:r w:rsidRPr="006F4F5B">
              <w:rPr>
                <w:noProof/>
              </w:rPr>
              <w:drawing>
                <wp:inline distT="0" distB="0" distL="0" distR="0" wp14:anchorId="7C0A0857" wp14:editId="27EEDF01">
                  <wp:extent cx="2845101" cy="1602740"/>
                  <wp:effectExtent l="0" t="0" r="0" b="0"/>
                  <wp:docPr id="256" name="Slika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68625" cy="1615992"/>
                          </a:xfrm>
                          <a:prstGeom prst="rect">
                            <a:avLst/>
                          </a:prstGeom>
                        </pic:spPr>
                      </pic:pic>
                    </a:graphicData>
                  </a:graphic>
                </wp:inline>
              </w:drawing>
            </w:r>
          </w:p>
          <w:p w14:paraId="568A32DE" w14:textId="77777777" w:rsidR="006F4F5B" w:rsidRPr="006F4F5B" w:rsidRDefault="006F4F5B" w:rsidP="00FA45BF">
            <w:pPr>
              <w:pStyle w:val="Napis"/>
              <w:rPr>
                <w:i w:val="0"/>
                <w:color w:val="auto"/>
                <w:szCs w:val="22"/>
              </w:rPr>
            </w:pPr>
          </w:p>
        </w:tc>
      </w:tr>
      <w:tr w:rsidR="006F4F5B" w14:paraId="6907198F" w14:textId="77777777" w:rsidTr="00FA45BF">
        <w:trPr>
          <w:trHeight w:val="1867"/>
        </w:trPr>
        <w:tc>
          <w:tcPr>
            <w:tcW w:w="4056" w:type="dxa"/>
          </w:tcPr>
          <w:p w14:paraId="1C048678" w14:textId="4B56476D" w:rsidR="006F4F5B" w:rsidRPr="006F4F5B" w:rsidRDefault="006F4F5B" w:rsidP="00FA45BF">
            <w:pPr>
              <w:pStyle w:val="Napis"/>
              <w:rPr>
                <w:i w:val="0"/>
                <w:color w:val="auto"/>
              </w:rPr>
            </w:pPr>
            <w:r w:rsidRPr="006F4F5B">
              <w:rPr>
                <w:i w:val="0"/>
                <w:color w:val="auto"/>
              </w:rPr>
              <w:t>Razstava v parku pred Gimnazijo</w:t>
            </w:r>
          </w:p>
          <w:p w14:paraId="74A77DA9" w14:textId="77777777" w:rsidR="006F4F5B" w:rsidRPr="006F4F5B" w:rsidRDefault="006F4F5B" w:rsidP="00FA45BF"/>
          <w:p w14:paraId="588CB4F4" w14:textId="77777777" w:rsidR="006F4F5B" w:rsidRPr="006F4F5B" w:rsidRDefault="006F4F5B" w:rsidP="00FA45BF">
            <w:pPr>
              <w:rPr>
                <w:noProof/>
              </w:rPr>
            </w:pPr>
            <w:r w:rsidRPr="006F4F5B">
              <w:rPr>
                <w:noProof/>
              </w:rPr>
              <w:drawing>
                <wp:inline distT="0" distB="0" distL="0" distR="0" wp14:anchorId="11EDE456" wp14:editId="6E5D68D8">
                  <wp:extent cx="2438400" cy="1630244"/>
                  <wp:effectExtent l="0" t="0" r="0" b="8255"/>
                  <wp:docPr id="257" name="Slika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51480" cy="1638989"/>
                          </a:xfrm>
                          <a:prstGeom prst="rect">
                            <a:avLst/>
                          </a:prstGeom>
                        </pic:spPr>
                      </pic:pic>
                    </a:graphicData>
                  </a:graphic>
                </wp:inline>
              </w:drawing>
            </w:r>
          </w:p>
          <w:p w14:paraId="2906D886" w14:textId="77777777" w:rsidR="006F4F5B" w:rsidRPr="006F4F5B" w:rsidRDefault="006F4F5B" w:rsidP="00FA45BF">
            <w:pPr>
              <w:pStyle w:val="Napis"/>
              <w:rPr>
                <w:i w:val="0"/>
                <w:noProof/>
                <w:color w:val="auto"/>
              </w:rPr>
            </w:pPr>
          </w:p>
        </w:tc>
        <w:tc>
          <w:tcPr>
            <w:tcW w:w="4696" w:type="dxa"/>
          </w:tcPr>
          <w:p w14:paraId="06AD4508" w14:textId="50A649A2" w:rsidR="006F4F5B" w:rsidRPr="006F4F5B" w:rsidRDefault="006F4F5B" w:rsidP="00FA45BF">
            <w:pPr>
              <w:pStyle w:val="Napis"/>
              <w:jc w:val="left"/>
              <w:rPr>
                <w:i w:val="0"/>
                <w:color w:val="auto"/>
              </w:rPr>
            </w:pPr>
            <w:r w:rsidRPr="006F4F5B">
              <w:rPr>
                <w:i w:val="0"/>
                <w:color w:val="auto"/>
              </w:rPr>
              <w:t>Podelitev e-kolesa izžrebanemu nagrajencu nagradne igre</w:t>
            </w:r>
          </w:p>
          <w:p w14:paraId="403DE7CC" w14:textId="77777777" w:rsidR="006F4F5B" w:rsidRPr="006F4F5B" w:rsidRDefault="006F4F5B" w:rsidP="00FA45BF">
            <w:pPr>
              <w:rPr>
                <w:noProof/>
              </w:rPr>
            </w:pPr>
            <w:r w:rsidRPr="006F4F5B">
              <w:rPr>
                <w:noProof/>
              </w:rPr>
              <w:drawing>
                <wp:inline distT="0" distB="0" distL="0" distR="0" wp14:anchorId="108C09C1" wp14:editId="675ED826">
                  <wp:extent cx="2844800" cy="1893824"/>
                  <wp:effectExtent l="0" t="0" r="0" b="0"/>
                  <wp:docPr id="258" name="Slika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60654" cy="1904378"/>
                          </a:xfrm>
                          <a:prstGeom prst="rect">
                            <a:avLst/>
                          </a:prstGeom>
                        </pic:spPr>
                      </pic:pic>
                    </a:graphicData>
                  </a:graphic>
                </wp:inline>
              </w:drawing>
            </w:r>
          </w:p>
          <w:p w14:paraId="21F2572D" w14:textId="77777777" w:rsidR="006F4F5B" w:rsidRPr="006F4F5B" w:rsidRDefault="006F4F5B" w:rsidP="00FA45BF">
            <w:pPr>
              <w:pStyle w:val="Napis"/>
              <w:jc w:val="left"/>
              <w:rPr>
                <w:i w:val="0"/>
                <w:noProof/>
                <w:color w:val="auto"/>
              </w:rPr>
            </w:pPr>
          </w:p>
        </w:tc>
      </w:tr>
    </w:tbl>
    <w:p w14:paraId="506C7657" w14:textId="77777777" w:rsidR="006F4F5B" w:rsidRDefault="006F4F5B" w:rsidP="006F4F5B"/>
    <w:p w14:paraId="6C04B6F4" w14:textId="77777777" w:rsidR="006F4F5B" w:rsidRDefault="006F4F5B" w:rsidP="006F4F5B">
      <w:r>
        <w:t>Ugotovitve javnih razprav, srečanj ožje in delovne skupine, intervjujev in drugih, pogosto tudi neformalnih, oblik vključevanja javnosti, so izvajalci smiselno upoštevali pri pripravi vizije, strateških ciljev, strateških stebrov in ukrepov CPS MO Slovenj Gradec.</w:t>
      </w:r>
    </w:p>
    <w:p w14:paraId="0BEB9632" w14:textId="77777777" w:rsidR="006F4F5B" w:rsidRDefault="006F4F5B" w:rsidP="006F4F5B">
      <w:pPr>
        <w:jc w:val="left"/>
        <w:rPr>
          <w:b/>
          <w:i/>
        </w:rPr>
      </w:pPr>
    </w:p>
    <w:p w14:paraId="67EDB0B0" w14:textId="77777777" w:rsidR="006F4F5B" w:rsidRDefault="006F4F5B" w:rsidP="006F4F5B">
      <w:pPr>
        <w:jc w:val="left"/>
      </w:pPr>
      <w:r w:rsidRPr="00D61DD5">
        <w:rPr>
          <w:b/>
          <w:i/>
        </w:rPr>
        <w:t>Predlogi ukrepov CPS</w:t>
      </w:r>
      <w:r>
        <w:t xml:space="preserve"> so:</w:t>
      </w:r>
    </w:p>
    <w:p w14:paraId="1663A492" w14:textId="77777777" w:rsidR="006F4F5B" w:rsidRDefault="006F4F5B" w:rsidP="006F4F5B">
      <w:pPr>
        <w:jc w:val="left"/>
      </w:pPr>
    </w:p>
    <w:p w14:paraId="24A03671" w14:textId="77777777" w:rsidR="006F4F5B" w:rsidRPr="00950201" w:rsidRDefault="006F4F5B" w:rsidP="00925D70">
      <w:pPr>
        <w:numPr>
          <w:ilvl w:val="0"/>
          <w:numId w:val="32"/>
        </w:numPr>
        <w:suppressAutoHyphens/>
        <w:rPr>
          <w:szCs w:val="22"/>
        </w:rPr>
      </w:pPr>
      <w:r w:rsidRPr="00950201">
        <w:rPr>
          <w:szCs w:val="22"/>
        </w:rPr>
        <w:t>bili obravnavani na srečanju z naročnikom 12. decembra 2016;</w:t>
      </w:r>
    </w:p>
    <w:p w14:paraId="3155531C" w14:textId="77777777" w:rsidR="006F4F5B" w:rsidRPr="00950201" w:rsidRDefault="006F4F5B" w:rsidP="00925D70">
      <w:pPr>
        <w:numPr>
          <w:ilvl w:val="0"/>
          <w:numId w:val="32"/>
        </w:numPr>
        <w:suppressAutoHyphens/>
        <w:rPr>
          <w:szCs w:val="22"/>
        </w:rPr>
      </w:pPr>
      <w:r w:rsidRPr="00950201">
        <w:rPr>
          <w:szCs w:val="22"/>
        </w:rPr>
        <w:t>bili predstavljeni in obravnavani na 2. javni razpravi v III. fazi 20. decembra 2016;</w:t>
      </w:r>
    </w:p>
    <w:p w14:paraId="31622CA5" w14:textId="77777777" w:rsidR="006F4F5B" w:rsidRDefault="006F4F5B" w:rsidP="00925D70">
      <w:pPr>
        <w:numPr>
          <w:ilvl w:val="0"/>
          <w:numId w:val="32"/>
        </w:numPr>
        <w:suppressAutoHyphens/>
        <w:rPr>
          <w:szCs w:val="22"/>
        </w:rPr>
      </w:pPr>
      <w:r w:rsidRPr="00950201">
        <w:rPr>
          <w:szCs w:val="22"/>
        </w:rPr>
        <w:t>obravnavani v okviru širše delovne skupine med 13. in 20. 1. 2017.</w:t>
      </w:r>
    </w:p>
    <w:p w14:paraId="1E5776C2" w14:textId="77777777" w:rsidR="006F4F5B" w:rsidRDefault="006F4F5B" w:rsidP="006F4F5B">
      <w:pPr>
        <w:rPr>
          <w:szCs w:val="22"/>
        </w:rPr>
      </w:pPr>
    </w:p>
    <w:p w14:paraId="1C73A887" w14:textId="77777777" w:rsidR="006F4F5B" w:rsidRDefault="006F4F5B" w:rsidP="006F4F5B">
      <w:pPr>
        <w:rPr>
          <w:szCs w:val="22"/>
        </w:rPr>
      </w:pPr>
      <w:r>
        <w:rPr>
          <w:szCs w:val="22"/>
        </w:rPr>
        <w:t xml:space="preserve">Predlogi ukrepov bodo podlaga za pripravo 5 letnega </w:t>
      </w:r>
      <w:r w:rsidRPr="00D61DD5">
        <w:rPr>
          <w:b/>
          <w:i/>
          <w:szCs w:val="22"/>
        </w:rPr>
        <w:t>akcijskega načrta</w:t>
      </w:r>
      <w:r>
        <w:rPr>
          <w:b/>
          <w:i/>
          <w:szCs w:val="22"/>
        </w:rPr>
        <w:t xml:space="preserve"> za izvedbo ključnih ukrepov</w:t>
      </w:r>
      <w:r>
        <w:rPr>
          <w:szCs w:val="22"/>
        </w:rPr>
        <w:t>, kjer bo v sodelovanju z ustreznimi partnerji formalizirani viri sredstev in odgovornost ključnih deležnikov.</w:t>
      </w:r>
    </w:p>
    <w:p w14:paraId="1C14F16D" w14:textId="77777777" w:rsidR="006F4F5B" w:rsidRDefault="006F4F5B" w:rsidP="006F4F5B">
      <w:pPr>
        <w:rPr>
          <w:szCs w:val="22"/>
        </w:rPr>
      </w:pPr>
    </w:p>
    <w:p w14:paraId="6A7EA6C8" w14:textId="77777777" w:rsidR="006F4F5B" w:rsidRDefault="006F4F5B" w:rsidP="006F4F5B">
      <w:pPr>
        <w:rPr>
          <w:szCs w:val="22"/>
        </w:rPr>
      </w:pPr>
      <w:r>
        <w:rPr>
          <w:szCs w:val="22"/>
        </w:rPr>
        <w:t>V nadaljevanju podajamo predloge ukrepov po posameznih strateških stebrih.</w:t>
      </w:r>
    </w:p>
    <w:p w14:paraId="17D12BBD" w14:textId="77777777" w:rsidR="006F4F5B" w:rsidRDefault="006F4F5B" w:rsidP="006F4F5B">
      <w:pPr>
        <w:rPr>
          <w:szCs w:val="22"/>
        </w:rPr>
      </w:pPr>
    </w:p>
    <w:p w14:paraId="4E87A669" w14:textId="77777777" w:rsidR="006F4F5B" w:rsidRPr="006E2C57" w:rsidRDefault="006F4F5B" w:rsidP="006F4F5B">
      <w:pPr>
        <w:rPr>
          <w:b/>
          <w:bCs/>
          <w:iCs/>
          <w:szCs w:val="22"/>
        </w:rPr>
      </w:pPr>
      <w:bookmarkStart w:id="41" w:name="_Toc469251259"/>
      <w:bookmarkStart w:id="42" w:name="_Toc469495503"/>
      <w:bookmarkStart w:id="43" w:name="_Toc471390831"/>
      <w:r w:rsidRPr="006E2C57">
        <w:rPr>
          <w:b/>
          <w:bCs/>
          <w:iCs/>
          <w:szCs w:val="22"/>
        </w:rPr>
        <w:t>Steber 1 – Več sodelovanja in znanja</w:t>
      </w:r>
      <w:bookmarkEnd w:id="41"/>
      <w:bookmarkEnd w:id="42"/>
      <w:bookmarkEnd w:id="43"/>
    </w:p>
    <w:p w14:paraId="4507DF30" w14:textId="77777777" w:rsidR="006F4F5B" w:rsidRPr="00950201" w:rsidRDefault="006F4F5B" w:rsidP="006F4F5B">
      <w:pPr>
        <w:rPr>
          <w:b/>
          <w:bCs/>
          <w:iCs/>
          <w:szCs w:val="22"/>
        </w:rPr>
      </w:pPr>
    </w:p>
    <w:p w14:paraId="5A0A147F" w14:textId="77777777" w:rsidR="006F4F5B" w:rsidRPr="00950201" w:rsidRDefault="006F4F5B" w:rsidP="006F4F5B">
      <w:pPr>
        <w:rPr>
          <w:szCs w:val="22"/>
        </w:rPr>
      </w:pPr>
      <w:r w:rsidRPr="00950201">
        <w:rPr>
          <w:szCs w:val="22"/>
        </w:rPr>
        <w:t xml:space="preserve">Celostno načrtovanje mobilnosti kot samostojen steber podaja izhodišča in predstavlja okvir za ostale stebre in izvajanje ukrepov teh stebrov. Ukrepi s področja celostnega načrtovanja mobilnosti se nanašajo na sprejem in izvajanje CPS in na nadgradnjo obstoječe načrtovalske prakse. </w:t>
      </w:r>
    </w:p>
    <w:p w14:paraId="4FC120BB" w14:textId="77777777" w:rsidR="006F4F5B" w:rsidRPr="00950201" w:rsidRDefault="006F4F5B" w:rsidP="006F4F5B">
      <w:pPr>
        <w:rPr>
          <w:szCs w:val="22"/>
        </w:rPr>
      </w:pPr>
    </w:p>
    <w:p w14:paraId="3F11828C" w14:textId="77777777" w:rsidR="006F4F5B" w:rsidRDefault="006F4F5B" w:rsidP="006F4F5B">
      <w:pPr>
        <w:rPr>
          <w:szCs w:val="22"/>
        </w:rPr>
      </w:pPr>
      <w:r w:rsidRPr="00950201">
        <w:rPr>
          <w:szCs w:val="22"/>
        </w:rPr>
        <w:t>Operativni cilji:</w:t>
      </w:r>
    </w:p>
    <w:p w14:paraId="24E455A0" w14:textId="77777777" w:rsidR="006F4F5B" w:rsidRPr="00950201" w:rsidRDefault="006F4F5B" w:rsidP="006F4F5B">
      <w:pPr>
        <w:rPr>
          <w:szCs w:val="22"/>
        </w:rPr>
      </w:pPr>
    </w:p>
    <w:p w14:paraId="1DC9FBD2" w14:textId="77777777" w:rsidR="006F4F5B" w:rsidRPr="00950201" w:rsidRDefault="006F4F5B" w:rsidP="00925D70">
      <w:pPr>
        <w:numPr>
          <w:ilvl w:val="0"/>
          <w:numId w:val="33"/>
        </w:numPr>
        <w:suppressAutoHyphens/>
        <w:rPr>
          <w:szCs w:val="22"/>
        </w:rPr>
      </w:pPr>
      <w:r w:rsidRPr="00950201">
        <w:rPr>
          <w:szCs w:val="22"/>
        </w:rPr>
        <w:t>Sprejem Celostne prometne strategije, izvedba revizije leta 2020 in njena prenova leta 2022.</w:t>
      </w:r>
    </w:p>
    <w:p w14:paraId="68CE5B4A" w14:textId="77777777" w:rsidR="006F4F5B" w:rsidRDefault="006F4F5B" w:rsidP="00925D70">
      <w:pPr>
        <w:numPr>
          <w:ilvl w:val="0"/>
          <w:numId w:val="33"/>
        </w:numPr>
        <w:suppressAutoHyphens/>
        <w:rPr>
          <w:szCs w:val="22"/>
        </w:rPr>
      </w:pPr>
      <w:r w:rsidRPr="00950201">
        <w:rPr>
          <w:szCs w:val="22"/>
        </w:rPr>
        <w:t>Aktivno sodelovanje pri EU projektih in pobudah – vključitev v vsaj 1 EU projekt in 1 pobudo do leta 2022.</w:t>
      </w:r>
    </w:p>
    <w:p w14:paraId="4F9101F8" w14:textId="77777777" w:rsidR="006F4F5B" w:rsidRPr="00950201" w:rsidRDefault="006F4F5B" w:rsidP="006F4F5B">
      <w:pPr>
        <w:rPr>
          <w:szCs w:val="22"/>
        </w:rPr>
      </w:pPr>
    </w:p>
    <w:p w14:paraId="09056A01" w14:textId="77777777" w:rsidR="006F4F5B" w:rsidRDefault="006F4F5B" w:rsidP="006F4F5B">
      <w:pPr>
        <w:rPr>
          <w:szCs w:val="22"/>
        </w:rPr>
      </w:pPr>
      <w:r w:rsidRPr="00950201">
        <w:rPr>
          <w:szCs w:val="22"/>
        </w:rPr>
        <w:t>Ukrepi so naslednji:</w:t>
      </w:r>
    </w:p>
    <w:p w14:paraId="403C85FD" w14:textId="77777777" w:rsidR="006F4F5B" w:rsidRPr="00950201" w:rsidRDefault="006F4F5B" w:rsidP="006F4F5B">
      <w:pPr>
        <w:rPr>
          <w:szCs w:val="22"/>
        </w:rPr>
      </w:pPr>
    </w:p>
    <w:p w14:paraId="2FC052D9"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vzpostavitev vseh pogojev za izboljšanje urejanja mobilnosti (upravnih, finančnih, organizacijskih,…): </w:t>
      </w:r>
    </w:p>
    <w:p w14:paraId="0037284D" w14:textId="77777777" w:rsidR="006F4F5B" w:rsidRPr="00950201" w:rsidRDefault="006F4F5B" w:rsidP="00925D70">
      <w:pPr>
        <w:numPr>
          <w:ilvl w:val="1"/>
          <w:numId w:val="34"/>
        </w:numPr>
        <w:suppressAutoHyphens/>
        <w:rPr>
          <w:szCs w:val="22"/>
        </w:rPr>
      </w:pPr>
      <w:r w:rsidRPr="00950201">
        <w:rPr>
          <w:szCs w:val="22"/>
        </w:rPr>
        <w:t xml:space="preserve">sprejem CPS; </w:t>
      </w:r>
    </w:p>
    <w:p w14:paraId="5F11C0CD" w14:textId="77777777" w:rsidR="006F4F5B" w:rsidRPr="00950201" w:rsidRDefault="006F4F5B" w:rsidP="00925D70">
      <w:pPr>
        <w:numPr>
          <w:ilvl w:val="1"/>
          <w:numId w:val="34"/>
        </w:numPr>
        <w:suppressAutoHyphens/>
        <w:rPr>
          <w:szCs w:val="22"/>
        </w:rPr>
      </w:pPr>
      <w:r w:rsidRPr="00950201">
        <w:rPr>
          <w:szCs w:val="22"/>
        </w:rPr>
        <w:t>izvajanje revizije CPS (vsako tretje leto) in njena prenova (na 5 let);</w:t>
      </w:r>
    </w:p>
    <w:p w14:paraId="471E6678" w14:textId="77777777" w:rsidR="006F4F5B" w:rsidRPr="00950201" w:rsidRDefault="006F4F5B" w:rsidP="00925D70">
      <w:pPr>
        <w:numPr>
          <w:ilvl w:val="1"/>
          <w:numId w:val="34"/>
        </w:numPr>
        <w:suppressAutoHyphens/>
        <w:rPr>
          <w:szCs w:val="22"/>
        </w:rPr>
      </w:pPr>
      <w:r w:rsidRPr="00950201">
        <w:rPr>
          <w:szCs w:val="22"/>
        </w:rPr>
        <w:t>spremljanje in vrednotenje ključnih kazalcev mobilnosti;</w:t>
      </w:r>
    </w:p>
    <w:p w14:paraId="744DE454" w14:textId="77777777" w:rsidR="006F4F5B" w:rsidRPr="00950201" w:rsidRDefault="006F4F5B" w:rsidP="00925D70">
      <w:pPr>
        <w:numPr>
          <w:ilvl w:val="1"/>
          <w:numId w:val="34"/>
        </w:numPr>
        <w:suppressAutoHyphens/>
        <w:rPr>
          <w:szCs w:val="22"/>
        </w:rPr>
      </w:pPr>
      <w:r w:rsidRPr="00950201">
        <w:rPr>
          <w:szCs w:val="22"/>
        </w:rPr>
        <w:t>uravnoteženost deležev investicij za posamezne prometne načine;</w:t>
      </w:r>
    </w:p>
    <w:p w14:paraId="6B3D6971" w14:textId="77777777" w:rsidR="006F4F5B" w:rsidRPr="00950201" w:rsidRDefault="006F4F5B" w:rsidP="00925D70">
      <w:pPr>
        <w:numPr>
          <w:ilvl w:val="1"/>
          <w:numId w:val="34"/>
        </w:numPr>
        <w:suppressAutoHyphens/>
        <w:rPr>
          <w:szCs w:val="22"/>
        </w:rPr>
      </w:pPr>
      <w:r w:rsidRPr="00950201">
        <w:rPr>
          <w:szCs w:val="22"/>
        </w:rPr>
        <w:t>aktivno sodelovanje pri EU projektih in pobudah (npr. Civinet Slovenija-Hrvaška);</w:t>
      </w:r>
    </w:p>
    <w:p w14:paraId="2E0308B7" w14:textId="77777777" w:rsidR="006F4F5B" w:rsidRDefault="006F4F5B" w:rsidP="00925D70">
      <w:pPr>
        <w:numPr>
          <w:ilvl w:val="1"/>
          <w:numId w:val="34"/>
        </w:numPr>
        <w:suppressAutoHyphens/>
        <w:rPr>
          <w:szCs w:val="22"/>
        </w:rPr>
      </w:pPr>
      <w:r w:rsidRPr="00950201">
        <w:rPr>
          <w:szCs w:val="22"/>
        </w:rPr>
        <w:t>občinsko posvetovalno telo s področja trajnostne mobilnosti (vključitev strokovne javnosti v obliki novega Sveta za varstvo okolja in trajnostno mobilnost);</w:t>
      </w:r>
    </w:p>
    <w:p w14:paraId="569F6DFA" w14:textId="77777777" w:rsidR="006F4F5B" w:rsidRDefault="006F4F5B" w:rsidP="006F4F5B">
      <w:pPr>
        <w:suppressAutoHyphens/>
        <w:ind w:left="1080"/>
        <w:rPr>
          <w:szCs w:val="22"/>
        </w:rPr>
      </w:pPr>
    </w:p>
    <w:p w14:paraId="3D4AE550" w14:textId="77777777" w:rsidR="006F4F5B" w:rsidRDefault="006F4F5B" w:rsidP="006F4F5B">
      <w:pPr>
        <w:suppressAutoHyphens/>
        <w:ind w:left="1080"/>
        <w:rPr>
          <w:szCs w:val="22"/>
        </w:rPr>
      </w:pPr>
    </w:p>
    <w:p w14:paraId="7D4C1190" w14:textId="77777777" w:rsidR="006F4F5B" w:rsidRPr="00950201" w:rsidRDefault="006F4F5B" w:rsidP="006F4F5B">
      <w:pPr>
        <w:suppressAutoHyphens/>
        <w:ind w:left="1080"/>
        <w:rPr>
          <w:szCs w:val="22"/>
        </w:rPr>
      </w:pPr>
    </w:p>
    <w:p w14:paraId="45722747" w14:textId="77777777" w:rsidR="006F4F5B" w:rsidRPr="00950201" w:rsidRDefault="006F4F5B" w:rsidP="00925D70">
      <w:pPr>
        <w:numPr>
          <w:ilvl w:val="0"/>
          <w:numId w:val="29"/>
        </w:numPr>
        <w:tabs>
          <w:tab w:val="num" w:pos="397"/>
        </w:tabs>
        <w:suppressAutoHyphens/>
        <w:rPr>
          <w:b/>
          <w:szCs w:val="22"/>
        </w:rPr>
      </w:pPr>
      <w:r w:rsidRPr="00950201">
        <w:rPr>
          <w:b/>
          <w:szCs w:val="22"/>
        </w:rPr>
        <w:t>izvajanje rednih promocijskih, izobraževalnih, ozaveščevalnih akcij za vse stebre:</w:t>
      </w:r>
    </w:p>
    <w:p w14:paraId="47599D9E" w14:textId="77777777" w:rsidR="006F4F5B" w:rsidRDefault="006F4F5B" w:rsidP="00925D70">
      <w:pPr>
        <w:numPr>
          <w:ilvl w:val="1"/>
          <w:numId w:val="35"/>
        </w:numPr>
        <w:suppressAutoHyphens/>
        <w:rPr>
          <w:szCs w:val="22"/>
        </w:rPr>
      </w:pPr>
      <w:r w:rsidRPr="00950201">
        <w:rPr>
          <w:szCs w:val="22"/>
        </w:rPr>
        <w:t>izdelava skupnega načrta izvajanja promocijskih in izobraževalnih aktivnosti za vseh 5 strateški stebrov (med drugim o zdravstvenih koristih hoje in kolesarjenja; možnostih izboljšanja prometne varnosti (motornega prometa, pravila kolesarjenja, vidnost pešcev ipd.); nevarnosti visokih hitrosti vožnje; finančnih in okoljskih koristih spodbujanja trajnostne mobilnosti; raznih izboljšavah ipd.);</w:t>
      </w:r>
    </w:p>
    <w:p w14:paraId="6059A55A" w14:textId="77777777" w:rsidR="00955A77" w:rsidRPr="00950201" w:rsidRDefault="00955A77" w:rsidP="00955A77">
      <w:pPr>
        <w:suppressAutoHyphens/>
        <w:ind w:left="1440"/>
        <w:rPr>
          <w:szCs w:val="22"/>
        </w:rPr>
      </w:pPr>
    </w:p>
    <w:p w14:paraId="54009389" w14:textId="77777777" w:rsidR="006F4F5B" w:rsidRPr="00950201" w:rsidRDefault="006F4F5B" w:rsidP="00925D70">
      <w:pPr>
        <w:numPr>
          <w:ilvl w:val="0"/>
          <w:numId w:val="29"/>
        </w:numPr>
        <w:tabs>
          <w:tab w:val="num" w:pos="397"/>
        </w:tabs>
        <w:suppressAutoHyphens/>
        <w:rPr>
          <w:b/>
          <w:szCs w:val="22"/>
        </w:rPr>
      </w:pPr>
      <w:r w:rsidRPr="00950201">
        <w:rPr>
          <w:b/>
          <w:szCs w:val="22"/>
        </w:rPr>
        <w:t>reorganizacija občinske uprave in njena okrepitev ter integracija sektorjev:</w:t>
      </w:r>
    </w:p>
    <w:p w14:paraId="3528C025" w14:textId="77777777" w:rsidR="006F4F5B" w:rsidRPr="00950201" w:rsidRDefault="006F4F5B" w:rsidP="00925D70">
      <w:pPr>
        <w:numPr>
          <w:ilvl w:val="1"/>
          <w:numId w:val="35"/>
        </w:numPr>
        <w:suppressAutoHyphens/>
        <w:rPr>
          <w:szCs w:val="22"/>
        </w:rPr>
      </w:pPr>
      <w:r w:rsidRPr="00950201">
        <w:rPr>
          <w:szCs w:val="22"/>
        </w:rPr>
        <w:t xml:space="preserve">krepitev kompetenc zaposlenih v občinski upravi na temo trajnostne mobilnosti (npr. udeležba na seminarjih, seznanjanje s primeri dobrih praks, …); </w:t>
      </w:r>
    </w:p>
    <w:p w14:paraId="776008F4" w14:textId="77777777" w:rsidR="006F4F5B" w:rsidRPr="00950201" w:rsidRDefault="006F4F5B" w:rsidP="00925D70">
      <w:pPr>
        <w:numPr>
          <w:ilvl w:val="1"/>
          <w:numId w:val="35"/>
        </w:numPr>
        <w:suppressAutoHyphens/>
        <w:rPr>
          <w:szCs w:val="22"/>
        </w:rPr>
      </w:pPr>
      <w:r w:rsidRPr="00950201">
        <w:rPr>
          <w:szCs w:val="22"/>
        </w:rPr>
        <w:t>delovno mesto za strokovnjaka s področja trajnostne mobilnosti in za integracijo med različnimi sektorji občinske uprave (povezovalni kader med posameznimi sektorji (prostor, promet, okolje, družbene dejavnosti, projektna pisarna)), ki se bo ukvarjal s pridobivanjem državnih in evropskih sredstev in skrbel za izvajanje ukrepov CPS – preučiti možnost dogovora o delitvi kadrov na regionalni ravni;</w:t>
      </w:r>
    </w:p>
    <w:p w14:paraId="3A447DB7" w14:textId="77777777" w:rsidR="006F4F5B" w:rsidRDefault="006F4F5B" w:rsidP="00925D70">
      <w:pPr>
        <w:numPr>
          <w:ilvl w:val="1"/>
          <w:numId w:val="35"/>
        </w:numPr>
        <w:suppressAutoHyphens/>
        <w:rPr>
          <w:szCs w:val="22"/>
        </w:rPr>
      </w:pPr>
      <w:r w:rsidRPr="00950201">
        <w:rPr>
          <w:szCs w:val="22"/>
        </w:rPr>
        <w:t>krepitev uporabe geografskih informacijskih sistemov za spremljanje in načrtovanje ukrepov;</w:t>
      </w:r>
    </w:p>
    <w:p w14:paraId="6A294895" w14:textId="77777777" w:rsidR="00955A77" w:rsidRPr="00950201" w:rsidRDefault="00955A77" w:rsidP="006F0A6F">
      <w:pPr>
        <w:suppressAutoHyphens/>
        <w:ind w:left="1440"/>
        <w:rPr>
          <w:szCs w:val="22"/>
        </w:rPr>
      </w:pPr>
    </w:p>
    <w:p w14:paraId="70979FBB"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povečanje transparentnosti odločanja: </w:t>
      </w:r>
    </w:p>
    <w:p w14:paraId="03D7C95D" w14:textId="77777777" w:rsidR="006F4F5B" w:rsidRPr="00950201" w:rsidRDefault="006F4F5B" w:rsidP="00925D70">
      <w:pPr>
        <w:numPr>
          <w:ilvl w:val="1"/>
          <w:numId w:val="35"/>
        </w:numPr>
        <w:suppressAutoHyphens/>
        <w:rPr>
          <w:szCs w:val="22"/>
        </w:rPr>
      </w:pPr>
      <w:r w:rsidRPr="00950201">
        <w:rPr>
          <w:szCs w:val="22"/>
        </w:rPr>
        <w:t>poleg zakonsko predpisanih postopkov vključevanja javnosti izvajati tudi dodatne aktivnosti (posveti, javne predstavitve in razprave) v vseh ključnih fazah načrtovanja in projektiranja, predvsem pa pri izvajanju ukrepov CPS;</w:t>
      </w:r>
    </w:p>
    <w:p w14:paraId="0854B501" w14:textId="77777777" w:rsidR="006F4F5B" w:rsidRDefault="006F4F5B" w:rsidP="00925D70">
      <w:pPr>
        <w:numPr>
          <w:ilvl w:val="1"/>
          <w:numId w:val="35"/>
        </w:numPr>
        <w:suppressAutoHyphens/>
        <w:rPr>
          <w:szCs w:val="22"/>
        </w:rPr>
      </w:pPr>
      <w:r w:rsidRPr="00950201">
        <w:rPr>
          <w:szCs w:val="22"/>
        </w:rPr>
        <w:t>vzpostavitev portala in aplikacije za občane za dajanje pobud in odzivanje MO SG nanje;</w:t>
      </w:r>
    </w:p>
    <w:p w14:paraId="4CD262A1" w14:textId="77777777" w:rsidR="00955A77" w:rsidRPr="00950201" w:rsidRDefault="00955A77" w:rsidP="006F0A6F">
      <w:pPr>
        <w:suppressAutoHyphens/>
        <w:ind w:left="1440"/>
        <w:rPr>
          <w:szCs w:val="22"/>
        </w:rPr>
      </w:pPr>
    </w:p>
    <w:p w14:paraId="34B08E07" w14:textId="77777777" w:rsidR="006F4F5B" w:rsidRPr="00950201" w:rsidRDefault="006F4F5B" w:rsidP="00925D70">
      <w:pPr>
        <w:numPr>
          <w:ilvl w:val="0"/>
          <w:numId w:val="29"/>
        </w:numPr>
        <w:tabs>
          <w:tab w:val="num" w:pos="397"/>
        </w:tabs>
        <w:suppressAutoHyphens/>
        <w:rPr>
          <w:b/>
          <w:szCs w:val="22"/>
        </w:rPr>
      </w:pPr>
      <w:r w:rsidRPr="00950201">
        <w:rPr>
          <w:b/>
          <w:szCs w:val="22"/>
        </w:rPr>
        <w:t xml:space="preserve">uravnotežiti proračun občine: </w:t>
      </w:r>
    </w:p>
    <w:p w14:paraId="744571E4" w14:textId="77777777" w:rsidR="006F4F5B" w:rsidRPr="00950201" w:rsidRDefault="006F4F5B" w:rsidP="00925D70">
      <w:pPr>
        <w:numPr>
          <w:ilvl w:val="1"/>
          <w:numId w:val="35"/>
        </w:numPr>
        <w:suppressAutoHyphens/>
        <w:rPr>
          <w:szCs w:val="22"/>
        </w:rPr>
      </w:pPr>
      <w:r w:rsidRPr="00950201">
        <w:rPr>
          <w:szCs w:val="22"/>
        </w:rPr>
        <w:t>skupna sredstva za hojo in kolesarjenje bolj približati skupnemu deležu glede na podatke analize potovalnih navad;</w:t>
      </w:r>
    </w:p>
    <w:p w14:paraId="272F1F62" w14:textId="77777777" w:rsidR="006F4F5B" w:rsidRPr="00950201" w:rsidRDefault="006F4F5B" w:rsidP="00925D70">
      <w:pPr>
        <w:numPr>
          <w:ilvl w:val="1"/>
          <w:numId w:val="35"/>
        </w:numPr>
        <w:suppressAutoHyphens/>
        <w:rPr>
          <w:szCs w:val="22"/>
        </w:rPr>
      </w:pPr>
      <w:r w:rsidRPr="00950201">
        <w:rPr>
          <w:szCs w:val="22"/>
        </w:rPr>
        <w:t>namenska poraba denarja zbranega s parkirninami za ukrepe trajnostne mobilnosti ipd.</w:t>
      </w:r>
    </w:p>
    <w:p w14:paraId="55D3A720" w14:textId="77777777" w:rsidR="006F4F5B" w:rsidRPr="00950201" w:rsidRDefault="006F4F5B" w:rsidP="006F4F5B">
      <w:pPr>
        <w:rPr>
          <w:szCs w:val="22"/>
        </w:rPr>
      </w:pPr>
    </w:p>
    <w:p w14:paraId="33BF5D21" w14:textId="77777777" w:rsidR="006F4F5B" w:rsidRPr="006E2C57" w:rsidRDefault="006F4F5B" w:rsidP="006F4F5B">
      <w:pPr>
        <w:rPr>
          <w:b/>
          <w:bCs/>
          <w:iCs/>
          <w:szCs w:val="22"/>
        </w:rPr>
      </w:pPr>
      <w:bookmarkStart w:id="44" w:name="_Toc469251260"/>
      <w:bookmarkStart w:id="45" w:name="_Toc469495504"/>
      <w:bookmarkStart w:id="46" w:name="_Toc471390832"/>
      <w:r w:rsidRPr="006E2C57">
        <w:rPr>
          <w:b/>
          <w:bCs/>
          <w:iCs/>
          <w:szCs w:val="22"/>
        </w:rPr>
        <w:t>Steber 2 – Več hoje</w:t>
      </w:r>
      <w:bookmarkEnd w:id="44"/>
      <w:bookmarkEnd w:id="45"/>
      <w:bookmarkEnd w:id="46"/>
    </w:p>
    <w:p w14:paraId="4F64810C" w14:textId="77777777" w:rsidR="006F4F5B" w:rsidRPr="00950201" w:rsidRDefault="006F4F5B" w:rsidP="006F4F5B">
      <w:pPr>
        <w:rPr>
          <w:szCs w:val="22"/>
        </w:rPr>
      </w:pPr>
    </w:p>
    <w:p w14:paraId="5DB77CD4" w14:textId="77777777" w:rsidR="006F4F5B" w:rsidRDefault="006F4F5B" w:rsidP="006F4F5B">
      <w:pPr>
        <w:rPr>
          <w:szCs w:val="22"/>
        </w:rPr>
      </w:pPr>
      <w:r w:rsidRPr="00950201">
        <w:rPr>
          <w:szCs w:val="22"/>
        </w:rPr>
        <w:t>Operativni cilji:</w:t>
      </w:r>
    </w:p>
    <w:p w14:paraId="2FCF8BD2" w14:textId="77777777" w:rsidR="00041E98" w:rsidRPr="00950201" w:rsidRDefault="00041E98" w:rsidP="006F4F5B">
      <w:pPr>
        <w:rPr>
          <w:szCs w:val="22"/>
        </w:rPr>
      </w:pPr>
    </w:p>
    <w:p w14:paraId="633CB831" w14:textId="77777777" w:rsidR="006F4F5B" w:rsidRPr="00950201" w:rsidRDefault="006F4F5B" w:rsidP="00925D70">
      <w:pPr>
        <w:numPr>
          <w:ilvl w:val="0"/>
          <w:numId w:val="36"/>
        </w:numPr>
        <w:suppressAutoHyphens/>
        <w:rPr>
          <w:szCs w:val="22"/>
        </w:rPr>
      </w:pPr>
      <w:r w:rsidRPr="00950201">
        <w:rPr>
          <w:szCs w:val="22"/>
        </w:rPr>
        <w:t>Zmanjšanje števila nesreč s poškodovanimi pešci za 50 % in nič smrtnih žrtev za obdobje 2020–2022.</w:t>
      </w:r>
    </w:p>
    <w:p w14:paraId="2B730E36" w14:textId="77777777" w:rsidR="006F4F5B" w:rsidRPr="00950201" w:rsidRDefault="006F4F5B" w:rsidP="00925D70">
      <w:pPr>
        <w:numPr>
          <w:ilvl w:val="0"/>
          <w:numId w:val="36"/>
        </w:numPr>
        <w:suppressAutoHyphens/>
        <w:rPr>
          <w:szCs w:val="22"/>
        </w:rPr>
      </w:pPr>
      <w:r w:rsidRPr="00950201">
        <w:rPr>
          <w:szCs w:val="22"/>
        </w:rPr>
        <w:t>Povečanje površin peš con in skupnih prometnih prostorov za 50 % do leta 2022.</w:t>
      </w:r>
    </w:p>
    <w:p w14:paraId="77F5025C" w14:textId="77777777" w:rsidR="006F4F5B" w:rsidRDefault="006F4F5B" w:rsidP="00925D70">
      <w:pPr>
        <w:numPr>
          <w:ilvl w:val="0"/>
          <w:numId w:val="36"/>
        </w:numPr>
        <w:suppressAutoHyphens/>
        <w:rPr>
          <w:szCs w:val="22"/>
        </w:rPr>
      </w:pPr>
      <w:r w:rsidRPr="00950201">
        <w:rPr>
          <w:szCs w:val="22"/>
        </w:rPr>
        <w:t>Nemotena dostopnost vseh pomembnih ciljev potovanj in najpomembnejših pešpoti za funkcionalno ovirane osebe (odprava vseh ovir do leta 2022).</w:t>
      </w:r>
    </w:p>
    <w:p w14:paraId="0D686DF9" w14:textId="77777777" w:rsidR="006F4F5B" w:rsidRPr="00950201" w:rsidRDefault="006F4F5B" w:rsidP="006F4F5B">
      <w:pPr>
        <w:rPr>
          <w:szCs w:val="22"/>
        </w:rPr>
      </w:pPr>
    </w:p>
    <w:p w14:paraId="7A4FA82B" w14:textId="77777777" w:rsidR="006F4F5B" w:rsidRPr="00950201" w:rsidRDefault="006F4F5B" w:rsidP="006F4F5B">
      <w:pPr>
        <w:rPr>
          <w:szCs w:val="22"/>
        </w:rPr>
      </w:pPr>
      <w:r w:rsidRPr="00950201">
        <w:rPr>
          <w:szCs w:val="22"/>
        </w:rPr>
        <w:t>Ukrepi za izboljšanje pogojev za hojo so naslednji:</w:t>
      </w:r>
    </w:p>
    <w:p w14:paraId="5CF37B19" w14:textId="77777777" w:rsidR="006F4F5B" w:rsidRPr="00950201" w:rsidRDefault="006F4F5B" w:rsidP="00925D70">
      <w:pPr>
        <w:numPr>
          <w:ilvl w:val="0"/>
          <w:numId w:val="29"/>
        </w:numPr>
        <w:tabs>
          <w:tab w:val="num" w:pos="397"/>
        </w:tabs>
        <w:suppressAutoHyphens/>
        <w:rPr>
          <w:b/>
          <w:szCs w:val="22"/>
        </w:rPr>
      </w:pPr>
      <w:r w:rsidRPr="00950201">
        <w:rPr>
          <w:b/>
          <w:szCs w:val="22"/>
        </w:rPr>
        <w:t>dograditi peš omrežje v mestu Slovenj Gradec;</w:t>
      </w:r>
    </w:p>
    <w:p w14:paraId="03C64321" w14:textId="77777777" w:rsidR="006F4F5B" w:rsidRPr="00950201" w:rsidRDefault="006F4F5B" w:rsidP="00925D70">
      <w:pPr>
        <w:numPr>
          <w:ilvl w:val="0"/>
          <w:numId w:val="29"/>
        </w:numPr>
        <w:tabs>
          <w:tab w:val="num" w:pos="397"/>
        </w:tabs>
        <w:suppressAutoHyphens/>
        <w:rPr>
          <w:b/>
          <w:szCs w:val="22"/>
        </w:rPr>
      </w:pPr>
      <w:r w:rsidRPr="00950201">
        <w:rPr>
          <w:b/>
          <w:szCs w:val="22"/>
        </w:rPr>
        <w:t>nadaljevanje vzpostavljanja varnih šolskih poti na celotnem območju občine;</w:t>
      </w:r>
    </w:p>
    <w:p w14:paraId="680A02AE" w14:textId="77777777" w:rsidR="006F4F5B" w:rsidRPr="00950201" w:rsidRDefault="006F4F5B" w:rsidP="00925D70">
      <w:pPr>
        <w:numPr>
          <w:ilvl w:val="0"/>
          <w:numId w:val="29"/>
        </w:numPr>
        <w:tabs>
          <w:tab w:val="num" w:pos="397"/>
        </w:tabs>
        <w:suppressAutoHyphens/>
        <w:rPr>
          <w:b/>
          <w:szCs w:val="22"/>
        </w:rPr>
      </w:pPr>
      <w:r w:rsidRPr="00950201">
        <w:rPr>
          <w:b/>
          <w:szCs w:val="22"/>
        </w:rPr>
        <w:t>preureditev Glavnega trga v mestu Slovenj Gradec:</w:t>
      </w:r>
    </w:p>
    <w:p w14:paraId="6315C82B" w14:textId="77777777" w:rsidR="006F4F5B" w:rsidRPr="00950201" w:rsidRDefault="006F4F5B" w:rsidP="00925D70">
      <w:pPr>
        <w:numPr>
          <w:ilvl w:val="1"/>
          <w:numId w:val="37"/>
        </w:numPr>
        <w:suppressAutoHyphens/>
        <w:rPr>
          <w:szCs w:val="22"/>
        </w:rPr>
      </w:pPr>
      <w:r w:rsidRPr="00950201">
        <w:rPr>
          <w:szCs w:val="22"/>
        </w:rPr>
        <w:t>v območje zgoščevanja dejavnosti, kjer imajo prednost pešci in kolesarji;</w:t>
      </w:r>
    </w:p>
    <w:p w14:paraId="55ACF63B" w14:textId="77777777" w:rsidR="006F4F5B" w:rsidRPr="00950201" w:rsidRDefault="006F4F5B" w:rsidP="00925D70">
      <w:pPr>
        <w:numPr>
          <w:ilvl w:val="1"/>
          <w:numId w:val="37"/>
        </w:numPr>
        <w:suppressAutoHyphens/>
        <w:rPr>
          <w:szCs w:val="22"/>
        </w:rPr>
      </w:pPr>
      <w:r w:rsidRPr="00950201">
        <w:rPr>
          <w:szCs w:val="22"/>
        </w:rPr>
        <w:t>sprememba prometnega režima – onemogočanje tranzita;</w:t>
      </w:r>
    </w:p>
    <w:p w14:paraId="676F22C0" w14:textId="77777777" w:rsidR="006F4F5B" w:rsidRPr="00950201" w:rsidRDefault="006F4F5B" w:rsidP="00925D70">
      <w:pPr>
        <w:numPr>
          <w:ilvl w:val="1"/>
          <w:numId w:val="37"/>
        </w:numPr>
        <w:suppressAutoHyphens/>
        <w:rPr>
          <w:szCs w:val="22"/>
        </w:rPr>
      </w:pPr>
      <w:r w:rsidRPr="00950201">
        <w:rPr>
          <w:szCs w:val="22"/>
        </w:rPr>
        <w:t>sprememba politike cen parkiranja;</w:t>
      </w:r>
    </w:p>
    <w:p w14:paraId="2D95207A" w14:textId="77777777" w:rsidR="006F4F5B" w:rsidRPr="00950201" w:rsidRDefault="006F4F5B" w:rsidP="00925D70">
      <w:pPr>
        <w:numPr>
          <w:ilvl w:val="1"/>
          <w:numId w:val="37"/>
        </w:numPr>
        <w:suppressAutoHyphens/>
        <w:rPr>
          <w:szCs w:val="22"/>
        </w:rPr>
      </w:pPr>
      <w:r w:rsidRPr="00950201">
        <w:rPr>
          <w:szCs w:val="22"/>
        </w:rPr>
        <w:t xml:space="preserve">postopno zmanjševanje parkirnih mest; </w:t>
      </w:r>
    </w:p>
    <w:p w14:paraId="4D0BC468" w14:textId="77777777" w:rsidR="006F4F5B" w:rsidRPr="00950201" w:rsidRDefault="006F4F5B" w:rsidP="00925D70">
      <w:pPr>
        <w:numPr>
          <w:ilvl w:val="1"/>
          <w:numId w:val="37"/>
        </w:numPr>
        <w:suppressAutoHyphens/>
        <w:rPr>
          <w:szCs w:val="22"/>
        </w:rPr>
      </w:pPr>
      <w:r w:rsidRPr="00950201">
        <w:rPr>
          <w:szCs w:val="22"/>
        </w:rPr>
        <w:t>učinkovitejše izvajanje nadzora nad nepravilnim parkiranjem (pogojeno z nedvoumno označbo parkirnih mest);</w:t>
      </w:r>
    </w:p>
    <w:p w14:paraId="577AACAF" w14:textId="77777777" w:rsidR="006F4F5B" w:rsidRPr="00950201" w:rsidRDefault="006F4F5B" w:rsidP="00925D70">
      <w:pPr>
        <w:numPr>
          <w:ilvl w:val="1"/>
          <w:numId w:val="37"/>
        </w:numPr>
        <w:suppressAutoHyphens/>
        <w:rPr>
          <w:szCs w:val="22"/>
        </w:rPr>
      </w:pPr>
      <w:r w:rsidRPr="00950201">
        <w:rPr>
          <w:szCs w:val="22"/>
        </w:rPr>
        <w:t xml:space="preserve">umestitev dodatnih aktivnosti z različnih področij in za različne starostne skupine; </w:t>
      </w:r>
    </w:p>
    <w:p w14:paraId="183FACCA" w14:textId="77777777" w:rsidR="006F4F5B" w:rsidRPr="00950201" w:rsidRDefault="006F4F5B" w:rsidP="00925D70">
      <w:pPr>
        <w:numPr>
          <w:ilvl w:val="1"/>
          <w:numId w:val="37"/>
        </w:numPr>
        <w:suppressAutoHyphens/>
        <w:rPr>
          <w:szCs w:val="22"/>
        </w:rPr>
      </w:pPr>
      <w:r w:rsidRPr="00950201">
        <w:rPr>
          <w:szCs w:val="22"/>
        </w:rPr>
        <w:t>poenotenje urbane opreme ter odstranitev nepotrebne;</w:t>
      </w:r>
    </w:p>
    <w:p w14:paraId="5DD4747B" w14:textId="77777777" w:rsidR="006F4F5B" w:rsidRDefault="006F4F5B" w:rsidP="00925D70">
      <w:pPr>
        <w:numPr>
          <w:ilvl w:val="1"/>
          <w:numId w:val="38"/>
        </w:numPr>
        <w:suppressAutoHyphens/>
        <w:rPr>
          <w:szCs w:val="22"/>
        </w:rPr>
      </w:pPr>
      <w:r w:rsidRPr="00950201">
        <w:rPr>
          <w:szCs w:val="22"/>
        </w:rPr>
        <w:t>izvajanje prostorskih intervencij;</w:t>
      </w:r>
    </w:p>
    <w:p w14:paraId="12D95493" w14:textId="77777777" w:rsidR="00041E98" w:rsidRDefault="00041E98" w:rsidP="00041E98">
      <w:pPr>
        <w:suppressAutoHyphens/>
        <w:ind w:left="1440"/>
        <w:rPr>
          <w:szCs w:val="22"/>
        </w:rPr>
      </w:pPr>
    </w:p>
    <w:p w14:paraId="634F3FCA" w14:textId="77777777" w:rsidR="00041E98" w:rsidRDefault="00041E98" w:rsidP="00041E98">
      <w:pPr>
        <w:suppressAutoHyphens/>
        <w:ind w:left="1440"/>
        <w:rPr>
          <w:szCs w:val="22"/>
        </w:rPr>
      </w:pPr>
    </w:p>
    <w:p w14:paraId="724F1AA5" w14:textId="77777777" w:rsidR="00041E98" w:rsidRPr="00950201" w:rsidRDefault="00041E98" w:rsidP="00041E98">
      <w:pPr>
        <w:suppressAutoHyphens/>
        <w:ind w:left="1440"/>
        <w:rPr>
          <w:szCs w:val="22"/>
        </w:rPr>
      </w:pPr>
    </w:p>
    <w:p w14:paraId="3A858E3E" w14:textId="77777777" w:rsidR="006F4F5B" w:rsidRPr="00950201" w:rsidRDefault="006F4F5B" w:rsidP="00925D70">
      <w:pPr>
        <w:numPr>
          <w:ilvl w:val="0"/>
          <w:numId w:val="29"/>
        </w:numPr>
        <w:tabs>
          <w:tab w:val="num" w:pos="397"/>
        </w:tabs>
        <w:suppressAutoHyphens/>
        <w:rPr>
          <w:b/>
          <w:szCs w:val="22"/>
        </w:rPr>
      </w:pPr>
      <w:r w:rsidRPr="00950201">
        <w:rPr>
          <w:b/>
          <w:szCs w:val="22"/>
        </w:rPr>
        <w:t>urediti javna zbirališča</w:t>
      </w:r>
      <w:r w:rsidRPr="00950201">
        <w:rPr>
          <w:b/>
          <w:szCs w:val="22"/>
        </w:rPr>
        <w:footnoteReference w:id="1"/>
      </w:r>
      <w:r w:rsidRPr="00950201">
        <w:rPr>
          <w:b/>
          <w:szCs w:val="22"/>
        </w:rPr>
        <w:t xml:space="preserve"> v središčih naselij: </w:t>
      </w:r>
    </w:p>
    <w:p w14:paraId="30AEA828" w14:textId="77777777" w:rsidR="006F4F5B" w:rsidRPr="00950201" w:rsidRDefault="006F4F5B" w:rsidP="00925D70">
      <w:pPr>
        <w:numPr>
          <w:ilvl w:val="1"/>
          <w:numId w:val="39"/>
        </w:numPr>
        <w:suppressAutoHyphens/>
        <w:rPr>
          <w:szCs w:val="22"/>
        </w:rPr>
      </w:pPr>
      <w:r w:rsidRPr="00950201">
        <w:rPr>
          <w:szCs w:val="22"/>
        </w:rPr>
        <w:t>Pameče;</w:t>
      </w:r>
    </w:p>
    <w:p w14:paraId="3775D2E2" w14:textId="77777777" w:rsidR="006F4F5B" w:rsidRPr="00950201" w:rsidRDefault="006F4F5B" w:rsidP="00925D70">
      <w:pPr>
        <w:numPr>
          <w:ilvl w:val="1"/>
          <w:numId w:val="39"/>
        </w:numPr>
        <w:suppressAutoHyphens/>
        <w:rPr>
          <w:szCs w:val="22"/>
        </w:rPr>
      </w:pPr>
      <w:r w:rsidRPr="00950201">
        <w:rPr>
          <w:szCs w:val="22"/>
        </w:rPr>
        <w:t>Šmartno pri Slovenj Gradcu;</w:t>
      </w:r>
    </w:p>
    <w:p w14:paraId="3E280576" w14:textId="77777777" w:rsidR="006F4F5B" w:rsidRDefault="006F4F5B" w:rsidP="00925D70">
      <w:pPr>
        <w:numPr>
          <w:ilvl w:val="1"/>
          <w:numId w:val="39"/>
        </w:numPr>
        <w:suppressAutoHyphens/>
        <w:rPr>
          <w:szCs w:val="22"/>
        </w:rPr>
      </w:pPr>
      <w:r w:rsidRPr="00950201">
        <w:rPr>
          <w:szCs w:val="22"/>
        </w:rPr>
        <w:t>Podgorje;</w:t>
      </w:r>
    </w:p>
    <w:p w14:paraId="62842766" w14:textId="77777777" w:rsidR="00041E98" w:rsidRPr="00950201" w:rsidRDefault="00041E98" w:rsidP="00041E98">
      <w:pPr>
        <w:suppressAutoHyphens/>
        <w:ind w:left="1440"/>
        <w:rPr>
          <w:szCs w:val="22"/>
        </w:rPr>
      </w:pPr>
    </w:p>
    <w:p w14:paraId="20666626" w14:textId="77777777" w:rsidR="006F4F5B" w:rsidRPr="00950201" w:rsidRDefault="006F4F5B" w:rsidP="00925D70">
      <w:pPr>
        <w:numPr>
          <w:ilvl w:val="0"/>
          <w:numId w:val="29"/>
        </w:numPr>
        <w:tabs>
          <w:tab w:val="num" w:pos="397"/>
        </w:tabs>
        <w:suppressAutoHyphens/>
        <w:rPr>
          <w:b/>
          <w:szCs w:val="22"/>
        </w:rPr>
      </w:pPr>
      <w:r w:rsidRPr="00950201">
        <w:rPr>
          <w:b/>
          <w:szCs w:val="22"/>
        </w:rPr>
        <w:t>izdelava kataloga urbane opreme:</w:t>
      </w:r>
    </w:p>
    <w:p w14:paraId="136970F6" w14:textId="77777777" w:rsidR="006F4F5B" w:rsidRPr="00950201" w:rsidRDefault="006F4F5B" w:rsidP="00925D70">
      <w:pPr>
        <w:numPr>
          <w:ilvl w:val="1"/>
          <w:numId w:val="40"/>
        </w:numPr>
        <w:suppressAutoHyphens/>
        <w:rPr>
          <w:szCs w:val="22"/>
        </w:rPr>
      </w:pPr>
      <w:r w:rsidRPr="00950201">
        <w:rPr>
          <w:szCs w:val="22"/>
        </w:rPr>
        <w:t>za urejanje javnega prostora v vseh naseljih občine;</w:t>
      </w:r>
    </w:p>
    <w:p w14:paraId="34ED237D" w14:textId="2F632C24" w:rsidR="00B7282B" w:rsidRDefault="00B7282B" w:rsidP="006F4F5B">
      <w:pPr>
        <w:rPr>
          <w:b/>
          <w:szCs w:val="22"/>
        </w:rPr>
      </w:pPr>
    </w:p>
    <w:p w14:paraId="02E86DE4" w14:textId="77777777" w:rsidR="00041E98" w:rsidRPr="00950201" w:rsidRDefault="00041E98" w:rsidP="00925D70">
      <w:pPr>
        <w:numPr>
          <w:ilvl w:val="0"/>
          <w:numId w:val="29"/>
        </w:numPr>
        <w:tabs>
          <w:tab w:val="num" w:pos="397"/>
        </w:tabs>
        <w:suppressAutoHyphens/>
        <w:rPr>
          <w:b/>
          <w:szCs w:val="22"/>
        </w:rPr>
      </w:pPr>
      <w:r w:rsidRPr="00950201">
        <w:rPr>
          <w:b/>
          <w:szCs w:val="22"/>
        </w:rPr>
        <w:t xml:space="preserve">nadgradnja opreme obstoječih peš povezav: </w:t>
      </w:r>
    </w:p>
    <w:p w14:paraId="29CC84A5" w14:textId="77777777" w:rsidR="00041E98" w:rsidRDefault="00041E98" w:rsidP="00925D70">
      <w:pPr>
        <w:numPr>
          <w:ilvl w:val="1"/>
          <w:numId w:val="41"/>
        </w:numPr>
        <w:suppressAutoHyphens/>
        <w:rPr>
          <w:szCs w:val="22"/>
        </w:rPr>
      </w:pPr>
      <w:r w:rsidRPr="00950201">
        <w:rPr>
          <w:szCs w:val="22"/>
        </w:rPr>
        <w:t>urbana in druga oprema (klopi, pitniki, koši, manjša območja z igrali in fitnes napravami, koši z vrečkami za pasje iztrebke, drugo opremo, ki lahko ali predvsem služi turističnemu namenu (info table, interpretacijska oprema)), drevesa za senco, javna razsvetljava (skladno s predpisi o svetlobnem onesnaževanju), postavitev kažipotov za pešce (predvsem v mestnem jedru Slovenj Gradca;</w:t>
      </w:r>
    </w:p>
    <w:p w14:paraId="45B12C97" w14:textId="77777777" w:rsidR="00041E98" w:rsidRPr="00950201" w:rsidRDefault="00041E98" w:rsidP="00041E98">
      <w:pPr>
        <w:suppressAutoHyphens/>
        <w:ind w:left="1440"/>
        <w:rPr>
          <w:szCs w:val="22"/>
        </w:rPr>
      </w:pPr>
    </w:p>
    <w:p w14:paraId="260965FE" w14:textId="77777777" w:rsidR="00041E98" w:rsidRPr="00950201" w:rsidRDefault="00041E98" w:rsidP="00925D70">
      <w:pPr>
        <w:numPr>
          <w:ilvl w:val="0"/>
          <w:numId w:val="29"/>
        </w:numPr>
        <w:tabs>
          <w:tab w:val="num" w:pos="397"/>
        </w:tabs>
        <w:suppressAutoHyphens/>
        <w:rPr>
          <w:b/>
          <w:szCs w:val="22"/>
        </w:rPr>
      </w:pPr>
      <w:r w:rsidRPr="00950201">
        <w:rPr>
          <w:b/>
          <w:szCs w:val="22"/>
        </w:rPr>
        <w:t>urediti varne in pešcu prilagojene prehode preko državne ceste G1:</w:t>
      </w:r>
    </w:p>
    <w:p w14:paraId="519A86A8" w14:textId="77777777" w:rsidR="00041E98" w:rsidRPr="00041E98" w:rsidRDefault="00041E98" w:rsidP="00925D70">
      <w:pPr>
        <w:numPr>
          <w:ilvl w:val="1"/>
          <w:numId w:val="41"/>
        </w:numPr>
        <w:suppressAutoHyphens/>
        <w:rPr>
          <w:b/>
          <w:szCs w:val="22"/>
        </w:rPr>
      </w:pPr>
      <w:r w:rsidRPr="00950201">
        <w:rPr>
          <w:szCs w:val="22"/>
        </w:rPr>
        <w:t>na koridorju ob državni cesti G1 Šmartno pri Slovenj Gradcu/Žabja vas–Turiška vas/Tomaška vas–Nadhomec/Mislinjska Dobrava);</w:t>
      </w:r>
    </w:p>
    <w:p w14:paraId="390887A1" w14:textId="77777777" w:rsidR="00041E98" w:rsidRPr="00950201" w:rsidRDefault="00041E98" w:rsidP="00041E98">
      <w:pPr>
        <w:suppressAutoHyphens/>
        <w:ind w:left="1440"/>
        <w:rPr>
          <w:b/>
          <w:szCs w:val="22"/>
        </w:rPr>
      </w:pPr>
    </w:p>
    <w:p w14:paraId="302CBC84" w14:textId="77777777" w:rsidR="00041E98" w:rsidRPr="00950201" w:rsidRDefault="00041E98" w:rsidP="00925D70">
      <w:pPr>
        <w:numPr>
          <w:ilvl w:val="0"/>
          <w:numId w:val="29"/>
        </w:numPr>
        <w:tabs>
          <w:tab w:val="num" w:pos="397"/>
        </w:tabs>
        <w:suppressAutoHyphens/>
        <w:rPr>
          <w:b/>
          <w:szCs w:val="22"/>
        </w:rPr>
      </w:pPr>
      <w:r w:rsidRPr="00950201">
        <w:rPr>
          <w:b/>
          <w:szCs w:val="22"/>
        </w:rPr>
        <w:t>urediti varne in pešcu prilagojene prehode preko drugih cest:</w:t>
      </w:r>
    </w:p>
    <w:p w14:paraId="3F48D37E" w14:textId="77777777" w:rsidR="00041E98" w:rsidRPr="00950201" w:rsidRDefault="00041E98" w:rsidP="00925D70">
      <w:pPr>
        <w:numPr>
          <w:ilvl w:val="1"/>
          <w:numId w:val="41"/>
        </w:numPr>
        <w:suppressAutoHyphens/>
        <w:rPr>
          <w:b/>
          <w:szCs w:val="22"/>
        </w:rPr>
      </w:pPr>
      <w:r w:rsidRPr="00950201">
        <w:rPr>
          <w:szCs w:val="22"/>
        </w:rPr>
        <w:t>krajšanje prehodov (zmanjšanje zavijalnih radijev, pomoli ipd.);</w:t>
      </w:r>
    </w:p>
    <w:p w14:paraId="67E663CF" w14:textId="77777777" w:rsidR="00041E98" w:rsidRPr="00041E98" w:rsidRDefault="00041E98" w:rsidP="00925D70">
      <w:pPr>
        <w:numPr>
          <w:ilvl w:val="1"/>
          <w:numId w:val="41"/>
        </w:numPr>
        <w:suppressAutoHyphens/>
        <w:rPr>
          <w:b/>
          <w:szCs w:val="22"/>
        </w:rPr>
      </w:pPr>
      <w:r w:rsidRPr="00950201">
        <w:rPr>
          <w:szCs w:val="22"/>
        </w:rPr>
        <w:t>podaljšanje intervalov zelene luči za pešce na semaforjih;</w:t>
      </w:r>
    </w:p>
    <w:p w14:paraId="1747FF1C" w14:textId="77777777" w:rsidR="00041E98" w:rsidRPr="00950201" w:rsidRDefault="00041E98" w:rsidP="00041E98">
      <w:pPr>
        <w:suppressAutoHyphens/>
        <w:ind w:left="1440"/>
        <w:rPr>
          <w:b/>
          <w:szCs w:val="22"/>
        </w:rPr>
      </w:pPr>
    </w:p>
    <w:p w14:paraId="0C8FF0A4" w14:textId="77777777" w:rsidR="00041E98" w:rsidRPr="00950201" w:rsidRDefault="00041E98" w:rsidP="00925D70">
      <w:pPr>
        <w:numPr>
          <w:ilvl w:val="0"/>
          <w:numId w:val="29"/>
        </w:numPr>
        <w:tabs>
          <w:tab w:val="num" w:pos="397"/>
        </w:tabs>
        <w:suppressAutoHyphens/>
        <w:rPr>
          <w:b/>
          <w:szCs w:val="22"/>
        </w:rPr>
      </w:pPr>
      <w:r w:rsidRPr="00950201">
        <w:rPr>
          <w:b/>
          <w:szCs w:val="22"/>
        </w:rPr>
        <w:t>umirjanje prometa (območje prijaznega prometa):</w:t>
      </w:r>
    </w:p>
    <w:p w14:paraId="090F8166" w14:textId="77777777" w:rsidR="00041E98" w:rsidRPr="00950201" w:rsidRDefault="00041E98" w:rsidP="00925D70">
      <w:pPr>
        <w:numPr>
          <w:ilvl w:val="1"/>
          <w:numId w:val="41"/>
        </w:numPr>
        <w:suppressAutoHyphens/>
        <w:rPr>
          <w:szCs w:val="22"/>
        </w:rPr>
      </w:pPr>
      <w:r w:rsidRPr="00950201">
        <w:rPr>
          <w:szCs w:val="22"/>
        </w:rPr>
        <w:t>izvedba pilotnega območja v delu mesta Slovenj Gradec ali kakšnem drugem naselju kot soseska prijaznega prometa (območje umirjanja prometa (30 km/h) in/ali skupne rabe (20 km/h);</w:t>
      </w:r>
    </w:p>
    <w:p w14:paraId="32E3D3E9" w14:textId="77777777" w:rsidR="00041E98" w:rsidRPr="00950201" w:rsidRDefault="00041E98" w:rsidP="00925D70">
      <w:pPr>
        <w:numPr>
          <w:ilvl w:val="1"/>
          <w:numId w:val="41"/>
        </w:numPr>
        <w:suppressAutoHyphens/>
        <w:rPr>
          <w:szCs w:val="22"/>
        </w:rPr>
      </w:pPr>
      <w:r w:rsidRPr="00950201">
        <w:rPr>
          <w:szCs w:val="22"/>
        </w:rPr>
        <w:t>optimiziranje obstoječih območij umirjanja prometa (30 km/h): boljša vidnost, nadzor;</w:t>
      </w:r>
    </w:p>
    <w:p w14:paraId="694571C6" w14:textId="77777777" w:rsidR="00041E98" w:rsidRDefault="00041E98" w:rsidP="00925D70">
      <w:pPr>
        <w:numPr>
          <w:ilvl w:val="1"/>
          <w:numId w:val="41"/>
        </w:numPr>
        <w:suppressAutoHyphens/>
        <w:rPr>
          <w:szCs w:val="22"/>
        </w:rPr>
      </w:pPr>
      <w:r w:rsidRPr="00950201">
        <w:rPr>
          <w:szCs w:val="22"/>
        </w:rPr>
        <w:t>umirjanje prometa na šolskih poteh v občini;</w:t>
      </w:r>
    </w:p>
    <w:p w14:paraId="4012A3EC" w14:textId="77777777" w:rsidR="00041E98" w:rsidRPr="00950201" w:rsidRDefault="00041E98" w:rsidP="00041E98">
      <w:pPr>
        <w:suppressAutoHyphens/>
        <w:ind w:left="1440"/>
        <w:rPr>
          <w:szCs w:val="22"/>
        </w:rPr>
      </w:pPr>
    </w:p>
    <w:p w14:paraId="282ABADB" w14:textId="77777777" w:rsidR="00041E98" w:rsidRPr="00950201" w:rsidRDefault="00041E98" w:rsidP="00925D70">
      <w:pPr>
        <w:numPr>
          <w:ilvl w:val="0"/>
          <w:numId w:val="29"/>
        </w:numPr>
        <w:tabs>
          <w:tab w:val="num" w:pos="397"/>
        </w:tabs>
        <w:suppressAutoHyphens/>
        <w:rPr>
          <w:b/>
          <w:szCs w:val="22"/>
        </w:rPr>
      </w:pPr>
      <w:r w:rsidRPr="00950201">
        <w:rPr>
          <w:b/>
          <w:szCs w:val="22"/>
        </w:rPr>
        <w:t xml:space="preserve">urediti prometno problematiko območja bolnišnice: </w:t>
      </w:r>
    </w:p>
    <w:p w14:paraId="0A4F3C0D" w14:textId="77777777" w:rsidR="00041E98" w:rsidRDefault="00041E98" w:rsidP="00925D70">
      <w:pPr>
        <w:numPr>
          <w:ilvl w:val="1"/>
          <w:numId w:val="41"/>
        </w:numPr>
        <w:suppressAutoHyphens/>
        <w:rPr>
          <w:szCs w:val="22"/>
        </w:rPr>
      </w:pPr>
      <w:r w:rsidRPr="00950201">
        <w:rPr>
          <w:szCs w:val="22"/>
        </w:rPr>
        <w:t>izdelava mobilnostnega načrta</w:t>
      </w:r>
      <w:r w:rsidRPr="00950201">
        <w:rPr>
          <w:szCs w:val="22"/>
          <w:vertAlign w:val="superscript"/>
        </w:rPr>
        <w:footnoteReference w:id="2"/>
      </w:r>
      <w:r w:rsidRPr="00950201">
        <w:rPr>
          <w:szCs w:val="22"/>
        </w:rPr>
        <w:t xml:space="preserve"> (parkiranje, peš povezave in dostopi, intervencija, odstavna mesta za kolesa, dostava …);</w:t>
      </w:r>
    </w:p>
    <w:p w14:paraId="26276AE7" w14:textId="77777777" w:rsidR="00041E98" w:rsidRPr="00950201" w:rsidRDefault="00041E98" w:rsidP="00041E98">
      <w:pPr>
        <w:suppressAutoHyphens/>
        <w:ind w:left="1440"/>
        <w:rPr>
          <w:szCs w:val="22"/>
        </w:rPr>
      </w:pPr>
    </w:p>
    <w:p w14:paraId="1CBF860F" w14:textId="77777777" w:rsidR="00041E98" w:rsidRPr="00950201" w:rsidRDefault="00041E98" w:rsidP="00925D70">
      <w:pPr>
        <w:numPr>
          <w:ilvl w:val="0"/>
          <w:numId w:val="29"/>
        </w:numPr>
        <w:tabs>
          <w:tab w:val="num" w:pos="397"/>
        </w:tabs>
        <w:suppressAutoHyphens/>
        <w:rPr>
          <w:b/>
          <w:szCs w:val="22"/>
        </w:rPr>
      </w:pPr>
      <w:r w:rsidRPr="00950201">
        <w:rPr>
          <w:b/>
          <w:szCs w:val="22"/>
        </w:rPr>
        <w:t>odprava ovir za funkcionalno ovirane osebe:</w:t>
      </w:r>
    </w:p>
    <w:p w14:paraId="7A869DED" w14:textId="77777777" w:rsidR="00041E98" w:rsidRPr="00950201" w:rsidRDefault="00041E98" w:rsidP="00925D70">
      <w:pPr>
        <w:numPr>
          <w:ilvl w:val="1"/>
          <w:numId w:val="41"/>
        </w:numPr>
        <w:suppressAutoHyphens/>
        <w:rPr>
          <w:szCs w:val="22"/>
        </w:rPr>
      </w:pPr>
      <w:r w:rsidRPr="00950201">
        <w:rPr>
          <w:szCs w:val="22"/>
        </w:rPr>
        <w:t xml:space="preserve">v središčih naselij (prioritetno med pomembnejšimi javni ustanovami in drugimi storitvami) ter </w:t>
      </w:r>
    </w:p>
    <w:p w14:paraId="19657AF2" w14:textId="77777777" w:rsidR="00041E98" w:rsidRDefault="00041E98" w:rsidP="00925D70">
      <w:pPr>
        <w:numPr>
          <w:ilvl w:val="1"/>
          <w:numId w:val="41"/>
        </w:numPr>
        <w:suppressAutoHyphens/>
        <w:rPr>
          <w:szCs w:val="22"/>
        </w:rPr>
      </w:pPr>
      <w:r w:rsidRPr="00950201">
        <w:rPr>
          <w:szCs w:val="22"/>
        </w:rPr>
        <w:t>na najpomembnejših peš povezavah v občini (vsako leto se iz proračuna občine nameni nekaj sredstev za odpravo ovir);</w:t>
      </w:r>
    </w:p>
    <w:p w14:paraId="513CF569" w14:textId="77777777" w:rsidR="00041E98" w:rsidRPr="00950201" w:rsidRDefault="00041E98" w:rsidP="00041E98">
      <w:pPr>
        <w:suppressAutoHyphens/>
        <w:ind w:left="1440"/>
        <w:rPr>
          <w:szCs w:val="22"/>
        </w:rPr>
      </w:pPr>
    </w:p>
    <w:p w14:paraId="652A5454" w14:textId="77777777" w:rsidR="00041E98" w:rsidRPr="00950201" w:rsidRDefault="00041E98" w:rsidP="00925D70">
      <w:pPr>
        <w:numPr>
          <w:ilvl w:val="0"/>
          <w:numId w:val="29"/>
        </w:numPr>
        <w:tabs>
          <w:tab w:val="num" w:pos="397"/>
        </w:tabs>
        <w:suppressAutoHyphens/>
        <w:rPr>
          <w:b/>
          <w:szCs w:val="22"/>
        </w:rPr>
      </w:pPr>
      <w:r w:rsidRPr="00950201">
        <w:rPr>
          <w:b/>
          <w:szCs w:val="22"/>
        </w:rPr>
        <w:t>redne (vsaj 2 krat na leto) promocijske in izobraževalne aktivnosti:</w:t>
      </w:r>
    </w:p>
    <w:p w14:paraId="23F2001F" w14:textId="77777777" w:rsidR="00041E98" w:rsidRPr="00950201" w:rsidRDefault="00041E98" w:rsidP="00925D70">
      <w:pPr>
        <w:numPr>
          <w:ilvl w:val="1"/>
          <w:numId w:val="41"/>
        </w:numPr>
        <w:suppressAutoHyphens/>
        <w:rPr>
          <w:szCs w:val="22"/>
        </w:rPr>
      </w:pPr>
      <w:r w:rsidRPr="00950201">
        <w:rPr>
          <w:szCs w:val="22"/>
        </w:rPr>
        <w:t>izdelava skupnega načrta izvajanja promocijskih in izobraževalnih aktivnosti za vseh 5 strateški stebrov;</w:t>
      </w:r>
    </w:p>
    <w:p w14:paraId="15FB646E" w14:textId="77777777" w:rsidR="00041E98" w:rsidRPr="00950201" w:rsidRDefault="00041E98" w:rsidP="00925D70">
      <w:pPr>
        <w:numPr>
          <w:ilvl w:val="1"/>
          <w:numId w:val="41"/>
        </w:numPr>
        <w:suppressAutoHyphens/>
        <w:rPr>
          <w:szCs w:val="22"/>
        </w:rPr>
      </w:pPr>
      <w:r w:rsidRPr="00950201">
        <w:rPr>
          <w:szCs w:val="22"/>
        </w:rPr>
        <w:t>izvedba aktivnosti za posamezne ciljne skupine (najmlajše, šolarje, starejše prebivalce, zaposlene,…), tudi z natečaji in nagradami, predvsem z argumenti zdravstvene koristi in na temo varnega pešačenja (pravila, odsevniki) ter preživljanja prostega časa (vključevanje lokalnih turističnih, športnih in podobnih društev v izvajanje aktivnosti).</w:t>
      </w:r>
    </w:p>
    <w:p w14:paraId="0AA12138" w14:textId="77777777" w:rsidR="00041E98" w:rsidRPr="00642959" w:rsidRDefault="00041E98" w:rsidP="006F4F5B"/>
    <w:p w14:paraId="75FCC88E" w14:textId="77777777" w:rsidR="00041E98" w:rsidRDefault="00041E98" w:rsidP="00041E98">
      <w:pPr>
        <w:rPr>
          <w:b/>
          <w:bCs/>
          <w:iCs/>
          <w:color w:val="4BACC6" w:themeColor="accent5"/>
          <w:szCs w:val="22"/>
        </w:rPr>
      </w:pPr>
      <w:bookmarkStart w:id="47" w:name="_Toc469495505"/>
      <w:bookmarkStart w:id="48" w:name="_Toc471390833"/>
      <w:bookmarkStart w:id="49" w:name="_Toc469251261"/>
    </w:p>
    <w:p w14:paraId="557F0671" w14:textId="77777777" w:rsidR="00CC0DB9" w:rsidRDefault="00CC0DB9" w:rsidP="00041E98">
      <w:pPr>
        <w:rPr>
          <w:b/>
          <w:bCs/>
          <w:iCs/>
          <w:color w:val="4BACC6" w:themeColor="accent5"/>
          <w:szCs w:val="22"/>
        </w:rPr>
      </w:pPr>
    </w:p>
    <w:p w14:paraId="0526FE03" w14:textId="77777777" w:rsidR="00CC0DB9" w:rsidRDefault="00CC0DB9" w:rsidP="00041E98">
      <w:pPr>
        <w:rPr>
          <w:b/>
          <w:bCs/>
          <w:iCs/>
          <w:color w:val="4BACC6" w:themeColor="accent5"/>
          <w:szCs w:val="22"/>
        </w:rPr>
      </w:pPr>
    </w:p>
    <w:p w14:paraId="4B803EEE" w14:textId="77777777" w:rsidR="00041E98" w:rsidRPr="006E2C57" w:rsidRDefault="00041E98" w:rsidP="00041E98">
      <w:pPr>
        <w:rPr>
          <w:b/>
          <w:bCs/>
          <w:iCs/>
          <w:szCs w:val="22"/>
        </w:rPr>
      </w:pPr>
      <w:r w:rsidRPr="006E2C57">
        <w:rPr>
          <w:b/>
          <w:bCs/>
          <w:iCs/>
          <w:szCs w:val="22"/>
        </w:rPr>
        <w:t>Steber 3 – Več kolesarjenja</w:t>
      </w:r>
      <w:bookmarkEnd w:id="47"/>
      <w:bookmarkEnd w:id="48"/>
    </w:p>
    <w:p w14:paraId="11FAFF4A" w14:textId="77777777" w:rsidR="00041E98" w:rsidRPr="00950201" w:rsidRDefault="00041E98" w:rsidP="00041E98">
      <w:pPr>
        <w:rPr>
          <w:szCs w:val="22"/>
        </w:rPr>
      </w:pPr>
    </w:p>
    <w:p w14:paraId="652070A7" w14:textId="77777777" w:rsidR="00041E98" w:rsidRPr="00950201" w:rsidRDefault="00041E98" w:rsidP="00041E98">
      <w:pPr>
        <w:rPr>
          <w:szCs w:val="22"/>
        </w:rPr>
      </w:pPr>
      <w:r w:rsidRPr="00950201">
        <w:rPr>
          <w:szCs w:val="22"/>
        </w:rPr>
        <w:t>Operativni cilji:</w:t>
      </w:r>
    </w:p>
    <w:p w14:paraId="288EAE68" w14:textId="77777777" w:rsidR="00041E98" w:rsidRPr="00950201" w:rsidRDefault="00041E98" w:rsidP="00041E98">
      <w:pPr>
        <w:rPr>
          <w:szCs w:val="22"/>
        </w:rPr>
      </w:pPr>
    </w:p>
    <w:p w14:paraId="04C5894D" w14:textId="77777777" w:rsidR="00041E98" w:rsidRPr="00950201" w:rsidRDefault="00041E98" w:rsidP="00925D70">
      <w:pPr>
        <w:numPr>
          <w:ilvl w:val="0"/>
          <w:numId w:val="42"/>
        </w:numPr>
        <w:suppressAutoHyphens/>
        <w:rPr>
          <w:szCs w:val="22"/>
        </w:rPr>
      </w:pPr>
      <w:r w:rsidRPr="00950201">
        <w:rPr>
          <w:szCs w:val="22"/>
        </w:rPr>
        <w:t>50 % več tistih, ki kolesarijo v osnovno šolo do leta 2022.</w:t>
      </w:r>
    </w:p>
    <w:p w14:paraId="29310752" w14:textId="77777777" w:rsidR="00041E98" w:rsidRPr="00950201" w:rsidRDefault="00041E98" w:rsidP="00925D70">
      <w:pPr>
        <w:numPr>
          <w:ilvl w:val="0"/>
          <w:numId w:val="42"/>
        </w:numPr>
        <w:suppressAutoHyphens/>
        <w:rPr>
          <w:szCs w:val="22"/>
        </w:rPr>
      </w:pPr>
      <w:r w:rsidRPr="00950201">
        <w:rPr>
          <w:szCs w:val="22"/>
        </w:rPr>
        <w:t>Zmanjšanje števila nesreč s poškodovanimi kolesarji za 50 % in nič smrtnih žrtev za obdobje 2020–2022.</w:t>
      </w:r>
    </w:p>
    <w:p w14:paraId="58F29F0B" w14:textId="77777777" w:rsidR="00041E98" w:rsidRDefault="00041E98" w:rsidP="00925D70">
      <w:pPr>
        <w:numPr>
          <w:ilvl w:val="0"/>
          <w:numId w:val="42"/>
        </w:numPr>
        <w:suppressAutoHyphens/>
        <w:rPr>
          <w:szCs w:val="22"/>
        </w:rPr>
      </w:pPr>
      <w:r w:rsidRPr="00950201">
        <w:rPr>
          <w:szCs w:val="22"/>
        </w:rPr>
        <w:t>Vzpostavitev celovitega kolesarskega omrežja, v mestu Slovenj Gradec in s ključnimi navezavami na Štrekno, do leta 2022.</w:t>
      </w:r>
    </w:p>
    <w:p w14:paraId="6ECC430F" w14:textId="77777777" w:rsidR="00041E98" w:rsidRPr="00950201" w:rsidRDefault="00041E98" w:rsidP="00041E98">
      <w:pPr>
        <w:rPr>
          <w:szCs w:val="22"/>
        </w:rPr>
      </w:pPr>
    </w:p>
    <w:p w14:paraId="2D357D07" w14:textId="77777777" w:rsidR="00041E98" w:rsidRDefault="00041E98" w:rsidP="00041E98">
      <w:pPr>
        <w:rPr>
          <w:szCs w:val="22"/>
        </w:rPr>
      </w:pPr>
      <w:r w:rsidRPr="00950201">
        <w:rPr>
          <w:szCs w:val="22"/>
        </w:rPr>
        <w:t>Ukrepi za izboljšanje pogojev za kolesarjenje so naslednji:</w:t>
      </w:r>
    </w:p>
    <w:p w14:paraId="63EA195D" w14:textId="77777777" w:rsidR="00041E98" w:rsidRPr="00950201" w:rsidRDefault="00041E98" w:rsidP="00041E98">
      <w:pPr>
        <w:rPr>
          <w:szCs w:val="22"/>
        </w:rPr>
      </w:pPr>
    </w:p>
    <w:p w14:paraId="780A42A4" w14:textId="77777777" w:rsidR="00041E98" w:rsidRPr="00950201" w:rsidRDefault="00041E98" w:rsidP="00925D70">
      <w:pPr>
        <w:numPr>
          <w:ilvl w:val="0"/>
          <w:numId w:val="29"/>
        </w:numPr>
        <w:tabs>
          <w:tab w:val="num" w:pos="397"/>
        </w:tabs>
        <w:suppressAutoHyphens/>
        <w:rPr>
          <w:b/>
          <w:szCs w:val="22"/>
        </w:rPr>
      </w:pPr>
      <w:r w:rsidRPr="00950201">
        <w:rPr>
          <w:b/>
          <w:szCs w:val="22"/>
        </w:rPr>
        <w:t>dograditi kolesarsko omrežje v mestu Slovenj Gradec:</w:t>
      </w:r>
    </w:p>
    <w:p w14:paraId="3CAB8A42" w14:textId="77777777" w:rsidR="00041E98" w:rsidRPr="00950201" w:rsidRDefault="00041E98" w:rsidP="00925D70">
      <w:pPr>
        <w:numPr>
          <w:ilvl w:val="1"/>
          <w:numId w:val="43"/>
        </w:numPr>
        <w:suppressAutoHyphens/>
        <w:rPr>
          <w:szCs w:val="22"/>
        </w:rPr>
      </w:pPr>
      <w:r w:rsidRPr="00950201">
        <w:rPr>
          <w:szCs w:val="22"/>
        </w:rPr>
        <w:t>sklenitev obstoječe nepovezane infrastrukture;</w:t>
      </w:r>
    </w:p>
    <w:p w14:paraId="1BE3E969" w14:textId="77777777" w:rsidR="00041E98" w:rsidRPr="00950201" w:rsidRDefault="00041E98" w:rsidP="00925D70">
      <w:pPr>
        <w:numPr>
          <w:ilvl w:val="1"/>
          <w:numId w:val="43"/>
        </w:numPr>
        <w:suppressAutoHyphens/>
        <w:rPr>
          <w:szCs w:val="22"/>
        </w:rPr>
      </w:pPr>
      <w:r w:rsidRPr="00950201">
        <w:rPr>
          <w:szCs w:val="22"/>
        </w:rPr>
        <w:t>ureditev varnih kolesarskih šolskih poti;</w:t>
      </w:r>
    </w:p>
    <w:p w14:paraId="117E160C" w14:textId="77777777" w:rsidR="00041E98" w:rsidRDefault="00041E98" w:rsidP="00925D70">
      <w:pPr>
        <w:numPr>
          <w:ilvl w:val="1"/>
          <w:numId w:val="43"/>
        </w:numPr>
        <w:suppressAutoHyphens/>
        <w:rPr>
          <w:szCs w:val="22"/>
        </w:rPr>
      </w:pPr>
      <w:r w:rsidRPr="00950201">
        <w:rPr>
          <w:szCs w:val="22"/>
        </w:rPr>
        <w:t>povezati stanovanjska in oskrbno-storitvena območja ter območja zaposlitev;</w:t>
      </w:r>
    </w:p>
    <w:p w14:paraId="20A7BBCD" w14:textId="77777777" w:rsidR="00BB246B" w:rsidRPr="00950201" w:rsidRDefault="00BB246B" w:rsidP="00BB246B">
      <w:pPr>
        <w:suppressAutoHyphens/>
        <w:ind w:left="1440"/>
        <w:rPr>
          <w:szCs w:val="22"/>
        </w:rPr>
      </w:pPr>
    </w:p>
    <w:p w14:paraId="2D2086FA" w14:textId="77777777" w:rsidR="00041E98" w:rsidRPr="00950201" w:rsidRDefault="00041E98" w:rsidP="00925D70">
      <w:pPr>
        <w:numPr>
          <w:ilvl w:val="0"/>
          <w:numId w:val="29"/>
        </w:numPr>
        <w:tabs>
          <w:tab w:val="num" w:pos="397"/>
        </w:tabs>
        <w:suppressAutoHyphens/>
        <w:rPr>
          <w:b/>
          <w:szCs w:val="22"/>
        </w:rPr>
      </w:pPr>
      <w:r w:rsidRPr="00950201">
        <w:rPr>
          <w:b/>
          <w:szCs w:val="22"/>
        </w:rPr>
        <w:t>dograditi kolesarsko omrežje izven mesta Slovenj Gradec:</w:t>
      </w:r>
    </w:p>
    <w:p w14:paraId="53E6FCA3" w14:textId="77777777" w:rsidR="00041E98" w:rsidRPr="00950201" w:rsidRDefault="00041E98" w:rsidP="00925D70">
      <w:pPr>
        <w:numPr>
          <w:ilvl w:val="1"/>
          <w:numId w:val="47"/>
        </w:numPr>
        <w:suppressAutoHyphens/>
        <w:rPr>
          <w:szCs w:val="22"/>
        </w:rPr>
      </w:pPr>
      <w:r w:rsidRPr="00950201">
        <w:rPr>
          <w:szCs w:val="22"/>
        </w:rPr>
        <w:t>navezave na regijsko kolesarsko omrežje:</w:t>
      </w:r>
    </w:p>
    <w:p w14:paraId="5F76CE8E" w14:textId="77777777" w:rsidR="00041E98" w:rsidRPr="00950201" w:rsidRDefault="00041E98" w:rsidP="00925D70">
      <w:pPr>
        <w:numPr>
          <w:ilvl w:val="2"/>
          <w:numId w:val="44"/>
        </w:numPr>
        <w:suppressAutoHyphens/>
        <w:rPr>
          <w:szCs w:val="22"/>
        </w:rPr>
      </w:pPr>
      <w:r w:rsidRPr="00950201">
        <w:rPr>
          <w:szCs w:val="22"/>
        </w:rPr>
        <w:t>navezati Stari trg preko Podgorja in Šmiklavža pri Podgorju na regijsko kolesarsko mrežo (navezava na Štrekno – kolesarsko pot po Mislinjski dolini;</w:t>
      </w:r>
    </w:p>
    <w:p w14:paraId="6BDF1984" w14:textId="77777777" w:rsidR="00041E98" w:rsidRPr="00950201" w:rsidRDefault="00041E98" w:rsidP="00925D70">
      <w:pPr>
        <w:numPr>
          <w:ilvl w:val="2"/>
          <w:numId w:val="44"/>
        </w:numPr>
        <w:suppressAutoHyphens/>
        <w:rPr>
          <w:szCs w:val="22"/>
        </w:rPr>
      </w:pPr>
      <w:r w:rsidRPr="00950201">
        <w:rPr>
          <w:szCs w:val="22"/>
        </w:rPr>
        <w:t>navezati dolino Selčnice na regijsko kolesarsko mrežo (navezava Štrekna–Občina Ravne na Koroškem);</w:t>
      </w:r>
    </w:p>
    <w:p w14:paraId="68E2C76D" w14:textId="77777777" w:rsidR="00041E98" w:rsidRPr="00950201" w:rsidRDefault="00041E98" w:rsidP="00925D70">
      <w:pPr>
        <w:numPr>
          <w:ilvl w:val="1"/>
          <w:numId w:val="48"/>
        </w:numPr>
        <w:suppressAutoHyphens/>
        <w:rPr>
          <w:szCs w:val="22"/>
        </w:rPr>
      </w:pPr>
      <w:r w:rsidRPr="00950201">
        <w:rPr>
          <w:szCs w:val="22"/>
        </w:rPr>
        <w:t>ureditev manjših priključkov:</w:t>
      </w:r>
    </w:p>
    <w:p w14:paraId="5F097EC8" w14:textId="77777777" w:rsidR="00041E98" w:rsidRPr="00950201" w:rsidRDefault="00041E98" w:rsidP="00925D70">
      <w:pPr>
        <w:numPr>
          <w:ilvl w:val="2"/>
          <w:numId w:val="45"/>
        </w:numPr>
        <w:suppressAutoHyphens/>
        <w:rPr>
          <w:szCs w:val="22"/>
        </w:rPr>
      </w:pPr>
      <w:r w:rsidRPr="00950201">
        <w:rPr>
          <w:szCs w:val="22"/>
        </w:rPr>
        <w:t>na vezava OŠ Šmartno pri Slovenj Gradcu na Štrekno;</w:t>
      </w:r>
    </w:p>
    <w:p w14:paraId="0A51A4DD" w14:textId="77777777" w:rsidR="00041E98" w:rsidRPr="00950201" w:rsidRDefault="00041E98" w:rsidP="00925D70">
      <w:pPr>
        <w:numPr>
          <w:ilvl w:val="2"/>
          <w:numId w:val="45"/>
        </w:numPr>
        <w:suppressAutoHyphens/>
        <w:rPr>
          <w:szCs w:val="22"/>
        </w:rPr>
      </w:pPr>
      <w:r w:rsidRPr="00950201">
        <w:rPr>
          <w:szCs w:val="22"/>
        </w:rPr>
        <w:t>navezava industrijske cone Pameče na Štrekno;</w:t>
      </w:r>
    </w:p>
    <w:p w14:paraId="792E5C77" w14:textId="77777777" w:rsidR="00041E98" w:rsidRPr="00950201" w:rsidRDefault="00041E98" w:rsidP="00925D70">
      <w:pPr>
        <w:numPr>
          <w:ilvl w:val="1"/>
          <w:numId w:val="49"/>
        </w:numPr>
        <w:suppressAutoHyphens/>
        <w:rPr>
          <w:szCs w:val="22"/>
        </w:rPr>
      </w:pPr>
      <w:r w:rsidRPr="00950201">
        <w:rPr>
          <w:szCs w:val="22"/>
        </w:rPr>
        <w:t>gorsko kolesarjenje:</w:t>
      </w:r>
    </w:p>
    <w:p w14:paraId="029E4B8D" w14:textId="77777777" w:rsidR="00041E98" w:rsidRDefault="00041E98" w:rsidP="00925D70">
      <w:pPr>
        <w:numPr>
          <w:ilvl w:val="2"/>
          <w:numId w:val="46"/>
        </w:numPr>
        <w:suppressAutoHyphens/>
        <w:rPr>
          <w:szCs w:val="22"/>
        </w:rPr>
      </w:pPr>
      <w:r w:rsidRPr="00950201">
        <w:rPr>
          <w:szCs w:val="22"/>
        </w:rPr>
        <w:t>zasnova gorskokolesarskih povezav v občini;</w:t>
      </w:r>
    </w:p>
    <w:p w14:paraId="5DDC613E" w14:textId="77777777" w:rsidR="00BB246B" w:rsidRPr="00950201" w:rsidRDefault="00BB246B" w:rsidP="00BB246B">
      <w:pPr>
        <w:suppressAutoHyphens/>
        <w:ind w:left="2160"/>
        <w:rPr>
          <w:szCs w:val="22"/>
        </w:rPr>
      </w:pPr>
    </w:p>
    <w:p w14:paraId="0DC51F8A" w14:textId="77777777" w:rsidR="00041E98" w:rsidRPr="00950201" w:rsidRDefault="00041E98" w:rsidP="00925D70">
      <w:pPr>
        <w:numPr>
          <w:ilvl w:val="0"/>
          <w:numId w:val="29"/>
        </w:numPr>
        <w:tabs>
          <w:tab w:val="num" w:pos="397"/>
        </w:tabs>
        <w:suppressAutoHyphens/>
        <w:rPr>
          <w:b/>
          <w:szCs w:val="22"/>
        </w:rPr>
      </w:pPr>
      <w:r w:rsidRPr="00950201">
        <w:rPr>
          <w:b/>
          <w:szCs w:val="22"/>
        </w:rPr>
        <w:t>ureditve neustrezne obstoječe infrastrukture in/ali opreme:</w:t>
      </w:r>
    </w:p>
    <w:p w14:paraId="5E57B744" w14:textId="77777777" w:rsidR="00041E98" w:rsidRPr="00950201" w:rsidRDefault="00041E98" w:rsidP="00925D70">
      <w:pPr>
        <w:numPr>
          <w:ilvl w:val="1"/>
          <w:numId w:val="52"/>
        </w:numPr>
        <w:suppressAutoHyphens/>
        <w:rPr>
          <w:szCs w:val="22"/>
        </w:rPr>
      </w:pPr>
      <w:r w:rsidRPr="00950201">
        <w:rPr>
          <w:szCs w:val="22"/>
        </w:rPr>
        <w:t>izdelava in posodabljanje katastra črnih točk;</w:t>
      </w:r>
    </w:p>
    <w:p w14:paraId="661E9D24" w14:textId="77777777" w:rsidR="00041E98" w:rsidRPr="00950201" w:rsidRDefault="00041E98" w:rsidP="00925D70">
      <w:pPr>
        <w:numPr>
          <w:ilvl w:val="1"/>
          <w:numId w:val="53"/>
        </w:numPr>
        <w:suppressAutoHyphens/>
        <w:rPr>
          <w:szCs w:val="22"/>
        </w:rPr>
      </w:pPr>
      <w:r w:rsidRPr="00950201">
        <w:rPr>
          <w:szCs w:val="22"/>
        </w:rPr>
        <w:t>ureditve voznih površin:</w:t>
      </w:r>
    </w:p>
    <w:p w14:paraId="3F7F6E6E" w14:textId="77777777" w:rsidR="00041E98" w:rsidRPr="00950201" w:rsidRDefault="00041E98" w:rsidP="00925D70">
      <w:pPr>
        <w:numPr>
          <w:ilvl w:val="2"/>
          <w:numId w:val="50"/>
        </w:numPr>
        <w:suppressAutoHyphens/>
        <w:rPr>
          <w:szCs w:val="22"/>
        </w:rPr>
      </w:pPr>
      <w:r w:rsidRPr="00950201">
        <w:rPr>
          <w:szCs w:val="22"/>
        </w:rPr>
        <w:t>izdelava smernic za neasfaltirane kolesarske površine;</w:t>
      </w:r>
    </w:p>
    <w:p w14:paraId="16BC5193" w14:textId="77777777" w:rsidR="00041E98" w:rsidRPr="00950201" w:rsidRDefault="00041E98" w:rsidP="00925D70">
      <w:pPr>
        <w:numPr>
          <w:ilvl w:val="2"/>
          <w:numId w:val="50"/>
        </w:numPr>
        <w:suppressAutoHyphens/>
        <w:rPr>
          <w:szCs w:val="22"/>
        </w:rPr>
      </w:pPr>
      <w:r w:rsidRPr="00950201">
        <w:rPr>
          <w:szCs w:val="22"/>
        </w:rPr>
        <w:t>ureditev makadamske površine ob Suhodolnici;</w:t>
      </w:r>
    </w:p>
    <w:p w14:paraId="51921F30" w14:textId="77777777" w:rsidR="00041E98" w:rsidRPr="00950201" w:rsidRDefault="00041E98" w:rsidP="00925D70">
      <w:pPr>
        <w:numPr>
          <w:ilvl w:val="1"/>
          <w:numId w:val="54"/>
        </w:numPr>
        <w:suppressAutoHyphens/>
        <w:rPr>
          <w:szCs w:val="22"/>
        </w:rPr>
      </w:pPr>
      <w:r w:rsidRPr="00950201">
        <w:rPr>
          <w:szCs w:val="22"/>
        </w:rPr>
        <w:t>ureditve neustreznih začetkov ali zaključkov:</w:t>
      </w:r>
    </w:p>
    <w:p w14:paraId="6DC34369" w14:textId="77777777" w:rsidR="00041E98" w:rsidRPr="00950201" w:rsidRDefault="00041E98" w:rsidP="00925D70">
      <w:pPr>
        <w:numPr>
          <w:ilvl w:val="2"/>
          <w:numId w:val="51"/>
        </w:numPr>
        <w:suppressAutoHyphens/>
        <w:rPr>
          <w:szCs w:val="22"/>
        </w:rPr>
      </w:pPr>
      <w:r w:rsidRPr="00950201">
        <w:rPr>
          <w:szCs w:val="22"/>
        </w:rPr>
        <w:t>na zahodni obvoznice, trgovini Eurospin, Pohorski cesti iz smeri Legen, krožišče Mercator;</w:t>
      </w:r>
    </w:p>
    <w:p w14:paraId="76FDFE37" w14:textId="77777777" w:rsidR="00041E98" w:rsidRPr="00950201" w:rsidRDefault="00041E98" w:rsidP="00925D70">
      <w:pPr>
        <w:numPr>
          <w:ilvl w:val="1"/>
          <w:numId w:val="55"/>
        </w:numPr>
        <w:suppressAutoHyphens/>
        <w:rPr>
          <w:szCs w:val="22"/>
        </w:rPr>
      </w:pPr>
      <w:r w:rsidRPr="00950201">
        <w:rPr>
          <w:szCs w:val="22"/>
        </w:rPr>
        <w:t>ureditev neustrezne horizontalne in vertikalne signalizacije:</w:t>
      </w:r>
    </w:p>
    <w:p w14:paraId="090E738D" w14:textId="77777777" w:rsidR="00041E98" w:rsidRPr="00950201" w:rsidRDefault="00041E98" w:rsidP="00925D70">
      <w:pPr>
        <w:numPr>
          <w:ilvl w:val="2"/>
          <w:numId w:val="51"/>
        </w:numPr>
        <w:suppressAutoHyphens/>
        <w:rPr>
          <w:szCs w:val="22"/>
        </w:rPr>
      </w:pPr>
      <w:r w:rsidRPr="00950201">
        <w:rPr>
          <w:szCs w:val="22"/>
        </w:rPr>
        <w:t>zamenjava in/ali dopolnitev pomanjkljivih oznak prometnega režima;</w:t>
      </w:r>
    </w:p>
    <w:p w14:paraId="0A73AD89" w14:textId="77777777" w:rsidR="00041E98" w:rsidRPr="00950201" w:rsidRDefault="00041E98" w:rsidP="00925D70">
      <w:pPr>
        <w:numPr>
          <w:ilvl w:val="1"/>
          <w:numId w:val="56"/>
        </w:numPr>
        <w:suppressAutoHyphens/>
        <w:rPr>
          <w:szCs w:val="22"/>
        </w:rPr>
      </w:pPr>
      <w:r w:rsidRPr="00950201">
        <w:rPr>
          <w:szCs w:val="22"/>
        </w:rPr>
        <w:t>ureditev varnih prehodov pri prečkanju cest:</w:t>
      </w:r>
    </w:p>
    <w:p w14:paraId="12D514EC" w14:textId="77777777" w:rsidR="00041E98" w:rsidRDefault="00041E98" w:rsidP="00925D70">
      <w:pPr>
        <w:numPr>
          <w:ilvl w:val="2"/>
          <w:numId w:val="51"/>
        </w:numPr>
        <w:suppressAutoHyphens/>
        <w:rPr>
          <w:szCs w:val="22"/>
        </w:rPr>
      </w:pPr>
      <w:r w:rsidRPr="00950201">
        <w:rPr>
          <w:szCs w:val="22"/>
        </w:rPr>
        <w:t>na Štrekni pri prečkanju lokalnih cest (prednost naj imajo kolesarji);</w:t>
      </w:r>
    </w:p>
    <w:p w14:paraId="6607905A" w14:textId="77777777" w:rsidR="00A37230" w:rsidRPr="00950201" w:rsidRDefault="00A37230" w:rsidP="00A37230">
      <w:pPr>
        <w:suppressAutoHyphens/>
        <w:ind w:left="2160"/>
        <w:rPr>
          <w:szCs w:val="22"/>
        </w:rPr>
      </w:pPr>
    </w:p>
    <w:p w14:paraId="13906566" w14:textId="77777777" w:rsidR="00041E98" w:rsidRPr="00950201" w:rsidRDefault="00041E98" w:rsidP="00925D70">
      <w:pPr>
        <w:numPr>
          <w:ilvl w:val="0"/>
          <w:numId w:val="29"/>
        </w:numPr>
        <w:tabs>
          <w:tab w:val="num" w:pos="397"/>
        </w:tabs>
        <w:suppressAutoHyphens/>
        <w:rPr>
          <w:b/>
          <w:szCs w:val="22"/>
        </w:rPr>
      </w:pPr>
      <w:r w:rsidRPr="00950201">
        <w:rPr>
          <w:b/>
          <w:szCs w:val="22"/>
        </w:rPr>
        <w:t>ureditev nove opreme:</w:t>
      </w:r>
    </w:p>
    <w:p w14:paraId="258EAE5B" w14:textId="77777777" w:rsidR="00041E98" w:rsidRPr="00950201" w:rsidRDefault="00041E98" w:rsidP="00925D70">
      <w:pPr>
        <w:numPr>
          <w:ilvl w:val="1"/>
          <w:numId w:val="57"/>
        </w:numPr>
        <w:suppressAutoHyphens/>
        <w:rPr>
          <w:szCs w:val="22"/>
        </w:rPr>
      </w:pPr>
      <w:r w:rsidRPr="00950201">
        <w:rPr>
          <w:szCs w:val="22"/>
        </w:rPr>
        <w:t>ureditev pokritih kolesarnic:</w:t>
      </w:r>
    </w:p>
    <w:p w14:paraId="6DC3AAA7" w14:textId="77777777" w:rsidR="00041E98" w:rsidRPr="00950201" w:rsidRDefault="00041E98" w:rsidP="00925D70">
      <w:pPr>
        <w:numPr>
          <w:ilvl w:val="2"/>
          <w:numId w:val="51"/>
        </w:numPr>
        <w:suppressAutoHyphens/>
        <w:rPr>
          <w:szCs w:val="22"/>
        </w:rPr>
      </w:pPr>
      <w:r w:rsidRPr="00950201">
        <w:rPr>
          <w:szCs w:val="22"/>
        </w:rPr>
        <w:t>prednostno ob šolah (tudi za skiroje in/ali izbranih javnih ustanovah;</w:t>
      </w:r>
    </w:p>
    <w:p w14:paraId="0676C175" w14:textId="77777777" w:rsidR="00041E98" w:rsidRPr="00950201" w:rsidRDefault="00041E98" w:rsidP="00925D70">
      <w:pPr>
        <w:numPr>
          <w:ilvl w:val="1"/>
          <w:numId w:val="58"/>
        </w:numPr>
        <w:suppressAutoHyphens/>
        <w:rPr>
          <w:szCs w:val="22"/>
        </w:rPr>
      </w:pPr>
      <w:r w:rsidRPr="00950201">
        <w:rPr>
          <w:szCs w:val="22"/>
        </w:rPr>
        <w:t>stojala za kolesa:</w:t>
      </w:r>
    </w:p>
    <w:p w14:paraId="14E8517D" w14:textId="77777777" w:rsidR="00041E98" w:rsidRPr="00950201" w:rsidRDefault="00041E98" w:rsidP="00925D70">
      <w:pPr>
        <w:numPr>
          <w:ilvl w:val="2"/>
          <w:numId w:val="51"/>
        </w:numPr>
        <w:suppressAutoHyphens/>
        <w:rPr>
          <w:szCs w:val="22"/>
        </w:rPr>
      </w:pPr>
      <w:r w:rsidRPr="00950201">
        <w:rPr>
          <w:szCs w:val="22"/>
        </w:rPr>
        <w:t>prednostno ob javnih ustanovah in na javnih površinah, v skladu s katalogom urbane opreme;</w:t>
      </w:r>
    </w:p>
    <w:p w14:paraId="2F8AF3CA" w14:textId="77777777" w:rsidR="00041E98" w:rsidRPr="00950201" w:rsidRDefault="00041E98" w:rsidP="00925D70">
      <w:pPr>
        <w:numPr>
          <w:ilvl w:val="1"/>
          <w:numId w:val="59"/>
        </w:numPr>
        <w:suppressAutoHyphens/>
        <w:rPr>
          <w:szCs w:val="22"/>
        </w:rPr>
      </w:pPr>
      <w:r w:rsidRPr="00950201">
        <w:rPr>
          <w:szCs w:val="22"/>
        </w:rPr>
        <w:t>števci za kolesarje:</w:t>
      </w:r>
    </w:p>
    <w:p w14:paraId="00B75BE3" w14:textId="77777777" w:rsidR="00041E98" w:rsidRPr="00950201" w:rsidRDefault="00041E98" w:rsidP="00925D70">
      <w:pPr>
        <w:numPr>
          <w:ilvl w:val="2"/>
          <w:numId w:val="51"/>
        </w:numPr>
        <w:suppressAutoHyphens/>
        <w:rPr>
          <w:szCs w:val="22"/>
        </w:rPr>
      </w:pPr>
      <w:r w:rsidRPr="00950201">
        <w:rPr>
          <w:szCs w:val="22"/>
        </w:rPr>
        <w:t xml:space="preserve">v mestu in </w:t>
      </w:r>
    </w:p>
    <w:p w14:paraId="154CBC3B" w14:textId="77777777" w:rsidR="00041E98" w:rsidRPr="00950201" w:rsidRDefault="00041E98" w:rsidP="00925D70">
      <w:pPr>
        <w:numPr>
          <w:ilvl w:val="2"/>
          <w:numId w:val="51"/>
        </w:numPr>
        <w:suppressAutoHyphens/>
        <w:rPr>
          <w:szCs w:val="22"/>
        </w:rPr>
      </w:pPr>
      <w:r w:rsidRPr="00950201">
        <w:rPr>
          <w:szCs w:val="22"/>
        </w:rPr>
        <w:t>izven mesta – smeri Mislinja, Dravograd, Podgorje, Kotlje;</w:t>
      </w:r>
    </w:p>
    <w:p w14:paraId="3BDDCFB8" w14:textId="77777777" w:rsidR="00041E98" w:rsidRPr="00950201" w:rsidRDefault="00041E98" w:rsidP="00925D70">
      <w:pPr>
        <w:numPr>
          <w:ilvl w:val="1"/>
          <w:numId w:val="60"/>
        </w:numPr>
        <w:suppressAutoHyphens/>
        <w:rPr>
          <w:szCs w:val="22"/>
        </w:rPr>
      </w:pPr>
      <w:r w:rsidRPr="00950201">
        <w:rPr>
          <w:b/>
          <w:szCs w:val="22"/>
        </w:rPr>
        <w:t>s</w:t>
      </w:r>
      <w:r w:rsidRPr="00950201">
        <w:rPr>
          <w:szCs w:val="22"/>
        </w:rPr>
        <w:t>tojala za popravilo kolesa (bike box):</w:t>
      </w:r>
    </w:p>
    <w:p w14:paraId="4776923C" w14:textId="77777777" w:rsidR="00041E98" w:rsidRPr="00950201" w:rsidRDefault="00041E98" w:rsidP="00925D70">
      <w:pPr>
        <w:numPr>
          <w:ilvl w:val="2"/>
          <w:numId w:val="51"/>
        </w:numPr>
        <w:suppressAutoHyphens/>
        <w:rPr>
          <w:szCs w:val="22"/>
        </w:rPr>
      </w:pPr>
      <w:r w:rsidRPr="00950201">
        <w:rPr>
          <w:szCs w:val="22"/>
        </w:rPr>
        <w:t>prednostno ob počivališčih na Štrekni;</w:t>
      </w:r>
    </w:p>
    <w:p w14:paraId="2AD4D580" w14:textId="77777777" w:rsidR="00041E98" w:rsidRPr="00950201" w:rsidRDefault="00041E98" w:rsidP="00925D70">
      <w:pPr>
        <w:numPr>
          <w:ilvl w:val="1"/>
          <w:numId w:val="62"/>
        </w:numPr>
        <w:suppressAutoHyphens/>
        <w:rPr>
          <w:szCs w:val="22"/>
        </w:rPr>
      </w:pPr>
      <w:r w:rsidRPr="00950201">
        <w:rPr>
          <w:szCs w:val="22"/>
        </w:rPr>
        <w:t>polnilne postaje za e-kolesa;</w:t>
      </w:r>
    </w:p>
    <w:p w14:paraId="420F50D6" w14:textId="77777777" w:rsidR="00041E98" w:rsidRPr="00950201" w:rsidRDefault="00041E98" w:rsidP="00925D70">
      <w:pPr>
        <w:numPr>
          <w:ilvl w:val="1"/>
          <w:numId w:val="61"/>
        </w:numPr>
        <w:suppressAutoHyphens/>
        <w:rPr>
          <w:szCs w:val="22"/>
        </w:rPr>
      </w:pPr>
      <w:r w:rsidRPr="00950201">
        <w:rPr>
          <w:szCs w:val="22"/>
        </w:rPr>
        <w:t>nadgradnja kolesarskih počivališč, ozelenitev in opremljanje kolesarskih poti:</w:t>
      </w:r>
    </w:p>
    <w:p w14:paraId="609D0A91" w14:textId="77777777" w:rsidR="00041E98" w:rsidRPr="00950201" w:rsidRDefault="00041E98" w:rsidP="00925D70">
      <w:pPr>
        <w:numPr>
          <w:ilvl w:val="2"/>
          <w:numId w:val="51"/>
        </w:numPr>
        <w:suppressAutoHyphens/>
        <w:rPr>
          <w:szCs w:val="22"/>
        </w:rPr>
      </w:pPr>
      <w:r w:rsidRPr="00950201">
        <w:rPr>
          <w:szCs w:val="22"/>
        </w:rPr>
        <w:t>izdelava smernic za kolesarska počivališča;</w:t>
      </w:r>
    </w:p>
    <w:p w14:paraId="03AB3AF1" w14:textId="77777777" w:rsidR="00041E98" w:rsidRPr="00950201" w:rsidRDefault="00041E98" w:rsidP="00925D70">
      <w:pPr>
        <w:numPr>
          <w:ilvl w:val="2"/>
          <w:numId w:val="51"/>
        </w:numPr>
        <w:suppressAutoHyphens/>
        <w:rPr>
          <w:szCs w:val="22"/>
        </w:rPr>
      </w:pPr>
      <w:r w:rsidRPr="00950201">
        <w:rPr>
          <w:szCs w:val="22"/>
        </w:rPr>
        <w:t>prednostno ureditev na Štrekni in ob Suhodolnici;</w:t>
      </w:r>
    </w:p>
    <w:p w14:paraId="5B00CFFE" w14:textId="77777777" w:rsidR="00041E98" w:rsidRPr="00950201" w:rsidRDefault="00041E98" w:rsidP="00925D70">
      <w:pPr>
        <w:numPr>
          <w:ilvl w:val="1"/>
          <w:numId w:val="63"/>
        </w:numPr>
        <w:suppressAutoHyphens/>
        <w:rPr>
          <w:szCs w:val="22"/>
        </w:rPr>
      </w:pPr>
      <w:r w:rsidRPr="00950201">
        <w:rPr>
          <w:szCs w:val="22"/>
        </w:rPr>
        <w:t xml:space="preserve">druga oprema, ki lahko ali predvsem služi turističnemu namenu: </w:t>
      </w:r>
    </w:p>
    <w:p w14:paraId="49383610" w14:textId="77777777" w:rsidR="00041E98" w:rsidRPr="00950201" w:rsidRDefault="00041E98" w:rsidP="00925D70">
      <w:pPr>
        <w:numPr>
          <w:ilvl w:val="2"/>
          <w:numId w:val="51"/>
        </w:numPr>
        <w:suppressAutoHyphens/>
        <w:rPr>
          <w:szCs w:val="22"/>
        </w:rPr>
      </w:pPr>
      <w:r w:rsidRPr="00950201">
        <w:rPr>
          <w:szCs w:val="22"/>
        </w:rPr>
        <w:t>info table;</w:t>
      </w:r>
    </w:p>
    <w:p w14:paraId="0C7EE825" w14:textId="77777777" w:rsidR="00041E98" w:rsidRPr="00950201" w:rsidRDefault="00041E98" w:rsidP="00925D70">
      <w:pPr>
        <w:numPr>
          <w:ilvl w:val="2"/>
          <w:numId w:val="51"/>
        </w:numPr>
        <w:suppressAutoHyphens/>
        <w:rPr>
          <w:szCs w:val="22"/>
        </w:rPr>
      </w:pPr>
      <w:r w:rsidRPr="00950201">
        <w:rPr>
          <w:szCs w:val="22"/>
        </w:rPr>
        <w:t>interpretacijska oprema;</w:t>
      </w:r>
    </w:p>
    <w:p w14:paraId="7B9C8F3B" w14:textId="77777777" w:rsidR="00041E98" w:rsidRPr="00950201" w:rsidRDefault="00041E98" w:rsidP="00925D70">
      <w:pPr>
        <w:numPr>
          <w:ilvl w:val="2"/>
          <w:numId w:val="51"/>
        </w:numPr>
        <w:suppressAutoHyphens/>
        <w:rPr>
          <w:szCs w:val="22"/>
        </w:rPr>
      </w:pPr>
      <w:r w:rsidRPr="00950201">
        <w:rPr>
          <w:szCs w:val="22"/>
        </w:rPr>
        <w:t>sistem izposoje obnovljenih-rabljenih koles;</w:t>
      </w:r>
    </w:p>
    <w:p w14:paraId="402FC8B0" w14:textId="77777777" w:rsidR="00041E98" w:rsidRDefault="00041E98" w:rsidP="00925D70">
      <w:pPr>
        <w:numPr>
          <w:ilvl w:val="1"/>
          <w:numId w:val="64"/>
        </w:numPr>
        <w:suppressAutoHyphens/>
        <w:rPr>
          <w:szCs w:val="22"/>
        </w:rPr>
      </w:pPr>
      <w:r w:rsidRPr="00950201">
        <w:rPr>
          <w:szCs w:val="22"/>
        </w:rPr>
        <w:t>ureditev Parka urbanih športov Slovenj Gradec (rolkanje, kolesarjenje);</w:t>
      </w:r>
    </w:p>
    <w:p w14:paraId="4B39ADBA" w14:textId="77777777" w:rsidR="00A37230" w:rsidRPr="00950201" w:rsidRDefault="00A37230" w:rsidP="00A37230">
      <w:pPr>
        <w:suppressAutoHyphens/>
        <w:ind w:left="1440"/>
        <w:rPr>
          <w:szCs w:val="22"/>
        </w:rPr>
      </w:pPr>
    </w:p>
    <w:p w14:paraId="0432E454" w14:textId="77777777" w:rsidR="00041E98" w:rsidRPr="00A37230" w:rsidRDefault="00041E98" w:rsidP="00925D70">
      <w:pPr>
        <w:pStyle w:val="Odstavekseznama"/>
        <w:numPr>
          <w:ilvl w:val="0"/>
          <w:numId w:val="65"/>
        </w:numPr>
        <w:rPr>
          <w:szCs w:val="22"/>
        </w:rPr>
      </w:pPr>
      <w:r w:rsidRPr="00A37230">
        <w:rPr>
          <w:b/>
          <w:szCs w:val="22"/>
        </w:rPr>
        <w:t>redne (vsaj 2 krat na leto) promocijske in izobraževalne aktivnosti:</w:t>
      </w:r>
    </w:p>
    <w:p w14:paraId="2F6E1C92" w14:textId="77777777" w:rsidR="00041E98" w:rsidRPr="00950201" w:rsidRDefault="00041E98" w:rsidP="00925D70">
      <w:pPr>
        <w:numPr>
          <w:ilvl w:val="1"/>
          <w:numId w:val="66"/>
        </w:numPr>
        <w:suppressAutoHyphens/>
        <w:rPr>
          <w:szCs w:val="22"/>
        </w:rPr>
      </w:pPr>
      <w:r w:rsidRPr="00950201">
        <w:rPr>
          <w:szCs w:val="22"/>
        </w:rPr>
        <w:t>izdelava skupnega načrta izvajanja promocijskih in izobraževalnih aktivnosti za vseh 5 strateški stebrov;</w:t>
      </w:r>
    </w:p>
    <w:p w14:paraId="2E4ACD67" w14:textId="77777777" w:rsidR="00041E98" w:rsidRPr="00950201" w:rsidRDefault="00041E98" w:rsidP="00925D70">
      <w:pPr>
        <w:numPr>
          <w:ilvl w:val="1"/>
          <w:numId w:val="66"/>
        </w:numPr>
        <w:suppressAutoHyphens/>
        <w:rPr>
          <w:szCs w:val="22"/>
        </w:rPr>
      </w:pPr>
      <w:r w:rsidRPr="00950201">
        <w:rPr>
          <w:szCs w:val="22"/>
        </w:rPr>
        <w:t>izvedba aktivnosti za posamezne ciljne skupine (najmlajše, šolarje, starejše prebivalce, zaposlene,…), tudi z natečaji in nagradami, predvsem z argumenti zdravstvene koristi in na temo varnega kolesarjenja (pravila, odsevniki), obvladovanje veščin kolesarjenja ter preživljanja prostega časa (vključevanje lokalnih turističnih, športnih in podobnih društev v izvajanje aktivnosti).</w:t>
      </w:r>
    </w:p>
    <w:p w14:paraId="06B6C362" w14:textId="77777777" w:rsidR="00041E98" w:rsidRDefault="00041E98" w:rsidP="00041E98">
      <w:pPr>
        <w:rPr>
          <w:szCs w:val="22"/>
        </w:rPr>
      </w:pPr>
    </w:p>
    <w:p w14:paraId="2C724DB6" w14:textId="77777777" w:rsidR="00041E98" w:rsidRPr="00950201" w:rsidRDefault="00041E98" w:rsidP="00041E98">
      <w:pPr>
        <w:rPr>
          <w:szCs w:val="22"/>
        </w:rPr>
      </w:pPr>
    </w:p>
    <w:p w14:paraId="381C010E" w14:textId="77777777" w:rsidR="00041E98" w:rsidRPr="006E2C57" w:rsidRDefault="00041E98" w:rsidP="00041E98">
      <w:pPr>
        <w:rPr>
          <w:b/>
          <w:bCs/>
          <w:iCs/>
          <w:szCs w:val="22"/>
        </w:rPr>
      </w:pPr>
      <w:bookmarkStart w:id="50" w:name="_Toc469495506"/>
      <w:bookmarkStart w:id="51" w:name="_Toc471390834"/>
      <w:r w:rsidRPr="006E2C57">
        <w:rPr>
          <w:b/>
          <w:bCs/>
          <w:iCs/>
          <w:szCs w:val="22"/>
        </w:rPr>
        <w:t>Steber 4 – Razvoj javnega potniškega prometa</w:t>
      </w:r>
      <w:bookmarkEnd w:id="50"/>
      <w:bookmarkEnd w:id="51"/>
    </w:p>
    <w:p w14:paraId="256149EF" w14:textId="77777777" w:rsidR="00041E98" w:rsidRPr="00950201" w:rsidRDefault="00041E98" w:rsidP="00041E98">
      <w:pPr>
        <w:rPr>
          <w:szCs w:val="22"/>
        </w:rPr>
      </w:pPr>
    </w:p>
    <w:p w14:paraId="205E131E" w14:textId="77777777" w:rsidR="00041E98" w:rsidRPr="00950201" w:rsidRDefault="00041E98" w:rsidP="00041E98">
      <w:pPr>
        <w:rPr>
          <w:szCs w:val="22"/>
        </w:rPr>
      </w:pPr>
      <w:r w:rsidRPr="00950201">
        <w:rPr>
          <w:szCs w:val="22"/>
        </w:rPr>
        <w:t>Operativni cilji:</w:t>
      </w:r>
    </w:p>
    <w:p w14:paraId="54102FB4" w14:textId="77777777" w:rsidR="00041E98" w:rsidRPr="00950201" w:rsidRDefault="00041E98" w:rsidP="00925D70">
      <w:pPr>
        <w:numPr>
          <w:ilvl w:val="0"/>
          <w:numId w:val="67"/>
        </w:numPr>
        <w:suppressAutoHyphens/>
        <w:rPr>
          <w:szCs w:val="22"/>
        </w:rPr>
      </w:pPr>
      <w:r w:rsidRPr="00950201">
        <w:rPr>
          <w:szCs w:val="22"/>
        </w:rPr>
        <w:t>Vzpostavitev vsaj ene nove oblike javnih prevozov do leta 2022.</w:t>
      </w:r>
    </w:p>
    <w:p w14:paraId="0C02E303" w14:textId="77777777" w:rsidR="00041E98" w:rsidRDefault="00041E98" w:rsidP="00925D70">
      <w:pPr>
        <w:numPr>
          <w:ilvl w:val="0"/>
          <w:numId w:val="67"/>
        </w:numPr>
        <w:suppressAutoHyphens/>
        <w:rPr>
          <w:szCs w:val="22"/>
        </w:rPr>
      </w:pPr>
      <w:r w:rsidRPr="00950201">
        <w:rPr>
          <w:szCs w:val="22"/>
        </w:rPr>
        <w:t>Nadgradnja avtobusne postaje Slovenj Gradec in opreme vse pomembnejših avtobusnih postajališč do leta 2022.</w:t>
      </w:r>
    </w:p>
    <w:p w14:paraId="65CB9CAA" w14:textId="77777777" w:rsidR="00041E98" w:rsidRPr="00950201" w:rsidRDefault="00041E98" w:rsidP="00041E98">
      <w:pPr>
        <w:rPr>
          <w:szCs w:val="22"/>
        </w:rPr>
      </w:pPr>
    </w:p>
    <w:p w14:paraId="4F4616E6" w14:textId="77777777" w:rsidR="00041E98" w:rsidRDefault="00041E98" w:rsidP="00041E98">
      <w:pPr>
        <w:rPr>
          <w:szCs w:val="22"/>
        </w:rPr>
      </w:pPr>
      <w:r w:rsidRPr="00950201">
        <w:rPr>
          <w:szCs w:val="22"/>
        </w:rPr>
        <w:t>Ukrepi za razvoj javnega potniškega prometa (JPP) so naslednji:</w:t>
      </w:r>
    </w:p>
    <w:p w14:paraId="1636B06D" w14:textId="77777777" w:rsidR="00A37230" w:rsidRPr="00950201" w:rsidRDefault="00A37230" w:rsidP="00041E98">
      <w:pPr>
        <w:rPr>
          <w:szCs w:val="22"/>
        </w:rPr>
      </w:pPr>
    </w:p>
    <w:p w14:paraId="4EE95A08" w14:textId="77777777" w:rsidR="00041E98" w:rsidRPr="00950201" w:rsidRDefault="00041E98" w:rsidP="00925D70">
      <w:pPr>
        <w:numPr>
          <w:ilvl w:val="0"/>
          <w:numId w:val="68"/>
        </w:numPr>
        <w:suppressAutoHyphens/>
        <w:rPr>
          <w:b/>
          <w:szCs w:val="22"/>
        </w:rPr>
      </w:pPr>
      <w:r w:rsidRPr="00950201">
        <w:rPr>
          <w:b/>
          <w:szCs w:val="22"/>
        </w:rPr>
        <w:t>dogovor z občinami v regiji in državo o sofinanciranju večje ponudbe JPP:</w:t>
      </w:r>
    </w:p>
    <w:p w14:paraId="692FD4FF" w14:textId="77777777" w:rsidR="00041E98" w:rsidRPr="00950201" w:rsidRDefault="00041E98" w:rsidP="00925D70">
      <w:pPr>
        <w:numPr>
          <w:ilvl w:val="1"/>
          <w:numId w:val="69"/>
        </w:numPr>
        <w:suppressAutoHyphens/>
        <w:rPr>
          <w:szCs w:val="22"/>
        </w:rPr>
      </w:pPr>
      <w:r w:rsidRPr="00950201">
        <w:rPr>
          <w:szCs w:val="22"/>
        </w:rPr>
        <w:t>lobiranje;</w:t>
      </w:r>
    </w:p>
    <w:p w14:paraId="6B0B30A5" w14:textId="77777777" w:rsidR="00041E98" w:rsidRPr="00950201" w:rsidRDefault="00041E98" w:rsidP="00925D70">
      <w:pPr>
        <w:numPr>
          <w:ilvl w:val="1"/>
          <w:numId w:val="69"/>
        </w:numPr>
        <w:suppressAutoHyphens/>
        <w:rPr>
          <w:szCs w:val="22"/>
        </w:rPr>
      </w:pPr>
      <w:r w:rsidRPr="00950201">
        <w:rPr>
          <w:szCs w:val="22"/>
        </w:rPr>
        <w:t>prilagoditev pravne ureditve (npr. prilagojeni standardi za avtobusna postajališča na manj obremenjenih cestah);</w:t>
      </w:r>
    </w:p>
    <w:p w14:paraId="27562D5E" w14:textId="77777777" w:rsidR="00041E98" w:rsidRPr="00950201" w:rsidRDefault="00041E98" w:rsidP="00925D70">
      <w:pPr>
        <w:numPr>
          <w:ilvl w:val="0"/>
          <w:numId w:val="68"/>
        </w:numPr>
        <w:suppressAutoHyphens/>
        <w:rPr>
          <w:b/>
          <w:szCs w:val="22"/>
        </w:rPr>
      </w:pPr>
      <w:r w:rsidRPr="00950201">
        <w:rPr>
          <w:b/>
          <w:szCs w:val="22"/>
        </w:rPr>
        <w:t>nove oblike javnih prevozov:</w:t>
      </w:r>
    </w:p>
    <w:p w14:paraId="3017398E" w14:textId="77777777" w:rsidR="00041E98" w:rsidRPr="00950201" w:rsidRDefault="00041E98" w:rsidP="00925D70">
      <w:pPr>
        <w:numPr>
          <w:ilvl w:val="1"/>
          <w:numId w:val="73"/>
        </w:numPr>
        <w:suppressAutoHyphens/>
        <w:rPr>
          <w:szCs w:val="22"/>
        </w:rPr>
      </w:pPr>
      <w:r w:rsidRPr="00950201">
        <w:rPr>
          <w:szCs w:val="22"/>
        </w:rPr>
        <w:t>sistem "javni prevoz na poziv":</w:t>
      </w:r>
    </w:p>
    <w:p w14:paraId="0607BE3A" w14:textId="77777777" w:rsidR="00041E98" w:rsidRPr="00950201" w:rsidRDefault="00041E98" w:rsidP="00925D70">
      <w:pPr>
        <w:numPr>
          <w:ilvl w:val="2"/>
          <w:numId w:val="70"/>
        </w:numPr>
        <w:suppressAutoHyphens/>
        <w:rPr>
          <w:szCs w:val="22"/>
        </w:rPr>
      </w:pPr>
      <w:r w:rsidRPr="00950201">
        <w:rPr>
          <w:szCs w:val="22"/>
        </w:rPr>
        <w:t>izdelava koncepta (preverba možnosti sodelovanja na regijski ravni);</w:t>
      </w:r>
    </w:p>
    <w:p w14:paraId="72196F0A" w14:textId="77777777" w:rsidR="00041E98" w:rsidRPr="00950201" w:rsidRDefault="00041E98" w:rsidP="00925D70">
      <w:pPr>
        <w:numPr>
          <w:ilvl w:val="2"/>
          <w:numId w:val="70"/>
        </w:numPr>
        <w:suppressAutoHyphens/>
        <w:rPr>
          <w:szCs w:val="22"/>
        </w:rPr>
      </w:pPr>
      <w:r w:rsidRPr="00950201">
        <w:rPr>
          <w:szCs w:val="22"/>
        </w:rPr>
        <w:t>pilotna izvedba;</w:t>
      </w:r>
    </w:p>
    <w:p w14:paraId="54C5C6C5" w14:textId="77777777" w:rsidR="00041E98" w:rsidRPr="00950201" w:rsidRDefault="00041E98" w:rsidP="00925D70">
      <w:pPr>
        <w:numPr>
          <w:ilvl w:val="1"/>
          <w:numId w:val="74"/>
        </w:numPr>
        <w:suppressAutoHyphens/>
        <w:rPr>
          <w:szCs w:val="22"/>
        </w:rPr>
      </w:pPr>
      <w:r w:rsidRPr="00950201">
        <w:rPr>
          <w:szCs w:val="22"/>
        </w:rPr>
        <w:t>združevanje javnega linijskega prevoza ter šolskih prevozov:</w:t>
      </w:r>
    </w:p>
    <w:p w14:paraId="4267623C" w14:textId="77777777" w:rsidR="00041E98" w:rsidRPr="00950201" w:rsidRDefault="00041E98" w:rsidP="00925D70">
      <w:pPr>
        <w:numPr>
          <w:ilvl w:val="2"/>
          <w:numId w:val="71"/>
        </w:numPr>
        <w:suppressAutoHyphens/>
        <w:rPr>
          <w:szCs w:val="22"/>
        </w:rPr>
      </w:pPr>
      <w:r w:rsidRPr="00950201">
        <w:rPr>
          <w:szCs w:val="22"/>
        </w:rPr>
        <w:t>pilotna izvedba na eni trasi v občini;</w:t>
      </w:r>
    </w:p>
    <w:p w14:paraId="13307C81" w14:textId="77777777" w:rsidR="00041E98" w:rsidRPr="00950201" w:rsidRDefault="00041E98" w:rsidP="00925D70">
      <w:pPr>
        <w:numPr>
          <w:ilvl w:val="1"/>
          <w:numId w:val="75"/>
        </w:numPr>
        <w:suppressAutoHyphens/>
        <w:rPr>
          <w:szCs w:val="22"/>
        </w:rPr>
      </w:pPr>
      <w:r w:rsidRPr="00950201">
        <w:rPr>
          <w:szCs w:val="22"/>
        </w:rPr>
        <w:t>praznični mestni vlakec:</w:t>
      </w:r>
    </w:p>
    <w:p w14:paraId="46251922" w14:textId="77777777" w:rsidR="00041E98" w:rsidRPr="00950201" w:rsidRDefault="00041E98" w:rsidP="00925D70">
      <w:pPr>
        <w:numPr>
          <w:ilvl w:val="2"/>
          <w:numId w:val="72"/>
        </w:numPr>
        <w:suppressAutoHyphens/>
        <w:rPr>
          <w:szCs w:val="22"/>
        </w:rPr>
      </w:pPr>
      <w:r w:rsidRPr="00950201">
        <w:rPr>
          <w:szCs w:val="22"/>
        </w:rPr>
        <w:t>izdelava koncepta (povezovanje med točkami zgoščevanja v mestu v prazničnem decembru);</w:t>
      </w:r>
    </w:p>
    <w:p w14:paraId="18421701" w14:textId="77777777" w:rsidR="00041E98" w:rsidRDefault="00041E98" w:rsidP="00925D70">
      <w:pPr>
        <w:numPr>
          <w:ilvl w:val="2"/>
          <w:numId w:val="72"/>
        </w:numPr>
        <w:suppressAutoHyphens/>
        <w:rPr>
          <w:szCs w:val="22"/>
        </w:rPr>
      </w:pPr>
      <w:r w:rsidRPr="00950201">
        <w:rPr>
          <w:szCs w:val="22"/>
        </w:rPr>
        <w:t>pilotna izvedba;</w:t>
      </w:r>
    </w:p>
    <w:p w14:paraId="7C880FEA" w14:textId="77777777" w:rsidR="00A37230" w:rsidRPr="00950201" w:rsidRDefault="00A37230" w:rsidP="00A37230">
      <w:pPr>
        <w:suppressAutoHyphens/>
        <w:ind w:left="2160"/>
        <w:rPr>
          <w:szCs w:val="22"/>
        </w:rPr>
      </w:pPr>
    </w:p>
    <w:p w14:paraId="3A79392F" w14:textId="77777777" w:rsidR="00041E98" w:rsidRPr="00950201" w:rsidRDefault="00041E98" w:rsidP="00925D70">
      <w:pPr>
        <w:numPr>
          <w:ilvl w:val="0"/>
          <w:numId w:val="68"/>
        </w:numPr>
        <w:suppressAutoHyphens/>
        <w:rPr>
          <w:b/>
          <w:szCs w:val="22"/>
        </w:rPr>
      </w:pPr>
      <w:r w:rsidRPr="00950201">
        <w:rPr>
          <w:b/>
          <w:szCs w:val="22"/>
        </w:rPr>
        <w:t>nadgradnja medkrajevnih avtobusov:</w:t>
      </w:r>
    </w:p>
    <w:p w14:paraId="5793A646" w14:textId="77777777" w:rsidR="00041E98" w:rsidRDefault="00041E98" w:rsidP="00925D70">
      <w:pPr>
        <w:numPr>
          <w:ilvl w:val="1"/>
          <w:numId w:val="76"/>
        </w:numPr>
        <w:suppressAutoHyphens/>
        <w:rPr>
          <w:szCs w:val="22"/>
        </w:rPr>
      </w:pPr>
      <w:r w:rsidRPr="00950201">
        <w:rPr>
          <w:szCs w:val="22"/>
        </w:rPr>
        <w:t>pilotna namestitev nosilcev za kolesa na izbranih linijah;</w:t>
      </w:r>
    </w:p>
    <w:p w14:paraId="0AD77C92" w14:textId="77777777" w:rsidR="00A37230" w:rsidRPr="00950201" w:rsidRDefault="00A37230" w:rsidP="00A37230">
      <w:pPr>
        <w:suppressAutoHyphens/>
        <w:ind w:left="1440"/>
        <w:rPr>
          <w:szCs w:val="22"/>
        </w:rPr>
      </w:pPr>
    </w:p>
    <w:p w14:paraId="565EC257" w14:textId="77777777" w:rsidR="00041E98" w:rsidRPr="00950201" w:rsidRDefault="00041E98" w:rsidP="00925D70">
      <w:pPr>
        <w:numPr>
          <w:ilvl w:val="0"/>
          <w:numId w:val="68"/>
        </w:numPr>
        <w:suppressAutoHyphens/>
        <w:rPr>
          <w:b/>
          <w:szCs w:val="22"/>
        </w:rPr>
      </w:pPr>
      <w:r w:rsidRPr="00950201">
        <w:rPr>
          <w:b/>
          <w:szCs w:val="22"/>
        </w:rPr>
        <w:t>glavna avtobusna postaja Slovenj Gradec:</w:t>
      </w:r>
    </w:p>
    <w:p w14:paraId="0C526790" w14:textId="77777777" w:rsidR="00041E98" w:rsidRPr="00950201" w:rsidRDefault="00041E98" w:rsidP="00925D70">
      <w:pPr>
        <w:numPr>
          <w:ilvl w:val="1"/>
          <w:numId w:val="77"/>
        </w:numPr>
        <w:suppressAutoHyphens/>
        <w:rPr>
          <w:szCs w:val="22"/>
        </w:rPr>
      </w:pPr>
      <w:r w:rsidRPr="00950201">
        <w:rPr>
          <w:szCs w:val="22"/>
        </w:rPr>
        <w:t>ureditev dostopa za gibalno ovirane in kolesarje;</w:t>
      </w:r>
    </w:p>
    <w:p w14:paraId="505BBEA0" w14:textId="77777777" w:rsidR="00041E98" w:rsidRPr="00950201" w:rsidRDefault="00041E98" w:rsidP="00925D70">
      <w:pPr>
        <w:numPr>
          <w:ilvl w:val="1"/>
          <w:numId w:val="77"/>
        </w:numPr>
        <w:suppressAutoHyphens/>
        <w:rPr>
          <w:szCs w:val="22"/>
        </w:rPr>
      </w:pPr>
      <w:r w:rsidRPr="00950201">
        <w:rPr>
          <w:szCs w:val="22"/>
        </w:rPr>
        <w:t>poenotenje urbane opreme (stojala za kolesa, dodatne klopi);</w:t>
      </w:r>
    </w:p>
    <w:p w14:paraId="6AACEC9E" w14:textId="77777777" w:rsidR="00041E98" w:rsidRPr="00950201" w:rsidRDefault="00041E98" w:rsidP="00925D70">
      <w:pPr>
        <w:numPr>
          <w:ilvl w:val="1"/>
          <w:numId w:val="77"/>
        </w:numPr>
        <w:suppressAutoHyphens/>
        <w:rPr>
          <w:szCs w:val="22"/>
        </w:rPr>
      </w:pPr>
      <w:r w:rsidRPr="00950201">
        <w:rPr>
          <w:szCs w:val="22"/>
        </w:rPr>
        <w:t>uporabnikom prijazen prikaz voznih redov;</w:t>
      </w:r>
    </w:p>
    <w:p w14:paraId="06FE6A34" w14:textId="77777777" w:rsidR="00041E98" w:rsidRDefault="00041E98" w:rsidP="00925D70">
      <w:pPr>
        <w:numPr>
          <w:ilvl w:val="1"/>
          <w:numId w:val="77"/>
        </w:numPr>
        <w:suppressAutoHyphens/>
        <w:rPr>
          <w:szCs w:val="22"/>
        </w:rPr>
      </w:pPr>
      <w:r w:rsidRPr="00950201">
        <w:rPr>
          <w:szCs w:val="22"/>
        </w:rPr>
        <w:t>drugo oprema, ki lahko ali predvsem služi turističnemu namenu (info table, interpretacijska oprema);</w:t>
      </w:r>
    </w:p>
    <w:p w14:paraId="53BC4F22" w14:textId="77777777" w:rsidR="00A37230" w:rsidRPr="00950201" w:rsidRDefault="00A37230" w:rsidP="00A37230">
      <w:pPr>
        <w:suppressAutoHyphens/>
        <w:ind w:left="1440"/>
        <w:rPr>
          <w:szCs w:val="22"/>
        </w:rPr>
      </w:pPr>
    </w:p>
    <w:p w14:paraId="693D0995" w14:textId="77777777" w:rsidR="00041E98" w:rsidRPr="00950201" w:rsidRDefault="00041E98" w:rsidP="00925D70">
      <w:pPr>
        <w:numPr>
          <w:ilvl w:val="0"/>
          <w:numId w:val="68"/>
        </w:numPr>
        <w:suppressAutoHyphens/>
        <w:rPr>
          <w:b/>
          <w:szCs w:val="22"/>
        </w:rPr>
      </w:pPr>
      <w:r w:rsidRPr="00950201">
        <w:rPr>
          <w:b/>
          <w:szCs w:val="22"/>
        </w:rPr>
        <w:t>oprema avtobusnih postajališč:</w:t>
      </w:r>
    </w:p>
    <w:p w14:paraId="65A577E9" w14:textId="77777777" w:rsidR="00041E98" w:rsidRPr="00950201" w:rsidRDefault="00041E98" w:rsidP="00925D70">
      <w:pPr>
        <w:numPr>
          <w:ilvl w:val="1"/>
          <w:numId w:val="78"/>
        </w:numPr>
        <w:suppressAutoHyphens/>
        <w:rPr>
          <w:szCs w:val="22"/>
        </w:rPr>
      </w:pPr>
      <w:r w:rsidRPr="00950201">
        <w:rPr>
          <w:szCs w:val="22"/>
        </w:rPr>
        <w:t>nadstreški, klopi, koši za smeti, razsvetljava, stojala za kolesa na vseh postajališčih;</w:t>
      </w:r>
    </w:p>
    <w:p w14:paraId="17F61D3C" w14:textId="77777777" w:rsidR="00041E98" w:rsidRDefault="00041E98" w:rsidP="00925D70">
      <w:pPr>
        <w:numPr>
          <w:ilvl w:val="1"/>
          <w:numId w:val="78"/>
        </w:numPr>
        <w:suppressAutoHyphens/>
        <w:rPr>
          <w:szCs w:val="22"/>
        </w:rPr>
      </w:pPr>
      <w:r w:rsidRPr="00950201">
        <w:rPr>
          <w:szCs w:val="22"/>
        </w:rPr>
        <w:t>uporabnikom prijazen prikaz voznih redov na vseh postajališčih;</w:t>
      </w:r>
    </w:p>
    <w:p w14:paraId="05674607" w14:textId="77777777" w:rsidR="00A37230" w:rsidRPr="00950201" w:rsidRDefault="00A37230" w:rsidP="00A37230">
      <w:pPr>
        <w:suppressAutoHyphens/>
        <w:ind w:left="1440"/>
        <w:rPr>
          <w:szCs w:val="22"/>
        </w:rPr>
      </w:pPr>
    </w:p>
    <w:p w14:paraId="57CC3660" w14:textId="77777777" w:rsidR="00041E98" w:rsidRPr="00950201" w:rsidRDefault="00041E98" w:rsidP="00925D70">
      <w:pPr>
        <w:numPr>
          <w:ilvl w:val="0"/>
          <w:numId w:val="68"/>
        </w:numPr>
        <w:suppressAutoHyphens/>
        <w:rPr>
          <w:b/>
          <w:szCs w:val="22"/>
        </w:rPr>
      </w:pPr>
      <w:r w:rsidRPr="00950201">
        <w:rPr>
          <w:b/>
          <w:szCs w:val="22"/>
        </w:rPr>
        <w:t>informiranje občanov o izboljšavah JPP:</w:t>
      </w:r>
    </w:p>
    <w:p w14:paraId="504EE7D3" w14:textId="77777777" w:rsidR="00041E98" w:rsidRPr="00950201" w:rsidRDefault="00041E98" w:rsidP="00925D70">
      <w:pPr>
        <w:numPr>
          <w:ilvl w:val="0"/>
          <w:numId w:val="79"/>
        </w:numPr>
        <w:suppressAutoHyphens/>
        <w:rPr>
          <w:szCs w:val="22"/>
        </w:rPr>
      </w:pPr>
      <w:r w:rsidRPr="00950201">
        <w:rPr>
          <w:szCs w:val="22"/>
        </w:rPr>
        <w:t>izdelava skupnega načrta izvajanja promocijskih in izobraževalnih aktivnosti za vseh 5 strateški stebrov;</w:t>
      </w:r>
    </w:p>
    <w:p w14:paraId="7E207984" w14:textId="77777777" w:rsidR="00041E98" w:rsidRPr="00950201" w:rsidRDefault="00041E98" w:rsidP="00925D70">
      <w:pPr>
        <w:numPr>
          <w:ilvl w:val="1"/>
          <w:numId w:val="80"/>
        </w:numPr>
        <w:suppressAutoHyphens/>
        <w:rPr>
          <w:szCs w:val="22"/>
        </w:rPr>
      </w:pPr>
      <w:r w:rsidRPr="00950201">
        <w:rPr>
          <w:szCs w:val="22"/>
        </w:rPr>
        <w:t>promocijske in osveščevalne aktivnosti skupaj z izvajalci JPP.</w:t>
      </w:r>
    </w:p>
    <w:p w14:paraId="3EE2C46D" w14:textId="77777777" w:rsidR="00041E98" w:rsidRDefault="00041E98" w:rsidP="00041E98">
      <w:pPr>
        <w:rPr>
          <w:szCs w:val="22"/>
        </w:rPr>
      </w:pPr>
    </w:p>
    <w:p w14:paraId="6B11D70D" w14:textId="77777777" w:rsidR="00A37230" w:rsidRDefault="00A37230" w:rsidP="00041E98">
      <w:pPr>
        <w:rPr>
          <w:szCs w:val="22"/>
        </w:rPr>
      </w:pPr>
    </w:p>
    <w:p w14:paraId="267405AF" w14:textId="77777777" w:rsidR="00A37230" w:rsidRDefault="00A37230" w:rsidP="00041E98">
      <w:pPr>
        <w:rPr>
          <w:szCs w:val="22"/>
        </w:rPr>
      </w:pPr>
    </w:p>
    <w:p w14:paraId="4C0ADD12" w14:textId="77777777" w:rsidR="00A37230" w:rsidRDefault="00A37230" w:rsidP="00041E98">
      <w:pPr>
        <w:rPr>
          <w:szCs w:val="22"/>
        </w:rPr>
      </w:pPr>
    </w:p>
    <w:p w14:paraId="37901D4B" w14:textId="77777777" w:rsidR="00672652" w:rsidRDefault="00672652" w:rsidP="00041E98">
      <w:pPr>
        <w:rPr>
          <w:szCs w:val="22"/>
        </w:rPr>
      </w:pPr>
    </w:p>
    <w:p w14:paraId="1C964CA9" w14:textId="77777777" w:rsidR="00041E98" w:rsidRPr="006E2C57" w:rsidRDefault="00041E98" w:rsidP="00041E98">
      <w:pPr>
        <w:rPr>
          <w:b/>
          <w:bCs/>
          <w:iCs/>
          <w:szCs w:val="22"/>
        </w:rPr>
      </w:pPr>
      <w:bookmarkStart w:id="52" w:name="_Toc469495507"/>
      <w:bookmarkStart w:id="53" w:name="_Toc471390835"/>
      <w:r w:rsidRPr="006E2C57">
        <w:rPr>
          <w:b/>
          <w:bCs/>
          <w:iCs/>
          <w:szCs w:val="22"/>
        </w:rPr>
        <w:t>Steber 5 – Optimiziran cestni promet</w:t>
      </w:r>
      <w:bookmarkEnd w:id="52"/>
      <w:bookmarkEnd w:id="53"/>
    </w:p>
    <w:bookmarkEnd w:id="49"/>
    <w:p w14:paraId="4D07B8AD" w14:textId="77777777" w:rsidR="00041E98" w:rsidRPr="00950201" w:rsidRDefault="00041E98" w:rsidP="00041E98">
      <w:pPr>
        <w:rPr>
          <w:szCs w:val="22"/>
        </w:rPr>
      </w:pPr>
    </w:p>
    <w:p w14:paraId="46C5368C" w14:textId="77777777" w:rsidR="00FA45BF" w:rsidRDefault="00FA45BF" w:rsidP="00041E98">
      <w:pPr>
        <w:rPr>
          <w:szCs w:val="22"/>
        </w:rPr>
      </w:pPr>
    </w:p>
    <w:p w14:paraId="3C44910D" w14:textId="77777777" w:rsidR="00041E98" w:rsidRDefault="00041E98" w:rsidP="00041E98">
      <w:pPr>
        <w:rPr>
          <w:szCs w:val="22"/>
        </w:rPr>
      </w:pPr>
      <w:r w:rsidRPr="00950201">
        <w:rPr>
          <w:szCs w:val="22"/>
        </w:rPr>
        <w:t>Operativni cilji:</w:t>
      </w:r>
    </w:p>
    <w:p w14:paraId="26A982E4" w14:textId="77777777" w:rsidR="00A37230" w:rsidRPr="00950201" w:rsidRDefault="00A37230" w:rsidP="00041E98">
      <w:pPr>
        <w:rPr>
          <w:szCs w:val="22"/>
        </w:rPr>
      </w:pPr>
    </w:p>
    <w:p w14:paraId="2D7D6F26" w14:textId="77777777" w:rsidR="00041E98" w:rsidRPr="00950201" w:rsidRDefault="00041E98" w:rsidP="00925D70">
      <w:pPr>
        <w:numPr>
          <w:ilvl w:val="0"/>
          <w:numId w:val="81"/>
        </w:numPr>
        <w:suppressAutoHyphens/>
        <w:rPr>
          <w:szCs w:val="22"/>
        </w:rPr>
      </w:pPr>
      <w:r w:rsidRPr="00950201">
        <w:rPr>
          <w:szCs w:val="22"/>
        </w:rPr>
        <w:t>Zaustavitev rasti števila avtomobilov na gospodinjstvo do leta 2022.</w:t>
      </w:r>
    </w:p>
    <w:p w14:paraId="401DCCF6" w14:textId="77777777" w:rsidR="00041E98" w:rsidRPr="00950201" w:rsidRDefault="00041E98" w:rsidP="00925D70">
      <w:pPr>
        <w:numPr>
          <w:ilvl w:val="0"/>
          <w:numId w:val="81"/>
        </w:numPr>
        <w:suppressAutoHyphens/>
        <w:rPr>
          <w:szCs w:val="22"/>
        </w:rPr>
      </w:pPr>
      <w:r w:rsidRPr="00950201">
        <w:rPr>
          <w:szCs w:val="22"/>
        </w:rPr>
        <w:t>Optimiziran sistem upravljanja z mirujočim prometom v mestu Slovenj Gradec do leta 2022.</w:t>
      </w:r>
    </w:p>
    <w:p w14:paraId="524CD022" w14:textId="77777777" w:rsidR="00041E98" w:rsidRPr="00950201" w:rsidRDefault="00041E98" w:rsidP="00041E98">
      <w:pPr>
        <w:rPr>
          <w:szCs w:val="22"/>
        </w:rPr>
      </w:pPr>
    </w:p>
    <w:p w14:paraId="67D98F3A" w14:textId="77777777" w:rsidR="00041E98" w:rsidRPr="00950201" w:rsidRDefault="00041E98" w:rsidP="00041E98">
      <w:pPr>
        <w:rPr>
          <w:szCs w:val="22"/>
        </w:rPr>
      </w:pPr>
    </w:p>
    <w:p w14:paraId="20588CF9" w14:textId="77777777" w:rsidR="00041E98" w:rsidRDefault="00041E98" w:rsidP="00041E98">
      <w:pPr>
        <w:rPr>
          <w:szCs w:val="22"/>
        </w:rPr>
      </w:pPr>
      <w:r w:rsidRPr="00950201">
        <w:rPr>
          <w:szCs w:val="22"/>
        </w:rPr>
        <w:t>Ukrepi za optimizacijo cestnega prometa so naslednji:</w:t>
      </w:r>
    </w:p>
    <w:p w14:paraId="16CA65AA" w14:textId="77777777" w:rsidR="00FA45BF" w:rsidRPr="00950201" w:rsidRDefault="00FA45BF" w:rsidP="00041E98">
      <w:pPr>
        <w:rPr>
          <w:szCs w:val="22"/>
        </w:rPr>
      </w:pPr>
    </w:p>
    <w:p w14:paraId="0024EB53" w14:textId="77777777" w:rsidR="00041E98" w:rsidRPr="00950201" w:rsidRDefault="00041E98" w:rsidP="00925D70">
      <w:pPr>
        <w:numPr>
          <w:ilvl w:val="0"/>
          <w:numId w:val="82"/>
        </w:numPr>
        <w:suppressAutoHyphens/>
        <w:rPr>
          <w:b/>
          <w:szCs w:val="22"/>
        </w:rPr>
      </w:pPr>
      <w:r w:rsidRPr="00950201">
        <w:rPr>
          <w:b/>
          <w:szCs w:val="22"/>
        </w:rPr>
        <w:t>vzpostavitev novih povezav:</w:t>
      </w:r>
    </w:p>
    <w:p w14:paraId="236491D7" w14:textId="77777777" w:rsidR="00041E98" w:rsidRPr="00950201" w:rsidRDefault="00041E98" w:rsidP="00925D70">
      <w:pPr>
        <w:numPr>
          <w:ilvl w:val="1"/>
          <w:numId w:val="83"/>
        </w:numPr>
        <w:suppressAutoHyphens/>
        <w:rPr>
          <w:szCs w:val="22"/>
        </w:rPr>
      </w:pPr>
      <w:r w:rsidRPr="00950201">
        <w:rPr>
          <w:szCs w:val="22"/>
        </w:rPr>
        <w:t>južna obvoznica (z navezavo na Celjsko cesto);</w:t>
      </w:r>
    </w:p>
    <w:p w14:paraId="643BB1E8" w14:textId="77777777" w:rsidR="00041E98" w:rsidRPr="00950201" w:rsidRDefault="00041E98" w:rsidP="00925D70">
      <w:pPr>
        <w:numPr>
          <w:ilvl w:val="1"/>
          <w:numId w:val="83"/>
        </w:numPr>
        <w:suppressAutoHyphens/>
        <w:rPr>
          <w:szCs w:val="22"/>
        </w:rPr>
      </w:pPr>
      <w:r w:rsidRPr="00950201">
        <w:rPr>
          <w:szCs w:val="22"/>
        </w:rPr>
        <w:t>zahodna obvoznica;</w:t>
      </w:r>
    </w:p>
    <w:p w14:paraId="61250079" w14:textId="77777777" w:rsidR="00041E98" w:rsidRPr="00950201" w:rsidRDefault="00041E98" w:rsidP="00925D70">
      <w:pPr>
        <w:numPr>
          <w:ilvl w:val="1"/>
          <w:numId w:val="83"/>
        </w:numPr>
        <w:suppressAutoHyphens/>
        <w:rPr>
          <w:szCs w:val="22"/>
        </w:rPr>
      </w:pPr>
      <w:r w:rsidRPr="00950201">
        <w:rPr>
          <w:szCs w:val="22"/>
        </w:rPr>
        <w:t>podaljšanje Celjske ceste do zahodne obvoznice;</w:t>
      </w:r>
    </w:p>
    <w:p w14:paraId="63901113" w14:textId="77777777" w:rsidR="00041E98" w:rsidRDefault="00041E98" w:rsidP="00925D70">
      <w:pPr>
        <w:numPr>
          <w:ilvl w:val="1"/>
          <w:numId w:val="83"/>
        </w:numPr>
        <w:suppressAutoHyphens/>
        <w:rPr>
          <w:szCs w:val="22"/>
        </w:rPr>
      </w:pPr>
      <w:r w:rsidRPr="00950201">
        <w:rPr>
          <w:szCs w:val="22"/>
        </w:rPr>
        <w:t>povezava G1-Legen (pri Merkurju);</w:t>
      </w:r>
    </w:p>
    <w:p w14:paraId="3E70686D" w14:textId="77777777" w:rsidR="00A37230" w:rsidRPr="00950201" w:rsidRDefault="00A37230" w:rsidP="00A37230">
      <w:pPr>
        <w:suppressAutoHyphens/>
        <w:ind w:left="1440"/>
        <w:rPr>
          <w:szCs w:val="22"/>
        </w:rPr>
      </w:pPr>
    </w:p>
    <w:p w14:paraId="28EBEE0E" w14:textId="77777777" w:rsidR="00041E98" w:rsidRPr="00950201" w:rsidRDefault="00041E98" w:rsidP="00925D70">
      <w:pPr>
        <w:numPr>
          <w:ilvl w:val="0"/>
          <w:numId w:val="82"/>
        </w:numPr>
        <w:suppressAutoHyphens/>
        <w:rPr>
          <w:b/>
          <w:szCs w:val="22"/>
        </w:rPr>
      </w:pPr>
      <w:r w:rsidRPr="00950201">
        <w:rPr>
          <w:b/>
          <w:szCs w:val="22"/>
        </w:rPr>
        <w:t>preureditve cestnih povezav:</w:t>
      </w:r>
    </w:p>
    <w:p w14:paraId="7E1854FE" w14:textId="77777777" w:rsidR="00041E98" w:rsidRDefault="00041E98" w:rsidP="00925D70">
      <w:pPr>
        <w:numPr>
          <w:ilvl w:val="1"/>
          <w:numId w:val="84"/>
        </w:numPr>
        <w:suppressAutoHyphens/>
        <w:rPr>
          <w:szCs w:val="22"/>
        </w:rPr>
      </w:pPr>
      <w:r w:rsidRPr="00950201">
        <w:rPr>
          <w:szCs w:val="22"/>
        </w:rPr>
        <w:t>preureditev Celjske in Podgorske ceste v mestno cesto (po izgradnji južne obvoznice);</w:t>
      </w:r>
    </w:p>
    <w:p w14:paraId="1F1576E8" w14:textId="77777777" w:rsidR="00A37230" w:rsidRPr="00950201" w:rsidRDefault="00A37230" w:rsidP="00A37230">
      <w:pPr>
        <w:suppressAutoHyphens/>
        <w:ind w:left="1440"/>
        <w:rPr>
          <w:szCs w:val="22"/>
        </w:rPr>
      </w:pPr>
    </w:p>
    <w:p w14:paraId="0681802D" w14:textId="77777777" w:rsidR="00041E98" w:rsidRPr="00950201" w:rsidRDefault="00041E98" w:rsidP="00925D70">
      <w:pPr>
        <w:numPr>
          <w:ilvl w:val="0"/>
          <w:numId w:val="82"/>
        </w:numPr>
        <w:suppressAutoHyphens/>
        <w:rPr>
          <w:b/>
          <w:szCs w:val="22"/>
        </w:rPr>
      </w:pPr>
      <w:r w:rsidRPr="00950201">
        <w:rPr>
          <w:b/>
          <w:szCs w:val="22"/>
        </w:rPr>
        <w:t>rekonstrukcije križišč s poudarkom na umirjanju prometa</w:t>
      </w:r>
    </w:p>
    <w:p w14:paraId="311EE10A" w14:textId="77777777" w:rsidR="00041E98" w:rsidRPr="00950201" w:rsidRDefault="00041E98" w:rsidP="00925D70">
      <w:pPr>
        <w:numPr>
          <w:ilvl w:val="1"/>
          <w:numId w:val="85"/>
        </w:numPr>
        <w:suppressAutoHyphens/>
        <w:rPr>
          <w:szCs w:val="22"/>
        </w:rPr>
      </w:pPr>
      <w:r w:rsidRPr="00950201">
        <w:rPr>
          <w:szCs w:val="22"/>
        </w:rPr>
        <w:t>v mestu (prednostno na križanju Sejmiške ceste–Pohorske ceste–Francetove ceste);</w:t>
      </w:r>
    </w:p>
    <w:p w14:paraId="08AC1A4C" w14:textId="77777777" w:rsidR="00041E98" w:rsidRDefault="00041E98" w:rsidP="00925D70">
      <w:pPr>
        <w:numPr>
          <w:ilvl w:val="1"/>
          <w:numId w:val="85"/>
        </w:numPr>
        <w:suppressAutoHyphens/>
        <w:rPr>
          <w:szCs w:val="22"/>
        </w:rPr>
      </w:pPr>
      <w:r w:rsidRPr="00950201">
        <w:rPr>
          <w:szCs w:val="22"/>
        </w:rPr>
        <w:t>izven mesta (prednostno Šmartno pri Slovenj Gradcu);</w:t>
      </w:r>
    </w:p>
    <w:p w14:paraId="52AD4FA4" w14:textId="77777777" w:rsidR="00A37230" w:rsidRPr="00950201" w:rsidRDefault="00A37230" w:rsidP="00A37230">
      <w:pPr>
        <w:suppressAutoHyphens/>
        <w:ind w:left="1440"/>
        <w:rPr>
          <w:szCs w:val="22"/>
        </w:rPr>
      </w:pPr>
    </w:p>
    <w:p w14:paraId="4D798B08" w14:textId="77777777" w:rsidR="00041E98" w:rsidRPr="00950201" w:rsidRDefault="00041E98" w:rsidP="00925D70">
      <w:pPr>
        <w:numPr>
          <w:ilvl w:val="0"/>
          <w:numId w:val="82"/>
        </w:numPr>
        <w:suppressAutoHyphens/>
        <w:rPr>
          <w:b/>
          <w:szCs w:val="22"/>
        </w:rPr>
      </w:pPr>
      <w:r w:rsidRPr="00950201">
        <w:rPr>
          <w:b/>
          <w:szCs w:val="22"/>
        </w:rPr>
        <w:t>postavitev turistične in druge obvestilne signalizacije (npr. parkirišča, javne ustanove, kulturne in naravne znamenitosti ipd.):</w:t>
      </w:r>
    </w:p>
    <w:p w14:paraId="4AD79F4D" w14:textId="77777777" w:rsidR="00041E98" w:rsidRDefault="00041E98" w:rsidP="00925D70">
      <w:pPr>
        <w:numPr>
          <w:ilvl w:val="1"/>
          <w:numId w:val="86"/>
        </w:numPr>
        <w:suppressAutoHyphens/>
        <w:rPr>
          <w:szCs w:val="22"/>
        </w:rPr>
      </w:pPr>
      <w:r w:rsidRPr="00950201">
        <w:rPr>
          <w:szCs w:val="22"/>
        </w:rPr>
        <w:t>v mestu in na območju občine;</w:t>
      </w:r>
    </w:p>
    <w:p w14:paraId="14380D65" w14:textId="77777777" w:rsidR="00A37230" w:rsidRPr="00950201" w:rsidRDefault="00A37230" w:rsidP="00A37230">
      <w:pPr>
        <w:suppressAutoHyphens/>
        <w:ind w:left="1440"/>
        <w:rPr>
          <w:szCs w:val="22"/>
        </w:rPr>
      </w:pPr>
    </w:p>
    <w:p w14:paraId="4D072E4E" w14:textId="77777777" w:rsidR="00041E98" w:rsidRPr="00950201" w:rsidRDefault="00041E98" w:rsidP="00925D70">
      <w:pPr>
        <w:numPr>
          <w:ilvl w:val="0"/>
          <w:numId w:val="82"/>
        </w:numPr>
        <w:suppressAutoHyphens/>
        <w:rPr>
          <w:b/>
          <w:szCs w:val="22"/>
        </w:rPr>
      </w:pPr>
      <w:r w:rsidRPr="00950201">
        <w:rPr>
          <w:b/>
          <w:szCs w:val="22"/>
        </w:rPr>
        <w:t>optimizacija sistema upravljanja z mirujočim prometom v mestu Slovenj Gradec:</w:t>
      </w:r>
    </w:p>
    <w:p w14:paraId="27883E4E" w14:textId="77777777" w:rsidR="00041E98" w:rsidRPr="00950201" w:rsidRDefault="00041E98" w:rsidP="00925D70">
      <w:pPr>
        <w:numPr>
          <w:ilvl w:val="1"/>
          <w:numId w:val="87"/>
        </w:numPr>
        <w:suppressAutoHyphens/>
        <w:rPr>
          <w:szCs w:val="22"/>
        </w:rPr>
      </w:pPr>
      <w:r w:rsidRPr="00950201">
        <w:rPr>
          <w:szCs w:val="22"/>
        </w:rPr>
        <w:t>priprava načrta upravljanja z mirujočim prometom (poenostavitve in poenotenje; optimizacija cenovne politike (spodbujanje parkiranja izven Glavnega trga v mestnem jedru, zagotovitev območja za daljše časovno parkiranje na robu mestnega jedra));</w:t>
      </w:r>
    </w:p>
    <w:p w14:paraId="30CAF341" w14:textId="77777777" w:rsidR="00041E98" w:rsidRPr="00950201" w:rsidRDefault="00041E98" w:rsidP="00925D70">
      <w:pPr>
        <w:numPr>
          <w:ilvl w:val="1"/>
          <w:numId w:val="87"/>
        </w:numPr>
        <w:suppressAutoHyphens/>
        <w:rPr>
          <w:szCs w:val="22"/>
        </w:rPr>
      </w:pPr>
      <w:r w:rsidRPr="00950201">
        <w:rPr>
          <w:szCs w:val="22"/>
        </w:rPr>
        <w:t>posodobitev parkirnih standardov (npr. maksimiziranje v središču mesta, določitev izjem ipd.);</w:t>
      </w:r>
    </w:p>
    <w:p w14:paraId="74E2D1F0" w14:textId="77777777" w:rsidR="00041E98" w:rsidRPr="00950201" w:rsidRDefault="00041E98" w:rsidP="00925D70">
      <w:pPr>
        <w:numPr>
          <w:ilvl w:val="1"/>
          <w:numId w:val="87"/>
        </w:numPr>
        <w:suppressAutoHyphens/>
        <w:rPr>
          <w:szCs w:val="22"/>
        </w:rPr>
      </w:pPr>
      <w:r w:rsidRPr="00950201">
        <w:rPr>
          <w:szCs w:val="22"/>
        </w:rPr>
        <w:t>optimizacija parkirnih površin (tudi z vzpostavitvijo parkirnih platojev in/ali garažne hiše ter morebitnega sistema P+R);</w:t>
      </w:r>
    </w:p>
    <w:p w14:paraId="3C9CCF69" w14:textId="77777777" w:rsidR="00041E98" w:rsidRDefault="00041E98" w:rsidP="00925D70">
      <w:pPr>
        <w:numPr>
          <w:ilvl w:val="1"/>
          <w:numId w:val="87"/>
        </w:numPr>
        <w:suppressAutoHyphens/>
        <w:rPr>
          <w:szCs w:val="22"/>
        </w:rPr>
      </w:pPr>
      <w:r w:rsidRPr="00950201">
        <w:rPr>
          <w:szCs w:val="22"/>
        </w:rPr>
        <w:t>komuniciranje uporabnikom ipd;</w:t>
      </w:r>
    </w:p>
    <w:p w14:paraId="6EA679B4" w14:textId="77777777" w:rsidR="00764DE5" w:rsidRPr="00950201" w:rsidRDefault="00764DE5" w:rsidP="00764DE5">
      <w:pPr>
        <w:suppressAutoHyphens/>
        <w:ind w:left="1440"/>
        <w:rPr>
          <w:szCs w:val="22"/>
        </w:rPr>
      </w:pPr>
    </w:p>
    <w:p w14:paraId="66CDC649" w14:textId="77777777" w:rsidR="00041E98" w:rsidRPr="00950201" w:rsidRDefault="00041E98" w:rsidP="00925D70">
      <w:pPr>
        <w:numPr>
          <w:ilvl w:val="0"/>
          <w:numId w:val="82"/>
        </w:numPr>
        <w:suppressAutoHyphens/>
        <w:rPr>
          <w:b/>
          <w:szCs w:val="22"/>
        </w:rPr>
      </w:pPr>
      <w:r w:rsidRPr="00950201">
        <w:rPr>
          <w:b/>
          <w:szCs w:val="22"/>
        </w:rPr>
        <w:t>spodbujanje rabe e-vozil:</w:t>
      </w:r>
    </w:p>
    <w:p w14:paraId="7F3CC1DF" w14:textId="77777777" w:rsidR="00041E98" w:rsidRPr="00950201" w:rsidRDefault="00041E98" w:rsidP="00925D70">
      <w:pPr>
        <w:numPr>
          <w:ilvl w:val="1"/>
          <w:numId w:val="88"/>
        </w:numPr>
        <w:suppressAutoHyphens/>
        <w:rPr>
          <w:szCs w:val="22"/>
        </w:rPr>
      </w:pPr>
      <w:r w:rsidRPr="00950201">
        <w:rPr>
          <w:szCs w:val="22"/>
        </w:rPr>
        <w:t>posodabljanje voznega parka občinske uprave, in pravnih subjektov v lasti MO Slovenj Gradec, z električnimi vozili (e-kolesa, e-skuterji, e-avtomobili);</w:t>
      </w:r>
    </w:p>
    <w:p w14:paraId="58E682AB" w14:textId="77777777" w:rsidR="00041E98" w:rsidRPr="00950201" w:rsidRDefault="00041E98" w:rsidP="00925D70">
      <w:pPr>
        <w:numPr>
          <w:ilvl w:val="1"/>
          <w:numId w:val="88"/>
        </w:numPr>
        <w:suppressAutoHyphens/>
        <w:rPr>
          <w:szCs w:val="22"/>
        </w:rPr>
      </w:pPr>
      <w:r w:rsidRPr="00950201">
        <w:rPr>
          <w:szCs w:val="22"/>
        </w:rPr>
        <w:t>vzpostavljanje polnilnic za e-vozila;</w:t>
      </w:r>
    </w:p>
    <w:p w14:paraId="1E2FC14D" w14:textId="77777777" w:rsidR="00041E98" w:rsidRDefault="00041E98" w:rsidP="00925D70">
      <w:pPr>
        <w:numPr>
          <w:ilvl w:val="1"/>
          <w:numId w:val="88"/>
        </w:numPr>
        <w:suppressAutoHyphens/>
        <w:rPr>
          <w:szCs w:val="22"/>
        </w:rPr>
      </w:pPr>
      <w:r w:rsidRPr="00950201">
        <w:rPr>
          <w:szCs w:val="22"/>
        </w:rPr>
        <w:t>drugi ukrepi (npr. vzpostavitev sistema souporabe vozil);</w:t>
      </w:r>
    </w:p>
    <w:p w14:paraId="51F0EDAB" w14:textId="77777777" w:rsidR="00764DE5" w:rsidRPr="00950201" w:rsidRDefault="00764DE5" w:rsidP="00764DE5">
      <w:pPr>
        <w:suppressAutoHyphens/>
        <w:ind w:left="1440"/>
        <w:rPr>
          <w:szCs w:val="22"/>
        </w:rPr>
      </w:pPr>
    </w:p>
    <w:p w14:paraId="29175F05" w14:textId="77777777" w:rsidR="00041E98" w:rsidRPr="00950201" w:rsidRDefault="00041E98" w:rsidP="00925D70">
      <w:pPr>
        <w:numPr>
          <w:ilvl w:val="0"/>
          <w:numId w:val="82"/>
        </w:numPr>
        <w:suppressAutoHyphens/>
        <w:rPr>
          <w:b/>
          <w:szCs w:val="22"/>
        </w:rPr>
      </w:pPr>
      <w:r w:rsidRPr="00950201">
        <w:rPr>
          <w:b/>
          <w:szCs w:val="22"/>
        </w:rPr>
        <w:t>promocijske in osveščevalne aktivnosti:</w:t>
      </w:r>
    </w:p>
    <w:p w14:paraId="00A51791" w14:textId="77777777" w:rsidR="00041E98" w:rsidRPr="00950201" w:rsidRDefault="00041E98" w:rsidP="00925D70">
      <w:pPr>
        <w:numPr>
          <w:ilvl w:val="0"/>
          <w:numId w:val="89"/>
        </w:numPr>
        <w:suppressAutoHyphens/>
        <w:rPr>
          <w:szCs w:val="22"/>
        </w:rPr>
      </w:pPr>
      <w:r w:rsidRPr="00950201">
        <w:rPr>
          <w:szCs w:val="22"/>
        </w:rPr>
        <w:t>spodbujanje souporabe avta, izdelave mobilnostnih načrtov, še posebej med javnimi institucijami (med temi še posebej med tistimi, katerih soustanovitelj je MO Slovenj Gradec), rabe e-vozil.</w:t>
      </w:r>
    </w:p>
    <w:p w14:paraId="5027C971" w14:textId="77777777" w:rsidR="00FA45BF" w:rsidRDefault="00FA45BF">
      <w:pPr>
        <w:spacing w:after="200" w:line="276" w:lineRule="auto"/>
        <w:jc w:val="left"/>
      </w:pPr>
      <w:r>
        <w:br w:type="page"/>
      </w:r>
    </w:p>
    <w:p w14:paraId="7072A039" w14:textId="10AB0AF5" w:rsidR="00672652" w:rsidRPr="006E2C57" w:rsidRDefault="006E2C57" w:rsidP="005746E2">
      <w:pPr>
        <w:pStyle w:val="Naslov3"/>
        <w:rPr>
          <w:sz w:val="22"/>
          <w:szCs w:val="22"/>
        </w:rPr>
      </w:pPr>
      <w:bookmarkStart w:id="54" w:name="_Toc55808165"/>
      <w:r w:rsidRPr="006E2C57">
        <w:rPr>
          <w:caps w:val="0"/>
          <w:sz w:val="22"/>
          <w:szCs w:val="22"/>
        </w:rPr>
        <w:t>Celostne teritorialne naložbe</w:t>
      </w:r>
      <w:bookmarkEnd w:id="54"/>
    </w:p>
    <w:p w14:paraId="2E93A01F" w14:textId="77777777" w:rsidR="00672652" w:rsidRDefault="00672652">
      <w:pPr>
        <w:spacing w:after="200" w:line="276" w:lineRule="auto"/>
        <w:jc w:val="left"/>
        <w:rPr>
          <w:b/>
        </w:rPr>
      </w:pPr>
    </w:p>
    <w:p w14:paraId="00673F23" w14:textId="77777777" w:rsidR="00672652" w:rsidRDefault="00672652" w:rsidP="00672652">
      <w:pPr>
        <w:rPr>
          <w:szCs w:val="22"/>
        </w:rPr>
      </w:pPr>
      <w:r>
        <w:rPr>
          <w:szCs w:val="22"/>
        </w:rPr>
        <w:t xml:space="preserve">V skladu z Operativnim programom </w:t>
      </w:r>
      <w:r w:rsidRPr="004C590A">
        <w:rPr>
          <w:szCs w:val="22"/>
        </w:rPr>
        <w:t>za izvajanje evropske kohezijske politike za obdobje 2014–2020</w:t>
      </w:r>
      <w:r>
        <w:rPr>
          <w:szCs w:val="22"/>
        </w:rPr>
        <w:t xml:space="preserve"> je MO Slovenj Gradec upravičena do uporabe t.i. mehanizma </w:t>
      </w:r>
      <w:r w:rsidRPr="004C590A">
        <w:rPr>
          <w:b/>
          <w:i/>
          <w:szCs w:val="22"/>
        </w:rPr>
        <w:t>celostnih teritorialnih naložb (CTN)</w:t>
      </w:r>
      <w:r>
        <w:rPr>
          <w:szCs w:val="22"/>
        </w:rPr>
        <w:t>.</w:t>
      </w:r>
    </w:p>
    <w:p w14:paraId="13EDC469" w14:textId="77777777" w:rsidR="00672652" w:rsidRDefault="00672652" w:rsidP="00672652">
      <w:pPr>
        <w:rPr>
          <w:szCs w:val="22"/>
        </w:rPr>
      </w:pPr>
    </w:p>
    <w:p w14:paraId="2394A772" w14:textId="77777777" w:rsidR="00672652" w:rsidRDefault="00672652" w:rsidP="00672652">
      <w:pPr>
        <w:rPr>
          <w:szCs w:val="22"/>
        </w:rPr>
      </w:pPr>
      <w:r>
        <w:rPr>
          <w:szCs w:val="22"/>
        </w:rPr>
        <w:t xml:space="preserve">Svetniki Mestne občine Slovenj Gradec so na seji oktobra 2016 potrdili izvedbeni načrt Trajnostne urbane strategije mesta Slovenj Gradec TUS MSG 2015–2020, ki vključuje operacije, ki bodo predvidoma sofinancirane iz mehanizma CTN. Med njimi tudi operacijo </w:t>
      </w:r>
      <w:r w:rsidRPr="004C590A">
        <w:rPr>
          <w:b/>
          <w:i/>
          <w:szCs w:val="22"/>
        </w:rPr>
        <w:t>Trajnostna mobilnost</w:t>
      </w:r>
      <w:r>
        <w:rPr>
          <w:szCs w:val="22"/>
        </w:rPr>
        <w:t>.</w:t>
      </w:r>
    </w:p>
    <w:p w14:paraId="34F2E114" w14:textId="77777777" w:rsidR="00672652" w:rsidRDefault="00672652">
      <w:pPr>
        <w:spacing w:after="200" w:line="276" w:lineRule="auto"/>
        <w:jc w:val="left"/>
        <w:rPr>
          <w:b/>
        </w:rPr>
      </w:pPr>
    </w:p>
    <w:p w14:paraId="18E88435" w14:textId="77777777" w:rsidR="00672652" w:rsidRDefault="00672652">
      <w:pPr>
        <w:spacing w:after="200" w:line="276" w:lineRule="auto"/>
        <w:jc w:val="left"/>
        <w:rPr>
          <w:b/>
        </w:rPr>
      </w:pPr>
    </w:p>
    <w:p w14:paraId="0C0DE611" w14:textId="050E4784" w:rsidR="005746E2" w:rsidRPr="006E2C57" w:rsidRDefault="006E2C57" w:rsidP="005746E2">
      <w:pPr>
        <w:pStyle w:val="Naslov3"/>
        <w:rPr>
          <w:sz w:val="22"/>
          <w:szCs w:val="22"/>
        </w:rPr>
      </w:pPr>
      <w:bookmarkStart w:id="55" w:name="_Toc55808166"/>
      <w:r w:rsidRPr="006E2C57">
        <w:rPr>
          <w:caps w:val="0"/>
          <w:sz w:val="22"/>
          <w:szCs w:val="22"/>
        </w:rPr>
        <w:t>Vsebinska izhodišča za upravičence mehanizma ctn za pripravo operacij trajnostne mobilnosti (pn 4.4)</w:t>
      </w:r>
      <w:bookmarkEnd w:id="55"/>
    </w:p>
    <w:p w14:paraId="09CE51AA" w14:textId="77777777" w:rsidR="00672652" w:rsidRDefault="00672652">
      <w:pPr>
        <w:spacing w:after="200" w:line="276" w:lineRule="auto"/>
        <w:jc w:val="left"/>
        <w:rPr>
          <w:b/>
        </w:rPr>
      </w:pPr>
    </w:p>
    <w:p w14:paraId="70C53FC7" w14:textId="77777777" w:rsidR="005746E2" w:rsidRDefault="005746E2" w:rsidP="005746E2">
      <w:pPr>
        <w:rPr>
          <w:b/>
          <w:i/>
          <w:szCs w:val="22"/>
        </w:rPr>
      </w:pPr>
      <w:r>
        <w:rPr>
          <w:szCs w:val="22"/>
        </w:rPr>
        <w:t xml:space="preserve">Ministrstvo za infrastrukturo, z aktivno vlogo Združenja mestnih občin Slovenije, pripravlja in usklajuje </w:t>
      </w:r>
      <w:r w:rsidRPr="00D8126D">
        <w:rPr>
          <w:b/>
          <w:i/>
          <w:szCs w:val="22"/>
        </w:rPr>
        <w:t>Vsebinska izhodišča za upravičence mehanizma CTN za pripravo operacij trajnostne mobilnosti (PN 4.4)</w:t>
      </w:r>
      <w:r>
        <w:rPr>
          <w:b/>
          <w:i/>
          <w:szCs w:val="22"/>
        </w:rPr>
        <w:t xml:space="preserve">. </w:t>
      </w:r>
    </w:p>
    <w:p w14:paraId="5A2CB173" w14:textId="77777777" w:rsidR="005746E2" w:rsidRPr="00D8126D" w:rsidRDefault="005746E2" w:rsidP="005746E2"/>
    <w:p w14:paraId="7FA078CB" w14:textId="77777777" w:rsidR="005746E2" w:rsidRDefault="005746E2" w:rsidP="005746E2">
      <w:r w:rsidRPr="00D8126D">
        <w:t>Vsebinska</w:t>
      </w:r>
      <w:r>
        <w:t xml:space="preserve"> izhodišča podajajo:</w:t>
      </w:r>
    </w:p>
    <w:p w14:paraId="3145BF65" w14:textId="77777777" w:rsidR="005746E2" w:rsidRDefault="005746E2" w:rsidP="005746E2"/>
    <w:p w14:paraId="4A46F2CA" w14:textId="77777777" w:rsidR="005746E2" w:rsidRDefault="005746E2" w:rsidP="00925D70">
      <w:pPr>
        <w:numPr>
          <w:ilvl w:val="0"/>
          <w:numId w:val="90"/>
        </w:numPr>
        <w:suppressAutoHyphens/>
      </w:pPr>
      <w:r>
        <w:t>vrste upravičenih operacij;</w:t>
      </w:r>
    </w:p>
    <w:p w14:paraId="1EDD10B8" w14:textId="77777777" w:rsidR="005746E2" w:rsidRDefault="005746E2" w:rsidP="00925D70">
      <w:pPr>
        <w:numPr>
          <w:ilvl w:val="0"/>
          <w:numId w:val="90"/>
        </w:numPr>
        <w:suppressAutoHyphens/>
      </w:pPr>
      <w:r>
        <w:t>obdobje za porabo sredstev;</w:t>
      </w:r>
    </w:p>
    <w:p w14:paraId="21D71473" w14:textId="77777777" w:rsidR="005746E2" w:rsidRDefault="005746E2" w:rsidP="00925D70">
      <w:pPr>
        <w:numPr>
          <w:ilvl w:val="0"/>
          <w:numId w:val="90"/>
        </w:numPr>
        <w:suppressAutoHyphens/>
      </w:pPr>
      <w:r>
        <w:t>upravičene namene;</w:t>
      </w:r>
    </w:p>
    <w:p w14:paraId="53383CB1" w14:textId="77777777" w:rsidR="005746E2" w:rsidRDefault="005746E2" w:rsidP="00925D70">
      <w:pPr>
        <w:numPr>
          <w:ilvl w:val="0"/>
          <w:numId w:val="90"/>
        </w:numPr>
        <w:suppressAutoHyphens/>
      </w:pPr>
      <w:r>
        <w:t>upravičene stroške;</w:t>
      </w:r>
    </w:p>
    <w:p w14:paraId="2F7D45FE" w14:textId="77777777" w:rsidR="005746E2" w:rsidRDefault="005746E2" w:rsidP="00925D70">
      <w:pPr>
        <w:numPr>
          <w:ilvl w:val="0"/>
          <w:numId w:val="90"/>
        </w:numPr>
        <w:suppressAutoHyphens/>
      </w:pPr>
      <w:r>
        <w:t>pogoje za dodelitev sredstev;</w:t>
      </w:r>
    </w:p>
    <w:p w14:paraId="73F2E621" w14:textId="77777777" w:rsidR="005746E2" w:rsidRDefault="005746E2" w:rsidP="00925D70">
      <w:pPr>
        <w:numPr>
          <w:ilvl w:val="0"/>
          <w:numId w:val="90"/>
        </w:numPr>
        <w:suppressAutoHyphens/>
      </w:pPr>
      <w:r>
        <w:t>višino sredstev in višino sofinanciranja;</w:t>
      </w:r>
    </w:p>
    <w:p w14:paraId="48737D6B" w14:textId="77777777" w:rsidR="005746E2" w:rsidRDefault="005746E2" w:rsidP="00925D70">
      <w:pPr>
        <w:numPr>
          <w:ilvl w:val="0"/>
          <w:numId w:val="90"/>
        </w:numPr>
        <w:suppressAutoHyphens/>
      </w:pPr>
      <w:r>
        <w:t>potrebno investicijsko dokumentacijo ter</w:t>
      </w:r>
    </w:p>
    <w:p w14:paraId="119F4E69" w14:textId="77777777" w:rsidR="005746E2" w:rsidRDefault="005746E2" w:rsidP="00925D70">
      <w:pPr>
        <w:numPr>
          <w:ilvl w:val="0"/>
          <w:numId w:val="90"/>
        </w:numPr>
        <w:suppressAutoHyphens/>
      </w:pPr>
      <w:r>
        <w:t>kazalnike učinka.</w:t>
      </w:r>
    </w:p>
    <w:p w14:paraId="2BE6C0E0" w14:textId="77777777" w:rsidR="005746E2" w:rsidRDefault="005746E2" w:rsidP="005746E2">
      <w:pPr>
        <w:spacing w:after="200" w:line="276" w:lineRule="auto"/>
        <w:jc w:val="left"/>
      </w:pPr>
    </w:p>
    <w:p w14:paraId="5D38603C" w14:textId="77777777" w:rsidR="001260B8" w:rsidRPr="00FD15FB" w:rsidRDefault="001260B8" w:rsidP="001260B8">
      <w:pPr>
        <w:rPr>
          <w:szCs w:val="22"/>
        </w:rPr>
      </w:pPr>
      <w:r w:rsidRPr="00FD15FB">
        <w:rPr>
          <w:szCs w:val="22"/>
        </w:rPr>
        <w:t>V okviru mehanizma CTN bodo na področju trajnostne mobilnosti sofinancirani:</w:t>
      </w:r>
    </w:p>
    <w:p w14:paraId="56D0D8E7" w14:textId="77777777" w:rsidR="001260B8" w:rsidRPr="00FD15FB" w:rsidRDefault="001260B8" w:rsidP="00925D70">
      <w:pPr>
        <w:pStyle w:val="Odstavekseznama"/>
        <w:numPr>
          <w:ilvl w:val="0"/>
          <w:numId w:val="91"/>
        </w:numPr>
        <w:spacing w:after="200" w:line="276" w:lineRule="auto"/>
        <w:jc w:val="left"/>
      </w:pPr>
      <w:r w:rsidRPr="00FD15FB">
        <w:t>projekti vozlišč parkiraj in prestopi (P+R),</w:t>
      </w:r>
    </w:p>
    <w:p w14:paraId="251E0078" w14:textId="77777777" w:rsidR="001260B8" w:rsidRPr="00096E20" w:rsidRDefault="001260B8" w:rsidP="00925D70">
      <w:pPr>
        <w:pStyle w:val="Odstavekseznama"/>
        <w:numPr>
          <w:ilvl w:val="0"/>
          <w:numId w:val="91"/>
        </w:numPr>
        <w:spacing w:after="200" w:line="276" w:lineRule="auto"/>
        <w:jc w:val="left"/>
        <w:rPr>
          <w:bCs/>
        </w:rPr>
      </w:pPr>
      <w:r w:rsidRPr="00096E20">
        <w:rPr>
          <w:bCs/>
        </w:rPr>
        <w:t>projekti za razvoj kolesarske infrastrukture</w:t>
      </w:r>
    </w:p>
    <w:p w14:paraId="0B04BA50" w14:textId="77777777" w:rsidR="001260B8" w:rsidRPr="00096E20" w:rsidRDefault="001260B8" w:rsidP="00925D70">
      <w:pPr>
        <w:pStyle w:val="Odstavekseznama"/>
        <w:numPr>
          <w:ilvl w:val="0"/>
          <w:numId w:val="91"/>
        </w:numPr>
        <w:spacing w:after="200" w:line="276" w:lineRule="auto"/>
        <w:jc w:val="left"/>
        <w:rPr>
          <w:bCs/>
        </w:rPr>
      </w:pPr>
      <w:r w:rsidRPr="00096E20">
        <w:rPr>
          <w:bCs/>
        </w:rPr>
        <w:t>projekti infrastrukture za pešce,</w:t>
      </w:r>
    </w:p>
    <w:p w14:paraId="4F6C43D0" w14:textId="77777777" w:rsidR="001260B8" w:rsidRPr="00FD15FB" w:rsidRDefault="001260B8" w:rsidP="00925D70">
      <w:pPr>
        <w:pStyle w:val="Odstavekseznama"/>
        <w:numPr>
          <w:ilvl w:val="0"/>
          <w:numId w:val="91"/>
        </w:numPr>
        <w:spacing w:after="200" w:line="276" w:lineRule="auto"/>
        <w:jc w:val="left"/>
      </w:pPr>
      <w:r w:rsidRPr="00FD15FB">
        <w:t>projekti na področju infrastrukture za javni mestni potniški promet (JPP), in</w:t>
      </w:r>
    </w:p>
    <w:p w14:paraId="0772579C" w14:textId="77777777" w:rsidR="001260B8" w:rsidRPr="00FD15FB" w:rsidRDefault="001260B8" w:rsidP="00925D70">
      <w:pPr>
        <w:pStyle w:val="Odstavekseznama"/>
        <w:numPr>
          <w:ilvl w:val="0"/>
          <w:numId w:val="91"/>
        </w:numPr>
        <w:spacing w:after="200" w:line="276" w:lineRule="auto"/>
        <w:jc w:val="left"/>
      </w:pPr>
      <w:r w:rsidRPr="00FD15FB">
        <w:t>projekti za upravljanje mobilnosti v mestih in razvoj uporabe sodobnih tehnologij.</w:t>
      </w:r>
    </w:p>
    <w:p w14:paraId="4897B55E" w14:textId="77777777" w:rsidR="001260B8" w:rsidRPr="00FD15FB" w:rsidRDefault="001260B8" w:rsidP="001260B8">
      <w:pPr>
        <w:rPr>
          <w:szCs w:val="22"/>
        </w:rPr>
      </w:pPr>
      <w:r w:rsidRPr="00FD15FB">
        <w:rPr>
          <w:szCs w:val="22"/>
        </w:rPr>
        <w:t>Na podlagi razmer v Sloveniji se ocenjuje, da so na ravni mestnih občin ti ukrepi najrelevantnejši glede na učinke in razpoložljiva sredstva, ki jih OP EKP 2014 namenja področju spodbujanja trajnostne mobilnosti. Ocenjuje se, da bodo ti ukrepi spodbujanja trajnostne mobilnosti v mestih in z njimi povezanih funkcionalnih urbanih območjih v največji meri spodbujala preusmeritev individualnih prevozov z avtomobili v trajnostne oblike mobilnosti.</w:t>
      </w:r>
    </w:p>
    <w:p w14:paraId="7F15ABBD" w14:textId="77777777" w:rsidR="001260B8" w:rsidRDefault="001260B8" w:rsidP="001260B8">
      <w:pPr>
        <w:rPr>
          <w:szCs w:val="22"/>
        </w:rPr>
      </w:pPr>
    </w:p>
    <w:p w14:paraId="7F79A41C" w14:textId="77777777" w:rsidR="001260B8" w:rsidRDefault="001260B8" w:rsidP="001260B8">
      <w:r w:rsidRPr="00FD15FB">
        <w:t>Projekti za razvoj kolesarske infrastrukture:</w:t>
      </w:r>
    </w:p>
    <w:p w14:paraId="1986E70B" w14:textId="77777777" w:rsidR="001260B8" w:rsidRPr="00FD15FB" w:rsidRDefault="001260B8" w:rsidP="001260B8"/>
    <w:p w14:paraId="7899CFF6" w14:textId="77777777" w:rsidR="001260B8" w:rsidRPr="00FD15FB" w:rsidRDefault="001260B8" w:rsidP="00D53671">
      <w:pPr>
        <w:pStyle w:val="Odstavekseznama"/>
        <w:numPr>
          <w:ilvl w:val="0"/>
          <w:numId w:val="92"/>
        </w:numPr>
        <w:spacing w:line="276" w:lineRule="auto"/>
        <w:ind w:left="714" w:hanging="357"/>
      </w:pPr>
      <w:r w:rsidRPr="00FD15FB">
        <w:t>Sofinancirana bo predvsem postavitev stojal in nadstrešnic za parkiranje koles, varnih kolesarnic ter ureditev kolesarskih povezav z morebitnimi premostitvenimi objekti in s potrebno opremo, kot npr. talna in vertikalna signalizacija, kolesarski števci, postaje za popravila koles, pripadajoča urbana oprema ipd. Kolesarska infrastruktura bo podrobneje opredeljena v smernicah. Sofinancirana bo tudi postavitev postaj javnega sistema izposoje koles, z ustreznim številom koles ali električnih koles, ob pogoju, da bo na novo postavljen terminal umeščen ob že obstoječi kakovostni kolesarski povezavi ali povezavi, načrtovani v sklopu operacije.</w:t>
      </w:r>
    </w:p>
    <w:p w14:paraId="3FCC1212" w14:textId="77777777" w:rsidR="001260B8" w:rsidRPr="00FD15FB" w:rsidRDefault="001260B8" w:rsidP="00D53671">
      <w:pPr>
        <w:pStyle w:val="Odstavekseznama"/>
        <w:numPr>
          <w:ilvl w:val="0"/>
          <w:numId w:val="92"/>
        </w:numPr>
        <w:spacing w:line="276" w:lineRule="auto"/>
        <w:ind w:left="714" w:hanging="357"/>
      </w:pPr>
      <w:r w:rsidRPr="00FD15FB">
        <w:t>Namen kolesarske povezave je omogočanje dnevne mobilnosti s kolesom. Povezave morajo zato biti zaključene (neprekinjene), neposredne, varne, udobne (po potrebi z dodatno infrastrukturo za premagovanje višin) in privlačne (vključno z oblikovanjem obcestja, opremo in zasaditvijo), v skladu s smernicami za kolesarsko infrastrukturo v urbanih območjih.</w:t>
      </w:r>
    </w:p>
    <w:p w14:paraId="12DE0034" w14:textId="042C6DC7" w:rsidR="001260B8" w:rsidRPr="00FD15FB" w:rsidRDefault="001260B8" w:rsidP="00D53671">
      <w:pPr>
        <w:pStyle w:val="Odstavekseznama"/>
        <w:numPr>
          <w:ilvl w:val="0"/>
          <w:numId w:val="92"/>
        </w:numPr>
        <w:spacing w:line="276" w:lineRule="auto"/>
        <w:ind w:left="714" w:hanging="357"/>
      </w:pPr>
      <w:r w:rsidRPr="00FD15FB">
        <w:t>Gradnja komunalne infrastrukture (npr. javna razsvet</w:t>
      </w:r>
      <w:r>
        <w:t>l</w:t>
      </w:r>
      <w:r w:rsidRPr="00FD15FB">
        <w:t>java, odvodnjavanje…) v sklopu urejanja kolesarske infrastrukture se šteje kot upravičen namen, če je njena izgradnja oziroma prenova nujna ali če je namenjena kolesarjem in pešcem, vendar sofinanciranje komunalne infrastrukture ne sme presegati 50% investicije v kolesarsko infrastrukturo.</w:t>
      </w:r>
    </w:p>
    <w:p w14:paraId="69BA7F30" w14:textId="77777777" w:rsidR="001260B8" w:rsidRPr="00FD15FB" w:rsidRDefault="001260B8" w:rsidP="00D53671">
      <w:pPr>
        <w:pStyle w:val="Odstavekseznama"/>
        <w:numPr>
          <w:ilvl w:val="0"/>
          <w:numId w:val="92"/>
        </w:numPr>
        <w:spacing w:line="276" w:lineRule="auto"/>
        <w:ind w:left="714" w:hanging="357"/>
      </w:pPr>
      <w:r w:rsidRPr="00FD15FB">
        <w:t>Upravičen namen je tudi izvedba ukrepov za udobnost in privlačnost kolesarske infrastrukture, kot ozelenitev, vključno z zasaditvijo dreves in pripadajoča urbana oprema. Predmet sofinanciranja so lahko tudi naprave in ukrepi za umirjanje prometa, ki zagotavljajo varnejši in prijetnejši promet kolesarjev in pešcev ter mobilnostni center ob kolesarski povezavi, namenjen promociji trajnostne mobilnosti.</w:t>
      </w:r>
    </w:p>
    <w:p w14:paraId="0A9A7626" w14:textId="77777777" w:rsidR="00D53671" w:rsidRDefault="00D53671" w:rsidP="001260B8"/>
    <w:p w14:paraId="32AE4C66" w14:textId="77777777" w:rsidR="001260B8" w:rsidRDefault="001260B8" w:rsidP="001260B8">
      <w:r w:rsidRPr="00FD15FB">
        <w:t>Projekti infrastrukture za pešce:</w:t>
      </w:r>
    </w:p>
    <w:p w14:paraId="79D2EFBA" w14:textId="77777777" w:rsidR="001260B8" w:rsidRDefault="001260B8" w:rsidP="001260B8"/>
    <w:p w14:paraId="63B5B779" w14:textId="77777777" w:rsidR="001260B8" w:rsidRPr="00FD15FB" w:rsidRDefault="001260B8" w:rsidP="00D53671">
      <w:pPr>
        <w:pStyle w:val="Odstavekseznama"/>
        <w:numPr>
          <w:ilvl w:val="0"/>
          <w:numId w:val="93"/>
        </w:numPr>
        <w:spacing w:line="276" w:lineRule="auto"/>
        <w:ind w:left="714" w:hanging="357"/>
      </w:pPr>
      <w:r w:rsidRPr="00FD15FB">
        <w:t>gradnja in/ali rekonstrukcija pločnikov in ostalih peš povezav, vključno s preureditvijo površin za motorni promet v površine za pešce,</w:t>
      </w:r>
    </w:p>
    <w:p w14:paraId="4D4C95AB" w14:textId="77777777" w:rsidR="001260B8" w:rsidRPr="00FD15FB" w:rsidRDefault="001260B8" w:rsidP="00D53671">
      <w:pPr>
        <w:pStyle w:val="Odstavekseznama"/>
        <w:numPr>
          <w:ilvl w:val="0"/>
          <w:numId w:val="93"/>
        </w:numPr>
        <w:spacing w:line="276" w:lineRule="auto"/>
        <w:ind w:left="714" w:hanging="357"/>
      </w:pPr>
      <w:r w:rsidRPr="00FD15FB">
        <w:t>vzpostavitve prehodov za pešce in rekonstrukcije križišč,</w:t>
      </w:r>
    </w:p>
    <w:p w14:paraId="0E168C81" w14:textId="377C16FA" w:rsidR="001260B8" w:rsidRPr="00FD15FB" w:rsidRDefault="001260B8" w:rsidP="00D53671">
      <w:pPr>
        <w:pStyle w:val="Odstavekseznama"/>
        <w:numPr>
          <w:ilvl w:val="0"/>
          <w:numId w:val="93"/>
        </w:numPr>
        <w:spacing w:line="276" w:lineRule="auto"/>
        <w:ind w:left="714" w:hanging="357"/>
      </w:pPr>
      <w:r w:rsidRPr="00FD15FB">
        <w:t>Gradnja komunalne infrastrukture (npr. javna razsvet</w:t>
      </w:r>
      <w:r>
        <w:t>l</w:t>
      </w:r>
      <w:r w:rsidRPr="00FD15FB">
        <w:t>java, odvodnjavanje, potrebne prestavitve vodov…) v sklopu urejanja infrastrukture za pešce se šteje kot upravičen namen, če je njena izgradnja oziroma prenova nujna ali če je namenjena pešcem, vendar sofinanciranje komunalne infrastrukture ne sme presegati 50% investicije v infrastrukturo za pešce.</w:t>
      </w:r>
    </w:p>
    <w:p w14:paraId="1218DA01" w14:textId="77777777" w:rsidR="001260B8" w:rsidRPr="00FD15FB" w:rsidRDefault="001260B8" w:rsidP="00D53671">
      <w:pPr>
        <w:pStyle w:val="Odstavekseznama"/>
        <w:numPr>
          <w:ilvl w:val="0"/>
          <w:numId w:val="93"/>
        </w:numPr>
        <w:spacing w:line="276" w:lineRule="auto"/>
        <w:ind w:left="714" w:hanging="357"/>
      </w:pPr>
      <w:r w:rsidRPr="00FD15FB">
        <w:t>Upravičen namen je tudi postavitev urbane opreme in izvedba drugih ukrepov za udobnost in privlačnost infrastrukture za pešce, kot ozelenitev, vključno z zasaditvijo dreves. Predmet</w:t>
      </w:r>
      <w:r>
        <w:t xml:space="preserve"> </w:t>
      </w:r>
      <w:r w:rsidRPr="00FD15FB">
        <w:t>sofinanciranja so lahko tudi naprave in ukrepi za umirjanje prometa, ki zagotavljajo varnejšo in prijetnejšo hojo.</w:t>
      </w:r>
    </w:p>
    <w:p w14:paraId="5E70011F" w14:textId="77777777" w:rsidR="001260B8" w:rsidRPr="00FD15FB" w:rsidRDefault="001260B8" w:rsidP="00D53671">
      <w:pPr>
        <w:pStyle w:val="Odstavekseznama"/>
        <w:numPr>
          <w:ilvl w:val="0"/>
          <w:numId w:val="93"/>
        </w:numPr>
        <w:spacing w:line="276" w:lineRule="auto"/>
        <w:ind w:left="714" w:hanging="357"/>
        <w:jc w:val="left"/>
      </w:pPr>
      <w:r w:rsidRPr="00FD15FB">
        <w:t>vzpostavitve skupnega prometnega prostora skladno z 69a. točko prvega odstavka 2. člena Zakona o cestah (ZCes-1, Uradni list RS, št. 109/10, 48/12, 36/14 – odl. US, 46/15 in 10/18).</w:t>
      </w:r>
    </w:p>
    <w:p w14:paraId="27BFEF64" w14:textId="77777777" w:rsidR="00153090" w:rsidRDefault="00153090" w:rsidP="005746E2">
      <w:pPr>
        <w:spacing w:after="200" w:line="276" w:lineRule="auto"/>
        <w:jc w:val="left"/>
      </w:pPr>
    </w:p>
    <w:p w14:paraId="094F8A86" w14:textId="77777777" w:rsidR="00153090" w:rsidRDefault="00153090" w:rsidP="00153090">
      <w:pPr>
        <w:rPr>
          <w:szCs w:val="22"/>
        </w:rPr>
      </w:pPr>
      <w:r w:rsidRPr="002C6164">
        <w:rPr>
          <w:szCs w:val="22"/>
        </w:rPr>
        <w:t>Upravičeni stroški so:</w:t>
      </w:r>
    </w:p>
    <w:p w14:paraId="4D690B80" w14:textId="77777777" w:rsidR="00153090" w:rsidRDefault="00153090" w:rsidP="00153090">
      <w:pPr>
        <w:rPr>
          <w:szCs w:val="22"/>
        </w:rPr>
      </w:pPr>
    </w:p>
    <w:p w14:paraId="4B81FD30" w14:textId="77777777" w:rsidR="00153090" w:rsidRPr="002C6164" w:rsidRDefault="00153090" w:rsidP="00925D70">
      <w:pPr>
        <w:pStyle w:val="Odstavekseznama"/>
        <w:numPr>
          <w:ilvl w:val="0"/>
          <w:numId w:val="94"/>
        </w:numPr>
        <w:spacing w:after="200" w:line="276" w:lineRule="auto"/>
        <w:jc w:val="left"/>
      </w:pPr>
      <w:r w:rsidRPr="002C6164">
        <w:t>gradnja nepremičnin</w:t>
      </w:r>
      <w:r>
        <w:t>;</w:t>
      </w:r>
    </w:p>
    <w:p w14:paraId="54DAF15A" w14:textId="77777777" w:rsidR="00153090" w:rsidRPr="002C6164" w:rsidRDefault="00153090" w:rsidP="00925D70">
      <w:pPr>
        <w:pStyle w:val="Odstavekseznama"/>
        <w:numPr>
          <w:ilvl w:val="0"/>
          <w:numId w:val="94"/>
        </w:numPr>
        <w:spacing w:after="200" w:line="276" w:lineRule="auto"/>
        <w:jc w:val="left"/>
      </w:pPr>
      <w:r w:rsidRPr="002C6164">
        <w:t>nakup nepremičnin</w:t>
      </w:r>
      <w:r>
        <w:t>;</w:t>
      </w:r>
    </w:p>
    <w:p w14:paraId="6E69FE82" w14:textId="77777777" w:rsidR="00153090" w:rsidRPr="002C6164" w:rsidRDefault="00153090" w:rsidP="00925D70">
      <w:pPr>
        <w:pStyle w:val="Odstavekseznama"/>
        <w:numPr>
          <w:ilvl w:val="0"/>
          <w:numId w:val="94"/>
        </w:numPr>
        <w:spacing w:after="200" w:line="276" w:lineRule="auto"/>
        <w:jc w:val="left"/>
      </w:pPr>
      <w:r w:rsidRPr="002C6164">
        <w:t>nakup opreme</w:t>
      </w:r>
      <w:r>
        <w:t>;</w:t>
      </w:r>
    </w:p>
    <w:p w14:paraId="7355A1E2" w14:textId="77777777" w:rsidR="00153090" w:rsidRPr="002C6164" w:rsidRDefault="00153090" w:rsidP="00925D70">
      <w:pPr>
        <w:pStyle w:val="Odstavekseznama"/>
        <w:numPr>
          <w:ilvl w:val="0"/>
          <w:numId w:val="94"/>
        </w:numPr>
        <w:spacing w:after="200" w:line="276" w:lineRule="auto"/>
        <w:jc w:val="left"/>
      </w:pPr>
      <w:r w:rsidRPr="002C6164">
        <w:t>stroški informiranja in komuniciranja</w:t>
      </w:r>
      <w:r>
        <w:t>;</w:t>
      </w:r>
    </w:p>
    <w:p w14:paraId="3730413B" w14:textId="77777777" w:rsidR="00153090" w:rsidRPr="002C6164" w:rsidRDefault="00153090" w:rsidP="00925D70">
      <w:pPr>
        <w:pStyle w:val="Odstavekseznama"/>
        <w:numPr>
          <w:ilvl w:val="0"/>
          <w:numId w:val="94"/>
        </w:numPr>
        <w:spacing w:after="200" w:line="276" w:lineRule="auto"/>
        <w:jc w:val="left"/>
      </w:pPr>
      <w:r w:rsidRPr="002C6164">
        <w:t>stroški storitev zunanjih izvajalcev</w:t>
      </w:r>
      <w:r>
        <w:t>;</w:t>
      </w:r>
    </w:p>
    <w:p w14:paraId="51433E16" w14:textId="77777777" w:rsidR="00153090" w:rsidRPr="002C6164" w:rsidRDefault="00153090" w:rsidP="00925D70">
      <w:pPr>
        <w:pStyle w:val="Odstavekseznama"/>
        <w:numPr>
          <w:ilvl w:val="0"/>
          <w:numId w:val="94"/>
        </w:numPr>
        <w:spacing w:after="200" w:line="276" w:lineRule="auto"/>
        <w:jc w:val="left"/>
      </w:pPr>
      <w:r w:rsidRPr="002C6164">
        <w:t>stroški vodenja in administracije operacije -do 3% upravičenih stroškov operacije</w:t>
      </w:r>
      <w:r>
        <w:t>.</w:t>
      </w:r>
    </w:p>
    <w:p w14:paraId="4F6313BF" w14:textId="77777777" w:rsidR="00153090" w:rsidRDefault="00153090" w:rsidP="00153090">
      <w:pPr>
        <w:rPr>
          <w:szCs w:val="22"/>
        </w:rPr>
      </w:pPr>
    </w:p>
    <w:p w14:paraId="1BB1C10A" w14:textId="77777777" w:rsidR="00153090" w:rsidRDefault="00153090" w:rsidP="00153090">
      <w:pPr>
        <w:rPr>
          <w:szCs w:val="22"/>
        </w:rPr>
      </w:pPr>
      <w:r w:rsidRPr="002C6164">
        <w:rPr>
          <w:szCs w:val="22"/>
        </w:rPr>
        <w:t>Neupravičeni stroški so:</w:t>
      </w:r>
    </w:p>
    <w:p w14:paraId="26F961F3" w14:textId="77777777" w:rsidR="00153090" w:rsidRDefault="00153090" w:rsidP="00153090">
      <w:pPr>
        <w:rPr>
          <w:szCs w:val="22"/>
        </w:rPr>
      </w:pPr>
    </w:p>
    <w:p w14:paraId="0D475774" w14:textId="77777777" w:rsidR="00153090" w:rsidRPr="002C6164" w:rsidRDefault="00153090" w:rsidP="00925D70">
      <w:pPr>
        <w:pStyle w:val="Odstavekseznama"/>
        <w:numPr>
          <w:ilvl w:val="0"/>
          <w:numId w:val="95"/>
        </w:numPr>
        <w:spacing w:after="200" w:line="276" w:lineRule="auto"/>
        <w:jc w:val="left"/>
      </w:pPr>
      <w:r>
        <w:t>davek na dodano vrednost;</w:t>
      </w:r>
    </w:p>
    <w:p w14:paraId="04F2C72C" w14:textId="77777777" w:rsidR="00153090" w:rsidRPr="002C6164" w:rsidRDefault="00153090" w:rsidP="00925D70">
      <w:pPr>
        <w:pStyle w:val="Odstavekseznama"/>
        <w:numPr>
          <w:ilvl w:val="0"/>
          <w:numId w:val="95"/>
        </w:numPr>
        <w:spacing w:after="200" w:line="276" w:lineRule="auto"/>
        <w:jc w:val="left"/>
      </w:pPr>
      <w:r>
        <w:t>davek na promet z nepremičninami;</w:t>
      </w:r>
    </w:p>
    <w:p w14:paraId="70CFA824" w14:textId="77777777" w:rsidR="00153090" w:rsidRPr="002C6164" w:rsidRDefault="00153090" w:rsidP="00925D70">
      <w:pPr>
        <w:pStyle w:val="Odstavekseznama"/>
        <w:numPr>
          <w:ilvl w:val="0"/>
          <w:numId w:val="95"/>
        </w:numPr>
        <w:spacing w:after="200" w:line="276" w:lineRule="auto"/>
        <w:jc w:val="left"/>
      </w:pPr>
      <w:r>
        <w:t>stroški financiranja;</w:t>
      </w:r>
    </w:p>
    <w:p w14:paraId="69726004" w14:textId="77777777" w:rsidR="00153090" w:rsidRPr="002C6164" w:rsidRDefault="00153090" w:rsidP="00925D70">
      <w:pPr>
        <w:pStyle w:val="Odstavekseznama"/>
        <w:numPr>
          <w:ilvl w:val="0"/>
          <w:numId w:val="95"/>
        </w:numPr>
        <w:spacing w:after="200" w:line="276" w:lineRule="auto"/>
        <w:jc w:val="left"/>
      </w:pPr>
      <w:r>
        <w:t>nakup rabljene opreme;</w:t>
      </w:r>
    </w:p>
    <w:p w14:paraId="63DA6BDE" w14:textId="77777777" w:rsidR="00153090" w:rsidRPr="002C6164" w:rsidRDefault="00153090" w:rsidP="00925D70">
      <w:pPr>
        <w:pStyle w:val="Odstavekseznama"/>
        <w:numPr>
          <w:ilvl w:val="0"/>
          <w:numId w:val="95"/>
        </w:numPr>
        <w:spacing w:after="200" w:line="276" w:lineRule="auto"/>
        <w:jc w:val="left"/>
      </w:pPr>
      <w:r>
        <w:t>notarski in odvetniški stroški.</w:t>
      </w:r>
    </w:p>
    <w:p w14:paraId="6BF0277E" w14:textId="77777777" w:rsidR="00153090" w:rsidRDefault="00153090" w:rsidP="005746E2">
      <w:pPr>
        <w:spacing w:after="200" w:line="276" w:lineRule="auto"/>
        <w:jc w:val="left"/>
      </w:pPr>
    </w:p>
    <w:p w14:paraId="2E3C48F7" w14:textId="77777777" w:rsidR="00153090" w:rsidRDefault="00153090" w:rsidP="00153090">
      <w:pPr>
        <w:rPr>
          <w:szCs w:val="22"/>
        </w:rPr>
      </w:pPr>
    </w:p>
    <w:p w14:paraId="59C802B9" w14:textId="77777777" w:rsidR="00153090" w:rsidRDefault="00153090" w:rsidP="00153090">
      <w:pPr>
        <w:rPr>
          <w:szCs w:val="22"/>
        </w:rPr>
      </w:pPr>
    </w:p>
    <w:p w14:paraId="691D48A0" w14:textId="77777777" w:rsidR="00153090" w:rsidRDefault="00153090" w:rsidP="00153090">
      <w:pPr>
        <w:rPr>
          <w:szCs w:val="22"/>
        </w:rPr>
      </w:pPr>
    </w:p>
    <w:p w14:paraId="7727EEED" w14:textId="77777777" w:rsidR="00153090" w:rsidRPr="007D58A0" w:rsidRDefault="00153090" w:rsidP="00153090">
      <w:pPr>
        <w:rPr>
          <w:szCs w:val="22"/>
        </w:rPr>
      </w:pPr>
      <w:r w:rsidRPr="007D58A0">
        <w:rPr>
          <w:szCs w:val="22"/>
        </w:rPr>
        <w:t>Priprava</w:t>
      </w:r>
      <w:r>
        <w:rPr>
          <w:szCs w:val="22"/>
        </w:rPr>
        <w:t xml:space="preserve"> </w:t>
      </w:r>
      <w:r w:rsidRPr="007D58A0">
        <w:rPr>
          <w:szCs w:val="22"/>
        </w:rPr>
        <w:t>posamezne TUS določa, da bodo ukrepi trajnostne mobilnosti v okviru TUS natančneje določeni s CPS. M</w:t>
      </w:r>
      <w:r>
        <w:rPr>
          <w:szCs w:val="22"/>
        </w:rPr>
        <w:t>estne občine</w:t>
      </w:r>
      <w:r w:rsidRPr="007D58A0">
        <w:rPr>
          <w:szCs w:val="22"/>
        </w:rPr>
        <w:t xml:space="preserve"> bodo skladno s povabilom oddale vloge za projekte, ki bodo konkretizirani s CPS. Po sprejetju CPS se bo ugotavljala skladnost končne verzije projekta s CPS.</w:t>
      </w:r>
    </w:p>
    <w:p w14:paraId="5205F880" w14:textId="77777777" w:rsidR="00153090" w:rsidRDefault="00153090" w:rsidP="00153090">
      <w:pPr>
        <w:rPr>
          <w:szCs w:val="22"/>
        </w:rPr>
      </w:pPr>
      <w:r w:rsidRPr="007D58A0">
        <w:rPr>
          <w:szCs w:val="22"/>
        </w:rPr>
        <w:t>Ob upoštevanju predmeta vsakega posameznega izbora operacij se glede na relevantnost zagotovi zastopanost vsaj naslednjih pogojev za ugotavljanje upravičenosti:</w:t>
      </w:r>
    </w:p>
    <w:p w14:paraId="2377FEAA" w14:textId="77777777" w:rsidR="00153090" w:rsidRPr="007D58A0" w:rsidRDefault="00153090" w:rsidP="00153090">
      <w:pPr>
        <w:rPr>
          <w:szCs w:val="22"/>
        </w:rPr>
      </w:pPr>
    </w:p>
    <w:p w14:paraId="4A1B30D3" w14:textId="77777777" w:rsidR="00153090" w:rsidRPr="002C6164" w:rsidRDefault="00153090" w:rsidP="00925D70">
      <w:pPr>
        <w:numPr>
          <w:ilvl w:val="0"/>
          <w:numId w:val="96"/>
        </w:numPr>
        <w:suppressAutoHyphens/>
        <w:rPr>
          <w:szCs w:val="22"/>
        </w:rPr>
      </w:pPr>
      <w:r w:rsidRPr="002C6164">
        <w:rPr>
          <w:szCs w:val="22"/>
        </w:rPr>
        <w:t>skladnost s TUS mestne občine,</w:t>
      </w:r>
    </w:p>
    <w:p w14:paraId="102CDED4" w14:textId="77777777" w:rsidR="00153090" w:rsidRPr="002C6164" w:rsidRDefault="00153090" w:rsidP="00925D70">
      <w:pPr>
        <w:numPr>
          <w:ilvl w:val="0"/>
          <w:numId w:val="96"/>
        </w:numPr>
        <w:suppressAutoHyphens/>
        <w:rPr>
          <w:szCs w:val="22"/>
        </w:rPr>
      </w:pPr>
      <w:r w:rsidRPr="002C6164">
        <w:rPr>
          <w:szCs w:val="22"/>
        </w:rPr>
        <w:t>operacije se izvajajo na območjih CTN (mestna naselja in naselja mestnih območij - SURS, 2013) v 11 mestnih občinah. Operacije morajo v celoti ležati v območju CTN. V primeru, da meja območja poteka po cesti, ki na eni strani meji na ta območja, je upravičeno območje še na cestnem telesu te ceste. V primeru, ko je kolesarska ali peš povezava namenjena povezovanju območij oziroma točk znotraj območja CTN med seboj, optimalen potek povezave pa zaradi konfiguracije geodetskih meja v manjšem delu seže izven območja, je izjemoma lahko upravičen tudi ta del. Vozlišča P+R lahko ležijo tudi izven mestnega območja, v kolikor gre za zemljišča, ki so po občinskem prostorskem načrtu znotraj območja naselja, oziroma so v občinskem prostorskem načrtu predvidena za ta namen in so hkrati znotraj sklenjenega območja stavbnih zemljišč, ki obsega mestno območje in neposredno okolico.</w:t>
      </w:r>
    </w:p>
    <w:p w14:paraId="246D2C21" w14:textId="77777777" w:rsidR="00153090" w:rsidRPr="002C6164" w:rsidRDefault="00153090" w:rsidP="00925D70">
      <w:pPr>
        <w:numPr>
          <w:ilvl w:val="0"/>
          <w:numId w:val="96"/>
        </w:numPr>
        <w:suppressAutoHyphens/>
        <w:rPr>
          <w:szCs w:val="22"/>
        </w:rPr>
      </w:pPr>
      <w:r w:rsidRPr="002C6164">
        <w:rPr>
          <w:szCs w:val="22"/>
        </w:rPr>
        <w:t>s celovitim pristopom prispevanje k izvajanju ukrepov trajnostne mobilnosti v urbanih območjih z jasno izraženo kontinuiteto izvajanja ukrepov,</w:t>
      </w:r>
    </w:p>
    <w:p w14:paraId="0B42C1E9" w14:textId="77777777" w:rsidR="00153090" w:rsidRPr="002C6164" w:rsidRDefault="00153090" w:rsidP="00925D70">
      <w:pPr>
        <w:numPr>
          <w:ilvl w:val="0"/>
          <w:numId w:val="96"/>
        </w:numPr>
        <w:suppressAutoHyphens/>
        <w:rPr>
          <w:szCs w:val="22"/>
        </w:rPr>
      </w:pPr>
      <w:r w:rsidRPr="002C6164">
        <w:rPr>
          <w:szCs w:val="22"/>
        </w:rPr>
        <w:t>izdelane celostne prometne strategije kot predpogoj za izbor operacij, ki se vežejo na izvajanje TUS in skladnost operacij s CPS.</w:t>
      </w:r>
    </w:p>
    <w:p w14:paraId="1B15CBE8" w14:textId="77777777" w:rsidR="00153090" w:rsidRPr="007D58A0" w:rsidRDefault="00153090" w:rsidP="00925D70">
      <w:pPr>
        <w:numPr>
          <w:ilvl w:val="0"/>
          <w:numId w:val="96"/>
        </w:numPr>
        <w:suppressAutoHyphens/>
        <w:rPr>
          <w:szCs w:val="22"/>
        </w:rPr>
      </w:pPr>
      <w:r w:rsidRPr="002C6164">
        <w:rPr>
          <w:szCs w:val="22"/>
        </w:rPr>
        <w:t>Projekti bodo obvezno morali slediti strokovnim zahtevam, podanim v smernicah (P+R - Smernice za vzpostavitev sistema P+R (parkiraj in presedi) in umeščanje vozlišč P+R v urbanih naseljih, Kolesarjem prijazna infrastruktura - Smernice za umeščanje kolesarske infrastrukture v urbanih območjih ter Infrastruktura za pešce - Splošne usmeritve).</w:t>
      </w:r>
    </w:p>
    <w:p w14:paraId="25F6D22A" w14:textId="77777777" w:rsidR="00153090" w:rsidRDefault="00153090" w:rsidP="005746E2">
      <w:pPr>
        <w:spacing w:after="200" w:line="276" w:lineRule="auto"/>
        <w:jc w:val="left"/>
      </w:pPr>
    </w:p>
    <w:p w14:paraId="63EB7318" w14:textId="06121B66" w:rsidR="00153090" w:rsidRDefault="00153090" w:rsidP="00153090">
      <w:pPr>
        <w:rPr>
          <w:szCs w:val="22"/>
        </w:rPr>
      </w:pPr>
      <w:r w:rsidRPr="006F65C6">
        <w:rPr>
          <w:szCs w:val="22"/>
        </w:rPr>
        <w:t>Iz Evropskega sklada za regionalni razvoj je za sofinanciranje operacij preko mehanizma CTN v prednostni naložbi 4.4 za kohezijsko regijo Vzhodna Slovenija</w:t>
      </w:r>
      <w:r>
        <w:rPr>
          <w:szCs w:val="22"/>
        </w:rPr>
        <w:t>, kamor spada Mestna občina Slovenj Gradec,</w:t>
      </w:r>
      <w:r w:rsidR="00F76EC0">
        <w:rPr>
          <w:szCs w:val="22"/>
        </w:rPr>
        <w:t xml:space="preserve"> zagotovljenih 10.014.152 €</w:t>
      </w:r>
      <w:r w:rsidRPr="006F65C6">
        <w:rPr>
          <w:szCs w:val="22"/>
        </w:rPr>
        <w:t xml:space="preserve"> iz državnega pr</w:t>
      </w:r>
      <w:r w:rsidR="00F76EC0">
        <w:rPr>
          <w:szCs w:val="22"/>
        </w:rPr>
        <w:t>oračuna pa dodatno 2.503.538 €</w:t>
      </w:r>
      <w:r w:rsidRPr="006F65C6">
        <w:rPr>
          <w:szCs w:val="22"/>
        </w:rPr>
        <w:t>.</w:t>
      </w:r>
      <w:r w:rsidR="00A51FDE">
        <w:rPr>
          <w:szCs w:val="22"/>
        </w:rPr>
        <w:t xml:space="preserve"> </w:t>
      </w:r>
      <w:r w:rsidRPr="006F65C6">
        <w:rPr>
          <w:szCs w:val="22"/>
        </w:rPr>
        <w:t>Iz Evropskega sklada za regionalni razvoj in državnega proračuna skupaj je</w:t>
      </w:r>
      <w:r w:rsidR="003176DE">
        <w:rPr>
          <w:szCs w:val="22"/>
        </w:rPr>
        <w:t xml:space="preserve"> bilo</w:t>
      </w:r>
      <w:r w:rsidRPr="006F65C6">
        <w:rPr>
          <w:szCs w:val="22"/>
        </w:rPr>
        <w:t xml:space="preserve"> za sofinanciranje operacij preko mehanizma CTN </w:t>
      </w:r>
      <w:r>
        <w:rPr>
          <w:szCs w:val="22"/>
        </w:rPr>
        <w:t>v prednostni naložbi 4.4 za Mestno občino Slovenj Gradec</w:t>
      </w:r>
      <w:r w:rsidR="00F76EC0">
        <w:rPr>
          <w:szCs w:val="22"/>
        </w:rPr>
        <w:t xml:space="preserve"> </w:t>
      </w:r>
      <w:r w:rsidR="00A52D23">
        <w:rPr>
          <w:szCs w:val="22"/>
        </w:rPr>
        <w:t>na</w:t>
      </w:r>
      <w:r w:rsidR="00F76EC0">
        <w:rPr>
          <w:szCs w:val="22"/>
        </w:rPr>
        <w:t xml:space="preserve"> voljo 1.521.392,00 €</w:t>
      </w:r>
      <w:r w:rsidR="00E06876">
        <w:rPr>
          <w:szCs w:val="22"/>
        </w:rPr>
        <w:t xml:space="preserve">, po naknadni </w:t>
      </w:r>
      <w:r w:rsidR="00C7142F">
        <w:rPr>
          <w:szCs w:val="22"/>
        </w:rPr>
        <w:t xml:space="preserve">spremembi </w:t>
      </w:r>
      <w:r w:rsidR="00E06876">
        <w:rPr>
          <w:szCs w:val="22"/>
        </w:rPr>
        <w:t>alokacij</w:t>
      </w:r>
      <w:r w:rsidR="00C7142F">
        <w:rPr>
          <w:szCs w:val="22"/>
        </w:rPr>
        <w:t>e</w:t>
      </w:r>
      <w:r w:rsidR="00E06876">
        <w:rPr>
          <w:szCs w:val="22"/>
        </w:rPr>
        <w:t xml:space="preserve"> pa je </w:t>
      </w:r>
      <w:r w:rsidR="003176DE">
        <w:rPr>
          <w:szCs w:val="22"/>
        </w:rPr>
        <w:t>možna višina sofinanciranja</w:t>
      </w:r>
      <w:r w:rsidR="00E06876">
        <w:rPr>
          <w:szCs w:val="22"/>
        </w:rPr>
        <w:t xml:space="preserve"> 1.579.019,37 €</w:t>
      </w:r>
      <w:r w:rsidRPr="006F65C6">
        <w:rPr>
          <w:szCs w:val="22"/>
        </w:rPr>
        <w:t>.</w:t>
      </w:r>
      <w:r w:rsidR="00A51FDE">
        <w:rPr>
          <w:szCs w:val="22"/>
        </w:rPr>
        <w:t xml:space="preserve"> </w:t>
      </w:r>
      <w:r w:rsidRPr="002C6164">
        <w:rPr>
          <w:szCs w:val="22"/>
        </w:rPr>
        <w:t>Stopnja sofinanciranja iz obe</w:t>
      </w:r>
      <w:r>
        <w:rPr>
          <w:szCs w:val="22"/>
        </w:rPr>
        <w:t>h virov (ESRR in RS) ne sme presegati 80</w:t>
      </w:r>
      <w:r w:rsidRPr="002C6164">
        <w:rPr>
          <w:szCs w:val="22"/>
        </w:rPr>
        <w:t>% upravičenih stroškov.</w:t>
      </w:r>
      <w:r>
        <w:rPr>
          <w:szCs w:val="22"/>
        </w:rPr>
        <w:t xml:space="preserve"> </w:t>
      </w:r>
      <w:r w:rsidRPr="00510873">
        <w:rPr>
          <w:szCs w:val="22"/>
        </w:rPr>
        <w:t>Preostale upravi</w:t>
      </w:r>
      <w:r>
        <w:rPr>
          <w:szCs w:val="22"/>
        </w:rPr>
        <w:t>čene stroške v višini najmanj 20</w:t>
      </w:r>
      <w:r w:rsidRPr="00510873">
        <w:rPr>
          <w:szCs w:val="22"/>
        </w:rPr>
        <w:t xml:space="preserve"> % upravičenih stroškov in neupravičen</w:t>
      </w:r>
      <w:r>
        <w:rPr>
          <w:szCs w:val="22"/>
        </w:rPr>
        <w:t>e stroške zagotavlja Mestna občina Slovenj Gradec s</w:t>
      </w:r>
      <w:r w:rsidRPr="00510873">
        <w:rPr>
          <w:szCs w:val="22"/>
        </w:rPr>
        <w:t xml:space="preserve"> sredstvi</w:t>
      </w:r>
      <w:r>
        <w:rPr>
          <w:szCs w:val="22"/>
        </w:rPr>
        <w:t xml:space="preserve"> proračuna občine</w:t>
      </w:r>
      <w:r w:rsidRPr="00510873">
        <w:rPr>
          <w:szCs w:val="22"/>
        </w:rPr>
        <w:t>.</w:t>
      </w:r>
    </w:p>
    <w:p w14:paraId="1873ED4A" w14:textId="77777777" w:rsidR="00A51FDE" w:rsidRDefault="00A51FDE" w:rsidP="005746E2">
      <w:pPr>
        <w:spacing w:after="200" w:line="276" w:lineRule="auto"/>
        <w:jc w:val="left"/>
      </w:pPr>
    </w:p>
    <w:p w14:paraId="3262F2B8" w14:textId="77777777" w:rsidR="00A51FDE" w:rsidRPr="00E94AEA" w:rsidRDefault="00A51FDE" w:rsidP="00A51FDE">
      <w:pPr>
        <w:rPr>
          <w:szCs w:val="22"/>
        </w:rPr>
      </w:pPr>
      <w:r w:rsidRPr="00E94AEA">
        <w:rPr>
          <w:szCs w:val="22"/>
        </w:rPr>
        <w:t>V skladu z Navodili organa upravljanja o upravičenih stroških za sredstva evropske kohezijske politike v programskem obdobju 2014-2020 je v prvi fazi potrebna investicijska dokumentacija DIIP.</w:t>
      </w:r>
    </w:p>
    <w:p w14:paraId="7E877D18" w14:textId="77777777" w:rsidR="00A51FDE" w:rsidRPr="008E5FC4" w:rsidRDefault="00A51FDE" w:rsidP="00A51FDE">
      <w:pPr>
        <w:rPr>
          <w:szCs w:val="22"/>
        </w:rPr>
      </w:pPr>
      <w:r w:rsidRPr="008E5FC4">
        <w:rPr>
          <w:szCs w:val="22"/>
        </w:rPr>
        <w:t>Za drugo fazo izbora je potrebna celotna investicijska dokumentacija v skladu z Uredbo o enotni metodologiji za pripravo in obravnavo investicijske dokumentacije na področju javnih financ ter izdelan projekt za izvedbo, v primeru potrebe po gradbenem dovoljenju pa tudi izdelan projekt za gradbeno dovoljenje in pridobljeno gradbeno dovoljenje.</w:t>
      </w:r>
    </w:p>
    <w:p w14:paraId="2ED6FABB" w14:textId="77777777" w:rsidR="00A51FDE" w:rsidRDefault="00A51FDE" w:rsidP="00A51FDE">
      <w:pPr>
        <w:rPr>
          <w:szCs w:val="22"/>
        </w:rPr>
      </w:pPr>
    </w:p>
    <w:p w14:paraId="085D98E6" w14:textId="77777777" w:rsidR="00A51FDE" w:rsidRPr="008E5FC4" w:rsidRDefault="00A51FDE" w:rsidP="00A51FDE">
      <w:pPr>
        <w:rPr>
          <w:szCs w:val="22"/>
        </w:rPr>
      </w:pPr>
      <w:r w:rsidRPr="008E5FC4">
        <w:rPr>
          <w:szCs w:val="22"/>
        </w:rPr>
        <w:t>V drugi fazi je treba tudi opredeliti in dokazati skladnost projekta s sprejeto CPS, veljavnimi predpisi in smernicami MZI: P+R - Smernice za vzpostavitev sistema P+R (parkiraj in presedi) in umeščanje vozlišč P+R v urbanih naseljih, Kolesarjem prijazna infrastruktura - Smernice za umeščanje kolesarske infrastrukture v urbanih območjih ter Infrastruktura za pešce - Splošne usmeritve.</w:t>
      </w:r>
    </w:p>
    <w:p w14:paraId="09BF758B" w14:textId="77777777" w:rsidR="00A51FDE" w:rsidRDefault="00A51FDE" w:rsidP="00A51FDE">
      <w:pPr>
        <w:rPr>
          <w:szCs w:val="22"/>
        </w:rPr>
      </w:pPr>
    </w:p>
    <w:p w14:paraId="110CFBA3" w14:textId="77777777" w:rsidR="00A51FDE" w:rsidRPr="008E5FC4" w:rsidRDefault="00A51FDE" w:rsidP="00A51FDE">
      <w:pPr>
        <w:rPr>
          <w:szCs w:val="22"/>
        </w:rPr>
      </w:pPr>
      <w:r w:rsidRPr="008E5FC4">
        <w:rPr>
          <w:szCs w:val="22"/>
        </w:rPr>
        <w:t>Pri projektih kolesarskih povezav, ki se urejajo v sklopu obstoječih cest v okviru vzdrževalnih del, to je brez gradbenega dovoljenja, pri čemer ne posegajo izven varovalnega pasu ceste ter v dolžini manj kot 10 km, predhodni postopek PVO ni potreben. Vlagatelj mora v teh primerih v vlogi predložiti ustrezna pojasnila oz. utemeljitve glede neizvedbe predhodnega postopka.</w:t>
      </w:r>
    </w:p>
    <w:p w14:paraId="3A1E6126" w14:textId="77777777" w:rsidR="00A51FDE" w:rsidRPr="008E5FC4" w:rsidRDefault="00A51FDE" w:rsidP="00A51FDE">
      <w:pPr>
        <w:rPr>
          <w:szCs w:val="22"/>
        </w:rPr>
      </w:pPr>
      <w:r w:rsidRPr="008E5FC4">
        <w:rPr>
          <w:szCs w:val="22"/>
        </w:rPr>
        <w:t>V ostalih primerih je potrebno, ob upoštevanju določb Uredbe o posegih v okolje, za katere je treba izvesti presojo vplivov na okolje, ravnati po previdnostnem principu.</w:t>
      </w:r>
    </w:p>
    <w:p w14:paraId="3A81CCD7" w14:textId="77777777" w:rsidR="00A51FDE" w:rsidRDefault="00A51FDE" w:rsidP="00A51FDE">
      <w:pPr>
        <w:rPr>
          <w:szCs w:val="22"/>
        </w:rPr>
      </w:pPr>
    </w:p>
    <w:p w14:paraId="60BE2710" w14:textId="7F2BB647" w:rsidR="00706307" w:rsidRPr="00642959" w:rsidRDefault="00A51FDE" w:rsidP="00B45C20">
      <w:r w:rsidRPr="008E5FC4">
        <w:rPr>
          <w:szCs w:val="22"/>
        </w:rPr>
        <w:t>Upravičenec izdela Vlogo za odločitev o podpori s prilogami za posredovanje na pristojni PO v skladu z Navodili OU NOSPV 2014-2020 in Navodili OU za izvajanje mehanizma CTN v programskem obdobju 2014-2020</w:t>
      </w:r>
      <w:r>
        <w:rPr>
          <w:szCs w:val="22"/>
        </w:rPr>
        <w:t>.</w:t>
      </w:r>
      <w:r w:rsidR="00706307" w:rsidRPr="00642959">
        <w:br w:type="page"/>
      </w:r>
    </w:p>
    <w:p w14:paraId="6A8D1C1A" w14:textId="12AB988B" w:rsidR="00C52676" w:rsidRPr="006E2C57" w:rsidRDefault="006E2C57" w:rsidP="006E7785">
      <w:pPr>
        <w:pStyle w:val="Naslov2"/>
        <w:shd w:val="clear" w:color="auto" w:fill="FFFFFF" w:themeFill="background1"/>
        <w:rPr>
          <w:sz w:val="22"/>
          <w:szCs w:val="22"/>
        </w:rPr>
      </w:pPr>
      <w:bookmarkStart w:id="56" w:name="_Toc55808167"/>
      <w:bookmarkEnd w:id="24"/>
      <w:r w:rsidRPr="006E2C57">
        <w:rPr>
          <w:caps w:val="0"/>
          <w:sz w:val="22"/>
          <w:szCs w:val="22"/>
        </w:rPr>
        <w:t>Usklajenost investicijskega projekta z razvojnimi dokumenti</w:t>
      </w:r>
      <w:bookmarkEnd w:id="56"/>
    </w:p>
    <w:p w14:paraId="427BF95F" w14:textId="4484305B" w:rsidR="00C52676" w:rsidRPr="00642959" w:rsidRDefault="00C52676" w:rsidP="00C52676"/>
    <w:p w14:paraId="1E3FE675" w14:textId="7F0507C1" w:rsidR="00B85639" w:rsidRPr="00642959" w:rsidRDefault="00B85639" w:rsidP="00C52676"/>
    <w:p w14:paraId="608D0735" w14:textId="66CA023D" w:rsidR="00F06F12" w:rsidRDefault="00F06F12" w:rsidP="00F06F12">
      <w:r>
        <w:t>Izdelovalci CPS so izvedli spletno anketo med odločevalci (občinski svetnik, predsedniki četrtnih in vaških skupnosti) ter zaposlenimi v občinski upravi. Anketiranci so bili pozvani, da si predstavljajo mesto in občino Slovenj Gradec čez 5 let in ocenijo, kje na področju trajnostne mobilnosti bosta mesto in občina. Na voljo so</w:t>
      </w:r>
      <w:r w:rsidR="00737BCC">
        <w:t xml:space="preserve"> bile štiri predstave</w:t>
      </w:r>
      <w:r>
        <w:t xml:space="preserve">. </w:t>
      </w:r>
    </w:p>
    <w:p w14:paraId="1D5A77D0" w14:textId="77777777" w:rsidR="00F06F12" w:rsidRDefault="00F06F12" w:rsidP="00F06F12"/>
    <w:p w14:paraId="1F000085" w14:textId="77777777" w:rsidR="00F06F12" w:rsidRDefault="00F06F12" w:rsidP="00F06F12"/>
    <w:p w14:paraId="0FDA40AA" w14:textId="77777777" w:rsidR="006E2C57" w:rsidRPr="00594717" w:rsidRDefault="006E2C57" w:rsidP="00F06F12"/>
    <w:tbl>
      <w:tblPr>
        <w:tblStyle w:val="Navadnatabela21"/>
        <w:tblW w:w="0" w:type="auto"/>
        <w:tblLook w:val="04A0" w:firstRow="1" w:lastRow="0" w:firstColumn="1" w:lastColumn="0" w:noHBand="0" w:noVBand="1"/>
      </w:tblPr>
      <w:tblGrid>
        <w:gridCol w:w="3012"/>
        <w:gridCol w:w="4621"/>
        <w:gridCol w:w="1439"/>
      </w:tblGrid>
      <w:tr w:rsidR="00F06F12" w:rsidRPr="009A56D5" w14:paraId="78789CC5" w14:textId="77777777" w:rsidTr="0068080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5E20A550" w14:textId="77777777" w:rsidR="00F06F12" w:rsidRPr="009A56D5" w:rsidRDefault="00F06F12" w:rsidP="0068080E">
            <w:r w:rsidRPr="009A56D5">
              <w:t>Predstava</w:t>
            </w:r>
          </w:p>
        </w:tc>
        <w:tc>
          <w:tcPr>
            <w:tcW w:w="4635" w:type="dxa"/>
          </w:tcPr>
          <w:p w14:paraId="2572D457"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Opis</w:t>
            </w:r>
          </w:p>
        </w:tc>
        <w:tc>
          <w:tcPr>
            <w:tcW w:w="1407" w:type="dxa"/>
          </w:tcPr>
          <w:p w14:paraId="4148E51F"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 xml:space="preserve">Delež </w:t>
            </w:r>
          </w:p>
          <w:p w14:paraId="248AB619" w14:textId="77777777" w:rsidR="00F06F12" w:rsidRPr="009A56D5" w:rsidRDefault="00F06F12" w:rsidP="0068080E">
            <w:pPr>
              <w:cnfStyle w:val="100000000000" w:firstRow="1" w:lastRow="0" w:firstColumn="0" w:lastColumn="0" w:oddVBand="0" w:evenVBand="0" w:oddHBand="0" w:evenHBand="0" w:firstRowFirstColumn="0" w:firstRowLastColumn="0" w:lastRowFirstColumn="0" w:lastRowLastColumn="0"/>
            </w:pPr>
            <w:r w:rsidRPr="009A56D5">
              <w:t>anketirancev</w:t>
            </w:r>
          </w:p>
        </w:tc>
      </w:tr>
      <w:tr w:rsidR="00F06F12" w:rsidRPr="009A56D5" w14:paraId="64FB677B" w14:textId="77777777" w:rsidTr="006808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46231A8A" w14:textId="77777777" w:rsidR="00F06F12" w:rsidRPr="009A56D5" w:rsidRDefault="00F06F12" w:rsidP="0068080E">
            <w:pPr>
              <w:rPr>
                <w:b w:val="0"/>
              </w:rPr>
            </w:pPr>
            <w:r w:rsidRPr="009A56D5">
              <w:rPr>
                <w:b w:val="0"/>
              </w:rPr>
              <w:t>Predstava 1</w:t>
            </w:r>
          </w:p>
        </w:tc>
        <w:tc>
          <w:tcPr>
            <w:tcW w:w="4635" w:type="dxa"/>
          </w:tcPr>
          <w:p w14:paraId="4BBE0C67"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 xml:space="preserve">Kljub </w:t>
            </w:r>
            <w:r w:rsidRPr="009A56D5">
              <w:rPr>
                <w:b/>
                <w:i/>
              </w:rPr>
              <w:t>manjšim izboljšavam</w:t>
            </w:r>
            <w:r w:rsidRPr="009A56D5">
              <w:t xml:space="preserve"> v mestu in bližnjih vaseh, je </w:t>
            </w:r>
            <w:r w:rsidRPr="009A56D5">
              <w:rPr>
                <w:b/>
                <w:i/>
              </w:rPr>
              <w:t>avtomobil še vedno glavno</w:t>
            </w:r>
            <w:r w:rsidRPr="009A56D5">
              <w:t>, vsakodnevno prevozno sredstvo</w:t>
            </w:r>
          </w:p>
        </w:tc>
        <w:tc>
          <w:tcPr>
            <w:tcW w:w="1407" w:type="dxa"/>
          </w:tcPr>
          <w:p w14:paraId="54EEB750"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46</w:t>
            </w:r>
          </w:p>
        </w:tc>
      </w:tr>
      <w:tr w:rsidR="00F06F12" w:rsidRPr="009A56D5" w14:paraId="7CC8678E" w14:textId="77777777" w:rsidTr="0068080E">
        <w:trPr>
          <w:cantSplit/>
        </w:trPr>
        <w:tc>
          <w:tcPr>
            <w:cnfStyle w:val="001000000000" w:firstRow="0" w:lastRow="0" w:firstColumn="1" w:lastColumn="0" w:oddVBand="0" w:evenVBand="0" w:oddHBand="0" w:evenHBand="0" w:firstRowFirstColumn="0" w:firstRowLastColumn="0" w:lastRowFirstColumn="0" w:lastRowLastColumn="0"/>
            <w:tcW w:w="3020" w:type="dxa"/>
          </w:tcPr>
          <w:p w14:paraId="1BBDB759" w14:textId="77777777" w:rsidR="00F06F12" w:rsidRPr="009A56D5" w:rsidRDefault="00F06F12" w:rsidP="0068080E">
            <w:pPr>
              <w:rPr>
                <w:b w:val="0"/>
              </w:rPr>
            </w:pPr>
            <w:r w:rsidRPr="009A56D5">
              <w:rPr>
                <w:b w:val="0"/>
              </w:rPr>
              <w:t>Predstava 2</w:t>
            </w:r>
          </w:p>
        </w:tc>
        <w:tc>
          <w:tcPr>
            <w:tcW w:w="4635" w:type="dxa"/>
          </w:tcPr>
          <w:p w14:paraId="582F86C1"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 xml:space="preserve">Izvršujejo se zadnji deli programa izboljšav. </w:t>
            </w:r>
            <w:r w:rsidRPr="009A56D5">
              <w:rPr>
                <w:b/>
                <w:i/>
              </w:rPr>
              <w:t>Kolesarjenje in javni potniški promet</w:t>
            </w:r>
            <w:r w:rsidRPr="009A56D5">
              <w:t xml:space="preserve"> sta dobro sprejeti alternativi za vsakodnevna potovanja v mestu in na območju občine. </w:t>
            </w:r>
            <w:r w:rsidRPr="009A56D5">
              <w:rPr>
                <w:b/>
                <w:i/>
              </w:rPr>
              <w:t>Trajnostna mobilnost je dobro</w:t>
            </w:r>
            <w:r w:rsidRPr="009A56D5">
              <w:t xml:space="preserve"> sprejeta s strani skupnosti. Podpora omejevanja uporabe avtomobila se veča.</w:t>
            </w:r>
          </w:p>
        </w:tc>
        <w:tc>
          <w:tcPr>
            <w:tcW w:w="1407" w:type="dxa"/>
          </w:tcPr>
          <w:p w14:paraId="32518782"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37</w:t>
            </w:r>
          </w:p>
        </w:tc>
      </w:tr>
      <w:tr w:rsidR="00F06F12" w:rsidRPr="009A56D5" w14:paraId="34928842" w14:textId="77777777" w:rsidTr="006808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20" w:type="dxa"/>
          </w:tcPr>
          <w:p w14:paraId="2F39B0EB" w14:textId="77777777" w:rsidR="00F06F12" w:rsidRPr="009A56D5" w:rsidRDefault="00F06F12" w:rsidP="0068080E">
            <w:pPr>
              <w:rPr>
                <w:b w:val="0"/>
              </w:rPr>
            </w:pPr>
            <w:r w:rsidRPr="009A56D5">
              <w:rPr>
                <w:b w:val="0"/>
              </w:rPr>
              <w:t>Predstava 3</w:t>
            </w:r>
          </w:p>
        </w:tc>
        <w:tc>
          <w:tcPr>
            <w:tcW w:w="4635" w:type="dxa"/>
          </w:tcPr>
          <w:p w14:paraId="5344E470"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 xml:space="preserve">Priprava programa izboljšav je v teku, rezultati so že vidni na ulicah, predvsem v mestu. Ljudje odkrivajo nove načine prevoza za vsakodnevna potovanja. </w:t>
            </w:r>
            <w:r w:rsidRPr="009A56D5">
              <w:rPr>
                <w:b/>
                <w:i/>
              </w:rPr>
              <w:t>Izboljšane so kolesarske poveze med mestom in bližnjimi vasmi</w:t>
            </w:r>
            <w:r w:rsidRPr="009A56D5">
              <w:t xml:space="preserve">. Skupnost znatno bolj podpira trajnostno mobilnost. </w:t>
            </w:r>
            <w:r w:rsidRPr="009A56D5">
              <w:rPr>
                <w:b/>
                <w:i/>
              </w:rPr>
              <w:t>Omejevanje uporabe avtomobila in dostop</w:t>
            </w:r>
            <w:r w:rsidRPr="009A56D5">
              <w:rPr>
                <w:i/>
              </w:rPr>
              <w:t xml:space="preserve"> </w:t>
            </w:r>
            <w:r w:rsidRPr="009A56D5">
              <w:t xml:space="preserve">sta še vedno </w:t>
            </w:r>
            <w:r w:rsidRPr="009A56D5">
              <w:rPr>
                <w:b/>
                <w:i/>
              </w:rPr>
              <w:t>kontroverzni</w:t>
            </w:r>
            <w:r>
              <w:t xml:space="preserve"> temi.</w:t>
            </w:r>
          </w:p>
        </w:tc>
        <w:tc>
          <w:tcPr>
            <w:tcW w:w="1407" w:type="dxa"/>
          </w:tcPr>
          <w:p w14:paraId="14FC77F4" w14:textId="77777777" w:rsidR="00F06F12" w:rsidRPr="009A56D5" w:rsidRDefault="00F06F12" w:rsidP="0068080E">
            <w:pPr>
              <w:cnfStyle w:val="000000100000" w:firstRow="0" w:lastRow="0" w:firstColumn="0" w:lastColumn="0" w:oddVBand="0" w:evenVBand="0" w:oddHBand="1" w:evenHBand="0" w:firstRowFirstColumn="0" w:firstRowLastColumn="0" w:lastRowFirstColumn="0" w:lastRowLastColumn="0"/>
            </w:pPr>
            <w:r w:rsidRPr="009A56D5">
              <w:t>12</w:t>
            </w:r>
          </w:p>
        </w:tc>
      </w:tr>
      <w:tr w:rsidR="00F06F12" w:rsidRPr="009A56D5" w14:paraId="61C14859" w14:textId="77777777" w:rsidTr="0068080E">
        <w:trPr>
          <w:cantSplit/>
        </w:trPr>
        <w:tc>
          <w:tcPr>
            <w:cnfStyle w:val="001000000000" w:firstRow="0" w:lastRow="0" w:firstColumn="1" w:lastColumn="0" w:oddVBand="0" w:evenVBand="0" w:oddHBand="0" w:evenHBand="0" w:firstRowFirstColumn="0" w:firstRowLastColumn="0" w:lastRowFirstColumn="0" w:lastRowLastColumn="0"/>
            <w:tcW w:w="3020" w:type="dxa"/>
          </w:tcPr>
          <w:p w14:paraId="748223CA" w14:textId="77777777" w:rsidR="00F06F12" w:rsidRPr="009A56D5" w:rsidRDefault="00F06F12" w:rsidP="0068080E">
            <w:pPr>
              <w:rPr>
                <w:bCs w:val="0"/>
              </w:rPr>
            </w:pPr>
            <w:r w:rsidRPr="009A56D5">
              <w:rPr>
                <w:b w:val="0"/>
              </w:rPr>
              <w:t>Predstava 4</w:t>
            </w:r>
          </w:p>
          <w:p w14:paraId="3FA3F817" w14:textId="77777777" w:rsidR="00F06F12" w:rsidRPr="009A56D5" w:rsidRDefault="00F06F12" w:rsidP="0068080E"/>
          <w:p w14:paraId="10716000" w14:textId="77777777" w:rsidR="00F06F12" w:rsidRPr="009A56D5" w:rsidRDefault="00F06F12" w:rsidP="0068080E"/>
          <w:p w14:paraId="687CAB13" w14:textId="77777777" w:rsidR="00F06F12" w:rsidRPr="009A56D5" w:rsidRDefault="00F06F12" w:rsidP="0068080E">
            <w:pPr>
              <w:rPr>
                <w:b w:val="0"/>
                <w:bCs w:val="0"/>
              </w:rPr>
            </w:pPr>
          </w:p>
          <w:p w14:paraId="11BBF842" w14:textId="77777777" w:rsidR="00F06F12" w:rsidRPr="009A56D5" w:rsidRDefault="00F06F12" w:rsidP="0068080E">
            <w:pPr>
              <w:rPr>
                <w:b w:val="0"/>
                <w:bCs w:val="0"/>
              </w:rPr>
            </w:pPr>
          </w:p>
          <w:p w14:paraId="732FB538" w14:textId="77777777" w:rsidR="00F06F12" w:rsidRPr="009A56D5" w:rsidRDefault="00F06F12" w:rsidP="0068080E"/>
        </w:tc>
        <w:tc>
          <w:tcPr>
            <w:tcW w:w="4635" w:type="dxa"/>
          </w:tcPr>
          <w:p w14:paraId="08481CDC"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 xml:space="preserve">V teku je skoraj celoten program izboljšav. </w:t>
            </w:r>
            <w:r w:rsidRPr="009A56D5">
              <w:rPr>
                <w:b/>
                <w:i/>
              </w:rPr>
              <w:t>Avtomobil ni več glavno prevozno sredstvo v mestu, še vedno pa prevladuje na podeželju</w:t>
            </w:r>
            <w:r w:rsidRPr="009A56D5">
              <w:t>. Trajnostna mobilnost ima široko podporo, vključno s prepovedjo in omejevanjem uporabe avtomobila, dostopa in parkiranja.</w:t>
            </w:r>
          </w:p>
        </w:tc>
        <w:tc>
          <w:tcPr>
            <w:tcW w:w="1407" w:type="dxa"/>
          </w:tcPr>
          <w:p w14:paraId="5187CC9B" w14:textId="77777777" w:rsidR="00F06F12" w:rsidRPr="009A56D5" w:rsidRDefault="00F06F12" w:rsidP="0068080E">
            <w:pPr>
              <w:cnfStyle w:val="000000000000" w:firstRow="0" w:lastRow="0" w:firstColumn="0" w:lastColumn="0" w:oddVBand="0" w:evenVBand="0" w:oddHBand="0" w:evenHBand="0" w:firstRowFirstColumn="0" w:firstRowLastColumn="0" w:lastRowFirstColumn="0" w:lastRowLastColumn="0"/>
            </w:pPr>
            <w:r w:rsidRPr="009A56D5">
              <w:t>5</w:t>
            </w:r>
          </w:p>
        </w:tc>
      </w:tr>
    </w:tbl>
    <w:p w14:paraId="4F0169B4" w14:textId="77777777" w:rsidR="00F06F12" w:rsidRDefault="00F06F12" w:rsidP="00F06F12"/>
    <w:p w14:paraId="42EF6597" w14:textId="77777777" w:rsidR="006E2C57" w:rsidRDefault="006E2C57" w:rsidP="00F06F12"/>
    <w:p w14:paraId="751935A8" w14:textId="77777777" w:rsidR="006E2C57" w:rsidRDefault="006E2C57" w:rsidP="00F06F12"/>
    <w:p w14:paraId="04410366" w14:textId="77777777" w:rsidR="00F06F12" w:rsidRDefault="00F06F12" w:rsidP="00F06F12">
      <w:r>
        <w:t>Velika večina si je predstavlja, da bo avtomobil še vedno glavno vsakodnevno prevozno sredstvo, večal pa se bo pomen kolesarjenja in javnega potniškega prometa.</w:t>
      </w:r>
    </w:p>
    <w:p w14:paraId="4D2C0DD6" w14:textId="77777777" w:rsidR="00F06F12" w:rsidRDefault="00F06F12" w:rsidP="00F06F12"/>
    <w:p w14:paraId="2E1BA3E9" w14:textId="7931F151" w:rsidR="00F06F12" w:rsidRDefault="00F06F12" w:rsidP="00F06F12">
      <w:r>
        <w:t>Z analizo potovalnih navad je bilo ugotovljeno, da se v</w:t>
      </w:r>
      <w:r w:rsidRPr="007D0399">
        <w:t xml:space="preserve"> Mestni občini Slovenj Gradec okoli </w:t>
      </w:r>
      <w:r w:rsidRPr="007D0399">
        <w:rPr>
          <w:b/>
          <w:i/>
        </w:rPr>
        <w:t>70 % potovanj</w:t>
      </w:r>
      <w:r w:rsidRPr="007D0399">
        <w:t xml:space="preserve"> opravi z </w:t>
      </w:r>
      <w:r w:rsidRPr="007D0399">
        <w:rPr>
          <w:b/>
          <w:i/>
        </w:rPr>
        <w:t>osebnim avtomobilom</w:t>
      </w:r>
      <w:r w:rsidRPr="007D0399">
        <w:t xml:space="preserve"> in </w:t>
      </w:r>
      <w:r w:rsidRPr="007D0399">
        <w:rPr>
          <w:b/>
          <w:i/>
        </w:rPr>
        <w:t>slabe 3 % z javnim prometom</w:t>
      </w:r>
      <w:r w:rsidRPr="007D0399">
        <w:t xml:space="preserve">. S </w:t>
      </w:r>
      <w:r w:rsidRPr="007D0399">
        <w:rPr>
          <w:b/>
          <w:i/>
        </w:rPr>
        <w:t>kolesom</w:t>
      </w:r>
      <w:r w:rsidRPr="007D0399">
        <w:t xml:space="preserve"> se opravi nekoliko </w:t>
      </w:r>
      <w:r w:rsidRPr="007D0399">
        <w:rPr>
          <w:b/>
          <w:i/>
        </w:rPr>
        <w:t>manj kot 5 %</w:t>
      </w:r>
      <w:r w:rsidRPr="007D0399">
        <w:t xml:space="preserve"> vseh potovanj, </w:t>
      </w:r>
      <w:r w:rsidRPr="007D0399">
        <w:rPr>
          <w:b/>
          <w:i/>
        </w:rPr>
        <w:t>skoraj 22 %</w:t>
      </w:r>
      <w:r w:rsidRPr="007D0399">
        <w:t xml:space="preserve"> potovanj se opravi </w:t>
      </w:r>
      <w:r w:rsidRPr="007D0399">
        <w:rPr>
          <w:b/>
          <w:i/>
        </w:rPr>
        <w:t>peš</w:t>
      </w:r>
      <w:r w:rsidRPr="007D0399">
        <w:t>.</w:t>
      </w:r>
      <w:r>
        <w:t xml:space="preserve"> </w:t>
      </w:r>
    </w:p>
    <w:p w14:paraId="756BDAF6" w14:textId="77777777" w:rsidR="00F06F12" w:rsidRDefault="00F06F12" w:rsidP="00F06F12"/>
    <w:p w14:paraId="45BC0DD9" w14:textId="445A170A" w:rsidR="00F06F12" w:rsidRDefault="00F06F12" w:rsidP="00F06F12">
      <w:r>
        <w:t>Pri oblikovanju vizije, prioritet in ukrepov spodbujanja bolj trajnostnih oblik mobilnosti so izdelovalci CPS izhajali iz treh možnih scenarijev.</w:t>
      </w:r>
    </w:p>
    <w:p w14:paraId="5A6C08AF" w14:textId="77777777" w:rsidR="00F06F12" w:rsidRDefault="00F06F12" w:rsidP="00F06F12"/>
    <w:p w14:paraId="7D960D05" w14:textId="77777777" w:rsidR="00F06F12" w:rsidRDefault="00F06F12" w:rsidP="00F06F12">
      <w:pPr>
        <w:jc w:val="left"/>
        <w:rPr>
          <w:bCs/>
          <w:i/>
          <w:color w:val="7F7F7F" w:themeColor="text1" w:themeTint="80"/>
        </w:rPr>
      </w:pPr>
      <w:r>
        <w:br w:type="page"/>
      </w:r>
    </w:p>
    <w:p w14:paraId="0BED697C" w14:textId="77777777" w:rsidR="00F06F12" w:rsidRDefault="00F06F12" w:rsidP="00F06F12"/>
    <w:tbl>
      <w:tblPr>
        <w:tblStyle w:val="Navadnatabela21"/>
        <w:tblW w:w="0" w:type="auto"/>
        <w:tblLook w:val="04A0" w:firstRow="1" w:lastRow="0" w:firstColumn="1" w:lastColumn="0" w:noHBand="0" w:noVBand="1"/>
      </w:tblPr>
      <w:tblGrid>
        <w:gridCol w:w="4531"/>
        <w:gridCol w:w="4531"/>
      </w:tblGrid>
      <w:tr w:rsidR="00F06F12" w:rsidRPr="00A70C54" w14:paraId="0CC88581" w14:textId="77777777" w:rsidTr="00680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F47432" w14:textId="77777777" w:rsidR="00F06F12" w:rsidRPr="00A70C54" w:rsidRDefault="00F06F12" w:rsidP="0068080E">
            <w:pPr>
              <w:jc w:val="left"/>
            </w:pPr>
            <w:r w:rsidRPr="00A70C54">
              <w:t>Scenarij</w:t>
            </w:r>
          </w:p>
        </w:tc>
        <w:tc>
          <w:tcPr>
            <w:tcW w:w="4531" w:type="dxa"/>
          </w:tcPr>
          <w:p w14:paraId="161A5F59" w14:textId="77777777" w:rsidR="00F06F12" w:rsidRPr="00C57100" w:rsidRDefault="00F06F12" w:rsidP="0068080E">
            <w:pPr>
              <w:jc w:val="left"/>
              <w:cnfStyle w:val="100000000000" w:firstRow="1" w:lastRow="0" w:firstColumn="0" w:lastColumn="0" w:oddVBand="0" w:evenVBand="0" w:oddHBand="0" w:evenHBand="0" w:firstRowFirstColumn="0" w:firstRowLastColumn="0" w:lastRowFirstColumn="0" w:lastRowLastColumn="0"/>
            </w:pPr>
            <w:r w:rsidRPr="00C57100">
              <w:t>Opis</w:t>
            </w:r>
          </w:p>
        </w:tc>
      </w:tr>
      <w:tr w:rsidR="00F06F12" w:rsidRPr="00A70C54" w14:paraId="052627E1" w14:textId="77777777" w:rsidTr="00680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3B66F7C" w14:textId="77777777" w:rsidR="00F06F12" w:rsidRPr="00A70C54" w:rsidRDefault="00F06F12" w:rsidP="0068080E">
            <w:pPr>
              <w:jc w:val="left"/>
              <w:rPr>
                <w:b w:val="0"/>
              </w:rPr>
            </w:pPr>
            <w:r w:rsidRPr="00A70C54">
              <w:rPr>
                <w:b w:val="0"/>
              </w:rPr>
              <w:t>Scenarij 1: nadaljevanje obstoječih politik</w:t>
            </w:r>
          </w:p>
        </w:tc>
        <w:tc>
          <w:tcPr>
            <w:tcW w:w="4531" w:type="dxa"/>
          </w:tcPr>
          <w:p w14:paraId="08DF9A11" w14:textId="77777777" w:rsidR="00F06F12" w:rsidRPr="00A70C54" w:rsidRDefault="00F06F12" w:rsidP="0068080E">
            <w:pPr>
              <w:jc w:val="left"/>
              <w:cnfStyle w:val="000000100000" w:firstRow="0" w:lastRow="0" w:firstColumn="0" w:lastColumn="0" w:oddVBand="0" w:evenVBand="0" w:oddHBand="1" w:evenHBand="0" w:firstRowFirstColumn="0" w:firstRowLastColumn="0" w:lastRowFirstColumn="0" w:lastRowLastColumn="0"/>
            </w:pPr>
            <w:r>
              <w:t>Nadaljevanju obstoječih politik in izvajanja ukrepov občine.</w:t>
            </w:r>
          </w:p>
        </w:tc>
      </w:tr>
      <w:tr w:rsidR="00F06F12" w:rsidRPr="00A70C54" w14:paraId="18F4C967" w14:textId="77777777" w:rsidTr="0068080E">
        <w:tc>
          <w:tcPr>
            <w:cnfStyle w:val="001000000000" w:firstRow="0" w:lastRow="0" w:firstColumn="1" w:lastColumn="0" w:oddVBand="0" w:evenVBand="0" w:oddHBand="0" w:evenHBand="0" w:firstRowFirstColumn="0" w:firstRowLastColumn="0" w:lastRowFirstColumn="0" w:lastRowLastColumn="0"/>
            <w:tcW w:w="4531" w:type="dxa"/>
          </w:tcPr>
          <w:p w14:paraId="23D48638" w14:textId="77777777" w:rsidR="00F06F12" w:rsidRPr="00A70C54" w:rsidRDefault="00F06F12" w:rsidP="0068080E">
            <w:pPr>
              <w:jc w:val="left"/>
              <w:rPr>
                <w:b w:val="0"/>
              </w:rPr>
            </w:pPr>
            <w:r w:rsidRPr="00A70C54">
              <w:rPr>
                <w:b w:val="0"/>
              </w:rPr>
              <w:t>Scenarij 2: poudarjeno zeleni scenarij</w:t>
            </w:r>
          </w:p>
        </w:tc>
        <w:tc>
          <w:tcPr>
            <w:tcW w:w="4531" w:type="dxa"/>
          </w:tcPr>
          <w:p w14:paraId="2B2DD944" w14:textId="77777777" w:rsidR="00F06F12" w:rsidRPr="00A70C54" w:rsidRDefault="00F06F12" w:rsidP="0068080E">
            <w:pPr>
              <w:jc w:val="left"/>
              <w:cnfStyle w:val="000000000000" w:firstRow="0" w:lastRow="0" w:firstColumn="0" w:lastColumn="0" w:oddVBand="0" w:evenVBand="0" w:oddHBand="0" w:evenHBand="0" w:firstRowFirstColumn="0" w:firstRowLastColumn="0" w:lastRowFirstColumn="0" w:lastRowLastColumn="0"/>
            </w:pPr>
            <w:r>
              <w:t>Radikalna sprememba politik in uvedba celovitih ukrepov na vseh področjih.</w:t>
            </w:r>
          </w:p>
        </w:tc>
      </w:tr>
      <w:tr w:rsidR="00F06F12" w:rsidRPr="00A70C54" w14:paraId="56949D66" w14:textId="77777777" w:rsidTr="00680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DF3F63" w14:textId="77777777" w:rsidR="00F06F12" w:rsidRPr="00A70C54" w:rsidRDefault="00F06F12" w:rsidP="0068080E">
            <w:pPr>
              <w:jc w:val="left"/>
              <w:rPr>
                <w:b w:val="0"/>
              </w:rPr>
            </w:pPr>
            <w:r w:rsidRPr="00A70C54">
              <w:rPr>
                <w:b w:val="0"/>
              </w:rPr>
              <w:t>Scenarij 3: uravnotežen scenarij</w:t>
            </w:r>
          </w:p>
        </w:tc>
        <w:tc>
          <w:tcPr>
            <w:tcW w:w="4531" w:type="dxa"/>
          </w:tcPr>
          <w:p w14:paraId="6C8F7551" w14:textId="77777777" w:rsidR="00F06F12" w:rsidRPr="00A70C54" w:rsidRDefault="00F06F12" w:rsidP="0068080E">
            <w:pPr>
              <w:jc w:val="left"/>
              <w:cnfStyle w:val="000000100000" w:firstRow="0" w:lastRow="0" w:firstColumn="0" w:lastColumn="0" w:oddVBand="0" w:evenVBand="0" w:oddHBand="1" w:evenHBand="0" w:firstRowFirstColumn="0" w:firstRowLastColumn="0" w:lastRowFirstColumn="0" w:lastRowLastColumn="0"/>
            </w:pPr>
            <w:r>
              <w:t>Nadgradnja obstoječih politik in uvedba celovitih ukrepov na prioritetnih področjih.</w:t>
            </w:r>
          </w:p>
        </w:tc>
      </w:tr>
    </w:tbl>
    <w:p w14:paraId="1E6739AF" w14:textId="77777777" w:rsidR="00F06F12" w:rsidRDefault="00F06F12" w:rsidP="00F06F12"/>
    <w:p w14:paraId="791CAA10" w14:textId="77777777" w:rsidR="00F06F12" w:rsidRDefault="00F06F12" w:rsidP="00F06F12">
      <w:r>
        <w:t xml:space="preserve">Glede na ugotovljeno v analizi stanja, odgovore odločevalcev in zaposlenih v občinski upravi ter ocene zmožnosti proračuna MO Slovenj Gradec je bilo ocenjeno, da bo vizijo, prioritet in ukrepe CPS smotrno oblikovati v smislu </w:t>
      </w:r>
      <w:r w:rsidRPr="00C57100">
        <w:rPr>
          <w:b/>
          <w:i/>
        </w:rPr>
        <w:t>scenarija 3: uravnotežen scenarij</w:t>
      </w:r>
      <w:r>
        <w:t>.</w:t>
      </w:r>
    </w:p>
    <w:p w14:paraId="5BB5308E" w14:textId="77777777" w:rsidR="00F06F12" w:rsidRPr="00EF49BF" w:rsidRDefault="00F06F12" w:rsidP="00F06F12"/>
    <w:p w14:paraId="5114A475" w14:textId="77777777" w:rsidR="00F06F12" w:rsidRPr="00EF49BF" w:rsidRDefault="00F06F12" w:rsidP="00F06F12">
      <w:r w:rsidRPr="00EF49BF">
        <w:t xml:space="preserve">Glede na do sedaj znane informacije glede Vsebinskih izhodišč za upravičence mehanizma CTN za pripravo operacij trajnostne mobilnosti (PN 4.4), ocenjujemo, da bo MO Slovenj Gradec lahko ta sredstva z znatno verjetnostjo namenila upravičenemu namenu </w:t>
      </w:r>
      <w:r w:rsidRPr="00EF49BF">
        <w:rPr>
          <w:b/>
          <w:i/>
        </w:rPr>
        <w:t xml:space="preserve">projektu izgradnje kolesarskih in peš površin </w:t>
      </w:r>
      <w:r w:rsidRPr="00EF49BF">
        <w:t xml:space="preserve">znotraj meja naselja Slovenj Gradec. </w:t>
      </w:r>
    </w:p>
    <w:p w14:paraId="1FF5F36C" w14:textId="77777777" w:rsidR="00F06F12" w:rsidRPr="00B6209B" w:rsidRDefault="00F06F12" w:rsidP="00F06F12">
      <w:pPr>
        <w:rPr>
          <w:color w:val="FF0000"/>
        </w:rPr>
      </w:pPr>
    </w:p>
    <w:p w14:paraId="398844AF" w14:textId="77777777" w:rsidR="00F06F12" w:rsidRPr="00EF49BF" w:rsidRDefault="00F06F12" w:rsidP="00F06F12">
      <w:r w:rsidRPr="00EF49BF">
        <w:t xml:space="preserve">Glede na znane informacije ocenjujemo, da bo MO Slovenj Gradec težko sredstva namenila upravičenemu namenu </w:t>
      </w:r>
      <w:r w:rsidRPr="00EF49BF">
        <w:rPr>
          <w:b/>
          <w:i/>
        </w:rPr>
        <w:t xml:space="preserve">projekti parkiraj in prestopi (P+R). </w:t>
      </w:r>
      <w:r w:rsidRPr="00EF49BF">
        <w:t>To vrstni projekti bodo namreč morali "z izračunom dokazati zmanjšanje uporabe osebnih vozil v mestu in s tem prispevek k zmanjševanju emisij CO</w:t>
      </w:r>
      <w:r w:rsidRPr="00EF49BF">
        <w:rPr>
          <w:vertAlign w:val="subscript"/>
        </w:rPr>
        <w:t>2</w:t>
      </w:r>
      <w:r w:rsidRPr="00EF49BF">
        <w:t xml:space="preserve"> iz osebnega avtomobilskega sistema" (Vsebinska </w:t>
      </w:r>
      <w:r>
        <w:t>izhodišča za …, 2018</w:t>
      </w:r>
      <w:r w:rsidRPr="00EF49BF">
        <w:t xml:space="preserve">). </w:t>
      </w:r>
    </w:p>
    <w:p w14:paraId="3BBFCE3B" w14:textId="77777777" w:rsidR="00F06F12" w:rsidRPr="00B6209B" w:rsidRDefault="00F06F12" w:rsidP="00F06F12">
      <w:pPr>
        <w:rPr>
          <w:color w:val="FF0000"/>
        </w:rPr>
      </w:pPr>
    </w:p>
    <w:p w14:paraId="48579369" w14:textId="77777777" w:rsidR="00F06F12" w:rsidRPr="00EF49BF" w:rsidRDefault="00F06F12" w:rsidP="00F06F12">
      <w:r w:rsidRPr="00EF49BF">
        <w:t xml:space="preserve">Mesto Slovenj Gradec je mesto kratkih razdalj, kjer se poti v znatni meri lahko opravijo peš ali s kolesom. V radiju 10 minut vožnje s kolesom do središča mesta so tudi večja naselja Šmartno pri Slovenj Gradcu, Pameče, Legen in Stari trg. </w:t>
      </w:r>
      <w:r w:rsidRPr="00EF49BF">
        <w:rPr>
          <w:b/>
          <w:i/>
        </w:rPr>
        <w:t>Z zagotovitvijo neprekinjene, neposredne, varne, udobne in privlačne infrastrukture ter t.i. "mehkih ukrepov" spodbujanja kolesarjenja, lahko mesto poveča delež potovanj opravljenih s kolesom, ki je v letu 2016 znašal manj kot 5 %.</w:t>
      </w:r>
    </w:p>
    <w:p w14:paraId="62BF0526" w14:textId="77777777" w:rsidR="00F06F12" w:rsidRDefault="00F06F12" w:rsidP="00F06F12"/>
    <w:p w14:paraId="5535731F" w14:textId="39F1C633" w:rsidR="00F06F12" w:rsidRPr="00C02DE7" w:rsidRDefault="00C02DE7" w:rsidP="00F06F12">
      <w:pPr>
        <w:pStyle w:val="Naslov3"/>
        <w:rPr>
          <w:sz w:val="22"/>
          <w:szCs w:val="22"/>
        </w:rPr>
      </w:pPr>
      <w:bookmarkStart w:id="57" w:name="__RefHeading__29_19386114991"/>
      <w:bookmarkStart w:id="58" w:name="__RefHeading__32665_750009097"/>
      <w:bookmarkStart w:id="59" w:name="_Toc308431238"/>
      <w:bookmarkStart w:id="60" w:name="_Toc368087396"/>
      <w:bookmarkStart w:id="61" w:name="_Toc472500689"/>
      <w:bookmarkStart w:id="62" w:name="_Toc19459700"/>
      <w:bookmarkStart w:id="63" w:name="_Toc55808168"/>
      <w:bookmarkEnd w:id="57"/>
      <w:bookmarkEnd w:id="58"/>
      <w:r w:rsidRPr="00C02DE7">
        <w:rPr>
          <w:caps w:val="0"/>
          <w:sz w:val="22"/>
          <w:szCs w:val="22"/>
        </w:rPr>
        <w:t xml:space="preserve">Cilji </w:t>
      </w:r>
      <w:bookmarkEnd w:id="59"/>
      <w:r w:rsidRPr="00C02DE7">
        <w:rPr>
          <w:caps w:val="0"/>
          <w:sz w:val="22"/>
          <w:szCs w:val="22"/>
        </w:rPr>
        <w:t>projekta</w:t>
      </w:r>
      <w:bookmarkEnd w:id="60"/>
      <w:bookmarkEnd w:id="61"/>
      <w:bookmarkEnd w:id="62"/>
      <w:bookmarkEnd w:id="63"/>
    </w:p>
    <w:p w14:paraId="52E7BBB8" w14:textId="77777777" w:rsidR="00F06F12" w:rsidRPr="00F06F12" w:rsidRDefault="00F06F12" w:rsidP="00F06F12"/>
    <w:p w14:paraId="7E8E50D0" w14:textId="77777777" w:rsidR="00F06F12" w:rsidRDefault="00F06F12" w:rsidP="00F06F12">
      <w:pPr>
        <w:rPr>
          <w:bCs/>
        </w:rPr>
      </w:pPr>
      <w:r w:rsidRPr="009B3448">
        <w:t>Občinski svet MO Slovenj Gradec je v letu 2015 sprejel</w:t>
      </w:r>
      <w:r>
        <w:rPr>
          <w:b/>
          <w:i/>
        </w:rPr>
        <w:t xml:space="preserve"> </w:t>
      </w:r>
      <w:r w:rsidRPr="00C66417">
        <w:rPr>
          <w:b/>
          <w:i/>
        </w:rPr>
        <w:t>Vizij</w:t>
      </w:r>
      <w:r>
        <w:rPr>
          <w:b/>
          <w:i/>
        </w:rPr>
        <w:t>o</w:t>
      </w:r>
      <w:r w:rsidRPr="00C66417">
        <w:rPr>
          <w:b/>
          <w:i/>
        </w:rPr>
        <w:t xml:space="preserve"> Slovenj Gradec 2030</w:t>
      </w:r>
      <w:r w:rsidRPr="00C66417">
        <w:t xml:space="preserve">:" </w:t>
      </w:r>
      <w:r w:rsidRPr="00C66417">
        <w:rPr>
          <w:bCs/>
        </w:rPr>
        <w:t>Slovenj Gradec je kulturno, upravno, zdravstveno in izobraževalno središče Koroške regije. Je privlačno in varno bivalno okolje za vse kategorije prebivalstva. Mesto omogoča odlične pogoje za razvoj ustvarjalnosti in podjetništva. V največji možni meri sledi sonaravnemu razvoju ter spretno uporablja prednosti majhnosti in naravne danosti bližnjega podeželja."</w:t>
      </w:r>
    </w:p>
    <w:p w14:paraId="34BF32A0" w14:textId="77777777" w:rsidR="00F06F12" w:rsidRDefault="00F06F12" w:rsidP="00F06F12">
      <w:pPr>
        <w:rPr>
          <w:bCs/>
        </w:rPr>
      </w:pPr>
    </w:p>
    <w:p w14:paraId="2605EFBB" w14:textId="77777777" w:rsidR="00F06F12" w:rsidRPr="00C66417" w:rsidRDefault="00F06F12" w:rsidP="00F06F12">
      <w:r>
        <w:t xml:space="preserve">Vizija Slovenj Gradec 2030 je bila oblikovana s sprejetjem </w:t>
      </w:r>
      <w:r w:rsidRPr="00C66417">
        <w:rPr>
          <w:b/>
          <w:i/>
        </w:rPr>
        <w:t>Trajnostne urbane strategijo mesta Slovenj Gradec TUS MSG 2015–2030</w:t>
      </w:r>
      <w:r>
        <w:rPr>
          <w:b/>
          <w:i/>
        </w:rPr>
        <w:t xml:space="preserve">. </w:t>
      </w:r>
      <w:r w:rsidRPr="00C66417">
        <w:t>TUS je za doseganj vizije postavil tri strateške cilje:</w:t>
      </w:r>
    </w:p>
    <w:p w14:paraId="4CCA96F9" w14:textId="77777777" w:rsidR="00F06F12" w:rsidRPr="00C66417" w:rsidRDefault="00F06F12" w:rsidP="00925D70">
      <w:pPr>
        <w:numPr>
          <w:ilvl w:val="0"/>
          <w:numId w:val="25"/>
        </w:numPr>
        <w:suppressAutoHyphens/>
      </w:pPr>
      <w:r w:rsidRPr="00C66417">
        <w:t>Slovenj Gradec – privlačno mesto,</w:t>
      </w:r>
    </w:p>
    <w:p w14:paraId="130EB796" w14:textId="77777777" w:rsidR="00F06F12" w:rsidRPr="00C66417" w:rsidRDefault="00F06F12" w:rsidP="00925D70">
      <w:pPr>
        <w:numPr>
          <w:ilvl w:val="0"/>
          <w:numId w:val="25"/>
        </w:numPr>
        <w:suppressAutoHyphens/>
      </w:pPr>
      <w:r w:rsidRPr="00C66417">
        <w:t>Slovenj Gradec – konkurenčno mesto,</w:t>
      </w:r>
    </w:p>
    <w:p w14:paraId="36A5A2E6" w14:textId="77777777" w:rsidR="00F06F12" w:rsidRPr="00C66417" w:rsidRDefault="00F06F12" w:rsidP="00925D70">
      <w:pPr>
        <w:numPr>
          <w:ilvl w:val="0"/>
          <w:numId w:val="25"/>
        </w:numPr>
        <w:suppressAutoHyphens/>
      </w:pPr>
      <w:r w:rsidRPr="00C66417">
        <w:t>Slovenj Gradec – zeleno mesto.</w:t>
      </w:r>
    </w:p>
    <w:p w14:paraId="0B672E3F" w14:textId="77777777" w:rsidR="00F06F12" w:rsidRDefault="00F06F12" w:rsidP="00F06F12"/>
    <w:p w14:paraId="1065CE74" w14:textId="77777777" w:rsidR="00F06F12" w:rsidRDefault="00F06F12" w:rsidP="00F06F12">
      <w:r>
        <w:t xml:space="preserve">Z izvajanjem ukrepov CPS sledimo v največji meri strateškemu cilju 3 TUS: </w:t>
      </w:r>
      <w:r w:rsidRPr="001772E7">
        <w:rPr>
          <w:b/>
          <w:i/>
        </w:rPr>
        <w:t>Slovenj Gradec – zeleno mesto</w:t>
      </w:r>
      <w:r>
        <w:t xml:space="preserve">, katerega ena izmed prednostnih usmeritev je </w:t>
      </w:r>
      <w:r w:rsidRPr="007F7C1F">
        <w:rPr>
          <w:i/>
        </w:rPr>
        <w:t>izboljšanje pogojev za razvoj trajnostne mobilnosti in povečanje učinkovitosti upravljanja prometa</w:t>
      </w:r>
      <w:r w:rsidRPr="007729D3">
        <w:t>, v manjši meri pa tudi</w:t>
      </w:r>
      <w:r>
        <w:t xml:space="preserve"> drugima dvema strateškima ciljema.</w:t>
      </w:r>
    </w:p>
    <w:p w14:paraId="2CADE805" w14:textId="77777777" w:rsidR="00F06F12" w:rsidRPr="00C66417" w:rsidRDefault="00F06F12" w:rsidP="00F06F12"/>
    <w:p w14:paraId="26AAE448" w14:textId="77777777" w:rsidR="00F06F12" w:rsidRPr="00007717" w:rsidRDefault="00F06F12" w:rsidP="00F06F12">
      <w:pPr>
        <w:rPr>
          <w:b/>
          <w:u w:val="single"/>
        </w:rPr>
      </w:pPr>
      <w:r w:rsidRPr="00007717">
        <w:rPr>
          <w:b/>
          <w:u w:val="single"/>
        </w:rPr>
        <w:t>Splošni cilji projekta:</w:t>
      </w:r>
    </w:p>
    <w:p w14:paraId="0504572E" w14:textId="77777777" w:rsidR="00F06F12" w:rsidRDefault="00F06F12" w:rsidP="00F06F12">
      <w:pPr>
        <w:rPr>
          <w:b/>
        </w:rPr>
      </w:pPr>
    </w:p>
    <w:p w14:paraId="12913BF5" w14:textId="77777777" w:rsidR="00F06F12" w:rsidRDefault="00F06F12" w:rsidP="00F06F12">
      <w:r w:rsidRPr="001772E7">
        <w:t>CPS</w:t>
      </w:r>
      <w:r>
        <w:t>, in s tem operacija Trajnostna mobilnost,</w:t>
      </w:r>
      <w:r w:rsidRPr="001772E7">
        <w:t xml:space="preserve"> bo za dosego vizije Slovenj Gradec 2030 zasledoval 4 strateške cilje</w:t>
      </w:r>
      <w:r>
        <w:t>:</w:t>
      </w:r>
    </w:p>
    <w:p w14:paraId="68B5DAFA" w14:textId="77777777" w:rsidR="00F06F12" w:rsidRPr="001772E7" w:rsidRDefault="00F06F12" w:rsidP="00925D70">
      <w:pPr>
        <w:numPr>
          <w:ilvl w:val="0"/>
          <w:numId w:val="97"/>
        </w:numPr>
        <w:suppressAutoHyphens/>
      </w:pPr>
      <w:r w:rsidRPr="001772E7">
        <w:t>Uveljaviti mesto Slovenj Gradec kot zeleno, privlačno in konkurenčno mesto.</w:t>
      </w:r>
    </w:p>
    <w:p w14:paraId="239E92C5" w14:textId="77777777" w:rsidR="00F06F12" w:rsidRPr="001772E7" w:rsidRDefault="00F06F12" w:rsidP="00925D70">
      <w:pPr>
        <w:numPr>
          <w:ilvl w:val="0"/>
          <w:numId w:val="97"/>
        </w:numPr>
        <w:suppressAutoHyphens/>
      </w:pPr>
      <w:r w:rsidRPr="001772E7">
        <w:t>Izboljšati pogoje ter spodbujati aktivno dnevno mobilnost in priložnostno vsakodnevno gibanje za boljše zdravje v občini.</w:t>
      </w:r>
    </w:p>
    <w:p w14:paraId="15716344" w14:textId="77777777" w:rsidR="00F06F12" w:rsidRPr="001772E7" w:rsidRDefault="00F06F12" w:rsidP="00925D70">
      <w:pPr>
        <w:numPr>
          <w:ilvl w:val="0"/>
          <w:numId w:val="97"/>
        </w:numPr>
        <w:suppressAutoHyphens/>
      </w:pPr>
      <w:r w:rsidRPr="001772E7">
        <w:t>Zagotavljati dostopnost za vse občane in obiskovalce in prispevati k družbeni vključenosti vseh.</w:t>
      </w:r>
    </w:p>
    <w:p w14:paraId="39F9D70F" w14:textId="77777777" w:rsidR="00F06F12" w:rsidRPr="001772E7" w:rsidRDefault="00F06F12" w:rsidP="00925D70">
      <w:pPr>
        <w:numPr>
          <w:ilvl w:val="0"/>
          <w:numId w:val="97"/>
        </w:numPr>
        <w:suppressAutoHyphens/>
      </w:pPr>
      <w:r w:rsidRPr="001772E7">
        <w:t>Izboljšati prometno varnost – še posebej za najšibkejše udeležence v prometu.</w:t>
      </w:r>
    </w:p>
    <w:p w14:paraId="40BC2C7F" w14:textId="77777777" w:rsidR="00F06F12" w:rsidRDefault="00F06F12" w:rsidP="00F06F12">
      <w:pPr>
        <w:rPr>
          <w:b/>
        </w:rPr>
      </w:pPr>
    </w:p>
    <w:p w14:paraId="0E03DA02" w14:textId="77777777" w:rsidR="00F06F12" w:rsidRDefault="00F06F12" w:rsidP="00F06F12">
      <w:pPr>
        <w:rPr>
          <w:u w:val="single"/>
        </w:rPr>
      </w:pPr>
      <w:r w:rsidRPr="00294D95">
        <w:rPr>
          <w:u w:val="single"/>
        </w:rPr>
        <w:t>Z izvedbo projekta se bo zmanjšalo emisije CO2 iz osebnega avtomobilskega prometa.</w:t>
      </w:r>
    </w:p>
    <w:p w14:paraId="5CB17BF5" w14:textId="77777777" w:rsidR="00F06F12" w:rsidRPr="00294D95" w:rsidRDefault="00F06F12" w:rsidP="00F06F12">
      <w:pPr>
        <w:rPr>
          <w:u w:val="single"/>
        </w:rPr>
      </w:pPr>
      <w:r>
        <w:rPr>
          <w:u w:val="single"/>
        </w:rPr>
        <w:t xml:space="preserve">Povečal se bo delež potovanj, opravljenih z nemotoriziranimi prometnimi načini.  </w:t>
      </w:r>
    </w:p>
    <w:p w14:paraId="1FED46BD" w14:textId="77777777" w:rsidR="00F06F12" w:rsidRDefault="00F06F12" w:rsidP="00F06F12">
      <w:pPr>
        <w:rPr>
          <w:b/>
        </w:rPr>
      </w:pPr>
    </w:p>
    <w:p w14:paraId="262D8FAA" w14:textId="77777777" w:rsidR="0045534E" w:rsidRDefault="0045534E" w:rsidP="00F06F12">
      <w:pPr>
        <w:rPr>
          <w:b/>
        </w:rPr>
      </w:pPr>
    </w:p>
    <w:p w14:paraId="6CBF873D" w14:textId="77777777" w:rsidR="00F06F12" w:rsidRPr="00460826" w:rsidRDefault="00F06F12" w:rsidP="00F06F12">
      <w:pPr>
        <w:rPr>
          <w:b/>
        </w:rPr>
      </w:pPr>
      <w:r>
        <w:rPr>
          <w:b/>
        </w:rPr>
        <w:t>Navedeni učinki prispevajo k doseganju kazalnikom rezultata v PN 4.4.</w:t>
      </w:r>
    </w:p>
    <w:p w14:paraId="0AB4336A" w14:textId="77777777" w:rsidR="00F06F12" w:rsidRDefault="00F06F12" w:rsidP="00F06F12"/>
    <w:p w14:paraId="3E250D8C" w14:textId="77777777" w:rsidR="00F06F12" w:rsidRPr="00007717" w:rsidRDefault="00F06F12" w:rsidP="00F06F12">
      <w:pPr>
        <w:rPr>
          <w:b/>
          <w:u w:val="single"/>
        </w:rPr>
      </w:pPr>
      <w:r w:rsidRPr="00007717">
        <w:rPr>
          <w:b/>
          <w:u w:val="single"/>
        </w:rPr>
        <w:t>Specifični cilji projekta:</w:t>
      </w:r>
    </w:p>
    <w:p w14:paraId="0B983AF4" w14:textId="77777777" w:rsidR="00007717" w:rsidRPr="007830E3" w:rsidRDefault="00007717" w:rsidP="00F06F12">
      <w:pPr>
        <w:rPr>
          <w:b/>
        </w:rPr>
      </w:pPr>
    </w:p>
    <w:p w14:paraId="2E859BDC" w14:textId="77777777" w:rsidR="00F06F12" w:rsidRPr="00460826" w:rsidRDefault="00F06F12" w:rsidP="00F06F12">
      <w:r>
        <w:t>Zagotoviti</w:t>
      </w:r>
      <w:r w:rsidRPr="001772E7">
        <w:t xml:space="preserve"> neprekinjen</w:t>
      </w:r>
      <w:r>
        <w:t>o</w:t>
      </w:r>
      <w:r w:rsidRPr="001772E7">
        <w:t>, neposredn</w:t>
      </w:r>
      <w:r>
        <w:t>o</w:t>
      </w:r>
      <w:r w:rsidRPr="001772E7">
        <w:t>, varn</w:t>
      </w:r>
      <w:r>
        <w:t>o</w:t>
      </w:r>
      <w:r w:rsidRPr="001772E7">
        <w:t>, udobn</w:t>
      </w:r>
      <w:r>
        <w:t>o</w:t>
      </w:r>
      <w:r w:rsidRPr="001772E7">
        <w:t xml:space="preserve"> in privlačne</w:t>
      </w:r>
      <w:r>
        <w:t xml:space="preserve"> kolesarsko</w:t>
      </w:r>
      <w:r w:rsidRPr="001772E7">
        <w:t xml:space="preserve"> infrastruktur</w:t>
      </w:r>
      <w:r>
        <w:t xml:space="preserve">o znotraj mesta Slovenj Gradec </w:t>
      </w:r>
      <w:r w:rsidRPr="00460826">
        <w:t>v skupni dolžini 9.355 m.</w:t>
      </w:r>
      <w:r>
        <w:t xml:space="preserve"> V manjšem delu se bo urejala infrastruktura za pešce. Projekt z</w:t>
      </w:r>
      <w:r w:rsidRPr="00460826">
        <w:t xml:space="preserve">ajema tudi ureditev dveh avtobusnih postajališč, postavitev pokrite kolesarnice, 3 kolesarskih števcev in urbano opremo.  </w:t>
      </w:r>
    </w:p>
    <w:p w14:paraId="56B92541" w14:textId="77777777" w:rsidR="00F06F12" w:rsidRDefault="00F06F12" w:rsidP="00F06F12"/>
    <w:p w14:paraId="17D722C1" w14:textId="77777777" w:rsidR="00F06F12" w:rsidRPr="00615E8C" w:rsidRDefault="00F06F12" w:rsidP="00F06F12"/>
    <w:p w14:paraId="335D0E6C" w14:textId="108C4218" w:rsidR="00F06F12" w:rsidRPr="00C02DE7" w:rsidRDefault="00C02DE7" w:rsidP="0068080E">
      <w:pPr>
        <w:pStyle w:val="Naslov3"/>
        <w:rPr>
          <w:caps w:val="0"/>
          <w:sz w:val="22"/>
          <w:szCs w:val="22"/>
        </w:rPr>
      </w:pPr>
      <w:bookmarkStart w:id="64" w:name="_Toc368087397"/>
      <w:bookmarkStart w:id="65" w:name="_Toc472500690"/>
      <w:bookmarkStart w:id="66" w:name="_Toc19459701"/>
      <w:bookmarkStart w:id="67" w:name="_Toc55808169"/>
      <w:r w:rsidRPr="00C02DE7">
        <w:rPr>
          <w:caps w:val="0"/>
          <w:sz w:val="22"/>
          <w:szCs w:val="22"/>
        </w:rPr>
        <w:t>Preveritev usklajenosti z razvojnimi strategijami in politikami</w:t>
      </w:r>
      <w:bookmarkEnd w:id="64"/>
      <w:bookmarkEnd w:id="65"/>
      <w:bookmarkEnd w:id="66"/>
      <w:bookmarkEnd w:id="67"/>
    </w:p>
    <w:p w14:paraId="1BB47C4F" w14:textId="77777777" w:rsidR="00F06F12" w:rsidRPr="00F06F12" w:rsidRDefault="00F06F12" w:rsidP="0068080E"/>
    <w:p w14:paraId="1583678E" w14:textId="77777777" w:rsidR="0068080E" w:rsidRDefault="0068080E" w:rsidP="0068080E">
      <w:pPr>
        <w:rPr>
          <w:b/>
        </w:rPr>
      </w:pPr>
      <w:bookmarkStart w:id="68" w:name="_Toc462996999"/>
      <w:bookmarkStart w:id="69" w:name="_Toc472500691"/>
      <w:bookmarkStart w:id="70" w:name="_Toc19459702"/>
    </w:p>
    <w:p w14:paraId="6D28750B" w14:textId="77777777" w:rsidR="0068080E" w:rsidRDefault="0068080E" w:rsidP="0068080E">
      <w:pPr>
        <w:rPr>
          <w:b/>
        </w:rPr>
      </w:pPr>
    </w:p>
    <w:p w14:paraId="13FF0394" w14:textId="0C85FCDA" w:rsidR="00F06F12" w:rsidRPr="0068080E" w:rsidRDefault="0068080E" w:rsidP="0068080E">
      <w:pPr>
        <w:rPr>
          <w:b/>
        </w:rPr>
      </w:pPr>
      <w:r w:rsidRPr="0068080E">
        <w:rPr>
          <w:b/>
        </w:rPr>
        <w:t>Strategija razvoja prometa v Republiki Sloveniji</w:t>
      </w:r>
      <w:bookmarkEnd w:id="68"/>
      <w:bookmarkEnd w:id="69"/>
      <w:bookmarkEnd w:id="70"/>
    </w:p>
    <w:p w14:paraId="3938FD0A" w14:textId="77777777" w:rsidR="00F06F12" w:rsidRPr="001772E7" w:rsidRDefault="00F06F12" w:rsidP="00F06F12"/>
    <w:p w14:paraId="5A7AC60B" w14:textId="77777777" w:rsidR="0068080E" w:rsidRDefault="00F06F12" w:rsidP="00F06F12">
      <w:r w:rsidRPr="001772E7">
        <w:t xml:space="preserve">Strategija razvoja prometa v Republiki Sloveniji (SRPRS) je strateški dokument, katerega namen je prikazati izhodišča, potrebe in možnosti za razvoj ključnih področij prometa v RS, pripraviti usklajen program razvoja ključnih področij prometa v RS, zagotoviti predhodno izpolnitev pogojev za črpanje EU sredstev v finančnem obdobju 2014–2020 za prometno področje in zagotoviti podlago za pripravo resolucije o nacionalnem programu zgraditve prometne infrastrukture oziroma ustreznega operativnega programa. </w:t>
      </w:r>
    </w:p>
    <w:p w14:paraId="038D267D" w14:textId="77777777" w:rsidR="0068080E" w:rsidRDefault="0068080E" w:rsidP="00F06F12"/>
    <w:p w14:paraId="5A502BEB" w14:textId="330C8D15" w:rsidR="00F06F12" w:rsidRDefault="00F06F12" w:rsidP="00F06F12">
      <w:r w:rsidRPr="001772E7">
        <w:t>Strategija opredeljuje naslednje posebne cilje:</w:t>
      </w:r>
    </w:p>
    <w:p w14:paraId="590A444D" w14:textId="77777777" w:rsidR="0068080E" w:rsidRPr="001772E7" w:rsidRDefault="0068080E" w:rsidP="00F06F12"/>
    <w:p w14:paraId="50B1B48E" w14:textId="77777777" w:rsidR="00F06F12" w:rsidRPr="001772E7" w:rsidRDefault="00F06F12" w:rsidP="00925D70">
      <w:pPr>
        <w:numPr>
          <w:ilvl w:val="0"/>
          <w:numId w:val="100"/>
        </w:numPr>
        <w:suppressAutoHyphens/>
      </w:pPr>
      <w:r w:rsidRPr="001772E7">
        <w:t>št. 1: izboljšanje prometnih povezav in uskladitev s sosednjimi državami;</w:t>
      </w:r>
    </w:p>
    <w:p w14:paraId="4C6891CA" w14:textId="77777777" w:rsidR="00F06F12" w:rsidRPr="001772E7" w:rsidRDefault="00F06F12" w:rsidP="00925D70">
      <w:pPr>
        <w:numPr>
          <w:ilvl w:val="0"/>
          <w:numId w:val="100"/>
        </w:numPr>
        <w:suppressAutoHyphens/>
      </w:pPr>
      <w:r w:rsidRPr="001772E7">
        <w:t>št. 2: izboljšanje državne in regionalne povezanosti znotraj Slovenije;</w:t>
      </w:r>
    </w:p>
    <w:p w14:paraId="62ADC2EE" w14:textId="77777777" w:rsidR="00F06F12" w:rsidRPr="001772E7" w:rsidRDefault="00F06F12" w:rsidP="00925D70">
      <w:pPr>
        <w:numPr>
          <w:ilvl w:val="0"/>
          <w:numId w:val="100"/>
        </w:numPr>
        <w:suppressAutoHyphens/>
      </w:pPr>
      <w:r w:rsidRPr="001772E7">
        <w:t>št. 3: izboljšanje dostopnosti potnikov do glavnih mestnih aglomeracij in znotraj njih;</w:t>
      </w:r>
    </w:p>
    <w:p w14:paraId="3F1C086A" w14:textId="77777777" w:rsidR="00F06F12" w:rsidRDefault="00F06F12" w:rsidP="00925D70">
      <w:pPr>
        <w:numPr>
          <w:ilvl w:val="0"/>
          <w:numId w:val="100"/>
        </w:numPr>
        <w:suppressAutoHyphens/>
      </w:pPr>
      <w:r w:rsidRPr="001772E7">
        <w:t>št. 4: zboljšanje organizacijske in operativne sestave prometnega sistema za zagotovitev njegove učinkovitosti in trajnosti.</w:t>
      </w:r>
    </w:p>
    <w:p w14:paraId="79EB3555" w14:textId="77777777" w:rsidR="0068080E" w:rsidRPr="001772E7" w:rsidRDefault="0068080E" w:rsidP="00925D70">
      <w:pPr>
        <w:numPr>
          <w:ilvl w:val="0"/>
          <w:numId w:val="100"/>
        </w:numPr>
        <w:suppressAutoHyphens/>
      </w:pPr>
    </w:p>
    <w:p w14:paraId="317BB030" w14:textId="77777777" w:rsidR="00F06F12" w:rsidRDefault="00F06F12" w:rsidP="00F06F12">
      <w:r w:rsidRPr="001772E7">
        <w:t>SRPRS v poglavju glede trajnostne mobilnosti ugotavlja, da je "trenutni položaj glede trajnostne mobilnosti in uporabe javnega potniškega prometa v Sloveniji slab, zato je izvajanje ukrepov, ki vodijo k trajnostni mobilnosti v obdobju 2014–2020, ena od glavnih prednostnih nalog MzI."</w:t>
      </w:r>
    </w:p>
    <w:p w14:paraId="7122E791" w14:textId="77777777" w:rsidR="00F06F12" w:rsidRPr="001772E7" w:rsidRDefault="00F06F12" w:rsidP="00F06F12"/>
    <w:p w14:paraId="631AA67A" w14:textId="77777777" w:rsidR="00F06F12" w:rsidRDefault="00F06F12" w:rsidP="00F06F12">
      <w:r w:rsidRPr="001772E7">
        <w:t>SRPRS med drugim navaja</w:t>
      </w:r>
      <w:r>
        <w:t xml:space="preserve">, da </w:t>
      </w:r>
      <w:r w:rsidRPr="0068080E">
        <w:rPr>
          <w:b/>
        </w:rPr>
        <w:t>si Slovenija prizadeva za trajnostno mobilnost</w:t>
      </w:r>
      <w:r>
        <w:t xml:space="preserve"> zato, da se ta trend obrne z zagotovitvijo dostopnosti z javnimi prevoznimi sredstvi oziroma zagotavljanjem pogojev za trajnostno mobilnost, ki vključuje tudi pešačenje in kolesarjenje. Za izboljšanje javnega potniškega prometa se bo uveljavil razvoj celostne trajnostne in dostopne mobilnosti v mestih, uvedene bodo napredne tehnologije za učinkovitejše spremljanje in upravljanje tega prometa. Sinergije z zgraditvijo infrastrukture bodo zagotovljene z izborom tistih projektov/ukrepov, ki bodo kazali največje sinergijske učinke na ravni kazalnikov onesnaženosti (zrak) in mobilnosti (potniški kilometri). Poleg ustreznih infrastrukturnih pogojev za delovanje integriranega javnega potniškega prometa se bo potrebno lotiti celovitih rešitev z uporabo smernic za izdelavo celostnih prometnih strategij.</w:t>
      </w:r>
    </w:p>
    <w:p w14:paraId="10717974" w14:textId="77777777" w:rsidR="00F06F12" w:rsidRDefault="00F06F12" w:rsidP="00F06F12"/>
    <w:p w14:paraId="4F69E548" w14:textId="5598590E" w:rsidR="0068080E" w:rsidRPr="0068080E" w:rsidRDefault="0068080E" w:rsidP="00F06F12">
      <w:pPr>
        <w:rPr>
          <w:b/>
        </w:rPr>
      </w:pPr>
      <w:r w:rsidRPr="0068080E">
        <w:rPr>
          <w:b/>
        </w:rPr>
        <w:t>Ugotavljamo, da je predmetni projekt</w:t>
      </w:r>
      <w:r>
        <w:rPr>
          <w:b/>
        </w:rPr>
        <w:t xml:space="preserve"> Trajnostna mobilnost</w:t>
      </w:r>
      <w:r w:rsidRPr="0068080E">
        <w:rPr>
          <w:b/>
        </w:rPr>
        <w:t xml:space="preserve"> skladen s Strategijo razvoja prometa v Republiki Sloveniji.</w:t>
      </w:r>
    </w:p>
    <w:p w14:paraId="6C4D1687" w14:textId="77777777" w:rsidR="00F06F12" w:rsidRPr="001772E7" w:rsidRDefault="00F06F12" w:rsidP="00F06F12"/>
    <w:p w14:paraId="64662C81" w14:textId="2F23C6F0" w:rsidR="00F06F12" w:rsidRPr="00BA41D4" w:rsidRDefault="0068080E" w:rsidP="00E07472">
      <w:pPr>
        <w:rPr>
          <w:b/>
        </w:rPr>
      </w:pPr>
      <w:bookmarkStart w:id="71" w:name="_Toc462997000"/>
      <w:bookmarkStart w:id="72" w:name="_Toc472500692"/>
      <w:bookmarkStart w:id="73" w:name="_Toc19459703"/>
      <w:r w:rsidRPr="00BA41D4">
        <w:rPr>
          <w:b/>
        </w:rPr>
        <w:t>Strategija prostorskega razvoja Slovenije</w:t>
      </w:r>
      <w:bookmarkEnd w:id="71"/>
      <w:bookmarkEnd w:id="72"/>
      <w:bookmarkEnd w:id="73"/>
    </w:p>
    <w:p w14:paraId="3EC64D9F" w14:textId="77777777" w:rsidR="00F06F12" w:rsidRDefault="00F06F12" w:rsidP="00F06F12"/>
    <w:p w14:paraId="589C90CC" w14:textId="77777777" w:rsidR="00F06F12" w:rsidRDefault="00F06F12" w:rsidP="00F06F12">
      <w:r w:rsidRPr="001772E7">
        <w:t xml:space="preserve">V pripravi je nova Strategija prostorska razvoja Slovenije, trenutno veljavna je iz leta 2004. Strategija prostorskega razvoja Slovenije (v nadaljevanju SPRS) (sprejeta z Odlokom o strategiji prostorskega razvoja Slovenije (Uradni list RS, št. 76/04) je </w:t>
      </w:r>
      <w:r w:rsidRPr="001772E7">
        <w:rPr>
          <w:b/>
          <w:i/>
        </w:rPr>
        <w:t>temeljni državni prostorski akt</w:t>
      </w:r>
      <w:r w:rsidRPr="001772E7">
        <w:t xml:space="preserve"> o vsebinskem usmerjanju razvoja v prostoru. Podaja splošna izhodišča in značilnosti slovenskega prostora, na osnovi katerih so določeni cilji prostorskega razvoja Slovenije. Skladno s cilji prostorskega razvoja Slovenije opredeljuje zasnovo bodočega prostorskega razvoja in prioritete ter usmeritve za njegovo doseganje. </w:t>
      </w:r>
      <w:r w:rsidRPr="0068080E">
        <w:rPr>
          <w:b/>
        </w:rPr>
        <w:t>Prioritete</w:t>
      </w:r>
      <w:r w:rsidRPr="001772E7">
        <w:t xml:space="preserve"> v zasnovi so: enakovredna vključenost Slovenije v evropski prostor, policentrični urbani sistem in regionalni prostorski razvoj, </w:t>
      </w:r>
      <w:r w:rsidRPr="0068080E">
        <w:rPr>
          <w:b/>
        </w:rPr>
        <w:t>vitalna in urejena mesta</w:t>
      </w:r>
      <w:r w:rsidRPr="001772E7">
        <w:t xml:space="preserve">, usklajen razvoj širših mestnih območij, </w:t>
      </w:r>
      <w:r w:rsidRPr="0068080E">
        <w:rPr>
          <w:b/>
        </w:rPr>
        <w:t>povezan in usklajen razvoj prometnega in poselitvenega omrežja</w:t>
      </w:r>
      <w:r w:rsidRPr="001772E7">
        <w:t xml:space="preserve"> ter izgradnja gospodarske javne infrastrukture, vitalnost in privlačnost podeželja, krepitev prepoznavnosti kakovostnih naravnih in kulturnih značilnosti krajine ter prostorski razvoj v območjih s posebnimi potenciali in problemi.</w:t>
      </w:r>
    </w:p>
    <w:p w14:paraId="096BB941" w14:textId="77777777" w:rsidR="00F06F12" w:rsidRPr="001772E7" w:rsidRDefault="00F06F12" w:rsidP="00F06F12"/>
    <w:p w14:paraId="04AEAF9C" w14:textId="77777777" w:rsidR="00F06F12" w:rsidRDefault="00F06F12" w:rsidP="00F06F12">
      <w:r w:rsidRPr="001772E7">
        <w:t>V SPRS so poleg splošnih usmeritev za prostorski razvoj države podane tudi nekoliko bolj konkretne usmeritve za posamezna območja oz. predele v državi. Gre za usmeritve, ki pomenijo vsebinska izhodišča za usmerjanje prostorskega razvoja tako opredeljenih območij in ki se bodo morala ustrezno odraziti zlasti v strateških, pa tudi v izvedbenih prostorskih aktih občin.</w:t>
      </w:r>
    </w:p>
    <w:p w14:paraId="3C93A19A" w14:textId="77777777" w:rsidR="00F06F12" w:rsidRPr="001772E7" w:rsidRDefault="00F06F12" w:rsidP="00F06F12"/>
    <w:p w14:paraId="06AB780D" w14:textId="77777777" w:rsidR="00F06F12" w:rsidRPr="001772E7" w:rsidRDefault="00F06F12" w:rsidP="00F06F12">
      <w:r w:rsidRPr="001772E7">
        <w:t>Mestna občina Slovenj Gradec kot sestavni del države je vključena v različne vrste mednarodnih projektov in povezav. Občina je v SPRS integrirana na naslednji način oz. z naslednjimi</w:t>
      </w:r>
      <w:r>
        <w:t xml:space="preserve"> </w:t>
      </w:r>
      <w:r w:rsidRPr="001772E7">
        <w:t>opredelitvami in odločitvami:</w:t>
      </w:r>
    </w:p>
    <w:p w14:paraId="7B293BCC" w14:textId="77777777" w:rsidR="00F06F12" w:rsidRPr="001772E7" w:rsidRDefault="00F06F12" w:rsidP="00925D70">
      <w:pPr>
        <w:numPr>
          <w:ilvl w:val="0"/>
          <w:numId w:val="101"/>
        </w:numPr>
        <w:suppressAutoHyphens/>
      </w:pPr>
      <w:r w:rsidRPr="001772E7">
        <w:t xml:space="preserve">v poglavju II Zasnova prostorskega razvoja Slovenije s prioritetami in usmeritvami za dosego ciljev prostorskega razvoja Slovenije, točka 2 Policentrični urbani sistem in regionalni prostorski razvoj:" Kot središča nacionalnega pomena se prioritetno razvija mesta Celje, Kranj, Ljubljano, Maribor, Mursko Soboto, Novo Gorico, Novo mesto, Postojno, Ptuj in Velenje ter somestja Brežice–Krško–Sevnica, Jesenice–Radovljica, Koper–Izola–Piran, </w:t>
      </w:r>
      <w:r w:rsidRPr="001772E7">
        <w:rPr>
          <w:b/>
          <w:i/>
        </w:rPr>
        <w:t>Slovenj Gradec–Ravne na Koroškem–Dravograd</w:t>
      </w:r>
      <w:r w:rsidRPr="001772E7">
        <w:t xml:space="preserve"> in Trbovlje–Hrastnik–Zagorje ob Savi …"</w:t>
      </w:r>
    </w:p>
    <w:p w14:paraId="77E80056" w14:textId="77777777" w:rsidR="00F06F12" w:rsidRPr="001772E7" w:rsidRDefault="00F06F12" w:rsidP="00925D70">
      <w:pPr>
        <w:numPr>
          <w:ilvl w:val="0"/>
          <w:numId w:val="101"/>
        </w:numPr>
        <w:suppressAutoHyphens/>
      </w:pPr>
      <w:r w:rsidRPr="001772E7">
        <w:t xml:space="preserve">v poglavju II Zasnova prostorskega razvoja Slovenije s prioritetami in usmeritvami za dosego ciljev prostorskega razvoja Slovenije, točka 5 Povezan in usklajen razvoj prometnega in poselitvenega omrežja ter izgradnja gospodarske javne infrastrukture:" … iz smeri avstrijske Koroške preko </w:t>
      </w:r>
      <w:r w:rsidRPr="001772E7">
        <w:rPr>
          <w:b/>
          <w:i/>
        </w:rPr>
        <w:t>Slovenj Gradca</w:t>
      </w:r>
      <w:r w:rsidRPr="001772E7">
        <w:t xml:space="preserve"> in Velenja se na avtocesto pri Celju navezuje nova, tretja prometna os, ki se nato nadaljuje proti Novemu mestu in naprej proti Karlovcu oziroma navezavi na avtocesto Zagreb–Reka. Z novo razvojno prometno osjo se povezuje regionalna središča v Avstriji, Sloveniji in Hrvaški ter omogoča navezovanje tovornega in osebnega cestnega prometa vseh regij na tej osi na glavne prometne evropske smeri …"</w:t>
      </w:r>
    </w:p>
    <w:p w14:paraId="1A61CD91" w14:textId="77777777" w:rsidR="00F06F12" w:rsidRPr="001772E7" w:rsidRDefault="00F06F12" w:rsidP="00925D70">
      <w:pPr>
        <w:numPr>
          <w:ilvl w:val="0"/>
          <w:numId w:val="101"/>
        </w:numPr>
        <w:suppressAutoHyphens/>
      </w:pPr>
      <w:r w:rsidRPr="001772E7">
        <w:t xml:space="preserve">v poglavju III Razvoj prostorskih sistemov z usmeritvami za razvoj na regionalni in lokalni ravni, točka 2 Razvoj gospodarske javne infrastrukture, 2.1 Razvoj prometne infrastrukture, 2.1.1 Cestno omrežje:" Na omrežje daljinskih cestnih povezav mednarodnega pomena se navezujejo cestne povezave čezmejnega pomena v smereh od Razdrtega preko Nove Gorice in naprej proti Vidmu, iz smeri Trsta preko Škofij do Kopra in preko Dragonje naprej proti Bujam, </w:t>
      </w:r>
      <w:r w:rsidRPr="001772E7">
        <w:rPr>
          <w:b/>
          <w:i/>
        </w:rPr>
        <w:t xml:space="preserve">od Celja preko Velenja in Slovenj Gradca naprej proti Velikovcu </w:t>
      </w:r>
      <w:r w:rsidRPr="001772E7">
        <w:t>in od Celja preko Novega mesta ter Metlike proti Karlovcu, od Maribora do Dravograda, od Slovenske Bistrice do Hajdine in naprej preko Ptuja in Ormoža proti Varaždinu, od Vidma preko Tolmina in Škofje Loke naprej do Domžal ter od Želina preko Idrije do Logatca z navezavo na omrežje mednarodnih daljinskih cestnih povezav ter od Ljubljane do Kočevja in naprej proti Delnicam."</w:t>
      </w:r>
    </w:p>
    <w:p w14:paraId="351803ED" w14:textId="77777777" w:rsidR="00F06F12" w:rsidRPr="001772E7" w:rsidRDefault="00F06F12" w:rsidP="00925D70">
      <w:pPr>
        <w:numPr>
          <w:ilvl w:val="0"/>
          <w:numId w:val="101"/>
        </w:numPr>
        <w:suppressAutoHyphens/>
      </w:pPr>
      <w:r w:rsidRPr="001772E7">
        <w:t xml:space="preserve">v poglavju III Razvoj prostorskih sistemov z usmeritvami za razvoj na regionalni in lokalni ravni, točka 2 Razvoj gospodarske javne infrastrukture, 2.1 Razvoj prometne infrastrukture, 2.1.2 Železniško omrežje:" Ostala nacionalna in nekatera regionalna središča Slovenije se navezuje na daljinske železniške povezave mednarodnega pomena z daljinskimi železniškimi povezavami nacionalnega pomena. Obstoječo železniško infrastrukturo se rekonstruira, posodablja in tam, kjer je potrebno, dogradi ter zagotovi učinkovitejše železniške povezave v smereh od Ljubljane proti Novemu mestu in naprej proti Karlovcu na Hrvaškem, od Nove Gorice do priključka na železniško progo (V. koridor) na italijanski strani in od Nove Gorice do Sežane kot tudi od Nove Gorice prek Tolmina do Jesenic, od Maribora preko Dravograda in naprej proti Celovcu v Avstriji, </w:t>
      </w:r>
      <w:r w:rsidRPr="001772E7">
        <w:rPr>
          <w:b/>
          <w:i/>
        </w:rPr>
        <w:t>od Celja proti Dravogradu</w:t>
      </w:r>
      <w:r w:rsidRPr="001772E7">
        <w:t xml:space="preserve"> ter od Ormoža proti Čakovcu na Hrvaškem, od Ljubljane proti Kočevju ter od Murske Sobote proti Lendavi."</w:t>
      </w:r>
    </w:p>
    <w:p w14:paraId="441F2B9F" w14:textId="77777777" w:rsidR="0068080E" w:rsidRDefault="0068080E" w:rsidP="00F06F12"/>
    <w:p w14:paraId="755B632D" w14:textId="77777777" w:rsidR="00F06F12" w:rsidRDefault="00F06F12" w:rsidP="00F06F12">
      <w:r w:rsidRPr="001772E7">
        <w:t xml:space="preserve">Za območje občine je v SPRS opredeljeno oziroma je iz </w:t>
      </w:r>
      <w:r w:rsidRPr="001772E7">
        <w:rPr>
          <w:u w:val="single"/>
        </w:rPr>
        <w:t>grafičnega dela strategije</w:t>
      </w:r>
      <w:r w:rsidRPr="001772E7">
        <w:t xml:space="preserve"> razvidno, da:</w:t>
      </w:r>
    </w:p>
    <w:p w14:paraId="57AA3D74" w14:textId="77777777" w:rsidR="0068080E" w:rsidRPr="001772E7" w:rsidRDefault="0068080E" w:rsidP="00F06F12"/>
    <w:p w14:paraId="4DF8AB82" w14:textId="77777777" w:rsidR="00F06F12" w:rsidRPr="001772E7" w:rsidRDefault="00F06F12" w:rsidP="00925D70">
      <w:pPr>
        <w:numPr>
          <w:ilvl w:val="0"/>
          <w:numId w:val="102"/>
        </w:numPr>
        <w:suppressAutoHyphens/>
      </w:pPr>
      <w:r w:rsidRPr="001772E7">
        <w:t xml:space="preserve">občinsko središče mesto Slovenj Gradec predstavlja regionalno središče nacionalnega pomena kot del somestja Slovenj Gradec–Ravne na Koroškem–Dravograd; </w:t>
      </w:r>
    </w:p>
    <w:p w14:paraId="57D8854C" w14:textId="77777777" w:rsidR="00F06F12" w:rsidRPr="001772E7" w:rsidRDefault="00F06F12" w:rsidP="00925D70">
      <w:pPr>
        <w:numPr>
          <w:ilvl w:val="0"/>
          <w:numId w:val="102"/>
        </w:numPr>
        <w:suppressAutoHyphens/>
      </w:pPr>
      <w:r w:rsidRPr="001772E7">
        <w:t>osrednji del občine predstavlja območje poselitvenega razvoja, v občini pa so tudi degradirana območja, potrebna prenove;</w:t>
      </w:r>
    </w:p>
    <w:p w14:paraId="287EA41B" w14:textId="77777777" w:rsidR="00F06F12" w:rsidRPr="001772E7" w:rsidRDefault="00F06F12" w:rsidP="00925D70">
      <w:pPr>
        <w:numPr>
          <w:ilvl w:val="0"/>
          <w:numId w:val="102"/>
        </w:numPr>
        <w:suppressAutoHyphens/>
      </w:pPr>
      <w:r w:rsidRPr="001772E7">
        <w:t>skozi občino poteka ena glavnih državnih prometnih smeri v obliki tretje razvojne osi, mimo občine pa je zasnovana mejna obodna prometna povezava;</w:t>
      </w:r>
    </w:p>
    <w:p w14:paraId="1D6A5E14" w14:textId="77777777" w:rsidR="00F06F12" w:rsidRPr="001772E7" w:rsidRDefault="00F06F12" w:rsidP="00925D70">
      <w:pPr>
        <w:numPr>
          <w:ilvl w:val="0"/>
          <w:numId w:val="102"/>
        </w:numPr>
        <w:suppressAutoHyphens/>
      </w:pPr>
      <w:r w:rsidRPr="001772E7">
        <w:t>osrednje območje občine je opredeljeno kot kulturna krajina, kjer razvoj temelji na kmetijski in krajinski raznolikosti ter lokalnih virih, ki na vzhodu in v manjši meri tudi na zahodu prehaja v naravno krajino, kjer si prizadevamo za trajno ohranitev kakovosti;</w:t>
      </w:r>
    </w:p>
    <w:p w14:paraId="14A7D692" w14:textId="77777777" w:rsidR="00F06F12" w:rsidRPr="001772E7" w:rsidRDefault="00F06F12" w:rsidP="00925D70">
      <w:pPr>
        <w:numPr>
          <w:ilvl w:val="0"/>
          <w:numId w:val="102"/>
        </w:numPr>
        <w:suppressAutoHyphens/>
      </w:pPr>
      <w:r w:rsidRPr="001772E7">
        <w:t>celotno občino Slovenj Gradec zaznamujejo hribovska in gorska območja, zahodni in vzhodni del občine pa je obenem prepoznan kot območje z naravnimi in kulturnimi kakovostmi;</w:t>
      </w:r>
    </w:p>
    <w:p w14:paraId="05DF6673" w14:textId="77777777" w:rsidR="00F06F12" w:rsidRPr="001772E7" w:rsidRDefault="00F06F12" w:rsidP="00925D70">
      <w:pPr>
        <w:numPr>
          <w:ilvl w:val="0"/>
          <w:numId w:val="102"/>
        </w:numPr>
        <w:suppressAutoHyphens/>
      </w:pPr>
      <w:r w:rsidRPr="001772E7">
        <w:t>občina naj bi se napajala skozi cestno povezavo čezmejnega pomena in daljinsko železniško povezavo nacionalnega pomena;</w:t>
      </w:r>
    </w:p>
    <w:p w14:paraId="666A0139" w14:textId="77777777" w:rsidR="00F06F12" w:rsidRPr="001772E7" w:rsidRDefault="00F06F12" w:rsidP="00925D70">
      <w:pPr>
        <w:numPr>
          <w:ilvl w:val="0"/>
          <w:numId w:val="102"/>
        </w:numPr>
        <w:suppressAutoHyphens/>
      </w:pPr>
      <w:r w:rsidRPr="001772E7">
        <w:t>občina s komaj še razpoznavno arhitekturno identiteto leži v Koroški arhitekturni regiji, zaradi urbane in ruralne naselbinske dediščine pa predstavljajo občinsko središče in bližnja naselja prednostna območja prenove;</w:t>
      </w:r>
    </w:p>
    <w:p w14:paraId="0BBDD16F" w14:textId="77777777" w:rsidR="00F06F12" w:rsidRPr="001772E7" w:rsidRDefault="00F06F12" w:rsidP="00925D70">
      <w:pPr>
        <w:numPr>
          <w:ilvl w:val="0"/>
          <w:numId w:val="102"/>
        </w:numPr>
        <w:suppressAutoHyphens/>
      </w:pPr>
      <w:r w:rsidRPr="001772E7">
        <w:t>občina leži v makroregiji predalpska krajina, po prepoznavnosti pomena krajine delno leži na območju naravnih kakovosti, meji pa tudi na krajinska območja s prepoznavnimi značilnostmi na nacionalni ravni;</w:t>
      </w:r>
    </w:p>
    <w:p w14:paraId="0C184E1E" w14:textId="77777777" w:rsidR="00F06F12" w:rsidRPr="001772E7" w:rsidRDefault="00F06F12" w:rsidP="00925D70">
      <w:pPr>
        <w:numPr>
          <w:ilvl w:val="0"/>
          <w:numId w:val="102"/>
        </w:numPr>
        <w:suppressAutoHyphens/>
      </w:pPr>
      <w:r w:rsidRPr="001772E7">
        <w:t>občina leži na jedrnem območju prostočasnih dejavnosti, na območju lesnoproizvodnih gozdov, delno pa tudi na območju varovanih gozdov;</w:t>
      </w:r>
    </w:p>
    <w:p w14:paraId="1B79909E" w14:textId="77777777" w:rsidR="00F06F12" w:rsidRDefault="00F06F12" w:rsidP="00925D70">
      <w:pPr>
        <w:numPr>
          <w:ilvl w:val="0"/>
          <w:numId w:val="102"/>
        </w:numPr>
        <w:suppressAutoHyphens/>
      </w:pPr>
      <w:r w:rsidRPr="001772E7">
        <w:t>občina leži na erozijskem območju srednje intenzitete z obstoječimi žarišči zemeljskih plazov in obstoječimi erozijskimi žarišči, vsebuje pa tudi poplavna območja.</w:t>
      </w:r>
    </w:p>
    <w:p w14:paraId="19FDEA04" w14:textId="77777777" w:rsidR="0068080E" w:rsidRDefault="0068080E" w:rsidP="0068080E">
      <w:pPr>
        <w:suppressAutoHyphens/>
      </w:pPr>
    </w:p>
    <w:p w14:paraId="5D7FC5B7" w14:textId="444D44AA" w:rsidR="0068080E" w:rsidRPr="0068080E" w:rsidRDefault="0068080E" w:rsidP="0068080E">
      <w:pPr>
        <w:rPr>
          <w:b/>
        </w:rPr>
      </w:pPr>
      <w:r w:rsidRPr="0068080E">
        <w:rPr>
          <w:b/>
        </w:rPr>
        <w:t>Ugotavljamo, da je predmetni projekt</w:t>
      </w:r>
      <w:r>
        <w:rPr>
          <w:b/>
        </w:rPr>
        <w:t xml:space="preserve"> Trajnostna mobilnost</w:t>
      </w:r>
      <w:r w:rsidRPr="0068080E">
        <w:rPr>
          <w:b/>
        </w:rPr>
        <w:t xml:space="preserve"> skladen s Strategijo </w:t>
      </w:r>
      <w:r>
        <w:rPr>
          <w:b/>
        </w:rPr>
        <w:t xml:space="preserve">prostorskega razvoja </w:t>
      </w:r>
      <w:r w:rsidRPr="0068080E">
        <w:rPr>
          <w:b/>
        </w:rPr>
        <w:t>S</w:t>
      </w:r>
      <w:r>
        <w:rPr>
          <w:b/>
        </w:rPr>
        <w:t>lovenije</w:t>
      </w:r>
      <w:r w:rsidRPr="0068080E">
        <w:rPr>
          <w:b/>
        </w:rPr>
        <w:t>.</w:t>
      </w:r>
    </w:p>
    <w:p w14:paraId="3D07561F" w14:textId="77777777" w:rsidR="0068080E" w:rsidRPr="001772E7" w:rsidRDefault="0068080E" w:rsidP="0068080E">
      <w:pPr>
        <w:suppressAutoHyphens/>
      </w:pPr>
    </w:p>
    <w:p w14:paraId="21ADCE53" w14:textId="77777777" w:rsidR="00F06F12" w:rsidRPr="001772E7" w:rsidRDefault="00F06F12" w:rsidP="00F06F12"/>
    <w:p w14:paraId="60CB384E" w14:textId="77777777" w:rsidR="0068080E" w:rsidRDefault="0068080E" w:rsidP="0068080E">
      <w:pPr>
        <w:rPr>
          <w:b/>
        </w:rPr>
      </w:pPr>
      <w:bookmarkStart w:id="74" w:name="_Toc462997001"/>
      <w:bookmarkStart w:id="75" w:name="_Toc472500693"/>
      <w:bookmarkStart w:id="76" w:name="_Toc19459704"/>
    </w:p>
    <w:p w14:paraId="23D10039" w14:textId="77777777" w:rsidR="00F06F12" w:rsidRPr="0068080E" w:rsidRDefault="00F06F12" w:rsidP="0068080E">
      <w:pPr>
        <w:rPr>
          <w:b/>
        </w:rPr>
      </w:pPr>
      <w:r w:rsidRPr="0068080E">
        <w:rPr>
          <w:b/>
        </w:rPr>
        <w:t>Prostorski red Slovenije</w:t>
      </w:r>
      <w:bookmarkEnd w:id="74"/>
      <w:bookmarkEnd w:id="75"/>
      <w:bookmarkEnd w:id="76"/>
    </w:p>
    <w:p w14:paraId="24025BC8" w14:textId="77777777" w:rsidR="00F06F12" w:rsidRPr="001772E7" w:rsidRDefault="00F06F12" w:rsidP="00F06F12"/>
    <w:p w14:paraId="0987CFAA" w14:textId="77777777" w:rsidR="00F06F12" w:rsidRPr="001772E7" w:rsidRDefault="00F06F12" w:rsidP="00F06F12">
      <w:r w:rsidRPr="001772E7">
        <w:t xml:space="preserve">Prostorski red Slovenije (v nadaljevanju PRS) je sprejela Vlada RS z Uredbo o prostorskem redu Slovenje (Ur. l. RS, št. 122/04) in določa </w:t>
      </w:r>
      <w:r w:rsidRPr="0068080E">
        <w:t>pravila za urejanje prostora</w:t>
      </w:r>
      <w:r w:rsidRPr="001772E7">
        <w:t>, ki se uporabljajo pri:</w:t>
      </w:r>
    </w:p>
    <w:p w14:paraId="3A367597" w14:textId="77777777" w:rsidR="00F06F12" w:rsidRPr="001772E7" w:rsidRDefault="00F06F12" w:rsidP="00925D70">
      <w:pPr>
        <w:numPr>
          <w:ilvl w:val="0"/>
          <w:numId w:val="98"/>
        </w:numPr>
        <w:suppressAutoHyphens/>
      </w:pPr>
      <w:r w:rsidRPr="001772E7">
        <w:t>prostorskem načrtovanju sistemov poselitve, gospodarske infrastrukture in krajine;</w:t>
      </w:r>
    </w:p>
    <w:p w14:paraId="5649EA9C" w14:textId="77777777" w:rsidR="00F06F12" w:rsidRPr="001772E7" w:rsidRDefault="00F06F12" w:rsidP="00925D70">
      <w:pPr>
        <w:numPr>
          <w:ilvl w:val="0"/>
          <w:numId w:val="98"/>
        </w:numPr>
        <w:suppressAutoHyphens/>
      </w:pPr>
      <w:r w:rsidRPr="001772E7">
        <w:t>pripravi strateških in izvedbenih prostorskih aktov na regionalni in lokalni ravni;</w:t>
      </w:r>
    </w:p>
    <w:p w14:paraId="6CBA4AD2" w14:textId="77777777" w:rsidR="00F06F12" w:rsidRPr="001772E7" w:rsidRDefault="00F06F12" w:rsidP="00925D70">
      <w:pPr>
        <w:numPr>
          <w:ilvl w:val="0"/>
          <w:numId w:val="98"/>
        </w:numPr>
        <w:suppressAutoHyphens/>
      </w:pPr>
      <w:r w:rsidRPr="001772E7">
        <w:t>pripravi strokovnih podlag za vse vrste in nivoje prostorskih odločitev;</w:t>
      </w:r>
    </w:p>
    <w:p w14:paraId="41D54690" w14:textId="77777777" w:rsidR="00F06F12" w:rsidRPr="001772E7" w:rsidRDefault="00F06F12" w:rsidP="00925D70">
      <w:pPr>
        <w:numPr>
          <w:ilvl w:val="0"/>
          <w:numId w:val="98"/>
        </w:numPr>
        <w:suppressAutoHyphens/>
      </w:pPr>
      <w:r w:rsidRPr="001772E7">
        <w:t>graditvi objektov.</w:t>
      </w:r>
    </w:p>
    <w:p w14:paraId="2E00C7EC" w14:textId="77777777" w:rsidR="00F06F12" w:rsidRPr="001772E7" w:rsidRDefault="00F06F12" w:rsidP="00F06F12"/>
    <w:p w14:paraId="6F0278C1" w14:textId="77777777" w:rsidR="00F06F12" w:rsidRPr="0068080E" w:rsidRDefault="00F06F12" w:rsidP="00F06F12">
      <w:pPr>
        <w:rPr>
          <w:b/>
        </w:rPr>
      </w:pPr>
      <w:r w:rsidRPr="001772E7">
        <w:t xml:space="preserve">Podana so </w:t>
      </w:r>
      <w:r w:rsidRPr="001772E7">
        <w:rPr>
          <w:b/>
          <w:i/>
        </w:rPr>
        <w:t xml:space="preserve">splošna pravila </w:t>
      </w:r>
      <w:r w:rsidRPr="0068080E">
        <w:t>za načrtovanje prostorskih sistemov</w:t>
      </w:r>
      <w:r w:rsidRPr="001772E7">
        <w:t xml:space="preserve"> med katerimi </w:t>
      </w:r>
      <w:r w:rsidRPr="0068080E">
        <w:rPr>
          <w:b/>
        </w:rPr>
        <w:t>je tudi prometna infrastruktura:</w:t>
      </w:r>
    </w:p>
    <w:p w14:paraId="4CDF8404" w14:textId="77777777" w:rsidR="00F06F12" w:rsidRPr="001772E7" w:rsidRDefault="00F06F12" w:rsidP="00925D70">
      <w:pPr>
        <w:numPr>
          <w:ilvl w:val="0"/>
          <w:numId w:val="103"/>
        </w:numPr>
        <w:suppressAutoHyphens/>
      </w:pPr>
      <w:r w:rsidRPr="001772E7">
        <w:t xml:space="preserve">Poteke nove prometne infrastrukture je treba načrtovati usklajeno z načrtovanjem razvoja poselitve, pri čemer je načrtovani razvoj poselitve osnova za prometne študije, na podlagi katerih se načrtuje nova prometna infrastruktura. </w:t>
      </w:r>
    </w:p>
    <w:p w14:paraId="35D869B1" w14:textId="77777777" w:rsidR="00F06F12" w:rsidRPr="001772E7" w:rsidRDefault="00F06F12" w:rsidP="00925D70">
      <w:pPr>
        <w:numPr>
          <w:ilvl w:val="0"/>
          <w:numId w:val="103"/>
        </w:numPr>
        <w:suppressAutoHyphens/>
      </w:pPr>
      <w:r w:rsidRPr="001772E7">
        <w:t xml:space="preserve">Med različnimi vrstami prometne infrastrukture in različnimi oblikami prometa je treba zagotavljati učinkovite povezave tako, da je v prometnih vozliščih med njimi omogočeno prehajanje ljudi in blaga v čim krajšem možnem času. </w:t>
      </w:r>
    </w:p>
    <w:p w14:paraId="4A5B75C7" w14:textId="77777777" w:rsidR="00F06F12" w:rsidRPr="0068080E" w:rsidRDefault="00F06F12" w:rsidP="00925D70">
      <w:pPr>
        <w:numPr>
          <w:ilvl w:val="0"/>
          <w:numId w:val="103"/>
        </w:numPr>
        <w:suppressAutoHyphens/>
        <w:rPr>
          <w:b/>
        </w:rPr>
      </w:pPr>
      <w:r w:rsidRPr="0068080E">
        <w:rPr>
          <w:b/>
        </w:rPr>
        <w:t xml:space="preserve">Pri načrtovanju nove prometne infrastrukture je treba za zagotavljanje učinkovite povezanosti prostora omogočati ohranitev obstoječih ali nadomestitev morebitnih prekinjenih prometnih povezav (lokalnih cest, pešpoti in drugih javnih poti). </w:t>
      </w:r>
    </w:p>
    <w:p w14:paraId="31C24243" w14:textId="77777777" w:rsidR="00F06F12" w:rsidRPr="001772E7" w:rsidRDefault="00F06F12" w:rsidP="00925D70">
      <w:pPr>
        <w:numPr>
          <w:ilvl w:val="0"/>
          <w:numId w:val="103"/>
        </w:numPr>
        <w:suppressAutoHyphens/>
      </w:pPr>
      <w:r w:rsidRPr="001772E7">
        <w:t xml:space="preserve">Zagotoviti je treba ustrezno hierarhično strukturo prometne infrastrukture glede na hitrost prometnih povezav, pri čemer hitrejše in bolj zmogljive povezave služijo povezavi večjih enot poselitve, počasnejše in manj zmogljive pa povezavi manjših enot in neposredni dostopnosti osnovnih enot poselitve. </w:t>
      </w:r>
    </w:p>
    <w:p w14:paraId="0474DE8F" w14:textId="77777777" w:rsidR="00F06F12" w:rsidRPr="001772E7" w:rsidRDefault="00F06F12" w:rsidP="00925D70">
      <w:pPr>
        <w:numPr>
          <w:ilvl w:val="0"/>
          <w:numId w:val="103"/>
        </w:numPr>
        <w:suppressAutoHyphens/>
      </w:pPr>
      <w:r w:rsidRPr="001772E7">
        <w:t xml:space="preserve">Pri načrtovanju prometne infrastrukture se spodbuja gospodarsko, socialno, okoljsko in prostorsko najbolj smotrne in učinkovite oblike prometa, zlasti pa vse oblike javnega potniškega prometa. </w:t>
      </w:r>
    </w:p>
    <w:p w14:paraId="128ABBBD" w14:textId="77777777" w:rsidR="00F06F12" w:rsidRPr="001772E7" w:rsidRDefault="00F06F12" w:rsidP="00925D70">
      <w:pPr>
        <w:numPr>
          <w:ilvl w:val="0"/>
          <w:numId w:val="103"/>
        </w:numPr>
        <w:suppressAutoHyphens/>
      </w:pPr>
      <w:r w:rsidRPr="001772E7">
        <w:t xml:space="preserve">Načrtovanje prometne infrastrukture naj prispeva k uravnoteženi obremenjenosti vseh vrst prometne infrastrukture pri njihovi optimalni izkoriščenosti. </w:t>
      </w:r>
    </w:p>
    <w:p w14:paraId="6F510671" w14:textId="77777777" w:rsidR="00F06F12" w:rsidRPr="001772E7" w:rsidRDefault="00F06F12" w:rsidP="00925D70">
      <w:pPr>
        <w:numPr>
          <w:ilvl w:val="0"/>
          <w:numId w:val="103"/>
        </w:numPr>
        <w:suppressAutoHyphens/>
      </w:pPr>
      <w:r w:rsidRPr="001772E7">
        <w:t xml:space="preserve">Ob načrtovanju prometne infrastrukture se v čim večji možni meri preprečuje promet skozi naselja, ki nima izvora ali cilja v naselju, skozi katero poteka. Obvozno oziroma razbremenilno prometno infrastrukturo se uredi, kadar obstoječe prometno omrežje ne zadošča predvideni količini prometa. </w:t>
      </w:r>
    </w:p>
    <w:p w14:paraId="12711384" w14:textId="77777777" w:rsidR="00F06F12" w:rsidRPr="001772E7" w:rsidRDefault="00F06F12" w:rsidP="00925D70">
      <w:pPr>
        <w:numPr>
          <w:ilvl w:val="0"/>
          <w:numId w:val="103"/>
        </w:numPr>
        <w:suppressAutoHyphens/>
      </w:pPr>
      <w:r w:rsidRPr="001772E7">
        <w:t>Pri načrtovanju prometnih terminalov naj se prednostno preuči možnost preureditve površin opuščene ali predimenzionirane prometne infrastrukture (mejni prehodi s članicami EU in podobno).</w:t>
      </w:r>
    </w:p>
    <w:p w14:paraId="22A26A6B" w14:textId="2251C1D6" w:rsidR="00F06F12" w:rsidRPr="001772E7" w:rsidRDefault="00F06F12" w:rsidP="00925D70">
      <w:pPr>
        <w:numPr>
          <w:ilvl w:val="0"/>
          <w:numId w:val="99"/>
        </w:numPr>
        <w:suppressAutoHyphens/>
      </w:pPr>
      <w:r w:rsidRPr="001772E7">
        <w:t>ki so vir tovornega prometa, naj se načrtuje v navezavi na glavne ceste.</w:t>
      </w:r>
    </w:p>
    <w:p w14:paraId="4BD9464A" w14:textId="77777777" w:rsidR="00F06F12" w:rsidRDefault="00F06F12" w:rsidP="00F06F12">
      <w:pPr>
        <w:rPr>
          <w:b/>
        </w:rPr>
      </w:pPr>
      <w:r w:rsidRPr="001772E7">
        <w:t xml:space="preserve">Podani so konkretni pogoji za </w:t>
      </w:r>
      <w:r w:rsidRPr="001772E7">
        <w:rPr>
          <w:b/>
          <w:i/>
        </w:rPr>
        <w:t>načrtovanje omrežja poti za kolesarje in pešce</w:t>
      </w:r>
      <w:r w:rsidRPr="001772E7">
        <w:rPr>
          <w:b/>
        </w:rPr>
        <w:t>:</w:t>
      </w:r>
    </w:p>
    <w:p w14:paraId="74F5EA44" w14:textId="77777777" w:rsidR="00856C15" w:rsidRPr="001772E7" w:rsidRDefault="00856C15" w:rsidP="00F06F12">
      <w:pPr>
        <w:rPr>
          <w:u w:val="single"/>
        </w:rPr>
      </w:pPr>
    </w:p>
    <w:p w14:paraId="696A604B" w14:textId="77777777" w:rsidR="00F06F12" w:rsidRPr="001772E7" w:rsidRDefault="00F06F12" w:rsidP="00925D70">
      <w:pPr>
        <w:numPr>
          <w:ilvl w:val="0"/>
          <w:numId w:val="104"/>
        </w:numPr>
        <w:suppressAutoHyphens/>
      </w:pPr>
      <w:r w:rsidRPr="001772E7">
        <w:t xml:space="preserve">Pri načrtovanju poti za kolesarje in pešce je treba zagotavljati najkrajše možne povezave med izvori in cilji kolesarskega in peš prometa, zlasti stavb in območij družbene infrastrukture, vhodi v stavbe z večjim številom stanovalcev ali zaposlenih, postajališči javnega potniškega prometa in večjimi površinami za mirujoči promet. </w:t>
      </w:r>
    </w:p>
    <w:p w14:paraId="30FD0E2A" w14:textId="77777777" w:rsidR="00F06F12" w:rsidRPr="001772E7" w:rsidRDefault="00F06F12" w:rsidP="00925D70">
      <w:pPr>
        <w:numPr>
          <w:ilvl w:val="0"/>
          <w:numId w:val="104"/>
        </w:numPr>
        <w:suppressAutoHyphens/>
      </w:pPr>
      <w:r w:rsidRPr="001772E7">
        <w:t xml:space="preserve">Za zagotavljanje prometne varnosti je treba upoštevati načelo ločenih površin za pešce in kolesarje od površin, namenjenih motornim vozilom. Zagotavljati je treba varno križanje različnih prometnih poti ter določiti območja mirnega prometa. </w:t>
      </w:r>
    </w:p>
    <w:p w14:paraId="771530D4" w14:textId="77777777" w:rsidR="00F06F12" w:rsidRPr="001772E7" w:rsidRDefault="00F06F12" w:rsidP="00925D70">
      <w:pPr>
        <w:numPr>
          <w:ilvl w:val="0"/>
          <w:numId w:val="104"/>
        </w:numPr>
        <w:suppressAutoHyphens/>
      </w:pPr>
      <w:r w:rsidRPr="001772E7">
        <w:t xml:space="preserve">Poti za kolesarje in pešce je treba načrtovati usklajeno z ureditvijo površin za mirujoči promet in z omrežjem postajališč javnega potniškega prometa. </w:t>
      </w:r>
    </w:p>
    <w:p w14:paraId="02FF317A" w14:textId="77777777" w:rsidR="00F06F12" w:rsidRPr="001772E7" w:rsidRDefault="00F06F12" w:rsidP="00925D70">
      <w:pPr>
        <w:numPr>
          <w:ilvl w:val="0"/>
          <w:numId w:val="104"/>
        </w:numPr>
        <w:suppressAutoHyphens/>
      </w:pPr>
      <w:r w:rsidRPr="001772E7">
        <w:t xml:space="preserve">Površine poti za kolesarje in pešce so del javnih odprtih prostorov naselja, zato jih je treba načrtovati usklajeno z zelenimi površinami in drugimi javnimi odprtimi prostori. Pri njihovem načrtovanju je treba upoštevati tudi pravila za načrtovanje zelenih površin in drugih javnih odprtih prostorov. </w:t>
      </w:r>
    </w:p>
    <w:p w14:paraId="1319BD8F" w14:textId="77777777" w:rsidR="00F06F12" w:rsidRPr="001772E7" w:rsidRDefault="00F06F12" w:rsidP="00925D70">
      <w:pPr>
        <w:numPr>
          <w:ilvl w:val="0"/>
          <w:numId w:val="104"/>
        </w:numPr>
        <w:suppressAutoHyphens/>
      </w:pPr>
      <w:r w:rsidRPr="001772E7">
        <w:t>Za omogočanje preglednosti sistema poti naj struktura omrežja poti praviloma temelji na strukturni urejenosti prostora, poti pa naj sledijo pogledom na izpostavljene naravne in ustvarjene sestavine prostora.</w:t>
      </w:r>
    </w:p>
    <w:p w14:paraId="5A43605F" w14:textId="2BCFD0D6" w:rsidR="00F06F12" w:rsidRPr="001772E7" w:rsidRDefault="00F06F12" w:rsidP="00925D70">
      <w:pPr>
        <w:numPr>
          <w:ilvl w:val="0"/>
          <w:numId w:val="104"/>
        </w:numPr>
        <w:suppressAutoHyphens/>
      </w:pPr>
      <w:r w:rsidRPr="001772E7">
        <w:t>ter prijetne javne prostore. Te ureditve naj se praviloma povezuje z javnimi programi.</w:t>
      </w:r>
    </w:p>
    <w:p w14:paraId="5E8B6D32" w14:textId="77777777" w:rsidR="00856C15" w:rsidRDefault="00856C15" w:rsidP="00F06F12"/>
    <w:p w14:paraId="65D50ACE" w14:textId="77777777" w:rsidR="00F06F12" w:rsidRDefault="00F06F12" w:rsidP="00F06F12">
      <w:r w:rsidRPr="001772E7">
        <w:t xml:space="preserve">V okviru </w:t>
      </w:r>
      <w:r w:rsidRPr="001772E7">
        <w:rPr>
          <w:b/>
          <w:i/>
        </w:rPr>
        <w:t>pravil načrtovanja in graditve objektov</w:t>
      </w:r>
      <w:r w:rsidRPr="001772E7">
        <w:rPr>
          <w:b/>
        </w:rPr>
        <w:t xml:space="preserve"> </w:t>
      </w:r>
      <w:r w:rsidRPr="001772E7">
        <w:t xml:space="preserve">so podana tudi merila za </w:t>
      </w:r>
      <w:r w:rsidRPr="001772E7">
        <w:rPr>
          <w:b/>
          <w:i/>
        </w:rPr>
        <w:t>načrtovanje površin za mirujoči promet</w:t>
      </w:r>
      <w:r w:rsidRPr="001772E7">
        <w:t>:</w:t>
      </w:r>
    </w:p>
    <w:p w14:paraId="19291CA8" w14:textId="77777777" w:rsidR="00856C15" w:rsidRPr="001772E7" w:rsidRDefault="00856C15" w:rsidP="00F06F12"/>
    <w:p w14:paraId="390C6910" w14:textId="77777777" w:rsidR="00F06F12" w:rsidRPr="001772E7" w:rsidRDefault="00F06F12" w:rsidP="00925D70">
      <w:pPr>
        <w:numPr>
          <w:ilvl w:val="0"/>
          <w:numId w:val="105"/>
        </w:numPr>
        <w:suppressAutoHyphens/>
      </w:pPr>
      <w:r w:rsidRPr="001772E7">
        <w:t xml:space="preserve">Pri načrtovanju poselitvenih območij je treba za motorna vozila zagotoviti ustrezno število parkirnih mest na površinah za mirujoči promet, pri čemer se v ta namen ne smejo zmanjševati območja zelenih površin in drugih javnih odprtih prostorov. </w:t>
      </w:r>
    </w:p>
    <w:p w14:paraId="2C2757B1" w14:textId="77777777" w:rsidR="00F06F12" w:rsidRPr="001772E7" w:rsidRDefault="00F06F12" w:rsidP="00925D70">
      <w:pPr>
        <w:numPr>
          <w:ilvl w:val="0"/>
          <w:numId w:val="105"/>
        </w:numPr>
        <w:suppressAutoHyphens/>
      </w:pPr>
      <w:r w:rsidRPr="001772E7">
        <w:t xml:space="preserve">Ustrezno število parkirnih mest za posamezne objekte in prostorske ureditve določajo normativi na podlagi podatkov o objektu ali prostorski ureditvi, kakršni so število stanovalcev objekta, bruto ali neto etažna površina objekta, število delovnih mest v objektu ali število obiskovalcev. </w:t>
      </w:r>
    </w:p>
    <w:p w14:paraId="7C5BE2B6" w14:textId="77777777" w:rsidR="00F06F12" w:rsidRPr="001772E7" w:rsidRDefault="00F06F12" w:rsidP="00925D70">
      <w:pPr>
        <w:numPr>
          <w:ilvl w:val="0"/>
          <w:numId w:val="105"/>
        </w:numPr>
        <w:suppressAutoHyphens/>
      </w:pPr>
      <w:r w:rsidRPr="001772E7">
        <w:t xml:space="preserve">Zaradi prilagajanja posebnostim posameznih delov naselij lahko normativi, ki določajo ustrezno število parkirnih mest, za posamezne prostorske ali funkcionalne enote znotraj poselitvenega območja določajo različne pogoje glede potrebnih površin za mirujoči promet. </w:t>
      </w:r>
    </w:p>
    <w:p w14:paraId="6C154FE8" w14:textId="77777777" w:rsidR="00F06F12" w:rsidRPr="001772E7" w:rsidRDefault="00F06F12" w:rsidP="00925D70">
      <w:pPr>
        <w:numPr>
          <w:ilvl w:val="0"/>
          <w:numId w:val="105"/>
        </w:numPr>
        <w:suppressAutoHyphens/>
      </w:pPr>
      <w:r w:rsidRPr="001772E7">
        <w:t xml:space="preserve">Pri določanju ustreznega števila parkirnih mest je potrebno upoštevati dostopnost javnega potniškega prometa. Z boljšo dostopnostjo do javnega potniškega prometa se število potrebnih parkirnih mest zmanjšuje z redukcijskim faktorjem, ki je odvisen od osnovne namenske rabe območja, kapacitete javnega potniškega prometa ter velikosti naselja. </w:t>
      </w:r>
    </w:p>
    <w:p w14:paraId="08A777C9" w14:textId="77777777" w:rsidR="00F06F12" w:rsidRPr="001772E7" w:rsidRDefault="00F06F12" w:rsidP="00925D70">
      <w:pPr>
        <w:numPr>
          <w:ilvl w:val="0"/>
          <w:numId w:val="105"/>
        </w:numPr>
        <w:suppressAutoHyphens/>
      </w:pPr>
      <w:r w:rsidRPr="001772E7">
        <w:t xml:space="preserve">V starih mestnih jedrih ali drugih urbanistično zaključenih delih naselij potrebe po parkirnih mestih ne smejo poslabšati kakovosti ustvarjenih in naravnih sestavin prostora, zato se ustrezno število parkirnih mest zagotavlja tudi na odprtih ali pokritih javnih parkirnih mestih v neposredni bližini, zlasti pa se ustrezna dostopnost zagotavlja z javnim potniškim prometom. </w:t>
      </w:r>
    </w:p>
    <w:p w14:paraId="1BAB2147" w14:textId="77777777" w:rsidR="00F06F12" w:rsidRPr="001772E7" w:rsidRDefault="00F06F12" w:rsidP="00925D70">
      <w:pPr>
        <w:numPr>
          <w:ilvl w:val="0"/>
          <w:numId w:val="105"/>
        </w:numPr>
        <w:suppressAutoHyphens/>
      </w:pPr>
      <w:r w:rsidRPr="001772E7">
        <w:t xml:space="preserve">Površine za mirujoči promet je treba zagotoviti na gradbeni parceli. Če na gradbeni parceli ni tehničnih ali prostorskih možnosti za zagotovitev ustreznega števila parkirnih mest, je mogoče manjkajoče število parkirnih mest zagotoviti tudi na drugih ustreznih javnih ali zasebnih površinah, če od objekta niso oddaljene več kot 200 metrov, in če je omogočena njihova trajna uporaba. </w:t>
      </w:r>
    </w:p>
    <w:p w14:paraId="0F2870AB" w14:textId="77777777" w:rsidR="00F06F12" w:rsidRDefault="00F06F12" w:rsidP="00925D70">
      <w:pPr>
        <w:numPr>
          <w:ilvl w:val="0"/>
          <w:numId w:val="105"/>
        </w:numPr>
        <w:suppressAutoHyphens/>
      </w:pPr>
      <w:r w:rsidRPr="001772E7">
        <w:t>Večje površine za mirujoči promet (1000 m</w:t>
      </w:r>
      <w:r w:rsidRPr="001772E7">
        <w:rPr>
          <w:vertAlign w:val="superscript"/>
        </w:rPr>
        <w:t>2</w:t>
      </w:r>
      <w:r w:rsidRPr="001772E7">
        <w:t xml:space="preserve"> in več) je treba praviloma načrtovati tako, da se v času, ko niso zasedene, lahko namenijo drugim dejavnostim (rekreacija, razne prireditve in podobno).</w:t>
      </w:r>
    </w:p>
    <w:p w14:paraId="11F2B068" w14:textId="77777777" w:rsidR="00856C15" w:rsidRDefault="00856C15" w:rsidP="00856C15">
      <w:pPr>
        <w:suppressAutoHyphens/>
      </w:pPr>
    </w:p>
    <w:p w14:paraId="069CE78E" w14:textId="77777777" w:rsidR="00856C15" w:rsidRDefault="00856C15" w:rsidP="00856C15">
      <w:pPr>
        <w:rPr>
          <w:b/>
        </w:rPr>
      </w:pPr>
    </w:p>
    <w:p w14:paraId="2E513882" w14:textId="690C704B" w:rsidR="00856C15" w:rsidRPr="0068080E" w:rsidRDefault="00856C15" w:rsidP="00856C15">
      <w:pPr>
        <w:rPr>
          <w:b/>
        </w:rPr>
      </w:pPr>
      <w:r w:rsidRPr="0068080E">
        <w:rPr>
          <w:b/>
        </w:rPr>
        <w:t>Ugotavljamo, da je predmetni projekt</w:t>
      </w:r>
      <w:r>
        <w:rPr>
          <w:b/>
        </w:rPr>
        <w:t xml:space="preserve"> Trajnostna mobilnost skladen s Prostorskim redom </w:t>
      </w:r>
      <w:r w:rsidRPr="0068080E">
        <w:rPr>
          <w:b/>
        </w:rPr>
        <w:t>S</w:t>
      </w:r>
      <w:r>
        <w:rPr>
          <w:b/>
        </w:rPr>
        <w:t>lovenije</w:t>
      </w:r>
      <w:r w:rsidRPr="0068080E">
        <w:rPr>
          <w:b/>
        </w:rPr>
        <w:t>.</w:t>
      </w:r>
    </w:p>
    <w:p w14:paraId="26664493" w14:textId="77777777" w:rsidR="00856C15" w:rsidRPr="001772E7" w:rsidRDefault="00856C15" w:rsidP="00856C15">
      <w:pPr>
        <w:suppressAutoHyphens/>
      </w:pPr>
    </w:p>
    <w:p w14:paraId="1D771BBA" w14:textId="77777777" w:rsidR="00F06F12" w:rsidRDefault="00F06F12" w:rsidP="00F06F12"/>
    <w:p w14:paraId="58501CC9" w14:textId="77777777" w:rsidR="00856C15" w:rsidRDefault="00856C15" w:rsidP="00F06F12"/>
    <w:p w14:paraId="146D3DE3" w14:textId="77777777" w:rsidR="00856C15" w:rsidRDefault="00856C15" w:rsidP="00F06F12"/>
    <w:p w14:paraId="3DEBF266" w14:textId="77777777" w:rsidR="00856C15" w:rsidRDefault="00856C15" w:rsidP="00F06F12"/>
    <w:p w14:paraId="6FD03FAC" w14:textId="77777777" w:rsidR="00C02DE7" w:rsidRDefault="00C02DE7" w:rsidP="00F06F12"/>
    <w:p w14:paraId="6C73AFBC" w14:textId="77777777" w:rsidR="00856C15" w:rsidRPr="00856C15" w:rsidRDefault="00856C15" w:rsidP="00856C15">
      <w:bookmarkStart w:id="77" w:name="_Toc462997002"/>
      <w:bookmarkStart w:id="78" w:name="_Toc472500694"/>
      <w:bookmarkStart w:id="79" w:name="_Toc19459705"/>
    </w:p>
    <w:p w14:paraId="7D6F6C9C" w14:textId="586FE925" w:rsidR="00F06F12" w:rsidRPr="00856C15" w:rsidRDefault="00856C15" w:rsidP="00856C15">
      <w:pPr>
        <w:rPr>
          <w:b/>
        </w:rPr>
      </w:pPr>
      <w:r w:rsidRPr="00856C15">
        <w:rPr>
          <w:b/>
        </w:rPr>
        <w:t>Splošne smernice za področje javnega potniškega prometa in trajnostne mobilnosti</w:t>
      </w:r>
      <w:bookmarkEnd w:id="77"/>
      <w:bookmarkEnd w:id="78"/>
      <w:bookmarkEnd w:id="79"/>
    </w:p>
    <w:p w14:paraId="36A685CC" w14:textId="77777777" w:rsidR="00F06F12" w:rsidRPr="001772E7" w:rsidRDefault="00F06F12" w:rsidP="00F06F12"/>
    <w:p w14:paraId="2D299F0F" w14:textId="77777777" w:rsidR="00856C15" w:rsidRDefault="00856C15" w:rsidP="00F06F12"/>
    <w:p w14:paraId="2D67B6F5" w14:textId="77777777" w:rsidR="00F06F12" w:rsidRDefault="00F06F12" w:rsidP="00F06F12">
      <w:r w:rsidRPr="001772E7">
        <w:t>Izdalo jih je Ministrstvo za infrastrukturo in prostor, Direktorat za promet leta 2013. To so splošne smernice za pripravo občinskih prostorskih načrtov.</w:t>
      </w:r>
    </w:p>
    <w:p w14:paraId="7EE2924B" w14:textId="77777777" w:rsidR="00F06F12" w:rsidRPr="001772E7" w:rsidRDefault="00F06F12" w:rsidP="00F06F12"/>
    <w:p w14:paraId="5513376A" w14:textId="77777777" w:rsidR="00F06F12" w:rsidRDefault="00F06F12" w:rsidP="00F06F12">
      <w:r w:rsidRPr="001772E7">
        <w:t>Smernice s področja javnega potniškega prometa in trajnostne mobilnosti vsebujejo usmeritve z naslednjih področij:</w:t>
      </w:r>
    </w:p>
    <w:p w14:paraId="76961136" w14:textId="77777777" w:rsidR="00856C15" w:rsidRPr="001772E7" w:rsidRDefault="00856C15" w:rsidP="00F06F12"/>
    <w:p w14:paraId="5D41B433" w14:textId="77777777" w:rsidR="00F06F12" w:rsidRPr="001772E7" w:rsidRDefault="00F06F12" w:rsidP="00925D70">
      <w:pPr>
        <w:numPr>
          <w:ilvl w:val="0"/>
          <w:numId w:val="106"/>
        </w:numPr>
        <w:suppressAutoHyphens/>
      </w:pPr>
      <w:r w:rsidRPr="001772E7">
        <w:t>zagotavljanja trajnostne mobilnosti z vidika vizije mobilnosti prebivalstva in trajnostnega razvoja;</w:t>
      </w:r>
    </w:p>
    <w:p w14:paraId="3CAAE870" w14:textId="77777777" w:rsidR="00F06F12" w:rsidRPr="001772E7" w:rsidRDefault="00F06F12" w:rsidP="00925D70">
      <w:pPr>
        <w:numPr>
          <w:ilvl w:val="0"/>
          <w:numId w:val="106"/>
        </w:numPr>
        <w:suppressAutoHyphens/>
      </w:pPr>
      <w:r w:rsidRPr="001772E7">
        <w:t>razvoja učinkovitega sistema javnega potniškega prometa (v nadaljevanju JPP);</w:t>
      </w:r>
    </w:p>
    <w:p w14:paraId="03A3D759" w14:textId="77777777" w:rsidR="00F06F12" w:rsidRPr="001772E7" w:rsidRDefault="00F06F12" w:rsidP="00925D70">
      <w:pPr>
        <w:numPr>
          <w:ilvl w:val="0"/>
          <w:numId w:val="106"/>
        </w:numPr>
        <w:suppressAutoHyphens/>
      </w:pPr>
      <w:r w:rsidRPr="001772E7">
        <w:t>zagotavljanja fizične integracije prometnih podsistemov za učinkovitejše izvajanje gospodarske javne službe javnega potniškega prometa;</w:t>
      </w:r>
    </w:p>
    <w:p w14:paraId="3F892FD3" w14:textId="77777777" w:rsidR="00F06F12" w:rsidRDefault="00F06F12" w:rsidP="00925D70">
      <w:pPr>
        <w:numPr>
          <w:ilvl w:val="0"/>
          <w:numId w:val="106"/>
        </w:numPr>
        <w:suppressAutoHyphens/>
      </w:pPr>
      <w:r w:rsidRPr="001772E7">
        <w:t>potreb po zmanjšanju onesnaževanja iz naslova osebnega prometa.</w:t>
      </w:r>
    </w:p>
    <w:p w14:paraId="0CFC77DD" w14:textId="77777777" w:rsidR="00F06F12" w:rsidRPr="001772E7" w:rsidRDefault="00F06F12" w:rsidP="00F06F12"/>
    <w:p w14:paraId="4C8F1454" w14:textId="77777777" w:rsidR="00F06F12" w:rsidRDefault="00F06F12" w:rsidP="00F06F12">
      <w:r w:rsidRPr="001772E7">
        <w:t>Pri določanju ciljev in izhodišč prostorskega razvoja občine in načrtovanju prostorskih ureditev lokalnega pomena ter določanju pogojev umeščanja objektov v prostor je potrebno upoštevati vidik javnega potniškega prometa in trajnostne mobilnosti.</w:t>
      </w:r>
    </w:p>
    <w:p w14:paraId="280BB974" w14:textId="77777777" w:rsidR="00F06F12" w:rsidRPr="001772E7" w:rsidRDefault="00F06F12" w:rsidP="00F06F12"/>
    <w:p w14:paraId="64D64FEF" w14:textId="77777777" w:rsidR="00F06F12" w:rsidRDefault="00F06F12" w:rsidP="00F06F12">
      <w:r w:rsidRPr="001772E7">
        <w:t>Potreba po zmanjšanju emisij toplogrednih plinov ter napoved zvišanja cen nafte na svetovnih trgih postavljata načrtovanje razvoja mobilnosti v nov položaj. Naselja ja potrebno načrtovati na način, da bodo manj odvisna od osebnih avtomobilov ter hkrati spodbujati prebivalce k spreminjanju potovalnih navad, kar bo dolgoročno vodilo k višjemu nivoju kvalitete bivanja in večji prometni varnosti.</w:t>
      </w:r>
    </w:p>
    <w:p w14:paraId="0CC577E4" w14:textId="77777777" w:rsidR="00F06F12" w:rsidRPr="001772E7" w:rsidRDefault="00F06F12" w:rsidP="00F06F12"/>
    <w:p w14:paraId="0E95272B" w14:textId="77777777" w:rsidR="00F06F12" w:rsidRDefault="00F06F12" w:rsidP="00F06F12">
      <w:r w:rsidRPr="001772E7">
        <w:t>Podane so smernice, ki se nanašajo na:</w:t>
      </w:r>
    </w:p>
    <w:p w14:paraId="761F36CE" w14:textId="77777777" w:rsidR="00856C15" w:rsidRPr="001772E7" w:rsidRDefault="00856C15" w:rsidP="00F06F12"/>
    <w:p w14:paraId="0B0C5F16" w14:textId="77777777" w:rsidR="00F06F12" w:rsidRPr="001772E7" w:rsidRDefault="00F06F12" w:rsidP="00925D70">
      <w:pPr>
        <w:numPr>
          <w:ilvl w:val="0"/>
          <w:numId w:val="107"/>
        </w:numPr>
        <w:suppressAutoHyphens/>
      </w:pPr>
      <w:r w:rsidRPr="001772E7">
        <w:t>fizično integracijo prometnih podsistemov;</w:t>
      </w:r>
    </w:p>
    <w:p w14:paraId="74A886E3" w14:textId="77777777" w:rsidR="00F06F12" w:rsidRPr="001772E7" w:rsidRDefault="00F06F12" w:rsidP="00925D70">
      <w:pPr>
        <w:numPr>
          <w:ilvl w:val="0"/>
          <w:numId w:val="107"/>
        </w:numPr>
        <w:suppressAutoHyphens/>
      </w:pPr>
      <w:r w:rsidRPr="001772E7">
        <w:t>izboljšanje pogojev za hojo in kolesarjenje;</w:t>
      </w:r>
    </w:p>
    <w:p w14:paraId="004B9FA4" w14:textId="77777777" w:rsidR="00F06F12" w:rsidRPr="001772E7" w:rsidRDefault="00F06F12" w:rsidP="00925D70">
      <w:pPr>
        <w:numPr>
          <w:ilvl w:val="0"/>
          <w:numId w:val="107"/>
        </w:numPr>
        <w:suppressAutoHyphens/>
      </w:pPr>
      <w:r w:rsidRPr="001772E7">
        <w:t>umeščanje velikih generatorjev prometa v prostor;</w:t>
      </w:r>
    </w:p>
    <w:p w14:paraId="7037FCB7" w14:textId="77777777" w:rsidR="00F06F12" w:rsidRPr="001772E7" w:rsidRDefault="00F06F12" w:rsidP="00925D70">
      <w:pPr>
        <w:numPr>
          <w:ilvl w:val="0"/>
          <w:numId w:val="107"/>
        </w:numPr>
        <w:suppressAutoHyphens/>
      </w:pPr>
      <w:r w:rsidRPr="001772E7">
        <w:t>parkirne standarde;</w:t>
      </w:r>
    </w:p>
    <w:p w14:paraId="2EE6E3C8" w14:textId="77777777" w:rsidR="00F06F12" w:rsidRPr="001772E7" w:rsidRDefault="00F06F12" w:rsidP="00925D70">
      <w:pPr>
        <w:numPr>
          <w:ilvl w:val="0"/>
          <w:numId w:val="107"/>
        </w:numPr>
        <w:suppressAutoHyphens/>
      </w:pPr>
      <w:r w:rsidRPr="001772E7">
        <w:t>regionalni vidik načrtovanja JPP;</w:t>
      </w:r>
    </w:p>
    <w:p w14:paraId="6ABD35B6" w14:textId="77777777" w:rsidR="00F06F12" w:rsidRPr="001772E7" w:rsidRDefault="00F06F12" w:rsidP="00925D70">
      <w:pPr>
        <w:numPr>
          <w:ilvl w:val="0"/>
          <w:numId w:val="107"/>
        </w:numPr>
        <w:suppressAutoHyphens/>
      </w:pPr>
      <w:r w:rsidRPr="001772E7">
        <w:t>izboljšanje ponudbe JPP;</w:t>
      </w:r>
    </w:p>
    <w:p w14:paraId="77C280F3" w14:textId="77777777" w:rsidR="00F06F12" w:rsidRPr="001772E7" w:rsidRDefault="00F06F12" w:rsidP="00925D70">
      <w:pPr>
        <w:numPr>
          <w:ilvl w:val="0"/>
          <w:numId w:val="107"/>
        </w:numPr>
        <w:suppressAutoHyphens/>
      </w:pPr>
      <w:r w:rsidRPr="001772E7">
        <w:t>standard dostopnosti;</w:t>
      </w:r>
    </w:p>
    <w:p w14:paraId="7BD9D173" w14:textId="77777777" w:rsidR="00F06F12" w:rsidRPr="001772E7" w:rsidRDefault="00F06F12" w:rsidP="00925D70">
      <w:pPr>
        <w:numPr>
          <w:ilvl w:val="0"/>
          <w:numId w:val="107"/>
        </w:numPr>
        <w:suppressAutoHyphens/>
      </w:pPr>
      <w:r w:rsidRPr="001772E7">
        <w:t>postaje in postajališča JPP;</w:t>
      </w:r>
    </w:p>
    <w:p w14:paraId="6E452D9F" w14:textId="77777777" w:rsidR="00F06F12" w:rsidRDefault="00F06F12" w:rsidP="00925D70">
      <w:pPr>
        <w:numPr>
          <w:ilvl w:val="0"/>
          <w:numId w:val="107"/>
        </w:numPr>
        <w:suppressAutoHyphens/>
      </w:pPr>
      <w:r w:rsidRPr="001772E7">
        <w:t>smernice za pripravo celostne prometne strategije.</w:t>
      </w:r>
    </w:p>
    <w:p w14:paraId="6EF42EE9" w14:textId="77777777" w:rsidR="00F06F12" w:rsidRPr="001772E7" w:rsidRDefault="00F06F12" w:rsidP="00F06F12">
      <w:pPr>
        <w:ind w:left="360"/>
      </w:pPr>
    </w:p>
    <w:p w14:paraId="28B88E1E" w14:textId="77777777" w:rsidR="00F06F12" w:rsidRDefault="00F06F12" w:rsidP="00F06F12">
      <w:r w:rsidRPr="001772E7">
        <w:t>Dokument se navezuje na sprejete državne strategije in na primere dobrih praks evropskih držav na temo izvajanja ukrepov trajnostne mobilnosti.</w:t>
      </w:r>
    </w:p>
    <w:p w14:paraId="43D4E1D9" w14:textId="77777777" w:rsidR="00856C15" w:rsidRDefault="00856C15" w:rsidP="00F06F12"/>
    <w:p w14:paraId="030DD931" w14:textId="557914DD" w:rsid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S</w:t>
      </w:r>
      <w:r>
        <w:rPr>
          <w:b/>
        </w:rPr>
        <w:t>plošnimi smernicami</w:t>
      </w:r>
      <w:r w:rsidRPr="00856C15">
        <w:rPr>
          <w:b/>
        </w:rPr>
        <w:t xml:space="preserve"> za področje javnega potniškega prometa in trajnostne mobilnosti</w:t>
      </w:r>
      <w:r>
        <w:rPr>
          <w:b/>
        </w:rPr>
        <w:t>.</w:t>
      </w:r>
    </w:p>
    <w:p w14:paraId="0312C576" w14:textId="77777777" w:rsidR="00856C15" w:rsidRPr="0068080E" w:rsidRDefault="00856C15" w:rsidP="00856C15">
      <w:pPr>
        <w:rPr>
          <w:b/>
        </w:rPr>
      </w:pPr>
    </w:p>
    <w:p w14:paraId="58E923C3" w14:textId="77777777" w:rsidR="00856C15" w:rsidRPr="001772E7" w:rsidRDefault="00856C15" w:rsidP="00F06F12"/>
    <w:p w14:paraId="4B30D6E9" w14:textId="77777777" w:rsidR="00F06F12" w:rsidRPr="001772E7" w:rsidRDefault="00F06F12" w:rsidP="00F06F12">
      <w:pPr>
        <w:rPr>
          <w:b/>
        </w:rPr>
      </w:pPr>
    </w:p>
    <w:p w14:paraId="2BB18376" w14:textId="77777777" w:rsidR="00F06F12" w:rsidRPr="00856C15" w:rsidRDefault="00F06F12" w:rsidP="00856C15">
      <w:pPr>
        <w:rPr>
          <w:b/>
        </w:rPr>
      </w:pPr>
      <w:bookmarkStart w:id="80" w:name="_Toc462997003"/>
      <w:bookmarkStart w:id="81" w:name="_Toc472500695"/>
      <w:bookmarkStart w:id="82" w:name="_Toc19459706"/>
      <w:r w:rsidRPr="00856C15">
        <w:rPr>
          <w:b/>
        </w:rPr>
        <w:t>Splošne smernice s področja razvoja poselitve</w:t>
      </w:r>
      <w:bookmarkEnd w:id="80"/>
      <w:bookmarkEnd w:id="81"/>
      <w:bookmarkEnd w:id="82"/>
    </w:p>
    <w:p w14:paraId="540CFF09" w14:textId="77777777" w:rsidR="00F06F12" w:rsidRPr="001772E7" w:rsidRDefault="00F06F12" w:rsidP="00F06F12"/>
    <w:p w14:paraId="4B8014C5" w14:textId="77777777" w:rsidR="00856C15" w:rsidRDefault="00856C15" w:rsidP="00F06F12"/>
    <w:p w14:paraId="11A0ECD1" w14:textId="77777777" w:rsidR="00F06F12" w:rsidRDefault="00F06F12" w:rsidP="00F06F12">
      <w:r w:rsidRPr="001772E7">
        <w:t>Izdalo jih je Ministrstvo za infrastrukturo in prostor, Direktorat za prostor leta 2013. To so splošne smernice za pripravo občinskih prostorskih načrtov.</w:t>
      </w:r>
    </w:p>
    <w:p w14:paraId="65A9BAA8" w14:textId="77777777" w:rsidR="00F06F12" w:rsidRPr="001772E7" w:rsidRDefault="00F06F12" w:rsidP="00F06F12"/>
    <w:p w14:paraId="3B6AA9BB" w14:textId="77777777" w:rsidR="00F06F12" w:rsidRDefault="00F06F12" w:rsidP="00F06F12">
      <w:r w:rsidRPr="001772E7">
        <w:t xml:space="preserve">Dokument je zavezan načelom trajnostne mobilnosti, predvsem iz dveh glavnih razlogov/usmeritev: </w:t>
      </w:r>
    </w:p>
    <w:p w14:paraId="5A1FD6ED" w14:textId="77777777" w:rsidR="00856C15" w:rsidRPr="001772E7" w:rsidRDefault="00856C15" w:rsidP="00F06F12"/>
    <w:p w14:paraId="05FE3797" w14:textId="77777777" w:rsidR="00F06F12" w:rsidRPr="001772E7" w:rsidRDefault="00F06F12" w:rsidP="00925D70">
      <w:pPr>
        <w:numPr>
          <w:ilvl w:val="0"/>
          <w:numId w:val="108"/>
        </w:numPr>
        <w:suppressAutoHyphens/>
      </w:pPr>
      <w:r w:rsidRPr="001772E7">
        <w:t>prednost pred širitvijo naselij ima notranji razvoj in prenova naselij;</w:t>
      </w:r>
    </w:p>
    <w:p w14:paraId="04A7485E" w14:textId="77777777" w:rsidR="00F06F12" w:rsidRDefault="00F06F12" w:rsidP="00925D70">
      <w:pPr>
        <w:numPr>
          <w:ilvl w:val="0"/>
          <w:numId w:val="108"/>
        </w:numPr>
        <w:suppressAutoHyphens/>
      </w:pPr>
      <w:r w:rsidRPr="001772E7">
        <w:t>preprečuje se izrazito monofunkcionalnost posameznih delov naselij z uvajanjem raznovrstnih dejavnosti ter mešanjem funkcij bivanja in dela.</w:t>
      </w:r>
    </w:p>
    <w:p w14:paraId="208FED95" w14:textId="77777777" w:rsidR="00F06F12" w:rsidRPr="001772E7" w:rsidRDefault="00F06F12" w:rsidP="00F06F12">
      <w:pPr>
        <w:ind w:left="360"/>
      </w:pPr>
    </w:p>
    <w:p w14:paraId="4C9A1FC8" w14:textId="77777777" w:rsidR="00F06F12" w:rsidRDefault="00F06F12" w:rsidP="00F06F12">
      <w:r w:rsidRPr="001772E7">
        <w:t>Te usmeritve pomenijo za občino optimalno izkoriščanje obstoječe infrastrukture, za prebivalce pa krajše poti med izvori in cilji, ki jih lahko opravijo peš ali s kolesom, ter izboljšanje dostopnosti na splošno.</w:t>
      </w:r>
    </w:p>
    <w:p w14:paraId="4FC20D67" w14:textId="77777777" w:rsidR="00F06F12" w:rsidRPr="001772E7" w:rsidRDefault="00F06F12" w:rsidP="00F06F12"/>
    <w:p w14:paraId="628908C6" w14:textId="77777777" w:rsidR="00F06F12" w:rsidRDefault="00F06F12" w:rsidP="00F06F12">
      <w:r w:rsidRPr="001772E7">
        <w:t>Dokument se navezuje na sprejete državne strategije in zakonodajo.</w:t>
      </w:r>
    </w:p>
    <w:p w14:paraId="3F34D340" w14:textId="77777777" w:rsidR="00856C15" w:rsidRDefault="00856C15" w:rsidP="00F06F12"/>
    <w:p w14:paraId="531E88F6" w14:textId="1DC8E648" w:rsid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S</w:t>
      </w:r>
      <w:r>
        <w:rPr>
          <w:b/>
        </w:rPr>
        <w:t>plošnimi smernicami s področja razvoja poselitve.</w:t>
      </w:r>
    </w:p>
    <w:p w14:paraId="68991098" w14:textId="77777777" w:rsidR="00856C15" w:rsidRPr="001772E7" w:rsidRDefault="00856C15" w:rsidP="00F06F12"/>
    <w:p w14:paraId="3E228466" w14:textId="77777777" w:rsidR="00F06F12" w:rsidRPr="001772E7" w:rsidRDefault="00F06F12" w:rsidP="00F06F12"/>
    <w:p w14:paraId="3A9F9A7E" w14:textId="77777777" w:rsidR="00856C15" w:rsidRDefault="00856C15" w:rsidP="00856C15">
      <w:pPr>
        <w:rPr>
          <w:b/>
        </w:rPr>
      </w:pPr>
      <w:bookmarkStart w:id="83" w:name="_Toc462997004"/>
      <w:bookmarkStart w:id="84" w:name="_Toc472500696"/>
      <w:bookmarkStart w:id="85" w:name="_Toc19459707"/>
    </w:p>
    <w:p w14:paraId="4D3E092E" w14:textId="77777777" w:rsidR="00F06F12" w:rsidRPr="00856C15" w:rsidRDefault="00F06F12" w:rsidP="00856C15">
      <w:pPr>
        <w:rPr>
          <w:b/>
        </w:rPr>
      </w:pPr>
      <w:r w:rsidRPr="00856C15">
        <w:rPr>
          <w:b/>
        </w:rPr>
        <w:t>Operativni program za izvajanje evropske kohezijske politike v obdobju 2014–2020</w:t>
      </w:r>
      <w:bookmarkEnd w:id="83"/>
      <w:bookmarkEnd w:id="84"/>
      <w:bookmarkEnd w:id="85"/>
    </w:p>
    <w:p w14:paraId="5FF31887" w14:textId="77777777" w:rsidR="00F06F12" w:rsidRPr="001772E7" w:rsidRDefault="00F06F12" w:rsidP="00F06F12"/>
    <w:p w14:paraId="17F69DBB" w14:textId="77777777" w:rsidR="00856C15" w:rsidRDefault="00856C15" w:rsidP="00F06F12"/>
    <w:p w14:paraId="0C00E5B0" w14:textId="77777777" w:rsidR="00F06F12" w:rsidRDefault="00F06F12" w:rsidP="00F06F12">
      <w:r w:rsidRPr="001772E7">
        <w:t xml:space="preserve">Operativni program za izvajanje kohezijske politike v obdobju 2014–2020 (OP) je strateški dokument za črpanje sredstev Evropskega sklada za regionalni razvoj (ESRR), Evropskega socialnega sklada (ESS) in Kohezijskega sklada (KS). V dokumentu so opredeljena prednostna področja, v katera bo Slovenija vlagala sredstva v naslednjih sedmih letih. Skladen je s Partnerskim sporazumom med Slovenijo in Evropsko komisijo za obdobje 2014–2020, sledi strategiji EU 2020 ter ustreza zahtevam posameznega sklada EU, tako da bo zagotovljena ekonomska, socialna in teritorialna kohezija. </w:t>
      </w:r>
    </w:p>
    <w:p w14:paraId="197840F8" w14:textId="77777777" w:rsidR="00F06F12" w:rsidRPr="001772E7" w:rsidRDefault="00F06F12" w:rsidP="00F06F12"/>
    <w:p w14:paraId="35612E21" w14:textId="77777777" w:rsidR="00F06F12" w:rsidRDefault="00F06F12" w:rsidP="00F06F12">
      <w:r w:rsidRPr="001772E7">
        <w:t>V OP je predvidena izdelava celostnih prometnih strategij. V OP je opredeljenih 14 prednostnih osi, med njimi tudi prednostna os 4 "Trajnostna raba in proizvodnja energije in pametna omrežja", s prednostno naložbo 4.4. "</w:t>
      </w:r>
      <w:r w:rsidRPr="00856C15">
        <w:rPr>
          <w:b/>
        </w:rPr>
        <w:t>Spodbujanje nizko-ogljičnih strategij za vse vrste območij, zlasti za urbana območja, vključno s spodbujanjem trajnostne multimodalne urbane mobilnosti</w:t>
      </w:r>
      <w:r w:rsidRPr="001772E7">
        <w:t xml:space="preserve"> in ustreznimi omilitvenimi prilagoditvenimi ukrepi", v okviru specifičnega cilja "Razvoj urbane mobilnosti za izboljšanje kakovosti zraka v mestih".</w:t>
      </w:r>
    </w:p>
    <w:p w14:paraId="6C337F21" w14:textId="77777777" w:rsidR="00F06F12" w:rsidRPr="001772E7" w:rsidRDefault="00F06F12" w:rsidP="00F06F12"/>
    <w:p w14:paraId="0EA0F859" w14:textId="77777777" w:rsidR="00F06F12" w:rsidRDefault="00F06F12" w:rsidP="00F06F12">
      <w:r w:rsidRPr="001772E7">
        <w:t>V okviru te prednostne naložbe so podpore namenjene aktivnostim, ki zmanjšujejo vplive osebnega prometa na kakovost zraka in uravnavajo naraščajoče potrebe po mobilnosti z izboljšavami na področju trajnostne mobilnosti, kar prispeva k večji kakovosti bivanja. Naložbe v trajnostno urbano mobilnost bodo sledile celostnemu pristopu in temeljile na celostnem konceptu mobilnosti za mesta ali funkcionalna urbana območja, ki pokrivajo vse relevantne načine mobilnosti (hoja, kolesarjenje, uporaba javnega potniškega prometa in drugih oblik trajnostne mobilnosti) ter ukrepe za njihovo spodbujanje.</w:t>
      </w:r>
    </w:p>
    <w:p w14:paraId="50641C6A" w14:textId="77777777" w:rsidR="00F06F12" w:rsidRPr="001772E7" w:rsidRDefault="00F06F12" w:rsidP="00F06F12"/>
    <w:p w14:paraId="2BA2DD2F" w14:textId="77777777" w:rsidR="00F06F12" w:rsidRDefault="00F06F12" w:rsidP="00F06F12">
      <w:r w:rsidRPr="001772E7">
        <w:t>OP predvideva izdelavo CPS za zmanjševanje emisij toplogrednih plinov in manjše emisije PM10 iz prometa v urbanih območjih in njihovem širšem zaledju, s katerimi bodo definirani prioritetni ukrepi trajnostne mobilnosti na nivoju občine ali regije, ki se bodo financirali iz KS in ESRR (Operativni program …, 2014).</w:t>
      </w:r>
    </w:p>
    <w:p w14:paraId="0B831554" w14:textId="77777777" w:rsidR="00856C15" w:rsidRDefault="00856C15" w:rsidP="00F06F12"/>
    <w:p w14:paraId="41E581F5" w14:textId="56B5EA0F" w:rsidR="00856C15" w:rsidRPr="00856C15" w:rsidRDefault="00856C15" w:rsidP="00856C15">
      <w:pPr>
        <w:rPr>
          <w:b/>
        </w:rPr>
      </w:pPr>
      <w:r w:rsidRPr="0068080E">
        <w:rPr>
          <w:b/>
        </w:rPr>
        <w:t>Ugotavljamo, da je predmetni projekt</w:t>
      </w:r>
      <w:r>
        <w:rPr>
          <w:b/>
        </w:rPr>
        <w:t xml:space="preserve"> Trajnostna mobilnost</w:t>
      </w:r>
      <w:r w:rsidRPr="0068080E">
        <w:rPr>
          <w:b/>
        </w:rPr>
        <w:t xml:space="preserve"> skladen s </w:t>
      </w:r>
      <w:r w:rsidRPr="00856C15">
        <w:rPr>
          <w:b/>
        </w:rPr>
        <w:t>Operativni</w:t>
      </w:r>
      <w:r>
        <w:rPr>
          <w:b/>
        </w:rPr>
        <w:t>m</w:t>
      </w:r>
      <w:r w:rsidRPr="00856C15">
        <w:rPr>
          <w:b/>
        </w:rPr>
        <w:t xml:space="preserve"> program</w:t>
      </w:r>
      <w:r>
        <w:rPr>
          <w:b/>
        </w:rPr>
        <w:t>om</w:t>
      </w:r>
      <w:r w:rsidRPr="00856C15">
        <w:rPr>
          <w:b/>
        </w:rPr>
        <w:t xml:space="preserve"> za izvajanje evropske kohezijske politike v obdobju 2014–2020</w:t>
      </w:r>
      <w:r>
        <w:rPr>
          <w:b/>
        </w:rPr>
        <w:t>.</w:t>
      </w:r>
    </w:p>
    <w:p w14:paraId="2D82BC85" w14:textId="0B86FD15" w:rsidR="00856C15" w:rsidRDefault="00856C15" w:rsidP="00856C15">
      <w:pPr>
        <w:rPr>
          <w:b/>
        </w:rPr>
      </w:pPr>
    </w:p>
    <w:p w14:paraId="3ED5DCC1" w14:textId="77777777" w:rsidR="00856C15" w:rsidRPr="001772E7" w:rsidRDefault="00856C15" w:rsidP="00F06F12"/>
    <w:p w14:paraId="220C2347" w14:textId="77777777" w:rsidR="00F06F12" w:rsidRPr="001772E7" w:rsidRDefault="00F06F12" w:rsidP="00F06F12"/>
    <w:p w14:paraId="46B20E0B" w14:textId="77777777" w:rsidR="00F06F12" w:rsidRPr="00856C15" w:rsidRDefault="00F06F12" w:rsidP="00856C15">
      <w:pPr>
        <w:rPr>
          <w:b/>
        </w:rPr>
      </w:pPr>
      <w:bookmarkStart w:id="86" w:name="_Toc462997005"/>
      <w:bookmarkStart w:id="87" w:name="_Toc472500697"/>
      <w:bookmarkStart w:id="88" w:name="_Toc19459708"/>
      <w:r w:rsidRPr="00856C15">
        <w:rPr>
          <w:b/>
        </w:rPr>
        <w:t>Regionalni razvojni program za Koroško razvojno regijo 2014–2020</w:t>
      </w:r>
      <w:bookmarkEnd w:id="86"/>
      <w:bookmarkEnd w:id="87"/>
      <w:bookmarkEnd w:id="88"/>
    </w:p>
    <w:p w14:paraId="37D19F21" w14:textId="77777777" w:rsidR="00F06F12" w:rsidRPr="001772E7" w:rsidRDefault="00F06F12" w:rsidP="00F06F12"/>
    <w:p w14:paraId="7F1B36C7" w14:textId="77777777" w:rsidR="00856C15" w:rsidRDefault="00F06F12" w:rsidP="00F06F12">
      <w:r w:rsidRPr="001772E7">
        <w:t xml:space="preserve">V skladu z Zakonom o spodbujanju skladnega regionalnega razvoja je v Sloveniji 12 razvojnih regij, za katere se pripravijo regionalni razvojni programi. Regionalni razvojni program za Koroško razvojno regijo 2014–2020 je "temeljni programski dokument regije in hkrati povezovalni dokument s programi na nacionalni ravni /…/; na podlagi ocene stanja opredeljuje razvojne prednosti in priložnosti regije, razvojno vizijo in strateške cilje, razvojne prioritete ter finančni okvir za izvedbo programa". </w:t>
      </w:r>
    </w:p>
    <w:p w14:paraId="0393D89D" w14:textId="77777777" w:rsidR="00856C15" w:rsidRDefault="00856C15" w:rsidP="00F06F12"/>
    <w:p w14:paraId="7FD27460" w14:textId="52117A76" w:rsidR="00F06F12" w:rsidRDefault="00F06F12" w:rsidP="00F06F12">
      <w:r w:rsidRPr="001772E7">
        <w:t>V ukrepu 2.1.1 "Dostopnost in trajnostna mobilnost" so predvidene aktivnosti:</w:t>
      </w:r>
    </w:p>
    <w:p w14:paraId="59E9A70C" w14:textId="77777777" w:rsidR="00856C15" w:rsidRPr="001772E7" w:rsidRDefault="00856C15" w:rsidP="00F06F12"/>
    <w:p w14:paraId="47C77A57" w14:textId="77777777" w:rsidR="00F06F12" w:rsidRPr="001772E7" w:rsidRDefault="00F06F12" w:rsidP="00925D70">
      <w:pPr>
        <w:numPr>
          <w:ilvl w:val="0"/>
          <w:numId w:val="109"/>
        </w:numPr>
        <w:suppressAutoHyphens/>
      </w:pPr>
      <w:r w:rsidRPr="001772E7">
        <w:t>celostno načrtovanje prometa za celotno funkcionalno regijo Koroška, vključno s pripravo;</w:t>
      </w:r>
    </w:p>
    <w:p w14:paraId="4AAD31FF" w14:textId="77777777" w:rsidR="00F06F12" w:rsidRPr="001772E7" w:rsidRDefault="00F06F12" w:rsidP="00925D70">
      <w:pPr>
        <w:numPr>
          <w:ilvl w:val="0"/>
          <w:numId w:val="109"/>
        </w:numPr>
        <w:suppressAutoHyphens/>
      </w:pPr>
      <w:r w:rsidRPr="001772E7">
        <w:t>celostne prometne strategije za Koroško regijo;</w:t>
      </w:r>
    </w:p>
    <w:p w14:paraId="7163EE08" w14:textId="77777777" w:rsidR="00F06F12" w:rsidRPr="001772E7" w:rsidRDefault="00F06F12" w:rsidP="00925D70">
      <w:pPr>
        <w:numPr>
          <w:ilvl w:val="0"/>
          <w:numId w:val="109"/>
        </w:numPr>
        <w:suppressAutoHyphens/>
      </w:pPr>
      <w:r w:rsidRPr="001772E7">
        <w:t>priprava trajnostne urbane strategije kot podlaga za izvajanje celostnih teritorialnih</w:t>
      </w:r>
    </w:p>
    <w:p w14:paraId="21AFA66A" w14:textId="77777777" w:rsidR="00F06F12" w:rsidRPr="001772E7" w:rsidRDefault="00F06F12" w:rsidP="00925D70">
      <w:pPr>
        <w:numPr>
          <w:ilvl w:val="0"/>
          <w:numId w:val="109"/>
        </w:numPr>
        <w:suppressAutoHyphens/>
      </w:pPr>
      <w:r w:rsidRPr="001772E7">
        <w:t>naložb (CTN);</w:t>
      </w:r>
    </w:p>
    <w:p w14:paraId="6A8FED92" w14:textId="77777777" w:rsidR="00F06F12" w:rsidRPr="001772E7" w:rsidRDefault="00F06F12" w:rsidP="00925D70">
      <w:pPr>
        <w:numPr>
          <w:ilvl w:val="0"/>
          <w:numId w:val="109"/>
        </w:numPr>
        <w:suppressAutoHyphens/>
      </w:pPr>
      <w:r w:rsidRPr="001772E7">
        <w:t>aktivnosti za izgradnjo 3. razvojne osi;</w:t>
      </w:r>
    </w:p>
    <w:p w14:paraId="2E99FBAB" w14:textId="77777777" w:rsidR="00F06F12" w:rsidRPr="001772E7" w:rsidRDefault="00F06F12" w:rsidP="00925D70">
      <w:pPr>
        <w:numPr>
          <w:ilvl w:val="0"/>
          <w:numId w:val="109"/>
        </w:numPr>
        <w:suppressAutoHyphens/>
      </w:pPr>
      <w:r w:rsidRPr="001772E7">
        <w:t>aktivnosti za modernizacijo železniške proge Maribor–Dravograd;</w:t>
      </w:r>
    </w:p>
    <w:p w14:paraId="64588BBC" w14:textId="77777777" w:rsidR="00F06F12" w:rsidRPr="001772E7" w:rsidRDefault="00F06F12" w:rsidP="00925D70">
      <w:pPr>
        <w:numPr>
          <w:ilvl w:val="0"/>
          <w:numId w:val="109"/>
        </w:numPr>
        <w:suppressAutoHyphens/>
      </w:pPr>
      <w:r w:rsidRPr="001772E7">
        <w:t>sanacija za razvoj regije ključnih odsekov državnih in lokalnih cest;</w:t>
      </w:r>
    </w:p>
    <w:p w14:paraId="33F5A97A" w14:textId="77777777" w:rsidR="00F06F12" w:rsidRPr="001772E7" w:rsidRDefault="00F06F12" w:rsidP="00925D70">
      <w:pPr>
        <w:numPr>
          <w:ilvl w:val="0"/>
          <w:numId w:val="110"/>
        </w:numPr>
        <w:suppressAutoHyphens/>
      </w:pPr>
      <w:r w:rsidRPr="001772E7">
        <w:t>aktivno reševanje problema gozdnih cest javnega značaja;</w:t>
      </w:r>
    </w:p>
    <w:p w14:paraId="727382A9" w14:textId="77777777" w:rsidR="00F06F12" w:rsidRPr="001772E7" w:rsidRDefault="00F06F12" w:rsidP="00925D70">
      <w:pPr>
        <w:numPr>
          <w:ilvl w:val="0"/>
          <w:numId w:val="110"/>
        </w:numPr>
        <w:suppressAutoHyphens/>
      </w:pPr>
      <w:r w:rsidRPr="001772E7">
        <w:t>celovita obnova mestnih jeder;</w:t>
      </w:r>
    </w:p>
    <w:p w14:paraId="54688953" w14:textId="77777777" w:rsidR="00F06F12" w:rsidRPr="001772E7" w:rsidRDefault="00F06F12" w:rsidP="00925D70">
      <w:pPr>
        <w:numPr>
          <w:ilvl w:val="0"/>
          <w:numId w:val="110"/>
        </w:numPr>
        <w:suppressAutoHyphens/>
      </w:pPr>
      <w:r w:rsidRPr="001772E7">
        <w:t>nadaljevanje vzpostavljanja širokopasovnih komunikacijskih omrežij (predvsem na</w:t>
      </w:r>
    </w:p>
    <w:p w14:paraId="49691FC6" w14:textId="77777777" w:rsidR="00F06F12" w:rsidRPr="001772E7" w:rsidRDefault="00F06F12" w:rsidP="00925D70">
      <w:pPr>
        <w:pStyle w:val="Odstavekseznama"/>
        <w:numPr>
          <w:ilvl w:val="0"/>
          <w:numId w:val="110"/>
        </w:numPr>
      </w:pPr>
      <w:r w:rsidRPr="001772E7">
        <w:t>območjih t.i. belih lis);</w:t>
      </w:r>
    </w:p>
    <w:p w14:paraId="60F4DAF9" w14:textId="77777777" w:rsidR="00F06F12" w:rsidRPr="00856C15" w:rsidRDefault="00F06F12" w:rsidP="00925D70">
      <w:pPr>
        <w:numPr>
          <w:ilvl w:val="0"/>
          <w:numId w:val="110"/>
        </w:numPr>
        <w:suppressAutoHyphens/>
        <w:rPr>
          <w:b/>
        </w:rPr>
      </w:pPr>
      <w:r w:rsidRPr="00856C15">
        <w:rPr>
          <w:b/>
        </w:rPr>
        <w:t>nadaljevanje vzpostavljanja celovitega omrežja kolesarskih povezav in druge kolesarske infrastrukture;</w:t>
      </w:r>
    </w:p>
    <w:p w14:paraId="2C817FD0" w14:textId="77777777" w:rsidR="00F06F12" w:rsidRPr="001772E7" w:rsidRDefault="00F06F12" w:rsidP="00925D70">
      <w:pPr>
        <w:numPr>
          <w:ilvl w:val="0"/>
          <w:numId w:val="110"/>
        </w:numPr>
        <w:suppressAutoHyphens/>
      </w:pPr>
      <w:r w:rsidRPr="001772E7">
        <w:t>posodobitev prevoznih sredstev javnega sektorja (npr. z električnimi ali drugimi okoljsko sprejemljivejšimi vozili);</w:t>
      </w:r>
    </w:p>
    <w:p w14:paraId="7F1123FA" w14:textId="77777777" w:rsidR="00F06F12" w:rsidRPr="001772E7" w:rsidRDefault="00F06F12" w:rsidP="00925D70">
      <w:pPr>
        <w:numPr>
          <w:ilvl w:val="0"/>
          <w:numId w:val="110"/>
        </w:numPr>
        <w:suppressAutoHyphens/>
      </w:pPr>
      <w:r w:rsidRPr="001772E7">
        <w:t>napredne tehnologije za spremljanje in upravljanje javnega potniškega prometa;</w:t>
      </w:r>
    </w:p>
    <w:p w14:paraId="4F9E30B8" w14:textId="77777777" w:rsidR="00F06F12" w:rsidRPr="001772E7" w:rsidRDefault="00F06F12" w:rsidP="00925D70">
      <w:pPr>
        <w:numPr>
          <w:ilvl w:val="0"/>
          <w:numId w:val="110"/>
        </w:numPr>
        <w:suppressAutoHyphens/>
      </w:pPr>
      <w:r w:rsidRPr="001772E7">
        <w:t>združevanje in optimizacija procesov načrtovanja, upravljanja in vzdrževanja javne</w:t>
      </w:r>
    </w:p>
    <w:p w14:paraId="02BFE946" w14:textId="77777777" w:rsidR="00F06F12" w:rsidRPr="001772E7" w:rsidRDefault="00F06F12" w:rsidP="00925D70">
      <w:pPr>
        <w:pStyle w:val="Odstavekseznama"/>
        <w:numPr>
          <w:ilvl w:val="0"/>
          <w:numId w:val="110"/>
        </w:numPr>
      </w:pPr>
      <w:r w:rsidRPr="001772E7">
        <w:t>infrastrukture;</w:t>
      </w:r>
    </w:p>
    <w:p w14:paraId="1764E186" w14:textId="77777777" w:rsidR="00F06F12" w:rsidRPr="001772E7" w:rsidRDefault="00F06F12" w:rsidP="00925D70">
      <w:pPr>
        <w:numPr>
          <w:ilvl w:val="0"/>
          <w:numId w:val="110"/>
        </w:numPr>
        <w:suppressAutoHyphens/>
      </w:pPr>
      <w:r w:rsidRPr="001772E7">
        <w:t>nove oblike okolju prijazne mobilnosti;</w:t>
      </w:r>
    </w:p>
    <w:p w14:paraId="142C82EA" w14:textId="77777777" w:rsidR="00F06F12" w:rsidRDefault="00F06F12" w:rsidP="00925D70">
      <w:pPr>
        <w:numPr>
          <w:ilvl w:val="0"/>
          <w:numId w:val="110"/>
        </w:numPr>
        <w:suppressAutoHyphens/>
      </w:pPr>
      <w:r w:rsidRPr="001772E7">
        <w:t>aktivnosti ozaveščanja, informiranja na vseh ravneh družbe. (Regionalni razvojni …, 2014).</w:t>
      </w:r>
    </w:p>
    <w:p w14:paraId="2826FB76" w14:textId="77777777" w:rsidR="00856C15" w:rsidRDefault="00856C15" w:rsidP="00856C15">
      <w:pPr>
        <w:suppressAutoHyphens/>
      </w:pPr>
    </w:p>
    <w:p w14:paraId="5C5B0260" w14:textId="6C6E18AF" w:rsidR="00856C15" w:rsidRPr="00856C15" w:rsidRDefault="00856C15" w:rsidP="00856C15">
      <w:pPr>
        <w:rPr>
          <w:b/>
        </w:rPr>
      </w:pPr>
      <w:r w:rsidRPr="0068080E">
        <w:rPr>
          <w:b/>
        </w:rPr>
        <w:t>Ugotavljamo, da je predmetni projekt</w:t>
      </w:r>
      <w:r>
        <w:rPr>
          <w:b/>
        </w:rPr>
        <w:t xml:space="preserve"> Trajnostna mobilnost</w:t>
      </w:r>
      <w:r w:rsidRPr="0068080E">
        <w:rPr>
          <w:b/>
        </w:rPr>
        <w:t xml:space="preserve"> skladen </w:t>
      </w:r>
      <w:r>
        <w:rPr>
          <w:b/>
        </w:rPr>
        <w:t xml:space="preserve">z </w:t>
      </w:r>
      <w:r w:rsidRPr="00856C15">
        <w:rPr>
          <w:b/>
        </w:rPr>
        <w:t>Regionalni</w:t>
      </w:r>
      <w:r>
        <w:rPr>
          <w:b/>
        </w:rPr>
        <w:t>m</w:t>
      </w:r>
      <w:r w:rsidRPr="00856C15">
        <w:rPr>
          <w:b/>
        </w:rPr>
        <w:t xml:space="preserve"> razvojni</w:t>
      </w:r>
      <w:r>
        <w:rPr>
          <w:b/>
        </w:rPr>
        <w:t>m</w:t>
      </w:r>
      <w:r w:rsidRPr="00856C15">
        <w:rPr>
          <w:b/>
        </w:rPr>
        <w:t xml:space="preserve"> program za Koroško razvojno regijo 2014–20</w:t>
      </w:r>
      <w:r>
        <w:rPr>
          <w:b/>
        </w:rPr>
        <w:t>20.</w:t>
      </w:r>
    </w:p>
    <w:p w14:paraId="7A89947D" w14:textId="77777777" w:rsidR="00856C15" w:rsidRDefault="00856C15" w:rsidP="00856C15">
      <w:pPr>
        <w:suppressAutoHyphens/>
      </w:pPr>
    </w:p>
    <w:p w14:paraId="2BAAD8CD" w14:textId="77777777" w:rsidR="00856C15" w:rsidRPr="001772E7" w:rsidRDefault="00856C15" w:rsidP="00856C15">
      <w:pPr>
        <w:suppressAutoHyphens/>
      </w:pPr>
    </w:p>
    <w:p w14:paraId="0AA6FC17" w14:textId="77777777" w:rsidR="00F06F12" w:rsidRDefault="00F06F12" w:rsidP="00F06F12"/>
    <w:p w14:paraId="4321B0DB" w14:textId="25332307" w:rsidR="00F06F12" w:rsidRPr="00856C15" w:rsidRDefault="00F06F12" w:rsidP="00856C15">
      <w:pPr>
        <w:rPr>
          <w:b/>
        </w:rPr>
      </w:pPr>
      <w:bookmarkStart w:id="89" w:name="_Toc462997008"/>
      <w:bookmarkStart w:id="90" w:name="_Toc472500698"/>
      <w:bookmarkStart w:id="91" w:name="_Toc19459709"/>
      <w:r w:rsidRPr="00856C15">
        <w:rPr>
          <w:b/>
        </w:rPr>
        <w:t xml:space="preserve">Občinski prostorski načrt </w:t>
      </w:r>
      <w:bookmarkEnd w:id="89"/>
      <w:bookmarkEnd w:id="90"/>
      <w:bookmarkEnd w:id="91"/>
    </w:p>
    <w:p w14:paraId="7E8AABBA" w14:textId="77777777" w:rsidR="00F06F12" w:rsidRPr="00D245AA" w:rsidRDefault="00F06F12" w:rsidP="00F06F12"/>
    <w:p w14:paraId="544C0524" w14:textId="77777777" w:rsidR="00856C15" w:rsidRDefault="00856C15" w:rsidP="00F06F12"/>
    <w:p w14:paraId="28EB0D89" w14:textId="77777777" w:rsidR="00F06F12" w:rsidRDefault="00F06F12" w:rsidP="00F06F12">
      <w:r w:rsidRPr="00D245AA">
        <w:t xml:space="preserve">Občinski prostorski načrt (OPN) v 3. poglavju o zasnovi gospodarske javne infrastrukture in grajenega javnega dobra lokalnega pomena v 17. členu podaja </w:t>
      </w:r>
      <w:r w:rsidRPr="00D245AA">
        <w:rPr>
          <w:b/>
          <w:i/>
        </w:rPr>
        <w:t>usmeritve za prometno infrastrukturo</w:t>
      </w:r>
      <w:r w:rsidRPr="00D245AA">
        <w:t>. V nadaljevanju povzemamo usmeritve OPN.</w:t>
      </w:r>
    </w:p>
    <w:p w14:paraId="26D27BCE" w14:textId="77777777" w:rsidR="00914221" w:rsidRPr="00D245AA" w:rsidRDefault="00914221" w:rsidP="00F06F12"/>
    <w:p w14:paraId="5C730A1F" w14:textId="77777777" w:rsidR="00F06F12" w:rsidRPr="00D245AA" w:rsidRDefault="00F06F12" w:rsidP="00F06F12">
      <w:r w:rsidRPr="00D245AA">
        <w:t xml:space="preserve">"(1) Osrednje vodilo pri načrtovanju prometne infrastrukture je usmeritev v trajnostno mobilnost, za kar je potrebno: </w:t>
      </w:r>
    </w:p>
    <w:p w14:paraId="445840CC" w14:textId="77777777" w:rsidR="00F06F12" w:rsidRPr="00D245AA" w:rsidRDefault="00F06F12" w:rsidP="00925D70">
      <w:pPr>
        <w:numPr>
          <w:ilvl w:val="0"/>
          <w:numId w:val="111"/>
        </w:numPr>
        <w:suppressAutoHyphens/>
      </w:pPr>
      <w:r w:rsidRPr="00D245AA">
        <w:t>obstoječi pristop, kjer je voznik avtomobila najpomembnejši prometni udeleženec, spremeniti tako, da je najpomembnejši udeleženec v prometu pešec, sledi mu kolesar, nato uporabnik javnega prometa, voznik avtomobila pa je zadnja, najmanj pomembna prioriteta;</w:t>
      </w:r>
    </w:p>
    <w:p w14:paraId="08BA9D6A" w14:textId="77777777" w:rsidR="00F06F12" w:rsidRPr="00D245AA" w:rsidRDefault="00F06F12" w:rsidP="00925D70">
      <w:pPr>
        <w:numPr>
          <w:ilvl w:val="0"/>
          <w:numId w:val="111"/>
        </w:numPr>
        <w:suppressAutoHyphens/>
      </w:pPr>
      <w:r w:rsidRPr="00D245AA">
        <w:t>v občini uveljaviti načelo 8-80, kar pomeni, da je fizična ureditev vseh prometnih površin dostopna in prijazna do pešcev vseh generacij (od osem letnikov do 80 letnikov),</w:t>
      </w:r>
    </w:p>
    <w:p w14:paraId="7A35B409" w14:textId="77777777" w:rsidR="00F06F12" w:rsidRPr="00D245AA" w:rsidRDefault="00F06F12" w:rsidP="00925D70">
      <w:pPr>
        <w:numPr>
          <w:ilvl w:val="0"/>
          <w:numId w:val="111"/>
        </w:numPr>
        <w:suppressAutoHyphens/>
      </w:pPr>
      <w:r w:rsidRPr="005D260F">
        <w:rPr>
          <w:b/>
        </w:rPr>
        <w:t>doseči višjo stopnjo prometne varnosti</w:t>
      </w:r>
      <w:r w:rsidRPr="00D245AA">
        <w:t>;</w:t>
      </w:r>
    </w:p>
    <w:p w14:paraId="7948B6E0" w14:textId="77777777" w:rsidR="00F06F12" w:rsidRPr="00D245AA" w:rsidRDefault="00F06F12" w:rsidP="00925D70">
      <w:pPr>
        <w:numPr>
          <w:ilvl w:val="0"/>
          <w:numId w:val="111"/>
        </w:numPr>
        <w:suppressAutoHyphens/>
      </w:pPr>
      <w:r w:rsidRPr="00D245AA">
        <w:t>na vseh cestah v vseh naseljih vzpostaviti cone omejene hitrosti (cone 30), razen na glavnih in regionalnih cestah, kjer so hitrosti lahko tudi višje;</w:t>
      </w:r>
    </w:p>
    <w:p w14:paraId="759CA815" w14:textId="77777777" w:rsidR="00F06F12" w:rsidRPr="005D260F" w:rsidRDefault="00F06F12" w:rsidP="00925D70">
      <w:pPr>
        <w:numPr>
          <w:ilvl w:val="0"/>
          <w:numId w:val="111"/>
        </w:numPr>
        <w:suppressAutoHyphens/>
        <w:rPr>
          <w:b/>
        </w:rPr>
      </w:pPr>
      <w:r w:rsidRPr="005D260F">
        <w:rPr>
          <w:b/>
        </w:rPr>
        <w:t>optimizirati prometno infrastrukturo, na način, ki bo povečal prijaznost infrastrukture do pešcev in kolesarjev;</w:t>
      </w:r>
    </w:p>
    <w:p w14:paraId="15E91F73" w14:textId="77777777" w:rsidR="00F06F12" w:rsidRPr="00D245AA" w:rsidRDefault="00F06F12" w:rsidP="00925D70">
      <w:pPr>
        <w:numPr>
          <w:ilvl w:val="0"/>
          <w:numId w:val="111"/>
        </w:numPr>
        <w:suppressAutoHyphens/>
      </w:pPr>
      <w:r w:rsidRPr="00D245AA">
        <w:t>izvesti fizične ukrepe umirjanja motornega prometa;</w:t>
      </w:r>
    </w:p>
    <w:p w14:paraId="2B682EF5" w14:textId="77777777" w:rsidR="00F06F12" w:rsidRDefault="00F06F12" w:rsidP="00925D70">
      <w:pPr>
        <w:numPr>
          <w:ilvl w:val="0"/>
          <w:numId w:val="111"/>
        </w:numPr>
        <w:suppressAutoHyphens/>
      </w:pPr>
      <w:r w:rsidRPr="00D245AA">
        <w:t>pri prometnem planiranju in projektiranju upoštevati vse prostorske in urbanistične zahteve in ne le prometnih.</w:t>
      </w:r>
    </w:p>
    <w:p w14:paraId="73E45491" w14:textId="77777777" w:rsidR="00914221" w:rsidRPr="00D245AA" w:rsidRDefault="00914221" w:rsidP="00914221">
      <w:pPr>
        <w:suppressAutoHyphens/>
        <w:ind w:left="720"/>
      </w:pPr>
    </w:p>
    <w:p w14:paraId="56DE3EF9" w14:textId="77777777" w:rsidR="00F06F12" w:rsidRPr="00D245AA" w:rsidRDefault="00F06F12" w:rsidP="00F06F12">
      <w:r w:rsidRPr="00D245AA">
        <w:t>(2) Za območje mesta je dodatno potrebno:</w:t>
      </w:r>
    </w:p>
    <w:p w14:paraId="2722CBB9" w14:textId="77777777" w:rsidR="00F06F12" w:rsidRPr="00D245AA" w:rsidRDefault="00F06F12" w:rsidP="00925D70">
      <w:pPr>
        <w:numPr>
          <w:ilvl w:val="0"/>
          <w:numId w:val="112"/>
        </w:numPr>
        <w:suppressAutoHyphens/>
      </w:pPr>
      <w:r w:rsidRPr="00D245AA">
        <w:t>reducirati dominantno vlogo avtomobilov na kratkih razdaljah in zagotoviti mobilnost in dostopnost za vse vrste prometa s poudarkom na pešačenju in kolesarjenju ter</w:t>
      </w:r>
    </w:p>
    <w:p w14:paraId="7CEE35F2" w14:textId="77777777" w:rsidR="00F06F12" w:rsidRPr="00D245AA" w:rsidRDefault="00F06F12" w:rsidP="00925D70">
      <w:pPr>
        <w:numPr>
          <w:ilvl w:val="0"/>
          <w:numId w:val="112"/>
        </w:numPr>
        <w:suppressAutoHyphens/>
      </w:pPr>
      <w:r w:rsidRPr="00D245AA">
        <w:t>na vseh lokalnih cestah v stanovanjskih soseskah, ki nimajo tranzitne vloge, vzpostaviti cone umirjenega prometa, kjer je hitrost vseh vozil omejena na 10 km/h;</w:t>
      </w:r>
    </w:p>
    <w:p w14:paraId="59987887" w14:textId="77777777" w:rsidR="00F06F12" w:rsidRDefault="00F06F12" w:rsidP="00925D70">
      <w:pPr>
        <w:numPr>
          <w:ilvl w:val="0"/>
          <w:numId w:val="112"/>
        </w:numPr>
        <w:suppressAutoHyphens/>
      </w:pPr>
      <w:r w:rsidRPr="00D245AA">
        <w:t>zagotoviti manj hrupa, izpušnih plinov in porabe prostora zaradi prometa.</w:t>
      </w:r>
    </w:p>
    <w:p w14:paraId="198D2A80" w14:textId="77777777" w:rsidR="00914221" w:rsidRPr="00D245AA" w:rsidRDefault="00914221" w:rsidP="00914221">
      <w:pPr>
        <w:suppressAutoHyphens/>
        <w:ind w:left="720"/>
      </w:pPr>
    </w:p>
    <w:p w14:paraId="4954B75F" w14:textId="77777777" w:rsidR="00F06F12" w:rsidRPr="00D245AA" w:rsidRDefault="00F06F12" w:rsidP="00F06F12">
      <w:r w:rsidRPr="00D245AA">
        <w:t>(3) Trajnostna mobilnost v ostalih naseljih in odprtem prostoru je delno drugačna kot v mestu in pomeni:</w:t>
      </w:r>
    </w:p>
    <w:p w14:paraId="520B99AB" w14:textId="77777777" w:rsidR="00F06F12" w:rsidRPr="00D245AA" w:rsidRDefault="00F06F12" w:rsidP="00925D70">
      <w:pPr>
        <w:numPr>
          <w:ilvl w:val="0"/>
          <w:numId w:val="113"/>
        </w:numPr>
        <w:suppressAutoHyphens/>
      </w:pPr>
      <w:r w:rsidRPr="00D245AA">
        <w:t>zagotavljati dostopnost do osnovnih življenjskih potrebščin in uslug ter</w:t>
      </w:r>
    </w:p>
    <w:p w14:paraId="22130D04" w14:textId="77777777" w:rsidR="00F06F12" w:rsidRDefault="00F06F12" w:rsidP="00925D70">
      <w:pPr>
        <w:numPr>
          <w:ilvl w:val="0"/>
          <w:numId w:val="113"/>
        </w:numPr>
        <w:suppressAutoHyphens/>
      </w:pPr>
      <w:r w:rsidRPr="00D245AA">
        <w:t>zagotoviti mobilnost in dostopnost za vse vrste prometa.</w:t>
      </w:r>
    </w:p>
    <w:p w14:paraId="57A432A9" w14:textId="77777777" w:rsidR="00914221" w:rsidRPr="00D245AA" w:rsidRDefault="00914221" w:rsidP="00914221">
      <w:pPr>
        <w:suppressAutoHyphens/>
        <w:ind w:left="720"/>
      </w:pPr>
    </w:p>
    <w:p w14:paraId="4FE70867" w14:textId="77777777" w:rsidR="00F06F12" w:rsidRPr="00D245AA" w:rsidRDefault="00F06F12" w:rsidP="00F06F12">
      <w:r w:rsidRPr="00D245AA">
        <w:t xml:space="preserve">(4) Prometno infrastrukturo sestavljajo državne in občinske ceste – glavna cesta, regionalni cesti, lokalne ceste, zbirne mestne ali zbirne krajevne ceste, mestne ali krajevne ceste, javne poti v mestu, javne poti v naseljih in med naselji ter nekategorizirane ceste, kolesarske poti in povezave, površine za mirujoči promet ter javni potniški promet. Zaradi razgibanega terena in relativno goste poseljenosti predvsem ravninskega dela občine je prometna infrastruktura zgoščena v dolinah Mislinje in Suhodolnice. </w:t>
      </w:r>
    </w:p>
    <w:p w14:paraId="6D3A28DD" w14:textId="77777777" w:rsidR="00F06F12" w:rsidRPr="00D245AA" w:rsidRDefault="00F06F12" w:rsidP="00F06F12">
      <w:r w:rsidRPr="00D245AA">
        <w:t xml:space="preserve">(5) Glavna cesta G1-4 kot najpomembnejša prometnica v občini je z izjemo posameznih odsekov in v primerjavi z občinskimi cestami v relativno dobrem stanju. Med najpomembnejše prometnice sodita še regionalni cesti R1-227 in R3-696 ter turistična cesta TR932, za katere pa se predvideva obnova. Občinske ceste (lokalne ceste in javne poti) tvorijo precej razvejano prometno omrežje občine, vendar prometnice ne zagotavljajo prometne varnosti na vseh odsekih, zato so potrebne in predvidene njihove rekonstrukcije (razširitve) ali obnove. </w:t>
      </w:r>
    </w:p>
    <w:p w14:paraId="6B3E9121" w14:textId="77777777" w:rsidR="00F06F12" w:rsidRPr="00D245AA" w:rsidRDefault="00F06F12" w:rsidP="00F06F12">
      <w:r w:rsidRPr="00D245AA">
        <w:t xml:space="preserve">(6) Planira se dokončanje zahodne obvoznice mesta Slovenj Gradec od Ozar do obstoječega krožišča z regionalno cesto R1-227. Južna obvoznica s priključevanjem na vozlišče hitre ceste (3. razvojne osi) se zgradi od Podgorske ceste do križišča z glavno cesto v Šmartnem pri Slovenj Gradcu. Predvideva se podaljšanje Celjske ceste do zahodne obvoznice. Celjska cesta od Iršičeve ulice do Glavnega trga se preuredi v bulvarsko mestno cesto. Na omenjeni cesti se izgradijo krožišča na križiščih z Iršičevo ulico in z Ronkovo ulico. Na odseku 6924 regionalne ceste RT-932 približno med km 3,615 ter km 4,200 se predvideva prestavitev ceste pri kmetiji Rotovnik. </w:t>
      </w:r>
    </w:p>
    <w:p w14:paraId="5A52A017" w14:textId="77777777" w:rsidR="00F06F12" w:rsidRPr="00D245AA" w:rsidRDefault="00F06F12" w:rsidP="00F06F12">
      <w:r w:rsidRPr="00D245AA">
        <w:t>(7) Na območju občine so javna parkirišča v večjem obsegu locirana predvsem v mestu Slovenj Gradec. Tu se predvideva gradnja garažne hiše. Ob objektih različnih dejavnosti je potrebno urediti parkirna mesta glede na vrsto in obseg teh dejavnosti. V lokalnih središčih je potrebno zagotoviti več parkirišč za posebne dogodke (redne in izredne prireditve).</w:t>
      </w:r>
    </w:p>
    <w:p w14:paraId="2ED46AFF" w14:textId="77777777" w:rsidR="00F06F12" w:rsidRPr="005D260F" w:rsidRDefault="00F06F12" w:rsidP="00F06F12">
      <w:r w:rsidRPr="00D245AA">
        <w:t xml:space="preserve">(8) Na območju občine je urejenih več kolesarskih in rekreacijskih poti. </w:t>
      </w:r>
      <w:r w:rsidRPr="005D260F">
        <w:t>Vzpostavi se omrežje kolesarskih povezav s primarnimi in sekundarnimi potmi, ki so navezane tudi na državno kolesarsko omrežje. Omrežje kolesarskih povezav poteka med:</w:t>
      </w:r>
    </w:p>
    <w:p w14:paraId="26198DE8" w14:textId="77777777" w:rsidR="00F06F12" w:rsidRPr="00D245AA" w:rsidRDefault="00F06F12" w:rsidP="00925D70">
      <w:pPr>
        <w:numPr>
          <w:ilvl w:val="0"/>
          <w:numId w:val="114"/>
        </w:numPr>
        <w:suppressAutoHyphens/>
      </w:pPr>
      <w:r w:rsidRPr="00D245AA">
        <w:t>Slovenj Gradcem in Bukovsko vasjo po opuščeni trasi železnice, dokler se na tej trasi ne začno gradbena dela za ponovno vzpostavitev železniškega prometa;</w:t>
      </w:r>
    </w:p>
    <w:p w14:paraId="3D65CBE2" w14:textId="77777777" w:rsidR="00F06F12" w:rsidRPr="00D245AA" w:rsidRDefault="00F06F12" w:rsidP="00925D70">
      <w:pPr>
        <w:numPr>
          <w:ilvl w:val="0"/>
          <w:numId w:val="114"/>
        </w:numPr>
        <w:suppressAutoHyphens/>
      </w:pPr>
      <w:r w:rsidRPr="00D245AA">
        <w:t>Slovenj Gradcem in Pamečami preko Trobelj;</w:t>
      </w:r>
    </w:p>
    <w:p w14:paraId="054B6556" w14:textId="77777777" w:rsidR="00F06F12" w:rsidRPr="00D245AA" w:rsidRDefault="00F06F12" w:rsidP="00925D70">
      <w:pPr>
        <w:numPr>
          <w:ilvl w:val="0"/>
          <w:numId w:val="114"/>
        </w:numPr>
        <w:suppressAutoHyphens/>
      </w:pPr>
      <w:r w:rsidRPr="00D245AA">
        <w:t>Slovenj Gradcem in Starim trgom;</w:t>
      </w:r>
    </w:p>
    <w:p w14:paraId="387B4B9D" w14:textId="77777777" w:rsidR="00F06F12" w:rsidRPr="00D245AA" w:rsidRDefault="00F06F12" w:rsidP="00925D70">
      <w:pPr>
        <w:numPr>
          <w:ilvl w:val="0"/>
          <w:numId w:val="114"/>
        </w:numPr>
        <w:suppressAutoHyphens/>
      </w:pPr>
      <w:r w:rsidRPr="00D245AA">
        <w:t>Slovenj Gradcem in Šmiklavžem preko Podgorja;</w:t>
      </w:r>
    </w:p>
    <w:p w14:paraId="6D10A8CA" w14:textId="77777777" w:rsidR="00F06F12" w:rsidRPr="00D245AA" w:rsidRDefault="00F06F12" w:rsidP="00925D70">
      <w:pPr>
        <w:numPr>
          <w:ilvl w:val="0"/>
          <w:numId w:val="114"/>
        </w:numPr>
        <w:suppressAutoHyphens/>
      </w:pPr>
      <w:r w:rsidRPr="00D245AA">
        <w:t>Slovenj Gradcem in Mislinjsko dobravo po opuščeni trasi železnice, dokler se na tej trasi ne začno gradbena dela za ponovno vzpostavitev železniškega prometa;</w:t>
      </w:r>
    </w:p>
    <w:p w14:paraId="332836A8" w14:textId="77777777" w:rsidR="00F06F12" w:rsidRPr="00D245AA" w:rsidRDefault="00F06F12" w:rsidP="00925D70">
      <w:pPr>
        <w:numPr>
          <w:ilvl w:val="0"/>
          <w:numId w:val="114"/>
        </w:numPr>
        <w:suppressAutoHyphens/>
      </w:pPr>
      <w:r w:rsidRPr="00D245AA">
        <w:t>Šmiklavžem in Mislinjsko Dobravo;</w:t>
      </w:r>
    </w:p>
    <w:p w14:paraId="28C5ACD0" w14:textId="77777777" w:rsidR="00F06F12" w:rsidRPr="00D245AA" w:rsidRDefault="00F06F12" w:rsidP="00925D70">
      <w:pPr>
        <w:numPr>
          <w:ilvl w:val="0"/>
          <w:numId w:val="114"/>
        </w:numPr>
        <w:suppressAutoHyphens/>
      </w:pPr>
      <w:r w:rsidRPr="00D245AA">
        <w:t>Slovenj Gradca do Mislinjske Dobrave po obstoječih lokalnih cestah in javnih poteh preko Trebuške vasi, Šmartna pri Slovenj Gradcu, Žabje vasi, Tomaške vasi in Turiške vasi;</w:t>
      </w:r>
    </w:p>
    <w:p w14:paraId="428382FA" w14:textId="77777777" w:rsidR="00F06F12" w:rsidRPr="00D245AA" w:rsidRDefault="00F06F12" w:rsidP="00925D70">
      <w:pPr>
        <w:numPr>
          <w:ilvl w:val="0"/>
          <w:numId w:val="114"/>
        </w:numPr>
        <w:suppressAutoHyphens/>
      </w:pPr>
      <w:r w:rsidRPr="00D245AA">
        <w:t>Slovenj Gradcem in Praprotiščem preko Legna in Spol;</w:t>
      </w:r>
    </w:p>
    <w:p w14:paraId="4A447B60" w14:textId="77777777" w:rsidR="00F06F12" w:rsidRPr="00D245AA" w:rsidRDefault="00F06F12" w:rsidP="00925D70">
      <w:pPr>
        <w:numPr>
          <w:ilvl w:val="0"/>
          <w:numId w:val="114"/>
        </w:numPr>
        <w:suppressAutoHyphens/>
      </w:pPr>
      <w:r w:rsidRPr="00D245AA">
        <w:t>Slovenj Gradcem in Dobravske vasi preko Dobrave;</w:t>
      </w:r>
    </w:p>
    <w:p w14:paraId="403DE173" w14:textId="77777777" w:rsidR="00F06F12" w:rsidRPr="00D245AA" w:rsidRDefault="00F06F12" w:rsidP="00925D70">
      <w:pPr>
        <w:numPr>
          <w:ilvl w:val="0"/>
          <w:numId w:val="114"/>
        </w:numPr>
        <w:suppressAutoHyphens/>
      </w:pPr>
      <w:r w:rsidRPr="00D245AA">
        <w:t>Slovenj Gradcem in prelazom Spodnji Dular v smeri proti Kotljam.</w:t>
      </w:r>
    </w:p>
    <w:p w14:paraId="2B9FD5EC" w14:textId="77777777" w:rsidR="005D260F" w:rsidRDefault="005D260F" w:rsidP="00F06F12"/>
    <w:p w14:paraId="20FECEDF" w14:textId="77777777" w:rsidR="00F06F12" w:rsidRPr="005D260F" w:rsidRDefault="00F06F12" w:rsidP="00F06F12">
      <w:pPr>
        <w:rPr>
          <w:b/>
        </w:rPr>
      </w:pPr>
      <w:r w:rsidRPr="005D260F">
        <w:rPr>
          <w:b/>
        </w:rPr>
        <w:t>Izhodišče večine zgoraj omenjenih kolesarskih povezav je v starem mestnem jedru Slovenj Gradca. V mestu potekajo kolesarske povezave (deloma ali v celoti) po Celjski (R1-227), Iršičevi (ZMC-377032), Podgorski (R1-227), Francetovi (ZMC-378021), Pohorski (ZMC-378011) in Legenski cesti (RT-932), Kopališki (MC-378232) in Ronkovi ulici (ZMC-278041), po Gozdni poti (ZMC-378041), Pod gradom (MC-378211) in po Starem trgu (ZMC-378051).</w:t>
      </w:r>
    </w:p>
    <w:p w14:paraId="6A530F89" w14:textId="77777777" w:rsidR="00F06F12" w:rsidRPr="00D245AA" w:rsidRDefault="00F06F12" w:rsidP="00F06F12">
      <w:r w:rsidRPr="005D260F">
        <w:rPr>
          <w:b/>
        </w:rPr>
        <w:t>Nove kolesarske in rekreacijske prometnice je treba organizirati v sozvočju z naravnimi danostmi in potrebami. Ločeno kolesarsko infrastrukturo se zgradi, kjer je to potrebno zaradi visokih prometnih obremenitev z motornimi vozili. Za pešce je potrebno v naseljih zgraditi pločnike oziroma urediti skupni prometni prostor.</w:t>
      </w:r>
      <w:r w:rsidRPr="00D245AA">
        <w:t xml:space="preserve"> Kjer za to ni prostorskih pogojev oziroma je prometna obremenitev z motornimi vozili dovolj nizka, se pešcem in kolesarjem na voziščih podredi prometni režim.</w:t>
      </w:r>
    </w:p>
    <w:p w14:paraId="0F87E266" w14:textId="77777777" w:rsidR="00F06F12" w:rsidRPr="00D245AA" w:rsidRDefault="00F06F12" w:rsidP="00F06F12">
      <w:r w:rsidRPr="00D245AA">
        <w:t>(9) Na območju občine je predvidena ponovna vzpostavitev železniške povezave med Otiškim vrhom in Velenjem. Trasa lahko izven mesta Slovenj Gradec poteka po nekdanji trasi, trasa skozi mesto se določi v posebni študiji. Ob izgradnji železniške povezave se obstoječa pot za pešce in kolesarje prestavi.</w:t>
      </w:r>
    </w:p>
    <w:p w14:paraId="6B051E8C" w14:textId="77777777" w:rsidR="00F06F12" w:rsidRPr="00D245AA" w:rsidRDefault="00F06F12" w:rsidP="00F06F12">
      <w:r w:rsidRPr="00D245AA">
        <w:t>(10) Javni potniški promet poteka po glavnih, regionalnih in lokalnih cestah. Gre za linije medkrajevnega in primestnega prometa, namenjene direktnemu povezovanju s sosednjimi občinam in regijo. Avtobusnih postajališč je kar 70, saj so tudi na precej razprostranjenih linijah šolskega prevoza otrok. Pri javnem avtobusnem potniškem prometu so potrebne izboljšave predvsem na segmentu časovne dostopnosti (interval voženj, hitrost prevoza), pa tudi na drugih determinantah kakovosti prevoza (geografska dostopnost in dosegljivost, udobnost, cene...).</w:t>
      </w:r>
    </w:p>
    <w:p w14:paraId="3E71C33E" w14:textId="77777777" w:rsidR="00F06F12" w:rsidRPr="00D245AA" w:rsidRDefault="00F06F12" w:rsidP="00F06F12">
      <w:r w:rsidRPr="00D245AA">
        <w:t xml:space="preserve">(11) Za notranji zračni promet se na državni ravni razvijajo javna letališča za notranji zračni promet, predvsem pa za športno letenje, šolanje pilotov in turistične dejavnosti letalskih prevozov. Pri tem se upoštevajo tudi potrebe služb nujne zdravniške pomoči. Osnovo tega omrežja sestavljajo javna letališča lokalnega pomena, med katere šteje tudi letališče Slovenj Gradec. Javna letališča za domači zračni promet so osnova za izvajanje dejavnosti splošnega letalstva. Republika Slovenija podpira razvoj sedanjih in prihodnjih javnih letališč za domači zračni promet, saj so lahko ob dobrem sodelovanju z okoliškim prebivalstvom in predvsem turističnimi organizacijami velika gospodarska razvojna možnost za posamezne regije. </w:t>
      </w:r>
    </w:p>
    <w:p w14:paraId="7046CEB9" w14:textId="77777777" w:rsidR="00AF03FE" w:rsidRPr="00642959" w:rsidRDefault="00AF03FE" w:rsidP="0096287F"/>
    <w:p w14:paraId="7736530E" w14:textId="7A1D3E7D" w:rsidR="00FB510B" w:rsidRPr="00642959" w:rsidRDefault="00FB510B" w:rsidP="00F40516">
      <w:pPr>
        <w:rPr>
          <w:b/>
        </w:rPr>
      </w:pPr>
    </w:p>
    <w:p w14:paraId="35D37B5E" w14:textId="31022CEE" w:rsidR="005D260F" w:rsidRPr="00856C15" w:rsidRDefault="005D260F" w:rsidP="005D260F">
      <w:pPr>
        <w:rPr>
          <w:b/>
        </w:rPr>
      </w:pPr>
      <w:r w:rsidRPr="0068080E">
        <w:rPr>
          <w:b/>
        </w:rPr>
        <w:t>Ugotavljamo, da je predmetni projekt</w:t>
      </w:r>
      <w:r>
        <w:rPr>
          <w:b/>
        </w:rPr>
        <w:t xml:space="preserve"> Trajnostna mobilnost</w:t>
      </w:r>
      <w:r w:rsidRPr="0068080E">
        <w:rPr>
          <w:b/>
        </w:rPr>
        <w:t xml:space="preserve"> skladen </w:t>
      </w:r>
      <w:r>
        <w:rPr>
          <w:b/>
        </w:rPr>
        <w:t>z Občinskim prostorskim načrtom.</w:t>
      </w:r>
    </w:p>
    <w:p w14:paraId="4EF32BBC" w14:textId="026AACA3" w:rsidR="00FB510B" w:rsidRPr="00642959" w:rsidRDefault="00FB510B" w:rsidP="00F40516">
      <w:pPr>
        <w:rPr>
          <w:b/>
        </w:rPr>
      </w:pPr>
    </w:p>
    <w:p w14:paraId="63E2DC03" w14:textId="77777777" w:rsidR="00AF03FE" w:rsidRDefault="00AF03FE" w:rsidP="00F40516">
      <w:pPr>
        <w:rPr>
          <w:b/>
        </w:rPr>
      </w:pPr>
    </w:p>
    <w:p w14:paraId="2E667823" w14:textId="77777777" w:rsidR="005D260F" w:rsidRDefault="005D260F" w:rsidP="00F40516">
      <w:pPr>
        <w:rPr>
          <w:b/>
        </w:rPr>
      </w:pPr>
    </w:p>
    <w:p w14:paraId="2C1BA444" w14:textId="77777777" w:rsidR="005D260F" w:rsidRDefault="005D260F" w:rsidP="005D260F">
      <w:pPr>
        <w:rPr>
          <w:b/>
        </w:rPr>
      </w:pPr>
      <w:bookmarkStart w:id="92" w:name="_Toc462996995"/>
      <w:bookmarkStart w:id="93" w:name="_Toc472500699"/>
      <w:bookmarkStart w:id="94" w:name="_Toc19459710"/>
    </w:p>
    <w:p w14:paraId="4D3A0CB2" w14:textId="77777777" w:rsidR="005D260F" w:rsidRPr="005D260F" w:rsidRDefault="005D260F" w:rsidP="005D260F">
      <w:pPr>
        <w:rPr>
          <w:b/>
        </w:rPr>
      </w:pPr>
      <w:r w:rsidRPr="005D260F">
        <w:rPr>
          <w:b/>
        </w:rPr>
        <w:t>Trajnostna urbana strategija mesta Slovenj Gradec TUS MSG 2015–2030</w:t>
      </w:r>
      <w:bookmarkEnd w:id="92"/>
      <w:bookmarkEnd w:id="93"/>
      <w:bookmarkEnd w:id="94"/>
    </w:p>
    <w:p w14:paraId="4705DF6E" w14:textId="77777777" w:rsidR="005D260F" w:rsidRPr="002C3FAB" w:rsidRDefault="005D260F" w:rsidP="005D260F"/>
    <w:p w14:paraId="3B799E78" w14:textId="77777777" w:rsidR="005D260F" w:rsidRDefault="005D260F" w:rsidP="005D260F"/>
    <w:p w14:paraId="475965D6" w14:textId="77777777" w:rsidR="005D260F" w:rsidRDefault="005D260F" w:rsidP="005D260F">
      <w:r w:rsidRPr="002C3FAB">
        <w:t xml:space="preserve">Občinski svet MO Slovenj Gradec je oktobra 2015 sprejel dokument Trajnostna urbana strategija mesta Slovenj Gradec TUS MSG 2015–2030. Namen TUS MSG je, da "se podpira trajnostni urbani razvoj, ki določa celostne ukrepe za spopadanje z gospodarskimi, okoljskimi, podnebnimi, demografskimi in socialnimi izzivi, s katerimi se srečujejo urbana območja in njihova povezanost s podeželskimi območji" (Trajnostna urbana …, 2015). </w:t>
      </w:r>
    </w:p>
    <w:p w14:paraId="4BA4ABA4" w14:textId="77777777" w:rsidR="005D260F" w:rsidRPr="002C3FAB" w:rsidRDefault="005D260F" w:rsidP="005D260F"/>
    <w:p w14:paraId="075997CF" w14:textId="77777777" w:rsidR="005D260F" w:rsidRDefault="005D260F" w:rsidP="005D260F">
      <w:r w:rsidRPr="002C3FAB">
        <w:t xml:space="preserve">Priprava TUS je po 7. členu Uredbe EU št. 1301/2013 obvezen predpogoj za upravičenost do sredstev za tista urbana območja, ki so v skladu s kriteriji v Partnerskem sporazumu upravičena za izvajanje </w:t>
      </w:r>
      <w:r w:rsidRPr="002C3FAB">
        <w:rPr>
          <w:b/>
          <w:i/>
        </w:rPr>
        <w:t>celostnih teritorialnih naložb (CTN)</w:t>
      </w:r>
      <w:r w:rsidRPr="002C3FAB">
        <w:t xml:space="preserve"> za spodbujanje trajnostnega urbanega razvoja – to so mestna naselja in naselja mestnih območij v mestnih občinah.</w:t>
      </w:r>
    </w:p>
    <w:p w14:paraId="1321A2E3" w14:textId="77777777" w:rsidR="005D260F" w:rsidRPr="002C3FAB" w:rsidRDefault="005D260F" w:rsidP="005D260F"/>
    <w:p w14:paraId="32802D6C" w14:textId="77777777" w:rsidR="005D260F" w:rsidRDefault="005D260F" w:rsidP="005D260F">
      <w:r w:rsidRPr="002C3FAB">
        <w:t xml:space="preserve">TUS MSG je postavil 3 strateške cilje s 13 prednostnimi usmeritvami. </w:t>
      </w:r>
    </w:p>
    <w:p w14:paraId="1F835C6E" w14:textId="77777777" w:rsidR="005D260F" w:rsidRDefault="005D260F" w:rsidP="005D260F"/>
    <w:p w14:paraId="0D7DA3FB" w14:textId="77777777" w:rsidR="005D260F" w:rsidRDefault="005D260F" w:rsidP="005D260F">
      <w:r w:rsidRPr="002C3FAB">
        <w:t xml:space="preserve">Med strateškim ciljem 2 "konkurenčno mesto" je prednostna usmeritev 2.4. "izboljšanje prometne dostopnosti". </w:t>
      </w:r>
    </w:p>
    <w:p w14:paraId="2347479C" w14:textId="77777777" w:rsidR="005D260F" w:rsidRDefault="005D260F" w:rsidP="005D260F">
      <w:r w:rsidRPr="002C3FAB">
        <w:t xml:space="preserve">Med strateškim ciljem 3 "zeleno mesto" pa prednostna usmeritev 3.1 "izboljšanje pogojev za razvoj trajnostne mobilnosti in povečanje učinkovitosti upravljanja prometa". </w:t>
      </w:r>
    </w:p>
    <w:p w14:paraId="1E6D7C22" w14:textId="77777777" w:rsidR="005D260F" w:rsidRDefault="005D260F" w:rsidP="005D260F"/>
    <w:p w14:paraId="0C72AB45" w14:textId="0092E525" w:rsidR="005D260F" w:rsidRDefault="005D260F" w:rsidP="005D260F">
      <w:r w:rsidRPr="002C3FAB">
        <w:t>Med ukrepi prednostne usmeritve 3.1 so bili predvideni:</w:t>
      </w:r>
    </w:p>
    <w:p w14:paraId="7631F02E" w14:textId="77777777" w:rsidR="005D260F" w:rsidRPr="002C3FAB" w:rsidRDefault="005D260F" w:rsidP="005D260F"/>
    <w:p w14:paraId="26213083" w14:textId="77777777" w:rsidR="005D260F" w:rsidRPr="005D260F" w:rsidRDefault="005D260F" w:rsidP="00925D70">
      <w:pPr>
        <w:numPr>
          <w:ilvl w:val="0"/>
          <w:numId w:val="115"/>
        </w:numPr>
        <w:suppressAutoHyphens/>
        <w:rPr>
          <w:b/>
        </w:rPr>
      </w:pPr>
      <w:r w:rsidRPr="005D260F">
        <w:rPr>
          <w:b/>
        </w:rPr>
        <w:t>dopolnitev vrzeli v obstoječem omrežju mesta z gradnjo kolesarskih povezav, ureditev pešpoti, ureditev stojal in nadstrešnic za parkiranje koles in postavitev električnih polnilnic;</w:t>
      </w:r>
    </w:p>
    <w:p w14:paraId="624EDF24" w14:textId="77777777" w:rsidR="005D260F" w:rsidRPr="002C3FAB" w:rsidRDefault="005D260F" w:rsidP="00925D70">
      <w:pPr>
        <w:numPr>
          <w:ilvl w:val="0"/>
          <w:numId w:val="115"/>
        </w:numPr>
        <w:suppressAutoHyphens/>
      </w:pPr>
      <w:r w:rsidRPr="002C3FAB">
        <w:t>odprava grajenih in komunikacijskih ovir;</w:t>
      </w:r>
    </w:p>
    <w:p w14:paraId="06D341D9" w14:textId="77777777" w:rsidR="005D260F" w:rsidRPr="002C3FAB" w:rsidRDefault="005D260F" w:rsidP="00925D70">
      <w:pPr>
        <w:numPr>
          <w:ilvl w:val="0"/>
          <w:numId w:val="115"/>
        </w:numPr>
        <w:suppressAutoHyphens/>
      </w:pPr>
      <w:r w:rsidRPr="002C3FAB">
        <w:t>izdelava mobilnostnih načrtov za različne inštitucije;</w:t>
      </w:r>
    </w:p>
    <w:p w14:paraId="7191C62B" w14:textId="77777777" w:rsidR="005D260F" w:rsidRPr="002C3FAB" w:rsidRDefault="005D260F" w:rsidP="00925D70">
      <w:pPr>
        <w:numPr>
          <w:ilvl w:val="0"/>
          <w:numId w:val="115"/>
        </w:numPr>
        <w:suppressAutoHyphens/>
      </w:pPr>
      <w:r w:rsidRPr="002C3FAB">
        <w:t>ureditev dodatnih parkirnih mest v območju središča mesta (ob zmanjševanju števila parkirnih mest v mestnem jedru);</w:t>
      </w:r>
    </w:p>
    <w:p w14:paraId="006C6380" w14:textId="77777777" w:rsidR="005D260F" w:rsidRPr="002C3FAB" w:rsidRDefault="005D260F" w:rsidP="00925D70">
      <w:pPr>
        <w:numPr>
          <w:ilvl w:val="0"/>
          <w:numId w:val="115"/>
        </w:numPr>
        <w:suppressAutoHyphens/>
      </w:pPr>
      <w:r w:rsidRPr="002C3FAB">
        <w:t>povečanje uporabe sodobnih tehnologij za učinkovito upravljanje mobilnosti;</w:t>
      </w:r>
    </w:p>
    <w:p w14:paraId="5931CCFC" w14:textId="77777777" w:rsidR="005D260F" w:rsidRDefault="005D260F" w:rsidP="00925D70">
      <w:pPr>
        <w:numPr>
          <w:ilvl w:val="0"/>
          <w:numId w:val="115"/>
        </w:numPr>
        <w:suppressAutoHyphens/>
      </w:pPr>
      <w:r w:rsidRPr="002C3FAB">
        <w:t>ozaveščanje javnosti o pomenu in prednostih trajnostne mobilnosti. (Trajnostna urbana …, 2015).</w:t>
      </w:r>
    </w:p>
    <w:p w14:paraId="6691D52F" w14:textId="77777777" w:rsidR="005D260F" w:rsidRDefault="005D260F" w:rsidP="005D260F"/>
    <w:p w14:paraId="05BD7442" w14:textId="77777777" w:rsidR="005D260F" w:rsidRDefault="005D260F" w:rsidP="005D260F">
      <w:r w:rsidRPr="002C3FAB">
        <w:rPr>
          <w:noProof/>
        </w:rPr>
        <w:drawing>
          <wp:inline distT="0" distB="0" distL="0" distR="0" wp14:anchorId="38778A72" wp14:editId="5D06F767">
            <wp:extent cx="5648325" cy="6919072"/>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58890" cy="6932014"/>
                    </a:xfrm>
                    <a:prstGeom prst="rect">
                      <a:avLst/>
                    </a:prstGeom>
                  </pic:spPr>
                </pic:pic>
              </a:graphicData>
            </a:graphic>
          </wp:inline>
        </w:drawing>
      </w:r>
    </w:p>
    <w:p w14:paraId="1DFDE57B" w14:textId="77777777" w:rsidR="005D260F" w:rsidRDefault="005D260F" w:rsidP="005D260F"/>
    <w:p w14:paraId="30597255" w14:textId="77777777" w:rsidR="005D260F" w:rsidRDefault="005D260F" w:rsidP="005D260F"/>
    <w:p w14:paraId="7283E7C4" w14:textId="77777777" w:rsidR="005D260F" w:rsidRDefault="005D260F" w:rsidP="005D260F"/>
    <w:p w14:paraId="495F2F95" w14:textId="0F94D613" w:rsidR="005D260F" w:rsidRPr="00856C15" w:rsidRDefault="005D260F" w:rsidP="005D260F">
      <w:pPr>
        <w:rPr>
          <w:b/>
        </w:rPr>
      </w:pPr>
      <w:r w:rsidRPr="0068080E">
        <w:rPr>
          <w:b/>
        </w:rPr>
        <w:t>Ugotavljamo, da je predmetni projekt</w:t>
      </w:r>
      <w:r>
        <w:rPr>
          <w:b/>
        </w:rPr>
        <w:t xml:space="preserve"> Trajnostna mobilnost</w:t>
      </w:r>
      <w:r w:rsidRPr="0068080E">
        <w:rPr>
          <w:b/>
        </w:rPr>
        <w:t xml:space="preserve"> skladen </w:t>
      </w:r>
      <w:r>
        <w:rPr>
          <w:b/>
        </w:rPr>
        <w:t>z Trajnostno urbano strategijo Mestne občine Slovenj Gradec.</w:t>
      </w:r>
    </w:p>
    <w:p w14:paraId="5021B708" w14:textId="77777777" w:rsidR="005D260F" w:rsidRPr="002C3FAB" w:rsidRDefault="005D260F" w:rsidP="005D260F">
      <w:r w:rsidRPr="002C3FAB">
        <w:br w:type="page"/>
      </w:r>
    </w:p>
    <w:p w14:paraId="19B36006" w14:textId="77777777" w:rsidR="0046378A" w:rsidRPr="00642959" w:rsidRDefault="0046378A" w:rsidP="00F25D71">
      <w:pPr>
        <w:pStyle w:val="Naslov1"/>
      </w:pPr>
      <w:bookmarkStart w:id="95" w:name="_Toc55808170"/>
      <w:r w:rsidRPr="00642959">
        <w:rPr>
          <w:caps w:val="0"/>
        </w:rPr>
        <w:t>ANALIZA TRŽNIH MOŽNOSTI SKUPAJ Z ANALIZO ZA TISTE DELE DEJAVNOSTI, KI SE TRŽIJO ALI IZVAJAJO V OKVIRU JAVNE SLUŽBE OZIROMA S KATERIMI SE PRIDOBIVAJO PRIHODKI S PRODAJO PROIZVODOV IN/ALI STORITEV</w:t>
      </w:r>
      <w:bookmarkEnd w:id="95"/>
    </w:p>
    <w:p w14:paraId="117798E7" w14:textId="199E0582" w:rsidR="0046378A" w:rsidRDefault="0046378A" w:rsidP="006B15C4"/>
    <w:p w14:paraId="4C8B7E15" w14:textId="77777777" w:rsidR="00D25A2B" w:rsidRDefault="00D25A2B" w:rsidP="006B15C4"/>
    <w:p w14:paraId="590B10C9" w14:textId="77777777" w:rsidR="00D25A2B" w:rsidRDefault="00D25A2B" w:rsidP="006B15C4"/>
    <w:p w14:paraId="7CCF739A" w14:textId="77777777" w:rsidR="007F1B8F" w:rsidRDefault="007F1B8F" w:rsidP="00E33698">
      <w:pPr>
        <w:shd w:val="clear" w:color="auto" w:fill="FFFFFF" w:themeFill="background1"/>
        <w:rPr>
          <w:color w:val="000000"/>
        </w:rPr>
      </w:pPr>
    </w:p>
    <w:p w14:paraId="7706228C" w14:textId="54CD3E16" w:rsidR="00D25A2B" w:rsidRDefault="00D25A2B" w:rsidP="00E33698">
      <w:pPr>
        <w:shd w:val="clear" w:color="auto" w:fill="FFFFFF" w:themeFill="background1"/>
        <w:rPr>
          <w:color w:val="000000"/>
        </w:rPr>
      </w:pPr>
      <w:r>
        <w:rPr>
          <w:color w:val="000000"/>
        </w:rPr>
        <w:t>Na območju mesta Slovenj Gradec, ki je območje investicije, živi 7.244 občanov.  Grafični prikaz mej mesta je povzet iz določitve degradiranih območij mesta ( MOP).</w:t>
      </w:r>
    </w:p>
    <w:p w14:paraId="711833A5" w14:textId="77777777" w:rsidR="00D25A2B" w:rsidRDefault="00D25A2B" w:rsidP="00E33698">
      <w:pPr>
        <w:shd w:val="clear" w:color="auto" w:fill="FFFFFF" w:themeFill="background1"/>
        <w:rPr>
          <w:color w:val="000000"/>
        </w:rPr>
      </w:pPr>
    </w:p>
    <w:p w14:paraId="48823933" w14:textId="77777777" w:rsidR="00D25A2B" w:rsidRDefault="00D25A2B" w:rsidP="00E33698">
      <w:pPr>
        <w:shd w:val="clear" w:color="auto" w:fill="FFFFFF" w:themeFill="background1"/>
        <w:rPr>
          <w:color w:val="000000"/>
        </w:rPr>
      </w:pPr>
    </w:p>
    <w:p w14:paraId="3D0A8E8A" w14:textId="77777777" w:rsidR="00D25A2B" w:rsidRDefault="00D25A2B" w:rsidP="00E33698">
      <w:pPr>
        <w:shd w:val="clear" w:color="auto" w:fill="FFFFFF" w:themeFill="background1"/>
        <w:rPr>
          <w:color w:val="000000"/>
        </w:rPr>
      </w:pPr>
    </w:p>
    <w:p w14:paraId="3316D934" w14:textId="61BBC869" w:rsidR="00D25A2B" w:rsidRDefault="00D25A2B" w:rsidP="00E33698">
      <w:pPr>
        <w:shd w:val="clear" w:color="auto" w:fill="FFFFFF" w:themeFill="background1"/>
        <w:rPr>
          <w:color w:val="000000"/>
        </w:rPr>
      </w:pPr>
      <w:r w:rsidRPr="00044160">
        <w:rPr>
          <w:noProof/>
        </w:rPr>
        <w:drawing>
          <wp:inline distT="0" distB="0" distL="0" distR="0" wp14:anchorId="7C044134" wp14:editId="148FF47C">
            <wp:extent cx="5760720" cy="4133062"/>
            <wp:effectExtent l="0" t="0" r="0" b="127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4133062"/>
                    </a:xfrm>
                    <a:prstGeom prst="rect">
                      <a:avLst/>
                    </a:prstGeom>
                    <a:noFill/>
                    <a:ln>
                      <a:noFill/>
                    </a:ln>
                  </pic:spPr>
                </pic:pic>
              </a:graphicData>
            </a:graphic>
          </wp:inline>
        </w:drawing>
      </w:r>
    </w:p>
    <w:p w14:paraId="71A2F3DD" w14:textId="77777777" w:rsidR="00D25A2B" w:rsidRDefault="00D25A2B" w:rsidP="00E33698">
      <w:pPr>
        <w:shd w:val="clear" w:color="auto" w:fill="FFFFFF" w:themeFill="background1"/>
        <w:rPr>
          <w:color w:val="000000"/>
        </w:rPr>
      </w:pPr>
    </w:p>
    <w:p w14:paraId="137255AE" w14:textId="77777777" w:rsidR="00D25A2B" w:rsidRDefault="00D25A2B" w:rsidP="00E33698">
      <w:pPr>
        <w:shd w:val="clear" w:color="auto" w:fill="FFFFFF" w:themeFill="background1"/>
        <w:rPr>
          <w:color w:val="000000"/>
        </w:rPr>
      </w:pPr>
    </w:p>
    <w:p w14:paraId="244DB95F" w14:textId="135735A5" w:rsidR="00D25A2B" w:rsidRDefault="00D25A2B" w:rsidP="00E33698">
      <w:pPr>
        <w:shd w:val="clear" w:color="auto" w:fill="FFFFFF" w:themeFill="background1"/>
        <w:rPr>
          <w:color w:val="000000"/>
        </w:rPr>
      </w:pPr>
      <w:r>
        <w:rPr>
          <w:color w:val="000000"/>
        </w:rPr>
        <w:t>Od enega konca mesta do drugega je le nekaj kilometrov, zato je z vidika trajnostne mobilnosti izjemnega pomena izgradnja kolesarskih povezav in s tem zagotovitev dostopnosti vseh točk javnega življenja s kolesom ali peš.</w:t>
      </w:r>
    </w:p>
    <w:p w14:paraId="3A595A1F" w14:textId="77777777" w:rsidR="00D25A2B" w:rsidRDefault="00D25A2B" w:rsidP="00E33698">
      <w:pPr>
        <w:shd w:val="clear" w:color="auto" w:fill="FFFFFF" w:themeFill="background1"/>
        <w:rPr>
          <w:color w:val="000000"/>
        </w:rPr>
      </w:pPr>
    </w:p>
    <w:p w14:paraId="10E32D5A" w14:textId="272A8239" w:rsidR="00D25A2B" w:rsidRDefault="00D25A2B" w:rsidP="00E33698">
      <w:pPr>
        <w:shd w:val="clear" w:color="auto" w:fill="FFFFFF" w:themeFill="background1"/>
        <w:rPr>
          <w:color w:val="000000"/>
        </w:rPr>
      </w:pPr>
      <w:r>
        <w:rPr>
          <w:color w:val="000000"/>
        </w:rPr>
        <w:t>Tržni potencial predstavljajo občani mesta Slovenj Gradec kot tudi krajev v neposredni bližini (oddaljenost od mesta nekaj kilometrov) kot sta Pameče in Šmartno.</w:t>
      </w:r>
    </w:p>
    <w:p w14:paraId="79D7F045" w14:textId="77777777" w:rsidR="005B163F" w:rsidRDefault="005B163F" w:rsidP="00E33698">
      <w:pPr>
        <w:shd w:val="clear" w:color="auto" w:fill="FFFFFF" w:themeFill="background1"/>
        <w:rPr>
          <w:color w:val="000000"/>
        </w:rPr>
      </w:pPr>
    </w:p>
    <w:p w14:paraId="6C29707D" w14:textId="05888FE7" w:rsidR="005B163F" w:rsidRDefault="005B163F" w:rsidP="00E33698">
      <w:pPr>
        <w:shd w:val="clear" w:color="auto" w:fill="FFFFFF" w:themeFill="background1"/>
        <w:rPr>
          <w:color w:val="000000"/>
        </w:rPr>
      </w:pPr>
      <w:r>
        <w:rPr>
          <w:color w:val="000000"/>
        </w:rPr>
        <w:t xml:space="preserve">Ocenjujemo, da bo povezanost kolesarskih povezav spodbudila k uporabi kolesa kot prevoznega sredstva </w:t>
      </w:r>
      <w:r w:rsidRPr="00C02DE7">
        <w:rPr>
          <w:b/>
          <w:color w:val="000000"/>
        </w:rPr>
        <w:t>dodatnih 300 občanov</w:t>
      </w:r>
      <w:r>
        <w:rPr>
          <w:color w:val="000000"/>
        </w:rPr>
        <w:t>, ki bodo namesto avtomobila uporabili kolo.</w:t>
      </w:r>
    </w:p>
    <w:p w14:paraId="2602B107" w14:textId="77777777" w:rsidR="005B163F" w:rsidRDefault="005B163F" w:rsidP="00E33698">
      <w:pPr>
        <w:shd w:val="clear" w:color="auto" w:fill="FFFFFF" w:themeFill="background1"/>
        <w:rPr>
          <w:color w:val="000000"/>
        </w:rPr>
      </w:pPr>
    </w:p>
    <w:p w14:paraId="504E2AC4" w14:textId="5F707BD6" w:rsidR="005B163F" w:rsidRDefault="005B163F" w:rsidP="00E33698">
      <w:pPr>
        <w:shd w:val="clear" w:color="auto" w:fill="FFFFFF" w:themeFill="background1"/>
        <w:rPr>
          <w:color w:val="000000"/>
        </w:rPr>
      </w:pPr>
      <w:r>
        <w:rPr>
          <w:color w:val="000000"/>
        </w:rPr>
        <w:t>Ker predmetni projekt nima prihodkov, saj se vožnja po kolesarkah in hoja po površinah za pešce ne zaračunavata uporabnikom, podrobnosti tega poglavja niso obravnavane.</w:t>
      </w:r>
    </w:p>
    <w:p w14:paraId="0E9769A0" w14:textId="77777777" w:rsidR="00D25A2B" w:rsidRPr="00642959" w:rsidRDefault="00D25A2B" w:rsidP="00E33698">
      <w:pPr>
        <w:shd w:val="clear" w:color="auto" w:fill="FFFFFF" w:themeFill="background1"/>
        <w:rPr>
          <w:color w:val="000000"/>
        </w:rPr>
      </w:pPr>
    </w:p>
    <w:p w14:paraId="791B9DE7" w14:textId="5EE33073" w:rsidR="00224A6F" w:rsidRPr="00642959" w:rsidRDefault="00107F87" w:rsidP="003F7D56">
      <w:pPr>
        <w:pStyle w:val="Naslov1"/>
        <w:rPr>
          <w:caps w:val="0"/>
        </w:rPr>
      </w:pPr>
      <w:bookmarkStart w:id="96" w:name="_Toc55808171"/>
      <w:r>
        <w:rPr>
          <w:caps w:val="0"/>
        </w:rPr>
        <w:t>TEHNIČNO-TEHNOLOŠKI DEL</w:t>
      </w:r>
      <w:bookmarkEnd w:id="96"/>
      <w:r w:rsidRPr="00642959">
        <w:rPr>
          <w:caps w:val="0"/>
        </w:rPr>
        <w:t xml:space="preserve"> </w:t>
      </w:r>
    </w:p>
    <w:p w14:paraId="30269594" w14:textId="77777777" w:rsidR="00C07BAF" w:rsidRPr="00642959" w:rsidRDefault="00C07BAF" w:rsidP="00C07BAF"/>
    <w:p w14:paraId="33859F8E" w14:textId="39AD05B5" w:rsidR="00651EB8" w:rsidRPr="00C02DE7" w:rsidRDefault="00C02DE7" w:rsidP="00CC0DB9">
      <w:pPr>
        <w:pStyle w:val="Naslov2"/>
        <w:shd w:val="clear" w:color="auto" w:fill="FFFFFF" w:themeFill="background1"/>
        <w:rPr>
          <w:sz w:val="22"/>
          <w:szCs w:val="22"/>
        </w:rPr>
      </w:pPr>
      <w:bookmarkStart w:id="97" w:name="_Toc55808172"/>
      <w:r w:rsidRPr="00C02DE7">
        <w:rPr>
          <w:caps w:val="0"/>
          <w:sz w:val="22"/>
          <w:szCs w:val="22"/>
        </w:rPr>
        <w:t>Opredelitev ciljev</w:t>
      </w:r>
      <w:bookmarkEnd w:id="97"/>
    </w:p>
    <w:p w14:paraId="2846CF26" w14:textId="2DBDD0C0" w:rsidR="0068324D" w:rsidRPr="00642959" w:rsidRDefault="0068324D" w:rsidP="0068324D"/>
    <w:p w14:paraId="1873F6EB" w14:textId="77777777" w:rsidR="00CC0DB9" w:rsidRDefault="00CC0DB9" w:rsidP="00CC0DB9">
      <w:r>
        <w:t>Izdelovalci CPS so med glavnimi izzivi in priložnostmi z vidika pogojev za kolesarjenje in hoje v mestu Slovenj Gradec izpostavili:</w:t>
      </w:r>
    </w:p>
    <w:p w14:paraId="71E47F89" w14:textId="77777777" w:rsidR="00CC0DB9" w:rsidRPr="003F5079" w:rsidRDefault="00CC0DB9" w:rsidP="00925D70">
      <w:pPr>
        <w:numPr>
          <w:ilvl w:val="0"/>
          <w:numId w:val="26"/>
        </w:numPr>
        <w:suppressAutoHyphens/>
      </w:pPr>
      <w:r w:rsidRPr="003F5079">
        <w:t>nepovezanost kolesarskih površin tako znotraj mesta kot na kolesarske povezave, ki prihajajo v mesto;</w:t>
      </w:r>
    </w:p>
    <w:p w14:paraId="65FDA520" w14:textId="77777777" w:rsidR="00CC0DB9" w:rsidRPr="003F5079" w:rsidRDefault="00CC0DB9" w:rsidP="00925D70">
      <w:pPr>
        <w:numPr>
          <w:ilvl w:val="0"/>
          <w:numId w:val="26"/>
        </w:numPr>
        <w:suppressAutoHyphens/>
      </w:pPr>
      <w:r w:rsidRPr="003F5079">
        <w:t>poman</w:t>
      </w:r>
      <w:r>
        <w:t>j</w:t>
      </w:r>
      <w:r w:rsidRPr="003F5079">
        <w:t>kanje varnih kolesarskih povezav do šol;</w:t>
      </w:r>
    </w:p>
    <w:p w14:paraId="4EB4AE4A" w14:textId="77777777" w:rsidR="00CC0DB9" w:rsidRPr="003F5079" w:rsidRDefault="00CC0DB9" w:rsidP="00925D70">
      <w:pPr>
        <w:numPr>
          <w:ilvl w:val="0"/>
          <w:numId w:val="26"/>
        </w:numPr>
        <w:suppressAutoHyphens/>
      </w:pPr>
      <w:r w:rsidRPr="003F5079">
        <w:t>pomanjkljiva povezanost stanovanjskih naselij do trgovski centrov, centra mesta in drugih ključnih dejavnosti;</w:t>
      </w:r>
    </w:p>
    <w:p w14:paraId="048F3BC8" w14:textId="77777777" w:rsidR="00CC0DB9" w:rsidRPr="003F5079" w:rsidRDefault="00CC0DB9" w:rsidP="00925D70">
      <w:pPr>
        <w:numPr>
          <w:ilvl w:val="0"/>
          <w:numId w:val="26"/>
        </w:numPr>
        <w:suppressAutoHyphens/>
      </w:pPr>
      <w:r w:rsidRPr="003F5079">
        <w:t>neurejenost kolesarskega režima znotraj centra mesta;</w:t>
      </w:r>
    </w:p>
    <w:p w14:paraId="05F5148B" w14:textId="77777777" w:rsidR="00CC0DB9" w:rsidRPr="003F5079" w:rsidRDefault="00CC0DB9" w:rsidP="00925D70">
      <w:pPr>
        <w:numPr>
          <w:ilvl w:val="0"/>
          <w:numId w:val="26"/>
        </w:numPr>
        <w:suppressAutoHyphens/>
      </w:pPr>
      <w:r w:rsidRPr="003F5079">
        <w:t>neustreznost mostov in brvi za kolesarje;</w:t>
      </w:r>
    </w:p>
    <w:p w14:paraId="2621C468" w14:textId="77777777" w:rsidR="00CC0DB9" w:rsidRPr="003F5079" w:rsidRDefault="00CC0DB9" w:rsidP="00925D70">
      <w:pPr>
        <w:numPr>
          <w:ilvl w:val="0"/>
          <w:numId w:val="26"/>
        </w:numPr>
        <w:suppressAutoHyphens/>
      </w:pPr>
      <w:r w:rsidRPr="003F5079">
        <w:t>neusklajenost posameznih kolesarskih infrastruktur ter neusklajenost vertikalne ter talne označitve;</w:t>
      </w:r>
    </w:p>
    <w:p w14:paraId="78788E30" w14:textId="77777777" w:rsidR="00CC0DB9" w:rsidRPr="003F5079" w:rsidRDefault="00CC0DB9" w:rsidP="00925D70">
      <w:pPr>
        <w:numPr>
          <w:ilvl w:val="0"/>
          <w:numId w:val="26"/>
        </w:numPr>
        <w:suppressAutoHyphens/>
      </w:pPr>
      <w:r w:rsidRPr="003F5079">
        <w:t>nevarni zaključki in začetki posameznih kolesarskih infrastruktur;</w:t>
      </w:r>
    </w:p>
    <w:p w14:paraId="43F3C16C" w14:textId="77777777" w:rsidR="00CC0DB9" w:rsidRPr="003F5079" w:rsidRDefault="00CC0DB9" w:rsidP="00925D70">
      <w:pPr>
        <w:numPr>
          <w:ilvl w:val="0"/>
          <w:numId w:val="26"/>
        </w:numPr>
        <w:suppressAutoHyphens/>
      </w:pPr>
      <w:r w:rsidRPr="003F5079">
        <w:t>neustreznost stojal za kolesa ter neprimerna postavitev, v manjši meri tudi poman</w:t>
      </w:r>
      <w:r>
        <w:t>j</w:t>
      </w:r>
      <w:r w:rsidRPr="003F5079">
        <w:t>kanje stojal;</w:t>
      </w:r>
    </w:p>
    <w:p w14:paraId="79501AFB" w14:textId="77777777" w:rsidR="00CC0DB9" w:rsidRPr="003F5079" w:rsidRDefault="00CC0DB9" w:rsidP="00925D70">
      <w:pPr>
        <w:numPr>
          <w:ilvl w:val="0"/>
          <w:numId w:val="26"/>
        </w:numPr>
        <w:suppressAutoHyphens/>
      </w:pPr>
      <w:r w:rsidRPr="003F5079">
        <w:t>makadamske kolesarske površine so neustrezno urejene in vzdrževane;</w:t>
      </w:r>
    </w:p>
    <w:p w14:paraId="7ADD5788" w14:textId="77777777" w:rsidR="00CC0DB9" w:rsidRDefault="00CC0DB9" w:rsidP="00CC0DB9">
      <w:pPr>
        <w:rPr>
          <w:b/>
        </w:rPr>
      </w:pPr>
    </w:p>
    <w:p w14:paraId="4DB5D829" w14:textId="77777777" w:rsidR="00CC0DB9" w:rsidRDefault="00CC0DB9" w:rsidP="00CC0DB9">
      <w:r>
        <w:rPr>
          <w:b/>
        </w:rPr>
        <w:t xml:space="preserve">Namen </w:t>
      </w:r>
      <w:r>
        <w:t xml:space="preserve"> investicijskega projekta je odpraviti pomanjkljivosti navedene zgoraj.</w:t>
      </w:r>
    </w:p>
    <w:p w14:paraId="543287E4" w14:textId="77777777" w:rsidR="00CC0DB9" w:rsidRPr="0033337F" w:rsidRDefault="00CC0DB9" w:rsidP="00CC0DB9"/>
    <w:p w14:paraId="31941E5B" w14:textId="28F8869A" w:rsidR="00CC0DB9" w:rsidRPr="00615E8C" w:rsidRDefault="00CC0DB9" w:rsidP="00CC0DB9">
      <w:pPr>
        <w:rPr>
          <w:b/>
        </w:rPr>
      </w:pPr>
      <w:r>
        <w:rPr>
          <w:b/>
        </w:rPr>
        <w:t>Splošni cilji projekta</w:t>
      </w:r>
    </w:p>
    <w:p w14:paraId="1A5D4B73" w14:textId="77777777" w:rsidR="00CC0DB9" w:rsidRDefault="00CC0DB9" w:rsidP="00CC0DB9">
      <w:pPr>
        <w:rPr>
          <w:b/>
        </w:rPr>
      </w:pPr>
    </w:p>
    <w:p w14:paraId="08242BB6" w14:textId="77777777" w:rsidR="00CC0DB9" w:rsidRDefault="00CC0DB9" w:rsidP="00CC0DB9">
      <w:r w:rsidRPr="001772E7">
        <w:t>CPS</w:t>
      </w:r>
      <w:r>
        <w:t>, in s tem operacija Trajnostna mobilnost,</w:t>
      </w:r>
      <w:r w:rsidRPr="001772E7">
        <w:t xml:space="preserve"> bo za dosego vizije Slovenj Gradec 2030 zasledoval 4 strateške cilje</w:t>
      </w:r>
      <w:r>
        <w:t>:</w:t>
      </w:r>
    </w:p>
    <w:p w14:paraId="6EAD89AE" w14:textId="77777777" w:rsidR="00CC0DB9" w:rsidRDefault="00CC0DB9" w:rsidP="00CC0DB9"/>
    <w:p w14:paraId="1287CAA1" w14:textId="77777777" w:rsidR="00CC0DB9" w:rsidRPr="001772E7" w:rsidRDefault="00CC0DB9" w:rsidP="00925D70">
      <w:pPr>
        <w:numPr>
          <w:ilvl w:val="0"/>
          <w:numId w:val="27"/>
        </w:numPr>
        <w:suppressAutoHyphens/>
      </w:pPr>
      <w:r>
        <w:t>u</w:t>
      </w:r>
      <w:r w:rsidRPr="001772E7">
        <w:t>veljaviti mesto Slovenj Gradec kot zeleno,</w:t>
      </w:r>
      <w:r>
        <w:t xml:space="preserve"> privlačno in konkurenčno mesto;</w:t>
      </w:r>
    </w:p>
    <w:p w14:paraId="7E75440C" w14:textId="77777777" w:rsidR="00CC0DB9" w:rsidRPr="001772E7" w:rsidRDefault="00CC0DB9" w:rsidP="00925D70">
      <w:pPr>
        <w:numPr>
          <w:ilvl w:val="0"/>
          <w:numId w:val="27"/>
        </w:numPr>
        <w:suppressAutoHyphens/>
      </w:pPr>
      <w:r>
        <w:t>i</w:t>
      </w:r>
      <w:r w:rsidRPr="001772E7">
        <w:t>zboljšati pogoje ter spodbujati aktivno dnevno mobilnost in priložnostno vsakodnevno gib</w:t>
      </w:r>
      <w:r>
        <w:t>anje za boljše zdravje v občini;</w:t>
      </w:r>
    </w:p>
    <w:p w14:paraId="73C07E16" w14:textId="77777777" w:rsidR="00CC0DB9" w:rsidRPr="001772E7" w:rsidRDefault="00CC0DB9" w:rsidP="00925D70">
      <w:pPr>
        <w:numPr>
          <w:ilvl w:val="0"/>
          <w:numId w:val="27"/>
        </w:numPr>
        <w:suppressAutoHyphens/>
      </w:pPr>
      <w:r>
        <w:t>z</w:t>
      </w:r>
      <w:r w:rsidRPr="001772E7">
        <w:t>agotavljati dostopnost za vse občane in obiskovalce in prispeva</w:t>
      </w:r>
      <w:r>
        <w:t>ti k družbeni vključenosti vseh;</w:t>
      </w:r>
    </w:p>
    <w:p w14:paraId="3AB20A41" w14:textId="77777777" w:rsidR="00CC0DB9" w:rsidRPr="001772E7" w:rsidRDefault="00CC0DB9" w:rsidP="00925D70">
      <w:pPr>
        <w:numPr>
          <w:ilvl w:val="0"/>
          <w:numId w:val="27"/>
        </w:numPr>
        <w:suppressAutoHyphens/>
      </w:pPr>
      <w:r>
        <w:t>i</w:t>
      </w:r>
      <w:r w:rsidRPr="001772E7">
        <w:t>zboljšati prometno varnost – še posebej za najšibkejše udeležence v prometu.</w:t>
      </w:r>
    </w:p>
    <w:p w14:paraId="01C1DAFA" w14:textId="77777777" w:rsidR="00CC0DB9" w:rsidRPr="00CC0DB9" w:rsidRDefault="00CC0DB9" w:rsidP="00CC0DB9"/>
    <w:p w14:paraId="2F46BD6D" w14:textId="1A18C3B1" w:rsidR="00CC0DB9" w:rsidRPr="00CC0DB9" w:rsidRDefault="00CC0DB9" w:rsidP="00CC0DB9">
      <w:r w:rsidRPr="00CC0DB9">
        <w:t xml:space="preserve">Povečal se bo delež potovanj, opravljenih z nemotoriziranimi prometnimi načini. </w:t>
      </w:r>
      <w:r>
        <w:t>Ocenjujemo, da bo 300 občanov (4 % občanov) dodatno uporabljalo kolo kot</w:t>
      </w:r>
      <w:r w:rsidRPr="00CC0DB9">
        <w:t xml:space="preserve"> </w:t>
      </w:r>
      <w:r>
        <w:t xml:space="preserve">prevozno sredstvo namesto avtomobilov. </w:t>
      </w:r>
      <w:r w:rsidRPr="00CC0DB9">
        <w:t>Z izvedbo projekta se bo zmanjšalo emisije CO2 iz osebnega avtomobilskega prometa.</w:t>
      </w:r>
    </w:p>
    <w:p w14:paraId="3179C184" w14:textId="77777777" w:rsidR="00CC0DB9" w:rsidRDefault="00CC0DB9" w:rsidP="00CC0DB9"/>
    <w:p w14:paraId="2701A192" w14:textId="6776193D" w:rsidR="00CC0DB9" w:rsidRDefault="00CC0DB9" w:rsidP="00CC0DB9">
      <w:pPr>
        <w:rPr>
          <w:b/>
        </w:rPr>
      </w:pPr>
      <w:r>
        <w:rPr>
          <w:b/>
        </w:rPr>
        <w:t>Specifični cilji projekta</w:t>
      </w:r>
    </w:p>
    <w:p w14:paraId="04A035DC" w14:textId="77777777" w:rsidR="00CC0DB9" w:rsidRPr="007830E3" w:rsidRDefault="00CC0DB9" w:rsidP="00CC0DB9">
      <w:pPr>
        <w:rPr>
          <w:b/>
        </w:rPr>
      </w:pPr>
    </w:p>
    <w:p w14:paraId="113EE7E8" w14:textId="77777777" w:rsidR="00CC0DB9" w:rsidRPr="00460826" w:rsidRDefault="00CC0DB9" w:rsidP="00CC0DB9">
      <w:r>
        <w:t>Zagotoviti</w:t>
      </w:r>
      <w:r w:rsidRPr="001772E7">
        <w:t xml:space="preserve"> neprekinjen</w:t>
      </w:r>
      <w:r>
        <w:t>o</w:t>
      </w:r>
      <w:r w:rsidRPr="001772E7">
        <w:t>, neposredn</w:t>
      </w:r>
      <w:r>
        <w:t>o</w:t>
      </w:r>
      <w:r w:rsidRPr="001772E7">
        <w:t>, varn</w:t>
      </w:r>
      <w:r>
        <w:t>o</w:t>
      </w:r>
      <w:r w:rsidRPr="001772E7">
        <w:t>, udobn</w:t>
      </w:r>
      <w:r>
        <w:t>o</w:t>
      </w:r>
      <w:r w:rsidRPr="001772E7">
        <w:t xml:space="preserve"> in privlačne</w:t>
      </w:r>
      <w:r>
        <w:t xml:space="preserve"> kolesarsko</w:t>
      </w:r>
      <w:r w:rsidRPr="001772E7">
        <w:t xml:space="preserve"> infrastruktur</w:t>
      </w:r>
      <w:r>
        <w:t xml:space="preserve">o znotraj mesta Slovenj Gradec </w:t>
      </w:r>
      <w:r w:rsidRPr="00460826">
        <w:t>v skupni dolžini 9.355 m.</w:t>
      </w:r>
      <w:r>
        <w:t xml:space="preserve"> V manjšem delu se bo urejala infrastruktura za pešce. Projekt z</w:t>
      </w:r>
      <w:r w:rsidRPr="00460826">
        <w:t xml:space="preserve">ajema tudi ureditev dveh avtobusnih postajališč, postavitev pokrite kolesarnice, 3 kolesarskih števcev in urbano opremo.  </w:t>
      </w:r>
    </w:p>
    <w:p w14:paraId="35535E7D" w14:textId="77777777" w:rsidR="00CC0DB9" w:rsidRDefault="00CC0DB9" w:rsidP="00CC0DB9"/>
    <w:p w14:paraId="7D7C9E34" w14:textId="05FE450D" w:rsidR="00CC0DB9" w:rsidRDefault="00CC0DB9" w:rsidP="00CC0DB9">
      <w:r w:rsidRPr="006639C2">
        <w:rPr>
          <w:b/>
        </w:rPr>
        <w:t>Kazalniki</w:t>
      </w:r>
      <w:r w:rsidR="009B2FE9">
        <w:rPr>
          <w:b/>
        </w:rPr>
        <w:t xml:space="preserve"> rezultata in</w:t>
      </w:r>
      <w:r w:rsidRPr="006639C2">
        <w:rPr>
          <w:b/>
        </w:rPr>
        <w:t xml:space="preserve"> učinka</w:t>
      </w:r>
      <w:r>
        <w:t>, ki jih je potrebno doseči v okviru PN 4.4 (ESRR) na nivoju Republike Slovenije so:</w:t>
      </w:r>
    </w:p>
    <w:p w14:paraId="30CE2196" w14:textId="77777777" w:rsidR="00CC0DB9" w:rsidRDefault="00CC0DB9" w:rsidP="00CC0DB9"/>
    <w:tbl>
      <w:tblPr>
        <w:tblStyle w:val="Tabelamrea"/>
        <w:tblW w:w="0" w:type="auto"/>
        <w:tblLook w:val="04A0" w:firstRow="1" w:lastRow="0" w:firstColumn="1" w:lastColumn="0" w:noHBand="0" w:noVBand="1"/>
      </w:tblPr>
      <w:tblGrid>
        <w:gridCol w:w="668"/>
        <w:gridCol w:w="2213"/>
        <w:gridCol w:w="984"/>
        <w:gridCol w:w="1300"/>
        <w:gridCol w:w="1298"/>
        <w:gridCol w:w="1296"/>
        <w:gridCol w:w="1303"/>
      </w:tblGrid>
      <w:tr w:rsidR="00CC0DB9" w:rsidRPr="00964E97" w14:paraId="6115E094" w14:textId="77777777" w:rsidTr="00077A16">
        <w:tc>
          <w:tcPr>
            <w:tcW w:w="675" w:type="dxa"/>
            <w:tcBorders>
              <w:right w:val="dotted" w:sz="4" w:space="0" w:color="auto"/>
            </w:tcBorders>
            <w:vAlign w:val="center"/>
          </w:tcPr>
          <w:p w14:paraId="6EEB3229" w14:textId="77777777" w:rsidR="00CC0DB9" w:rsidRPr="00077A16" w:rsidRDefault="00CC0DB9" w:rsidP="00906689">
            <w:pPr>
              <w:jc w:val="center"/>
              <w:rPr>
                <w:b/>
                <w:sz w:val="16"/>
                <w:szCs w:val="16"/>
              </w:rPr>
            </w:pPr>
            <w:r w:rsidRPr="00077A16">
              <w:rPr>
                <w:b/>
                <w:sz w:val="16"/>
                <w:szCs w:val="16"/>
              </w:rPr>
              <w:t>ID</w:t>
            </w:r>
          </w:p>
        </w:tc>
        <w:tc>
          <w:tcPr>
            <w:tcW w:w="2268" w:type="dxa"/>
            <w:tcBorders>
              <w:left w:val="dotted" w:sz="4" w:space="0" w:color="auto"/>
              <w:right w:val="dotted" w:sz="4" w:space="0" w:color="auto"/>
            </w:tcBorders>
            <w:vAlign w:val="center"/>
          </w:tcPr>
          <w:p w14:paraId="4FF0315A" w14:textId="77777777" w:rsidR="00CC0DB9" w:rsidRPr="00077A16" w:rsidRDefault="00CC0DB9" w:rsidP="00906689">
            <w:pPr>
              <w:jc w:val="center"/>
              <w:rPr>
                <w:b/>
                <w:sz w:val="16"/>
                <w:szCs w:val="16"/>
              </w:rPr>
            </w:pPr>
            <w:r w:rsidRPr="00077A16">
              <w:rPr>
                <w:b/>
                <w:sz w:val="16"/>
                <w:szCs w:val="16"/>
              </w:rPr>
              <w:t>Kazalnik</w:t>
            </w:r>
          </w:p>
        </w:tc>
        <w:tc>
          <w:tcPr>
            <w:tcW w:w="993" w:type="dxa"/>
            <w:tcBorders>
              <w:left w:val="dotted" w:sz="4" w:space="0" w:color="auto"/>
              <w:right w:val="dotted" w:sz="4" w:space="0" w:color="auto"/>
            </w:tcBorders>
            <w:vAlign w:val="center"/>
          </w:tcPr>
          <w:p w14:paraId="4CA21719" w14:textId="77777777" w:rsidR="00CC0DB9" w:rsidRPr="00077A16" w:rsidRDefault="00CC0DB9" w:rsidP="00906689">
            <w:pPr>
              <w:jc w:val="center"/>
              <w:rPr>
                <w:b/>
                <w:sz w:val="16"/>
                <w:szCs w:val="16"/>
              </w:rPr>
            </w:pPr>
            <w:r w:rsidRPr="00077A16">
              <w:rPr>
                <w:b/>
                <w:sz w:val="16"/>
                <w:szCs w:val="16"/>
              </w:rPr>
              <w:t>Merska enota</w:t>
            </w:r>
          </w:p>
        </w:tc>
        <w:tc>
          <w:tcPr>
            <w:tcW w:w="1328" w:type="dxa"/>
            <w:tcBorders>
              <w:left w:val="dotted" w:sz="4" w:space="0" w:color="auto"/>
              <w:right w:val="dotted" w:sz="4" w:space="0" w:color="auto"/>
            </w:tcBorders>
            <w:vAlign w:val="center"/>
          </w:tcPr>
          <w:p w14:paraId="015CE5EA" w14:textId="77777777" w:rsidR="00CC0DB9" w:rsidRPr="00077A16" w:rsidRDefault="00CC0DB9" w:rsidP="00906689">
            <w:pPr>
              <w:jc w:val="center"/>
              <w:rPr>
                <w:b/>
                <w:sz w:val="16"/>
                <w:szCs w:val="16"/>
              </w:rPr>
            </w:pPr>
            <w:r w:rsidRPr="00077A16">
              <w:rPr>
                <w:b/>
                <w:sz w:val="16"/>
                <w:szCs w:val="16"/>
              </w:rPr>
              <w:t>Sklad</w:t>
            </w:r>
          </w:p>
        </w:tc>
        <w:tc>
          <w:tcPr>
            <w:tcW w:w="1316" w:type="dxa"/>
            <w:tcBorders>
              <w:left w:val="dotted" w:sz="4" w:space="0" w:color="auto"/>
              <w:right w:val="dotted" w:sz="4" w:space="0" w:color="auto"/>
            </w:tcBorders>
            <w:vAlign w:val="center"/>
          </w:tcPr>
          <w:p w14:paraId="63ECEE97" w14:textId="77777777" w:rsidR="00CC0DB9" w:rsidRPr="00077A16" w:rsidRDefault="00CC0DB9" w:rsidP="00906689">
            <w:pPr>
              <w:jc w:val="center"/>
              <w:rPr>
                <w:b/>
                <w:sz w:val="16"/>
                <w:szCs w:val="16"/>
              </w:rPr>
            </w:pPr>
            <w:r w:rsidRPr="00077A16">
              <w:rPr>
                <w:b/>
                <w:sz w:val="16"/>
                <w:szCs w:val="16"/>
              </w:rPr>
              <w:t>Ciljna vrednost</w:t>
            </w:r>
          </w:p>
        </w:tc>
        <w:tc>
          <w:tcPr>
            <w:tcW w:w="1316" w:type="dxa"/>
            <w:tcBorders>
              <w:left w:val="dotted" w:sz="4" w:space="0" w:color="auto"/>
              <w:right w:val="dotted" w:sz="4" w:space="0" w:color="auto"/>
            </w:tcBorders>
            <w:vAlign w:val="center"/>
          </w:tcPr>
          <w:p w14:paraId="1389F39F" w14:textId="77777777" w:rsidR="00CC0DB9" w:rsidRPr="00077A16" w:rsidRDefault="00CC0DB9" w:rsidP="00906689">
            <w:pPr>
              <w:jc w:val="center"/>
              <w:rPr>
                <w:b/>
                <w:sz w:val="16"/>
                <w:szCs w:val="16"/>
              </w:rPr>
            </w:pPr>
            <w:r w:rsidRPr="00077A16">
              <w:rPr>
                <w:b/>
                <w:sz w:val="16"/>
                <w:szCs w:val="16"/>
              </w:rPr>
              <w:t>Vir podatka</w:t>
            </w:r>
          </w:p>
        </w:tc>
        <w:tc>
          <w:tcPr>
            <w:tcW w:w="1316" w:type="dxa"/>
            <w:tcBorders>
              <w:left w:val="dotted" w:sz="4" w:space="0" w:color="auto"/>
            </w:tcBorders>
            <w:vAlign w:val="center"/>
          </w:tcPr>
          <w:p w14:paraId="2E53D4C2" w14:textId="77777777" w:rsidR="00CC0DB9" w:rsidRPr="00077A16" w:rsidRDefault="00CC0DB9" w:rsidP="00906689">
            <w:pPr>
              <w:jc w:val="center"/>
              <w:rPr>
                <w:b/>
                <w:sz w:val="16"/>
                <w:szCs w:val="16"/>
              </w:rPr>
            </w:pPr>
            <w:r w:rsidRPr="00077A16">
              <w:rPr>
                <w:b/>
                <w:sz w:val="16"/>
                <w:szCs w:val="16"/>
              </w:rPr>
              <w:t>Pogostost poročanja</w:t>
            </w:r>
          </w:p>
        </w:tc>
      </w:tr>
      <w:tr w:rsidR="00CC0DB9" w:rsidRPr="00964E97" w14:paraId="5E8FBDD2" w14:textId="77777777" w:rsidTr="00077A16">
        <w:tc>
          <w:tcPr>
            <w:tcW w:w="675" w:type="dxa"/>
            <w:tcBorders>
              <w:right w:val="dotted" w:sz="4" w:space="0" w:color="auto"/>
            </w:tcBorders>
          </w:tcPr>
          <w:p w14:paraId="1F558042" w14:textId="77777777" w:rsidR="00CC0DB9" w:rsidRPr="00964E97" w:rsidRDefault="00CC0DB9" w:rsidP="00906689">
            <w:pPr>
              <w:rPr>
                <w:sz w:val="16"/>
                <w:szCs w:val="16"/>
              </w:rPr>
            </w:pPr>
            <w:r w:rsidRPr="00964E97">
              <w:rPr>
                <w:sz w:val="16"/>
                <w:szCs w:val="16"/>
              </w:rPr>
              <w:t>4.17</w:t>
            </w:r>
          </w:p>
        </w:tc>
        <w:tc>
          <w:tcPr>
            <w:tcW w:w="2268" w:type="dxa"/>
            <w:tcBorders>
              <w:left w:val="dotted" w:sz="4" w:space="0" w:color="auto"/>
              <w:right w:val="dotted" w:sz="4" w:space="0" w:color="auto"/>
            </w:tcBorders>
          </w:tcPr>
          <w:p w14:paraId="2E262C6F" w14:textId="77777777" w:rsidR="00CC0DB9" w:rsidRPr="00964E97" w:rsidRDefault="00CC0DB9" w:rsidP="00906689">
            <w:pPr>
              <w:rPr>
                <w:sz w:val="16"/>
                <w:szCs w:val="16"/>
              </w:rPr>
            </w:pPr>
            <w:r w:rsidRPr="00964E97">
              <w:rPr>
                <w:sz w:val="16"/>
                <w:szCs w:val="16"/>
              </w:rPr>
              <w:t>Št. ukrepov trajnostne mobilnosti</w:t>
            </w:r>
            <w:r>
              <w:rPr>
                <w:sz w:val="16"/>
                <w:szCs w:val="16"/>
              </w:rPr>
              <w:t xml:space="preserve"> v okviru trajnostnih urbanih strategij</w:t>
            </w:r>
          </w:p>
        </w:tc>
        <w:tc>
          <w:tcPr>
            <w:tcW w:w="993" w:type="dxa"/>
            <w:tcBorders>
              <w:left w:val="dotted" w:sz="4" w:space="0" w:color="auto"/>
              <w:right w:val="dotted" w:sz="4" w:space="0" w:color="auto"/>
            </w:tcBorders>
            <w:vAlign w:val="center"/>
          </w:tcPr>
          <w:p w14:paraId="09836A9B" w14:textId="77777777" w:rsidR="00CC0DB9" w:rsidRPr="00964E97" w:rsidRDefault="00CC0DB9" w:rsidP="00906689">
            <w:pPr>
              <w:jc w:val="center"/>
              <w:rPr>
                <w:sz w:val="16"/>
                <w:szCs w:val="16"/>
              </w:rPr>
            </w:pPr>
            <w:r>
              <w:rPr>
                <w:sz w:val="16"/>
                <w:szCs w:val="16"/>
              </w:rPr>
              <w:t>število</w:t>
            </w:r>
          </w:p>
        </w:tc>
        <w:tc>
          <w:tcPr>
            <w:tcW w:w="1328" w:type="dxa"/>
            <w:tcBorders>
              <w:left w:val="dotted" w:sz="4" w:space="0" w:color="auto"/>
              <w:right w:val="dotted" w:sz="4" w:space="0" w:color="auto"/>
            </w:tcBorders>
            <w:vAlign w:val="center"/>
          </w:tcPr>
          <w:p w14:paraId="119D6C57" w14:textId="77777777" w:rsidR="00CC0DB9" w:rsidRPr="00964E97" w:rsidRDefault="00CC0DB9" w:rsidP="00906689">
            <w:pPr>
              <w:jc w:val="center"/>
              <w:rPr>
                <w:sz w:val="16"/>
                <w:szCs w:val="16"/>
              </w:rPr>
            </w:pPr>
            <w:r>
              <w:rPr>
                <w:sz w:val="16"/>
                <w:szCs w:val="16"/>
              </w:rPr>
              <w:t>ESRR</w:t>
            </w:r>
          </w:p>
        </w:tc>
        <w:tc>
          <w:tcPr>
            <w:tcW w:w="1316" w:type="dxa"/>
            <w:tcBorders>
              <w:left w:val="dotted" w:sz="4" w:space="0" w:color="auto"/>
              <w:right w:val="dotted" w:sz="4" w:space="0" w:color="auto"/>
            </w:tcBorders>
            <w:vAlign w:val="center"/>
          </w:tcPr>
          <w:p w14:paraId="5F5209A4" w14:textId="77777777" w:rsidR="00CC0DB9" w:rsidRPr="00077A16" w:rsidRDefault="00CC0DB9" w:rsidP="00906689">
            <w:pPr>
              <w:jc w:val="center"/>
              <w:rPr>
                <w:b/>
                <w:sz w:val="16"/>
                <w:szCs w:val="16"/>
              </w:rPr>
            </w:pPr>
            <w:r w:rsidRPr="00077A16">
              <w:rPr>
                <w:b/>
                <w:sz w:val="16"/>
                <w:szCs w:val="16"/>
              </w:rPr>
              <w:t>11</w:t>
            </w:r>
          </w:p>
        </w:tc>
        <w:tc>
          <w:tcPr>
            <w:tcW w:w="1316" w:type="dxa"/>
            <w:tcBorders>
              <w:left w:val="dotted" w:sz="4" w:space="0" w:color="auto"/>
              <w:right w:val="dotted" w:sz="4" w:space="0" w:color="auto"/>
            </w:tcBorders>
            <w:vAlign w:val="center"/>
          </w:tcPr>
          <w:p w14:paraId="6948AFB8" w14:textId="77777777" w:rsidR="00CC0DB9" w:rsidRPr="00964E97" w:rsidRDefault="00CC0DB9" w:rsidP="00906689">
            <w:pPr>
              <w:jc w:val="center"/>
              <w:rPr>
                <w:sz w:val="16"/>
                <w:szCs w:val="16"/>
              </w:rPr>
            </w:pPr>
            <w:r>
              <w:rPr>
                <w:sz w:val="16"/>
                <w:szCs w:val="16"/>
              </w:rPr>
              <w:t>občine</w:t>
            </w:r>
          </w:p>
        </w:tc>
        <w:tc>
          <w:tcPr>
            <w:tcW w:w="1316" w:type="dxa"/>
            <w:tcBorders>
              <w:left w:val="dotted" w:sz="4" w:space="0" w:color="auto"/>
            </w:tcBorders>
            <w:vAlign w:val="center"/>
          </w:tcPr>
          <w:p w14:paraId="248A0933" w14:textId="77777777" w:rsidR="00CC0DB9" w:rsidRPr="00964E97" w:rsidRDefault="00CC0DB9" w:rsidP="00906689">
            <w:pPr>
              <w:jc w:val="center"/>
              <w:rPr>
                <w:sz w:val="16"/>
                <w:szCs w:val="16"/>
              </w:rPr>
            </w:pPr>
            <w:r>
              <w:rPr>
                <w:sz w:val="16"/>
                <w:szCs w:val="16"/>
              </w:rPr>
              <w:t>letno</w:t>
            </w:r>
          </w:p>
        </w:tc>
      </w:tr>
    </w:tbl>
    <w:p w14:paraId="38F245C3" w14:textId="77777777" w:rsidR="00CC0DB9" w:rsidRDefault="00CC0DB9" w:rsidP="00CC0DB9"/>
    <w:p w14:paraId="416B2EEB" w14:textId="77A459C0" w:rsidR="00CC0DB9" w:rsidRDefault="00CC0DB9" w:rsidP="00CC0DB9">
      <w:r>
        <w:t xml:space="preserve">Mestna občina Slovenj Gradec bo s projektom Trajnostna mobilnost </w:t>
      </w:r>
      <w:r w:rsidRPr="006118C3">
        <w:rPr>
          <w:b/>
        </w:rPr>
        <w:t xml:space="preserve">prispeval h kazalnikom </w:t>
      </w:r>
      <w:r w:rsidR="009B2FE9">
        <w:rPr>
          <w:b/>
        </w:rPr>
        <w:t>rezultata in učinka</w:t>
      </w:r>
      <w:r>
        <w:t xml:space="preserve"> kot sledi:</w:t>
      </w:r>
    </w:p>
    <w:p w14:paraId="47F3C87C" w14:textId="77777777" w:rsidR="00CC0DB9" w:rsidRDefault="00CC0DB9" w:rsidP="00CC0DB9"/>
    <w:tbl>
      <w:tblPr>
        <w:tblStyle w:val="Tabelamrea"/>
        <w:tblW w:w="0" w:type="auto"/>
        <w:tblLook w:val="04A0" w:firstRow="1" w:lastRow="0" w:firstColumn="1" w:lastColumn="0" w:noHBand="0" w:noVBand="1"/>
      </w:tblPr>
      <w:tblGrid>
        <w:gridCol w:w="668"/>
        <w:gridCol w:w="2213"/>
        <w:gridCol w:w="984"/>
        <w:gridCol w:w="1300"/>
        <w:gridCol w:w="1298"/>
        <w:gridCol w:w="1296"/>
        <w:gridCol w:w="1303"/>
      </w:tblGrid>
      <w:tr w:rsidR="00CC0DB9" w:rsidRPr="00964E97" w14:paraId="36AB29C9" w14:textId="77777777" w:rsidTr="00077A16">
        <w:tc>
          <w:tcPr>
            <w:tcW w:w="675" w:type="dxa"/>
            <w:tcBorders>
              <w:right w:val="dotted" w:sz="4" w:space="0" w:color="auto"/>
            </w:tcBorders>
            <w:vAlign w:val="center"/>
          </w:tcPr>
          <w:p w14:paraId="6E5F1217" w14:textId="77777777" w:rsidR="00CC0DB9" w:rsidRPr="00077A16" w:rsidRDefault="00CC0DB9" w:rsidP="00906689">
            <w:pPr>
              <w:jc w:val="center"/>
              <w:rPr>
                <w:b/>
                <w:sz w:val="16"/>
                <w:szCs w:val="16"/>
              </w:rPr>
            </w:pPr>
            <w:r w:rsidRPr="00077A16">
              <w:rPr>
                <w:b/>
                <w:sz w:val="16"/>
                <w:szCs w:val="16"/>
              </w:rPr>
              <w:t>ID</w:t>
            </w:r>
          </w:p>
        </w:tc>
        <w:tc>
          <w:tcPr>
            <w:tcW w:w="2268" w:type="dxa"/>
            <w:tcBorders>
              <w:left w:val="dotted" w:sz="4" w:space="0" w:color="auto"/>
              <w:right w:val="dotted" w:sz="4" w:space="0" w:color="auto"/>
            </w:tcBorders>
            <w:vAlign w:val="center"/>
          </w:tcPr>
          <w:p w14:paraId="5045DC6A" w14:textId="77777777" w:rsidR="00CC0DB9" w:rsidRPr="00077A16" w:rsidRDefault="00CC0DB9" w:rsidP="00906689">
            <w:pPr>
              <w:jc w:val="center"/>
              <w:rPr>
                <w:b/>
                <w:sz w:val="16"/>
                <w:szCs w:val="16"/>
              </w:rPr>
            </w:pPr>
            <w:r w:rsidRPr="00077A16">
              <w:rPr>
                <w:b/>
                <w:sz w:val="16"/>
                <w:szCs w:val="16"/>
              </w:rPr>
              <w:t>Kazalnik</w:t>
            </w:r>
          </w:p>
        </w:tc>
        <w:tc>
          <w:tcPr>
            <w:tcW w:w="993" w:type="dxa"/>
            <w:tcBorders>
              <w:left w:val="dotted" w:sz="4" w:space="0" w:color="auto"/>
              <w:right w:val="dotted" w:sz="4" w:space="0" w:color="auto"/>
            </w:tcBorders>
            <w:vAlign w:val="center"/>
          </w:tcPr>
          <w:p w14:paraId="2325A31B" w14:textId="77777777" w:rsidR="00CC0DB9" w:rsidRPr="00077A16" w:rsidRDefault="00CC0DB9" w:rsidP="00906689">
            <w:pPr>
              <w:jc w:val="center"/>
              <w:rPr>
                <w:b/>
                <w:sz w:val="16"/>
                <w:szCs w:val="16"/>
              </w:rPr>
            </w:pPr>
            <w:r w:rsidRPr="00077A16">
              <w:rPr>
                <w:b/>
                <w:sz w:val="16"/>
                <w:szCs w:val="16"/>
              </w:rPr>
              <w:t>Merska enota</w:t>
            </w:r>
          </w:p>
        </w:tc>
        <w:tc>
          <w:tcPr>
            <w:tcW w:w="1328" w:type="dxa"/>
            <w:tcBorders>
              <w:left w:val="dotted" w:sz="4" w:space="0" w:color="auto"/>
              <w:right w:val="dotted" w:sz="4" w:space="0" w:color="auto"/>
            </w:tcBorders>
            <w:vAlign w:val="center"/>
          </w:tcPr>
          <w:p w14:paraId="75EEF90E" w14:textId="77777777" w:rsidR="00CC0DB9" w:rsidRPr="00077A16" w:rsidRDefault="00CC0DB9" w:rsidP="00906689">
            <w:pPr>
              <w:jc w:val="center"/>
              <w:rPr>
                <w:b/>
                <w:sz w:val="16"/>
                <w:szCs w:val="16"/>
              </w:rPr>
            </w:pPr>
            <w:r w:rsidRPr="00077A16">
              <w:rPr>
                <w:b/>
                <w:sz w:val="16"/>
                <w:szCs w:val="16"/>
              </w:rPr>
              <w:t>Sklad</w:t>
            </w:r>
          </w:p>
        </w:tc>
        <w:tc>
          <w:tcPr>
            <w:tcW w:w="1316" w:type="dxa"/>
            <w:tcBorders>
              <w:left w:val="dotted" w:sz="4" w:space="0" w:color="auto"/>
              <w:right w:val="dotted" w:sz="4" w:space="0" w:color="auto"/>
            </w:tcBorders>
            <w:vAlign w:val="center"/>
          </w:tcPr>
          <w:p w14:paraId="6BD57B67" w14:textId="77777777" w:rsidR="00CC0DB9" w:rsidRPr="00077A16" w:rsidRDefault="00CC0DB9" w:rsidP="00906689">
            <w:pPr>
              <w:jc w:val="center"/>
              <w:rPr>
                <w:b/>
                <w:sz w:val="16"/>
                <w:szCs w:val="16"/>
              </w:rPr>
            </w:pPr>
            <w:r w:rsidRPr="00077A16">
              <w:rPr>
                <w:b/>
                <w:sz w:val="16"/>
                <w:szCs w:val="16"/>
              </w:rPr>
              <w:t>Ciljna vrednost</w:t>
            </w:r>
          </w:p>
        </w:tc>
        <w:tc>
          <w:tcPr>
            <w:tcW w:w="1316" w:type="dxa"/>
            <w:tcBorders>
              <w:left w:val="dotted" w:sz="4" w:space="0" w:color="auto"/>
              <w:right w:val="dotted" w:sz="4" w:space="0" w:color="auto"/>
            </w:tcBorders>
            <w:vAlign w:val="center"/>
          </w:tcPr>
          <w:p w14:paraId="77EC1F37" w14:textId="77777777" w:rsidR="00CC0DB9" w:rsidRPr="00077A16" w:rsidRDefault="00CC0DB9" w:rsidP="00906689">
            <w:pPr>
              <w:jc w:val="center"/>
              <w:rPr>
                <w:b/>
                <w:sz w:val="16"/>
                <w:szCs w:val="16"/>
              </w:rPr>
            </w:pPr>
            <w:r w:rsidRPr="00077A16">
              <w:rPr>
                <w:b/>
                <w:sz w:val="16"/>
                <w:szCs w:val="16"/>
              </w:rPr>
              <w:t>Vir podatka</w:t>
            </w:r>
          </w:p>
        </w:tc>
        <w:tc>
          <w:tcPr>
            <w:tcW w:w="1316" w:type="dxa"/>
            <w:tcBorders>
              <w:left w:val="dotted" w:sz="4" w:space="0" w:color="auto"/>
            </w:tcBorders>
            <w:vAlign w:val="center"/>
          </w:tcPr>
          <w:p w14:paraId="38768A7A" w14:textId="77777777" w:rsidR="00CC0DB9" w:rsidRPr="00077A16" w:rsidRDefault="00CC0DB9" w:rsidP="00906689">
            <w:pPr>
              <w:jc w:val="center"/>
              <w:rPr>
                <w:b/>
                <w:sz w:val="16"/>
                <w:szCs w:val="16"/>
              </w:rPr>
            </w:pPr>
            <w:r w:rsidRPr="00077A16">
              <w:rPr>
                <w:b/>
                <w:sz w:val="16"/>
                <w:szCs w:val="16"/>
              </w:rPr>
              <w:t>Pogostost poročanja</w:t>
            </w:r>
          </w:p>
        </w:tc>
      </w:tr>
      <w:tr w:rsidR="00CC0DB9" w:rsidRPr="00964E97" w14:paraId="7ACB213E" w14:textId="77777777" w:rsidTr="00077A16">
        <w:tc>
          <w:tcPr>
            <w:tcW w:w="675" w:type="dxa"/>
            <w:tcBorders>
              <w:right w:val="dotted" w:sz="4" w:space="0" w:color="auto"/>
            </w:tcBorders>
          </w:tcPr>
          <w:p w14:paraId="5F6ED816" w14:textId="77777777" w:rsidR="00CC0DB9" w:rsidRPr="00964E97" w:rsidRDefault="00CC0DB9" w:rsidP="00906689">
            <w:pPr>
              <w:rPr>
                <w:sz w:val="16"/>
                <w:szCs w:val="16"/>
              </w:rPr>
            </w:pPr>
            <w:r w:rsidRPr="00964E97">
              <w:rPr>
                <w:sz w:val="16"/>
                <w:szCs w:val="16"/>
              </w:rPr>
              <w:t>4.17</w:t>
            </w:r>
          </w:p>
        </w:tc>
        <w:tc>
          <w:tcPr>
            <w:tcW w:w="2268" w:type="dxa"/>
            <w:tcBorders>
              <w:left w:val="dotted" w:sz="4" w:space="0" w:color="auto"/>
              <w:right w:val="dotted" w:sz="4" w:space="0" w:color="auto"/>
            </w:tcBorders>
          </w:tcPr>
          <w:p w14:paraId="3A64BC8D" w14:textId="77777777" w:rsidR="00CC0DB9" w:rsidRPr="00964E97" w:rsidRDefault="00CC0DB9" w:rsidP="00906689">
            <w:pPr>
              <w:rPr>
                <w:sz w:val="16"/>
                <w:szCs w:val="16"/>
              </w:rPr>
            </w:pPr>
            <w:r w:rsidRPr="00964E97">
              <w:rPr>
                <w:sz w:val="16"/>
                <w:szCs w:val="16"/>
              </w:rPr>
              <w:t>Št. ukrepov trajnostne mobilnosti</w:t>
            </w:r>
            <w:r>
              <w:rPr>
                <w:sz w:val="16"/>
                <w:szCs w:val="16"/>
              </w:rPr>
              <w:t xml:space="preserve"> v okviru trajnostnih urbanih strategij</w:t>
            </w:r>
          </w:p>
        </w:tc>
        <w:tc>
          <w:tcPr>
            <w:tcW w:w="993" w:type="dxa"/>
            <w:tcBorders>
              <w:left w:val="dotted" w:sz="4" w:space="0" w:color="auto"/>
              <w:right w:val="dotted" w:sz="4" w:space="0" w:color="auto"/>
            </w:tcBorders>
            <w:vAlign w:val="center"/>
          </w:tcPr>
          <w:p w14:paraId="45A25107" w14:textId="77777777" w:rsidR="00CC0DB9" w:rsidRPr="00964E97" w:rsidRDefault="00CC0DB9" w:rsidP="00906689">
            <w:pPr>
              <w:jc w:val="center"/>
              <w:rPr>
                <w:sz w:val="16"/>
                <w:szCs w:val="16"/>
              </w:rPr>
            </w:pPr>
            <w:r>
              <w:rPr>
                <w:sz w:val="16"/>
                <w:szCs w:val="16"/>
              </w:rPr>
              <w:t>število</w:t>
            </w:r>
          </w:p>
        </w:tc>
        <w:tc>
          <w:tcPr>
            <w:tcW w:w="1328" w:type="dxa"/>
            <w:tcBorders>
              <w:left w:val="dotted" w:sz="4" w:space="0" w:color="auto"/>
              <w:right w:val="dotted" w:sz="4" w:space="0" w:color="auto"/>
            </w:tcBorders>
            <w:vAlign w:val="center"/>
          </w:tcPr>
          <w:p w14:paraId="7F0B5148" w14:textId="77777777" w:rsidR="00CC0DB9" w:rsidRPr="00964E97" w:rsidRDefault="00CC0DB9" w:rsidP="00906689">
            <w:pPr>
              <w:jc w:val="center"/>
              <w:rPr>
                <w:sz w:val="16"/>
                <w:szCs w:val="16"/>
              </w:rPr>
            </w:pPr>
            <w:r>
              <w:rPr>
                <w:sz w:val="16"/>
                <w:szCs w:val="16"/>
              </w:rPr>
              <w:t>ESRR</w:t>
            </w:r>
          </w:p>
        </w:tc>
        <w:tc>
          <w:tcPr>
            <w:tcW w:w="1316" w:type="dxa"/>
            <w:tcBorders>
              <w:left w:val="dotted" w:sz="4" w:space="0" w:color="auto"/>
              <w:right w:val="dotted" w:sz="4" w:space="0" w:color="auto"/>
            </w:tcBorders>
            <w:vAlign w:val="center"/>
          </w:tcPr>
          <w:p w14:paraId="703A2BE4" w14:textId="77777777" w:rsidR="00CC0DB9" w:rsidRPr="00964E97" w:rsidRDefault="00CC0DB9" w:rsidP="00906689">
            <w:pPr>
              <w:jc w:val="center"/>
              <w:rPr>
                <w:b/>
                <w:sz w:val="16"/>
                <w:szCs w:val="16"/>
              </w:rPr>
            </w:pPr>
            <w:r w:rsidRPr="00964E97">
              <w:rPr>
                <w:b/>
                <w:sz w:val="16"/>
                <w:szCs w:val="16"/>
              </w:rPr>
              <w:t>1</w:t>
            </w:r>
          </w:p>
        </w:tc>
        <w:tc>
          <w:tcPr>
            <w:tcW w:w="1316" w:type="dxa"/>
            <w:tcBorders>
              <w:left w:val="dotted" w:sz="4" w:space="0" w:color="auto"/>
              <w:right w:val="dotted" w:sz="4" w:space="0" w:color="auto"/>
            </w:tcBorders>
            <w:vAlign w:val="center"/>
          </w:tcPr>
          <w:p w14:paraId="02B2C9E2" w14:textId="77777777" w:rsidR="00CC0DB9" w:rsidRPr="00964E97" w:rsidRDefault="00CC0DB9" w:rsidP="00906689">
            <w:pPr>
              <w:jc w:val="center"/>
              <w:rPr>
                <w:sz w:val="16"/>
                <w:szCs w:val="16"/>
              </w:rPr>
            </w:pPr>
            <w:r>
              <w:rPr>
                <w:sz w:val="16"/>
                <w:szCs w:val="16"/>
              </w:rPr>
              <w:t>občina</w:t>
            </w:r>
          </w:p>
        </w:tc>
        <w:tc>
          <w:tcPr>
            <w:tcW w:w="1316" w:type="dxa"/>
            <w:tcBorders>
              <w:left w:val="dotted" w:sz="4" w:space="0" w:color="auto"/>
            </w:tcBorders>
            <w:vAlign w:val="center"/>
          </w:tcPr>
          <w:p w14:paraId="1FF7A6EA" w14:textId="77777777" w:rsidR="00CC0DB9" w:rsidRPr="00964E97" w:rsidRDefault="00CC0DB9" w:rsidP="00906689">
            <w:pPr>
              <w:jc w:val="center"/>
              <w:rPr>
                <w:sz w:val="16"/>
                <w:szCs w:val="16"/>
              </w:rPr>
            </w:pPr>
            <w:r>
              <w:rPr>
                <w:sz w:val="16"/>
                <w:szCs w:val="16"/>
              </w:rPr>
              <w:t>letno</w:t>
            </w:r>
          </w:p>
        </w:tc>
      </w:tr>
    </w:tbl>
    <w:p w14:paraId="3DB071EE" w14:textId="2E188985" w:rsidR="00C07BAF" w:rsidRPr="00C02DE7" w:rsidRDefault="00C02DE7" w:rsidP="00B46D63">
      <w:pPr>
        <w:pStyle w:val="Naslov2"/>
        <w:shd w:val="clear" w:color="auto" w:fill="FFFFFF" w:themeFill="background1"/>
        <w:rPr>
          <w:sz w:val="22"/>
          <w:szCs w:val="22"/>
        </w:rPr>
      </w:pPr>
      <w:bookmarkStart w:id="98" w:name="_Toc55808173"/>
      <w:r w:rsidRPr="00C02DE7">
        <w:rPr>
          <w:caps w:val="0"/>
          <w:sz w:val="22"/>
          <w:szCs w:val="22"/>
        </w:rPr>
        <w:t>Obravnavane varia</w:t>
      </w:r>
      <w:r w:rsidR="004744DA">
        <w:rPr>
          <w:caps w:val="0"/>
          <w:sz w:val="22"/>
          <w:szCs w:val="22"/>
        </w:rPr>
        <w:t>n</w:t>
      </w:r>
      <w:r w:rsidRPr="00C02DE7">
        <w:rPr>
          <w:caps w:val="0"/>
          <w:sz w:val="22"/>
          <w:szCs w:val="22"/>
        </w:rPr>
        <w:t>te</w:t>
      </w:r>
      <w:bookmarkEnd w:id="98"/>
      <w:r w:rsidR="004744DA">
        <w:rPr>
          <w:caps w:val="0"/>
          <w:sz w:val="22"/>
          <w:szCs w:val="22"/>
        </w:rPr>
        <w:t xml:space="preserve"> </w:t>
      </w:r>
    </w:p>
    <w:p w14:paraId="25661FA0" w14:textId="30E79005" w:rsidR="00F90F0A" w:rsidRPr="00642959" w:rsidRDefault="00F90F0A" w:rsidP="0068324D"/>
    <w:p w14:paraId="3E8CE16A" w14:textId="77777777" w:rsidR="00C07BAF" w:rsidRPr="00642959" w:rsidRDefault="00C07BAF" w:rsidP="0068324D"/>
    <w:p w14:paraId="3F85A000" w14:textId="1CAA1E66" w:rsidR="0068324D" w:rsidRPr="00642959" w:rsidRDefault="0068324D" w:rsidP="0068324D">
      <w:r w:rsidRPr="00642959">
        <w:t xml:space="preserve">V </w:t>
      </w:r>
      <w:r w:rsidR="00B46D63">
        <w:t>dokument</w:t>
      </w:r>
      <w:r w:rsidR="00C61052">
        <w:t>u</w:t>
      </w:r>
      <w:r w:rsidR="00B46D63">
        <w:t xml:space="preserve"> identifikacije investicijskega projekta</w:t>
      </w:r>
      <w:r w:rsidRPr="00642959">
        <w:t xml:space="preserve"> s</w:t>
      </w:r>
      <w:r w:rsidR="00B46D63">
        <w:t>ta</w:t>
      </w:r>
      <w:r w:rsidR="001A5849" w:rsidRPr="00642959">
        <w:t xml:space="preserve"> bil</w:t>
      </w:r>
      <w:r w:rsidR="00B46D63">
        <w:t>i</w:t>
      </w:r>
      <w:r w:rsidRPr="00642959">
        <w:t xml:space="preserve"> z vidika </w:t>
      </w:r>
      <w:r w:rsidR="00106C11" w:rsidRPr="00642959">
        <w:t>možnosti</w:t>
      </w:r>
      <w:r w:rsidR="00E518DE" w:rsidRPr="00642959">
        <w:t xml:space="preserve">  </w:t>
      </w:r>
      <w:r w:rsidRPr="00642959">
        <w:t>podrobneje preuč</w:t>
      </w:r>
      <w:r w:rsidR="00B46D63">
        <w:t>eni naslednji</w:t>
      </w:r>
      <w:r w:rsidRPr="00642959">
        <w:t xml:space="preserve"> </w:t>
      </w:r>
      <w:r w:rsidR="00B46D63">
        <w:t>dve</w:t>
      </w:r>
      <w:r w:rsidR="00106C11" w:rsidRPr="00642959">
        <w:t xml:space="preserve"> </w:t>
      </w:r>
      <w:r w:rsidR="00B46D63">
        <w:t>varianti</w:t>
      </w:r>
      <w:r w:rsidRPr="00642959">
        <w:t xml:space="preserve"> izvedbe investicijskega projekta:</w:t>
      </w:r>
    </w:p>
    <w:p w14:paraId="01D63F2E" w14:textId="13427AE4" w:rsidR="00106C11" w:rsidRPr="00642959" w:rsidRDefault="00106C11" w:rsidP="0068324D"/>
    <w:p w14:paraId="787132A0" w14:textId="30A5D021" w:rsidR="00106C11" w:rsidRPr="00642959" w:rsidRDefault="0061719E" w:rsidP="00925D70">
      <w:pPr>
        <w:pStyle w:val="Odstavekseznama"/>
        <w:numPr>
          <w:ilvl w:val="0"/>
          <w:numId w:val="21"/>
        </w:numPr>
      </w:pPr>
      <w:r w:rsidRPr="00642959">
        <w:t>i</w:t>
      </w:r>
      <w:r w:rsidR="00106C11" w:rsidRPr="00642959">
        <w:t>zhodiščni scenarij</w:t>
      </w:r>
      <w:r w:rsidRPr="00642959">
        <w:t>,</w:t>
      </w:r>
      <w:r w:rsidR="00B46D63">
        <w:t xml:space="preserve"> da stanje ostane takšno kot je sedaj</w:t>
      </w:r>
      <w:r w:rsidR="0045534E">
        <w:t>, torej varianta brez investicije</w:t>
      </w:r>
      <w:r w:rsidR="00B46D63">
        <w:t xml:space="preserve"> in</w:t>
      </w:r>
    </w:p>
    <w:p w14:paraId="165CAD04" w14:textId="2B904758" w:rsidR="0061719E" w:rsidRPr="00642959" w:rsidRDefault="00B46D63" w:rsidP="00925D70">
      <w:pPr>
        <w:pStyle w:val="Odstavekseznama"/>
        <w:numPr>
          <w:ilvl w:val="0"/>
          <w:numId w:val="21"/>
        </w:numPr>
      </w:pPr>
      <w:r>
        <w:t>realizacija investicijskega projekta v letih 2021 in 2022.</w:t>
      </w:r>
    </w:p>
    <w:p w14:paraId="0457E683" w14:textId="77777777" w:rsidR="007B46D0" w:rsidRPr="00642959" w:rsidRDefault="007B46D0" w:rsidP="0068324D"/>
    <w:p w14:paraId="3B32E025" w14:textId="00122574" w:rsidR="00CB1425" w:rsidRPr="00C02DE7" w:rsidRDefault="00C02DE7" w:rsidP="00906689">
      <w:pPr>
        <w:pStyle w:val="Naslov3"/>
        <w:shd w:val="clear" w:color="auto" w:fill="FFFFFF" w:themeFill="background1"/>
        <w:rPr>
          <w:sz w:val="22"/>
          <w:szCs w:val="22"/>
        </w:rPr>
      </w:pPr>
      <w:bookmarkStart w:id="99" w:name="_Toc55808174"/>
      <w:r w:rsidRPr="00C02DE7">
        <w:rPr>
          <w:caps w:val="0"/>
          <w:sz w:val="22"/>
          <w:szCs w:val="22"/>
        </w:rPr>
        <w:t xml:space="preserve">Izhodiščni scenarij </w:t>
      </w:r>
      <w:r>
        <w:rPr>
          <w:caps w:val="0"/>
          <w:sz w:val="22"/>
          <w:szCs w:val="22"/>
        </w:rPr>
        <w:t>– brez investicije</w:t>
      </w:r>
      <w:bookmarkEnd w:id="99"/>
    </w:p>
    <w:p w14:paraId="29CDB9E5" w14:textId="77777777" w:rsidR="00CB1425" w:rsidRPr="00642959" w:rsidRDefault="00CB1425" w:rsidP="00CB1425">
      <w:pPr>
        <w:ind w:left="720"/>
        <w:rPr>
          <w:color w:val="0070C0"/>
        </w:rPr>
      </w:pPr>
    </w:p>
    <w:p w14:paraId="5461407C" w14:textId="51B79272" w:rsidR="00A250D8" w:rsidRPr="00642959" w:rsidRDefault="00A250D8" w:rsidP="00A250D8">
      <w:pPr>
        <w:rPr>
          <w:rFonts w:eastAsia="Arial"/>
        </w:rPr>
      </w:pPr>
      <w:r w:rsidRPr="00642959">
        <w:t xml:space="preserve">Ta </w:t>
      </w:r>
      <w:r w:rsidR="00E20085" w:rsidRPr="00642959">
        <w:t>scenarij</w:t>
      </w:r>
      <w:r w:rsidRPr="00642959">
        <w:t xml:space="preserve"> pomeni zavestno zanemarjanje pr</w:t>
      </w:r>
      <w:r w:rsidR="00B46D63">
        <w:t>oblematike pomanjkljivih kolesarskih in peš povezav v mestu</w:t>
      </w:r>
      <w:r w:rsidR="000324DC" w:rsidRPr="00642959">
        <w:t>. Stanje</w:t>
      </w:r>
      <w:r w:rsidR="0042568F" w:rsidRPr="00642959">
        <w:t xml:space="preserve"> </w:t>
      </w:r>
      <w:r w:rsidRPr="00642959">
        <w:t xml:space="preserve"> bo stanje ostalo nespremenjeno. </w:t>
      </w:r>
    </w:p>
    <w:p w14:paraId="31F3BB07" w14:textId="77777777" w:rsidR="00A250D8" w:rsidRPr="00642959" w:rsidRDefault="00A250D8" w:rsidP="00E678C4"/>
    <w:p w14:paraId="78261FC0" w14:textId="3B7B3BA2" w:rsidR="00B46D63" w:rsidRDefault="00B46D63" w:rsidP="00B46D63">
      <w:r>
        <w:t>Izdelovalci CPS so med glavnimi izzivi in priložnostmi z vidika pogojev za kolesarjenje in hoje v mestu Slovenj Gradec izpostavili:</w:t>
      </w:r>
    </w:p>
    <w:p w14:paraId="01AB989C" w14:textId="77777777" w:rsidR="00B46D63" w:rsidRDefault="00B46D63" w:rsidP="00B46D63"/>
    <w:p w14:paraId="699D0D39" w14:textId="77777777" w:rsidR="00B46D63" w:rsidRPr="003F5079" w:rsidRDefault="00B46D63" w:rsidP="00925D70">
      <w:pPr>
        <w:numPr>
          <w:ilvl w:val="0"/>
          <w:numId w:val="116"/>
        </w:numPr>
        <w:suppressAutoHyphens/>
      </w:pPr>
      <w:r w:rsidRPr="003F5079">
        <w:t>nepovezanost kolesarskih površin tako znotraj mesta kot na kolesarske povezave, ki prihajajo v mesto;</w:t>
      </w:r>
    </w:p>
    <w:p w14:paraId="491122F1" w14:textId="56B269B7" w:rsidR="00B46D63" w:rsidRPr="003F5079" w:rsidRDefault="00B46D63" w:rsidP="00925D70">
      <w:pPr>
        <w:numPr>
          <w:ilvl w:val="0"/>
          <w:numId w:val="116"/>
        </w:numPr>
        <w:suppressAutoHyphens/>
      </w:pPr>
      <w:r w:rsidRPr="003F5079">
        <w:t>poman</w:t>
      </w:r>
      <w:r>
        <w:t>j</w:t>
      </w:r>
      <w:r w:rsidRPr="003F5079">
        <w:t>kanje varnih kolesarskih povezav do šol;</w:t>
      </w:r>
    </w:p>
    <w:p w14:paraId="31764C39" w14:textId="77777777" w:rsidR="00B46D63" w:rsidRPr="003F5079" w:rsidRDefault="00B46D63" w:rsidP="00925D70">
      <w:pPr>
        <w:numPr>
          <w:ilvl w:val="0"/>
          <w:numId w:val="116"/>
        </w:numPr>
        <w:suppressAutoHyphens/>
      </w:pPr>
      <w:r w:rsidRPr="003F5079">
        <w:t>pomanjkljiva povezanost stanovanjskih naselij do trgovski centrov, centra mesta in drugih ključnih dejavnosti;</w:t>
      </w:r>
    </w:p>
    <w:p w14:paraId="2256E3ED" w14:textId="77777777" w:rsidR="00B46D63" w:rsidRPr="003F5079" w:rsidRDefault="00B46D63" w:rsidP="00925D70">
      <w:pPr>
        <w:numPr>
          <w:ilvl w:val="0"/>
          <w:numId w:val="116"/>
        </w:numPr>
        <w:suppressAutoHyphens/>
      </w:pPr>
      <w:r w:rsidRPr="003F5079">
        <w:t>neurejenost kolesarskega režima znotraj centra mesta;</w:t>
      </w:r>
    </w:p>
    <w:p w14:paraId="7A72BDEE" w14:textId="77777777" w:rsidR="00B46D63" w:rsidRPr="003F5079" w:rsidRDefault="00B46D63" w:rsidP="00925D70">
      <w:pPr>
        <w:numPr>
          <w:ilvl w:val="0"/>
          <w:numId w:val="116"/>
        </w:numPr>
        <w:suppressAutoHyphens/>
      </w:pPr>
      <w:r w:rsidRPr="003F5079">
        <w:t>neustreznost mostov in brvi za kolesarje;</w:t>
      </w:r>
    </w:p>
    <w:p w14:paraId="1EED5491" w14:textId="77777777" w:rsidR="00B46D63" w:rsidRPr="003F5079" w:rsidRDefault="00B46D63" w:rsidP="00925D70">
      <w:pPr>
        <w:numPr>
          <w:ilvl w:val="0"/>
          <w:numId w:val="116"/>
        </w:numPr>
        <w:suppressAutoHyphens/>
      </w:pPr>
      <w:r w:rsidRPr="003F5079">
        <w:t>neusklajenost posameznih kolesarskih infrastruktur ter neusklajenost vertikalne ter talne označitve;</w:t>
      </w:r>
    </w:p>
    <w:p w14:paraId="11D1F0F5" w14:textId="77777777" w:rsidR="00B46D63" w:rsidRPr="003F5079" w:rsidRDefault="00B46D63" w:rsidP="00925D70">
      <w:pPr>
        <w:numPr>
          <w:ilvl w:val="0"/>
          <w:numId w:val="116"/>
        </w:numPr>
        <w:suppressAutoHyphens/>
      </w:pPr>
      <w:r w:rsidRPr="003F5079">
        <w:t>nevarni zaključki in začetki posameznih kolesarskih infrastruktur;</w:t>
      </w:r>
    </w:p>
    <w:p w14:paraId="3E1595E9" w14:textId="2FBF3DCB" w:rsidR="00B46D63" w:rsidRPr="003F5079" w:rsidRDefault="00B46D63" w:rsidP="00925D70">
      <w:pPr>
        <w:numPr>
          <w:ilvl w:val="0"/>
          <w:numId w:val="116"/>
        </w:numPr>
        <w:suppressAutoHyphens/>
      </w:pPr>
      <w:r w:rsidRPr="003F5079">
        <w:t>neustreznost stojal za kolesa ter neprimerna postavitev, v manjši meri tudi poman</w:t>
      </w:r>
      <w:r>
        <w:t>j</w:t>
      </w:r>
      <w:r w:rsidRPr="003F5079">
        <w:t>kanje stojal;</w:t>
      </w:r>
    </w:p>
    <w:p w14:paraId="5D24DA3E" w14:textId="77777777" w:rsidR="00B46D63" w:rsidRPr="003F5079" w:rsidRDefault="00B46D63" w:rsidP="00925D70">
      <w:pPr>
        <w:numPr>
          <w:ilvl w:val="0"/>
          <w:numId w:val="116"/>
        </w:numPr>
        <w:suppressAutoHyphens/>
      </w:pPr>
      <w:r w:rsidRPr="003F5079">
        <w:t>makadamske kolesarske površine so neustrezno urejene in vzdrževane;</w:t>
      </w:r>
    </w:p>
    <w:p w14:paraId="69D56B1E" w14:textId="77777777" w:rsidR="00B46D63" w:rsidRDefault="00B46D63" w:rsidP="00925D70">
      <w:pPr>
        <w:numPr>
          <w:ilvl w:val="0"/>
          <w:numId w:val="116"/>
        </w:numPr>
        <w:suppressAutoHyphens/>
      </w:pPr>
      <w:r w:rsidRPr="003F5079">
        <w:t>ozka grla na nekaterih odsekih zaradi stavb, ograj ali podpornih zidov.</w:t>
      </w:r>
    </w:p>
    <w:p w14:paraId="7D187390" w14:textId="77777777" w:rsidR="00D847B0" w:rsidRDefault="00D847B0" w:rsidP="00E549E2"/>
    <w:p w14:paraId="0737AE1D" w14:textId="77777777" w:rsidR="00B46D63" w:rsidRDefault="00B46D63" w:rsidP="00E549E2"/>
    <w:p w14:paraId="7E1F41B5" w14:textId="37A39CD9" w:rsidR="00B46D63" w:rsidRPr="00B46D63" w:rsidRDefault="00B46D63" w:rsidP="00B46D63">
      <w:pPr>
        <w:ind w:left="1416"/>
        <w:rPr>
          <w:b/>
        </w:rPr>
      </w:pPr>
      <w:r w:rsidRPr="00B46D63">
        <w:rPr>
          <w:b/>
        </w:rPr>
        <w:t>Prednosti in slabosti izhodiščnega scenarija</w:t>
      </w:r>
    </w:p>
    <w:p w14:paraId="1028BF48" w14:textId="77777777" w:rsidR="00B46D63" w:rsidRDefault="00B46D63" w:rsidP="00E549E2"/>
    <w:p w14:paraId="3D284826" w14:textId="77777777" w:rsidR="00B46D63" w:rsidRDefault="00B46D63" w:rsidP="00E549E2"/>
    <w:tbl>
      <w:tblPr>
        <w:tblW w:w="7938" w:type="dxa"/>
        <w:tblInd w:w="92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260"/>
        <w:gridCol w:w="4678"/>
      </w:tblGrid>
      <w:tr w:rsidR="00C62A94" w:rsidRPr="00B46D63" w14:paraId="09C50B28" w14:textId="77777777" w:rsidTr="00077A16">
        <w:trPr>
          <w:trHeight w:val="624"/>
        </w:trPr>
        <w:tc>
          <w:tcPr>
            <w:tcW w:w="3260" w:type="dxa"/>
            <w:tcBorders>
              <w:right w:val="dotted" w:sz="4" w:space="0" w:color="auto"/>
            </w:tcBorders>
            <w:shd w:val="clear" w:color="auto" w:fill="C6D9F1" w:themeFill="text2" w:themeFillTint="33"/>
            <w:vAlign w:val="center"/>
            <w:hideMark/>
          </w:tcPr>
          <w:p w14:paraId="0A119A3F" w14:textId="010EAAAA" w:rsidR="00B46D63" w:rsidRPr="00B46D63" w:rsidRDefault="00B46D63" w:rsidP="00906689">
            <w:pPr>
              <w:jc w:val="center"/>
              <w:rPr>
                <w:b/>
                <w:bCs/>
                <w:sz w:val="18"/>
                <w:szCs w:val="18"/>
              </w:rPr>
            </w:pPr>
            <w:r w:rsidRPr="00B46D63">
              <w:rPr>
                <w:b/>
                <w:bCs/>
                <w:sz w:val="18"/>
                <w:szCs w:val="18"/>
              </w:rPr>
              <w:t>Prednosti</w:t>
            </w:r>
          </w:p>
        </w:tc>
        <w:tc>
          <w:tcPr>
            <w:tcW w:w="4678" w:type="dxa"/>
            <w:tcBorders>
              <w:left w:val="dotted" w:sz="4" w:space="0" w:color="auto"/>
            </w:tcBorders>
            <w:shd w:val="clear" w:color="auto" w:fill="C6D9F1" w:themeFill="text2" w:themeFillTint="33"/>
            <w:vAlign w:val="center"/>
            <w:hideMark/>
          </w:tcPr>
          <w:p w14:paraId="60572220" w14:textId="20AD6237" w:rsidR="00B46D63" w:rsidRPr="00B46D63" w:rsidRDefault="00B46D63" w:rsidP="00906689">
            <w:pPr>
              <w:jc w:val="center"/>
              <w:rPr>
                <w:b/>
                <w:bCs/>
                <w:sz w:val="18"/>
                <w:szCs w:val="18"/>
              </w:rPr>
            </w:pPr>
            <w:r w:rsidRPr="00B46D63">
              <w:rPr>
                <w:b/>
                <w:bCs/>
                <w:sz w:val="18"/>
                <w:szCs w:val="18"/>
              </w:rPr>
              <w:t>Slabosti</w:t>
            </w:r>
          </w:p>
        </w:tc>
      </w:tr>
      <w:tr w:rsidR="00B46D63" w:rsidRPr="00B46D63" w14:paraId="1431108F" w14:textId="77777777" w:rsidTr="00077A16">
        <w:trPr>
          <w:trHeight w:val="624"/>
        </w:trPr>
        <w:tc>
          <w:tcPr>
            <w:tcW w:w="3260" w:type="dxa"/>
            <w:tcBorders>
              <w:right w:val="dotted" w:sz="4" w:space="0" w:color="auto"/>
            </w:tcBorders>
            <w:shd w:val="clear" w:color="auto" w:fill="FFFFFF" w:themeFill="background1"/>
            <w:vAlign w:val="center"/>
            <w:hideMark/>
          </w:tcPr>
          <w:p w14:paraId="6749B5BA" w14:textId="77777777" w:rsidR="00B46D63" w:rsidRPr="00B46D63" w:rsidRDefault="00B46D63" w:rsidP="00B46D63">
            <w:pPr>
              <w:spacing w:line="276" w:lineRule="auto"/>
              <w:jc w:val="left"/>
              <w:rPr>
                <w:sz w:val="18"/>
                <w:szCs w:val="18"/>
              </w:rPr>
            </w:pPr>
            <w:r w:rsidRPr="00B46D63">
              <w:rPr>
                <w:sz w:val="18"/>
                <w:szCs w:val="18"/>
              </w:rPr>
              <w:t xml:space="preserve">Ohranila se bodo privatna zemljišča, ki bi bila prizadeta s tem projektom.  </w:t>
            </w:r>
          </w:p>
        </w:tc>
        <w:tc>
          <w:tcPr>
            <w:tcW w:w="4678" w:type="dxa"/>
            <w:tcBorders>
              <w:left w:val="dotted" w:sz="4" w:space="0" w:color="auto"/>
            </w:tcBorders>
            <w:shd w:val="clear" w:color="auto" w:fill="FFFFFF" w:themeFill="background1"/>
            <w:vAlign w:val="center"/>
            <w:hideMark/>
          </w:tcPr>
          <w:p w14:paraId="11CD8341" w14:textId="77777777" w:rsidR="00B46D63" w:rsidRPr="00B46D63" w:rsidRDefault="00B46D63" w:rsidP="00B46D63">
            <w:pPr>
              <w:spacing w:line="276" w:lineRule="auto"/>
              <w:jc w:val="left"/>
              <w:rPr>
                <w:sz w:val="18"/>
                <w:szCs w:val="18"/>
              </w:rPr>
            </w:pPr>
            <w:r w:rsidRPr="00B46D63">
              <w:rPr>
                <w:sz w:val="18"/>
                <w:szCs w:val="18"/>
              </w:rPr>
              <w:t>V mestu bo še vedno prevladoval motorni promet in se bo z leti še povečeval.</w:t>
            </w:r>
          </w:p>
        </w:tc>
      </w:tr>
      <w:tr w:rsidR="00B46D63" w:rsidRPr="00B46D63" w14:paraId="3D18C2F6" w14:textId="77777777" w:rsidTr="00077A16">
        <w:trPr>
          <w:trHeight w:val="624"/>
        </w:trPr>
        <w:tc>
          <w:tcPr>
            <w:tcW w:w="3260" w:type="dxa"/>
            <w:tcBorders>
              <w:right w:val="dotted" w:sz="4" w:space="0" w:color="auto"/>
            </w:tcBorders>
            <w:shd w:val="clear" w:color="auto" w:fill="FFFFFF" w:themeFill="background1"/>
            <w:vAlign w:val="center"/>
            <w:hideMark/>
          </w:tcPr>
          <w:p w14:paraId="3954FD6A" w14:textId="4979A7DF" w:rsidR="00B46D63" w:rsidRPr="00B46D63" w:rsidRDefault="00B46D63" w:rsidP="00B46D63">
            <w:pPr>
              <w:spacing w:line="276" w:lineRule="auto"/>
              <w:jc w:val="left"/>
              <w:rPr>
                <w:sz w:val="18"/>
                <w:szCs w:val="18"/>
              </w:rPr>
            </w:pPr>
            <w:r>
              <w:rPr>
                <w:sz w:val="18"/>
                <w:szCs w:val="18"/>
              </w:rPr>
              <w:t>Proračunska sredstva bodo lahko uporabljena za druge urgentne namene</w:t>
            </w:r>
            <w:r w:rsidRPr="00B46D63">
              <w:rPr>
                <w:sz w:val="18"/>
                <w:szCs w:val="18"/>
              </w:rPr>
              <w:t xml:space="preserve">.   </w:t>
            </w:r>
          </w:p>
        </w:tc>
        <w:tc>
          <w:tcPr>
            <w:tcW w:w="4678" w:type="dxa"/>
            <w:tcBorders>
              <w:left w:val="dotted" w:sz="4" w:space="0" w:color="auto"/>
            </w:tcBorders>
            <w:shd w:val="clear" w:color="auto" w:fill="FFFFFF" w:themeFill="background1"/>
            <w:vAlign w:val="center"/>
          </w:tcPr>
          <w:p w14:paraId="0C8A9F95" w14:textId="77777777" w:rsidR="00B46D63" w:rsidRPr="00B46D63" w:rsidRDefault="00B46D63" w:rsidP="00B46D63">
            <w:pPr>
              <w:spacing w:line="276" w:lineRule="auto"/>
              <w:jc w:val="left"/>
              <w:rPr>
                <w:sz w:val="18"/>
                <w:szCs w:val="18"/>
              </w:rPr>
            </w:pPr>
            <w:r w:rsidRPr="00B46D63">
              <w:rPr>
                <w:sz w:val="18"/>
                <w:szCs w:val="18"/>
              </w:rPr>
              <w:t>Povečale se bodo emisije CO2 iz osebnega avtomobilskega prometa.</w:t>
            </w:r>
          </w:p>
        </w:tc>
      </w:tr>
      <w:tr w:rsidR="00B46D63" w:rsidRPr="00B46D63" w14:paraId="574B5405" w14:textId="77777777" w:rsidTr="00077A16">
        <w:trPr>
          <w:trHeight w:val="624"/>
        </w:trPr>
        <w:tc>
          <w:tcPr>
            <w:tcW w:w="3260" w:type="dxa"/>
            <w:tcBorders>
              <w:right w:val="dotted" w:sz="4" w:space="0" w:color="auto"/>
            </w:tcBorders>
            <w:shd w:val="clear" w:color="auto" w:fill="FFFFFF" w:themeFill="background1"/>
            <w:vAlign w:val="center"/>
            <w:hideMark/>
          </w:tcPr>
          <w:p w14:paraId="79FC3B2B" w14:textId="77777777" w:rsidR="00B46D63" w:rsidRPr="00B46D63" w:rsidRDefault="00B46D63" w:rsidP="00B46D63">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5C76DEB9" w14:textId="77777777" w:rsidR="00B46D63" w:rsidRPr="00B46D63" w:rsidRDefault="00B46D63" w:rsidP="00B46D63">
            <w:pPr>
              <w:spacing w:line="276" w:lineRule="auto"/>
              <w:jc w:val="left"/>
              <w:rPr>
                <w:sz w:val="18"/>
                <w:szCs w:val="18"/>
              </w:rPr>
            </w:pPr>
            <w:r w:rsidRPr="00B46D63">
              <w:rPr>
                <w:sz w:val="18"/>
                <w:szCs w:val="18"/>
              </w:rPr>
              <w:t xml:space="preserve">Kolesarji, pešce in ranljive skupine bodo imeli še naprej slabše pogoje za gibanje. Posledično se delež teh skupin v mestu ne bo povečeval. </w:t>
            </w:r>
          </w:p>
        </w:tc>
      </w:tr>
      <w:tr w:rsidR="00B46D63" w:rsidRPr="00B46D63" w14:paraId="076B81E9" w14:textId="77777777" w:rsidTr="00077A16">
        <w:trPr>
          <w:trHeight w:val="624"/>
        </w:trPr>
        <w:tc>
          <w:tcPr>
            <w:tcW w:w="3260" w:type="dxa"/>
            <w:tcBorders>
              <w:right w:val="dotted" w:sz="4" w:space="0" w:color="auto"/>
            </w:tcBorders>
            <w:shd w:val="clear" w:color="auto" w:fill="FFFFFF" w:themeFill="background1"/>
            <w:vAlign w:val="center"/>
          </w:tcPr>
          <w:p w14:paraId="7FE32478" w14:textId="77777777" w:rsidR="00B46D63" w:rsidRPr="00B46D63" w:rsidRDefault="00B46D63" w:rsidP="00B46D63">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47FB1BEF" w14:textId="77777777" w:rsidR="00B46D63" w:rsidRPr="00B46D63" w:rsidRDefault="00B46D63" w:rsidP="00B46D63">
            <w:pPr>
              <w:spacing w:line="276" w:lineRule="auto"/>
              <w:jc w:val="left"/>
              <w:rPr>
                <w:sz w:val="18"/>
                <w:szCs w:val="18"/>
              </w:rPr>
            </w:pPr>
            <w:r w:rsidRPr="00B46D63">
              <w:rPr>
                <w:sz w:val="18"/>
                <w:szCs w:val="18"/>
              </w:rPr>
              <w:t>Turistični potencial mesta ne bo izkoriščen.</w:t>
            </w:r>
          </w:p>
        </w:tc>
      </w:tr>
      <w:tr w:rsidR="00B46D63" w:rsidRPr="00B46D63" w14:paraId="1C3BE23A" w14:textId="77777777" w:rsidTr="00077A16">
        <w:trPr>
          <w:trHeight w:val="624"/>
        </w:trPr>
        <w:tc>
          <w:tcPr>
            <w:tcW w:w="3260" w:type="dxa"/>
            <w:tcBorders>
              <w:right w:val="dotted" w:sz="4" w:space="0" w:color="auto"/>
            </w:tcBorders>
            <w:shd w:val="clear" w:color="auto" w:fill="FFFFFF" w:themeFill="background1"/>
            <w:vAlign w:val="center"/>
          </w:tcPr>
          <w:p w14:paraId="42637234" w14:textId="77777777" w:rsidR="00B46D63" w:rsidRPr="00B46D63" w:rsidRDefault="00B46D63" w:rsidP="00B46D63">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7C211552" w14:textId="77777777" w:rsidR="00B46D63" w:rsidRPr="00B46D63" w:rsidRDefault="00B46D63" w:rsidP="00B46D63">
            <w:pPr>
              <w:spacing w:line="276" w:lineRule="auto"/>
              <w:jc w:val="left"/>
              <w:rPr>
                <w:sz w:val="18"/>
                <w:szCs w:val="18"/>
              </w:rPr>
            </w:pPr>
            <w:r w:rsidRPr="00B46D63">
              <w:rPr>
                <w:sz w:val="18"/>
                <w:szCs w:val="18"/>
              </w:rPr>
              <w:t xml:space="preserve">Ostal bo problem prečkanja cest za slepe in slabovidne. </w:t>
            </w:r>
          </w:p>
        </w:tc>
      </w:tr>
      <w:tr w:rsidR="00B46D63" w:rsidRPr="00B46D63" w14:paraId="48689AD6" w14:textId="77777777" w:rsidTr="00077A16">
        <w:trPr>
          <w:trHeight w:val="624"/>
        </w:trPr>
        <w:tc>
          <w:tcPr>
            <w:tcW w:w="3260" w:type="dxa"/>
            <w:tcBorders>
              <w:right w:val="dotted" w:sz="4" w:space="0" w:color="auto"/>
            </w:tcBorders>
            <w:shd w:val="clear" w:color="auto" w:fill="FFFFFF" w:themeFill="background1"/>
            <w:vAlign w:val="center"/>
          </w:tcPr>
          <w:p w14:paraId="40629314" w14:textId="77777777" w:rsidR="00B46D63" w:rsidRPr="00B46D63" w:rsidRDefault="00B46D63" w:rsidP="00B46D63">
            <w:pPr>
              <w:spacing w:line="276" w:lineRule="auto"/>
              <w:jc w:val="left"/>
              <w:rPr>
                <w:sz w:val="18"/>
                <w:szCs w:val="18"/>
              </w:rPr>
            </w:pPr>
          </w:p>
        </w:tc>
        <w:tc>
          <w:tcPr>
            <w:tcW w:w="4678" w:type="dxa"/>
            <w:tcBorders>
              <w:left w:val="dotted" w:sz="4" w:space="0" w:color="auto"/>
            </w:tcBorders>
            <w:shd w:val="clear" w:color="auto" w:fill="FFFFFF" w:themeFill="background1"/>
            <w:vAlign w:val="center"/>
          </w:tcPr>
          <w:p w14:paraId="20B12F19" w14:textId="77777777" w:rsidR="00B46D63" w:rsidRPr="00B46D63" w:rsidRDefault="00B46D63" w:rsidP="00B46D63">
            <w:pPr>
              <w:spacing w:line="276" w:lineRule="auto"/>
              <w:jc w:val="left"/>
              <w:rPr>
                <w:sz w:val="18"/>
                <w:szCs w:val="18"/>
              </w:rPr>
            </w:pPr>
            <w:r w:rsidRPr="00B46D63">
              <w:rPr>
                <w:sz w:val="18"/>
                <w:szCs w:val="18"/>
              </w:rPr>
              <w:t xml:space="preserve">Gibanje invalidom in otroškim vozičkom bo še vedno omejeno.  </w:t>
            </w:r>
          </w:p>
        </w:tc>
      </w:tr>
      <w:tr w:rsidR="00B46D63" w:rsidRPr="00B46D63" w14:paraId="5A15890D" w14:textId="77777777" w:rsidTr="00077A16">
        <w:trPr>
          <w:trHeight w:val="624"/>
        </w:trPr>
        <w:tc>
          <w:tcPr>
            <w:tcW w:w="3260" w:type="dxa"/>
            <w:tcBorders>
              <w:right w:val="dotted" w:sz="4" w:space="0" w:color="auto"/>
            </w:tcBorders>
            <w:shd w:val="clear" w:color="auto" w:fill="FFFFFF" w:themeFill="background1"/>
            <w:vAlign w:val="center"/>
            <w:hideMark/>
          </w:tcPr>
          <w:p w14:paraId="7008EBE4" w14:textId="77777777" w:rsidR="00B46D63" w:rsidRPr="00B46D63" w:rsidRDefault="00B46D63" w:rsidP="00B46D63">
            <w:pPr>
              <w:spacing w:line="276" w:lineRule="auto"/>
              <w:jc w:val="left"/>
              <w:rPr>
                <w:sz w:val="18"/>
                <w:szCs w:val="18"/>
              </w:rPr>
            </w:pPr>
            <w:r w:rsidRPr="00B46D63">
              <w:rPr>
                <w:sz w:val="18"/>
                <w:szCs w:val="18"/>
              </w:rPr>
              <w:t> </w:t>
            </w:r>
          </w:p>
        </w:tc>
        <w:tc>
          <w:tcPr>
            <w:tcW w:w="4678" w:type="dxa"/>
            <w:tcBorders>
              <w:left w:val="dotted" w:sz="4" w:space="0" w:color="auto"/>
            </w:tcBorders>
            <w:shd w:val="clear" w:color="auto" w:fill="FFFFFF" w:themeFill="background1"/>
            <w:vAlign w:val="center"/>
          </w:tcPr>
          <w:p w14:paraId="214E761A" w14:textId="77777777" w:rsidR="00B46D63" w:rsidRPr="00B46D63" w:rsidRDefault="00B46D63" w:rsidP="00B46D63">
            <w:pPr>
              <w:spacing w:line="276" w:lineRule="auto"/>
              <w:jc w:val="left"/>
              <w:rPr>
                <w:bCs/>
                <w:sz w:val="18"/>
                <w:szCs w:val="18"/>
              </w:rPr>
            </w:pPr>
            <w:r w:rsidRPr="00B46D63">
              <w:rPr>
                <w:bCs/>
                <w:sz w:val="18"/>
                <w:szCs w:val="18"/>
              </w:rPr>
              <w:t xml:space="preserve">Povečalo se bo število prometnih nesreč z udeleženimi pešci in kolesarji.   </w:t>
            </w:r>
          </w:p>
        </w:tc>
      </w:tr>
    </w:tbl>
    <w:p w14:paraId="12E3FEA5" w14:textId="77777777" w:rsidR="00B46D63" w:rsidRDefault="00B46D63" w:rsidP="00E549E2"/>
    <w:p w14:paraId="4FACB597" w14:textId="77777777" w:rsidR="00B46D63" w:rsidRPr="00642959" w:rsidRDefault="00B46D63" w:rsidP="00E549E2"/>
    <w:p w14:paraId="552EE46D" w14:textId="4C315AB2" w:rsidR="00815491" w:rsidRPr="00C02DE7" w:rsidRDefault="00C02DE7" w:rsidP="00FB22BC">
      <w:pPr>
        <w:pStyle w:val="Naslov3"/>
        <w:rPr>
          <w:sz w:val="22"/>
          <w:szCs w:val="22"/>
        </w:rPr>
      </w:pPr>
      <w:bookmarkStart w:id="100" w:name="_Toc55808175"/>
      <w:bookmarkStart w:id="101" w:name="_Hlk503962328"/>
      <w:r w:rsidRPr="00C02DE7">
        <w:rPr>
          <w:caps w:val="0"/>
          <w:sz w:val="22"/>
          <w:szCs w:val="22"/>
        </w:rPr>
        <w:t>Varianta z izvedbo investicije</w:t>
      </w:r>
      <w:bookmarkEnd w:id="100"/>
    </w:p>
    <w:bookmarkEnd w:id="101"/>
    <w:p w14:paraId="02FE114D" w14:textId="74420B1D" w:rsidR="006D2A7A" w:rsidRPr="00642959" w:rsidRDefault="005147A1" w:rsidP="005147A1">
      <w:pPr>
        <w:tabs>
          <w:tab w:val="left" w:pos="6360"/>
        </w:tabs>
      </w:pPr>
      <w:r>
        <w:tab/>
      </w:r>
    </w:p>
    <w:p w14:paraId="1E6FD294" w14:textId="77777777" w:rsidR="005147A1" w:rsidRDefault="005147A1" w:rsidP="00FB22BC"/>
    <w:p w14:paraId="42EE47A4" w14:textId="77777777" w:rsidR="005147A1" w:rsidRDefault="005147A1" w:rsidP="00FB22BC"/>
    <w:p w14:paraId="357E3A04" w14:textId="57C0DFF1" w:rsidR="00FB22BC" w:rsidRDefault="00FB22BC" w:rsidP="00FB22BC">
      <w:r>
        <w:t xml:space="preserve">Varianta s projektom predstavlja </w:t>
      </w:r>
      <w:r w:rsidRPr="000B24AD">
        <w:rPr>
          <w:b/>
          <w:i/>
        </w:rPr>
        <w:t>nadgradnj</w:t>
      </w:r>
      <w:r>
        <w:rPr>
          <w:b/>
          <w:i/>
        </w:rPr>
        <w:t>o</w:t>
      </w:r>
      <w:r w:rsidRPr="000B24AD">
        <w:rPr>
          <w:b/>
          <w:i/>
        </w:rPr>
        <w:t xml:space="preserve"> obstoječih politik in uvedba celovitih ukrepov na e</w:t>
      </w:r>
      <w:r>
        <w:rPr>
          <w:b/>
          <w:i/>
        </w:rPr>
        <w:t>nem izmed prioritetnih področji na območju mesta Slovenj Gradec</w:t>
      </w:r>
      <w:r>
        <w:t>.</w:t>
      </w:r>
    </w:p>
    <w:p w14:paraId="46847243" w14:textId="77777777" w:rsidR="00FB22BC" w:rsidRDefault="00FB22BC" w:rsidP="00FB22BC"/>
    <w:p w14:paraId="622040C4" w14:textId="77777777" w:rsidR="00FB22BC" w:rsidRDefault="00FB22BC" w:rsidP="00FB22BC">
      <w:r>
        <w:t xml:space="preserve">S projektom bo mesto pridobilo </w:t>
      </w:r>
      <w:r w:rsidRPr="006C7770">
        <w:rPr>
          <w:b/>
          <w:i/>
        </w:rPr>
        <w:t>dobrih 9 km</w:t>
      </w:r>
      <w:r w:rsidRPr="006C7770">
        <w:t xml:space="preserve"> </w:t>
      </w:r>
      <w:r w:rsidRPr="000B24AD">
        <w:t>neprekinjen</w:t>
      </w:r>
      <w:r>
        <w:t>ih</w:t>
      </w:r>
      <w:r w:rsidRPr="000B24AD">
        <w:t>, neposredn</w:t>
      </w:r>
      <w:r>
        <w:t>ih</w:t>
      </w:r>
      <w:r w:rsidRPr="000B24AD">
        <w:t>, varn</w:t>
      </w:r>
      <w:r>
        <w:t>ih</w:t>
      </w:r>
      <w:r w:rsidRPr="000B24AD">
        <w:t>, udobn</w:t>
      </w:r>
      <w:r>
        <w:t>ih</w:t>
      </w:r>
      <w:r w:rsidRPr="000B24AD">
        <w:t xml:space="preserve"> in privlačn</w:t>
      </w:r>
      <w:r>
        <w:t>ih</w:t>
      </w:r>
      <w:r w:rsidRPr="000B24AD">
        <w:t xml:space="preserve"> </w:t>
      </w:r>
      <w:r>
        <w:t>kolesarskih povezav</w:t>
      </w:r>
      <w:r>
        <w:rPr>
          <w:b/>
          <w:bCs/>
          <w:i/>
          <w:iCs/>
        </w:rPr>
        <w:t>.</w:t>
      </w:r>
      <w:r>
        <w:t xml:space="preserve"> Ob tem se bo uredilo </w:t>
      </w:r>
      <w:r w:rsidRPr="00A44958">
        <w:rPr>
          <w:b/>
          <w:bCs/>
          <w:i/>
          <w:iCs/>
        </w:rPr>
        <w:t>3.000 metrov</w:t>
      </w:r>
      <w:r>
        <w:t xml:space="preserve"> peš površin, 2 avtobusni postajališči, 3 števci za kolesarje ter urbana oprema za povečane privlačnosti trajnostne mobilnosti. </w:t>
      </w:r>
    </w:p>
    <w:p w14:paraId="75E732CC" w14:textId="77777777" w:rsidR="00F44709" w:rsidRDefault="00F44709" w:rsidP="00F44709"/>
    <w:p w14:paraId="1022CC6C" w14:textId="77777777" w:rsidR="00FB22BC" w:rsidRDefault="00FB22BC" w:rsidP="00F44709"/>
    <w:p w14:paraId="4A3F2A2E" w14:textId="77777777" w:rsidR="005147A1" w:rsidRDefault="005147A1" w:rsidP="00F44709"/>
    <w:tbl>
      <w:tblPr>
        <w:tblW w:w="7938" w:type="dxa"/>
        <w:tblInd w:w="921" w:type="dxa"/>
        <w:tblCellMar>
          <w:left w:w="70" w:type="dxa"/>
          <w:right w:w="70" w:type="dxa"/>
        </w:tblCellMar>
        <w:tblLook w:val="04A0" w:firstRow="1" w:lastRow="0" w:firstColumn="1" w:lastColumn="0" w:noHBand="0" w:noVBand="1"/>
      </w:tblPr>
      <w:tblGrid>
        <w:gridCol w:w="3752"/>
        <w:gridCol w:w="4186"/>
      </w:tblGrid>
      <w:tr w:rsidR="00FB22BC" w:rsidRPr="00FB22BC" w14:paraId="33698806" w14:textId="77777777" w:rsidTr="00077A16">
        <w:trPr>
          <w:trHeight w:val="600"/>
        </w:trPr>
        <w:tc>
          <w:tcPr>
            <w:tcW w:w="3752" w:type="dxa"/>
            <w:tcBorders>
              <w:top w:val="single" w:sz="4" w:space="0" w:color="auto"/>
              <w:left w:val="single" w:sz="4" w:space="0" w:color="auto"/>
              <w:bottom w:val="dotted" w:sz="4" w:space="0" w:color="auto"/>
              <w:right w:val="dotted" w:sz="4" w:space="0" w:color="auto"/>
            </w:tcBorders>
            <w:shd w:val="clear" w:color="auto" w:fill="C6D9F1" w:themeFill="text2" w:themeFillTint="33"/>
            <w:vAlign w:val="center"/>
            <w:hideMark/>
          </w:tcPr>
          <w:p w14:paraId="3905F01D" w14:textId="5992DA2A" w:rsidR="00FB22BC" w:rsidRPr="00FB22BC" w:rsidRDefault="00FB22BC" w:rsidP="00906689">
            <w:pPr>
              <w:jc w:val="center"/>
              <w:rPr>
                <w:b/>
                <w:bCs/>
                <w:color w:val="000000"/>
                <w:sz w:val="18"/>
                <w:szCs w:val="18"/>
              </w:rPr>
            </w:pPr>
            <w:r>
              <w:rPr>
                <w:b/>
                <w:bCs/>
                <w:color w:val="000000"/>
                <w:sz w:val="18"/>
                <w:szCs w:val="18"/>
              </w:rPr>
              <w:t>P</w:t>
            </w:r>
            <w:r w:rsidRPr="00FB22BC">
              <w:rPr>
                <w:b/>
                <w:bCs/>
                <w:color w:val="000000"/>
                <w:sz w:val="18"/>
                <w:szCs w:val="18"/>
              </w:rPr>
              <w:t>rednosti</w:t>
            </w:r>
          </w:p>
        </w:tc>
        <w:tc>
          <w:tcPr>
            <w:tcW w:w="4186" w:type="dxa"/>
            <w:tcBorders>
              <w:top w:val="single" w:sz="4" w:space="0" w:color="auto"/>
              <w:left w:val="dotted" w:sz="4" w:space="0" w:color="auto"/>
              <w:bottom w:val="dotted" w:sz="4" w:space="0" w:color="auto"/>
              <w:right w:val="single" w:sz="4" w:space="0" w:color="auto"/>
            </w:tcBorders>
            <w:shd w:val="clear" w:color="auto" w:fill="C6D9F1" w:themeFill="text2" w:themeFillTint="33"/>
            <w:vAlign w:val="center"/>
            <w:hideMark/>
          </w:tcPr>
          <w:p w14:paraId="33D9539D" w14:textId="3115057A" w:rsidR="00FB22BC" w:rsidRPr="00FB22BC" w:rsidRDefault="00FB22BC" w:rsidP="00906689">
            <w:pPr>
              <w:jc w:val="center"/>
              <w:rPr>
                <w:b/>
                <w:bCs/>
                <w:color w:val="000000"/>
                <w:sz w:val="18"/>
                <w:szCs w:val="18"/>
              </w:rPr>
            </w:pPr>
            <w:r>
              <w:rPr>
                <w:b/>
                <w:bCs/>
                <w:color w:val="000000"/>
                <w:sz w:val="18"/>
                <w:szCs w:val="18"/>
              </w:rPr>
              <w:t>S</w:t>
            </w:r>
            <w:r w:rsidRPr="00FB22BC">
              <w:rPr>
                <w:b/>
                <w:bCs/>
                <w:color w:val="000000"/>
                <w:sz w:val="18"/>
                <w:szCs w:val="18"/>
              </w:rPr>
              <w:t>labosti</w:t>
            </w:r>
          </w:p>
        </w:tc>
      </w:tr>
      <w:tr w:rsidR="00FB22BC" w:rsidRPr="00FB22BC" w14:paraId="4D9C8375"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72942DC9" w14:textId="77777777" w:rsidR="00FB22BC" w:rsidRPr="00FB22BC" w:rsidRDefault="00FB22BC" w:rsidP="00FB22BC">
            <w:pPr>
              <w:jc w:val="left"/>
              <w:rPr>
                <w:sz w:val="18"/>
                <w:szCs w:val="18"/>
              </w:rPr>
            </w:pPr>
            <w:r w:rsidRPr="00FB22BC">
              <w:rPr>
                <w:sz w:val="18"/>
                <w:szCs w:val="18"/>
              </w:rPr>
              <w:t>V mestu se bo zmanjšal delež motornega prometa ter povečal delež kolesarjev in pešcev.</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39AD6F88" w14:textId="77777777" w:rsidR="00FB22BC" w:rsidRPr="00FB22BC" w:rsidRDefault="00FB22BC" w:rsidP="00FB22BC">
            <w:pPr>
              <w:jc w:val="left"/>
              <w:rPr>
                <w:sz w:val="18"/>
                <w:szCs w:val="18"/>
              </w:rPr>
            </w:pPr>
            <w:r w:rsidRPr="00FB22BC">
              <w:rPr>
                <w:sz w:val="18"/>
                <w:szCs w:val="18"/>
              </w:rPr>
              <w:t xml:space="preserve">Projekt posega na privatna zemljišča.  </w:t>
            </w:r>
          </w:p>
        </w:tc>
      </w:tr>
      <w:tr w:rsidR="00FB22BC" w:rsidRPr="00FB22BC" w14:paraId="005D1DA3"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86BEB2F" w14:textId="77777777" w:rsidR="00FB22BC" w:rsidRPr="00FB22BC" w:rsidRDefault="00FB22BC" w:rsidP="00FB22BC">
            <w:pPr>
              <w:jc w:val="left"/>
              <w:rPr>
                <w:sz w:val="18"/>
                <w:szCs w:val="18"/>
              </w:rPr>
            </w:pPr>
            <w:r w:rsidRPr="00FB22BC">
              <w:rPr>
                <w:sz w:val="18"/>
                <w:szCs w:val="18"/>
              </w:rPr>
              <w:t>Zmanjšale se bodo emisije CO2 iz osebnega avtomobilskega prometa.</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2F2A2F16" w14:textId="77777777" w:rsidR="00FB22BC" w:rsidRPr="00FB22BC" w:rsidRDefault="00FB22BC" w:rsidP="00FB22BC">
            <w:pPr>
              <w:jc w:val="left"/>
              <w:rPr>
                <w:sz w:val="18"/>
                <w:szCs w:val="18"/>
              </w:rPr>
            </w:pPr>
            <w:r w:rsidRPr="00FB22BC">
              <w:rPr>
                <w:sz w:val="18"/>
                <w:szCs w:val="18"/>
              </w:rPr>
              <w:t xml:space="preserve">Zaradi spremenjenega delovanja semaforjev se bo v manjši meri poslabšala pretočnost semaforiziranih križišč.   </w:t>
            </w:r>
          </w:p>
        </w:tc>
      </w:tr>
      <w:tr w:rsidR="00FB22BC" w:rsidRPr="00FB22BC" w14:paraId="52BF1486"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F46A400" w14:textId="77777777" w:rsidR="00FB22BC" w:rsidRPr="00FB22BC" w:rsidRDefault="00FB22BC" w:rsidP="00FB22BC">
            <w:pPr>
              <w:jc w:val="left"/>
              <w:rPr>
                <w:sz w:val="18"/>
                <w:szCs w:val="18"/>
              </w:rPr>
            </w:pPr>
            <w:r w:rsidRPr="00FB22BC">
              <w:rPr>
                <w:sz w:val="18"/>
                <w:szCs w:val="18"/>
              </w:rPr>
              <w:t>Kolesarji, pešce in ranljive skupine bodo imeli boljše pogoje za gibanje po mestu.</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240E46CE" w14:textId="4E0A042B" w:rsidR="00FB22BC" w:rsidRPr="00FB22BC" w:rsidRDefault="00FB22BC" w:rsidP="00FB22BC">
            <w:pPr>
              <w:jc w:val="left"/>
              <w:rPr>
                <w:sz w:val="18"/>
                <w:szCs w:val="18"/>
              </w:rPr>
            </w:pPr>
            <w:r>
              <w:rPr>
                <w:sz w:val="18"/>
                <w:szCs w:val="18"/>
              </w:rPr>
              <w:t>Proračunska sredstva ne bo moč uporabiti  za druge urgentne namene</w:t>
            </w:r>
            <w:r w:rsidRPr="00B46D63">
              <w:rPr>
                <w:sz w:val="18"/>
                <w:szCs w:val="18"/>
              </w:rPr>
              <w:t xml:space="preserve">.   </w:t>
            </w:r>
          </w:p>
        </w:tc>
      </w:tr>
      <w:tr w:rsidR="00FB22BC" w:rsidRPr="00FB22BC" w14:paraId="2351DA55"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078333DF" w14:textId="77777777" w:rsidR="00FB22BC" w:rsidRPr="00FB22BC" w:rsidRDefault="00FB22BC" w:rsidP="00FB22BC">
            <w:pPr>
              <w:jc w:val="left"/>
              <w:rPr>
                <w:sz w:val="18"/>
                <w:szCs w:val="18"/>
              </w:rPr>
            </w:pPr>
            <w:r w:rsidRPr="00FB22BC">
              <w:rPr>
                <w:sz w:val="18"/>
                <w:szCs w:val="18"/>
              </w:rPr>
              <w:t xml:space="preserve">Nova kolesarnica bo zagotovila varno parkiranje koles.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4F69A7A9" w14:textId="77777777" w:rsidR="00FB22BC" w:rsidRPr="00FB22BC" w:rsidRDefault="00FB22BC" w:rsidP="00FB22BC">
            <w:pPr>
              <w:jc w:val="left"/>
              <w:rPr>
                <w:sz w:val="18"/>
                <w:szCs w:val="18"/>
              </w:rPr>
            </w:pPr>
          </w:p>
        </w:tc>
      </w:tr>
      <w:tr w:rsidR="00FB22BC" w:rsidRPr="00FB22BC" w14:paraId="5D821A73"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1631C3DA" w14:textId="77777777" w:rsidR="00FB22BC" w:rsidRPr="00FB22BC" w:rsidRDefault="00FB22BC" w:rsidP="00FB22BC">
            <w:pPr>
              <w:jc w:val="left"/>
              <w:rPr>
                <w:sz w:val="18"/>
                <w:szCs w:val="18"/>
              </w:rPr>
            </w:pPr>
            <w:r w:rsidRPr="00FB22BC">
              <w:rPr>
                <w:sz w:val="18"/>
                <w:szCs w:val="18"/>
              </w:rPr>
              <w:t xml:space="preserve">S taktilnimi oznakami bo zagotovljena varno gibanje slepim in slabovidnim.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0E3334ED" w14:textId="77777777" w:rsidR="00FB22BC" w:rsidRPr="00FB22BC" w:rsidRDefault="00FB22BC" w:rsidP="00FB22BC">
            <w:pPr>
              <w:jc w:val="left"/>
              <w:rPr>
                <w:sz w:val="18"/>
                <w:szCs w:val="18"/>
              </w:rPr>
            </w:pPr>
          </w:p>
        </w:tc>
      </w:tr>
      <w:tr w:rsidR="00FB22BC" w:rsidRPr="00FB22BC" w14:paraId="3BF2EA6E" w14:textId="77777777" w:rsidTr="00077A16">
        <w:trPr>
          <w:trHeight w:val="850"/>
        </w:trPr>
        <w:tc>
          <w:tcPr>
            <w:tcW w:w="3752" w:type="dxa"/>
            <w:tcBorders>
              <w:top w:val="dotted" w:sz="4" w:space="0" w:color="auto"/>
              <w:left w:val="single" w:sz="4" w:space="0" w:color="auto"/>
              <w:bottom w:val="dotted" w:sz="4" w:space="0" w:color="auto"/>
              <w:right w:val="dotted" w:sz="4" w:space="0" w:color="auto"/>
            </w:tcBorders>
            <w:shd w:val="clear" w:color="auto" w:fill="auto"/>
            <w:vAlign w:val="center"/>
          </w:tcPr>
          <w:p w14:paraId="633D8A03" w14:textId="77777777" w:rsidR="00FB22BC" w:rsidRPr="00FB22BC" w:rsidRDefault="00FB22BC" w:rsidP="00FB22BC">
            <w:pPr>
              <w:jc w:val="left"/>
              <w:rPr>
                <w:sz w:val="18"/>
                <w:szCs w:val="18"/>
              </w:rPr>
            </w:pPr>
            <w:r w:rsidRPr="00FB22BC">
              <w:rPr>
                <w:sz w:val="18"/>
                <w:szCs w:val="18"/>
              </w:rPr>
              <w:t xml:space="preserve">Širina pločnikov bodo primerne tako za invalide kot tudi otoške vozičke. </w:t>
            </w:r>
          </w:p>
        </w:tc>
        <w:tc>
          <w:tcPr>
            <w:tcW w:w="4186" w:type="dxa"/>
            <w:tcBorders>
              <w:top w:val="dotted" w:sz="4" w:space="0" w:color="auto"/>
              <w:left w:val="dotted" w:sz="4" w:space="0" w:color="auto"/>
              <w:bottom w:val="dotted" w:sz="4" w:space="0" w:color="auto"/>
              <w:right w:val="single" w:sz="4" w:space="0" w:color="auto"/>
            </w:tcBorders>
            <w:shd w:val="clear" w:color="auto" w:fill="auto"/>
            <w:vAlign w:val="center"/>
          </w:tcPr>
          <w:p w14:paraId="4AE485EE" w14:textId="77777777" w:rsidR="00FB22BC" w:rsidRPr="00FB22BC" w:rsidRDefault="00FB22BC" w:rsidP="00FB22BC">
            <w:pPr>
              <w:jc w:val="left"/>
              <w:rPr>
                <w:sz w:val="18"/>
                <w:szCs w:val="18"/>
              </w:rPr>
            </w:pPr>
          </w:p>
        </w:tc>
      </w:tr>
      <w:tr w:rsidR="00FB22BC" w:rsidRPr="00FB22BC" w14:paraId="4516E75C" w14:textId="77777777" w:rsidTr="00077A16">
        <w:trPr>
          <w:trHeight w:val="850"/>
        </w:trPr>
        <w:tc>
          <w:tcPr>
            <w:tcW w:w="3752"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7118582C" w14:textId="77777777" w:rsidR="00FB22BC" w:rsidRPr="00FB22BC" w:rsidRDefault="00FB22BC" w:rsidP="00FB22BC">
            <w:pPr>
              <w:jc w:val="left"/>
              <w:rPr>
                <w:sz w:val="18"/>
                <w:szCs w:val="18"/>
              </w:rPr>
            </w:pPr>
            <w:r w:rsidRPr="00FB22BC">
              <w:rPr>
                <w:bCs/>
                <w:sz w:val="18"/>
                <w:szCs w:val="18"/>
              </w:rPr>
              <w:t xml:space="preserve">Novi števci za kolesarje bodo dodatno spodbujali kolesarjenje, tako dnevno kot turistično. </w:t>
            </w:r>
          </w:p>
        </w:tc>
        <w:tc>
          <w:tcPr>
            <w:tcW w:w="4186" w:type="dxa"/>
            <w:tcBorders>
              <w:top w:val="dotted" w:sz="4" w:space="0" w:color="auto"/>
              <w:left w:val="dotted" w:sz="4" w:space="0" w:color="auto"/>
              <w:bottom w:val="single" w:sz="4" w:space="0" w:color="auto"/>
              <w:right w:val="single" w:sz="4" w:space="0" w:color="auto"/>
            </w:tcBorders>
            <w:shd w:val="clear" w:color="auto" w:fill="auto"/>
            <w:vAlign w:val="center"/>
          </w:tcPr>
          <w:p w14:paraId="4DFB847F" w14:textId="77777777" w:rsidR="00FB22BC" w:rsidRPr="00FB22BC" w:rsidRDefault="00FB22BC" w:rsidP="00FB22BC">
            <w:pPr>
              <w:jc w:val="left"/>
              <w:rPr>
                <w:bCs/>
                <w:sz w:val="18"/>
                <w:szCs w:val="18"/>
              </w:rPr>
            </w:pPr>
          </w:p>
        </w:tc>
      </w:tr>
    </w:tbl>
    <w:p w14:paraId="220900D0" w14:textId="77777777" w:rsidR="00FB22BC" w:rsidRDefault="00FB22BC" w:rsidP="00F44709"/>
    <w:p w14:paraId="1AB68B7E" w14:textId="77777777" w:rsidR="00FB22BC" w:rsidRDefault="00FB22BC" w:rsidP="00F44709"/>
    <w:p w14:paraId="33894A69" w14:textId="77777777" w:rsidR="001F4437" w:rsidRDefault="001F4437" w:rsidP="00FB22BC"/>
    <w:p w14:paraId="6699317E" w14:textId="77777777" w:rsidR="00FB22BC" w:rsidRDefault="00FB22BC" w:rsidP="00FB22BC">
      <w:r>
        <w:t xml:space="preserve">S tem </w:t>
      </w:r>
      <w:r w:rsidRPr="00D503A4">
        <w:rPr>
          <w:b/>
          <w:i/>
        </w:rPr>
        <w:t>bo mesto</w:t>
      </w:r>
      <w:r>
        <w:t xml:space="preserve"> </w:t>
      </w:r>
      <w:r w:rsidRPr="000B24AD">
        <w:rPr>
          <w:b/>
          <w:i/>
        </w:rPr>
        <w:t>izkoristilo</w:t>
      </w:r>
      <w:r>
        <w:t xml:space="preserve"> ugodno geografsko lego za povečanje deleža vsakodnevnega kolesarjenja ter priložnostnega vsakodnevnega gibanja za boljše zdravje v občini. Kar je eden izmed strateških ciljev CPS. </w:t>
      </w:r>
    </w:p>
    <w:p w14:paraId="1E0C9713" w14:textId="77777777" w:rsidR="00FB22BC" w:rsidRDefault="00FB22BC" w:rsidP="00FB22BC"/>
    <w:p w14:paraId="640C87BF" w14:textId="77777777" w:rsidR="00FB22BC" w:rsidRPr="000B24AD" w:rsidRDefault="00FB22BC" w:rsidP="00FB22BC">
      <w:r>
        <w:t>Menimo, da bo smotrno, poleg infrastrukture, posebno pozornost nameniti tudi t.i. "mehkim ukrepom" spodbujanja kolesarjenja. Deloma bi to lahko dosegli že s ciljno naravnanim, celostnim in občanom privlačnim informiranjem in komuniciranjem tekom izvajanja projekta.</w:t>
      </w:r>
    </w:p>
    <w:p w14:paraId="7C03404F" w14:textId="07E8556C" w:rsidR="000B5782" w:rsidRDefault="000B5782">
      <w:pPr>
        <w:spacing w:after="200" w:line="276" w:lineRule="auto"/>
        <w:jc w:val="left"/>
        <w:rPr>
          <w:b/>
        </w:rPr>
      </w:pPr>
      <w:r>
        <w:rPr>
          <w:b/>
        </w:rPr>
        <w:br w:type="page"/>
      </w:r>
    </w:p>
    <w:p w14:paraId="61404C00" w14:textId="126A1F5F" w:rsidR="00B01421" w:rsidRPr="000B5782" w:rsidRDefault="00015885" w:rsidP="001F4437">
      <w:pPr>
        <w:rPr>
          <w:b/>
        </w:rPr>
      </w:pPr>
      <w:r w:rsidRPr="000B5782">
        <w:rPr>
          <w:b/>
        </w:rPr>
        <w:t>Predstavitev</w:t>
      </w:r>
      <w:r w:rsidR="006F7D95" w:rsidRPr="000B5782">
        <w:rPr>
          <w:b/>
        </w:rPr>
        <w:t xml:space="preserve"> investicije </w:t>
      </w:r>
    </w:p>
    <w:p w14:paraId="7AB08978" w14:textId="77777777" w:rsidR="00B01421" w:rsidRPr="00642959" w:rsidRDefault="00B01421" w:rsidP="00C76EAB"/>
    <w:p w14:paraId="6196A8E4" w14:textId="77777777" w:rsidR="006F7D95" w:rsidRPr="00642959" w:rsidRDefault="006F7D95" w:rsidP="00C76EAB"/>
    <w:p w14:paraId="6921093D" w14:textId="77777777" w:rsidR="000B5782" w:rsidRDefault="000B5782" w:rsidP="000B5782">
      <w:pPr>
        <w:rPr>
          <w:b/>
        </w:rPr>
      </w:pPr>
      <w:r>
        <w:t>Predmet sofinanciranja je ena celotna operacija, čeprav je razdeljena v 5 posameznih sklopov.</w:t>
      </w:r>
    </w:p>
    <w:p w14:paraId="65A23C11" w14:textId="77777777" w:rsidR="000B5782" w:rsidRDefault="000B5782" w:rsidP="000B5782">
      <w:pPr>
        <w:autoSpaceDE w:val="0"/>
        <w:autoSpaceDN w:val="0"/>
        <w:adjustRightInd w:val="0"/>
        <w:spacing w:line="276" w:lineRule="auto"/>
      </w:pPr>
    </w:p>
    <w:p w14:paraId="3C128889" w14:textId="77777777" w:rsidR="000B5782" w:rsidRDefault="000B5782" w:rsidP="000B5782">
      <w:pPr>
        <w:autoSpaceDE w:val="0"/>
        <w:autoSpaceDN w:val="0"/>
        <w:adjustRightInd w:val="0"/>
        <w:spacing w:line="276" w:lineRule="auto"/>
      </w:pPr>
      <w:r>
        <w:t>Projekt zajema naslednje aktivnosti:</w:t>
      </w:r>
    </w:p>
    <w:p w14:paraId="0779C5B4" w14:textId="77777777" w:rsidR="000B5782" w:rsidRDefault="000B5782" w:rsidP="000B5782">
      <w:pPr>
        <w:autoSpaceDE w:val="0"/>
        <w:autoSpaceDN w:val="0"/>
        <w:adjustRightInd w:val="0"/>
        <w:spacing w:line="276" w:lineRule="auto"/>
      </w:pPr>
    </w:p>
    <w:p w14:paraId="2E0CCC28" w14:textId="23AEE25A" w:rsidR="000B5782" w:rsidRPr="00AB0146" w:rsidRDefault="000B5782" w:rsidP="00925D70">
      <w:pPr>
        <w:pStyle w:val="Odstavekseznama"/>
        <w:numPr>
          <w:ilvl w:val="0"/>
          <w:numId w:val="117"/>
        </w:numPr>
        <w:autoSpaceDE w:val="0"/>
        <w:autoSpaceDN w:val="0"/>
        <w:adjustRightInd w:val="0"/>
        <w:spacing w:after="200" w:line="276" w:lineRule="auto"/>
      </w:pPr>
      <w:r>
        <w:t>i</w:t>
      </w:r>
      <w:r w:rsidRPr="00AB0146">
        <w:t>zdelava investicijske dokumentacije</w:t>
      </w:r>
      <w:r>
        <w:t>;</w:t>
      </w:r>
    </w:p>
    <w:p w14:paraId="3C00F2F2" w14:textId="17B4D694" w:rsidR="000B5782" w:rsidRPr="00AB0146" w:rsidRDefault="000B5782" w:rsidP="00925D70">
      <w:pPr>
        <w:pStyle w:val="Odstavekseznama"/>
        <w:numPr>
          <w:ilvl w:val="0"/>
          <w:numId w:val="117"/>
        </w:numPr>
        <w:autoSpaceDE w:val="0"/>
        <w:autoSpaceDN w:val="0"/>
        <w:adjustRightInd w:val="0"/>
        <w:spacing w:after="200" w:line="276" w:lineRule="auto"/>
      </w:pPr>
      <w:r>
        <w:t>potrditev</w:t>
      </w:r>
      <w:r w:rsidRPr="00AB0146">
        <w:t xml:space="preserve"> dokument</w:t>
      </w:r>
      <w:r>
        <w:t>a</w:t>
      </w:r>
      <w:r w:rsidRPr="00AB0146">
        <w:t xml:space="preserve"> identifikacije investicijskega projekta s strani </w:t>
      </w:r>
      <w:r>
        <w:t>občinskega sveta Mestne občine Slovenj Gradec;</w:t>
      </w:r>
    </w:p>
    <w:p w14:paraId="0B7514A5" w14:textId="6FE21F82" w:rsidR="000B5782" w:rsidRPr="008D085D" w:rsidRDefault="000B5782" w:rsidP="00925D70">
      <w:pPr>
        <w:pStyle w:val="Odstavekseznama"/>
        <w:numPr>
          <w:ilvl w:val="0"/>
          <w:numId w:val="117"/>
        </w:numPr>
        <w:autoSpaceDE w:val="0"/>
        <w:autoSpaceDN w:val="0"/>
        <w:adjustRightInd w:val="0"/>
        <w:spacing w:after="200" w:line="276" w:lineRule="auto"/>
      </w:pPr>
      <w:r>
        <w:t>p</w:t>
      </w:r>
      <w:r w:rsidRPr="00AB0146">
        <w:t>rijava projekta na Povabilo ZMOS k predložitvi vlog za sofinanciranje operacije trajnostn</w:t>
      </w:r>
      <w:r>
        <w:t>e mobilnosti z mehanizmom CTN za</w:t>
      </w:r>
      <w:r w:rsidRPr="00AB0146">
        <w:t xml:space="preserve"> Prednostno naložbo 4.4.</w:t>
      </w:r>
      <w:r>
        <w:t>;</w:t>
      </w:r>
    </w:p>
    <w:p w14:paraId="25A5B28B" w14:textId="7DB26807" w:rsidR="000B5782" w:rsidRDefault="000B5782" w:rsidP="00925D70">
      <w:pPr>
        <w:pStyle w:val="Odstavekseznama"/>
        <w:numPr>
          <w:ilvl w:val="0"/>
          <w:numId w:val="117"/>
        </w:numPr>
        <w:autoSpaceDE w:val="0"/>
        <w:autoSpaceDN w:val="0"/>
        <w:adjustRightInd w:val="0"/>
        <w:spacing w:after="200" w:line="276" w:lineRule="auto"/>
      </w:pPr>
      <w:r>
        <w:t>izdelava projektne dokumentacije;</w:t>
      </w:r>
    </w:p>
    <w:p w14:paraId="404DD0D9" w14:textId="79FEF6A1" w:rsidR="00FF496C" w:rsidRPr="00AB0146" w:rsidRDefault="00FF496C" w:rsidP="00925D70">
      <w:pPr>
        <w:pStyle w:val="Odstavekseznama"/>
        <w:numPr>
          <w:ilvl w:val="0"/>
          <w:numId w:val="117"/>
        </w:numPr>
        <w:autoSpaceDE w:val="0"/>
        <w:autoSpaceDN w:val="0"/>
        <w:adjustRightInd w:val="0"/>
        <w:spacing w:after="200" w:line="276" w:lineRule="auto"/>
      </w:pPr>
      <w:r>
        <w:t>izdelava predinvesticijske zasnove;</w:t>
      </w:r>
    </w:p>
    <w:p w14:paraId="60BF459A" w14:textId="0327C544" w:rsidR="000B5782" w:rsidRDefault="000B5782" w:rsidP="00925D70">
      <w:pPr>
        <w:pStyle w:val="Odstavekseznama"/>
        <w:numPr>
          <w:ilvl w:val="0"/>
          <w:numId w:val="117"/>
        </w:numPr>
        <w:autoSpaceDE w:val="0"/>
        <w:autoSpaceDN w:val="0"/>
        <w:adjustRightInd w:val="0"/>
        <w:spacing w:after="200" w:line="276" w:lineRule="auto"/>
      </w:pPr>
      <w:r>
        <w:t>i</w:t>
      </w:r>
      <w:r w:rsidRPr="00AB0146">
        <w:t>z</w:t>
      </w:r>
      <w:r>
        <w:t>delava Investicijskega programa;</w:t>
      </w:r>
    </w:p>
    <w:p w14:paraId="24DE0D3F" w14:textId="2ADE6C44" w:rsidR="000B5782" w:rsidRPr="00AB0146" w:rsidRDefault="000B5782" w:rsidP="00925D70">
      <w:pPr>
        <w:pStyle w:val="Odstavekseznama"/>
        <w:numPr>
          <w:ilvl w:val="0"/>
          <w:numId w:val="117"/>
        </w:numPr>
        <w:autoSpaceDE w:val="0"/>
        <w:autoSpaceDN w:val="0"/>
        <w:adjustRightInd w:val="0"/>
        <w:spacing w:after="200" w:line="276" w:lineRule="auto"/>
      </w:pPr>
      <w:r>
        <w:t>prijava na razpis MzI za neposredno potrditev operacije;</w:t>
      </w:r>
    </w:p>
    <w:p w14:paraId="75AEFDBB" w14:textId="4C9DDF3C" w:rsidR="000B5782" w:rsidRPr="00AB0146" w:rsidRDefault="000B5782" w:rsidP="00925D70">
      <w:pPr>
        <w:pStyle w:val="Odstavekseznama"/>
        <w:numPr>
          <w:ilvl w:val="0"/>
          <w:numId w:val="117"/>
        </w:numPr>
        <w:autoSpaceDE w:val="0"/>
        <w:autoSpaceDN w:val="0"/>
        <w:adjustRightInd w:val="0"/>
        <w:spacing w:after="200" w:line="276" w:lineRule="auto"/>
      </w:pPr>
      <w:r>
        <w:t>i</w:t>
      </w:r>
      <w:r w:rsidRPr="00AB0146">
        <w:t>zdaja sklepa o</w:t>
      </w:r>
      <w:r>
        <w:t xml:space="preserve"> neposredni potrditvi operacije;</w:t>
      </w:r>
    </w:p>
    <w:p w14:paraId="5548D296" w14:textId="4533E0CB" w:rsidR="000B5782" w:rsidRPr="00AB0146" w:rsidRDefault="000B5782" w:rsidP="00925D70">
      <w:pPr>
        <w:pStyle w:val="Odstavekseznama"/>
        <w:numPr>
          <w:ilvl w:val="0"/>
          <w:numId w:val="117"/>
        </w:numPr>
        <w:autoSpaceDE w:val="0"/>
        <w:autoSpaceDN w:val="0"/>
        <w:adjustRightInd w:val="0"/>
        <w:spacing w:after="200" w:line="276" w:lineRule="auto"/>
      </w:pPr>
      <w:r>
        <w:t>sklenitev pogodbe o sofinanciranju;</w:t>
      </w:r>
      <w:r w:rsidRPr="00AB0146">
        <w:t xml:space="preserve"> </w:t>
      </w:r>
    </w:p>
    <w:p w14:paraId="65C3B4CF" w14:textId="295C4FD8" w:rsidR="000B5782" w:rsidRPr="00AB0146" w:rsidRDefault="000B5782" w:rsidP="00925D70">
      <w:pPr>
        <w:pStyle w:val="Odstavekseznama"/>
        <w:numPr>
          <w:ilvl w:val="0"/>
          <w:numId w:val="117"/>
        </w:numPr>
        <w:autoSpaceDE w:val="0"/>
        <w:autoSpaceDN w:val="0"/>
        <w:adjustRightInd w:val="0"/>
        <w:spacing w:after="200" w:line="276" w:lineRule="auto"/>
      </w:pPr>
      <w:r>
        <w:t>javni razpis za izbor izvajalca:</w:t>
      </w:r>
    </w:p>
    <w:p w14:paraId="1FFC4DC1" w14:textId="4135CC49" w:rsidR="000B5782" w:rsidRPr="009C51E8" w:rsidRDefault="000B5782" w:rsidP="00925D70">
      <w:pPr>
        <w:pStyle w:val="Odstavekseznama"/>
        <w:numPr>
          <w:ilvl w:val="0"/>
          <w:numId w:val="117"/>
        </w:numPr>
        <w:autoSpaceDE w:val="0"/>
        <w:autoSpaceDN w:val="0"/>
        <w:adjustRightInd w:val="0"/>
        <w:spacing w:after="200" w:line="276" w:lineRule="auto"/>
      </w:pPr>
      <w:r>
        <w:t>g</w:t>
      </w:r>
      <w:r w:rsidRPr="00AB0146">
        <w:t xml:space="preserve">radbena dela. </w:t>
      </w:r>
    </w:p>
    <w:p w14:paraId="20C78080" w14:textId="77777777" w:rsidR="004134D9" w:rsidRDefault="004134D9" w:rsidP="004134D9"/>
    <w:p w14:paraId="20997220" w14:textId="77777777" w:rsidR="004134D9" w:rsidRDefault="004134D9" w:rsidP="004134D9"/>
    <w:p w14:paraId="1F8D76E6" w14:textId="57C7B231" w:rsidR="00F91DDB" w:rsidRDefault="004134D9" w:rsidP="004134D9">
      <w:r>
        <w:t xml:space="preserve">Predmet sofinanciranja je ena celotna operacija, čeprav je razdeljena v 5 posameznih sklopov. Projekt zajema izgradnjo 5 sklopov sklenjenih kolesarskih povezav v mestu Slovenj Gradec v skupni dolžini cca. </w:t>
      </w:r>
      <w:r w:rsidRPr="00BD5FAB">
        <w:t>9.355 m</w:t>
      </w:r>
      <w:r>
        <w:t>etrov</w:t>
      </w:r>
      <w:r w:rsidRPr="00BD5FAB">
        <w:t xml:space="preserve"> </w:t>
      </w:r>
      <w:r>
        <w:t>za potrebe trajnostne mobilnosti. Nekateri odseki vključujejo tudi izgradnjo peš površin v skupni dolžini</w:t>
      </w:r>
      <w:r w:rsidR="00E303C5">
        <w:t xml:space="preserve"> približno</w:t>
      </w:r>
      <w:r>
        <w:t xml:space="preserve"> 3.000 metrov ter taktilne označbe za slepe in slabovidne, ureditev urbane opreme ter ureditev 2 avtobusnih postajališč. Predvidena je izgradnja 4 novih brvi ter postavitev pokrite kolesarnice, urbane opreme in kolesarskih števcev. Za potrebe umestitve kolesarske steze in pločnika je na sklopu 1, odsek 9 (Gozdna pot) predvidena rekonstrukcija ceste. </w:t>
      </w:r>
      <w:r w:rsidR="00181ADB">
        <w:t xml:space="preserve">Z izvedbo investicije se bo spodbudila uporaba koles kot alternativna oblika prevoza za potrebe prihoda v službo, dnevne opravke kot tudi rekreacijske in turistične aktivnosti. </w:t>
      </w:r>
      <w:r>
        <w:t xml:space="preserve"> </w:t>
      </w:r>
    </w:p>
    <w:p w14:paraId="3C4F233E" w14:textId="77777777" w:rsidR="00F91DDB" w:rsidRDefault="00F91DDB" w:rsidP="004134D9"/>
    <w:p w14:paraId="45F45C30" w14:textId="372218D9" w:rsidR="004134D9" w:rsidRDefault="004134D9" w:rsidP="004134D9">
      <w:r>
        <w:t>Projektno dokumentacijo na nivoju IDZ/DGD/IzN/PZI je pripravilo podjetje DK-Protim d.o.o. v mesecu juliju 20</w:t>
      </w:r>
      <w:r w:rsidR="00BA2EA2">
        <w:t>19</w:t>
      </w:r>
      <w:r>
        <w:t xml:space="preserve">. Projekti na nivoju DGD so izdelani samo za brvi. </w:t>
      </w:r>
    </w:p>
    <w:p w14:paraId="4307D0CC" w14:textId="77777777" w:rsidR="00F91DDB" w:rsidRDefault="00F91DDB" w:rsidP="004134D9"/>
    <w:p w14:paraId="1DE202B2" w14:textId="1CDC3381" w:rsidR="00F91DDB" w:rsidRDefault="00F91DDB" w:rsidP="004134D9">
      <w:r w:rsidRPr="00F91DDB">
        <w:t>Tehnični opis</w:t>
      </w:r>
      <w:r w:rsidR="00181ADB">
        <w:t>i</w:t>
      </w:r>
      <w:r w:rsidRPr="00F91DDB">
        <w:t xml:space="preserve"> izhaja</w:t>
      </w:r>
      <w:r w:rsidR="00181ADB">
        <w:t>jo</w:t>
      </w:r>
      <w:r w:rsidRPr="00F91DDB">
        <w:t xml:space="preserve"> iz projektne dokumentacije za </w:t>
      </w:r>
      <w:r>
        <w:t>projekt Trajnostna mobilnost</w:t>
      </w:r>
      <w:r w:rsidRPr="00F91DDB">
        <w:t xml:space="preserve">. Projektni pogoji so bili pridobljeni in upoštevani pri izdelavi dokumentacije (plinovodi, </w:t>
      </w:r>
      <w:r>
        <w:t>Eles d.o.o. ZRSVN-OE MARIBOR</w:t>
      </w:r>
      <w:r w:rsidRPr="00F91DDB">
        <w:t>, Vodovod, Kanalizacija, Toplovo</w:t>
      </w:r>
      <w:r>
        <w:t>d</w:t>
      </w:r>
      <w:r w:rsidRPr="00F91DDB">
        <w:t>, DRSV, T-2, Zavod za gozdove Slovenije, ZVKD</w:t>
      </w:r>
      <w:r w:rsidR="005D2A81">
        <w:t>S – Območna enota Maribor</w:t>
      </w:r>
      <w:r w:rsidRPr="00F91DDB">
        <w:t>,</w:t>
      </w:r>
      <w:r w:rsidR="000D5EAA">
        <w:t xml:space="preserve"> Elektro Celje d.d.,</w:t>
      </w:r>
      <w:r w:rsidRPr="00F91DDB">
        <w:t xml:space="preserve"> Telekom Slovenije, Telemach</w:t>
      </w:r>
      <w:r w:rsidR="000D5EAA">
        <w:t>, MO Slovenj Gradec, Komunala slovenj Gradec,</w:t>
      </w:r>
      <w:r w:rsidR="00EC4D42">
        <w:t xml:space="preserve"> MZI - </w:t>
      </w:r>
      <w:r w:rsidR="00EC4D42" w:rsidRPr="00EC4D42">
        <w:t>DIREKCIJA RS ZA INFRASTRUKTURO</w:t>
      </w:r>
      <w:r w:rsidR="00316C6A">
        <w:t xml:space="preserve">, MOP - </w:t>
      </w:r>
      <w:r w:rsidR="00316C6A" w:rsidRPr="00316C6A">
        <w:t>DIREKCIJA RS ZA VODE</w:t>
      </w:r>
      <w:r w:rsidR="000D5EAA">
        <w:t xml:space="preserve"> …</w:t>
      </w:r>
      <w:r w:rsidRPr="00F91DDB">
        <w:t xml:space="preserve"> itd.). Podrobneje opredeljeno v projektni dokumentaciji.</w:t>
      </w:r>
    </w:p>
    <w:p w14:paraId="07360575" w14:textId="77777777" w:rsidR="006C4B7C" w:rsidRDefault="006C4B7C" w:rsidP="004134D9"/>
    <w:p w14:paraId="76B9EEC5" w14:textId="1021561E" w:rsidR="00A364B6" w:rsidRDefault="00A364B6" w:rsidP="004134D9">
      <w:r>
        <w:t>Geodetske posnetke terena je posredoval naročnik. Izdelalo jih je Javno komunalno podjetje Komunala Slovenj Gradec d.o.o.</w:t>
      </w:r>
    </w:p>
    <w:p w14:paraId="12C5D6BA" w14:textId="77777777" w:rsidR="000B2CCE" w:rsidRDefault="000B2CCE" w:rsidP="004134D9"/>
    <w:p w14:paraId="4ACB67E6" w14:textId="6EA57465" w:rsidR="000B2CCE" w:rsidRPr="00A364B6" w:rsidRDefault="000B2CCE" w:rsidP="004134D9">
      <w:r>
        <w:t xml:space="preserve">Večji del novo načrtovanega kolesarskega omrežja leži v kotlinskem dnu, del pa se nahaja tudi na rečnih terasah, ki se </w:t>
      </w:r>
      <w:r w:rsidR="00B36443">
        <w:t xml:space="preserve">dvigujejo nekaj deset metrov nad </w:t>
      </w:r>
      <w:r w:rsidR="00B73067">
        <w:t>Slovenje</w:t>
      </w:r>
      <w:r w:rsidR="00B36443">
        <w:t>graško kotlino</w:t>
      </w:r>
      <w:r>
        <w:t>.</w:t>
      </w:r>
      <w:r w:rsidR="008708FF">
        <w:t xml:space="preserve"> G</w:t>
      </w:r>
      <w:r w:rsidR="008A5A28">
        <w:t xml:space="preserve">lavni </w:t>
      </w:r>
      <w:r w:rsidR="008708FF">
        <w:t xml:space="preserve">vodotok območja </w:t>
      </w:r>
      <w:r w:rsidR="008A5A28">
        <w:t xml:space="preserve">je </w:t>
      </w:r>
      <w:r w:rsidR="008708FF">
        <w:t>reka Mislinja</w:t>
      </w:r>
      <w:r w:rsidR="008A5A28">
        <w:t xml:space="preserve"> (</w:t>
      </w:r>
      <w:r w:rsidR="008A5A28" w:rsidRPr="008A5A28">
        <w:t>neizrazit alpski snežno-dežni režim</w:t>
      </w:r>
      <w:r w:rsidR="008A5A28">
        <w:t>, pretok 4,8 m3/s)</w:t>
      </w:r>
      <w:r w:rsidR="008708FF">
        <w:t xml:space="preserve"> </w:t>
      </w:r>
      <w:r w:rsidR="00C22ABC">
        <w:t xml:space="preserve">ki </w:t>
      </w:r>
      <w:r w:rsidR="008A5A28">
        <w:t>ga</w:t>
      </w:r>
      <w:r w:rsidR="00C22ABC">
        <w:t xml:space="preserve"> </w:t>
      </w:r>
      <w:r w:rsidR="00640FC5">
        <w:t xml:space="preserve">poleg </w:t>
      </w:r>
      <w:r w:rsidR="008A5A28">
        <w:t>manjše Suh</w:t>
      </w:r>
      <w:r w:rsidR="00393D5D">
        <w:t>o</w:t>
      </w:r>
      <w:r w:rsidR="008A5A28">
        <w:t>dolnice in potoka</w:t>
      </w:r>
      <w:r w:rsidR="00640FC5">
        <w:t xml:space="preserve"> Homšnica načrtovane </w:t>
      </w:r>
      <w:r w:rsidR="00C22ABC">
        <w:t xml:space="preserve">kolesarske poti </w:t>
      </w:r>
      <w:r w:rsidR="00640FC5">
        <w:t xml:space="preserve">preko na novo predvidenih brvi </w:t>
      </w:r>
      <w:r w:rsidR="00C22ABC">
        <w:t xml:space="preserve">tudi </w:t>
      </w:r>
      <w:r w:rsidR="00640FC5">
        <w:t>prečijo.</w:t>
      </w:r>
    </w:p>
    <w:p w14:paraId="5609F985" w14:textId="77777777" w:rsidR="00A364B6" w:rsidRDefault="00A364B6" w:rsidP="004134D9">
      <w:pPr>
        <w:rPr>
          <w:b/>
        </w:rPr>
      </w:pPr>
    </w:p>
    <w:p w14:paraId="3E7C01D1" w14:textId="66602CE4" w:rsidR="006C4B7C" w:rsidRDefault="006C4B7C" w:rsidP="004134D9">
      <w:pPr>
        <w:rPr>
          <w:b/>
        </w:rPr>
      </w:pPr>
      <w:r w:rsidRPr="006C4B7C">
        <w:rPr>
          <w:b/>
        </w:rPr>
        <w:t>G</w:t>
      </w:r>
      <w:r w:rsidR="00407E13">
        <w:rPr>
          <w:b/>
        </w:rPr>
        <w:t xml:space="preserve">eološko - </w:t>
      </w:r>
      <w:r w:rsidRPr="006C4B7C">
        <w:rPr>
          <w:b/>
        </w:rPr>
        <w:t>geotehnični podatki</w:t>
      </w:r>
    </w:p>
    <w:p w14:paraId="6A23F508" w14:textId="77777777" w:rsidR="00A364B6" w:rsidRDefault="00A364B6" w:rsidP="004134D9">
      <w:pPr>
        <w:rPr>
          <w:b/>
        </w:rPr>
      </w:pPr>
    </w:p>
    <w:p w14:paraId="007C1AF0" w14:textId="3F627288" w:rsidR="00A364B6" w:rsidRPr="006516F6" w:rsidRDefault="00A364B6" w:rsidP="00FC4A8B">
      <w:r w:rsidRPr="00A364B6">
        <w:t>Po osnovni geološk</w:t>
      </w:r>
      <w:r w:rsidR="008F5535">
        <w:t>i</w:t>
      </w:r>
      <w:r w:rsidRPr="00A364B6">
        <w:t xml:space="preserve"> kart</w:t>
      </w:r>
      <w:r w:rsidR="008F5535">
        <w:t>i</w:t>
      </w:r>
      <w:r w:rsidRPr="00A364B6">
        <w:t xml:space="preserve"> List Slove</w:t>
      </w:r>
      <w:r>
        <w:t xml:space="preserve">nj Gradec (L33-55), obravnavano </w:t>
      </w:r>
      <w:r w:rsidRPr="00A364B6">
        <w:t>območje gradijo zaobljeni tonalitni bloki in metamorfne kamenine.</w:t>
      </w:r>
      <w:r>
        <w:t xml:space="preserve"> Vmesni prostor je zapolnjen z glinasto-peščenim materialom ter z drobci kamenin. Temeljna tla zapolnjujejo prodnate zemljine prekrite s plastmi glinastih, meljnih in meljno peščenih zemljin. V podlagi se nahajajo prodnata zemljina, ki jo uvrščamo med slabo granulirane prodno peščeno meljne zem</w:t>
      </w:r>
      <w:r w:rsidR="00BA41E7">
        <w:t>l</w:t>
      </w:r>
      <w:r>
        <w:t>jine in prodno peščene glinaste zemljine.</w:t>
      </w:r>
      <w:r w:rsidR="00FC4A8B">
        <w:t xml:space="preserve"> </w:t>
      </w:r>
      <w:r w:rsidR="00FC4A8B" w:rsidRPr="006516F6">
        <w:t>Mehanska odpornost in stabilnost infrastrukturnih objektov je zagotovljena z upoštevanjem geomehanskih pogojev.</w:t>
      </w:r>
    </w:p>
    <w:p w14:paraId="4A8166CB" w14:textId="77777777" w:rsidR="004134D9" w:rsidRDefault="004134D9" w:rsidP="004134D9"/>
    <w:p w14:paraId="722A5593" w14:textId="77777777" w:rsidR="00AA7718" w:rsidRPr="00AA7718" w:rsidRDefault="00AA7718" w:rsidP="00AA7718">
      <w:pPr>
        <w:rPr>
          <w:b/>
        </w:rPr>
      </w:pPr>
      <w:r w:rsidRPr="00AA7718">
        <w:rPr>
          <w:b/>
        </w:rPr>
        <w:t>Higienska in zdravstvena zaščita in zaščita okolice</w:t>
      </w:r>
    </w:p>
    <w:p w14:paraId="1928A326" w14:textId="01685E2E" w:rsidR="00AA7718" w:rsidRDefault="00AA7718" w:rsidP="00AA7718">
      <w:r>
        <w:t>Kar se tiče varstva zraka, se emisija škodljivih snovi zaradi prometa na območju ceste ne bo povečala saj gre za nemotoriziran promet. Prav tako ni vpliva na hrup.</w:t>
      </w:r>
      <w:r w:rsidR="00AB108B">
        <w:t xml:space="preserve"> </w:t>
      </w:r>
      <w:r w:rsidR="00AB108B" w:rsidRPr="00AB108B">
        <w:t>Posegi in dejavnosti se bodo izvajali v obsegu in na način, da se ne uniči, poškoduje ali bistveno spremeni obstoječe stanje oziroma v obsegu in na način, da se v čim manjši možni meri spremenijo druge fizične, fizikalne, kemijske, vidne in funkcionalne lastnosti narave. Prav tako se bo posege izvajalo tako, da se ne spremenijo kvalitete ekosistema ter naravni procesi, kar bi lahko porušilo naravno ravnovesje.</w:t>
      </w:r>
    </w:p>
    <w:p w14:paraId="6C38F21D" w14:textId="77777777" w:rsidR="00787B49" w:rsidRDefault="00787B49" w:rsidP="00AA7718"/>
    <w:p w14:paraId="1B0CBD59" w14:textId="77777777" w:rsidR="00787B49" w:rsidRPr="007D4DA5" w:rsidRDefault="00787B49" w:rsidP="00787B49">
      <w:pPr>
        <w:rPr>
          <w:b/>
        </w:rPr>
      </w:pPr>
      <w:r w:rsidRPr="007D4DA5">
        <w:rPr>
          <w:b/>
        </w:rPr>
        <w:t>Hidrološko – hidravlična presoja</w:t>
      </w:r>
    </w:p>
    <w:p w14:paraId="399DFE90" w14:textId="6991A23B" w:rsidR="00787B49" w:rsidRDefault="00787B49" w:rsidP="00787B49">
      <w:r>
        <w:t>Obravnavan</w:t>
      </w:r>
      <w:r w:rsidR="007D4DA5">
        <w:t>e</w:t>
      </w:r>
      <w:r>
        <w:t xml:space="preserve"> lokacij</w:t>
      </w:r>
      <w:r w:rsidR="007D4DA5">
        <w:t>e</w:t>
      </w:r>
      <w:r>
        <w:t xml:space="preserve"> predvidene gradnje ne spada</w:t>
      </w:r>
      <w:r w:rsidR="007D4DA5">
        <w:t>jo</w:t>
      </w:r>
      <w:r>
        <w:t xml:space="preserve"> med poplavno</w:t>
      </w:r>
      <w:r w:rsidR="00BA41E7">
        <w:t xml:space="preserve"> </w:t>
      </w:r>
      <w:r>
        <w:t>ogroženo območje. (Vir: Atlas voda/obvladovanje poplavne ogroženosti/integralna karta poplavne nevarnosti/ Q10, Q100 in Q500),</w:t>
      </w:r>
    </w:p>
    <w:p w14:paraId="5FAD34A6" w14:textId="65C2952B" w:rsidR="00787B49" w:rsidRDefault="00C23751" w:rsidP="00787B49">
      <w:r>
        <w:t>z</w:t>
      </w:r>
      <w:r w:rsidR="00787B49">
        <w:t>ato niso potrebni ukrepi varovanja za primer visokih vod. Gradnja kolesarskih stez sicer sodi med prometnice nižjega ranga za katere velja, da so lahko poplavljene.</w:t>
      </w:r>
    </w:p>
    <w:p w14:paraId="74459514" w14:textId="77777777" w:rsidR="00E852B5" w:rsidRDefault="00E852B5" w:rsidP="00787B49"/>
    <w:p w14:paraId="24432F27" w14:textId="77777777" w:rsidR="00E852B5" w:rsidRDefault="00E852B5" w:rsidP="00E852B5">
      <w:pPr>
        <w:spacing w:after="200" w:line="276" w:lineRule="auto"/>
        <w:jc w:val="left"/>
        <w:rPr>
          <w:rFonts w:eastAsiaTheme="minorHAnsi"/>
          <w:b/>
          <w:lang w:eastAsia="en-US"/>
        </w:rPr>
      </w:pPr>
      <w:r w:rsidRPr="00DE39CB">
        <w:rPr>
          <w:rFonts w:eastAsiaTheme="minorHAnsi"/>
          <w:b/>
          <w:lang w:eastAsia="en-US"/>
        </w:rPr>
        <w:t>Prometna oprema in signalizacija</w:t>
      </w:r>
    </w:p>
    <w:p w14:paraId="0E1E58F0" w14:textId="08CC32FB" w:rsidR="008441C3" w:rsidRDefault="00E852B5" w:rsidP="00787B49">
      <w:r>
        <w:t xml:space="preserve">V </w:t>
      </w:r>
      <w:r w:rsidRPr="00E852B5">
        <w:t>sklopu ureditve kolesarske površine je</w:t>
      </w:r>
      <w:r>
        <w:t xml:space="preserve"> odvisno od odsekov</w:t>
      </w:r>
      <w:r w:rsidRPr="00E852B5">
        <w:t xml:space="preserve"> predvidena odstranitev obstoječe ter postavitev nove prometne signalizacije in opreme. Podatke o obstoječih komunalnih vod</w:t>
      </w:r>
      <w:r>
        <w:t>ih</w:t>
      </w:r>
      <w:r w:rsidRPr="00E852B5">
        <w:t xml:space="preserve"> </w:t>
      </w:r>
      <w:r>
        <w:t>je projektant pridobil</w:t>
      </w:r>
      <w:r w:rsidR="00BA41E7">
        <w:t xml:space="preserve"> s strani upravljav</w:t>
      </w:r>
      <w:r w:rsidRPr="00E852B5">
        <w:t xml:space="preserve">cev komunalnih vodov. </w:t>
      </w:r>
    </w:p>
    <w:p w14:paraId="7CD64F5A" w14:textId="77777777" w:rsidR="00E852B5" w:rsidRDefault="00E852B5" w:rsidP="00787B49"/>
    <w:p w14:paraId="7ED452D0" w14:textId="77777777" w:rsidR="008441C3" w:rsidRPr="008441C3" w:rsidRDefault="008441C3" w:rsidP="008441C3">
      <w:pPr>
        <w:rPr>
          <w:b/>
        </w:rPr>
      </w:pPr>
      <w:r w:rsidRPr="008441C3">
        <w:rPr>
          <w:b/>
        </w:rPr>
        <w:t>Tehnične rešitve za slepe in slabovidne</w:t>
      </w:r>
    </w:p>
    <w:p w14:paraId="771D98A7" w14:textId="77777777" w:rsidR="008441C3" w:rsidRDefault="008441C3" w:rsidP="008441C3"/>
    <w:p w14:paraId="06969EFE" w14:textId="77777777" w:rsidR="004744DA" w:rsidRDefault="008441C3" w:rsidP="004744DA">
      <w:r>
        <w:t>Skladno s pravilnikom o prometni signalizaciji in prometni opremi na cestah (Ur.l. RS št. 99/2015) in veljavnim standardom SIST ISO 01186:2016 za Talno taktilno vodenje sistema za slepe in slabovidne, je obvestilno polje (čepkaste plošče) velikosti 90x90, dolžina rebrastih taktilnih oznak pa znaša minimalno 90cm. Hkrati morajo biti vodilne oznake (rebraste plošče), odmaknjene od kolesarskih stez minimalno 60cm. Prehodi za pešce morajo biti opremljeni s talnimi taktilnimi oznakami skladno s predpisi o univerzalni gradnji ter dostopnosti i</w:t>
      </w:r>
      <w:r w:rsidR="004744DA">
        <w:t>n uporabnosti grajenega okolja.</w:t>
      </w:r>
    </w:p>
    <w:p w14:paraId="45972661" w14:textId="77777777" w:rsidR="004744DA" w:rsidRDefault="004744DA" w:rsidP="004744DA"/>
    <w:p w14:paraId="06DE52F7" w14:textId="5B5E23FA" w:rsidR="004200DD" w:rsidRPr="004744DA" w:rsidRDefault="004200DD" w:rsidP="004744DA">
      <w:r w:rsidRPr="004200DD">
        <w:rPr>
          <w:b/>
        </w:rPr>
        <w:t>Urbana oprema</w:t>
      </w:r>
    </w:p>
    <w:p w14:paraId="5432CE1A" w14:textId="68381BDE" w:rsidR="004200DD" w:rsidRDefault="00591679" w:rsidP="004134D9">
      <w:pPr>
        <w:spacing w:after="120"/>
      </w:pPr>
      <w:r w:rsidRPr="00591679">
        <w:t xml:space="preserve">Na posameznih odsekih je predvidena tudi postavitev </w:t>
      </w:r>
      <w:r>
        <w:t xml:space="preserve">tipske </w:t>
      </w:r>
      <w:r w:rsidRPr="00591679">
        <w:t>urbane opreme</w:t>
      </w:r>
      <w:r w:rsidR="00B422E6">
        <w:t xml:space="preserve"> po predlogu projektantov.</w:t>
      </w:r>
    </w:p>
    <w:p w14:paraId="428BD808" w14:textId="77777777" w:rsidR="005E6F76" w:rsidRDefault="005E6F76" w:rsidP="004134D9">
      <w:pPr>
        <w:spacing w:after="120"/>
      </w:pPr>
    </w:p>
    <w:p w14:paraId="09EB7EC1" w14:textId="537AE409" w:rsidR="005E6F76" w:rsidRDefault="005E6F76" w:rsidP="005E6F76">
      <w:pPr>
        <w:pStyle w:val="Odstavekseznama"/>
        <w:numPr>
          <w:ilvl w:val="0"/>
          <w:numId w:val="117"/>
        </w:numPr>
        <w:spacing w:after="120"/>
      </w:pPr>
      <w:r w:rsidRPr="005E6F76">
        <w:rPr>
          <w:b/>
        </w:rPr>
        <w:t>Klop ''Quadro''</w:t>
      </w:r>
      <w:r>
        <w:t xml:space="preserve"> je možna v dveh širinah in sicer 42 in 53cm. Enostavno jo lahko podaljšujemo po segmentih do želene dolžine. Primerna je za javne površine kjer se srečujemo s problemom vandalizma. Podnožja iz pranega betona zagotavljajo stabilnost in maso.</w:t>
      </w:r>
      <w:r w:rsidR="00BA41E7">
        <w:t xml:space="preserve"> </w:t>
      </w:r>
      <w:r>
        <w:t xml:space="preserve">Kovinski deli so vroče pocinkani, vijačni material je iz nerjavečega jekla. Možna je izvedba s smrekovim lesom, sibirskim macesnom ali tropskim bangkiraiom in </w:t>
      </w:r>
      <w:r w:rsidR="00BA41E7">
        <w:t>betonskimi deli iz rečnega prod</w:t>
      </w:r>
      <w:r>
        <w:t>a.</w:t>
      </w:r>
    </w:p>
    <w:p w14:paraId="3BAC9845" w14:textId="44F06967" w:rsidR="00F62340" w:rsidRDefault="00F62340" w:rsidP="00F62340">
      <w:pPr>
        <w:pStyle w:val="Odstavekseznama"/>
        <w:spacing w:after="120"/>
      </w:pPr>
      <w:r>
        <w:rPr>
          <w:rFonts w:eastAsiaTheme="minorHAnsi"/>
          <w:noProof/>
          <w:sz w:val="22"/>
          <w:szCs w:val="22"/>
        </w:rPr>
        <w:drawing>
          <wp:inline distT="0" distB="0" distL="0" distR="0" wp14:anchorId="675A5A98" wp14:editId="227D88A8">
            <wp:extent cx="2695575" cy="2695575"/>
            <wp:effectExtent l="0" t="0" r="9525" b="9525"/>
            <wp:docPr id="33" name="Slika 33" descr="C:\Users\WS-HP-Z440\AppData\Local\Microsoft\Windows\INetCache\Content.Word\SLOVENJ GRADEC SKLOP I - ODSEK 12 - K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S-HP-Z440\AppData\Local\Microsoft\Windows\INetCache\Content.Word\SLOVENJ GRADEC SKLOP I - ODSEK 12 - KOMPLET.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95575" cy="2695575"/>
                    </a:xfrm>
                    <a:prstGeom prst="rect">
                      <a:avLst/>
                    </a:prstGeom>
                    <a:noFill/>
                    <a:ln>
                      <a:noFill/>
                    </a:ln>
                  </pic:spPr>
                </pic:pic>
              </a:graphicData>
            </a:graphic>
          </wp:inline>
        </w:drawing>
      </w:r>
    </w:p>
    <w:p w14:paraId="1A218CD3" w14:textId="658508B9" w:rsidR="004200DD" w:rsidRDefault="004200DD" w:rsidP="004134D9">
      <w:pPr>
        <w:spacing w:after="120"/>
        <w:rPr>
          <w:rFonts w:eastAsiaTheme="minorHAnsi"/>
          <w:sz w:val="22"/>
          <w:szCs w:val="22"/>
          <w:lang w:eastAsia="en-US"/>
        </w:rPr>
      </w:pPr>
    </w:p>
    <w:p w14:paraId="7AD7ABE5" w14:textId="6F42F052" w:rsidR="00F62340" w:rsidRDefault="00303081" w:rsidP="007E2771">
      <w:pPr>
        <w:pStyle w:val="Odstavekseznama"/>
        <w:numPr>
          <w:ilvl w:val="0"/>
          <w:numId w:val="117"/>
        </w:numPr>
        <w:spacing w:after="120"/>
        <w:jc w:val="left"/>
      </w:pPr>
      <w:r w:rsidRPr="00303081">
        <w:rPr>
          <w:b/>
        </w:rPr>
        <w:t>Klop ''Quadro'' z naslonom</w:t>
      </w:r>
      <w:r>
        <w:t xml:space="preserve"> širine 42 lahko podaljšujemo po segmentih do želene dolžine. Primerna je za javne površine kjer se srečujemo s problemom vandalizma. Podnožja iz pranega betona zagotavljajo stabilnost in maso. Kovinski deli so vroče pocinkani, vijačni material je iz</w:t>
      </w:r>
      <w:r w:rsidR="00F62340">
        <w:t xml:space="preserve"> nerjavečega jekla. Možna je izvedba s smrekovim lesom, sibirskim macesnom ali tropskim bangkiraiom in </w:t>
      </w:r>
      <w:r w:rsidR="00BA41E7">
        <w:t>betonskimi deli iz rečnega prod</w:t>
      </w:r>
      <w:r w:rsidR="00F62340">
        <w:t>a.</w:t>
      </w:r>
      <w:r>
        <w:t xml:space="preserve"> </w:t>
      </w:r>
      <w:r w:rsidR="00F62340">
        <w:rPr>
          <w:rFonts w:eastAsiaTheme="minorHAnsi"/>
          <w:noProof/>
          <w:sz w:val="22"/>
          <w:szCs w:val="22"/>
        </w:rPr>
        <w:drawing>
          <wp:inline distT="0" distB="0" distL="0" distR="0" wp14:anchorId="2470BFE3" wp14:editId="70B3B30C">
            <wp:extent cx="2962275" cy="2962275"/>
            <wp:effectExtent l="0" t="0" r="9525" b="9525"/>
            <wp:docPr id="32" name="Slika 32" descr="C:\Users\WS-HP-Z440\AppData\Local\Microsoft\Windows\INetCache\Content.Word\SLOVENJ GRADEC SKLOP I - ODSEK 12 - KOMPLET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S-HP-Z440\AppData\Local\Microsoft\Windows\INetCache\Content.Word\SLOVENJ GRADEC SKLOP I - ODSEK 12 - KOMPLET b.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62275" cy="2962275"/>
                    </a:xfrm>
                    <a:prstGeom prst="rect">
                      <a:avLst/>
                    </a:prstGeom>
                    <a:noFill/>
                    <a:ln>
                      <a:noFill/>
                    </a:ln>
                  </pic:spPr>
                </pic:pic>
              </a:graphicData>
            </a:graphic>
          </wp:inline>
        </w:drawing>
      </w:r>
    </w:p>
    <w:p w14:paraId="4EAE3030" w14:textId="1AEDECBD" w:rsidR="00B422E6" w:rsidRDefault="00B422E6" w:rsidP="00B422E6">
      <w:pPr>
        <w:pStyle w:val="Odstavekseznama"/>
        <w:numPr>
          <w:ilvl w:val="0"/>
          <w:numId w:val="117"/>
        </w:numPr>
        <w:spacing w:after="120"/>
      </w:pPr>
      <w:r w:rsidRPr="00B422E6">
        <w:rPr>
          <w:b/>
        </w:rPr>
        <w:t>Koš »Urbano inox 75«</w:t>
      </w:r>
      <w:r>
        <w:t xml:space="preserve"> - Plašč oz. telo koša je izdelano iz armiranega betona, glava oz. pokrov koša je iz nerjaveče inox pločevine, lahko ima vgrajen tudi pepelnik z mehanizmom za praznjenje. Koš odlikuje enostavno rokovanje in robustnost. Odpadki se zbirajo v PVC vreči, ki je napeta preko posebnega nosilca, pod katero je lahko shranjenih 30 PVC vrečk, ki so vedno pri roki.</w:t>
      </w:r>
      <w:r w:rsidR="007E2771">
        <w:t xml:space="preserve"> Višina 100 cm, premer 46 cm, masa 130 kg, prostornina 75 litrov</w:t>
      </w:r>
      <w:r w:rsidR="004744DA">
        <w:t>.</w:t>
      </w:r>
    </w:p>
    <w:p w14:paraId="52A83B0B" w14:textId="77777777" w:rsidR="004744DA" w:rsidRDefault="004744DA" w:rsidP="004744DA">
      <w:pPr>
        <w:spacing w:after="120"/>
      </w:pPr>
    </w:p>
    <w:p w14:paraId="4B92114E" w14:textId="068FBD50" w:rsidR="007E2771" w:rsidRDefault="007E2771" w:rsidP="007E2771">
      <w:pPr>
        <w:pStyle w:val="Odstavekseznama"/>
        <w:spacing w:after="120"/>
      </w:pPr>
      <w:r>
        <w:rPr>
          <w:noProof/>
        </w:rPr>
        <w:drawing>
          <wp:inline distT="0" distB="0" distL="0" distR="0" wp14:anchorId="3DAEA844" wp14:editId="1179E3F2">
            <wp:extent cx="2152650" cy="2152650"/>
            <wp:effectExtent l="0" t="0" r="0" b="0"/>
            <wp:docPr id="34" name="Slika 34" descr="C:\Users\WS-HP-Z440\AppData\Local\Microsoft\Windows\INetCache\Content.Word\SLOVENJ GRADEC SKLOP I - ODSEK 12 - KOMPLET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S-HP-Z440\AppData\Local\Microsoft\Windows\INetCache\Content.Word\SLOVENJ GRADEC SKLOP I - ODSEK 12 - KOMPLET c.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07374BCC" w14:textId="1EEC8DF0" w:rsidR="00F62340" w:rsidRDefault="00F62340" w:rsidP="007E2771">
      <w:pPr>
        <w:spacing w:after="120"/>
      </w:pPr>
    </w:p>
    <w:p w14:paraId="740E0321" w14:textId="589B0C1D" w:rsidR="00133658" w:rsidRDefault="00133658" w:rsidP="007E2771">
      <w:pPr>
        <w:spacing w:after="120"/>
      </w:pPr>
    </w:p>
    <w:p w14:paraId="4F2C8994" w14:textId="7AA6D2D2" w:rsidR="00133658" w:rsidRDefault="00133658" w:rsidP="007E2771">
      <w:pPr>
        <w:spacing w:after="120"/>
      </w:pPr>
    </w:p>
    <w:p w14:paraId="6CF2BD3E" w14:textId="3752F693" w:rsidR="00133658" w:rsidRDefault="00133658" w:rsidP="007E2771">
      <w:pPr>
        <w:spacing w:after="120"/>
      </w:pPr>
    </w:p>
    <w:p w14:paraId="04CA3368" w14:textId="5C22D3A1" w:rsidR="00133658" w:rsidRDefault="00133658" w:rsidP="007E2771">
      <w:pPr>
        <w:spacing w:after="120"/>
      </w:pPr>
    </w:p>
    <w:p w14:paraId="3F1D9FD4" w14:textId="6E8967C5" w:rsidR="00133658" w:rsidRDefault="00133658" w:rsidP="007E2771">
      <w:pPr>
        <w:spacing w:after="120"/>
      </w:pPr>
    </w:p>
    <w:p w14:paraId="285EF604" w14:textId="77777777" w:rsidR="00133658" w:rsidRDefault="00133658" w:rsidP="007E2771">
      <w:pPr>
        <w:spacing w:after="120"/>
      </w:pPr>
    </w:p>
    <w:p w14:paraId="627ACA88" w14:textId="789980C8" w:rsidR="00F53753" w:rsidRPr="00F53753" w:rsidRDefault="00F53753" w:rsidP="00F53753">
      <w:pPr>
        <w:pStyle w:val="Odstavekseznama"/>
        <w:numPr>
          <w:ilvl w:val="0"/>
          <w:numId w:val="117"/>
        </w:numPr>
        <w:spacing w:after="120"/>
        <w:rPr>
          <w:b/>
        </w:rPr>
      </w:pPr>
      <w:r w:rsidRPr="00F53753">
        <w:rPr>
          <w:b/>
        </w:rPr>
        <w:t>Kolesarski števec</w:t>
      </w:r>
      <w:r>
        <w:rPr>
          <w:b/>
        </w:rPr>
        <w:t xml:space="preserve"> </w:t>
      </w:r>
      <w:r>
        <w:t>je predviden na odseku 5</w:t>
      </w:r>
      <w:r w:rsidR="00BB69E9">
        <w:t xml:space="preserve"> sklopa 3 </w:t>
      </w:r>
      <w:r>
        <w:t>pred brvjo čez reko Mislinjo pri TC Spar</w:t>
      </w:r>
      <w:r w:rsidR="00FB7523">
        <w:t xml:space="preserve">, </w:t>
      </w:r>
      <w:r w:rsidR="00403070">
        <w:t xml:space="preserve">na </w:t>
      </w:r>
      <w:r w:rsidR="00BB69E9">
        <w:t>odseku 12 sklopa 1 pri I. O</w:t>
      </w:r>
      <w:r w:rsidR="00FB7523">
        <w:t>snovn</w:t>
      </w:r>
      <w:r w:rsidR="00915CD2">
        <w:t>i šoli ter na odseku 3 sklopa 5 pri TC Merkur.</w:t>
      </w:r>
    </w:p>
    <w:p w14:paraId="1E7B9E75" w14:textId="77777777" w:rsidR="00F53753" w:rsidRPr="00F53753" w:rsidRDefault="00F53753" w:rsidP="00F53753">
      <w:pPr>
        <w:pStyle w:val="Odstavekseznama"/>
        <w:spacing w:after="120"/>
        <w:rPr>
          <w:b/>
        </w:rPr>
      </w:pPr>
    </w:p>
    <w:p w14:paraId="1EFAA9C3" w14:textId="77777777" w:rsidR="00F53753" w:rsidRDefault="00F53753" w:rsidP="00F53753">
      <w:pPr>
        <w:pStyle w:val="Odstavekseznama"/>
        <w:spacing w:after="120"/>
        <w:rPr>
          <w:b/>
        </w:rPr>
      </w:pPr>
      <w:r>
        <w:rPr>
          <w:b/>
          <w:noProof/>
        </w:rPr>
        <w:drawing>
          <wp:inline distT="0" distB="0" distL="0" distR="0" wp14:anchorId="1C24A31C" wp14:editId="2A4D2A79">
            <wp:extent cx="2686050" cy="3571875"/>
            <wp:effectExtent l="0" t="4763" r="0" b="0"/>
            <wp:docPr id="35" name="Slika 35" descr="C:\Users\WS-HP-Z440\AppData\Local\Microsoft\Windows\INetCache\Content.Word\SLOVENJ GRADEC SKLOP III - ODSEK 5 - KOMPLET stev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S-HP-Z440\AppData\Local\Microsoft\Windows\INetCache\Content.Word\SLOVENJ GRADEC SKLOP III - ODSEK 5 - KOMPLET stevec.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686050" cy="3571875"/>
                    </a:xfrm>
                    <a:prstGeom prst="rect">
                      <a:avLst/>
                    </a:prstGeom>
                    <a:noFill/>
                    <a:ln>
                      <a:noFill/>
                    </a:ln>
                  </pic:spPr>
                </pic:pic>
              </a:graphicData>
            </a:graphic>
          </wp:inline>
        </w:drawing>
      </w:r>
    </w:p>
    <w:p w14:paraId="72057413" w14:textId="114F4E8C" w:rsidR="00F53753" w:rsidRPr="00F53753" w:rsidRDefault="00F53753" w:rsidP="00F53753">
      <w:pPr>
        <w:pStyle w:val="Odstavekseznama"/>
        <w:spacing w:after="120"/>
      </w:pPr>
      <w:r w:rsidRPr="00F53753">
        <w:t>Primer kolesarskega števca</w:t>
      </w:r>
    </w:p>
    <w:p w14:paraId="14380058" w14:textId="77777777" w:rsidR="00F53753" w:rsidRDefault="00F53753" w:rsidP="00F53753">
      <w:pPr>
        <w:pStyle w:val="Odstavekseznama"/>
        <w:spacing w:after="120"/>
        <w:rPr>
          <w:b/>
        </w:rPr>
      </w:pPr>
    </w:p>
    <w:p w14:paraId="460636F8" w14:textId="77777777" w:rsidR="004744DA" w:rsidRDefault="004744DA" w:rsidP="00F53753">
      <w:pPr>
        <w:pStyle w:val="Odstavekseznama"/>
        <w:spacing w:after="120"/>
        <w:rPr>
          <w:b/>
        </w:rPr>
      </w:pPr>
    </w:p>
    <w:p w14:paraId="4371FAD2" w14:textId="212E282D" w:rsidR="00F53753" w:rsidRDefault="00F53753" w:rsidP="00F53753">
      <w:pPr>
        <w:pStyle w:val="Odstavekseznama"/>
        <w:numPr>
          <w:ilvl w:val="0"/>
          <w:numId w:val="117"/>
        </w:numPr>
        <w:spacing w:after="120"/>
        <w:rPr>
          <w:b/>
        </w:rPr>
      </w:pPr>
      <w:r>
        <w:rPr>
          <w:b/>
        </w:rPr>
        <w:t>Naslon za kolo</w:t>
      </w:r>
    </w:p>
    <w:p w14:paraId="0BAE68B5" w14:textId="77777777" w:rsidR="00F53753" w:rsidRDefault="00F53753" w:rsidP="00F53753">
      <w:pPr>
        <w:pStyle w:val="Odstavekseznama"/>
        <w:spacing w:after="120"/>
        <w:rPr>
          <w:b/>
        </w:rPr>
      </w:pPr>
    </w:p>
    <w:p w14:paraId="6FF6E5A1" w14:textId="28D4966F" w:rsidR="00F53753" w:rsidRDefault="000E319A" w:rsidP="00F53753">
      <w:pPr>
        <w:pStyle w:val="Odstavekseznama"/>
        <w:spacing w:after="120"/>
        <w:rPr>
          <w:b/>
        </w:rPr>
      </w:pPr>
      <w:r>
        <w:rPr>
          <w:b/>
          <w:noProof/>
        </w:rPr>
        <w:drawing>
          <wp:inline distT="0" distB="0" distL="0" distR="0" wp14:anchorId="204BBAAC" wp14:editId="1AFE4CCA">
            <wp:extent cx="2943225" cy="1600200"/>
            <wp:effectExtent l="0" t="0" r="9525" b="0"/>
            <wp:docPr id="28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43225" cy="1600200"/>
                    </a:xfrm>
                    <a:prstGeom prst="rect">
                      <a:avLst/>
                    </a:prstGeom>
                    <a:noFill/>
                    <a:ln>
                      <a:noFill/>
                    </a:ln>
                  </pic:spPr>
                </pic:pic>
              </a:graphicData>
            </a:graphic>
          </wp:inline>
        </w:drawing>
      </w:r>
    </w:p>
    <w:p w14:paraId="56EE3685" w14:textId="537F2146" w:rsidR="00F53753" w:rsidRPr="00F53753" w:rsidRDefault="00F53753" w:rsidP="00F53753">
      <w:pPr>
        <w:pStyle w:val="Odstavekseznama"/>
        <w:spacing w:after="120"/>
      </w:pPr>
      <w:r w:rsidRPr="00F53753">
        <w:t>Grafični prikaz iz projektne dokumentacije</w:t>
      </w:r>
      <w:r>
        <w:t>.</w:t>
      </w:r>
    </w:p>
    <w:p w14:paraId="52D44A5A" w14:textId="77777777" w:rsidR="00F53753" w:rsidRDefault="00F53753" w:rsidP="004134D9">
      <w:pPr>
        <w:spacing w:after="120"/>
      </w:pPr>
    </w:p>
    <w:p w14:paraId="4E650767" w14:textId="77777777" w:rsidR="00F53753" w:rsidRDefault="00F53753" w:rsidP="004134D9">
      <w:pPr>
        <w:spacing w:after="120"/>
      </w:pPr>
    </w:p>
    <w:p w14:paraId="14D9DE27" w14:textId="77777777" w:rsidR="00F53753" w:rsidRDefault="00F53753" w:rsidP="004134D9">
      <w:pPr>
        <w:spacing w:after="120"/>
      </w:pPr>
    </w:p>
    <w:p w14:paraId="052C2895" w14:textId="77777777" w:rsidR="00F53753" w:rsidRDefault="00F53753" w:rsidP="004134D9">
      <w:pPr>
        <w:spacing w:after="120"/>
      </w:pPr>
    </w:p>
    <w:p w14:paraId="005EC5C3" w14:textId="77777777" w:rsidR="007E7731" w:rsidRDefault="007E7731" w:rsidP="004134D9">
      <w:pPr>
        <w:spacing w:after="120"/>
      </w:pPr>
    </w:p>
    <w:p w14:paraId="4ED58136" w14:textId="77777777" w:rsidR="007E7731" w:rsidRDefault="007E7731" w:rsidP="004134D9">
      <w:pPr>
        <w:spacing w:after="120"/>
      </w:pPr>
    </w:p>
    <w:p w14:paraId="6FCAD75F" w14:textId="77777777" w:rsidR="007E7731" w:rsidRDefault="007E7731" w:rsidP="004134D9">
      <w:pPr>
        <w:spacing w:after="120"/>
      </w:pPr>
    </w:p>
    <w:p w14:paraId="53B54F2C" w14:textId="77777777" w:rsidR="007E7731" w:rsidRDefault="007E7731" w:rsidP="004134D9">
      <w:pPr>
        <w:spacing w:after="120"/>
      </w:pPr>
    </w:p>
    <w:p w14:paraId="6DAB27F8" w14:textId="77777777" w:rsidR="007E7731" w:rsidRDefault="007E7731" w:rsidP="004134D9">
      <w:pPr>
        <w:spacing w:after="120"/>
      </w:pPr>
    </w:p>
    <w:p w14:paraId="5A293EE4" w14:textId="77777777" w:rsidR="007E7731" w:rsidRDefault="007E7731" w:rsidP="004134D9">
      <w:pPr>
        <w:spacing w:after="120"/>
      </w:pPr>
    </w:p>
    <w:p w14:paraId="7B5E9CF2" w14:textId="77777777" w:rsidR="007E7731" w:rsidRDefault="007E7731" w:rsidP="004134D9">
      <w:pPr>
        <w:spacing w:after="120"/>
      </w:pPr>
    </w:p>
    <w:p w14:paraId="77B7F43C" w14:textId="77777777" w:rsidR="007E7731" w:rsidRDefault="007E7731" w:rsidP="004134D9">
      <w:pPr>
        <w:spacing w:after="120"/>
      </w:pPr>
    </w:p>
    <w:p w14:paraId="6721999B" w14:textId="77777777" w:rsidR="007E7731" w:rsidRDefault="007E7731" w:rsidP="004134D9">
      <w:pPr>
        <w:spacing w:after="120"/>
      </w:pPr>
    </w:p>
    <w:p w14:paraId="2348B8C8" w14:textId="77777777" w:rsidR="007E7731" w:rsidRDefault="007E7731" w:rsidP="004134D9">
      <w:pPr>
        <w:spacing w:after="120"/>
      </w:pPr>
    </w:p>
    <w:p w14:paraId="61514CEA" w14:textId="77777777" w:rsidR="004134D9" w:rsidRDefault="004134D9" w:rsidP="004134D9">
      <w:pPr>
        <w:spacing w:after="120"/>
      </w:pPr>
      <w:r>
        <w:t>Dolžine sklenjenih kolesarskih povezav po sklopih:</w:t>
      </w:r>
    </w:p>
    <w:p w14:paraId="07009EAE" w14:textId="77777777" w:rsidR="004134D9" w:rsidRDefault="004134D9" w:rsidP="00925D70">
      <w:pPr>
        <w:pStyle w:val="Odstavekseznama"/>
        <w:numPr>
          <w:ilvl w:val="0"/>
          <w:numId w:val="119"/>
        </w:numPr>
        <w:spacing w:after="200" w:line="276" w:lineRule="auto"/>
        <w:jc w:val="left"/>
      </w:pPr>
      <w:r>
        <w:t>s</w:t>
      </w:r>
      <w:r w:rsidRPr="00BD5FAB">
        <w:t>klop 1: cca. 2.530 m</w:t>
      </w:r>
      <w:r>
        <w:t>;</w:t>
      </w:r>
    </w:p>
    <w:p w14:paraId="3DD41B61" w14:textId="77777777" w:rsidR="004134D9" w:rsidRDefault="004134D9" w:rsidP="00925D70">
      <w:pPr>
        <w:pStyle w:val="Odstavekseznama"/>
        <w:numPr>
          <w:ilvl w:val="0"/>
          <w:numId w:val="119"/>
        </w:numPr>
        <w:spacing w:after="200" w:line="276" w:lineRule="auto"/>
        <w:jc w:val="left"/>
      </w:pPr>
      <w:r>
        <w:t>sklop 2: cca. 2.190 m;</w:t>
      </w:r>
    </w:p>
    <w:p w14:paraId="0D2B2B7D" w14:textId="77777777" w:rsidR="004134D9" w:rsidRDefault="004134D9" w:rsidP="00925D70">
      <w:pPr>
        <w:pStyle w:val="Odstavekseznama"/>
        <w:numPr>
          <w:ilvl w:val="0"/>
          <w:numId w:val="119"/>
        </w:numPr>
        <w:spacing w:after="200" w:line="276" w:lineRule="auto"/>
        <w:jc w:val="left"/>
      </w:pPr>
      <w:r>
        <w:t>sklop 3: cca. 1.420 m;</w:t>
      </w:r>
    </w:p>
    <w:p w14:paraId="4C300651" w14:textId="77777777" w:rsidR="004134D9" w:rsidRDefault="004134D9" w:rsidP="00925D70">
      <w:pPr>
        <w:pStyle w:val="Odstavekseznama"/>
        <w:numPr>
          <w:ilvl w:val="0"/>
          <w:numId w:val="119"/>
        </w:numPr>
        <w:spacing w:after="200" w:line="276" w:lineRule="auto"/>
        <w:jc w:val="left"/>
      </w:pPr>
      <w:r>
        <w:t>sklop 4: cca. 1.970 m;</w:t>
      </w:r>
    </w:p>
    <w:p w14:paraId="696F3C32" w14:textId="77777777" w:rsidR="004134D9" w:rsidRDefault="004134D9" w:rsidP="00925D70">
      <w:pPr>
        <w:pStyle w:val="Odstavekseznama"/>
        <w:numPr>
          <w:ilvl w:val="0"/>
          <w:numId w:val="119"/>
        </w:numPr>
        <w:spacing w:after="200" w:line="276" w:lineRule="auto"/>
        <w:jc w:val="left"/>
      </w:pPr>
      <w:r>
        <w:t>sklop 5: cca. 1.245 m.</w:t>
      </w:r>
    </w:p>
    <w:p w14:paraId="63ACF1FE" w14:textId="3F19647F" w:rsidR="00EC3DBE" w:rsidRDefault="00EC3DBE" w:rsidP="00EC3DBE">
      <w:pPr>
        <w:spacing w:after="200" w:line="276" w:lineRule="auto"/>
        <w:jc w:val="left"/>
      </w:pPr>
      <w:r>
        <w:t>V opisih posameznih odsekov je v oklepaju navedena vrsta projektne dokumentacije (PZI – Projekt za izvedbo, IN – Izvedbeni načrt, DGD – dokumentacija za gradbeno dovoljenje).</w:t>
      </w:r>
    </w:p>
    <w:p w14:paraId="385BA5A7" w14:textId="77777777" w:rsidR="007E7731" w:rsidRDefault="007E7731" w:rsidP="004134D9">
      <w:pPr>
        <w:rPr>
          <w:b/>
        </w:rPr>
      </w:pPr>
    </w:p>
    <w:p w14:paraId="57FC2D32" w14:textId="77777777" w:rsidR="007E7731" w:rsidRDefault="007E7731" w:rsidP="004134D9">
      <w:pPr>
        <w:rPr>
          <w:b/>
        </w:rPr>
      </w:pPr>
    </w:p>
    <w:p w14:paraId="019101D5" w14:textId="1588F621" w:rsidR="004134D9" w:rsidRDefault="00BA41E7" w:rsidP="004134D9">
      <w:r>
        <w:rPr>
          <w:b/>
        </w:rPr>
        <w:t>SKLOP</w:t>
      </w:r>
      <w:r w:rsidR="004134D9" w:rsidRPr="004134D9">
        <w:rPr>
          <w:b/>
        </w:rPr>
        <w:t xml:space="preserve"> 1</w:t>
      </w:r>
      <w:r w:rsidR="004134D9" w:rsidRPr="00061EF3">
        <w:t xml:space="preserve"> zajema ureditev kolesarske povezave Šolskega centra Slovenj Gradec ter l. in lll. OŠ na kolesarsko omrežje Slovenj Gradca.</w:t>
      </w:r>
      <w:r w:rsidR="004134D9">
        <w:t xml:space="preserve"> </w:t>
      </w:r>
      <w:r w:rsidR="004134D9" w:rsidRPr="00061EF3">
        <w:t>Kolesarska povezava je razdeljena na 14 odsekov v skupni dolžini cca. 2.530 m. Povezuje območje Šolskega centra Slovenj Gradec ter l. in lll. OŠ z centrom mesta, stanovanjsko sosesko S8, območjem Toplarne, kolesarsko stezo v smeri Podgorja, Pokopališče, kolesarsko povezavo ob Suhadolnici ter Stari trg.</w:t>
      </w:r>
      <w:r w:rsidR="004134D9">
        <w:t xml:space="preserve"> Sklop 1 zajema ureditev tudi ločenih peš površin na odseku številka 4, 5, 8 (delno), 9, 10 (delno) in 11 (delno), kolesarskega števca pred I. osnovno šolo ter gradnje brvi preko vodotoka Homščica (odsek 14). Na odseku 9 (Gozdna pot) je predvidena rekonstrukcija ceste. </w:t>
      </w:r>
    </w:p>
    <w:p w14:paraId="642E5A67" w14:textId="77777777" w:rsidR="0045534E" w:rsidRDefault="0045534E" w:rsidP="004134D9"/>
    <w:p w14:paraId="614F0825" w14:textId="77777777" w:rsidR="0045534E" w:rsidRDefault="0045534E" w:rsidP="004134D9"/>
    <w:p w14:paraId="349F9DE7" w14:textId="444B2216" w:rsidR="004134D9" w:rsidRDefault="004134D9" w:rsidP="004134D9">
      <w:r>
        <w:rPr>
          <w:noProof/>
        </w:rPr>
        <w:drawing>
          <wp:inline distT="0" distB="0" distL="0" distR="0" wp14:anchorId="4D82F937" wp14:editId="4516D485">
            <wp:extent cx="5334000" cy="3779108"/>
            <wp:effectExtent l="0" t="0" r="0" b="0"/>
            <wp:docPr id="15" name="Slika 15" descr="STARI TRG_KOPALIŠČE_TOPLARN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I TRG_KOPALIŠČE_TOPLARNA_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37628" cy="3781678"/>
                    </a:xfrm>
                    <a:prstGeom prst="rect">
                      <a:avLst/>
                    </a:prstGeom>
                    <a:noFill/>
                    <a:ln>
                      <a:noFill/>
                    </a:ln>
                  </pic:spPr>
                </pic:pic>
              </a:graphicData>
            </a:graphic>
          </wp:inline>
        </w:drawing>
      </w:r>
    </w:p>
    <w:p w14:paraId="121841DC" w14:textId="77777777" w:rsidR="001C64E9" w:rsidRDefault="001C64E9" w:rsidP="004134D9"/>
    <w:p w14:paraId="47A33FA2" w14:textId="1EBD9B06" w:rsidR="001C64E9" w:rsidRDefault="001C64E9" w:rsidP="001C64E9">
      <w:r w:rsidRPr="001C64E9">
        <w:rPr>
          <w:b/>
        </w:rPr>
        <w:t>Odsek 1</w:t>
      </w:r>
      <w:r>
        <w:t xml:space="preserve"> (PZI): Uredi se kolesarska pot v dolžini 130m in širini 3,50m. Kolesarska pot ni ločena z ločilno črto. V križišču s prednost</w:t>
      </w:r>
      <w:r w:rsidR="0063590A">
        <w:t>n</w:t>
      </w:r>
      <w:r>
        <w:t>o lokalno cesto se uredijo ustrezni uvozni in izvozni radiji. Vzdolžno ob poti se uredijo bankine širine 30cm. V profilu P5-desno se uredi priključek za dovoz na travnik. Prav tako se na vhodih na igrišče uredijo dostopi.</w:t>
      </w:r>
    </w:p>
    <w:p w14:paraId="49BE0581" w14:textId="5F23D355" w:rsidR="009766E6" w:rsidRDefault="001C64E9" w:rsidP="009766E6">
      <w:r w:rsidRPr="001C64E9">
        <w:rPr>
          <w:b/>
        </w:rPr>
        <w:t>Odsek 2</w:t>
      </w:r>
      <w:r>
        <w:t xml:space="preserve"> (PZI): </w:t>
      </w:r>
      <w:r w:rsidR="009766E6">
        <w:t>Uredi se dvosmerna kolesarska pot v dolžini 159m skupne širine 2,50m. Kolesarska pot je razdeljena na dva dela. Prvi del poteka od konca ODSEKA 1, proti vzhodu v dolžini 70m, kjer se na priključku ob reki Suhodolnici naveže na obstoječo makadamsko pot. Drugi del poteka nekaj metrov proti severu od priključka prvega dela poti, gor</w:t>
      </w:r>
      <w:r w:rsidR="00BA41E7">
        <w:t xml:space="preserve"> </w:t>
      </w:r>
      <w:r w:rsidR="009766E6">
        <w:t>vodno ob reki Suhodolnici in z navezavo na obstoječo kolesarsko pot do brvi preko reke, kjer se v nadaljevanju prične ODSEK 3. Drugi del poti je dolg 89m. Zadnjih 45m poti je že urejen</w:t>
      </w:r>
      <w:r w:rsidR="0007685A">
        <w:t>o</w:t>
      </w:r>
      <w:r w:rsidR="009766E6">
        <w:t>-asfaltiran</w:t>
      </w:r>
      <w:r w:rsidR="0007685A">
        <w:t>o</w:t>
      </w:r>
      <w:r w:rsidR="009766E6">
        <w:t>. Kolesarsko pot se opremi le še s prometno signalizacijo.</w:t>
      </w:r>
    </w:p>
    <w:p w14:paraId="237F3280" w14:textId="722BDA5A" w:rsidR="009766E6" w:rsidRDefault="009766E6" w:rsidP="00440164">
      <w:r w:rsidRPr="00440164">
        <w:rPr>
          <w:b/>
        </w:rPr>
        <w:t>Odsek 4</w:t>
      </w:r>
      <w:r>
        <w:t xml:space="preserve"> (PZI): </w:t>
      </w:r>
      <w:r w:rsidR="00440164">
        <w:t>Predvidena je dvosmerna kolesarska steza s pločnikom skupne širine 4,20m in dolžine 264m. Trasa se prične na robu zaključenega tlakovanega platoja ob desnem bregu brvi preko reke Suh</w:t>
      </w:r>
      <w:r w:rsidR="004E36AE">
        <w:t>a</w:t>
      </w:r>
      <w:r w:rsidR="00440164">
        <w:t>dolnice ter nadaljuje proti JZ vzporedno ob strugi reke. Približno po 50m, trasa zavije proti JV z vmesnim »lomom«, in se pred prehodom za pešce in kolesarje zaključi z nadaljevanjem t.i. ODSEK-a 5.</w:t>
      </w:r>
    </w:p>
    <w:p w14:paraId="0E10953C" w14:textId="77777777" w:rsidR="00BC68E9" w:rsidRDefault="00BC68E9" w:rsidP="00BC68E9">
      <w:r w:rsidRPr="00BC68E9">
        <w:rPr>
          <w:b/>
        </w:rPr>
        <w:t xml:space="preserve">Odsek 5 </w:t>
      </w:r>
      <w:r w:rsidRPr="00BC68E9">
        <w:t>(IN):</w:t>
      </w:r>
      <w:r>
        <w:t xml:space="preserve"> Predvidena je ureditev dvosmerne kolesarske povezave na lokaciji prehoda za</w:t>
      </w:r>
    </w:p>
    <w:p w14:paraId="7121A68A" w14:textId="7FA1ACE7" w:rsidR="00BC68E9" w:rsidRDefault="00BC68E9" w:rsidP="00BC68E9">
      <w:r>
        <w:t xml:space="preserve">pešce pri prečkanju državne ceste R1-227, odsek </w:t>
      </w:r>
      <w:r w:rsidR="00E01334">
        <w:t xml:space="preserve">1423 (Kotlje Slovenj Gradec). V </w:t>
      </w:r>
      <w:r>
        <w:t>nadaljevanju se bo obstoječa kolesarska stez</w:t>
      </w:r>
      <w:r w:rsidR="00E01334">
        <w:t xml:space="preserve">a rekonstruirala iz dvostranske </w:t>
      </w:r>
      <w:r>
        <w:t>enosmerne, v enostran</w:t>
      </w:r>
      <w:r w:rsidR="00E01334">
        <w:t xml:space="preserve">sko dvosmerno kolesarsko stezo. </w:t>
      </w:r>
      <w:r>
        <w:t>Trasa kolesarske povezave na ODSEKU 5 poteka med km 8,460 in km 8,500. Na</w:t>
      </w:r>
    </w:p>
    <w:p w14:paraId="03B134B0" w14:textId="53FC7ED5" w:rsidR="00BC68E9" w:rsidRDefault="00BC68E9" w:rsidP="00E01334">
      <w:r>
        <w:t>tem odseku ces</w:t>
      </w:r>
      <w:r w:rsidR="000D5EDD">
        <w:t>te je že urejen prehod za pešce, uredi se prehod za kolesarje.</w:t>
      </w:r>
    </w:p>
    <w:p w14:paraId="31C1BB78" w14:textId="1696853E" w:rsidR="00E01334" w:rsidRDefault="00E01334" w:rsidP="00E01334">
      <w:r w:rsidRPr="00E01334">
        <w:rPr>
          <w:b/>
        </w:rPr>
        <w:t>Odsek 6</w:t>
      </w:r>
      <w:r>
        <w:t xml:space="preserve"> (PZI): Predvidena je enostranska dvosmerna kolesarska pot širine 2,60m in dolžine 185m.</w:t>
      </w:r>
    </w:p>
    <w:p w14:paraId="18843A04" w14:textId="4A6E8F57" w:rsidR="00E01334" w:rsidRDefault="00E01334" w:rsidP="00E01334">
      <w:r>
        <w:t>Pot je speljana vzporedno z JP 878361 s sprejemljivim odmikom (0,80-1,20m) od roba ceste. Prav tako s</w:t>
      </w:r>
      <w:r w:rsidR="00BA41E7">
        <w:t>e spreminja niveleta poti</w:t>
      </w:r>
      <w:r>
        <w:t xml:space="preserve"> cesti. Strmeli smo k temu, da je niveleta poti nekoliko nižja od ceste.</w:t>
      </w:r>
    </w:p>
    <w:p w14:paraId="45BD5AD8" w14:textId="1B096654" w:rsidR="00E01334" w:rsidRDefault="00E01334" w:rsidP="00E01334">
      <w:r>
        <w:t>Kolesarska pot se n</w:t>
      </w:r>
      <w:r w:rsidR="00BA41E7">
        <w:t>a obeh vzdolžnih robovih obdela</w:t>
      </w:r>
      <w:r>
        <w:t xml:space="preserve"> z robnikom 5/25. </w:t>
      </w:r>
    </w:p>
    <w:p w14:paraId="5DA51BF3" w14:textId="0E83DB2D" w:rsidR="00FB39AB" w:rsidRDefault="00FB39AB" w:rsidP="00FB39AB">
      <w:r w:rsidRPr="00FB39AB">
        <w:rPr>
          <w:b/>
        </w:rPr>
        <w:t>Odsek 7</w:t>
      </w:r>
      <w:r>
        <w:t xml:space="preserve"> (PZI): Uredi se enostranska dvosmerna kolesarska pot širine 2,60m in dolžine 218m. Z zaključkom na ODSEK-u 6, se pot nadaljuje proti SV, kjer je pobočje v blagem vzponu. Krajši odsek se na začetku o</w:t>
      </w:r>
      <w:r w:rsidR="00BA41E7">
        <w:t xml:space="preserve">dseka poti obojestransko obdela </w:t>
      </w:r>
      <w:r>
        <w:t xml:space="preserve"> z robniki širine 5/25. V nadaljevanju se pot izvede</w:t>
      </w:r>
    </w:p>
    <w:p w14:paraId="69B388EC" w14:textId="0AAB2AF2" w:rsidR="00E01334" w:rsidRDefault="00FB39AB" w:rsidP="00FB39AB">
      <w:r>
        <w:t xml:space="preserve">brez robnikov. Berme oziroma bankine se izvedejo širine 30cm in brežinami v naklonu 1:1.5. Na koncu odseka, se pot pravokotno in višinsko navezuje na predvideno pot na ODSEKU 9. </w:t>
      </w:r>
    </w:p>
    <w:p w14:paraId="7DEB0CCC" w14:textId="014A1DDA" w:rsidR="00CC4E4C" w:rsidRDefault="00CC4E4C" w:rsidP="004D41F7">
      <w:r w:rsidRPr="00CC4E4C">
        <w:rPr>
          <w:b/>
        </w:rPr>
        <w:t>O</w:t>
      </w:r>
      <w:r w:rsidR="00765C16">
        <w:rPr>
          <w:b/>
        </w:rPr>
        <w:t>dsek</w:t>
      </w:r>
      <w:r w:rsidRPr="00CC4E4C">
        <w:rPr>
          <w:b/>
        </w:rPr>
        <w:t xml:space="preserve"> 8</w:t>
      </w:r>
      <w:r>
        <w:t xml:space="preserve"> (IN): </w:t>
      </w:r>
      <w:r w:rsidR="004D41F7">
        <w:t>Predvidena je ureditev kolesarske povezave po Šmarski cesti. Šmarska cesta se pred predvidenim prehodom za kolesarje navezuje na G</w:t>
      </w:r>
      <w:r w:rsidR="00BA41E7">
        <w:t xml:space="preserve">ozdno cesto, in skupaj tvori tro </w:t>
      </w:r>
      <w:r w:rsidR="004D41F7">
        <w:t xml:space="preserve">krako križišče. Ureditev enostranske, dvosmerne kolesarske steze ob Gozdni cesti je predmet ločene projektne dokumentacije PZI in spada ODSEK-u 9. Širina Šmarske ceste je </w:t>
      </w:r>
      <w:r w:rsidR="00BA41E7">
        <w:t>med 4,</w:t>
      </w:r>
      <w:r w:rsidR="004D41F7">
        <w:t>30</w:t>
      </w:r>
      <w:r w:rsidR="00BA41E7">
        <w:t xml:space="preserve"> </w:t>
      </w:r>
      <w:r w:rsidR="004D41F7">
        <w:t>m in 5.10m. Šmarska cesta je tipična mestna ulica na katero se navezujejo ostale neprednostne ceste. Del vozišča je tako namenjen delitvi vozne površine z ostalimi udeleženci v prometu v dolžini cca. 270m.</w:t>
      </w:r>
    </w:p>
    <w:p w14:paraId="13197ECC" w14:textId="2CF2C56B" w:rsidR="00765C16" w:rsidRDefault="00765C16" w:rsidP="00765C16">
      <w:r w:rsidRPr="00765C16">
        <w:rPr>
          <w:b/>
        </w:rPr>
        <w:t>Odsek 9</w:t>
      </w:r>
      <w:r w:rsidR="00D65480">
        <w:rPr>
          <w:b/>
        </w:rPr>
        <w:t xml:space="preserve"> – vključena rekonstrukcija Gozdne ceste</w:t>
      </w:r>
      <w:r>
        <w:t xml:space="preserve"> (PZI): Predvidena je rekonstrukcija Gozdne ceste v širini 5m, umestitev enostranske dvosmerne kolesarske steze v širini 3,15m ter ureditev pločnika v širni 1,60m. Poseg je predviden v dolžni 754m. Med profiloma P31-2,50m in P 32-6,20m – DESNO, se ob dovozu do garaž uredi pločnik z lokalno zožitvijo v širini 0,50m. Z razširitvijo ceste ter umestitvijo dvos</w:t>
      </w:r>
      <w:r w:rsidR="00E63CFF">
        <w:t xml:space="preserve">merne kolesarske steze ob levem </w:t>
      </w:r>
      <w:r>
        <w:t>robu ceste, posegamo na zemljišče Toplarne. Poseg je potreben v širini do 4,5m in dolžine 40m pri upoštevanju, da se prestavijo vhodna vrata v širini 10m.</w:t>
      </w:r>
      <w:r w:rsidR="00895062">
        <w:t xml:space="preserve"> Urejena bo meteorna kanalizacija in javna razsvetljava.</w:t>
      </w:r>
    </w:p>
    <w:p w14:paraId="1813480B" w14:textId="1B621954" w:rsidR="00765C16" w:rsidRDefault="009A3FCD" w:rsidP="000646B3">
      <w:r w:rsidRPr="000646B3">
        <w:rPr>
          <w:b/>
        </w:rPr>
        <w:t>Odsek 10</w:t>
      </w:r>
      <w:r>
        <w:t xml:space="preserve"> (PZI) Glede na poseg in karakteristični profil, odsek obravnavamo v dveh delih. Prvi del tvori kolesarska povezava obstoječe ceste v dolžini cca. 90m in širini 3,60m. Na tem delu ni predvidenih gradbenih posegov. Površino si delijo kolesarji, pešci in vozniki osebnih vozil, ki uporabljajo cesto za dostop parkirnih površin. Povezovalna cesta se opremi s prometno signalizacijo. Drugi del povezave tvori rekonstrukcija pešpoti v dvosmerne kolesar</w:t>
      </w:r>
      <w:r w:rsidR="00BA41E7">
        <w:t>ske pasove s pločnikom širine 4,</w:t>
      </w:r>
      <w:r>
        <w:t>20m in v dolžini cca. 97 m. Pl</w:t>
      </w:r>
      <w:r w:rsidR="007169E0">
        <w:t xml:space="preserve">očnik se izvede v širini 1,50m. </w:t>
      </w:r>
      <w:r>
        <w:t xml:space="preserve">Kolesarski pasovi se izvedejo v širinah 1,30m ter so ločeni s prekinjeno ločilno </w:t>
      </w:r>
      <w:r w:rsidR="000646B3">
        <w:t>črto.</w:t>
      </w:r>
    </w:p>
    <w:p w14:paraId="181327AD" w14:textId="2CEB32C4" w:rsidR="00B21A90" w:rsidRDefault="00B21A90" w:rsidP="00B21A90">
      <w:r w:rsidRPr="00B21A90">
        <w:rPr>
          <w:b/>
        </w:rPr>
        <w:t>Odsek 11</w:t>
      </w:r>
      <w:r>
        <w:t xml:space="preserve"> (IN): LC 378301- Pot ob Homšnici je na obravnavanem odseku speljana v pravokotni</w:t>
      </w:r>
    </w:p>
    <w:p w14:paraId="3002E954" w14:textId="2914711D" w:rsidR="00B21A90" w:rsidRDefault="00B21A90" w:rsidP="00B21A90">
      <w:r>
        <w:t>krivini. Na konveksnem delu krivine, se nahaja cest</w:t>
      </w:r>
      <w:r w:rsidR="009A3D69">
        <w:t xml:space="preserve">ni priključek, ki je speljan do </w:t>
      </w:r>
      <w:r>
        <w:t>parkirnih mest ob osnovni šoli. Skupaj s prikl</w:t>
      </w:r>
      <w:r w:rsidR="009A3D69">
        <w:t>juč</w:t>
      </w:r>
      <w:r w:rsidR="00BA41E7">
        <w:t xml:space="preserve">kom in lokalno cesto tvorijo tro </w:t>
      </w:r>
      <w:r w:rsidR="009A3D69">
        <w:t xml:space="preserve">krako križišče. </w:t>
      </w:r>
      <w:r>
        <w:t>Vozišče je v zelo slabem stanju, obstoječ pločnik n</w:t>
      </w:r>
      <w:r w:rsidR="009A3D69">
        <w:t xml:space="preserve">a notranji strani krivine pa ni </w:t>
      </w:r>
      <w:r>
        <w:t>urejen v celoti. Širina vozišča je med 4,90m in 5,00</w:t>
      </w:r>
      <w:r w:rsidR="009A3D69">
        <w:t xml:space="preserve">m. Dolžina lokalne ceste, ki je </w:t>
      </w:r>
      <w:r>
        <w:t>namenjena delitvi, znaša cca. 75m. Kolesar</w:t>
      </w:r>
      <w:r w:rsidR="009A3D69">
        <w:t xml:space="preserve">ska pot vodi preko mostu potoka </w:t>
      </w:r>
      <w:r>
        <w:t>Homšnica. Most je sedaj namenjen peš</w:t>
      </w:r>
      <w:r w:rsidR="009A3D69">
        <w:t xml:space="preserve">cem, vendar se ga bo z manjšimi </w:t>
      </w:r>
      <w:r>
        <w:t>gradbenimi posegi prekvalificiralo v most, ki bo</w:t>
      </w:r>
      <w:r w:rsidR="009A3D69">
        <w:t xml:space="preserve"> namenjen kolesarjem z vožnjo v </w:t>
      </w:r>
      <w:r>
        <w:t>obe smeri.</w:t>
      </w:r>
      <w:r w:rsidR="007C7778">
        <w:t xml:space="preserve"> </w:t>
      </w:r>
    </w:p>
    <w:p w14:paraId="2399A787" w14:textId="558B64AF" w:rsidR="009405E7" w:rsidRDefault="009405E7" w:rsidP="009405E7">
      <w:r w:rsidRPr="009405E7">
        <w:rPr>
          <w:b/>
        </w:rPr>
        <w:t>Odsek 12</w:t>
      </w:r>
      <w:r>
        <w:t xml:space="preserve"> (PZI): Obravnavan odsek kolesarske povezave glede na predvideno ureditev razdelimo na tri dele. V prvem delu poti se uredijo kolesarski pasovi s pločnikom. Dolžina obravnavanega dela je približno 41m, širina pa 4,65m. Drugi del kolesarske povezave predstavlja obstoječi del v dolžini cca. 30m, kjer se nahaja pokrita kolesarnica. Na tem delu se kolesarske povezave označijo le s prometno signalizacijo, g</w:t>
      </w:r>
      <w:r w:rsidR="00325BB2">
        <w:t>ra</w:t>
      </w:r>
      <w:r>
        <w:t>dbeni posegi pa niso predvideni. Tretji del kolesarske povezave predstavlja dvosmerna kolesarska pot v dolžini cca. 82 m in širine 2,60m.</w:t>
      </w:r>
    </w:p>
    <w:p w14:paraId="2C5845D9" w14:textId="64A4F93D" w:rsidR="005659D1" w:rsidRDefault="005659D1" w:rsidP="005659D1">
      <w:r w:rsidRPr="005659D1">
        <w:rPr>
          <w:b/>
        </w:rPr>
        <w:t>Odsek 13</w:t>
      </w:r>
      <w:r>
        <w:t xml:space="preserve"> (IN): Obravnavani odsek tvorita dva kraka cest. Prvi krak tvori cesta dolžine 25m. Cesta ima funkcijo pešpoti in je poleg pešcem namenjena tudi stanovalcem za dostop do stanovanjskih hi</w:t>
      </w:r>
      <w:r w:rsidR="00BA41E7">
        <w:t>š. Širina poti - ulice je med 2,</w:t>
      </w:r>
      <w:r>
        <w:t>60m in 3.25m. Vozišče je v zelo slabem stanju in ga je potrebno obnoviti. Ulica se kot neprednostna cesta navezuje na prednostno ulico – Pot ob Homšnici. Drugi del površine za kolesarje predstavlja lokalna cesta – Pot ob Homšnici. Vozna površina je namenjena ostalim udeležencem v prometu. Obravnavani odsek cestnega kraka je v dolžini cca. 40m. To je razdalja do brvi preko potoka</w:t>
      </w:r>
    </w:p>
    <w:p w14:paraId="5DEB02A7" w14:textId="3AA70D65" w:rsidR="005659D1" w:rsidRDefault="005659D1" w:rsidP="005659D1">
      <w:r>
        <w:t xml:space="preserve">Homšnica. Načrt brvi je predmet ločenega načrta PZI odseka 14. Širina ceste znaša 3,50m. </w:t>
      </w:r>
    </w:p>
    <w:p w14:paraId="41F536A9" w14:textId="7BB86BE3" w:rsidR="00265EB6" w:rsidRDefault="00265EB6" w:rsidP="00A921C5">
      <w:r w:rsidRPr="00A921C5">
        <w:rPr>
          <w:b/>
        </w:rPr>
        <w:t>Odsek 14</w:t>
      </w:r>
      <w:r w:rsidR="00A921C5">
        <w:rPr>
          <w:b/>
        </w:rPr>
        <w:t xml:space="preserve"> – MOST ČEZ HOMŠNICO:</w:t>
      </w:r>
      <w:r>
        <w:t xml:space="preserve"> </w:t>
      </w:r>
      <w:r w:rsidR="00A921C5">
        <w:t>Obstoječ most za promet in pešce je na predvideni trasi kolesarske povezave »Ureditve navezave šolskega centra na kolesarsko omrežje Slovenj Gradca« in sicer na odseku 14 sklopa 1 ob JP 877831. Ob obstoječem mostu je predvidena izgradnja novega mostu za kolesarje in pešce v premi, sestavljenega iz paličnih lesenih nosilcev, ki ležijo na obeh krajnih armiranobetonskih gredah na pilotih. Povozna površina se izvede iz lepljenih plošč debeline 18 cm. Svetli razpon mostu znaša 7,60m in svetle širine 3,5m. Na obeh straneh se bo namestila varovalna lesena ograja višine 1.1 m.</w:t>
      </w:r>
    </w:p>
    <w:p w14:paraId="35B9B6CE" w14:textId="77777777" w:rsidR="005659D1" w:rsidRDefault="005659D1" w:rsidP="005659D1"/>
    <w:p w14:paraId="31C98853" w14:textId="77777777" w:rsidR="00F2562D" w:rsidRDefault="00F2562D" w:rsidP="000646B3"/>
    <w:p w14:paraId="2CD084A4" w14:textId="77777777" w:rsidR="009766E6" w:rsidRDefault="009766E6" w:rsidP="009766E6"/>
    <w:p w14:paraId="1788365C" w14:textId="77777777" w:rsidR="006D7DB5" w:rsidRDefault="006D7DB5" w:rsidP="00550C25"/>
    <w:p w14:paraId="092AA860" w14:textId="60628922" w:rsidR="004134D9" w:rsidRDefault="00BA41E7" w:rsidP="004134D9">
      <w:r>
        <w:rPr>
          <w:b/>
        </w:rPr>
        <w:t>SKLOP</w:t>
      </w:r>
      <w:r w:rsidR="004134D9" w:rsidRPr="004134D9">
        <w:rPr>
          <w:b/>
        </w:rPr>
        <w:t xml:space="preserve"> 2</w:t>
      </w:r>
      <w:r w:rsidR="004134D9" w:rsidRPr="00061EF3">
        <w:t xml:space="preserve"> zajema ureditev kolesarske povezave </w:t>
      </w:r>
      <w:r w:rsidR="004134D9" w:rsidRPr="00377CBE">
        <w:t>na Celjski cesti z navezavami na stanovanjsko naselje S8, pot ob Suha</w:t>
      </w:r>
      <w:r w:rsidR="00403070">
        <w:t>dolnici, center mesta ter ll. O</w:t>
      </w:r>
      <w:r w:rsidR="004134D9">
        <w:t>snovn</w:t>
      </w:r>
      <w:r w:rsidR="00EB70DA">
        <w:t>o</w:t>
      </w:r>
      <w:r w:rsidR="004134D9">
        <w:t xml:space="preserve"> šol</w:t>
      </w:r>
      <w:r w:rsidR="00EB70DA">
        <w:t>o</w:t>
      </w:r>
      <w:r w:rsidR="004134D9" w:rsidRPr="00377CBE">
        <w:t>. Kolesar</w:t>
      </w:r>
      <w:r w:rsidR="004134D9">
        <w:t>ska povezava je razdeljena na 9</w:t>
      </w:r>
      <w:r w:rsidR="004134D9" w:rsidRPr="00377CBE">
        <w:t xml:space="preserve"> odsekov v skupni</w:t>
      </w:r>
      <w:r w:rsidR="004134D9">
        <w:t xml:space="preserve"> dolžini cca. 2.19</w:t>
      </w:r>
      <w:r w:rsidR="004134D9" w:rsidRPr="00377CBE">
        <w:t>0 m. Povezuje območje Šmartnega pri Slovenj Gradcu s stanovanjsko sosesko S8, II. OŠ, centrom mesta, Starim trgom ter industrijsko cono.</w:t>
      </w:r>
      <w:r w:rsidR="004134D9">
        <w:t xml:space="preserve"> Sklop 2 zajema tudi ureditev ločenih peš površin na odseku številka 4, 6, 7 in 8 (izključno peš površina), ureditev 2 avtobusnih postajališč na odseku 4 ter brvi preko vodotoka Suhadolnice na odseku 7.  </w:t>
      </w:r>
    </w:p>
    <w:p w14:paraId="77EAE39B" w14:textId="77777777" w:rsidR="004134D9" w:rsidRDefault="004134D9" w:rsidP="00550C25"/>
    <w:p w14:paraId="6D10E7FD" w14:textId="227CD4F9" w:rsidR="004134D9" w:rsidRDefault="004134D9" w:rsidP="004134D9">
      <w:r>
        <w:rPr>
          <w:noProof/>
        </w:rPr>
        <w:drawing>
          <wp:inline distT="0" distB="0" distL="0" distR="0" wp14:anchorId="243053F0" wp14:editId="532D2F8F">
            <wp:extent cx="5324475" cy="3783630"/>
            <wp:effectExtent l="0" t="0" r="0" b="7620"/>
            <wp:docPr id="259" name="Slika 259" descr="CELJSKA_STARI TRG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JSKA_STARI TRG_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31072" cy="3788318"/>
                    </a:xfrm>
                    <a:prstGeom prst="rect">
                      <a:avLst/>
                    </a:prstGeom>
                    <a:noFill/>
                    <a:ln>
                      <a:noFill/>
                    </a:ln>
                  </pic:spPr>
                </pic:pic>
              </a:graphicData>
            </a:graphic>
          </wp:inline>
        </w:drawing>
      </w:r>
    </w:p>
    <w:p w14:paraId="3AC8EF65" w14:textId="77777777" w:rsidR="008114E5" w:rsidRDefault="008114E5" w:rsidP="004134D9"/>
    <w:p w14:paraId="60520994" w14:textId="64074ECB" w:rsidR="00A87028" w:rsidRDefault="008114E5" w:rsidP="00A87028">
      <w:r w:rsidRPr="008114E5">
        <w:rPr>
          <w:b/>
        </w:rPr>
        <w:t>Odsek 1</w:t>
      </w:r>
      <w:r>
        <w:t xml:space="preserve"> (PZI): Predmet obravnave je desni rob regi</w:t>
      </w:r>
      <w:r w:rsidR="00396D24">
        <w:t xml:space="preserve">onalne ceste R1-227, odsek 1423 </w:t>
      </w:r>
      <w:r>
        <w:t>oziroma Celjska cesta</w:t>
      </w:r>
      <w:r w:rsidR="00396D24">
        <w:t xml:space="preserve">, kjer se s </w:t>
      </w:r>
      <w:r>
        <w:t xml:space="preserve">priključkom javne poti na regionalno cesto </w:t>
      </w:r>
      <w:r w:rsidR="00396D24">
        <w:t xml:space="preserve">trasa kolesarskih stez zaključi </w:t>
      </w:r>
      <w:r>
        <w:t>oziroma pričn</w:t>
      </w:r>
      <w:r w:rsidR="006927A6">
        <w:t xml:space="preserve">e (gledano v smeri stacionaže). </w:t>
      </w:r>
      <w:r w:rsidR="00A87028">
        <w:t>Uredi se enostranska dvosmerna kolesarska steza v dolžini cca. 168m. Širina voznega pasu znaša 1,25m. Kolesarska steza je speljana vzporedno z regionalno cesto z minimalni</w:t>
      </w:r>
      <w:r w:rsidR="00EF03BC">
        <w:t>m odmikom 1,50m od roba vozišča</w:t>
      </w:r>
      <w:r w:rsidR="00A87028">
        <w:t xml:space="preserve">. Ob zagrajenem delu parcele, se zaradi umestitve kolesarske steze postavi nova ograja v dolžini 28,4m. Z ureditvijo kolesarskih stez, bo potrebno prestaviti tudi prometno signalizacijo </w:t>
      </w:r>
      <w:r w:rsidR="00D932C0">
        <w:t xml:space="preserve">in </w:t>
      </w:r>
      <w:r w:rsidR="00A87028">
        <w:t xml:space="preserve">postaviti JVO skupne dolžine 86,00m </w:t>
      </w:r>
      <w:r w:rsidR="00D932C0">
        <w:t>z</w:t>
      </w:r>
      <w:r w:rsidR="00A87028">
        <w:t xml:space="preserve"> vkopanimi zaključnicami.</w:t>
      </w:r>
    </w:p>
    <w:p w14:paraId="48308C6B" w14:textId="5ACE57BE" w:rsidR="00D5592D" w:rsidRDefault="00CD3DE1" w:rsidP="00D5592D">
      <w:r w:rsidRPr="00563B1C">
        <w:rPr>
          <w:b/>
        </w:rPr>
        <w:t>Odsek 2</w:t>
      </w:r>
      <w:r>
        <w:t xml:space="preserve"> (IN):</w:t>
      </w:r>
      <w:r w:rsidR="00D5592D">
        <w:t xml:space="preserve"> Na obstoječi površini se uredi enostranska dvosmerna kolesarska steza širine 2,60m. Pločnik se ukine razen na območju obstoječega prehoda za pešce. Izvoz iz kolesarske steze na regionalno cesto se ukine in se s t.i. ODSEK-om 1 nadaljuje kolesarska povezava v smeri glavne ceste.</w:t>
      </w:r>
    </w:p>
    <w:p w14:paraId="204B7154" w14:textId="01192306" w:rsidR="00CD3DE1" w:rsidRDefault="00D5592D" w:rsidP="00D5592D">
      <w:r>
        <w:t>Za pravilen potek kolesarskih povezav, smo umestili dodaten prehod za kolesarje, ki omogoča »krožen« promet kolesarskega prometa brez konfliktnih situacij.</w:t>
      </w:r>
    </w:p>
    <w:p w14:paraId="5219D8E7" w14:textId="30807FFD" w:rsidR="00CD3DE1" w:rsidRDefault="00CD3DE1" w:rsidP="00643F87">
      <w:r w:rsidRPr="00563B1C">
        <w:rPr>
          <w:b/>
        </w:rPr>
        <w:t>Odsek 3</w:t>
      </w:r>
      <w:r>
        <w:t xml:space="preserve"> (PZI):</w:t>
      </w:r>
      <w:r w:rsidR="00643F87">
        <w:t xml:space="preserve"> Predvidena je izgradnja enostransko dvosmerne kolesarske steze ob levem robu Celjske ceste v dolžini 466m. Kolesarske steze se izvedejo v skupni širini 2,70m, ločene od vozišča z betonskim robnikom 15/25 in dvignjene v povprečju za 12 cm.</w:t>
      </w:r>
      <w:r w:rsidR="00C932A8">
        <w:t xml:space="preserve"> Z izgradnjo kolesarskih stez se uredi tudi odvodnjavanje.</w:t>
      </w:r>
    </w:p>
    <w:p w14:paraId="51C88D6D" w14:textId="06DFB89D" w:rsidR="002776C2" w:rsidRDefault="002776C2" w:rsidP="00DF3AB9">
      <w:r w:rsidRPr="002776C2">
        <w:rPr>
          <w:b/>
        </w:rPr>
        <w:t>Odsek 4</w:t>
      </w:r>
      <w:r>
        <w:t xml:space="preserve"> (IN)</w:t>
      </w:r>
      <w:r w:rsidR="00353D2B">
        <w:t xml:space="preserve">: </w:t>
      </w:r>
      <w:r w:rsidR="00DF3AB9">
        <w:t>Uredijo se dvostranske enosmerne kolesarske steze in kolesarski pasovi z ločenim pločniki za pešce. Prečkanja cest se uredijo z dodatnimi ločenimi prehodi za kolesarje ter skupni prehode za pešce in kolesarje. Uredita se obe avtobusni postajališči. Na odseku med krožiščem in avtobusnim postajališčem za smer vožnje proti krožišču se zaradi pomanjkanja prostora na pločniku, uredi kolesarki pas na vozišču širine 1m. Na nekaterih odsekih pločnikov bo zadoščala le izvedba talnih označb, na večini odse</w:t>
      </w:r>
      <w:r w:rsidR="00B46F21">
        <w:t>kov</w:t>
      </w:r>
      <w:r w:rsidR="00DF3AB9">
        <w:t xml:space="preserve"> pa bodo potrebni gradbeni </w:t>
      </w:r>
      <w:r w:rsidR="00D76134">
        <w:t>posegi</w:t>
      </w:r>
      <w:r w:rsidR="00DF3AB9">
        <w:t xml:space="preserve">. Na lokaciji semaforiziranih križišč, se prestavijo semaforji in drogovi JR. Drogove JR se prestavi tudi na drugih lokacijah. Prav tako se prestavijo elektro in semaforske omarice, ki segajo v svetli profil pločnika oziroma kolesarskih pasov. Avtobusno postajališče za smer proti krožišču, se bo rekonstruiralo. Na obeh postajališčih se uredijo površine za čakanje z nadstreškom. Podrobnosti so </w:t>
      </w:r>
      <w:r w:rsidR="00B46F21">
        <w:t>razvidne v projektni dokumentaciji</w:t>
      </w:r>
      <w:r w:rsidR="00DF3AB9">
        <w:t>. V sklopu urbane opreme in hortikulture, se ob robu pločnika zasadijo manjša drevesa in okrasno grmičevje</w:t>
      </w:r>
      <w:r w:rsidR="00B46F21">
        <w:t xml:space="preserve"> ter </w:t>
      </w:r>
      <w:r w:rsidR="00DF3AB9">
        <w:t xml:space="preserve">postavijo klopi s koši za smeti. </w:t>
      </w:r>
    </w:p>
    <w:p w14:paraId="380E60D3" w14:textId="27FA8D0A" w:rsidR="00B46F21" w:rsidRDefault="00E1644F" w:rsidP="003B0847">
      <w:r w:rsidRPr="00E1644F">
        <w:rPr>
          <w:b/>
        </w:rPr>
        <w:t>Odsek 6</w:t>
      </w:r>
      <w:r>
        <w:t xml:space="preserve"> (IN): Od krožišča do kraka Podgorske ceste, kjer je urejen prehod za pešce in kolesarje, se rekonstruira pločnik in kolesar</w:t>
      </w:r>
      <w:r w:rsidR="00CE42D5">
        <w:t>ski pas v širino pločnika 1,50m</w:t>
      </w:r>
      <w:r w:rsidR="003B0847">
        <w:t>. Poseg v parkirišča se izvede v širini cca. 80cm in dolžini 11m. V nadaljevanju se vzporedno s Podgorsko cesto uredi enostranska dvosmerna kolesarska steza minimalne širine 2,70m. Na dol</w:t>
      </w:r>
      <w:r w:rsidR="00BA41E7">
        <w:t xml:space="preserve"> </w:t>
      </w:r>
      <w:r w:rsidR="003B0847">
        <w:t>vodni strani reke Suhodolnice, se približno 1m od roba obstoječega mostu, umesti brv, ki je predmet ločenega načrta (ODSEK 7). Povezava levega brega kolesarske steze na brv se uredi z rekonstrukcijo pločnika, navezave na pešpot, ki je speljana ob reki ter ureditvijo prehoda za kolesarje preko Podgorske ceste. Potrebno bo prestaviti drog JR in elektro omarico za potrebe napajanja črpalke fekalne kanalizacije.</w:t>
      </w:r>
    </w:p>
    <w:p w14:paraId="1483290C" w14:textId="3F2CAAE2" w:rsidR="003462FE" w:rsidRPr="003462FE" w:rsidRDefault="003462FE" w:rsidP="003462FE">
      <w:pPr>
        <w:rPr>
          <w:rFonts w:cs="Tahoma"/>
          <w:color w:val="000000"/>
          <w:szCs w:val="22"/>
        </w:rPr>
      </w:pPr>
      <w:r w:rsidRPr="003462FE">
        <w:rPr>
          <w:b/>
        </w:rPr>
        <w:t>Odsek 7 (DGD) – MOST ČEZ SUHADOLNICO:</w:t>
      </w:r>
      <w:r>
        <w:t xml:space="preserve"> </w:t>
      </w:r>
      <w:r w:rsidRPr="0090009E">
        <w:rPr>
          <w:rFonts w:cs="Tahoma"/>
          <w:color w:val="000000"/>
          <w:szCs w:val="22"/>
        </w:rPr>
        <w:t>Ob obstoječem mostu je predvidena izgradnja novega</w:t>
      </w:r>
      <w:r w:rsidR="003F17B1">
        <w:rPr>
          <w:rFonts w:cs="Tahoma"/>
          <w:color w:val="000000"/>
          <w:szCs w:val="22"/>
        </w:rPr>
        <w:t xml:space="preserve"> mostu za kolesarje in pešce v </w:t>
      </w:r>
      <w:r w:rsidRPr="0090009E">
        <w:rPr>
          <w:rFonts w:cs="Tahoma"/>
          <w:color w:val="000000"/>
          <w:szCs w:val="22"/>
        </w:rPr>
        <w:t>premi, sestavljenega iz paličnih lesenih nosilcev, ki ležijo na obeh krajnih armir</w:t>
      </w:r>
      <w:r w:rsidR="003F17B1">
        <w:rPr>
          <w:rFonts w:cs="Tahoma"/>
          <w:color w:val="000000"/>
          <w:szCs w:val="22"/>
        </w:rPr>
        <w:t xml:space="preserve">anobetonskih gredah na pilotih. </w:t>
      </w:r>
      <w:r w:rsidRPr="0090009E">
        <w:rPr>
          <w:rFonts w:cs="Tahoma"/>
          <w:color w:val="000000"/>
          <w:szCs w:val="22"/>
        </w:rPr>
        <w:t>Povozna površina se izvede iz lepljenih plošč debeline 18 cm.</w:t>
      </w:r>
      <w:r>
        <w:rPr>
          <w:rFonts w:cs="Tahoma"/>
          <w:color w:val="000000"/>
          <w:szCs w:val="22"/>
        </w:rPr>
        <w:t xml:space="preserve"> </w:t>
      </w:r>
      <w:r w:rsidRPr="0090009E">
        <w:rPr>
          <w:rFonts w:cs="Tahoma"/>
          <w:color w:val="000000"/>
          <w:szCs w:val="22"/>
        </w:rPr>
        <w:t>Svetli razpon mostu znaša 19,50m in svetle širine 3,5m. Na obeh straneh se bo namestila varovalna lesena ograja višine 1.1 m.</w:t>
      </w:r>
      <w:r>
        <w:t xml:space="preserve">  </w:t>
      </w:r>
    </w:p>
    <w:p w14:paraId="79AFD815" w14:textId="132BE0B1" w:rsidR="00CC5DBA" w:rsidRDefault="00CC5DBA" w:rsidP="00CC5DBA">
      <w:r w:rsidRPr="00AC7EB6">
        <w:rPr>
          <w:b/>
        </w:rPr>
        <w:t>Odsek 8</w:t>
      </w:r>
      <w:r>
        <w:t xml:space="preserve"> (IN): </w:t>
      </w:r>
      <w:r w:rsidR="002501F6">
        <w:t xml:space="preserve">Predviden je poseg od krožnega križišča na kraku državne ceste R1-227, odsek 1423 (Kotlje - Slovenj Gradec), do Muratove ulice oziroma navezave na Pot k Suhodolnici. Obravnavani odsek je v dolžini cca. 140m. </w:t>
      </w:r>
      <w:r>
        <w:t>Predvidena je razširitev pločnika na odseku, kjer</w:t>
      </w:r>
      <w:r w:rsidR="003410F1">
        <w:t xml:space="preserve"> je</w:t>
      </w:r>
      <w:r>
        <w:t xml:space="preserve"> vzporedno že urejen kolesarski pas. V nadaljevanju se pločnik izvede z lokalno zožitvijo v širini 2m. Lokalna zožitev se izvede v dolžini cca. 20m. Pločnik poteka v nadaljevanju v polni širini – 2,50m. Z razširitvijo pločnika, se </w:t>
      </w:r>
      <w:r w:rsidR="003410F1">
        <w:t>prestavi dva droga JR.</w:t>
      </w:r>
    </w:p>
    <w:p w14:paraId="697E8225" w14:textId="20ADC7B4" w:rsidR="009B0FD7" w:rsidRDefault="009B0FD7" w:rsidP="009B0FD7">
      <w:r w:rsidRPr="009B0FD7">
        <w:rPr>
          <w:b/>
        </w:rPr>
        <w:t>Odsek 9</w:t>
      </w:r>
      <w:r>
        <w:t xml:space="preserve"> (IN): </w:t>
      </w:r>
      <w:r w:rsidR="002306CB">
        <w:t xml:space="preserve">Predvidena je ureditev kolesarske povezave – enostranske dvosmerne kolesarske steze skupne dolžine cca 150m. </w:t>
      </w:r>
      <w:r>
        <w:t>Predmet načrta je rekonstrukcija pločnika ob Iršičevi ulici in Partizanski poti, v enostransko dvosmerno kolesarsko stezo. V sklopu pričujočega načrta se uredi še dvignjen prehod za pešce in dvosmeren prehod za kolesarje preko Partizanske poti. Meja obdelave se zaključi z navezavo na Izvedbeni načrt št. 15-2018, avtorja podjetja MBI d.o.o. iz Slovenj Gradca.</w:t>
      </w:r>
    </w:p>
    <w:p w14:paraId="6A797F69" w14:textId="77777777" w:rsidR="00CD3DE1" w:rsidRDefault="00CD3DE1" w:rsidP="00A87028"/>
    <w:p w14:paraId="1D8D23E8" w14:textId="77777777" w:rsidR="00396D24" w:rsidRDefault="00396D24" w:rsidP="008114E5"/>
    <w:p w14:paraId="4AA74B9B" w14:textId="77777777" w:rsidR="00396D24" w:rsidRDefault="00396D24" w:rsidP="008114E5"/>
    <w:p w14:paraId="078675EB" w14:textId="77777777" w:rsidR="00876438" w:rsidRDefault="00876438" w:rsidP="00E526ED">
      <w:pPr>
        <w:rPr>
          <w:b/>
        </w:rPr>
      </w:pPr>
    </w:p>
    <w:p w14:paraId="47D93BE2" w14:textId="77777777" w:rsidR="00D95E35" w:rsidRDefault="00D95E35" w:rsidP="00E526ED">
      <w:pPr>
        <w:rPr>
          <w:b/>
        </w:rPr>
      </w:pPr>
    </w:p>
    <w:p w14:paraId="39D378D4" w14:textId="77777777" w:rsidR="00D95E35" w:rsidRDefault="00D95E35" w:rsidP="00E526ED">
      <w:pPr>
        <w:rPr>
          <w:b/>
        </w:rPr>
      </w:pPr>
    </w:p>
    <w:p w14:paraId="24A6ED34" w14:textId="77777777" w:rsidR="00D95E35" w:rsidRDefault="00D95E35" w:rsidP="00E526ED">
      <w:pPr>
        <w:rPr>
          <w:b/>
        </w:rPr>
      </w:pPr>
    </w:p>
    <w:p w14:paraId="563AEC70" w14:textId="77777777" w:rsidR="00D95E35" w:rsidRDefault="00D95E35" w:rsidP="00E526ED">
      <w:pPr>
        <w:rPr>
          <w:b/>
        </w:rPr>
      </w:pPr>
    </w:p>
    <w:p w14:paraId="24BC33D1" w14:textId="77777777" w:rsidR="00D95E35" w:rsidRDefault="00D95E35" w:rsidP="00E526ED">
      <w:pPr>
        <w:rPr>
          <w:b/>
        </w:rPr>
      </w:pPr>
    </w:p>
    <w:p w14:paraId="5D1FF09A" w14:textId="77777777" w:rsidR="00D95E35" w:rsidRDefault="00D95E35" w:rsidP="00E526ED">
      <w:pPr>
        <w:rPr>
          <w:b/>
        </w:rPr>
      </w:pPr>
    </w:p>
    <w:p w14:paraId="0EDD375E" w14:textId="77777777" w:rsidR="00D95E35" w:rsidRDefault="00D95E35" w:rsidP="00E526ED">
      <w:pPr>
        <w:rPr>
          <w:b/>
        </w:rPr>
      </w:pPr>
    </w:p>
    <w:p w14:paraId="74517C2C" w14:textId="77777777" w:rsidR="00D95E35" w:rsidRDefault="00D95E35" w:rsidP="00E526ED">
      <w:pPr>
        <w:rPr>
          <w:b/>
        </w:rPr>
      </w:pPr>
    </w:p>
    <w:p w14:paraId="5A2BD87A" w14:textId="77777777" w:rsidR="00D95E35" w:rsidRDefault="00D95E35" w:rsidP="00E526ED">
      <w:pPr>
        <w:rPr>
          <w:b/>
        </w:rPr>
      </w:pPr>
    </w:p>
    <w:p w14:paraId="68BD1845" w14:textId="77777777" w:rsidR="00D95E35" w:rsidRDefault="00D95E35" w:rsidP="00E526ED">
      <w:pPr>
        <w:rPr>
          <w:b/>
        </w:rPr>
      </w:pPr>
    </w:p>
    <w:p w14:paraId="2586BFF4" w14:textId="77777777" w:rsidR="00D95E35" w:rsidRDefault="00D95E35" w:rsidP="00E526ED">
      <w:pPr>
        <w:rPr>
          <w:b/>
        </w:rPr>
      </w:pPr>
    </w:p>
    <w:p w14:paraId="3F3FB72C" w14:textId="77777777" w:rsidR="00D95E35" w:rsidRDefault="00D95E35" w:rsidP="00E526ED">
      <w:pPr>
        <w:rPr>
          <w:b/>
        </w:rPr>
      </w:pPr>
    </w:p>
    <w:p w14:paraId="12129615" w14:textId="77777777" w:rsidR="00D95E35" w:rsidRDefault="00D95E35" w:rsidP="00E526ED">
      <w:pPr>
        <w:rPr>
          <w:b/>
        </w:rPr>
      </w:pPr>
    </w:p>
    <w:p w14:paraId="613C3F30" w14:textId="0A62F9B7" w:rsidR="00876438" w:rsidRDefault="00BA41E7" w:rsidP="00E526ED">
      <w:r>
        <w:rPr>
          <w:b/>
        </w:rPr>
        <w:t>SKLOP</w:t>
      </w:r>
      <w:r w:rsidR="00E526ED" w:rsidRPr="00E526ED">
        <w:rPr>
          <w:b/>
        </w:rPr>
        <w:t xml:space="preserve"> 3</w:t>
      </w:r>
      <w:r w:rsidR="00E526ED" w:rsidRPr="00061EF3">
        <w:t xml:space="preserve"> zajema ureditev kolesarske povezave </w:t>
      </w:r>
      <w:r w:rsidR="00E526ED" w:rsidRPr="00377CBE">
        <w:t>stanovanjske soseske S8 in Pameč na bolnico, avtob</w:t>
      </w:r>
      <w:r w:rsidR="00E526ED">
        <w:t>usno postajo in trgovski center</w:t>
      </w:r>
      <w:r w:rsidR="00E526ED" w:rsidRPr="00377CBE">
        <w:t>. Kolesarska povezava je razdeljena na 8 odsekov v skupni dolžini cca. 1.420 m. Povezuje območje Legna z trgovskimi centri in nadaljnjo navezavo z centrom m</w:t>
      </w:r>
      <w:r w:rsidR="00E526ED">
        <w:t>esta in stanovanjsko sosesko S8</w:t>
      </w:r>
      <w:r w:rsidR="00E526ED" w:rsidRPr="00377CBE">
        <w:t>.</w:t>
      </w:r>
      <w:r w:rsidR="00E526ED">
        <w:t xml:space="preserve"> Sklop 3 zajema tudi ureditev ločenih peš površin na odseku številka 5, 7 in 9, kolesarskega števca na odseku 5 ter brvi preko vodotoka Mislinja na odseku 4.</w:t>
      </w:r>
    </w:p>
    <w:p w14:paraId="39A1958C" w14:textId="5F50F624" w:rsidR="00E526ED" w:rsidRDefault="00E526ED" w:rsidP="00E526ED">
      <w:r>
        <w:t xml:space="preserve">  </w:t>
      </w:r>
    </w:p>
    <w:p w14:paraId="7C8AE230" w14:textId="149AA617" w:rsidR="00E526ED" w:rsidRDefault="00E526ED" w:rsidP="00E526ED">
      <w:r>
        <w:rPr>
          <w:noProof/>
        </w:rPr>
        <w:drawing>
          <wp:inline distT="0" distB="0" distL="0" distR="0" wp14:anchorId="3D65917B" wp14:editId="37ADB62E">
            <wp:extent cx="5369389" cy="3800475"/>
            <wp:effectExtent l="0" t="0" r="3175" b="0"/>
            <wp:docPr id="260" name="Slika 260" descr="OS_BOLNICA_AP_SPAR_MURK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_BOLNICA_AP_SPAR_MURKO_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76895" cy="3805788"/>
                    </a:xfrm>
                    <a:prstGeom prst="rect">
                      <a:avLst/>
                    </a:prstGeom>
                    <a:noFill/>
                    <a:ln>
                      <a:noFill/>
                    </a:ln>
                  </pic:spPr>
                </pic:pic>
              </a:graphicData>
            </a:graphic>
          </wp:inline>
        </w:drawing>
      </w:r>
    </w:p>
    <w:p w14:paraId="7B216E69" w14:textId="77777777" w:rsidR="007D5F5F" w:rsidRDefault="007D5F5F" w:rsidP="00E526ED"/>
    <w:p w14:paraId="655F685B" w14:textId="77777777" w:rsidR="004954F4" w:rsidRDefault="004954F4" w:rsidP="007D5F5F">
      <w:pPr>
        <w:rPr>
          <w:b/>
        </w:rPr>
      </w:pPr>
    </w:p>
    <w:p w14:paraId="58CF8929" w14:textId="206FB555" w:rsidR="004954F4" w:rsidRDefault="004954F4" w:rsidP="006E4CAB">
      <w:r>
        <w:rPr>
          <w:b/>
        </w:rPr>
        <w:t xml:space="preserve">Odsek 1 </w:t>
      </w:r>
      <w:r>
        <w:t>(IN): Predvidena je ureditev kolesarske povezave na vozišču Francetove ceste oziroma LC 378021. Uredi se enostranska dvosmerna kolesarska steza</w:t>
      </w:r>
      <w:r w:rsidR="00B1768F">
        <w:t xml:space="preserve"> na vozišču</w:t>
      </w:r>
      <w:r>
        <w:t xml:space="preserve"> skupne dolžine cca. 230m. Trasa poteka od roba regionalne ceste RT-932/6924 do cestnega priključka za </w:t>
      </w:r>
      <w:r w:rsidR="00B1768F">
        <w:t>dostavo blaga k TC SPAR</w:t>
      </w:r>
      <w:r>
        <w:t xml:space="preserve">. Širina kolesarskih pasov znaša 1.25m. </w:t>
      </w:r>
      <w:r w:rsidR="00577BC1">
        <w:t>Vozišče kolesarskih pasov se v celoti zamenja z novo asfaltno prevleko v širini 2.80m.</w:t>
      </w:r>
      <w:r w:rsidR="006E4CAB">
        <w:t xml:space="preserve"> na koncu obravnavanega odseka se umesti nov prehod za pešce, s čimer se pridobi varna povezava med pločnikoma.</w:t>
      </w:r>
    </w:p>
    <w:p w14:paraId="551BC26E" w14:textId="66C42F6B" w:rsidR="00A44CCF" w:rsidRDefault="00220AA5" w:rsidP="00A44CCF">
      <w:r w:rsidRPr="00220AA5">
        <w:rPr>
          <w:b/>
        </w:rPr>
        <w:t>Odsek 2</w:t>
      </w:r>
      <w:r>
        <w:t xml:space="preserve"> (IN): </w:t>
      </w:r>
      <w:r w:rsidR="004C7587">
        <w:t>Trasa enostranske dvosmerne kolesarske steze je predvidena od cestnega priključka za dostavo blaga v TC SPAR do navezave na obstoječo kolesarsko pot, ki se nahaja za cestnim priključkom za obiskovalce v TC SPAR, v dolžini cca. 100m.</w:t>
      </w:r>
      <w:r w:rsidR="00A44CCF">
        <w:t xml:space="preserve"> </w:t>
      </w:r>
      <w:r w:rsidR="00647FF1">
        <w:t xml:space="preserve"> Gre za ureditev kolesarske povezave po </w:t>
      </w:r>
      <w:r w:rsidR="00A44CCF">
        <w:t>rekonstrukciji pločnika, v enostransko dvo</w:t>
      </w:r>
      <w:r w:rsidR="00647FF1">
        <w:t>smerno kolesarsko stezo. Širina kolesarske steze je 1.00m</w:t>
      </w:r>
      <w:r w:rsidR="00A44CCF">
        <w:t xml:space="preserve">. Prvi prehod za pešce se prekvalificira v prehod </w:t>
      </w:r>
      <w:r w:rsidR="00647FF1">
        <w:t xml:space="preserve">za pešce in dvosmerni prehod za </w:t>
      </w:r>
      <w:r w:rsidR="00A44CCF">
        <w:t>kolesarje, drugi prehod pa rekonstruira v</w:t>
      </w:r>
      <w:r w:rsidR="00647FF1">
        <w:t xml:space="preserve"> dvosmeren prehod za kolesarje. Širina </w:t>
      </w:r>
      <w:r w:rsidR="00A44CCF">
        <w:t>prehoda za kolesarje je 2,10m (skupaj z ločilno črto), širina prehoda za pe</w:t>
      </w:r>
      <w:r w:rsidR="00647FF1">
        <w:t xml:space="preserve">šce pa 4,00 m. </w:t>
      </w:r>
      <w:r w:rsidR="00A44CCF">
        <w:t>V sklopu prehoda za pešce na cestnem priključ</w:t>
      </w:r>
      <w:r w:rsidR="00647FF1">
        <w:t xml:space="preserve">ku, se uredi še prehod za pešce </w:t>
      </w:r>
      <w:r w:rsidR="00A44CCF">
        <w:t>preko dvosmerne kolesarske steze. Označitev preh</w:t>
      </w:r>
      <w:r w:rsidR="00647FF1">
        <w:t xml:space="preserve">oda je potrebna, saj je pločnik </w:t>
      </w:r>
      <w:r w:rsidR="00A44CCF">
        <w:t>v nadaljevanju speljan ob Francetovi cesti, kol</w:t>
      </w:r>
      <w:r w:rsidR="00647FF1">
        <w:t xml:space="preserve">esarska steza pa se navezuje na </w:t>
      </w:r>
      <w:r w:rsidR="00A44CCF">
        <w:t>obstoj</w:t>
      </w:r>
      <w:r w:rsidR="00647FF1">
        <w:t xml:space="preserve">ečo kolesarsko pot. </w:t>
      </w:r>
      <w:r w:rsidR="00A44CCF">
        <w:t xml:space="preserve">Navezava kolesarskih stez na kolesarsko </w:t>
      </w:r>
      <w:r w:rsidR="00647FF1">
        <w:t xml:space="preserve">pot se spelje z dvojno krivino. </w:t>
      </w:r>
    </w:p>
    <w:p w14:paraId="7988A4B2" w14:textId="55A86FB6" w:rsidR="00114854" w:rsidRPr="002F2B59" w:rsidRDefault="00114854" w:rsidP="00B42DC7">
      <w:r w:rsidRPr="002F2B59">
        <w:rPr>
          <w:b/>
        </w:rPr>
        <w:t>Odsek 4 (</w:t>
      </w:r>
      <w:r w:rsidR="002F2B59" w:rsidRPr="002F2B59">
        <w:rPr>
          <w:b/>
        </w:rPr>
        <w:t>DGD) – MOST ČEZ MISLINJO:</w:t>
      </w:r>
      <w:r>
        <w:t xml:space="preserve"> </w:t>
      </w:r>
      <w:r w:rsidR="00B42DC7">
        <w:t xml:space="preserve">Ob mostu je predvidena izgradnja novega mostu za kolesarje in pešce v  premi, sestavljenega iz paličnih lesenih nosilcev, ki ležijo na obeh krajnih armiranobetonskih gredah na pilotih. Povozna površina se izvede iz </w:t>
      </w:r>
      <w:r w:rsidR="002F2B59">
        <w:t xml:space="preserve">lepljenih plošč debeline 18 cm. </w:t>
      </w:r>
      <w:r w:rsidR="00B42DC7">
        <w:t xml:space="preserve">Svetli razpon mostu znaša 19,50m in svetle širine 3,5m. Na obeh straneh se bo namestila varovalna lesena ograja višine 1.1 m.  </w:t>
      </w:r>
    </w:p>
    <w:p w14:paraId="2517D139" w14:textId="145C3979" w:rsidR="00102730" w:rsidRDefault="00102730" w:rsidP="00F6355C">
      <w:r w:rsidRPr="00102730">
        <w:rPr>
          <w:b/>
        </w:rPr>
        <w:t>Odsek 5</w:t>
      </w:r>
      <w:r>
        <w:t xml:space="preserve"> (IN): ODSEK 5 obsega ureditev cestnih navezav na brv pri prečkanju reke Mislinje ter prečkanje semaforiziranega križišča glavne ceste G1-4, odsek 1445.</w:t>
      </w:r>
      <w:r w:rsidR="00F6355C">
        <w:t xml:space="preserve"> Uredi se dvosmerna kolesarska steza z vmesno brvjo preko reke Mislinje. Brv je predmet posebnega načrta oziroma ODSEK-a 4. Na vzhodu se kolesarska steza pravokotno navezuje na obstoječo kolesarsko pot in se po nekaj metrih naveže na brv. Ko prečkamo brv, se ODSEK 5 nadaljuje z navezavo na prehod za pešce oziroma kolesarje preko glavne ceste G1-4, odsek 1445. Enostranska dvosmerna kolesarska steza se po prečkanju nadaljuje ob Francetovi cesti in se po cca. 30m zaključi z navezavo na obstoječo kolesarsko povezavo s pločnikom. Širina kolesarskih stez znaša 1m. V sklopu rekonstrukcije prehoda za pešce, se uredijo površine za pešce. Pešcem se ob prečkanju glavne ceste omogoči varno nadaljevanje poti po pločnikih v vse smeri obstoječih in novih navezav. Širina pločnika je 1,50m. Z ureditvijo površin pred prehodi za pešce in kolesarje, se prestavi semafor na izvozni krivini smer: Francetova ulica – G1-4 (smer Velenje). Prav tako se prestavi razdelilno omarico za vodenje semaforjev. V sklopu urbane opreme in hortikulture, se ob robu pločnika postavi števec za štetje kolesarjev.</w:t>
      </w:r>
    </w:p>
    <w:p w14:paraId="1A8045A3" w14:textId="56BC8530" w:rsidR="00B777F2" w:rsidRDefault="00B777F2" w:rsidP="00B777F2">
      <w:r w:rsidRPr="00B777F2">
        <w:rPr>
          <w:b/>
        </w:rPr>
        <w:t>Odsek 7</w:t>
      </w:r>
      <w:r>
        <w:t xml:space="preserve"> (IN): Uredi se kolesarska povezava dvosmerne kolesarske steze z ločenim pločnikom za pešce. Trasa se v celoti ohrani v isti širini kot sedaj. Potrebne </w:t>
      </w:r>
      <w:r w:rsidR="000820D3">
        <w:t>so le</w:t>
      </w:r>
      <w:r>
        <w:t xml:space="preserve"> manjše razširitve. Celoten poseg se izvede v dolžini cca. 250m. Drogovi JR se prestavijo na zunanji r</w:t>
      </w:r>
      <w:r w:rsidR="000820D3">
        <w:t>ob pločnika oziroma v zelenico</w:t>
      </w:r>
      <w:r>
        <w:t xml:space="preserve">. V sklopu urbane opreme in hortikulture, se na zunanjem robu pločnika zasaditvijo manjša drevesa in okrasno grmičevje. Klopi s koši za smeti se postavijo na 5 lokacijah. </w:t>
      </w:r>
    </w:p>
    <w:p w14:paraId="2BA6116F" w14:textId="47041A4B" w:rsidR="004077B2" w:rsidRDefault="00F908C1" w:rsidP="008A2268">
      <w:r w:rsidRPr="00353D44">
        <w:rPr>
          <w:b/>
        </w:rPr>
        <w:t xml:space="preserve">Odsek </w:t>
      </w:r>
      <w:r w:rsidR="00820816">
        <w:rPr>
          <w:b/>
        </w:rPr>
        <w:t>9</w:t>
      </w:r>
      <w:r>
        <w:t xml:space="preserve"> (IN)</w:t>
      </w:r>
      <w:r w:rsidR="00820816">
        <w:t>: Uredi se kolesarska povezava enostrans</w:t>
      </w:r>
      <w:r w:rsidR="008A2268">
        <w:t xml:space="preserve">ko dvosmerna kolesarska steza z </w:t>
      </w:r>
      <w:r w:rsidR="00820816">
        <w:t>ločenim pločnikom za pešce. Obstoječ pločnik se</w:t>
      </w:r>
      <w:r w:rsidR="008A2268">
        <w:t xml:space="preserve"> ohrani v celoti z upoštevanjem </w:t>
      </w:r>
      <w:r w:rsidR="00820816">
        <w:t>dodatnih razširitev, ki se izvedejo v širini d</w:t>
      </w:r>
      <w:r w:rsidR="008A2268">
        <w:t xml:space="preserve">o 2,60m. Razširitve pločnika so </w:t>
      </w:r>
      <w:r w:rsidR="00820816">
        <w:t>potrebne le na krajšem odseku. Celoten pose</w:t>
      </w:r>
      <w:r w:rsidR="008A2268">
        <w:t xml:space="preserve">g se </w:t>
      </w:r>
      <w:r w:rsidR="00421B4C">
        <w:t>bo opravil na dolžini cca. 250m</w:t>
      </w:r>
      <w:r w:rsidR="00820816">
        <w:t xml:space="preserve">. Z </w:t>
      </w:r>
      <w:r w:rsidR="008A2268">
        <w:t xml:space="preserve">razširitvijo pločnika, posegamo </w:t>
      </w:r>
      <w:r w:rsidR="00820816">
        <w:t>v brežino ob pločniku. Zaradi višinske razlike me</w:t>
      </w:r>
      <w:r w:rsidR="008A2268">
        <w:t xml:space="preserve">d pločnikom in zaledne površine </w:t>
      </w:r>
      <w:r w:rsidR="00820816">
        <w:t xml:space="preserve">(parkirišča), se izvede oporna konstrukcija </w:t>
      </w:r>
      <w:r w:rsidR="008A2268">
        <w:t xml:space="preserve">v obliki AB obrobe-cokle skupne </w:t>
      </w:r>
      <w:r w:rsidR="00820816">
        <w:t>dolžine cca. 32m. Dimenzije in oblika cokle je pod</w:t>
      </w:r>
      <w:r w:rsidR="008A2268">
        <w:t xml:space="preserve">robneje razvidna iz detajla. </w:t>
      </w:r>
      <w:r w:rsidR="00820816">
        <w:t>Prestavi</w:t>
      </w:r>
      <w:r w:rsidR="008A2268">
        <w:t xml:space="preserve"> se drog JR. </w:t>
      </w:r>
      <w:r w:rsidR="00820816">
        <w:t>V sklopu urbane opreme in hortikulture se n</w:t>
      </w:r>
      <w:r w:rsidR="008A2268">
        <w:t xml:space="preserve">a robu pločnika zasadijo manjša </w:t>
      </w:r>
      <w:r w:rsidR="00820816">
        <w:t>drevesa in okrasno grmičevje. Na dveh lokacija</w:t>
      </w:r>
      <w:r w:rsidR="00421B4C">
        <w:t xml:space="preserve">h se postavijo klopce s koši za </w:t>
      </w:r>
      <w:r w:rsidR="00820816">
        <w:t xml:space="preserve">smeti. </w:t>
      </w:r>
    </w:p>
    <w:p w14:paraId="4C95BEDC" w14:textId="73C64F7C" w:rsidR="007D5F5F" w:rsidRDefault="007D5F5F" w:rsidP="007D5F5F">
      <w:r w:rsidRPr="00551F3E">
        <w:rPr>
          <w:b/>
        </w:rPr>
        <w:t>Odsek 1</w:t>
      </w:r>
      <w:r w:rsidR="00110911">
        <w:rPr>
          <w:b/>
        </w:rPr>
        <w:t>0</w:t>
      </w:r>
      <w:r>
        <w:t xml:space="preserve"> (PZI): Uredi se enostransko dvosmerna kolesarska steza ob desnem robu Iršičeve ulice skupne dolžine 278m. Skupna širina kolesarskih stez znaša 2.70m. Zaradi umestitve kolesarskih stez, se med profiloma P7 in P11 obstoječa prometna ureditev odstrani (»šikane«). Vzpostavi se »normalni« prečni profil ceste, ohrani se prometna signalizacija, ki opozarja na </w:t>
      </w:r>
      <w:r w:rsidR="00DA7466">
        <w:t>omejitev hitrosti na 30 km/h.</w:t>
      </w:r>
    </w:p>
    <w:p w14:paraId="517EC89F" w14:textId="48FAE4B0" w:rsidR="009A4D96" w:rsidRDefault="004077B2" w:rsidP="001D6D9A">
      <w:r w:rsidRPr="004077B2">
        <w:rPr>
          <w:b/>
        </w:rPr>
        <w:t>Odsek 11</w:t>
      </w:r>
      <w:r>
        <w:t xml:space="preserve"> (IN): </w:t>
      </w:r>
      <w:r w:rsidR="001D6D9A">
        <w:t xml:space="preserve">Uredi se kolesarska povezava z enostransko dvosmerno kolesarsko stezo in ločenim pločnikom za pešce. Obstoječa trasa pločnika se ohrani v celoti z upoštevanjem razširitev, ki se izvedejo v širini do 2,70m. Celoten poseg se izvede v dolžini cca. 50m vključno s prehodom za pešce in kolesarje pri prečkanju Kopališke ulice. Z razširitvijo pločnika, posegamo v parkirišča ob Iršičevi ulici. Poseg v parkirišča znaša cca. 40cm, v dolžini pa cca. 13m. Zaradi nagnjenosti pobočja v smeri proti parkirišču, se izvede podporna konstrukcija v obliki AB obrobe-cokle. V sklopu urbane opreme in hortikulture se ob robu pločnika nasadijo manjša drevesa in okrasno grmičevje. </w:t>
      </w:r>
    </w:p>
    <w:p w14:paraId="5AD7CAB0" w14:textId="77777777" w:rsidR="00DB07C6" w:rsidRDefault="00DB07C6" w:rsidP="001D6D9A"/>
    <w:p w14:paraId="2387B062" w14:textId="77777777" w:rsidR="00DB07C6" w:rsidRDefault="00DB07C6" w:rsidP="001D6D9A"/>
    <w:p w14:paraId="27866F67" w14:textId="77777777" w:rsidR="00DB07C6" w:rsidRDefault="00DB07C6" w:rsidP="001D6D9A"/>
    <w:p w14:paraId="0D1C3B75" w14:textId="77777777" w:rsidR="00E526ED" w:rsidRDefault="00E526ED" w:rsidP="00E526ED">
      <w:pPr>
        <w:rPr>
          <w:b/>
        </w:rPr>
      </w:pPr>
    </w:p>
    <w:p w14:paraId="204F9699" w14:textId="77777777" w:rsidR="00D95E35" w:rsidRDefault="00D95E35" w:rsidP="00E526ED">
      <w:pPr>
        <w:rPr>
          <w:b/>
        </w:rPr>
      </w:pPr>
    </w:p>
    <w:p w14:paraId="4FFB1C40" w14:textId="77777777" w:rsidR="00D95E35" w:rsidRDefault="00D95E35" w:rsidP="00E526ED">
      <w:pPr>
        <w:rPr>
          <w:b/>
        </w:rPr>
      </w:pPr>
    </w:p>
    <w:p w14:paraId="5E2AE67D" w14:textId="77777777" w:rsidR="00D95E35" w:rsidRDefault="00D95E35" w:rsidP="00E526ED">
      <w:pPr>
        <w:rPr>
          <w:b/>
        </w:rPr>
      </w:pPr>
    </w:p>
    <w:p w14:paraId="5B07A179" w14:textId="77777777" w:rsidR="00D95E35" w:rsidRDefault="00D95E35" w:rsidP="00E526ED">
      <w:pPr>
        <w:rPr>
          <w:b/>
        </w:rPr>
      </w:pPr>
    </w:p>
    <w:p w14:paraId="4A21296B" w14:textId="77777777" w:rsidR="00D95E35" w:rsidRDefault="00D95E35" w:rsidP="00E526ED">
      <w:pPr>
        <w:rPr>
          <w:b/>
        </w:rPr>
      </w:pPr>
    </w:p>
    <w:p w14:paraId="02F97462" w14:textId="77777777" w:rsidR="00D95E35" w:rsidRDefault="00D95E35" w:rsidP="00E526ED">
      <w:pPr>
        <w:rPr>
          <w:b/>
        </w:rPr>
      </w:pPr>
    </w:p>
    <w:p w14:paraId="0EEA7653" w14:textId="77777777" w:rsidR="00D95E35" w:rsidRDefault="00D95E35" w:rsidP="00E526ED">
      <w:pPr>
        <w:rPr>
          <w:b/>
        </w:rPr>
      </w:pPr>
    </w:p>
    <w:p w14:paraId="0A900DED" w14:textId="77777777" w:rsidR="00D95E35" w:rsidRDefault="00D95E35" w:rsidP="00E526ED">
      <w:pPr>
        <w:rPr>
          <w:b/>
        </w:rPr>
      </w:pPr>
    </w:p>
    <w:p w14:paraId="7DB48FDA" w14:textId="77777777" w:rsidR="00D95E35" w:rsidRDefault="00D95E35" w:rsidP="00E526ED">
      <w:pPr>
        <w:rPr>
          <w:b/>
        </w:rPr>
      </w:pPr>
    </w:p>
    <w:p w14:paraId="73A8DE02" w14:textId="77777777" w:rsidR="00D95E35" w:rsidRDefault="00D95E35" w:rsidP="00E526ED">
      <w:pPr>
        <w:rPr>
          <w:b/>
        </w:rPr>
      </w:pPr>
    </w:p>
    <w:p w14:paraId="043F9801" w14:textId="77777777" w:rsidR="00D95E35" w:rsidRDefault="00D95E35" w:rsidP="00E526ED">
      <w:pPr>
        <w:rPr>
          <w:b/>
        </w:rPr>
      </w:pPr>
    </w:p>
    <w:p w14:paraId="0898D241" w14:textId="77777777" w:rsidR="00D95E35" w:rsidRDefault="00D95E35" w:rsidP="00E526ED">
      <w:pPr>
        <w:rPr>
          <w:b/>
        </w:rPr>
      </w:pPr>
    </w:p>
    <w:p w14:paraId="095483E6" w14:textId="77777777" w:rsidR="00D95E35" w:rsidRDefault="00D95E35" w:rsidP="00E526ED">
      <w:pPr>
        <w:rPr>
          <w:b/>
        </w:rPr>
      </w:pPr>
    </w:p>
    <w:p w14:paraId="730E82C5" w14:textId="77777777" w:rsidR="00D95E35" w:rsidRDefault="00D95E35" w:rsidP="00E526ED">
      <w:pPr>
        <w:rPr>
          <w:b/>
        </w:rPr>
      </w:pPr>
    </w:p>
    <w:p w14:paraId="531AA15A" w14:textId="77777777" w:rsidR="00D95E35" w:rsidRDefault="00D95E35" w:rsidP="00E526ED">
      <w:pPr>
        <w:rPr>
          <w:b/>
        </w:rPr>
      </w:pPr>
    </w:p>
    <w:p w14:paraId="63A3A74B" w14:textId="77777777" w:rsidR="00D95E35" w:rsidRDefault="00D95E35" w:rsidP="00E526ED">
      <w:pPr>
        <w:rPr>
          <w:b/>
        </w:rPr>
      </w:pPr>
    </w:p>
    <w:p w14:paraId="30EECA88" w14:textId="77777777" w:rsidR="00D95E35" w:rsidRDefault="00D95E35" w:rsidP="00E526ED">
      <w:pPr>
        <w:rPr>
          <w:b/>
        </w:rPr>
      </w:pPr>
    </w:p>
    <w:p w14:paraId="4EA68CCB" w14:textId="77777777" w:rsidR="00D95E35" w:rsidRDefault="00D95E35" w:rsidP="00E526ED">
      <w:pPr>
        <w:rPr>
          <w:b/>
        </w:rPr>
      </w:pPr>
    </w:p>
    <w:p w14:paraId="13A601B9" w14:textId="77777777" w:rsidR="00D95E35" w:rsidRDefault="00D95E35" w:rsidP="00E526ED">
      <w:pPr>
        <w:rPr>
          <w:b/>
        </w:rPr>
      </w:pPr>
    </w:p>
    <w:p w14:paraId="353CA160" w14:textId="77777777" w:rsidR="00D95E35" w:rsidRDefault="00D95E35" w:rsidP="00E526ED">
      <w:pPr>
        <w:rPr>
          <w:b/>
        </w:rPr>
      </w:pPr>
    </w:p>
    <w:p w14:paraId="2B52EB56" w14:textId="77777777" w:rsidR="00D95E35" w:rsidRDefault="00D95E35" w:rsidP="00E526ED">
      <w:pPr>
        <w:rPr>
          <w:b/>
        </w:rPr>
      </w:pPr>
    </w:p>
    <w:p w14:paraId="56841E20" w14:textId="77777777" w:rsidR="00D95E35" w:rsidRDefault="00D95E35" w:rsidP="00E526ED">
      <w:pPr>
        <w:rPr>
          <w:b/>
        </w:rPr>
      </w:pPr>
    </w:p>
    <w:p w14:paraId="71098F27" w14:textId="271B1F15" w:rsidR="00876438" w:rsidRDefault="00BA41E7" w:rsidP="00E526ED">
      <w:r>
        <w:rPr>
          <w:b/>
        </w:rPr>
        <w:t>SKLOP</w:t>
      </w:r>
      <w:r w:rsidR="00E526ED" w:rsidRPr="00E526ED">
        <w:rPr>
          <w:b/>
        </w:rPr>
        <w:t xml:space="preserve"> 4</w:t>
      </w:r>
      <w:r w:rsidR="00E526ED" w:rsidRPr="00061EF3">
        <w:t xml:space="preserve"> zajema ureditev kolesarske povezave </w:t>
      </w:r>
      <w:r w:rsidR="00E526ED" w:rsidRPr="00F52854">
        <w:t>ČS Legen mesto na Pameče, center mesta Slovenj Gradec ter Legen</w:t>
      </w:r>
      <w:r w:rsidR="00E526ED" w:rsidRPr="00377CBE">
        <w:t xml:space="preserve">. </w:t>
      </w:r>
      <w:r w:rsidR="00E526ED" w:rsidRPr="00F52854">
        <w:t>Kolesarska povezava je r</w:t>
      </w:r>
      <w:r w:rsidR="00E526ED">
        <w:t>azdeljena na 12</w:t>
      </w:r>
      <w:r w:rsidR="00E526ED" w:rsidRPr="00F52854">
        <w:t xml:space="preserve"> o</w:t>
      </w:r>
      <w:r w:rsidR="00E526ED">
        <w:t>dsekov v skupni dolžini cca. 1.97</w:t>
      </w:r>
      <w:r w:rsidR="00E526ED" w:rsidRPr="00F52854">
        <w:t>0 m. Povezuje območje Legna z varnimi kolesarskimi povezavami z ostalimi deli mesta Slovenj Gradec (OŠ, Srednja šola in druge funkcije) ter naseljem Legen in Pameče</w:t>
      </w:r>
      <w:r w:rsidR="00E526ED" w:rsidRPr="00377CBE">
        <w:t>.</w:t>
      </w:r>
      <w:r w:rsidR="00E526ED">
        <w:t xml:space="preserve"> Sklop 4 zajema tudi ureditev ločenih peš površin na odseku številka 10. </w:t>
      </w:r>
    </w:p>
    <w:p w14:paraId="50F4E8C3" w14:textId="16C5C7DA" w:rsidR="00E526ED" w:rsidRDefault="00E526ED" w:rsidP="00E526ED">
      <w:r>
        <w:t xml:space="preserve"> </w:t>
      </w:r>
    </w:p>
    <w:p w14:paraId="606F5727" w14:textId="6AA5320D" w:rsidR="00E526ED" w:rsidRDefault="00E526ED" w:rsidP="00E526ED">
      <w:r>
        <w:rPr>
          <w:noProof/>
        </w:rPr>
        <w:drawing>
          <wp:inline distT="0" distB="0" distL="0" distR="0" wp14:anchorId="3CAD53A9" wp14:editId="40154088">
            <wp:extent cx="5429250" cy="3832411"/>
            <wp:effectExtent l="0" t="0" r="0" b="0"/>
            <wp:docPr id="261" name="Slika 261" descr="LEGE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GEN_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42309" cy="3841629"/>
                    </a:xfrm>
                    <a:prstGeom prst="rect">
                      <a:avLst/>
                    </a:prstGeom>
                    <a:noFill/>
                    <a:ln>
                      <a:noFill/>
                    </a:ln>
                  </pic:spPr>
                </pic:pic>
              </a:graphicData>
            </a:graphic>
          </wp:inline>
        </w:drawing>
      </w:r>
    </w:p>
    <w:p w14:paraId="1B8BCB2E" w14:textId="77777777" w:rsidR="00773F21" w:rsidRDefault="00773F21" w:rsidP="00E526ED"/>
    <w:p w14:paraId="5CFE754E" w14:textId="59D98444" w:rsidR="00773F21" w:rsidRDefault="00773F21" w:rsidP="00084C71">
      <w:r w:rsidRPr="00B95BF8">
        <w:rPr>
          <w:b/>
        </w:rPr>
        <w:t>Odsek 1:</w:t>
      </w:r>
      <w:r>
        <w:t xml:space="preserve"> (IN)</w:t>
      </w:r>
      <w:r w:rsidR="00084C71">
        <w:t>: Odsek 1 se prične na severnem delu Slovenj Gradca, v križišču glavne ceste G1-4 Otiški Vrh – Slovenj Gradec in RT 932 Slovenj Gradec - Pungart. Dolžina odseka je cca. 380m. Obstoječi pločnik na desni strani v smeri Slovenj Gradca, do LK378281 se uporabi kot površina za pešce in kolesarje. Predvidi se postavitev prometne signalizacije.</w:t>
      </w:r>
    </w:p>
    <w:p w14:paraId="27EC4110" w14:textId="5E7525E8" w:rsidR="00423B21" w:rsidRDefault="00773F21" w:rsidP="00423B21">
      <w:r w:rsidRPr="00B95BF8">
        <w:rPr>
          <w:b/>
        </w:rPr>
        <w:t>Odsek 2:</w:t>
      </w:r>
      <w:r>
        <w:t xml:space="preserve"> (IN)</w:t>
      </w:r>
      <w:r w:rsidR="00423B21">
        <w:t xml:space="preserve"> Odsek 2 poteka po obstoječi prometni infrastrukturi na LK 378281 v dolžini cca. 150m.</w:t>
      </w:r>
    </w:p>
    <w:p w14:paraId="7E912ED4" w14:textId="04135135" w:rsidR="00773F21" w:rsidRDefault="00423B21" w:rsidP="008F6D1C">
      <w:r>
        <w:t>Kolesarji se vodijo po kolesarskih pasovih. Predvidi se postavitev prometne signalizacije.</w:t>
      </w:r>
      <w:r w:rsidR="008F6D1C">
        <w:t xml:space="preserve"> Širina posameznega kolesarskega pasu znaša 1,00m.</w:t>
      </w:r>
    </w:p>
    <w:p w14:paraId="5AF20B56" w14:textId="6D0FA98F" w:rsidR="00FE6A83" w:rsidRDefault="00773F21" w:rsidP="00FE6A83">
      <w:r w:rsidRPr="00B95BF8">
        <w:rPr>
          <w:b/>
        </w:rPr>
        <w:t>Odsek 4:</w:t>
      </w:r>
      <w:r>
        <w:t xml:space="preserve"> (IN)</w:t>
      </w:r>
      <w:r w:rsidR="00FE6A83">
        <w:t xml:space="preserve"> Odsek 4 poteka po obstoječi prometni infrastrukturi na LK 378281 v dolžini cca. 60m.</w:t>
      </w:r>
    </w:p>
    <w:p w14:paraId="7DA44674" w14:textId="45196623" w:rsidR="00773F21" w:rsidRDefault="00FE6A83" w:rsidP="00FE6A83">
      <w:r>
        <w:t>Kolesarji se vodijo po kolesarskih pasovih. Predvidi se postavitev prometne signalizacije.</w:t>
      </w:r>
    </w:p>
    <w:p w14:paraId="5F4EF5CA" w14:textId="7E106365" w:rsidR="0099308D" w:rsidRDefault="00773F21" w:rsidP="0099308D">
      <w:pPr>
        <w:autoSpaceDE w:val="0"/>
        <w:autoSpaceDN w:val="0"/>
        <w:adjustRightInd w:val="0"/>
        <w:jc w:val="left"/>
      </w:pPr>
      <w:r w:rsidRPr="00B95BF8">
        <w:rPr>
          <w:b/>
        </w:rPr>
        <w:t>Odsek 5:</w:t>
      </w:r>
      <w:r>
        <w:t xml:space="preserve"> (IN)</w:t>
      </w:r>
      <w:r w:rsidR="0099308D">
        <w:t xml:space="preserve"> Odsek 5 poteka po obstoječi prometni infras</w:t>
      </w:r>
      <w:r w:rsidR="000664AD">
        <w:t xml:space="preserve">trukturi na LZ 378011 v dolžini </w:t>
      </w:r>
      <w:r w:rsidR="0099308D">
        <w:t>cca. 30m.</w:t>
      </w:r>
    </w:p>
    <w:p w14:paraId="796613D6" w14:textId="453FB396" w:rsidR="0099308D" w:rsidRPr="000664AD" w:rsidRDefault="0099308D" w:rsidP="0099308D">
      <w:pPr>
        <w:autoSpaceDE w:val="0"/>
        <w:autoSpaceDN w:val="0"/>
        <w:adjustRightInd w:val="0"/>
        <w:jc w:val="left"/>
      </w:pPr>
      <w:r>
        <w:t xml:space="preserve">Kolesarji se vodijo po kolesarskih pasovih. </w:t>
      </w:r>
      <w:r w:rsidR="000664AD">
        <w:t xml:space="preserve">Predvidi se postavitev prometne </w:t>
      </w:r>
      <w:r>
        <w:t>signalizacije.</w:t>
      </w:r>
    </w:p>
    <w:p w14:paraId="05F47A5B" w14:textId="66842E90" w:rsidR="00773F21" w:rsidRDefault="00773F21" w:rsidP="003F5E4F">
      <w:r w:rsidRPr="00B95BF8">
        <w:rPr>
          <w:b/>
        </w:rPr>
        <w:t>Odsek 6:</w:t>
      </w:r>
      <w:r>
        <w:t xml:space="preserve"> (IN)</w:t>
      </w:r>
      <w:r w:rsidR="003F5E4F">
        <w:t xml:space="preserve"> Odsek 6 poteka po obstoječi prometni infrastrukturi na LK 378271 v dolžini cca. 170m. Kolesarji se vodijo po kolesarskih pasovih. Predvidi se postavitev prometne signalizacije.</w:t>
      </w:r>
    </w:p>
    <w:p w14:paraId="613EE846" w14:textId="0F0F16A0" w:rsidR="00D819C6" w:rsidRDefault="00773F21" w:rsidP="00D819C6">
      <w:r w:rsidRPr="00B95BF8">
        <w:rPr>
          <w:b/>
        </w:rPr>
        <w:t>Odsek 7:</w:t>
      </w:r>
      <w:r>
        <w:t xml:space="preserve"> (PZI)</w:t>
      </w:r>
      <w:r w:rsidR="00206366">
        <w:t>: Predvidena je ureditev dvosmerne kolesarske poti širine 2,50m. Dolžina obravnavanega odseka znaša cca. 128m. Kolesarska steza se na začetku stacionaže navezuje na ODSEK 6, na koncu stacionaže pa na ODSEK 8 (za oba odseka izdelan IZVEDBENI NAČRT).</w:t>
      </w:r>
      <w:r w:rsidR="00D819C6">
        <w:t xml:space="preserve"> Speljana je med javno potjo JP877201 in pločnikom ob cesti RT 932/6924 Slovenj Gradec – Pungart.</w:t>
      </w:r>
    </w:p>
    <w:p w14:paraId="0C0F51DF" w14:textId="32E5E450" w:rsidR="00773F21" w:rsidRDefault="00773F21" w:rsidP="00D02B3C">
      <w:r w:rsidRPr="00B95BF8">
        <w:rPr>
          <w:b/>
        </w:rPr>
        <w:t xml:space="preserve">Odsek </w:t>
      </w:r>
      <w:r w:rsidR="00B95BF8" w:rsidRPr="00B95BF8">
        <w:rPr>
          <w:b/>
        </w:rPr>
        <w:t>8</w:t>
      </w:r>
      <w:r w:rsidRPr="00B95BF8">
        <w:rPr>
          <w:b/>
        </w:rPr>
        <w:t>:</w:t>
      </w:r>
      <w:r>
        <w:t xml:space="preserve"> (IN)</w:t>
      </w:r>
      <w:r w:rsidR="00D02B3C">
        <w:t>: Obstoječi pločnik ob RT 932 Slovenj Gradec – Pungart se uporabi kot površina za pešce in kolesarje. Le-ta se na koncu odseka naveže na obstoječo površino za pešce in kolesarje. Predvidi se postavitev prometne signalizacije. Dolžina odseka je cca. 270m.</w:t>
      </w:r>
    </w:p>
    <w:p w14:paraId="42C47D53" w14:textId="3D7CB1A5" w:rsidR="00773F21" w:rsidRDefault="00773F21" w:rsidP="00C41498">
      <w:r w:rsidRPr="00B95BF8">
        <w:rPr>
          <w:b/>
        </w:rPr>
        <w:t xml:space="preserve">Odsek </w:t>
      </w:r>
      <w:r w:rsidR="00B95BF8" w:rsidRPr="00B95BF8">
        <w:rPr>
          <w:b/>
        </w:rPr>
        <w:t>9</w:t>
      </w:r>
      <w:r w:rsidRPr="00B95BF8">
        <w:rPr>
          <w:b/>
        </w:rPr>
        <w:t>:</w:t>
      </w:r>
      <w:r>
        <w:t xml:space="preserve"> (IN)</w:t>
      </w:r>
      <w:r w:rsidR="00C41498">
        <w:t>: Odsek 9 poteka po obstoječi prometni infrastrukturi na LZ 378011 v dolžini cca. 75m. Kolesarji se vodijo po kolesarskih pasovih.</w:t>
      </w:r>
      <w:r w:rsidR="00DD2FB3">
        <w:t xml:space="preserve"> Širina posameznega kolesarskega pasu znaša 1,0 m.</w:t>
      </w:r>
      <w:r w:rsidR="00C41498">
        <w:t xml:space="preserve"> Predvidi se postavitev prometne signalizacije.</w:t>
      </w:r>
      <w:r w:rsidR="00DD2FB3">
        <w:t xml:space="preserve"> </w:t>
      </w:r>
    </w:p>
    <w:p w14:paraId="655D0D95" w14:textId="3E60509E" w:rsidR="00EE514E" w:rsidRDefault="00773F21" w:rsidP="00EE514E">
      <w:r w:rsidRPr="00B95BF8">
        <w:rPr>
          <w:b/>
        </w:rPr>
        <w:t>Odsek 1</w:t>
      </w:r>
      <w:r w:rsidR="00B95BF8" w:rsidRPr="00B95BF8">
        <w:rPr>
          <w:b/>
        </w:rPr>
        <w:t>0</w:t>
      </w:r>
      <w:r w:rsidRPr="00B95BF8">
        <w:rPr>
          <w:b/>
        </w:rPr>
        <w:t>:</w:t>
      </w:r>
      <w:r>
        <w:t xml:space="preserve"> (IN)</w:t>
      </w:r>
      <w:r w:rsidR="00DD2FB3">
        <w:t>: Odsek 10 poteka po obstoječi pešpoti, katera se</w:t>
      </w:r>
      <w:r w:rsidR="00736150">
        <w:t xml:space="preserve"> razširi v površino za pešce in </w:t>
      </w:r>
      <w:r w:rsidR="00DD2FB3">
        <w:t>kolesarje; enosmerna kolesarska površina</w:t>
      </w:r>
      <w:r w:rsidR="00EE514E">
        <w:t xml:space="preserve"> (in hodnik za pešce)</w:t>
      </w:r>
      <w:r w:rsidR="00DD2FB3">
        <w:t xml:space="preserve">. </w:t>
      </w:r>
      <w:r w:rsidR="00736150">
        <w:t xml:space="preserve">V obstoječem krožišču se naveže </w:t>
      </w:r>
      <w:r w:rsidR="00DD2FB3">
        <w:t xml:space="preserve">na obstoječo prometno ureditev. </w:t>
      </w:r>
      <w:r w:rsidR="00736150">
        <w:t xml:space="preserve">Predvidi se postavitev prometne </w:t>
      </w:r>
      <w:r w:rsidR="00DD2FB3">
        <w:t>signalizacije</w:t>
      </w:r>
      <w:r w:rsidR="00EE514E">
        <w:t>. Širina kolesarske steze je 1.20m, hodnika za pešce pa 1,50m. Urbana oprema je predvidena. Kolesarska steza se navezuje na predviden odsek 9 in obstoječe prometne površine.</w:t>
      </w:r>
    </w:p>
    <w:p w14:paraId="2ECDE5D6" w14:textId="0F77E363" w:rsidR="00ED6361" w:rsidRDefault="00773F21" w:rsidP="00ED6361">
      <w:r w:rsidRPr="00B95BF8">
        <w:rPr>
          <w:b/>
        </w:rPr>
        <w:t>Odsek 1</w:t>
      </w:r>
      <w:r w:rsidR="00B95BF8" w:rsidRPr="00B95BF8">
        <w:rPr>
          <w:b/>
        </w:rPr>
        <w:t>2</w:t>
      </w:r>
      <w:r w:rsidRPr="00B95BF8">
        <w:rPr>
          <w:b/>
        </w:rPr>
        <w:t>:</w:t>
      </w:r>
      <w:r>
        <w:t xml:space="preserve"> (IN)</w:t>
      </w:r>
      <w:r w:rsidR="00ED6361">
        <w:t xml:space="preserve"> Odsek 12 poteka po obstoječi prometni infrastrukturi na LC 377223 v dolžini cca. 130m.</w:t>
      </w:r>
    </w:p>
    <w:p w14:paraId="76682DAE" w14:textId="6C8E9F6F" w:rsidR="00773F21" w:rsidRDefault="00ED6361" w:rsidP="00ED6361">
      <w:r>
        <w:t>Kolesarji se vodijo po kolesarskih pasovih. Predvidi se postavitev prometne signalizacije.</w:t>
      </w:r>
    </w:p>
    <w:p w14:paraId="4077CBA7" w14:textId="77777777" w:rsidR="008427EC" w:rsidRDefault="008427EC" w:rsidP="00ED6361"/>
    <w:p w14:paraId="0328B0DA" w14:textId="77777777" w:rsidR="007F7B46" w:rsidRDefault="007F7B46" w:rsidP="00ED6361"/>
    <w:p w14:paraId="65C2A5F5" w14:textId="77777777" w:rsidR="007F7B46" w:rsidRDefault="007F7B46" w:rsidP="00ED6361"/>
    <w:p w14:paraId="1B979A9D" w14:textId="6C6850E6" w:rsidR="00E526ED" w:rsidRDefault="0016227A" w:rsidP="00E526ED">
      <w:r>
        <w:rPr>
          <w:b/>
        </w:rPr>
        <w:t>SKLOP</w:t>
      </w:r>
      <w:r w:rsidR="00E526ED" w:rsidRPr="00E526ED">
        <w:rPr>
          <w:b/>
        </w:rPr>
        <w:t xml:space="preserve"> 5</w:t>
      </w:r>
      <w:r w:rsidR="00E526ED" w:rsidRPr="00061EF3">
        <w:t xml:space="preserve"> zajema ureditev kolesarske povezave </w:t>
      </w:r>
      <w:r w:rsidR="00E526ED" w:rsidRPr="000259AF">
        <w:t>med Legnom in območja trgovskih centrov s prečkanjem državne ceste G1-4 ter navezave na stanovanjsko sosesko S8 s prečkanjem reke Mislinj</w:t>
      </w:r>
      <w:r w:rsidR="00E526ED">
        <w:t>e ter državne ceste R1-227/1423</w:t>
      </w:r>
      <w:r w:rsidR="00E526ED" w:rsidRPr="00377CBE">
        <w:t xml:space="preserve">. </w:t>
      </w:r>
      <w:r w:rsidR="00E526ED" w:rsidRPr="00F52854">
        <w:t xml:space="preserve">Kolesarska povezava je </w:t>
      </w:r>
      <w:r w:rsidR="00E526ED">
        <w:t xml:space="preserve">razdeljena </w:t>
      </w:r>
      <w:r w:rsidR="00E526ED" w:rsidRPr="000259AF">
        <w:t>na 8 ods</w:t>
      </w:r>
      <w:r w:rsidR="00E526ED">
        <w:t>ekov v skupni dolžini cca. 1.245</w:t>
      </w:r>
      <w:r w:rsidR="00E526ED" w:rsidRPr="000259AF">
        <w:t xml:space="preserve"> m. Povezuje območje Legna z trgovskimi centri in nadaljnjo navezavo z centrom mesta in stanovanjsko sosesko S8.</w:t>
      </w:r>
      <w:r w:rsidR="00E526ED" w:rsidRPr="00F41593">
        <w:t xml:space="preserve"> </w:t>
      </w:r>
      <w:r w:rsidR="00E526ED">
        <w:t xml:space="preserve">Sklop 5 zajema tudi ureditev ločenih peš površin na odseku številka 3, 4, 6 in 8, kolesarski števec na odseku 3 ter brv na odseku 7.  </w:t>
      </w:r>
    </w:p>
    <w:p w14:paraId="0BE28AB0" w14:textId="77777777" w:rsidR="00E526ED" w:rsidRDefault="00E526ED">
      <w:pPr>
        <w:spacing w:after="200" w:line="276" w:lineRule="auto"/>
        <w:jc w:val="left"/>
      </w:pPr>
    </w:p>
    <w:p w14:paraId="1ECA3B02" w14:textId="3D4A7A8C" w:rsidR="00E526ED" w:rsidRDefault="00E526ED" w:rsidP="00E526ED">
      <w:r>
        <w:rPr>
          <w:noProof/>
        </w:rPr>
        <w:drawing>
          <wp:inline distT="0" distB="0" distL="0" distR="0" wp14:anchorId="0F287982" wp14:editId="4736B2ED">
            <wp:extent cx="5623885" cy="3971925"/>
            <wp:effectExtent l="0" t="0" r="0" b="0"/>
            <wp:docPr id="262" name="Slika 262" descr="LEGEN_MERKUR_MERCATOR_NOVO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GEN_MERKUR_MERCATOR_NOVO_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23885" cy="3971925"/>
                    </a:xfrm>
                    <a:prstGeom prst="rect">
                      <a:avLst/>
                    </a:prstGeom>
                    <a:noFill/>
                    <a:ln>
                      <a:noFill/>
                    </a:ln>
                  </pic:spPr>
                </pic:pic>
              </a:graphicData>
            </a:graphic>
          </wp:inline>
        </w:drawing>
      </w:r>
    </w:p>
    <w:p w14:paraId="22134025" w14:textId="77777777" w:rsidR="00E526ED" w:rsidRDefault="00E526ED">
      <w:pPr>
        <w:spacing w:after="200" w:line="276" w:lineRule="auto"/>
        <w:jc w:val="left"/>
      </w:pPr>
    </w:p>
    <w:p w14:paraId="2CD86653" w14:textId="3EC54CE2" w:rsidR="0004558B" w:rsidRDefault="0004558B" w:rsidP="00B1505E">
      <w:r w:rsidRPr="00B95BF8">
        <w:rPr>
          <w:b/>
        </w:rPr>
        <w:t>Odsek 1:</w:t>
      </w:r>
      <w:r>
        <w:t xml:space="preserve"> (IN)</w:t>
      </w:r>
      <w:r w:rsidR="00B1505E">
        <w:t xml:space="preserve">: </w:t>
      </w:r>
      <w:r w:rsidR="00C82773">
        <w:t xml:space="preserve">Uredi se </w:t>
      </w:r>
      <w:r w:rsidR="00B1505E">
        <w:t xml:space="preserve"> k</w:t>
      </w:r>
      <w:r w:rsidR="00C82773">
        <w:t>olesarsko</w:t>
      </w:r>
      <w:r w:rsidR="00B1505E">
        <w:t xml:space="preserve"> po</w:t>
      </w:r>
      <w:r w:rsidR="00C82773">
        <w:t>vezavo</w:t>
      </w:r>
      <w:r w:rsidR="00B1505E">
        <w:t xml:space="preserve"> po obstoječi prometni infrastrukturi JP878941 in se po 360m navezuje na predvideno dvosmerno kolesarsko povezavo. Povprečna hitrost(rač.) za kolesarje </w:t>
      </w:r>
      <w:r w:rsidR="00DB7106">
        <w:t>je privzeta</w:t>
      </w:r>
      <w:r w:rsidR="00B1505E">
        <w:t xml:space="preserve"> 20km/h. Predvidena je ureditev nove prometne opreme.</w:t>
      </w:r>
    </w:p>
    <w:p w14:paraId="04DA3B13" w14:textId="6E98D197" w:rsidR="0004558B" w:rsidRDefault="0004558B" w:rsidP="0090569F">
      <w:r w:rsidRPr="00B95BF8">
        <w:rPr>
          <w:b/>
        </w:rPr>
        <w:t>Odsek 2:</w:t>
      </w:r>
      <w:r>
        <w:t xml:space="preserve"> (</w:t>
      </w:r>
      <w:r w:rsidR="000D7AB8">
        <w:t>PZI</w:t>
      </w:r>
      <w:r>
        <w:t>)</w:t>
      </w:r>
      <w:r w:rsidR="000D7AB8">
        <w:t>: Uredi se dvosmerna kolesarska pot v dolžini cca. 209m. Širina voznega pasu znaša 1,25m. Kolesarska pot je speljana po obstoječi makadamski poti. Z ureditvijo kolesarske poti bo potrebno prestaviti tudi prometno signalizacijo in dodati prometno opremo.</w:t>
      </w:r>
      <w:r w:rsidR="0090569F">
        <w:t xml:space="preserve"> Za varovanje nasipa ob kolesarski pot</w:t>
      </w:r>
      <w:r w:rsidR="006A022A">
        <w:t xml:space="preserve">i, kot je prikazano v grafičnih </w:t>
      </w:r>
      <w:r w:rsidR="0090569F">
        <w:t>prilogah</w:t>
      </w:r>
      <w:r w:rsidR="006A022A">
        <w:t xml:space="preserve"> projektne dokumentacije</w:t>
      </w:r>
      <w:r w:rsidR="0090569F">
        <w:t>, se izvede nasip iz armirane zemljine, ki se humuzirajo in zatravijo.</w:t>
      </w:r>
    </w:p>
    <w:p w14:paraId="2E907F82" w14:textId="07837D56" w:rsidR="0004558B" w:rsidRDefault="0004558B" w:rsidP="00C71A8F">
      <w:r w:rsidRPr="00B95BF8">
        <w:rPr>
          <w:b/>
        </w:rPr>
        <w:t xml:space="preserve">Odsek </w:t>
      </w:r>
      <w:r w:rsidR="00F1642E">
        <w:rPr>
          <w:b/>
        </w:rPr>
        <w:t>3</w:t>
      </w:r>
      <w:r w:rsidRPr="00B95BF8">
        <w:rPr>
          <w:b/>
        </w:rPr>
        <w:t>:</w:t>
      </w:r>
      <w:r>
        <w:t xml:space="preserve"> (</w:t>
      </w:r>
      <w:r w:rsidR="00F1642E">
        <w:t>I</w:t>
      </w:r>
      <w:r w:rsidR="000D7AB8">
        <w:t>N</w:t>
      </w:r>
      <w:r>
        <w:t>)</w:t>
      </w:r>
      <w:r w:rsidR="00C71A8F">
        <w:t xml:space="preserve">: Na odseku 3 je predvidena širitev obstoječe kolesarske steze v dvosmerno kolesarsko stezo in hodnik za pešce do predvidenega prehoda pred </w:t>
      </w:r>
      <w:r w:rsidR="00F834F3">
        <w:t>trgovskim centrom Merkur</w:t>
      </w:r>
      <w:r w:rsidR="00C71A8F">
        <w:t>. Širina kolesarske steze je 2.50m, hodnika za pešce pa 1,50m</w:t>
      </w:r>
      <w:r w:rsidR="00BF6D75">
        <w:t xml:space="preserve">. </w:t>
      </w:r>
      <w:r w:rsidR="00C71A8F">
        <w:t>Kolesarska steza se navezuje na predviden odsek 2 in 4.</w:t>
      </w:r>
    </w:p>
    <w:p w14:paraId="7878754A" w14:textId="4502DD2A" w:rsidR="0004558B" w:rsidRDefault="0004558B" w:rsidP="00F62CD5">
      <w:r w:rsidRPr="00B95BF8">
        <w:rPr>
          <w:b/>
        </w:rPr>
        <w:t xml:space="preserve">Odsek </w:t>
      </w:r>
      <w:r w:rsidR="00AC22B9">
        <w:rPr>
          <w:b/>
        </w:rPr>
        <w:t>4</w:t>
      </w:r>
      <w:r w:rsidRPr="00B95BF8">
        <w:rPr>
          <w:b/>
        </w:rPr>
        <w:t>:</w:t>
      </w:r>
      <w:r>
        <w:t xml:space="preserve"> (IN)</w:t>
      </w:r>
      <w:r w:rsidR="00F62CD5">
        <w:t>: Predvidena je ureditev kolesarske povezave po rekonstrukciji pločnika, v enostransko dvosmerno kolesarsko stezo in hodnik za pešce. Širina kolesarske steze je 2.50m, hodnika za pešce pa 1,50m. Vsled dotrajanosti betonskih robnikov, se jih v celoti zamenja (potrebno določiti na terenu). Prav tako na območju uvozno-izvoznih krivin, in na mestih dodatne izvedbe poglobljenih robnikov. Kolesarska povezava in hodnik za pešce se ločita z vgradnjo granitnih kock 10/10. Urbana oprema je predvidena. Kolesarska steza se navezuje na predvide</w:t>
      </w:r>
      <w:r w:rsidR="00F834F3">
        <w:t xml:space="preserve">n odsek 3 in obstoječe prometne </w:t>
      </w:r>
      <w:r w:rsidR="00F62CD5">
        <w:t>površine.</w:t>
      </w:r>
    </w:p>
    <w:p w14:paraId="40389AA2" w14:textId="66609C5E" w:rsidR="0004558B" w:rsidRDefault="0004558B" w:rsidP="00B70213">
      <w:r w:rsidRPr="00B95BF8">
        <w:rPr>
          <w:b/>
        </w:rPr>
        <w:t>Odsek 6:</w:t>
      </w:r>
      <w:r>
        <w:t xml:space="preserve"> (IN)</w:t>
      </w:r>
      <w:r w:rsidR="00B70213">
        <w:t>: Predvidena je ureditev kolesarske povezave po rekonstrukciji pločnika, v enostransko dvosmerno kolesarsko stezo in hodnik za pešce. Širina kolesarske steze je 2.50m, hodnika za pešce pa 1,50m. Vsled dotrajanosti betonskih robnikov, se jih v celoti zamenja. Prav tako na območju uvozno-izvoznih krivin, in na mestih dodatne izvedbe poglobljenih robnikov. Kolesarska steza se navezuje na predvideno kolesarsko pot oz. novo brv namenjeno pešcem in kolesarjem.</w:t>
      </w:r>
    </w:p>
    <w:p w14:paraId="56911157" w14:textId="4F895DD6" w:rsidR="0004558B" w:rsidRDefault="0004558B" w:rsidP="00520B19">
      <w:r w:rsidRPr="00B95BF8">
        <w:rPr>
          <w:b/>
        </w:rPr>
        <w:t>Odsek 7:</w:t>
      </w:r>
      <w:r>
        <w:t xml:space="preserve"> </w:t>
      </w:r>
      <w:r w:rsidRPr="00C5337C">
        <w:rPr>
          <w:b/>
        </w:rPr>
        <w:t>(</w:t>
      </w:r>
      <w:r w:rsidR="00F1642E" w:rsidRPr="00C5337C">
        <w:rPr>
          <w:b/>
        </w:rPr>
        <w:t xml:space="preserve">DGD) – </w:t>
      </w:r>
      <w:r w:rsidR="000A2EF1">
        <w:rPr>
          <w:b/>
        </w:rPr>
        <w:t>MOST</w:t>
      </w:r>
      <w:r w:rsidR="00F1642E" w:rsidRPr="00C5337C">
        <w:rPr>
          <w:b/>
        </w:rPr>
        <w:t xml:space="preserve"> ČEZ MISLINJO</w:t>
      </w:r>
      <w:r w:rsidR="00520B19">
        <w:rPr>
          <w:b/>
        </w:rPr>
        <w:t xml:space="preserve">: </w:t>
      </w:r>
      <w:r w:rsidR="00520B19">
        <w:t xml:space="preserve">Ob obstoječem mostu je predvidena izgradnja novega mostu za kolesarje in pešce v  premi, sestavljenega iz paličnih lesenih nosilcev, ki ležijo na obeh krajnih armiranobetonskih gredah na pilotih. Povozna površina se izvede iz lepljenih plošč debeline 18 cm. Svetli razpon mostu znaša 19,50m in svetle širine 3,5m. Na obeh straneh se bo namestila varovalna lesena ograja višine 1.1 m.  </w:t>
      </w:r>
    </w:p>
    <w:p w14:paraId="1C691207" w14:textId="332D9D44" w:rsidR="006D7DB5" w:rsidRDefault="0004558B" w:rsidP="00550C25">
      <w:r w:rsidRPr="00B95BF8">
        <w:rPr>
          <w:b/>
        </w:rPr>
        <w:t>Odsek 8:</w:t>
      </w:r>
      <w:r>
        <w:t xml:space="preserve"> (IN)</w:t>
      </w:r>
      <w:r w:rsidR="00B70213">
        <w:t>: Tehnična izvedba odseka je po načinu in dimenzijah enaka kot pri odseku 6 (IN). Kolesarske površine s hodnikom za pešce se navezuje</w:t>
      </w:r>
      <w:r w:rsidR="00F834F3">
        <w:t>jo</w:t>
      </w:r>
      <w:r w:rsidR="00B70213">
        <w:t xml:space="preserve"> na novo predvidene površine namenjene pešcem in kolesarjem, ki so obdelane v SKLOP</w:t>
      </w:r>
      <w:r w:rsidR="00F834F3">
        <w:t>U</w:t>
      </w:r>
      <w:r w:rsidR="00B70213">
        <w:t xml:space="preserve"> 2 – ODSEK 4.</w:t>
      </w:r>
      <w:r w:rsidR="000B5782">
        <w:br w:type="page"/>
      </w:r>
    </w:p>
    <w:p w14:paraId="39793386" w14:textId="063615F6" w:rsidR="006D7DB5" w:rsidRDefault="00C02DE7" w:rsidP="00550C25">
      <w:pPr>
        <w:pStyle w:val="Naslov1"/>
        <w:rPr>
          <w:caps w:val="0"/>
        </w:rPr>
      </w:pPr>
      <w:bookmarkStart w:id="102" w:name="_Toc55808176"/>
      <w:r>
        <w:rPr>
          <w:caps w:val="0"/>
        </w:rPr>
        <w:t>ANALIZA ZAPOSLENIH ZA SCENARIJ Z INVESTICIJO GLEDE NA SCENARIJ BREZ INVESTICIJE IN/ALI MINIMALNO VARIANTO</w:t>
      </w:r>
      <w:bookmarkEnd w:id="102"/>
    </w:p>
    <w:p w14:paraId="3F031A9A" w14:textId="77777777" w:rsidR="006D7DB5" w:rsidRDefault="006D7DB5" w:rsidP="006D7DB5"/>
    <w:p w14:paraId="16B6B6B8" w14:textId="77777777" w:rsidR="00B03B21" w:rsidRDefault="00B03B21">
      <w:pPr>
        <w:spacing w:after="200" w:line="276" w:lineRule="auto"/>
        <w:jc w:val="left"/>
      </w:pPr>
    </w:p>
    <w:p w14:paraId="75A12A0A" w14:textId="77777777" w:rsidR="00B03B21" w:rsidRDefault="00B03B21">
      <w:pPr>
        <w:spacing w:after="200" w:line="276" w:lineRule="auto"/>
        <w:jc w:val="left"/>
      </w:pPr>
      <w:r>
        <w:t xml:space="preserve">Upravljavec kolesarskih in peš povezav, ki so predmet investicije, bo vse potrebne storitve opravljal z obstoječimi kadri. Investicija tako neposredno </w:t>
      </w:r>
      <w:r w:rsidRPr="00C02DE7">
        <w:rPr>
          <w:b/>
        </w:rPr>
        <w:t>ne bo vplivala na povečanje števila zaposl</w:t>
      </w:r>
      <w:r>
        <w:t>enih.</w:t>
      </w:r>
    </w:p>
    <w:p w14:paraId="2E516F67" w14:textId="08F224DB" w:rsidR="006D7DB5" w:rsidRDefault="00B03B21">
      <w:pPr>
        <w:spacing w:after="200" w:line="276" w:lineRule="auto"/>
        <w:jc w:val="left"/>
      </w:pPr>
      <w:r>
        <w:t>Posredno pa bo investicija prispevala k ohranjanju delovnih mest v gradbeništ</w:t>
      </w:r>
      <w:r w:rsidR="00DD251A">
        <w:t>v</w:t>
      </w:r>
      <w:r>
        <w:t>u.</w:t>
      </w:r>
      <w:r w:rsidR="006D7DB5">
        <w:br w:type="page"/>
      </w:r>
    </w:p>
    <w:p w14:paraId="067FA8BE" w14:textId="48643026" w:rsidR="006D7DB5" w:rsidRDefault="00BC17FA" w:rsidP="006D7DB5">
      <w:pPr>
        <w:pStyle w:val="Naslov1"/>
        <w:rPr>
          <w:caps w:val="0"/>
        </w:rPr>
      </w:pPr>
      <w:bookmarkStart w:id="103" w:name="_Toc55808177"/>
      <w:r>
        <w:rPr>
          <w:caps w:val="0"/>
        </w:rPr>
        <w:t>OCENA VREDNOSTI PROJEKTA PO STALNIH IN TEKOČIH CENAH, LOČENO ZA UPRAVIČENE IN PREOSTALE STROŠKE Z NAVEDBO OSNOV IN IZHODIŠČ ZA OCENO</w:t>
      </w:r>
      <w:bookmarkEnd w:id="103"/>
    </w:p>
    <w:p w14:paraId="29F25001" w14:textId="301EAEDC" w:rsidR="00B249DA" w:rsidRPr="00642959" w:rsidRDefault="00B249DA" w:rsidP="00B249DA"/>
    <w:p w14:paraId="4FF40BC8" w14:textId="6C935D5A" w:rsidR="00B249DA" w:rsidRPr="00642959" w:rsidRDefault="00B249DA" w:rsidP="00B249DA"/>
    <w:p w14:paraId="45EB9526" w14:textId="770A4AC9" w:rsidR="00C50FC2" w:rsidRPr="000E2015" w:rsidRDefault="000E2015" w:rsidP="00E61213">
      <w:pPr>
        <w:pStyle w:val="Naslov2"/>
        <w:rPr>
          <w:sz w:val="22"/>
          <w:szCs w:val="22"/>
        </w:rPr>
      </w:pPr>
      <w:bookmarkStart w:id="104" w:name="_Toc55808178"/>
      <w:r w:rsidRPr="000E2015">
        <w:rPr>
          <w:caps w:val="0"/>
          <w:sz w:val="22"/>
          <w:szCs w:val="22"/>
        </w:rPr>
        <w:t>Primerjava investicijskih stroškov</w:t>
      </w:r>
      <w:bookmarkEnd w:id="104"/>
    </w:p>
    <w:p w14:paraId="79C5A928" w14:textId="77777777" w:rsidR="007807E1" w:rsidRPr="00642959" w:rsidRDefault="007807E1" w:rsidP="007807E1"/>
    <w:p w14:paraId="0BB5E616" w14:textId="77777777" w:rsidR="00516E61" w:rsidRPr="00642959" w:rsidRDefault="00516E61" w:rsidP="00C50FC2"/>
    <w:p w14:paraId="64A1DAB2" w14:textId="6E7E733F" w:rsidR="006A01E5" w:rsidRPr="00624F22" w:rsidRDefault="006A01E5" w:rsidP="00572E37">
      <w:pPr>
        <w:rPr>
          <w:b/>
          <w:u w:val="single"/>
        </w:rPr>
      </w:pPr>
      <w:bookmarkStart w:id="105" w:name="_Toc5106916"/>
      <w:r w:rsidRPr="00624F22">
        <w:rPr>
          <w:b/>
        </w:rPr>
        <w:t>Investicijski stroški</w:t>
      </w:r>
      <w:r w:rsidR="00B508F4" w:rsidRPr="00624F22">
        <w:rPr>
          <w:b/>
        </w:rPr>
        <w:t xml:space="preserve"> </w:t>
      </w:r>
      <w:r w:rsidRPr="00624F22">
        <w:rPr>
          <w:b/>
        </w:rPr>
        <w:t>glede na</w:t>
      </w:r>
      <w:r w:rsidR="00454886" w:rsidRPr="00624F22">
        <w:rPr>
          <w:b/>
        </w:rPr>
        <w:t xml:space="preserve"> izhodiščni scenarij in </w:t>
      </w:r>
      <w:r w:rsidRPr="00624F22">
        <w:rPr>
          <w:b/>
        </w:rPr>
        <w:t>variant</w:t>
      </w:r>
      <w:r w:rsidR="00572E37" w:rsidRPr="00624F22">
        <w:rPr>
          <w:b/>
        </w:rPr>
        <w:t>o z investicijo v</w:t>
      </w:r>
      <w:r w:rsidR="00237FAF" w:rsidRPr="00624F22">
        <w:rPr>
          <w:b/>
        </w:rPr>
        <w:t xml:space="preserve"> €</w:t>
      </w:r>
      <w:bookmarkEnd w:id="105"/>
      <w:r w:rsidR="00743CF9" w:rsidRPr="00624F22">
        <w:rPr>
          <w:b/>
        </w:rPr>
        <w:t xml:space="preserve">, </w:t>
      </w:r>
      <w:r w:rsidR="00743CF9" w:rsidRPr="00624F22">
        <w:rPr>
          <w:b/>
          <w:u w:val="single"/>
        </w:rPr>
        <w:t>tekoče cene</w:t>
      </w:r>
    </w:p>
    <w:p w14:paraId="304FDD5E" w14:textId="47BAA43B" w:rsidR="006A01E5" w:rsidRPr="00642959" w:rsidRDefault="006A01E5" w:rsidP="00C50FC2"/>
    <w:p w14:paraId="5E3B5229" w14:textId="77777777" w:rsidR="005B570D" w:rsidRPr="00642959" w:rsidRDefault="005B570D" w:rsidP="00C50FC2"/>
    <w:tbl>
      <w:tblPr>
        <w:tblW w:w="7163" w:type="dxa"/>
        <w:tblInd w:w="708" w:type="dxa"/>
        <w:shd w:val="clear" w:color="auto" w:fill="FFFFFF" w:themeFill="background1"/>
        <w:tblLayout w:type="fixed"/>
        <w:tblCellMar>
          <w:left w:w="70" w:type="dxa"/>
          <w:right w:w="70" w:type="dxa"/>
        </w:tblCellMar>
        <w:tblLook w:val="04A0" w:firstRow="1" w:lastRow="0" w:firstColumn="1" w:lastColumn="0" w:noHBand="0" w:noVBand="1"/>
      </w:tblPr>
      <w:tblGrid>
        <w:gridCol w:w="709"/>
        <w:gridCol w:w="3619"/>
        <w:gridCol w:w="1417"/>
        <w:gridCol w:w="1418"/>
      </w:tblGrid>
      <w:tr w:rsidR="00743CF9" w:rsidRPr="00642959" w14:paraId="1ADC2546" w14:textId="77777777" w:rsidTr="0013661F">
        <w:trPr>
          <w:trHeight w:val="20"/>
        </w:trPr>
        <w:tc>
          <w:tcPr>
            <w:tcW w:w="709" w:type="dxa"/>
            <w:vMerge w:val="restart"/>
            <w:tcBorders>
              <w:top w:val="single" w:sz="4" w:space="0" w:color="auto"/>
              <w:left w:val="single" w:sz="4" w:space="0" w:color="auto"/>
              <w:right w:val="dotted" w:sz="4" w:space="0" w:color="auto"/>
            </w:tcBorders>
            <w:shd w:val="clear" w:color="auto" w:fill="C6D9F1" w:themeFill="text2" w:themeFillTint="33"/>
            <w:vAlign w:val="center"/>
            <w:hideMark/>
          </w:tcPr>
          <w:p w14:paraId="02EC3EE9" w14:textId="0B4CA236" w:rsidR="006D7DB5" w:rsidRPr="00642959" w:rsidRDefault="006D7DB5" w:rsidP="00AB65A2">
            <w:pPr>
              <w:jc w:val="center"/>
              <w:rPr>
                <w:color w:val="000000"/>
                <w:sz w:val="16"/>
                <w:szCs w:val="16"/>
              </w:rPr>
            </w:pPr>
          </w:p>
        </w:tc>
        <w:tc>
          <w:tcPr>
            <w:tcW w:w="3619" w:type="dxa"/>
            <w:vMerge w:val="restart"/>
            <w:tcBorders>
              <w:top w:val="single" w:sz="4" w:space="0" w:color="auto"/>
              <w:left w:val="dotted" w:sz="4" w:space="0" w:color="auto"/>
              <w:right w:val="dotted" w:sz="4" w:space="0" w:color="auto"/>
            </w:tcBorders>
            <w:shd w:val="clear" w:color="auto" w:fill="C6D9F1" w:themeFill="text2" w:themeFillTint="33"/>
            <w:vAlign w:val="center"/>
            <w:hideMark/>
          </w:tcPr>
          <w:p w14:paraId="3C36295E" w14:textId="77777777" w:rsidR="006D7DB5" w:rsidRPr="00077A16" w:rsidRDefault="006D7DB5" w:rsidP="0007200F">
            <w:pPr>
              <w:jc w:val="left"/>
              <w:rPr>
                <w:b/>
                <w:color w:val="000000"/>
                <w:sz w:val="16"/>
                <w:szCs w:val="16"/>
              </w:rPr>
            </w:pPr>
            <w:r w:rsidRPr="00077A16">
              <w:rPr>
                <w:b/>
                <w:color w:val="000000"/>
                <w:sz w:val="16"/>
                <w:szCs w:val="16"/>
              </w:rPr>
              <w:t>Vrsta aktivnosti</w:t>
            </w:r>
          </w:p>
        </w:tc>
        <w:tc>
          <w:tcPr>
            <w:tcW w:w="1417" w:type="dxa"/>
            <w:tcBorders>
              <w:top w:val="single" w:sz="4" w:space="0" w:color="auto"/>
              <w:left w:val="dotted" w:sz="4" w:space="0" w:color="auto"/>
              <w:right w:val="dotted" w:sz="4" w:space="0" w:color="auto"/>
            </w:tcBorders>
            <w:shd w:val="clear" w:color="auto" w:fill="C6D9F1" w:themeFill="text2" w:themeFillTint="33"/>
            <w:vAlign w:val="center"/>
          </w:tcPr>
          <w:p w14:paraId="04DDC1E3" w14:textId="77777777" w:rsidR="006D7DB5" w:rsidRPr="00077A16" w:rsidRDefault="006D7DB5" w:rsidP="00B07D18">
            <w:pPr>
              <w:jc w:val="center"/>
              <w:rPr>
                <w:b/>
                <w:color w:val="000000"/>
                <w:sz w:val="16"/>
                <w:szCs w:val="16"/>
              </w:rPr>
            </w:pPr>
          </w:p>
        </w:tc>
        <w:tc>
          <w:tcPr>
            <w:tcW w:w="1418" w:type="dxa"/>
            <w:tcBorders>
              <w:top w:val="single" w:sz="4" w:space="0" w:color="auto"/>
              <w:left w:val="dotted" w:sz="4" w:space="0" w:color="auto"/>
              <w:right w:val="single" w:sz="4" w:space="0" w:color="auto"/>
            </w:tcBorders>
            <w:shd w:val="clear" w:color="auto" w:fill="C6D9F1" w:themeFill="text2" w:themeFillTint="33"/>
            <w:vAlign w:val="center"/>
          </w:tcPr>
          <w:p w14:paraId="4A63D790" w14:textId="15F7A7A5" w:rsidR="006D7DB5" w:rsidRPr="00077A16" w:rsidRDefault="006D7DB5" w:rsidP="00B07D18">
            <w:pPr>
              <w:jc w:val="center"/>
              <w:rPr>
                <w:b/>
                <w:color w:val="000000"/>
                <w:sz w:val="16"/>
                <w:szCs w:val="16"/>
              </w:rPr>
            </w:pPr>
          </w:p>
        </w:tc>
      </w:tr>
      <w:tr w:rsidR="00743CF9" w:rsidRPr="00642959" w14:paraId="7DFB72E9" w14:textId="77777777" w:rsidTr="0013661F">
        <w:trPr>
          <w:trHeight w:val="20"/>
        </w:trPr>
        <w:tc>
          <w:tcPr>
            <w:tcW w:w="709" w:type="dxa"/>
            <w:vMerge/>
            <w:tcBorders>
              <w:left w:val="single" w:sz="4" w:space="0" w:color="auto"/>
              <w:bottom w:val="single" w:sz="4" w:space="0" w:color="auto"/>
              <w:right w:val="dotted" w:sz="4" w:space="0" w:color="auto"/>
            </w:tcBorders>
            <w:shd w:val="clear" w:color="auto" w:fill="FFFFFF" w:themeFill="background1"/>
            <w:vAlign w:val="center"/>
          </w:tcPr>
          <w:p w14:paraId="0A8EA368" w14:textId="77777777" w:rsidR="006D7DB5" w:rsidRPr="00642959" w:rsidRDefault="006D7DB5" w:rsidP="006A01E5">
            <w:pPr>
              <w:jc w:val="center"/>
              <w:rPr>
                <w:sz w:val="16"/>
                <w:szCs w:val="16"/>
              </w:rPr>
            </w:pPr>
          </w:p>
        </w:tc>
        <w:tc>
          <w:tcPr>
            <w:tcW w:w="3619" w:type="dxa"/>
            <w:vMerge/>
            <w:tcBorders>
              <w:left w:val="dotted" w:sz="4" w:space="0" w:color="auto"/>
              <w:bottom w:val="single" w:sz="4" w:space="0" w:color="auto"/>
              <w:right w:val="dotted" w:sz="4" w:space="0" w:color="auto"/>
            </w:tcBorders>
            <w:shd w:val="clear" w:color="auto" w:fill="FFFFFF" w:themeFill="background1"/>
            <w:vAlign w:val="center"/>
          </w:tcPr>
          <w:p w14:paraId="1D1F905E" w14:textId="77777777" w:rsidR="006D7DB5" w:rsidRPr="00077A16" w:rsidRDefault="006D7DB5" w:rsidP="006A01E5">
            <w:pPr>
              <w:jc w:val="center"/>
              <w:rPr>
                <w:b/>
                <w:sz w:val="16"/>
                <w:szCs w:val="16"/>
              </w:rPr>
            </w:pPr>
          </w:p>
        </w:tc>
        <w:tc>
          <w:tcPr>
            <w:tcW w:w="1417" w:type="dxa"/>
            <w:tcBorders>
              <w:left w:val="dotted" w:sz="4" w:space="0" w:color="auto"/>
              <w:bottom w:val="single" w:sz="4" w:space="0" w:color="auto"/>
              <w:right w:val="dotted" w:sz="4" w:space="0" w:color="auto"/>
            </w:tcBorders>
            <w:shd w:val="clear" w:color="auto" w:fill="C6D9F1" w:themeFill="text2" w:themeFillTint="33"/>
            <w:vAlign w:val="center"/>
          </w:tcPr>
          <w:p w14:paraId="5EF239D7" w14:textId="77777777" w:rsidR="006D7DB5" w:rsidRPr="00077A16" w:rsidRDefault="006D7DB5" w:rsidP="006A01E5">
            <w:pPr>
              <w:jc w:val="center"/>
              <w:rPr>
                <w:b/>
                <w:sz w:val="16"/>
                <w:szCs w:val="16"/>
              </w:rPr>
            </w:pPr>
            <w:r w:rsidRPr="00077A16">
              <w:rPr>
                <w:b/>
                <w:sz w:val="16"/>
                <w:szCs w:val="16"/>
              </w:rPr>
              <w:t>Izhodiščni scenarij</w:t>
            </w:r>
          </w:p>
        </w:tc>
        <w:tc>
          <w:tcPr>
            <w:tcW w:w="1418" w:type="dxa"/>
            <w:tcBorders>
              <w:left w:val="dotted" w:sz="4" w:space="0" w:color="auto"/>
              <w:bottom w:val="single" w:sz="4" w:space="0" w:color="auto"/>
              <w:right w:val="single" w:sz="4" w:space="0" w:color="auto"/>
            </w:tcBorders>
            <w:shd w:val="clear" w:color="auto" w:fill="C6D9F1" w:themeFill="text2" w:themeFillTint="33"/>
            <w:vAlign w:val="center"/>
          </w:tcPr>
          <w:p w14:paraId="0DA1E931" w14:textId="58ED57A8" w:rsidR="006D7DB5" w:rsidRPr="00077A16" w:rsidRDefault="00743CF9" w:rsidP="006A01E5">
            <w:pPr>
              <w:jc w:val="center"/>
              <w:rPr>
                <w:b/>
                <w:sz w:val="16"/>
                <w:szCs w:val="16"/>
              </w:rPr>
            </w:pPr>
            <w:r w:rsidRPr="00077A16">
              <w:rPr>
                <w:b/>
                <w:sz w:val="16"/>
                <w:szCs w:val="16"/>
              </w:rPr>
              <w:t>Izvedba investicije</w:t>
            </w:r>
            <w:r w:rsidR="00572E37" w:rsidRPr="00077A16">
              <w:rPr>
                <w:b/>
                <w:sz w:val="16"/>
                <w:szCs w:val="16"/>
              </w:rPr>
              <w:t xml:space="preserve"> </w:t>
            </w:r>
          </w:p>
        </w:tc>
      </w:tr>
      <w:tr w:rsidR="00624F22" w:rsidRPr="00642959" w14:paraId="7D3E2398" w14:textId="77777777" w:rsidTr="0013661F">
        <w:trPr>
          <w:trHeight w:val="283"/>
        </w:trPr>
        <w:tc>
          <w:tcPr>
            <w:tcW w:w="709"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tcPr>
          <w:p w14:paraId="32745AFE" w14:textId="372CBE4D" w:rsidR="00624F22" w:rsidRPr="00642959" w:rsidRDefault="00624F22" w:rsidP="00743CF9">
            <w:pPr>
              <w:jc w:val="left"/>
              <w:rPr>
                <w:sz w:val="16"/>
                <w:szCs w:val="16"/>
              </w:rPr>
            </w:pPr>
            <w:r w:rsidRPr="00864E08">
              <w:rPr>
                <w:color w:val="000000"/>
                <w:sz w:val="16"/>
                <w:szCs w:val="16"/>
              </w:rPr>
              <w:t>A - 1</w:t>
            </w:r>
          </w:p>
        </w:tc>
        <w:tc>
          <w:tcPr>
            <w:tcW w:w="3619" w:type="dxa"/>
            <w:tcBorders>
              <w:top w:val="nil"/>
              <w:left w:val="dotted" w:sz="4" w:space="0" w:color="auto"/>
              <w:bottom w:val="dotted" w:sz="4" w:space="0" w:color="auto"/>
              <w:right w:val="dotted" w:sz="4" w:space="0" w:color="auto"/>
            </w:tcBorders>
            <w:shd w:val="clear" w:color="auto" w:fill="FFFFFF" w:themeFill="background1"/>
            <w:noWrap/>
            <w:vAlign w:val="bottom"/>
          </w:tcPr>
          <w:p w14:paraId="34D38FFA" w14:textId="4A8D5F65" w:rsidR="00624F22" w:rsidRPr="00642959" w:rsidRDefault="00624F22" w:rsidP="00CC5752">
            <w:pPr>
              <w:rPr>
                <w:sz w:val="16"/>
                <w:szCs w:val="16"/>
              </w:rPr>
            </w:pPr>
            <w:r w:rsidRPr="00864E08">
              <w:rPr>
                <w:color w:val="000000"/>
                <w:sz w:val="16"/>
                <w:szCs w:val="16"/>
              </w:rPr>
              <w:t>Navezava šolskega centra na kolesarsko omrežje Slovenj Gradca (kolesarska povezava)</w:t>
            </w:r>
          </w:p>
        </w:tc>
        <w:tc>
          <w:tcPr>
            <w:tcW w:w="1417" w:type="dxa"/>
            <w:tcBorders>
              <w:top w:val="nil"/>
              <w:left w:val="dotted" w:sz="4" w:space="0" w:color="auto"/>
              <w:bottom w:val="dotted" w:sz="4" w:space="0" w:color="auto"/>
              <w:right w:val="dotted" w:sz="4" w:space="0" w:color="auto"/>
            </w:tcBorders>
            <w:shd w:val="clear" w:color="auto" w:fill="FFFFFF" w:themeFill="background1"/>
            <w:noWrap/>
            <w:vAlign w:val="center"/>
          </w:tcPr>
          <w:p w14:paraId="33472B29" w14:textId="04521D70" w:rsidR="00624F22" w:rsidRPr="00642959" w:rsidRDefault="00624F22" w:rsidP="00743CF9">
            <w:pPr>
              <w:jc w:val="right"/>
              <w:rPr>
                <w:sz w:val="16"/>
                <w:szCs w:val="16"/>
              </w:rPr>
            </w:pPr>
            <w:r>
              <w:rPr>
                <w:sz w:val="16"/>
                <w:szCs w:val="16"/>
              </w:rPr>
              <w:t>0,00</w:t>
            </w:r>
          </w:p>
        </w:tc>
        <w:tc>
          <w:tcPr>
            <w:tcW w:w="1418" w:type="dxa"/>
            <w:tcBorders>
              <w:top w:val="nil"/>
              <w:left w:val="dotted" w:sz="4" w:space="0" w:color="auto"/>
              <w:bottom w:val="dotted" w:sz="4" w:space="0" w:color="auto"/>
              <w:right w:val="single" w:sz="4" w:space="0" w:color="auto"/>
            </w:tcBorders>
            <w:shd w:val="clear" w:color="auto" w:fill="FFFFFF" w:themeFill="background1"/>
            <w:noWrap/>
            <w:vAlign w:val="center"/>
          </w:tcPr>
          <w:p w14:paraId="4C4F865B" w14:textId="76B7135A" w:rsidR="00624F22" w:rsidRPr="00642959" w:rsidRDefault="00624F22" w:rsidP="00743CF9">
            <w:pPr>
              <w:jc w:val="right"/>
              <w:rPr>
                <w:sz w:val="16"/>
                <w:szCs w:val="16"/>
              </w:rPr>
            </w:pPr>
            <w:r>
              <w:rPr>
                <w:color w:val="000000"/>
                <w:sz w:val="16"/>
                <w:szCs w:val="16"/>
              </w:rPr>
              <w:t>999.022,91</w:t>
            </w:r>
          </w:p>
        </w:tc>
      </w:tr>
      <w:tr w:rsidR="00624F22" w:rsidRPr="00642959" w14:paraId="025786BD"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53E87102" w14:textId="2C919436" w:rsidR="00624F22" w:rsidRPr="00642959" w:rsidRDefault="00624F22" w:rsidP="00743CF9">
            <w:pPr>
              <w:jc w:val="left"/>
              <w:rPr>
                <w:sz w:val="16"/>
                <w:szCs w:val="16"/>
              </w:rPr>
            </w:pPr>
            <w:r w:rsidRPr="00864E08">
              <w:rPr>
                <w:color w:val="000000"/>
                <w:sz w:val="16"/>
                <w:szCs w:val="16"/>
              </w:rPr>
              <w:t>B - 2</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17443E0F" w14:textId="67EFB262" w:rsidR="00624F22" w:rsidRPr="00642959" w:rsidRDefault="00624F22" w:rsidP="00CC5752">
            <w:pPr>
              <w:rPr>
                <w:sz w:val="16"/>
                <w:szCs w:val="16"/>
              </w:rPr>
            </w:pPr>
            <w:r w:rsidRPr="00864E08">
              <w:rPr>
                <w:color w:val="000000"/>
                <w:sz w:val="16"/>
                <w:szCs w:val="16"/>
              </w:rPr>
              <w:t>ureditev celjske ceste z navezavami na stanovanjsko naselje s8, center mesta, industrijsko cono, pot ob Suhadolnici ter 2. OŠ(kolesarska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00D813E" w14:textId="6C9B7EDC"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1123FF6B" w14:textId="6C0CD68B" w:rsidR="00624F22" w:rsidRPr="00642959" w:rsidRDefault="00624F22" w:rsidP="00743CF9">
            <w:pPr>
              <w:jc w:val="right"/>
              <w:rPr>
                <w:sz w:val="16"/>
                <w:szCs w:val="16"/>
              </w:rPr>
            </w:pPr>
            <w:r>
              <w:rPr>
                <w:color w:val="000000"/>
                <w:sz w:val="16"/>
                <w:szCs w:val="16"/>
              </w:rPr>
              <w:t>713.329,57</w:t>
            </w:r>
          </w:p>
        </w:tc>
      </w:tr>
      <w:tr w:rsidR="00624F22" w:rsidRPr="00642959" w14:paraId="4FF7BBC8"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72D8C524" w14:textId="719B407A" w:rsidR="00624F22" w:rsidRPr="00642959" w:rsidRDefault="00624F22" w:rsidP="00743CF9">
            <w:pPr>
              <w:jc w:val="left"/>
              <w:rPr>
                <w:sz w:val="16"/>
                <w:szCs w:val="16"/>
              </w:rPr>
            </w:pPr>
            <w:r w:rsidRPr="00864E08">
              <w:rPr>
                <w:color w:val="000000"/>
                <w:sz w:val="16"/>
                <w:szCs w:val="16"/>
              </w:rPr>
              <w:t>C - 3</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10FF709" w14:textId="6C057138" w:rsidR="00624F22" w:rsidRPr="00642959" w:rsidRDefault="00624F22" w:rsidP="00CC5752">
            <w:pPr>
              <w:rPr>
                <w:sz w:val="16"/>
                <w:szCs w:val="16"/>
              </w:rPr>
            </w:pPr>
            <w:r w:rsidRPr="00864E08">
              <w:rPr>
                <w:color w:val="000000"/>
                <w:sz w:val="16"/>
                <w:szCs w:val="16"/>
              </w:rPr>
              <w:t>Navezava stanovanjske soseske S8 in Pameč na bolnico, avtobusno postajo in trgovski center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C84CF89" w14:textId="245E9E95"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6E1AAE9B" w14:textId="73F36641" w:rsidR="00624F22" w:rsidRPr="00642959" w:rsidRDefault="00624F22" w:rsidP="00743CF9">
            <w:pPr>
              <w:jc w:val="right"/>
              <w:rPr>
                <w:sz w:val="16"/>
                <w:szCs w:val="16"/>
              </w:rPr>
            </w:pPr>
            <w:r>
              <w:rPr>
                <w:color w:val="000000"/>
                <w:sz w:val="16"/>
                <w:szCs w:val="16"/>
              </w:rPr>
              <w:t>265.400,23</w:t>
            </w:r>
          </w:p>
        </w:tc>
      </w:tr>
      <w:tr w:rsidR="00624F22" w:rsidRPr="00642959" w14:paraId="04218021"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6DEBC204" w14:textId="27D55693" w:rsidR="00624F22" w:rsidRPr="00642959" w:rsidRDefault="00624F22" w:rsidP="00743CF9">
            <w:pPr>
              <w:jc w:val="left"/>
              <w:rPr>
                <w:sz w:val="16"/>
                <w:szCs w:val="16"/>
              </w:rPr>
            </w:pPr>
            <w:r w:rsidRPr="00864E08">
              <w:rPr>
                <w:color w:val="000000"/>
                <w:sz w:val="16"/>
                <w:szCs w:val="16"/>
              </w:rPr>
              <w:t>D - 4</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87F15E8" w14:textId="3E67082A" w:rsidR="00624F22" w:rsidRPr="00642959" w:rsidRDefault="00624F22" w:rsidP="00CC5752">
            <w:pPr>
              <w:rPr>
                <w:sz w:val="16"/>
                <w:szCs w:val="16"/>
              </w:rPr>
            </w:pPr>
            <w:r w:rsidRPr="00864E08">
              <w:rPr>
                <w:color w:val="000000"/>
                <w:sz w:val="16"/>
                <w:szCs w:val="16"/>
              </w:rPr>
              <w:t>Navezava ČS Legen mesto na Pameče, center mesta ter Legen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0E7821E7" w14:textId="5CF679E4" w:rsidR="00624F22" w:rsidRPr="00642959" w:rsidRDefault="00624F22" w:rsidP="00743CF9">
            <w:pPr>
              <w:jc w:val="right"/>
              <w:rPr>
                <w:color w:val="000000"/>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31B94C5F" w14:textId="27B81054" w:rsidR="00624F22" w:rsidRPr="00642959" w:rsidRDefault="00624F22" w:rsidP="00743CF9">
            <w:pPr>
              <w:jc w:val="right"/>
              <w:rPr>
                <w:sz w:val="16"/>
                <w:szCs w:val="16"/>
              </w:rPr>
            </w:pPr>
            <w:r>
              <w:rPr>
                <w:color w:val="000000"/>
                <w:sz w:val="16"/>
                <w:szCs w:val="16"/>
              </w:rPr>
              <w:t>57.868,62</w:t>
            </w:r>
          </w:p>
        </w:tc>
      </w:tr>
      <w:tr w:rsidR="00624F22" w:rsidRPr="00642959" w14:paraId="780B0D66"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143D361A" w14:textId="11B10708" w:rsidR="00624F22" w:rsidRPr="00642959" w:rsidRDefault="00624F22" w:rsidP="00743CF9">
            <w:pPr>
              <w:jc w:val="left"/>
              <w:rPr>
                <w:sz w:val="16"/>
                <w:szCs w:val="16"/>
              </w:rPr>
            </w:pPr>
            <w:r w:rsidRPr="00864E08">
              <w:rPr>
                <w:color w:val="000000"/>
                <w:sz w:val="16"/>
                <w:szCs w:val="16"/>
              </w:rPr>
              <w:t>E - 5</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B513B32" w14:textId="4F67743B" w:rsidR="00624F22" w:rsidRPr="00642959" w:rsidRDefault="00624F22" w:rsidP="00CC5752">
            <w:pPr>
              <w:rPr>
                <w:sz w:val="16"/>
                <w:szCs w:val="16"/>
              </w:rPr>
            </w:pPr>
            <w:r w:rsidRPr="00864E08">
              <w:rPr>
                <w:color w:val="000000"/>
                <w:sz w:val="16"/>
                <w:szCs w:val="16"/>
              </w:rPr>
              <w:t>Navezava Legna na trgovske centre in stanovanjsko sosesko S8 (kolesarska povezava)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4658A609" w14:textId="76AF0FC5" w:rsidR="00624F22" w:rsidRPr="00642959" w:rsidRDefault="00624F22" w:rsidP="00743CF9">
            <w:pPr>
              <w:jc w:val="right"/>
              <w:rPr>
                <w:color w:val="000000"/>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51E67BF0" w14:textId="3B2D6D2C" w:rsidR="00624F22" w:rsidRPr="00642959" w:rsidRDefault="00624F22" w:rsidP="00743CF9">
            <w:pPr>
              <w:jc w:val="right"/>
              <w:rPr>
                <w:color w:val="000000"/>
                <w:sz w:val="16"/>
                <w:szCs w:val="16"/>
              </w:rPr>
            </w:pPr>
            <w:r>
              <w:rPr>
                <w:color w:val="000000"/>
                <w:sz w:val="16"/>
                <w:szCs w:val="16"/>
              </w:rPr>
              <w:t>167.601,47</w:t>
            </w:r>
          </w:p>
        </w:tc>
      </w:tr>
      <w:tr w:rsidR="00624F22" w:rsidRPr="00642959" w14:paraId="5A56F511"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43A9F24B" w14:textId="5C8DE7D0" w:rsidR="00624F22" w:rsidRPr="00864E08" w:rsidRDefault="00624F22" w:rsidP="00743CF9">
            <w:pPr>
              <w:jc w:val="left"/>
              <w:rPr>
                <w:color w:val="000000"/>
                <w:sz w:val="16"/>
                <w:szCs w:val="16"/>
              </w:rPr>
            </w:pPr>
            <w:r w:rsidRPr="00864E08">
              <w:rPr>
                <w:color w:val="000000"/>
                <w:sz w:val="16"/>
                <w:szCs w:val="16"/>
              </w:rPr>
              <w:t>F</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69C0FCAA" w14:textId="5BA5548C" w:rsidR="00624F22" w:rsidRPr="00864E08" w:rsidRDefault="00624F22" w:rsidP="00CC5752">
            <w:pPr>
              <w:rPr>
                <w:color w:val="000000"/>
                <w:sz w:val="16"/>
                <w:szCs w:val="16"/>
              </w:rPr>
            </w:pPr>
            <w:r>
              <w:rPr>
                <w:color w:val="000000"/>
                <w:sz w:val="16"/>
                <w:szCs w:val="16"/>
              </w:rPr>
              <w:t>Mostovi</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2BA9E24C" w14:textId="70A9649C" w:rsidR="00624F22" w:rsidRPr="00487FF6" w:rsidRDefault="00624F22" w:rsidP="00743CF9">
            <w:pPr>
              <w:jc w:val="right"/>
              <w:rPr>
                <w:sz w:val="16"/>
                <w:szCs w:val="16"/>
              </w:rPr>
            </w:pPr>
            <w:r>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F5B3D99" w14:textId="58C215FD" w:rsidR="00624F22" w:rsidRPr="00254CEE" w:rsidRDefault="00624F22" w:rsidP="00743CF9">
            <w:pPr>
              <w:jc w:val="right"/>
              <w:rPr>
                <w:rFonts w:ascii="Calibri" w:hAnsi="Calibri" w:cs="Calibri"/>
                <w:color w:val="000000"/>
                <w:szCs w:val="22"/>
              </w:rPr>
            </w:pPr>
            <w:r>
              <w:rPr>
                <w:color w:val="000000"/>
                <w:sz w:val="16"/>
                <w:szCs w:val="16"/>
              </w:rPr>
              <w:t>285.758,48</w:t>
            </w:r>
          </w:p>
        </w:tc>
      </w:tr>
      <w:tr w:rsidR="00624F22" w:rsidRPr="00642959" w14:paraId="29447E5B"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5B0E0328" w14:textId="4E7686EE" w:rsidR="00624F22" w:rsidRPr="00642959" w:rsidRDefault="00624F22" w:rsidP="00743CF9">
            <w:pPr>
              <w:jc w:val="left"/>
              <w:rPr>
                <w:sz w:val="16"/>
                <w:szCs w:val="16"/>
              </w:rPr>
            </w:pPr>
            <w:r w:rsidRPr="00864E08">
              <w:rPr>
                <w:color w:val="000000"/>
                <w:sz w:val="16"/>
                <w:szCs w:val="16"/>
              </w:rPr>
              <w:t>G</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39BEE2C" w14:textId="6D53A4A9" w:rsidR="00624F22" w:rsidRPr="00642959" w:rsidRDefault="00624F22" w:rsidP="00CC5752">
            <w:pPr>
              <w:rPr>
                <w:sz w:val="16"/>
                <w:szCs w:val="16"/>
              </w:rPr>
            </w:pPr>
            <w:r w:rsidRPr="00864E08">
              <w:rPr>
                <w:color w:val="000000"/>
                <w:sz w:val="16"/>
                <w:szCs w:val="16"/>
              </w:rPr>
              <w:t>Nakup zemljišč</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00CE341" w14:textId="34FCE0A5"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19770337" w14:textId="29957541" w:rsidR="00624F22" w:rsidRPr="00642959" w:rsidRDefault="00624F22" w:rsidP="00743CF9">
            <w:pPr>
              <w:jc w:val="right"/>
              <w:rPr>
                <w:sz w:val="16"/>
                <w:szCs w:val="16"/>
              </w:rPr>
            </w:pPr>
            <w:r>
              <w:rPr>
                <w:color w:val="000000"/>
                <w:sz w:val="16"/>
                <w:szCs w:val="16"/>
              </w:rPr>
              <w:t>111.511,99</w:t>
            </w:r>
          </w:p>
        </w:tc>
      </w:tr>
      <w:tr w:rsidR="00624F22" w:rsidRPr="00642959" w14:paraId="320215B4"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43B02573" w14:textId="451F87B7" w:rsidR="00624F22" w:rsidRPr="00642959" w:rsidRDefault="00624F22" w:rsidP="00743CF9">
            <w:pPr>
              <w:jc w:val="left"/>
              <w:rPr>
                <w:sz w:val="16"/>
                <w:szCs w:val="16"/>
              </w:rPr>
            </w:pPr>
            <w:r w:rsidRPr="00864E08">
              <w:rPr>
                <w:color w:val="000000"/>
                <w:sz w:val="16"/>
                <w:szCs w:val="16"/>
              </w:rPr>
              <w:t>H</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5799960D" w14:textId="1B8645E1" w:rsidR="00624F22" w:rsidRPr="00642959" w:rsidRDefault="00624F22" w:rsidP="00CC5752">
            <w:pPr>
              <w:rPr>
                <w:sz w:val="16"/>
                <w:szCs w:val="16"/>
              </w:rPr>
            </w:pPr>
            <w:r w:rsidRPr="00864E08">
              <w:rPr>
                <w:color w:val="000000"/>
                <w:sz w:val="16"/>
                <w:szCs w:val="16"/>
              </w:rPr>
              <w:t>Vodenje projekta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3A1E526E" w14:textId="6442D8F4"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384D1A68" w14:textId="109763F1" w:rsidR="00624F22" w:rsidRPr="00642959" w:rsidRDefault="00624F22" w:rsidP="00743CF9">
            <w:pPr>
              <w:jc w:val="right"/>
              <w:rPr>
                <w:sz w:val="16"/>
                <w:szCs w:val="16"/>
              </w:rPr>
            </w:pPr>
            <w:r>
              <w:rPr>
                <w:color w:val="000000"/>
                <w:sz w:val="16"/>
                <w:szCs w:val="16"/>
              </w:rPr>
              <w:t>12.418,40</w:t>
            </w:r>
          </w:p>
        </w:tc>
      </w:tr>
      <w:tr w:rsidR="00624F22" w:rsidRPr="00642959" w14:paraId="43862966"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02121E41" w14:textId="36DB5BDC" w:rsidR="00624F22" w:rsidRPr="00642959" w:rsidRDefault="00624F22" w:rsidP="00743CF9">
            <w:pPr>
              <w:jc w:val="left"/>
              <w:rPr>
                <w:sz w:val="16"/>
                <w:szCs w:val="16"/>
              </w:rPr>
            </w:pPr>
            <w:r w:rsidRPr="00864E08">
              <w:rPr>
                <w:color w:val="000000"/>
                <w:sz w:val="16"/>
                <w:szCs w:val="16"/>
              </w:rPr>
              <w:t>I</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0C1F4795" w14:textId="1A981478" w:rsidR="00624F22" w:rsidRPr="00642959" w:rsidRDefault="00624F22" w:rsidP="00CC5752">
            <w:pPr>
              <w:rPr>
                <w:sz w:val="16"/>
                <w:szCs w:val="16"/>
              </w:rPr>
            </w:pPr>
            <w:r w:rsidRPr="00864E08">
              <w:rPr>
                <w:color w:val="000000"/>
                <w:sz w:val="16"/>
                <w:szCs w:val="16"/>
              </w:rPr>
              <w:t>Projektna dokumentacija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2709D9CD" w14:textId="7389FFA0"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3FF5608F" w14:textId="66445DDD" w:rsidR="00624F22" w:rsidRPr="00642959" w:rsidRDefault="00624F22" w:rsidP="00743CF9">
            <w:pPr>
              <w:jc w:val="right"/>
              <w:rPr>
                <w:sz w:val="16"/>
                <w:szCs w:val="16"/>
              </w:rPr>
            </w:pPr>
            <w:r>
              <w:rPr>
                <w:color w:val="000000"/>
                <w:sz w:val="16"/>
                <w:szCs w:val="16"/>
              </w:rPr>
              <w:t>107.447,36</w:t>
            </w:r>
          </w:p>
        </w:tc>
      </w:tr>
      <w:tr w:rsidR="00624F22" w:rsidRPr="00642959" w14:paraId="52FA2D42"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0CEF0F51" w14:textId="34950216" w:rsidR="00624F22" w:rsidRPr="00642959" w:rsidRDefault="00624F22" w:rsidP="00743CF9">
            <w:pPr>
              <w:jc w:val="left"/>
              <w:rPr>
                <w:sz w:val="16"/>
                <w:szCs w:val="16"/>
              </w:rPr>
            </w:pPr>
            <w:r w:rsidRPr="00864E08">
              <w:rPr>
                <w:color w:val="000000"/>
                <w:sz w:val="16"/>
                <w:szCs w:val="16"/>
              </w:rPr>
              <w:t>J</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A2B410F" w14:textId="19E18E1D" w:rsidR="00624F22" w:rsidRPr="00642959" w:rsidRDefault="00624F22" w:rsidP="00CC5752">
            <w:pPr>
              <w:rPr>
                <w:sz w:val="16"/>
                <w:szCs w:val="16"/>
              </w:rPr>
            </w:pPr>
            <w:r w:rsidRPr="00864E08">
              <w:rPr>
                <w:color w:val="000000"/>
                <w:sz w:val="16"/>
                <w:szCs w:val="16"/>
              </w:rPr>
              <w:t>Nadzor</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786BC3D9" w14:textId="1020880D"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59454F25" w14:textId="77A25AFF" w:rsidR="00624F22" w:rsidRPr="00642959" w:rsidRDefault="00624F22" w:rsidP="00743CF9">
            <w:pPr>
              <w:jc w:val="right"/>
              <w:rPr>
                <w:sz w:val="16"/>
                <w:szCs w:val="16"/>
              </w:rPr>
            </w:pPr>
            <w:r>
              <w:rPr>
                <w:color w:val="000000"/>
                <w:sz w:val="16"/>
                <w:szCs w:val="16"/>
              </w:rPr>
              <w:t>41.605,59</w:t>
            </w:r>
          </w:p>
        </w:tc>
      </w:tr>
      <w:tr w:rsidR="00624F22" w:rsidRPr="00642959" w14:paraId="51827D77" w14:textId="77777777" w:rsidTr="0013661F">
        <w:trPr>
          <w:trHeight w:val="283"/>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tcPr>
          <w:p w14:paraId="62A72F9D" w14:textId="1D547353" w:rsidR="00624F22" w:rsidRPr="00642959" w:rsidRDefault="00624F22" w:rsidP="00743CF9">
            <w:pPr>
              <w:jc w:val="left"/>
              <w:rPr>
                <w:sz w:val="16"/>
                <w:szCs w:val="16"/>
              </w:rPr>
            </w:pPr>
            <w:r>
              <w:rPr>
                <w:color w:val="000000"/>
                <w:sz w:val="16"/>
                <w:szCs w:val="16"/>
              </w:rPr>
              <w:t>K</w:t>
            </w:r>
          </w:p>
        </w:tc>
        <w:tc>
          <w:tcPr>
            <w:tcW w:w="3619" w:type="dxa"/>
            <w:tcBorders>
              <w:top w:val="dotted" w:sz="4" w:space="0" w:color="auto"/>
              <w:left w:val="dotted" w:sz="4" w:space="0" w:color="auto"/>
              <w:bottom w:val="dotted" w:sz="4" w:space="0" w:color="auto"/>
              <w:right w:val="dotted" w:sz="4" w:space="0" w:color="auto"/>
            </w:tcBorders>
            <w:shd w:val="clear" w:color="auto" w:fill="FFFFFF" w:themeFill="background1"/>
            <w:noWrap/>
            <w:vAlign w:val="bottom"/>
          </w:tcPr>
          <w:p w14:paraId="42DA96CA" w14:textId="7174A0FF" w:rsidR="00624F22" w:rsidRPr="00642959" w:rsidRDefault="00624F22" w:rsidP="00CC5752">
            <w:pPr>
              <w:rPr>
                <w:sz w:val="16"/>
                <w:szCs w:val="16"/>
              </w:rPr>
            </w:pPr>
            <w:r>
              <w:rPr>
                <w:color w:val="000000"/>
                <w:sz w:val="16"/>
                <w:szCs w:val="16"/>
              </w:rPr>
              <w:t>P</w:t>
            </w:r>
            <w:r w:rsidRPr="00864E08">
              <w:rPr>
                <w:color w:val="000000"/>
                <w:sz w:val="16"/>
                <w:szCs w:val="16"/>
              </w:rPr>
              <w:t>okrita kolesarnica</w:t>
            </w:r>
          </w:p>
        </w:tc>
        <w:tc>
          <w:tcPr>
            <w:tcW w:w="1417"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tcPr>
          <w:p w14:paraId="56D7ADC8" w14:textId="4B1015FE"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tcPr>
          <w:p w14:paraId="2B32A8CD" w14:textId="07AAD260" w:rsidR="00624F22" w:rsidRPr="00642959" w:rsidRDefault="00624F22" w:rsidP="00743CF9">
            <w:pPr>
              <w:jc w:val="right"/>
              <w:rPr>
                <w:sz w:val="16"/>
                <w:szCs w:val="16"/>
              </w:rPr>
            </w:pPr>
            <w:r>
              <w:rPr>
                <w:color w:val="000000"/>
                <w:sz w:val="16"/>
                <w:szCs w:val="16"/>
              </w:rPr>
              <w:t>20.995,97</w:t>
            </w:r>
          </w:p>
        </w:tc>
      </w:tr>
      <w:tr w:rsidR="00624F22" w:rsidRPr="00642959" w14:paraId="0D2CF23E" w14:textId="77777777" w:rsidTr="0013661F">
        <w:trPr>
          <w:trHeight w:val="283"/>
        </w:trPr>
        <w:tc>
          <w:tcPr>
            <w:tcW w:w="709" w:type="dxa"/>
            <w:tcBorders>
              <w:top w:val="dotted" w:sz="4" w:space="0" w:color="auto"/>
              <w:left w:val="single" w:sz="4" w:space="0" w:color="auto"/>
              <w:bottom w:val="single" w:sz="4" w:space="0" w:color="auto"/>
              <w:right w:val="dotted" w:sz="4" w:space="0" w:color="auto"/>
            </w:tcBorders>
            <w:shd w:val="clear" w:color="auto" w:fill="C6D9F1" w:themeFill="text2" w:themeFillTint="33"/>
            <w:noWrap/>
            <w:vAlign w:val="center"/>
          </w:tcPr>
          <w:p w14:paraId="16141287" w14:textId="77777777" w:rsidR="00624F22" w:rsidRPr="00642959" w:rsidRDefault="00624F22" w:rsidP="00CC5752">
            <w:pPr>
              <w:rPr>
                <w:sz w:val="16"/>
                <w:szCs w:val="16"/>
              </w:rPr>
            </w:pPr>
          </w:p>
        </w:tc>
        <w:tc>
          <w:tcPr>
            <w:tcW w:w="3619" w:type="dxa"/>
            <w:tcBorders>
              <w:top w:val="dotted" w:sz="4" w:space="0" w:color="auto"/>
              <w:left w:val="dotted" w:sz="4" w:space="0" w:color="auto"/>
              <w:bottom w:val="single" w:sz="4" w:space="0" w:color="auto"/>
              <w:right w:val="dotted" w:sz="4" w:space="0" w:color="auto"/>
            </w:tcBorders>
            <w:shd w:val="clear" w:color="auto" w:fill="C6D9F1" w:themeFill="text2" w:themeFillTint="33"/>
            <w:noWrap/>
            <w:vAlign w:val="center"/>
          </w:tcPr>
          <w:p w14:paraId="1B1785C9" w14:textId="70E9487D" w:rsidR="00624F22" w:rsidRPr="00642959" w:rsidRDefault="00624F22" w:rsidP="00CC5752">
            <w:pPr>
              <w:rPr>
                <w:sz w:val="16"/>
                <w:szCs w:val="16"/>
              </w:rPr>
            </w:pPr>
            <w:r w:rsidRPr="00864E08">
              <w:rPr>
                <w:b/>
                <w:bCs/>
                <w:color w:val="000000"/>
                <w:sz w:val="16"/>
                <w:szCs w:val="16"/>
              </w:rPr>
              <w:t>Skupaj</w:t>
            </w:r>
          </w:p>
        </w:tc>
        <w:tc>
          <w:tcPr>
            <w:tcW w:w="1417" w:type="dxa"/>
            <w:tcBorders>
              <w:top w:val="dotted" w:sz="4" w:space="0" w:color="auto"/>
              <w:left w:val="dotted" w:sz="4" w:space="0" w:color="auto"/>
              <w:bottom w:val="single" w:sz="4" w:space="0" w:color="auto"/>
              <w:right w:val="dotted" w:sz="4" w:space="0" w:color="auto"/>
            </w:tcBorders>
            <w:shd w:val="clear" w:color="auto" w:fill="C6D9F1" w:themeFill="text2" w:themeFillTint="33"/>
            <w:noWrap/>
            <w:vAlign w:val="center"/>
          </w:tcPr>
          <w:p w14:paraId="70742118" w14:textId="43287EC0" w:rsidR="00624F22" w:rsidRPr="00642959" w:rsidRDefault="00624F22" w:rsidP="00743CF9">
            <w:pPr>
              <w:jc w:val="right"/>
              <w:rPr>
                <w:sz w:val="16"/>
                <w:szCs w:val="16"/>
              </w:rPr>
            </w:pPr>
            <w:r w:rsidRPr="00487FF6">
              <w:rPr>
                <w:sz w:val="16"/>
                <w:szCs w:val="16"/>
              </w:rPr>
              <w:t>0,00</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noWrap/>
            <w:vAlign w:val="center"/>
          </w:tcPr>
          <w:p w14:paraId="322694F3" w14:textId="4710E8E1" w:rsidR="00624F22" w:rsidRPr="00642959" w:rsidRDefault="00624F22" w:rsidP="00743CF9">
            <w:pPr>
              <w:jc w:val="right"/>
              <w:rPr>
                <w:sz w:val="16"/>
                <w:szCs w:val="16"/>
              </w:rPr>
            </w:pPr>
            <w:r>
              <w:rPr>
                <w:b/>
                <w:bCs/>
                <w:color w:val="000000"/>
                <w:sz w:val="16"/>
                <w:szCs w:val="16"/>
              </w:rPr>
              <w:t>2.782.960,59</w:t>
            </w:r>
          </w:p>
        </w:tc>
      </w:tr>
    </w:tbl>
    <w:p w14:paraId="1C2F95C5" w14:textId="77777777" w:rsidR="00837FCB" w:rsidRPr="00642959" w:rsidRDefault="00837FCB" w:rsidP="00C50FC2"/>
    <w:p w14:paraId="2C1B3F74" w14:textId="77777777" w:rsidR="00FA4038" w:rsidRPr="00642959" w:rsidRDefault="00FA4038" w:rsidP="00C50FC2"/>
    <w:p w14:paraId="79CA37CC" w14:textId="7A363578" w:rsidR="00BC17FA" w:rsidRPr="000E2015" w:rsidRDefault="000E2015" w:rsidP="00BC17FA">
      <w:pPr>
        <w:pStyle w:val="Naslov2"/>
        <w:rPr>
          <w:sz w:val="22"/>
          <w:szCs w:val="22"/>
        </w:rPr>
      </w:pPr>
      <w:bookmarkStart w:id="106" w:name="_Toc55808179"/>
      <w:r w:rsidRPr="000E2015">
        <w:rPr>
          <w:caps w:val="0"/>
          <w:sz w:val="22"/>
          <w:szCs w:val="22"/>
        </w:rPr>
        <w:t>Stroški investicije</w:t>
      </w:r>
      <w:bookmarkEnd w:id="106"/>
    </w:p>
    <w:p w14:paraId="739954DE" w14:textId="77777777" w:rsidR="00572E37" w:rsidRDefault="00572E37" w:rsidP="0031798C">
      <w:pPr>
        <w:spacing w:after="200" w:line="276" w:lineRule="auto"/>
        <w:jc w:val="left"/>
      </w:pPr>
    </w:p>
    <w:p w14:paraId="72278FB9" w14:textId="5D24D3D6" w:rsidR="00385255" w:rsidRDefault="00385255" w:rsidP="00385255">
      <w:r>
        <w:t>Pri pripravi in določanju vsebin investicijskega programa smo upoštevali Uredbo o enotni metodologiji za pripravo in obravnavo investicijske dokumentacije na področju javnih financ (Ur. l. RS, št</w:t>
      </w:r>
      <w:r w:rsidR="005152CA">
        <w:t xml:space="preserve">. 60/2006, 54/2010 in 27/2016). </w:t>
      </w:r>
      <w:r w:rsidR="006F4608">
        <w:t>Za pripravo investicijskega programa</w:t>
      </w:r>
      <w:r>
        <w:t xml:space="preserve"> so bile uporabljene naslednje </w:t>
      </w:r>
      <w:r w:rsidRPr="00345D3B">
        <w:rPr>
          <w:b/>
          <w:i/>
        </w:rPr>
        <w:t>strokovne osnove</w:t>
      </w:r>
      <w:r>
        <w:t>:</w:t>
      </w:r>
    </w:p>
    <w:p w14:paraId="72C190C2" w14:textId="77777777" w:rsidR="00385255" w:rsidRDefault="00385255" w:rsidP="00385255"/>
    <w:p w14:paraId="7F34E999" w14:textId="0BC8FB3C" w:rsidR="006F4608" w:rsidRDefault="006F4608" w:rsidP="00925D70">
      <w:pPr>
        <w:pStyle w:val="Odstavekseznama"/>
        <w:numPr>
          <w:ilvl w:val="0"/>
          <w:numId w:val="118"/>
        </w:numPr>
        <w:spacing w:after="200" w:line="276" w:lineRule="auto"/>
        <w:jc w:val="left"/>
        <w:rPr>
          <w:lang w:eastAsia="ar-SA"/>
        </w:rPr>
      </w:pPr>
      <w:r>
        <w:rPr>
          <w:lang w:eastAsia="ar-SA"/>
        </w:rPr>
        <w:t>Dokument identifikacije investicijskega projekta</w:t>
      </w:r>
    </w:p>
    <w:p w14:paraId="06DB59B1" w14:textId="77777777" w:rsidR="00385255" w:rsidRDefault="00385255" w:rsidP="00925D70">
      <w:pPr>
        <w:pStyle w:val="Odstavekseznama"/>
        <w:numPr>
          <w:ilvl w:val="0"/>
          <w:numId w:val="118"/>
        </w:numPr>
        <w:spacing w:after="200" w:line="276" w:lineRule="auto"/>
        <w:jc w:val="left"/>
        <w:rPr>
          <w:lang w:eastAsia="ar-SA"/>
        </w:rPr>
      </w:pPr>
      <w:r w:rsidRPr="00E82A8E">
        <w:rPr>
          <w:lang w:eastAsia="ar-SA"/>
        </w:rPr>
        <w:t>Idejna zasnova ureditve kolesarskih povezav (sklop 1-5), maj 2018;</w:t>
      </w:r>
    </w:p>
    <w:p w14:paraId="2CBF2CF2" w14:textId="1A5DFB5C" w:rsidR="0013661F" w:rsidRPr="00E82A8E" w:rsidRDefault="0013661F" w:rsidP="00925D70">
      <w:pPr>
        <w:pStyle w:val="Odstavekseznama"/>
        <w:numPr>
          <w:ilvl w:val="0"/>
          <w:numId w:val="118"/>
        </w:numPr>
        <w:spacing w:after="200" w:line="276" w:lineRule="auto"/>
        <w:jc w:val="left"/>
        <w:rPr>
          <w:lang w:eastAsia="ar-SA"/>
        </w:rPr>
      </w:pPr>
      <w:r>
        <w:rPr>
          <w:lang w:eastAsia="ar-SA"/>
        </w:rPr>
        <w:t>Dokumentacija za pridobitev gradbenega dovoljenja (DGD);</w:t>
      </w:r>
    </w:p>
    <w:p w14:paraId="280C8E7B" w14:textId="77777777" w:rsidR="00385255" w:rsidRPr="00E82A8E" w:rsidRDefault="00385255" w:rsidP="00925D70">
      <w:pPr>
        <w:pStyle w:val="Odstavekseznama"/>
        <w:numPr>
          <w:ilvl w:val="0"/>
          <w:numId w:val="118"/>
        </w:numPr>
        <w:spacing w:after="200" w:line="276" w:lineRule="auto"/>
        <w:jc w:val="left"/>
        <w:rPr>
          <w:lang w:eastAsia="ar-SA"/>
        </w:rPr>
      </w:pPr>
      <w:r w:rsidRPr="00E82A8E">
        <w:rPr>
          <w:lang w:eastAsia="ar-SA"/>
        </w:rPr>
        <w:t>Projekt za izvedbo (sklop 1-5), julij 2019;</w:t>
      </w:r>
    </w:p>
    <w:p w14:paraId="04C2BA7C" w14:textId="77777777" w:rsidR="00385255" w:rsidRPr="00E82A8E" w:rsidRDefault="00385255" w:rsidP="00925D70">
      <w:pPr>
        <w:pStyle w:val="Odstavekseznama"/>
        <w:numPr>
          <w:ilvl w:val="0"/>
          <w:numId w:val="118"/>
        </w:numPr>
        <w:spacing w:after="200" w:line="276" w:lineRule="auto"/>
        <w:jc w:val="left"/>
        <w:rPr>
          <w:lang w:eastAsia="ar-SA"/>
        </w:rPr>
      </w:pPr>
      <w:r w:rsidRPr="00E82A8E">
        <w:rPr>
          <w:lang w:eastAsia="ar-SA"/>
        </w:rPr>
        <w:t>Izvedbeni načrt (sklop 1-5), julij 2019;</w:t>
      </w:r>
    </w:p>
    <w:p w14:paraId="1A7F3B9D" w14:textId="77777777" w:rsidR="00385255" w:rsidRPr="009952C8" w:rsidRDefault="00385255" w:rsidP="00925D70">
      <w:pPr>
        <w:pStyle w:val="Odstavekseznama"/>
        <w:numPr>
          <w:ilvl w:val="0"/>
          <w:numId w:val="118"/>
        </w:numPr>
        <w:spacing w:after="200" w:line="276" w:lineRule="auto"/>
        <w:jc w:val="left"/>
        <w:rPr>
          <w:lang w:eastAsia="ar-SA"/>
        </w:rPr>
      </w:pPr>
      <w:r w:rsidRPr="009952C8">
        <w:rPr>
          <w:lang w:eastAsia="ar-SA"/>
        </w:rPr>
        <w:t>Splošne smernice za področje javnega potniškega prometa in trajnostne mobilnosti M</w:t>
      </w:r>
      <w:r>
        <w:rPr>
          <w:lang w:eastAsia="ar-SA"/>
        </w:rPr>
        <w:t>inistrstva za infrastrukturo;</w:t>
      </w:r>
    </w:p>
    <w:p w14:paraId="286401F2" w14:textId="77777777" w:rsidR="00385255" w:rsidRPr="009952C8" w:rsidRDefault="00385255" w:rsidP="00925D70">
      <w:pPr>
        <w:pStyle w:val="Odstavekseznama"/>
        <w:numPr>
          <w:ilvl w:val="0"/>
          <w:numId w:val="118"/>
        </w:numPr>
        <w:spacing w:after="200" w:line="276" w:lineRule="auto"/>
        <w:jc w:val="left"/>
        <w:rPr>
          <w:lang w:eastAsia="ar-SA"/>
        </w:rPr>
      </w:pPr>
      <w:r w:rsidRPr="009952C8">
        <w:rPr>
          <w:lang w:eastAsia="ar-SA"/>
        </w:rPr>
        <w:t>Občinski prostorski načrt</w:t>
      </w:r>
      <w:r>
        <w:rPr>
          <w:lang w:eastAsia="ar-SA"/>
        </w:rPr>
        <w:t>;</w:t>
      </w:r>
    </w:p>
    <w:p w14:paraId="1FAB5B6F" w14:textId="77777777" w:rsidR="00385255" w:rsidRPr="009952C8" w:rsidRDefault="00385255" w:rsidP="00925D70">
      <w:pPr>
        <w:pStyle w:val="Odstavekseznama"/>
        <w:numPr>
          <w:ilvl w:val="0"/>
          <w:numId w:val="118"/>
        </w:numPr>
        <w:spacing w:after="200" w:line="276" w:lineRule="auto"/>
        <w:jc w:val="left"/>
        <w:rPr>
          <w:lang w:eastAsia="ar-SA"/>
        </w:rPr>
      </w:pPr>
      <w:r w:rsidRPr="009952C8">
        <w:rPr>
          <w:lang w:eastAsia="ar-SA"/>
        </w:rPr>
        <w:t>Trajnostna urbana strategija mesta S</w:t>
      </w:r>
      <w:r>
        <w:rPr>
          <w:lang w:eastAsia="ar-SA"/>
        </w:rPr>
        <w:t>lovenj Gradec TUS MSG 2015–2030;</w:t>
      </w:r>
    </w:p>
    <w:p w14:paraId="0BDF85D9" w14:textId="77777777" w:rsidR="00385255" w:rsidRPr="009952C8" w:rsidRDefault="00385255" w:rsidP="00925D70">
      <w:pPr>
        <w:pStyle w:val="Odstavekseznama"/>
        <w:numPr>
          <w:ilvl w:val="0"/>
          <w:numId w:val="118"/>
        </w:numPr>
        <w:spacing w:after="200" w:line="276" w:lineRule="auto"/>
        <w:jc w:val="left"/>
        <w:rPr>
          <w:lang w:eastAsia="ar-SA"/>
        </w:rPr>
      </w:pPr>
      <w:r w:rsidRPr="009952C8">
        <w:rPr>
          <w:lang w:eastAsia="ar-SA"/>
        </w:rPr>
        <w:t>Vsebinska izhodišča za upravičence mehanizma CTN za pripravo operacij trajnostne mobilnosti (PN 4.4)</w:t>
      </w:r>
      <w:r>
        <w:rPr>
          <w:lang w:eastAsia="ar-SA"/>
        </w:rPr>
        <w:t>,</w:t>
      </w:r>
      <w:r w:rsidRPr="009952C8">
        <w:rPr>
          <w:lang w:eastAsia="ar-SA"/>
        </w:rPr>
        <w:t xml:space="preserve"> M</w:t>
      </w:r>
      <w:r>
        <w:rPr>
          <w:lang w:eastAsia="ar-SA"/>
        </w:rPr>
        <w:t>inistrstva za infrastrukturo</w:t>
      </w:r>
      <w:r w:rsidRPr="009952C8">
        <w:rPr>
          <w:lang w:eastAsia="ar-SA"/>
        </w:rPr>
        <w:t xml:space="preserve"> (</w:t>
      </w:r>
      <w:r>
        <w:rPr>
          <w:lang w:eastAsia="ar-SA"/>
        </w:rPr>
        <w:t>maj 2018</w:t>
      </w:r>
      <w:r w:rsidRPr="009952C8">
        <w:rPr>
          <w:lang w:eastAsia="ar-SA"/>
        </w:rPr>
        <w:t>)</w:t>
      </w:r>
      <w:r>
        <w:rPr>
          <w:lang w:eastAsia="ar-SA"/>
        </w:rPr>
        <w:t>;</w:t>
      </w:r>
    </w:p>
    <w:p w14:paraId="191E851D" w14:textId="77777777" w:rsidR="00385255" w:rsidRDefault="00385255" w:rsidP="00925D70">
      <w:pPr>
        <w:pStyle w:val="Odstavekseznama"/>
        <w:numPr>
          <w:ilvl w:val="0"/>
          <w:numId w:val="118"/>
        </w:numPr>
        <w:spacing w:after="200" w:line="276" w:lineRule="auto"/>
        <w:jc w:val="left"/>
      </w:pPr>
      <w:r w:rsidRPr="009952C8">
        <w:rPr>
          <w:lang w:eastAsia="ar-SA"/>
        </w:rPr>
        <w:t xml:space="preserve">Celostna prometna strategija MO Slovenj Gradec, </w:t>
      </w:r>
      <w:r>
        <w:rPr>
          <w:lang w:eastAsia="ar-SA"/>
        </w:rPr>
        <w:t>2017.</w:t>
      </w:r>
      <w:r>
        <w:t xml:space="preserve"> </w:t>
      </w:r>
    </w:p>
    <w:p w14:paraId="5C59AF26" w14:textId="3B55DF46" w:rsidR="00572E37" w:rsidRPr="00513BF3" w:rsidRDefault="00572E37" w:rsidP="00572E37">
      <w:pPr>
        <w:rPr>
          <w:b/>
        </w:rPr>
      </w:pPr>
      <w:r w:rsidRPr="00513BF3">
        <w:rPr>
          <w:b/>
        </w:rPr>
        <w:t>Investicijska vre</w:t>
      </w:r>
      <w:r w:rsidR="00125BB1">
        <w:rPr>
          <w:b/>
        </w:rPr>
        <w:t xml:space="preserve">dnost v </w:t>
      </w:r>
      <w:r w:rsidR="00125BB1" w:rsidRPr="00AD0EF4">
        <w:rPr>
          <w:b/>
          <w:u w:val="single"/>
        </w:rPr>
        <w:t>stalnih cenah</w:t>
      </w:r>
      <w:r w:rsidR="00125BB1">
        <w:rPr>
          <w:b/>
        </w:rPr>
        <w:t xml:space="preserve"> (nivo 2020</w:t>
      </w:r>
      <w:r w:rsidRPr="00513BF3">
        <w:rPr>
          <w:b/>
        </w:rPr>
        <w:t>) z DDV in brez DDV v €</w:t>
      </w:r>
    </w:p>
    <w:p w14:paraId="77A13139" w14:textId="77777777" w:rsidR="00572E37" w:rsidRDefault="00572E37" w:rsidP="00572E37"/>
    <w:tbl>
      <w:tblPr>
        <w:tblW w:w="9513" w:type="dxa"/>
        <w:tblInd w:w="55" w:type="dxa"/>
        <w:tblCellMar>
          <w:left w:w="70" w:type="dxa"/>
          <w:right w:w="70" w:type="dxa"/>
        </w:tblCellMar>
        <w:tblLook w:val="04A0" w:firstRow="1" w:lastRow="0" w:firstColumn="1" w:lastColumn="0" w:noHBand="0" w:noVBand="1"/>
      </w:tblPr>
      <w:tblGrid>
        <w:gridCol w:w="960"/>
        <w:gridCol w:w="4442"/>
        <w:gridCol w:w="1559"/>
        <w:gridCol w:w="1276"/>
        <w:gridCol w:w="1276"/>
      </w:tblGrid>
      <w:tr w:rsidR="005152CA" w:rsidRPr="00EE7265" w14:paraId="5DBA2EF2" w14:textId="77777777" w:rsidTr="00E673D0">
        <w:trPr>
          <w:trHeight w:val="17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6177EB2A" w14:textId="77777777" w:rsidR="005152CA" w:rsidRPr="00EE7265" w:rsidRDefault="005152CA" w:rsidP="00E673D0">
            <w:pPr>
              <w:jc w:val="left"/>
              <w:rPr>
                <w:b/>
                <w:bCs/>
                <w:color w:val="000000"/>
                <w:sz w:val="16"/>
                <w:szCs w:val="16"/>
              </w:rPr>
            </w:pPr>
            <w:r w:rsidRPr="00EE7265">
              <w:rPr>
                <w:b/>
                <w:bCs/>
                <w:color w:val="000000"/>
                <w:sz w:val="16"/>
                <w:szCs w:val="16"/>
              </w:rPr>
              <w:t>Sklop</w:t>
            </w:r>
          </w:p>
        </w:tc>
        <w:tc>
          <w:tcPr>
            <w:tcW w:w="4442" w:type="dxa"/>
            <w:vMerge w:val="restart"/>
            <w:tcBorders>
              <w:top w:val="single" w:sz="4" w:space="0" w:color="auto"/>
              <w:left w:val="single" w:sz="4" w:space="0" w:color="auto"/>
              <w:bottom w:val="single" w:sz="4" w:space="0" w:color="auto"/>
              <w:right w:val="nil"/>
            </w:tcBorders>
            <w:shd w:val="clear" w:color="000000" w:fill="C5D9F1"/>
            <w:vAlign w:val="center"/>
            <w:hideMark/>
          </w:tcPr>
          <w:p w14:paraId="5085951B" w14:textId="77777777" w:rsidR="005152CA" w:rsidRPr="00EE7265" w:rsidRDefault="005152CA" w:rsidP="00E673D0">
            <w:pPr>
              <w:jc w:val="left"/>
              <w:rPr>
                <w:b/>
                <w:bCs/>
                <w:color w:val="000000"/>
                <w:sz w:val="16"/>
                <w:szCs w:val="16"/>
              </w:rPr>
            </w:pPr>
            <w:r>
              <w:rPr>
                <w:b/>
                <w:bCs/>
                <w:color w:val="000000"/>
                <w:sz w:val="16"/>
                <w:szCs w:val="16"/>
              </w:rPr>
              <w:t>Postavke</w:t>
            </w:r>
          </w:p>
        </w:tc>
        <w:tc>
          <w:tcPr>
            <w:tcW w:w="1559" w:type="dxa"/>
            <w:tcBorders>
              <w:top w:val="single" w:sz="4" w:space="0" w:color="auto"/>
              <w:left w:val="single" w:sz="4" w:space="0" w:color="auto"/>
              <w:bottom w:val="nil"/>
              <w:right w:val="nil"/>
            </w:tcBorders>
            <w:shd w:val="clear" w:color="000000" w:fill="C5D9F1"/>
            <w:vAlign w:val="center"/>
            <w:hideMark/>
          </w:tcPr>
          <w:p w14:paraId="2FB60766" w14:textId="77777777" w:rsidR="005152CA" w:rsidRPr="00EE7265" w:rsidRDefault="005152CA" w:rsidP="00E673D0">
            <w:pPr>
              <w:jc w:val="center"/>
              <w:rPr>
                <w:b/>
                <w:bCs/>
                <w:color w:val="000000"/>
                <w:sz w:val="16"/>
                <w:szCs w:val="16"/>
              </w:rPr>
            </w:pPr>
            <w:r w:rsidRPr="00EE7265">
              <w:rPr>
                <w:b/>
                <w:bCs/>
                <w:color w:val="000000"/>
                <w:sz w:val="16"/>
                <w:szCs w:val="16"/>
              </w:rPr>
              <w:t xml:space="preserve">Strošek skupaj </w:t>
            </w:r>
          </w:p>
        </w:tc>
        <w:tc>
          <w:tcPr>
            <w:tcW w:w="1276" w:type="dxa"/>
            <w:tcBorders>
              <w:top w:val="single" w:sz="4" w:space="0" w:color="auto"/>
              <w:left w:val="single" w:sz="4" w:space="0" w:color="auto"/>
              <w:bottom w:val="nil"/>
              <w:right w:val="single" w:sz="4" w:space="0" w:color="auto"/>
            </w:tcBorders>
            <w:shd w:val="clear" w:color="000000" w:fill="C5D9F1"/>
            <w:vAlign w:val="center"/>
            <w:hideMark/>
          </w:tcPr>
          <w:p w14:paraId="75469EAE" w14:textId="77777777" w:rsidR="005152CA" w:rsidRPr="00EE7265" w:rsidRDefault="005152CA" w:rsidP="00E673D0">
            <w:pPr>
              <w:jc w:val="center"/>
              <w:rPr>
                <w:b/>
                <w:bCs/>
                <w:color w:val="000000"/>
                <w:sz w:val="16"/>
                <w:szCs w:val="16"/>
              </w:rPr>
            </w:pPr>
            <w:r w:rsidRPr="00EE7265">
              <w:rPr>
                <w:b/>
                <w:bCs/>
                <w:color w:val="000000"/>
                <w:sz w:val="16"/>
                <w:szCs w:val="16"/>
              </w:rPr>
              <w:t xml:space="preserve">Strošek </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3142761E" w14:textId="77777777" w:rsidR="005152CA" w:rsidRPr="00EE7265" w:rsidRDefault="005152CA" w:rsidP="00E673D0">
            <w:pPr>
              <w:jc w:val="center"/>
              <w:rPr>
                <w:b/>
                <w:bCs/>
                <w:color w:val="000000"/>
                <w:sz w:val="16"/>
                <w:szCs w:val="16"/>
              </w:rPr>
            </w:pPr>
            <w:r w:rsidRPr="00EE7265">
              <w:rPr>
                <w:b/>
                <w:bCs/>
                <w:color w:val="000000"/>
                <w:sz w:val="16"/>
                <w:szCs w:val="16"/>
              </w:rPr>
              <w:t>DDV v €</w:t>
            </w:r>
          </w:p>
        </w:tc>
      </w:tr>
      <w:tr w:rsidR="005152CA" w:rsidRPr="00EE7265" w14:paraId="2B3EE0A4" w14:textId="77777777" w:rsidTr="00E673D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AA7CFC8" w14:textId="77777777" w:rsidR="005152CA" w:rsidRPr="00EE7265" w:rsidRDefault="005152CA" w:rsidP="00E673D0">
            <w:pPr>
              <w:jc w:val="left"/>
              <w:rPr>
                <w:b/>
                <w:bCs/>
                <w:color w:val="000000"/>
                <w:sz w:val="16"/>
                <w:szCs w:val="16"/>
              </w:rPr>
            </w:pPr>
          </w:p>
        </w:tc>
        <w:tc>
          <w:tcPr>
            <w:tcW w:w="4442" w:type="dxa"/>
            <w:vMerge/>
            <w:tcBorders>
              <w:top w:val="single" w:sz="4" w:space="0" w:color="auto"/>
              <w:left w:val="single" w:sz="4" w:space="0" w:color="auto"/>
              <w:bottom w:val="single" w:sz="4" w:space="0" w:color="auto"/>
              <w:right w:val="nil"/>
            </w:tcBorders>
            <w:vAlign w:val="center"/>
            <w:hideMark/>
          </w:tcPr>
          <w:p w14:paraId="22DB0BA4" w14:textId="77777777" w:rsidR="005152CA" w:rsidRPr="00EE7265" w:rsidRDefault="005152CA" w:rsidP="00E673D0">
            <w:pPr>
              <w:jc w:val="left"/>
              <w:rPr>
                <w:b/>
                <w:bCs/>
                <w:color w:val="000000"/>
                <w:sz w:val="16"/>
                <w:szCs w:val="16"/>
              </w:rPr>
            </w:pPr>
          </w:p>
        </w:tc>
        <w:tc>
          <w:tcPr>
            <w:tcW w:w="1559" w:type="dxa"/>
            <w:tcBorders>
              <w:top w:val="nil"/>
              <w:left w:val="single" w:sz="4" w:space="0" w:color="auto"/>
              <w:bottom w:val="single" w:sz="4" w:space="0" w:color="auto"/>
              <w:right w:val="nil"/>
            </w:tcBorders>
            <w:shd w:val="clear" w:color="000000" w:fill="C5D9F1"/>
            <w:vAlign w:val="center"/>
            <w:hideMark/>
          </w:tcPr>
          <w:p w14:paraId="485A6034" w14:textId="77777777" w:rsidR="005152CA" w:rsidRPr="00EE7265" w:rsidRDefault="005152CA" w:rsidP="00E673D0">
            <w:pPr>
              <w:jc w:val="center"/>
              <w:rPr>
                <w:b/>
                <w:bCs/>
                <w:color w:val="000000"/>
                <w:sz w:val="16"/>
                <w:szCs w:val="16"/>
              </w:rPr>
            </w:pPr>
            <w:r w:rsidRPr="00EE7265">
              <w:rPr>
                <w:b/>
                <w:bCs/>
                <w:color w:val="000000"/>
                <w:sz w:val="16"/>
                <w:szCs w:val="16"/>
              </w:rPr>
              <w:t>(z DDV) v €</w:t>
            </w:r>
          </w:p>
        </w:tc>
        <w:tc>
          <w:tcPr>
            <w:tcW w:w="1276" w:type="dxa"/>
            <w:tcBorders>
              <w:top w:val="nil"/>
              <w:left w:val="single" w:sz="4" w:space="0" w:color="auto"/>
              <w:bottom w:val="single" w:sz="4" w:space="0" w:color="auto"/>
              <w:right w:val="single" w:sz="4" w:space="0" w:color="auto"/>
            </w:tcBorders>
            <w:shd w:val="clear" w:color="000000" w:fill="C5D9F1"/>
            <w:vAlign w:val="center"/>
            <w:hideMark/>
          </w:tcPr>
          <w:p w14:paraId="4E298B9F" w14:textId="77777777" w:rsidR="005152CA" w:rsidRPr="00EE7265" w:rsidRDefault="005152CA" w:rsidP="00E673D0">
            <w:pPr>
              <w:jc w:val="center"/>
              <w:rPr>
                <w:b/>
                <w:bCs/>
                <w:color w:val="000000"/>
                <w:sz w:val="16"/>
                <w:szCs w:val="16"/>
              </w:rPr>
            </w:pPr>
            <w:r w:rsidRPr="00EE7265">
              <w:rPr>
                <w:b/>
                <w:bCs/>
                <w:color w:val="000000"/>
                <w:sz w:val="16"/>
                <w:szCs w:val="16"/>
              </w:rPr>
              <w:t>(brez DDV) v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ADE3FB6" w14:textId="77777777" w:rsidR="005152CA" w:rsidRPr="00EE7265" w:rsidRDefault="005152CA" w:rsidP="00E673D0">
            <w:pPr>
              <w:jc w:val="left"/>
              <w:rPr>
                <w:b/>
                <w:bCs/>
                <w:color w:val="000000"/>
                <w:sz w:val="16"/>
                <w:szCs w:val="16"/>
              </w:rPr>
            </w:pPr>
          </w:p>
        </w:tc>
      </w:tr>
      <w:tr w:rsidR="005152CA" w:rsidRPr="00EE7265" w14:paraId="2CFD13BA"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63CBDE9" w14:textId="77777777" w:rsidR="005152CA" w:rsidRPr="00EE7265" w:rsidRDefault="005152CA" w:rsidP="00E673D0">
            <w:pPr>
              <w:jc w:val="center"/>
              <w:rPr>
                <w:color w:val="000000"/>
                <w:sz w:val="16"/>
                <w:szCs w:val="16"/>
              </w:rPr>
            </w:pPr>
            <w:r w:rsidRPr="00EE7265">
              <w:rPr>
                <w:color w:val="000000"/>
                <w:sz w:val="16"/>
                <w:szCs w:val="16"/>
              </w:rPr>
              <w:t>A - 1</w:t>
            </w:r>
          </w:p>
        </w:tc>
        <w:tc>
          <w:tcPr>
            <w:tcW w:w="4442" w:type="dxa"/>
            <w:tcBorders>
              <w:top w:val="nil"/>
              <w:left w:val="nil"/>
              <w:bottom w:val="single" w:sz="4" w:space="0" w:color="auto"/>
              <w:right w:val="single" w:sz="4" w:space="0" w:color="auto"/>
            </w:tcBorders>
            <w:shd w:val="clear" w:color="000000" w:fill="FFFFFF"/>
            <w:vAlign w:val="center"/>
            <w:hideMark/>
          </w:tcPr>
          <w:p w14:paraId="034E4E51" w14:textId="77777777" w:rsidR="005152CA" w:rsidRPr="00EE7265" w:rsidRDefault="005152CA" w:rsidP="00E673D0">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559" w:type="dxa"/>
            <w:tcBorders>
              <w:top w:val="nil"/>
              <w:left w:val="nil"/>
              <w:bottom w:val="single" w:sz="4" w:space="0" w:color="auto"/>
              <w:right w:val="single" w:sz="4" w:space="0" w:color="auto"/>
            </w:tcBorders>
            <w:shd w:val="clear" w:color="000000" w:fill="FFFFFF"/>
            <w:vAlign w:val="center"/>
            <w:hideMark/>
          </w:tcPr>
          <w:p w14:paraId="6E1F3584" w14:textId="77777777" w:rsidR="005152CA" w:rsidRPr="00EE7265" w:rsidRDefault="005152CA" w:rsidP="00E673D0">
            <w:pPr>
              <w:jc w:val="right"/>
              <w:rPr>
                <w:color w:val="000000"/>
                <w:sz w:val="16"/>
                <w:szCs w:val="16"/>
              </w:rPr>
            </w:pPr>
            <w:r w:rsidRPr="00EE7265">
              <w:rPr>
                <w:color w:val="000000"/>
                <w:sz w:val="16"/>
                <w:szCs w:val="16"/>
              </w:rPr>
              <w:t>964.956,10</w:t>
            </w:r>
          </w:p>
        </w:tc>
        <w:tc>
          <w:tcPr>
            <w:tcW w:w="1276" w:type="dxa"/>
            <w:tcBorders>
              <w:top w:val="nil"/>
              <w:left w:val="nil"/>
              <w:bottom w:val="single" w:sz="4" w:space="0" w:color="auto"/>
              <w:right w:val="single" w:sz="4" w:space="0" w:color="auto"/>
            </w:tcBorders>
            <w:shd w:val="clear" w:color="000000" w:fill="FFFFFF"/>
            <w:vAlign w:val="center"/>
            <w:hideMark/>
          </w:tcPr>
          <w:p w14:paraId="3E54FCB8" w14:textId="77777777" w:rsidR="005152CA" w:rsidRPr="00EE7265" w:rsidRDefault="005152CA" w:rsidP="00E673D0">
            <w:pPr>
              <w:jc w:val="right"/>
              <w:rPr>
                <w:color w:val="000000"/>
                <w:sz w:val="16"/>
                <w:szCs w:val="16"/>
              </w:rPr>
            </w:pPr>
            <w:r w:rsidRPr="00EE7265">
              <w:rPr>
                <w:color w:val="000000"/>
                <w:sz w:val="16"/>
                <w:szCs w:val="16"/>
              </w:rPr>
              <w:t>790.947,62</w:t>
            </w:r>
          </w:p>
        </w:tc>
        <w:tc>
          <w:tcPr>
            <w:tcW w:w="1276" w:type="dxa"/>
            <w:tcBorders>
              <w:top w:val="nil"/>
              <w:left w:val="nil"/>
              <w:bottom w:val="single" w:sz="4" w:space="0" w:color="auto"/>
              <w:right w:val="single" w:sz="4" w:space="0" w:color="auto"/>
            </w:tcBorders>
            <w:shd w:val="clear" w:color="000000" w:fill="FFFFFF"/>
            <w:vAlign w:val="center"/>
            <w:hideMark/>
          </w:tcPr>
          <w:p w14:paraId="5D7001AC" w14:textId="77777777" w:rsidR="005152CA" w:rsidRPr="00EE7265" w:rsidRDefault="005152CA" w:rsidP="00E673D0">
            <w:pPr>
              <w:jc w:val="right"/>
              <w:rPr>
                <w:color w:val="000000"/>
                <w:sz w:val="16"/>
                <w:szCs w:val="16"/>
              </w:rPr>
            </w:pPr>
            <w:r w:rsidRPr="00EE7265">
              <w:rPr>
                <w:color w:val="000000"/>
                <w:sz w:val="16"/>
                <w:szCs w:val="16"/>
              </w:rPr>
              <w:t>174.008,48</w:t>
            </w:r>
          </w:p>
        </w:tc>
      </w:tr>
      <w:tr w:rsidR="005152CA" w:rsidRPr="00EE7265" w14:paraId="1FB6A39C"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3EAA429" w14:textId="77777777" w:rsidR="005152CA" w:rsidRPr="00EE7265" w:rsidRDefault="005152CA" w:rsidP="00E673D0">
            <w:pPr>
              <w:jc w:val="center"/>
              <w:rPr>
                <w:color w:val="000000"/>
                <w:sz w:val="16"/>
                <w:szCs w:val="16"/>
              </w:rPr>
            </w:pPr>
            <w:r w:rsidRPr="00EE7265">
              <w:rPr>
                <w:color w:val="000000"/>
                <w:sz w:val="16"/>
                <w:szCs w:val="16"/>
              </w:rPr>
              <w:t>B - 2</w:t>
            </w:r>
          </w:p>
        </w:tc>
        <w:tc>
          <w:tcPr>
            <w:tcW w:w="4442" w:type="dxa"/>
            <w:tcBorders>
              <w:top w:val="nil"/>
              <w:left w:val="nil"/>
              <w:bottom w:val="single" w:sz="4" w:space="0" w:color="auto"/>
              <w:right w:val="single" w:sz="4" w:space="0" w:color="auto"/>
            </w:tcBorders>
            <w:shd w:val="clear" w:color="000000" w:fill="FFFFFF"/>
            <w:vAlign w:val="center"/>
            <w:hideMark/>
          </w:tcPr>
          <w:p w14:paraId="5BA86759" w14:textId="77777777" w:rsidR="005152CA" w:rsidRPr="00EE7265" w:rsidRDefault="005152CA" w:rsidP="00E673D0">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6691B2D9" w14:textId="77777777" w:rsidR="005152CA" w:rsidRPr="00EE7265" w:rsidRDefault="005152CA" w:rsidP="00E673D0">
            <w:pPr>
              <w:jc w:val="right"/>
              <w:rPr>
                <w:color w:val="000000"/>
                <w:sz w:val="16"/>
                <w:szCs w:val="16"/>
              </w:rPr>
            </w:pPr>
            <w:r w:rsidRPr="00EE7265">
              <w:rPr>
                <w:color w:val="000000"/>
                <w:sz w:val="16"/>
                <w:szCs w:val="16"/>
              </w:rPr>
              <w:t>702.096,03</w:t>
            </w:r>
          </w:p>
        </w:tc>
        <w:tc>
          <w:tcPr>
            <w:tcW w:w="1276" w:type="dxa"/>
            <w:tcBorders>
              <w:top w:val="nil"/>
              <w:left w:val="nil"/>
              <w:bottom w:val="single" w:sz="4" w:space="0" w:color="auto"/>
              <w:right w:val="single" w:sz="4" w:space="0" w:color="auto"/>
            </w:tcBorders>
            <w:shd w:val="clear" w:color="000000" w:fill="FFFFFF"/>
            <w:vAlign w:val="center"/>
            <w:hideMark/>
          </w:tcPr>
          <w:p w14:paraId="7E870FC9" w14:textId="77777777" w:rsidR="005152CA" w:rsidRPr="00EE7265" w:rsidRDefault="005152CA" w:rsidP="00E673D0">
            <w:pPr>
              <w:jc w:val="right"/>
              <w:rPr>
                <w:color w:val="000000"/>
                <w:sz w:val="16"/>
                <w:szCs w:val="16"/>
              </w:rPr>
            </w:pPr>
            <w:r w:rsidRPr="00EE7265">
              <w:rPr>
                <w:color w:val="000000"/>
                <w:sz w:val="16"/>
                <w:szCs w:val="16"/>
              </w:rPr>
              <w:t>575.488,55</w:t>
            </w:r>
          </w:p>
        </w:tc>
        <w:tc>
          <w:tcPr>
            <w:tcW w:w="1276" w:type="dxa"/>
            <w:tcBorders>
              <w:top w:val="nil"/>
              <w:left w:val="nil"/>
              <w:bottom w:val="single" w:sz="4" w:space="0" w:color="auto"/>
              <w:right w:val="single" w:sz="4" w:space="0" w:color="auto"/>
            </w:tcBorders>
            <w:shd w:val="clear" w:color="000000" w:fill="FFFFFF"/>
            <w:vAlign w:val="center"/>
            <w:hideMark/>
          </w:tcPr>
          <w:p w14:paraId="1E7593DF" w14:textId="77777777" w:rsidR="005152CA" w:rsidRPr="00EE7265" w:rsidRDefault="005152CA" w:rsidP="00E673D0">
            <w:pPr>
              <w:jc w:val="right"/>
              <w:rPr>
                <w:color w:val="000000"/>
                <w:sz w:val="16"/>
                <w:szCs w:val="16"/>
              </w:rPr>
            </w:pPr>
            <w:r w:rsidRPr="00EE7265">
              <w:rPr>
                <w:color w:val="000000"/>
                <w:sz w:val="16"/>
                <w:szCs w:val="16"/>
              </w:rPr>
              <w:t>126.607,48</w:t>
            </w:r>
          </w:p>
        </w:tc>
      </w:tr>
      <w:tr w:rsidR="005152CA" w:rsidRPr="00EE7265" w14:paraId="4DA25F8C"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CAF6A18" w14:textId="77777777" w:rsidR="005152CA" w:rsidRPr="00EE7265" w:rsidRDefault="005152CA" w:rsidP="00E673D0">
            <w:pPr>
              <w:jc w:val="center"/>
              <w:rPr>
                <w:color w:val="000000"/>
                <w:sz w:val="16"/>
                <w:szCs w:val="16"/>
              </w:rPr>
            </w:pPr>
            <w:r w:rsidRPr="00EE7265">
              <w:rPr>
                <w:color w:val="000000"/>
                <w:sz w:val="16"/>
                <w:szCs w:val="16"/>
              </w:rPr>
              <w:t>C - 3</w:t>
            </w:r>
          </w:p>
        </w:tc>
        <w:tc>
          <w:tcPr>
            <w:tcW w:w="4442" w:type="dxa"/>
            <w:tcBorders>
              <w:top w:val="nil"/>
              <w:left w:val="nil"/>
              <w:bottom w:val="single" w:sz="4" w:space="0" w:color="auto"/>
              <w:right w:val="single" w:sz="4" w:space="0" w:color="auto"/>
            </w:tcBorders>
            <w:shd w:val="clear" w:color="000000" w:fill="FFFFFF"/>
            <w:vAlign w:val="center"/>
            <w:hideMark/>
          </w:tcPr>
          <w:p w14:paraId="3085ED11" w14:textId="77777777" w:rsidR="005152CA" w:rsidRPr="00EE7265" w:rsidRDefault="005152CA" w:rsidP="00E673D0">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1CE4708E" w14:textId="77777777" w:rsidR="005152CA" w:rsidRPr="00EE7265" w:rsidRDefault="005152CA" w:rsidP="00E673D0">
            <w:pPr>
              <w:jc w:val="right"/>
              <w:rPr>
                <w:color w:val="000000"/>
                <w:sz w:val="16"/>
                <w:szCs w:val="16"/>
              </w:rPr>
            </w:pPr>
            <w:r w:rsidRPr="00EE7265">
              <w:rPr>
                <w:color w:val="000000"/>
                <w:sz w:val="16"/>
                <w:szCs w:val="16"/>
              </w:rPr>
              <w:t>252.810,70</w:t>
            </w:r>
          </w:p>
        </w:tc>
        <w:tc>
          <w:tcPr>
            <w:tcW w:w="1276" w:type="dxa"/>
            <w:tcBorders>
              <w:top w:val="nil"/>
              <w:left w:val="nil"/>
              <w:bottom w:val="single" w:sz="4" w:space="0" w:color="auto"/>
              <w:right w:val="single" w:sz="4" w:space="0" w:color="auto"/>
            </w:tcBorders>
            <w:shd w:val="clear" w:color="000000" w:fill="FFFFFF"/>
            <w:vAlign w:val="center"/>
            <w:hideMark/>
          </w:tcPr>
          <w:p w14:paraId="02BEC717" w14:textId="77777777" w:rsidR="005152CA" w:rsidRPr="00EE7265" w:rsidRDefault="005152CA" w:rsidP="00E673D0">
            <w:pPr>
              <w:jc w:val="right"/>
              <w:rPr>
                <w:color w:val="000000"/>
                <w:sz w:val="16"/>
                <w:szCs w:val="16"/>
              </w:rPr>
            </w:pPr>
            <w:r w:rsidRPr="00EE7265">
              <w:rPr>
                <w:color w:val="000000"/>
                <w:sz w:val="16"/>
                <w:szCs w:val="16"/>
              </w:rPr>
              <w:t>207.221,89</w:t>
            </w:r>
          </w:p>
        </w:tc>
        <w:tc>
          <w:tcPr>
            <w:tcW w:w="1276" w:type="dxa"/>
            <w:tcBorders>
              <w:top w:val="nil"/>
              <w:left w:val="nil"/>
              <w:bottom w:val="single" w:sz="4" w:space="0" w:color="auto"/>
              <w:right w:val="single" w:sz="4" w:space="0" w:color="auto"/>
            </w:tcBorders>
            <w:shd w:val="clear" w:color="000000" w:fill="FFFFFF"/>
            <w:vAlign w:val="center"/>
            <w:hideMark/>
          </w:tcPr>
          <w:p w14:paraId="6BE8661D" w14:textId="77777777" w:rsidR="005152CA" w:rsidRPr="00EE7265" w:rsidRDefault="005152CA" w:rsidP="00E673D0">
            <w:pPr>
              <w:jc w:val="right"/>
              <w:rPr>
                <w:color w:val="000000"/>
                <w:sz w:val="16"/>
                <w:szCs w:val="16"/>
              </w:rPr>
            </w:pPr>
            <w:r w:rsidRPr="00EE7265">
              <w:rPr>
                <w:color w:val="000000"/>
                <w:sz w:val="16"/>
                <w:szCs w:val="16"/>
              </w:rPr>
              <w:t>45.588,81</w:t>
            </w:r>
          </w:p>
        </w:tc>
      </w:tr>
      <w:tr w:rsidR="005152CA" w:rsidRPr="00EE7265" w14:paraId="5B33CE27"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93855C0" w14:textId="77777777" w:rsidR="005152CA" w:rsidRPr="00EE7265" w:rsidRDefault="005152CA" w:rsidP="00E673D0">
            <w:pPr>
              <w:jc w:val="center"/>
              <w:rPr>
                <w:color w:val="000000"/>
                <w:sz w:val="16"/>
                <w:szCs w:val="16"/>
              </w:rPr>
            </w:pPr>
            <w:r w:rsidRPr="00EE7265">
              <w:rPr>
                <w:color w:val="000000"/>
                <w:sz w:val="16"/>
                <w:szCs w:val="16"/>
              </w:rPr>
              <w:t>D - 4</w:t>
            </w:r>
          </w:p>
        </w:tc>
        <w:tc>
          <w:tcPr>
            <w:tcW w:w="4442" w:type="dxa"/>
            <w:tcBorders>
              <w:top w:val="nil"/>
              <w:left w:val="nil"/>
              <w:bottom w:val="single" w:sz="4" w:space="0" w:color="auto"/>
              <w:right w:val="single" w:sz="4" w:space="0" w:color="auto"/>
            </w:tcBorders>
            <w:shd w:val="clear" w:color="000000" w:fill="FFFFFF"/>
            <w:vAlign w:val="center"/>
            <w:hideMark/>
          </w:tcPr>
          <w:p w14:paraId="313E8310" w14:textId="77777777" w:rsidR="005152CA" w:rsidRPr="00EE7265" w:rsidRDefault="005152CA" w:rsidP="00E673D0">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4636CE42" w14:textId="77777777" w:rsidR="005152CA" w:rsidRPr="00EE7265" w:rsidRDefault="005152CA" w:rsidP="00E673D0">
            <w:pPr>
              <w:jc w:val="right"/>
              <w:rPr>
                <w:color w:val="000000"/>
                <w:sz w:val="16"/>
                <w:szCs w:val="16"/>
              </w:rPr>
            </w:pPr>
            <w:r w:rsidRPr="00EE7265">
              <w:rPr>
                <w:color w:val="000000"/>
                <w:sz w:val="16"/>
                <w:szCs w:val="16"/>
              </w:rPr>
              <w:t>55.123,56</w:t>
            </w:r>
          </w:p>
        </w:tc>
        <w:tc>
          <w:tcPr>
            <w:tcW w:w="1276" w:type="dxa"/>
            <w:tcBorders>
              <w:top w:val="nil"/>
              <w:left w:val="nil"/>
              <w:bottom w:val="single" w:sz="4" w:space="0" w:color="auto"/>
              <w:right w:val="single" w:sz="4" w:space="0" w:color="auto"/>
            </w:tcBorders>
            <w:shd w:val="clear" w:color="000000" w:fill="FFFFFF"/>
            <w:vAlign w:val="center"/>
            <w:hideMark/>
          </w:tcPr>
          <w:p w14:paraId="3F93A4D3" w14:textId="77777777" w:rsidR="005152CA" w:rsidRPr="00EE7265" w:rsidRDefault="005152CA" w:rsidP="00E673D0">
            <w:pPr>
              <w:jc w:val="right"/>
              <w:rPr>
                <w:color w:val="000000"/>
                <w:sz w:val="16"/>
                <w:szCs w:val="16"/>
              </w:rPr>
            </w:pPr>
            <w:r w:rsidRPr="00EE7265">
              <w:rPr>
                <w:color w:val="000000"/>
                <w:sz w:val="16"/>
                <w:szCs w:val="16"/>
              </w:rPr>
              <w:t>45.183,25</w:t>
            </w:r>
          </w:p>
        </w:tc>
        <w:tc>
          <w:tcPr>
            <w:tcW w:w="1276" w:type="dxa"/>
            <w:tcBorders>
              <w:top w:val="nil"/>
              <w:left w:val="nil"/>
              <w:bottom w:val="single" w:sz="4" w:space="0" w:color="auto"/>
              <w:right w:val="single" w:sz="4" w:space="0" w:color="auto"/>
            </w:tcBorders>
            <w:shd w:val="clear" w:color="000000" w:fill="FFFFFF"/>
            <w:vAlign w:val="center"/>
            <w:hideMark/>
          </w:tcPr>
          <w:p w14:paraId="1E270D3E" w14:textId="77777777" w:rsidR="005152CA" w:rsidRPr="00EE7265" w:rsidRDefault="005152CA" w:rsidP="00E673D0">
            <w:pPr>
              <w:jc w:val="right"/>
              <w:rPr>
                <w:color w:val="000000"/>
                <w:sz w:val="16"/>
                <w:szCs w:val="16"/>
              </w:rPr>
            </w:pPr>
            <w:r w:rsidRPr="00EE7265">
              <w:rPr>
                <w:color w:val="000000"/>
                <w:sz w:val="16"/>
                <w:szCs w:val="16"/>
              </w:rPr>
              <w:t>9.940,31</w:t>
            </w:r>
          </w:p>
        </w:tc>
      </w:tr>
      <w:tr w:rsidR="005152CA" w:rsidRPr="00EE7265" w14:paraId="42347761"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D7884B5" w14:textId="77777777" w:rsidR="005152CA" w:rsidRPr="00EE7265" w:rsidRDefault="005152CA" w:rsidP="00E673D0">
            <w:pPr>
              <w:jc w:val="center"/>
              <w:rPr>
                <w:color w:val="000000"/>
                <w:sz w:val="16"/>
                <w:szCs w:val="16"/>
              </w:rPr>
            </w:pPr>
            <w:r w:rsidRPr="00EE7265">
              <w:rPr>
                <w:color w:val="000000"/>
                <w:sz w:val="16"/>
                <w:szCs w:val="16"/>
              </w:rPr>
              <w:t>E - 5</w:t>
            </w:r>
          </w:p>
        </w:tc>
        <w:tc>
          <w:tcPr>
            <w:tcW w:w="4442" w:type="dxa"/>
            <w:tcBorders>
              <w:top w:val="nil"/>
              <w:left w:val="nil"/>
              <w:bottom w:val="single" w:sz="4" w:space="0" w:color="auto"/>
              <w:right w:val="single" w:sz="4" w:space="0" w:color="auto"/>
            </w:tcBorders>
            <w:shd w:val="clear" w:color="000000" w:fill="FFFFFF"/>
            <w:vAlign w:val="center"/>
            <w:hideMark/>
          </w:tcPr>
          <w:p w14:paraId="43880C17" w14:textId="77777777" w:rsidR="005152CA" w:rsidRPr="00EE7265" w:rsidRDefault="005152CA" w:rsidP="00E673D0">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55449D67" w14:textId="77777777" w:rsidR="005152CA" w:rsidRPr="00EE7265" w:rsidRDefault="005152CA" w:rsidP="00E673D0">
            <w:pPr>
              <w:jc w:val="right"/>
              <w:rPr>
                <w:color w:val="000000"/>
                <w:sz w:val="16"/>
                <w:szCs w:val="16"/>
              </w:rPr>
            </w:pPr>
            <w:r w:rsidRPr="00EE7265">
              <w:rPr>
                <w:color w:val="000000"/>
                <w:sz w:val="16"/>
                <w:szCs w:val="16"/>
              </w:rPr>
              <w:t>159.651,12</w:t>
            </w:r>
          </w:p>
        </w:tc>
        <w:tc>
          <w:tcPr>
            <w:tcW w:w="1276" w:type="dxa"/>
            <w:tcBorders>
              <w:top w:val="nil"/>
              <w:left w:val="nil"/>
              <w:bottom w:val="single" w:sz="4" w:space="0" w:color="auto"/>
              <w:right w:val="single" w:sz="4" w:space="0" w:color="auto"/>
            </w:tcBorders>
            <w:shd w:val="clear" w:color="000000" w:fill="FFFFFF"/>
            <w:vAlign w:val="center"/>
            <w:hideMark/>
          </w:tcPr>
          <w:p w14:paraId="44576A75" w14:textId="77777777" w:rsidR="005152CA" w:rsidRPr="00EE7265" w:rsidRDefault="005152CA" w:rsidP="00E673D0">
            <w:pPr>
              <w:jc w:val="right"/>
              <w:rPr>
                <w:color w:val="000000"/>
                <w:sz w:val="16"/>
                <w:szCs w:val="16"/>
              </w:rPr>
            </w:pPr>
            <w:r w:rsidRPr="00EE7265">
              <w:rPr>
                <w:color w:val="000000"/>
                <w:sz w:val="16"/>
                <w:szCs w:val="16"/>
              </w:rPr>
              <w:t>130.861,57</w:t>
            </w:r>
          </w:p>
        </w:tc>
        <w:tc>
          <w:tcPr>
            <w:tcW w:w="1276" w:type="dxa"/>
            <w:tcBorders>
              <w:top w:val="nil"/>
              <w:left w:val="nil"/>
              <w:bottom w:val="single" w:sz="4" w:space="0" w:color="auto"/>
              <w:right w:val="single" w:sz="4" w:space="0" w:color="auto"/>
            </w:tcBorders>
            <w:shd w:val="clear" w:color="000000" w:fill="FFFFFF"/>
            <w:vAlign w:val="center"/>
            <w:hideMark/>
          </w:tcPr>
          <w:p w14:paraId="689BF5E0" w14:textId="77777777" w:rsidR="005152CA" w:rsidRPr="00EE7265" w:rsidRDefault="005152CA" w:rsidP="00E673D0">
            <w:pPr>
              <w:jc w:val="right"/>
              <w:rPr>
                <w:color w:val="000000"/>
                <w:sz w:val="16"/>
                <w:szCs w:val="16"/>
              </w:rPr>
            </w:pPr>
            <w:r w:rsidRPr="00EE7265">
              <w:rPr>
                <w:color w:val="000000"/>
                <w:sz w:val="16"/>
                <w:szCs w:val="16"/>
              </w:rPr>
              <w:t>28.789,55</w:t>
            </w:r>
          </w:p>
        </w:tc>
      </w:tr>
      <w:tr w:rsidR="005152CA" w:rsidRPr="00EE7265" w14:paraId="711DC109"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D49861" w14:textId="77777777" w:rsidR="005152CA" w:rsidRPr="00EE7265" w:rsidRDefault="005152CA" w:rsidP="00E673D0">
            <w:pPr>
              <w:jc w:val="center"/>
              <w:rPr>
                <w:color w:val="000000"/>
                <w:sz w:val="16"/>
                <w:szCs w:val="16"/>
              </w:rPr>
            </w:pPr>
            <w:r w:rsidRPr="00EE7265">
              <w:rPr>
                <w:color w:val="000000"/>
                <w:sz w:val="16"/>
                <w:szCs w:val="16"/>
              </w:rPr>
              <w:t>F</w:t>
            </w:r>
          </w:p>
        </w:tc>
        <w:tc>
          <w:tcPr>
            <w:tcW w:w="4442" w:type="dxa"/>
            <w:tcBorders>
              <w:top w:val="nil"/>
              <w:left w:val="nil"/>
              <w:bottom w:val="single" w:sz="4" w:space="0" w:color="auto"/>
              <w:right w:val="single" w:sz="4" w:space="0" w:color="auto"/>
            </w:tcBorders>
            <w:shd w:val="clear" w:color="000000" w:fill="FFFFFF"/>
            <w:vAlign w:val="center"/>
            <w:hideMark/>
          </w:tcPr>
          <w:p w14:paraId="03E6C0C5" w14:textId="77777777" w:rsidR="005152CA" w:rsidRPr="00E91E5D" w:rsidRDefault="005152CA" w:rsidP="00E673D0">
            <w:pPr>
              <w:jc w:val="left"/>
              <w:rPr>
                <w:color w:val="000000"/>
                <w:sz w:val="16"/>
                <w:szCs w:val="16"/>
              </w:rPr>
            </w:pPr>
            <w:r w:rsidRPr="00E91E5D">
              <w:rPr>
                <w:color w:val="000000"/>
                <w:sz w:val="16"/>
                <w:szCs w:val="16"/>
              </w:rPr>
              <w:t>Mostovi</w:t>
            </w:r>
          </w:p>
        </w:tc>
        <w:tc>
          <w:tcPr>
            <w:tcW w:w="1559" w:type="dxa"/>
            <w:tcBorders>
              <w:top w:val="nil"/>
              <w:left w:val="nil"/>
              <w:bottom w:val="single" w:sz="4" w:space="0" w:color="auto"/>
              <w:right w:val="single" w:sz="4" w:space="0" w:color="auto"/>
            </w:tcBorders>
            <w:shd w:val="clear" w:color="000000" w:fill="FFFFFF"/>
            <w:vAlign w:val="center"/>
            <w:hideMark/>
          </w:tcPr>
          <w:p w14:paraId="467DFF09" w14:textId="77777777" w:rsidR="005152CA" w:rsidRPr="00EE7265" w:rsidRDefault="005152CA" w:rsidP="00E673D0">
            <w:pPr>
              <w:jc w:val="right"/>
              <w:rPr>
                <w:color w:val="000000"/>
                <w:sz w:val="16"/>
                <w:szCs w:val="16"/>
              </w:rPr>
            </w:pPr>
            <w:r w:rsidRPr="00EE7265">
              <w:rPr>
                <w:color w:val="000000"/>
                <w:sz w:val="16"/>
                <w:szCs w:val="16"/>
              </w:rPr>
              <w:t>281.258,35</w:t>
            </w:r>
          </w:p>
        </w:tc>
        <w:tc>
          <w:tcPr>
            <w:tcW w:w="1276" w:type="dxa"/>
            <w:tcBorders>
              <w:top w:val="nil"/>
              <w:left w:val="nil"/>
              <w:bottom w:val="single" w:sz="4" w:space="0" w:color="auto"/>
              <w:right w:val="single" w:sz="4" w:space="0" w:color="auto"/>
            </w:tcBorders>
            <w:shd w:val="clear" w:color="000000" w:fill="FFFFFF"/>
            <w:vAlign w:val="center"/>
            <w:hideMark/>
          </w:tcPr>
          <w:p w14:paraId="6AADE252" w14:textId="77777777" w:rsidR="005152CA" w:rsidRPr="00EE7265" w:rsidRDefault="005152CA" w:rsidP="00E673D0">
            <w:pPr>
              <w:jc w:val="right"/>
              <w:rPr>
                <w:color w:val="000000"/>
                <w:sz w:val="16"/>
                <w:szCs w:val="16"/>
              </w:rPr>
            </w:pPr>
            <w:r w:rsidRPr="00EE7265">
              <w:rPr>
                <w:color w:val="000000"/>
                <w:sz w:val="16"/>
                <w:szCs w:val="16"/>
              </w:rPr>
              <w:t>230.539,63</w:t>
            </w:r>
          </w:p>
        </w:tc>
        <w:tc>
          <w:tcPr>
            <w:tcW w:w="1276" w:type="dxa"/>
            <w:tcBorders>
              <w:top w:val="nil"/>
              <w:left w:val="nil"/>
              <w:bottom w:val="single" w:sz="4" w:space="0" w:color="auto"/>
              <w:right w:val="single" w:sz="4" w:space="0" w:color="auto"/>
            </w:tcBorders>
            <w:shd w:val="clear" w:color="000000" w:fill="FFFFFF"/>
            <w:vAlign w:val="center"/>
            <w:hideMark/>
          </w:tcPr>
          <w:p w14:paraId="2BD04CC4" w14:textId="77777777" w:rsidR="005152CA" w:rsidRPr="00EE7265" w:rsidRDefault="005152CA" w:rsidP="00E673D0">
            <w:pPr>
              <w:jc w:val="right"/>
              <w:rPr>
                <w:color w:val="000000"/>
                <w:sz w:val="16"/>
                <w:szCs w:val="16"/>
              </w:rPr>
            </w:pPr>
            <w:r w:rsidRPr="00EE7265">
              <w:rPr>
                <w:color w:val="000000"/>
                <w:sz w:val="16"/>
                <w:szCs w:val="16"/>
              </w:rPr>
              <w:t>50.718,72</w:t>
            </w:r>
          </w:p>
        </w:tc>
      </w:tr>
      <w:tr w:rsidR="005152CA" w:rsidRPr="00EE7265" w14:paraId="0F893474"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D835B33" w14:textId="77777777" w:rsidR="005152CA" w:rsidRPr="00EE7265" w:rsidRDefault="005152CA" w:rsidP="00E673D0">
            <w:pPr>
              <w:jc w:val="center"/>
              <w:rPr>
                <w:color w:val="000000"/>
                <w:sz w:val="16"/>
                <w:szCs w:val="16"/>
              </w:rPr>
            </w:pPr>
            <w:r w:rsidRPr="00EE7265">
              <w:rPr>
                <w:color w:val="000000"/>
                <w:sz w:val="16"/>
                <w:szCs w:val="16"/>
              </w:rPr>
              <w:t>G</w:t>
            </w:r>
          </w:p>
        </w:tc>
        <w:tc>
          <w:tcPr>
            <w:tcW w:w="4442" w:type="dxa"/>
            <w:tcBorders>
              <w:top w:val="nil"/>
              <w:left w:val="nil"/>
              <w:bottom w:val="single" w:sz="4" w:space="0" w:color="auto"/>
              <w:right w:val="single" w:sz="4" w:space="0" w:color="auto"/>
            </w:tcBorders>
            <w:shd w:val="clear" w:color="000000" w:fill="FFFFFF"/>
            <w:vAlign w:val="center"/>
            <w:hideMark/>
          </w:tcPr>
          <w:p w14:paraId="534E80C7" w14:textId="77777777" w:rsidR="005152CA" w:rsidRPr="00EE7265" w:rsidRDefault="005152CA" w:rsidP="00E673D0">
            <w:pPr>
              <w:jc w:val="left"/>
              <w:rPr>
                <w:color w:val="000000"/>
                <w:sz w:val="16"/>
                <w:szCs w:val="16"/>
              </w:rPr>
            </w:pPr>
            <w:r>
              <w:rPr>
                <w:color w:val="000000"/>
                <w:sz w:val="16"/>
                <w:szCs w:val="16"/>
              </w:rPr>
              <w:t>N</w:t>
            </w:r>
            <w:r w:rsidRPr="00EE7265">
              <w:rPr>
                <w:color w:val="000000"/>
                <w:sz w:val="16"/>
                <w:szCs w:val="16"/>
              </w:rPr>
              <w:t>akup zemljišč</w:t>
            </w:r>
          </w:p>
        </w:tc>
        <w:tc>
          <w:tcPr>
            <w:tcW w:w="1559" w:type="dxa"/>
            <w:tcBorders>
              <w:top w:val="nil"/>
              <w:left w:val="nil"/>
              <w:bottom w:val="single" w:sz="4" w:space="0" w:color="auto"/>
              <w:right w:val="single" w:sz="4" w:space="0" w:color="auto"/>
            </w:tcBorders>
            <w:shd w:val="clear" w:color="000000" w:fill="FFFFFF"/>
            <w:vAlign w:val="center"/>
            <w:hideMark/>
          </w:tcPr>
          <w:p w14:paraId="05AF368D" w14:textId="77777777" w:rsidR="005152CA" w:rsidRPr="00EE7265" w:rsidRDefault="005152CA" w:rsidP="00E673D0">
            <w:pPr>
              <w:jc w:val="right"/>
              <w:rPr>
                <w:color w:val="000000"/>
                <w:sz w:val="16"/>
                <w:szCs w:val="16"/>
              </w:rPr>
            </w:pPr>
            <w:r w:rsidRPr="00EE7265">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2DCC740C" w14:textId="77777777" w:rsidR="005152CA" w:rsidRPr="00EE7265" w:rsidRDefault="005152CA" w:rsidP="00E673D0">
            <w:pPr>
              <w:jc w:val="right"/>
              <w:rPr>
                <w:color w:val="000000"/>
                <w:sz w:val="16"/>
                <w:szCs w:val="16"/>
              </w:rPr>
            </w:pPr>
            <w:r w:rsidRPr="00EE7265">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178CCC60" w14:textId="77777777" w:rsidR="005152CA" w:rsidRPr="00EE7265" w:rsidRDefault="005152CA" w:rsidP="00E673D0">
            <w:pPr>
              <w:jc w:val="right"/>
              <w:rPr>
                <w:color w:val="000000"/>
                <w:sz w:val="16"/>
                <w:szCs w:val="16"/>
              </w:rPr>
            </w:pPr>
            <w:r w:rsidRPr="00EE7265">
              <w:rPr>
                <w:color w:val="000000"/>
                <w:sz w:val="16"/>
                <w:szCs w:val="16"/>
              </w:rPr>
              <w:t>0,00</w:t>
            </w:r>
          </w:p>
        </w:tc>
      </w:tr>
      <w:tr w:rsidR="005152CA" w:rsidRPr="00EE7265" w14:paraId="0029175D"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DADF4C0" w14:textId="77777777" w:rsidR="005152CA" w:rsidRPr="00EE7265" w:rsidRDefault="005152CA" w:rsidP="00E673D0">
            <w:pPr>
              <w:jc w:val="center"/>
              <w:rPr>
                <w:color w:val="000000"/>
                <w:sz w:val="16"/>
                <w:szCs w:val="16"/>
              </w:rPr>
            </w:pPr>
            <w:r w:rsidRPr="00EE7265">
              <w:rPr>
                <w:color w:val="000000"/>
                <w:sz w:val="16"/>
                <w:szCs w:val="16"/>
              </w:rPr>
              <w:t>H</w:t>
            </w:r>
          </w:p>
        </w:tc>
        <w:tc>
          <w:tcPr>
            <w:tcW w:w="4442" w:type="dxa"/>
            <w:tcBorders>
              <w:top w:val="nil"/>
              <w:left w:val="nil"/>
              <w:bottom w:val="single" w:sz="4" w:space="0" w:color="auto"/>
              <w:right w:val="single" w:sz="4" w:space="0" w:color="auto"/>
            </w:tcBorders>
            <w:shd w:val="clear" w:color="000000" w:fill="FFFFFF"/>
            <w:vAlign w:val="center"/>
            <w:hideMark/>
          </w:tcPr>
          <w:p w14:paraId="35931C7A" w14:textId="77777777" w:rsidR="005152CA" w:rsidRPr="00EE7265" w:rsidRDefault="005152CA" w:rsidP="00E673D0">
            <w:pPr>
              <w:jc w:val="left"/>
              <w:rPr>
                <w:color w:val="000000"/>
                <w:sz w:val="16"/>
                <w:szCs w:val="16"/>
              </w:rPr>
            </w:pPr>
            <w:r>
              <w:rPr>
                <w:color w:val="000000"/>
                <w:sz w:val="16"/>
                <w:szCs w:val="16"/>
              </w:rPr>
              <w:t>V</w:t>
            </w:r>
            <w:r w:rsidRPr="00EE7265">
              <w:rPr>
                <w:color w:val="000000"/>
                <w:sz w:val="16"/>
                <w:szCs w:val="16"/>
              </w:rPr>
              <w:t>odenje projekta</w:t>
            </w:r>
          </w:p>
        </w:tc>
        <w:tc>
          <w:tcPr>
            <w:tcW w:w="1559" w:type="dxa"/>
            <w:tcBorders>
              <w:top w:val="nil"/>
              <w:left w:val="nil"/>
              <w:bottom w:val="single" w:sz="4" w:space="0" w:color="auto"/>
              <w:right w:val="single" w:sz="4" w:space="0" w:color="auto"/>
            </w:tcBorders>
            <w:shd w:val="clear" w:color="000000" w:fill="FFFFFF"/>
            <w:vAlign w:val="center"/>
            <w:hideMark/>
          </w:tcPr>
          <w:p w14:paraId="67B84D09" w14:textId="77777777" w:rsidR="005152CA" w:rsidRPr="00EE7265" w:rsidRDefault="005152CA" w:rsidP="00E673D0">
            <w:pPr>
              <w:jc w:val="right"/>
              <w:rPr>
                <w:color w:val="000000"/>
                <w:sz w:val="16"/>
                <w:szCs w:val="16"/>
              </w:rPr>
            </w:pPr>
            <w:r w:rsidRPr="00EE7265">
              <w:rPr>
                <w:color w:val="000000"/>
                <w:sz w:val="16"/>
                <w:szCs w:val="16"/>
              </w:rPr>
              <w:t>11.829,32</w:t>
            </w:r>
          </w:p>
        </w:tc>
        <w:tc>
          <w:tcPr>
            <w:tcW w:w="1276" w:type="dxa"/>
            <w:tcBorders>
              <w:top w:val="nil"/>
              <w:left w:val="nil"/>
              <w:bottom w:val="single" w:sz="4" w:space="0" w:color="auto"/>
              <w:right w:val="single" w:sz="4" w:space="0" w:color="auto"/>
            </w:tcBorders>
            <w:shd w:val="clear" w:color="000000" w:fill="FFFFFF"/>
            <w:vAlign w:val="center"/>
            <w:hideMark/>
          </w:tcPr>
          <w:p w14:paraId="24702E82" w14:textId="77777777" w:rsidR="005152CA" w:rsidRPr="00EE7265" w:rsidRDefault="005152CA" w:rsidP="00E673D0">
            <w:pPr>
              <w:jc w:val="right"/>
              <w:rPr>
                <w:color w:val="000000"/>
                <w:sz w:val="16"/>
                <w:szCs w:val="16"/>
              </w:rPr>
            </w:pPr>
            <w:r w:rsidRPr="00EE7265">
              <w:rPr>
                <w:color w:val="000000"/>
                <w:sz w:val="16"/>
                <w:szCs w:val="16"/>
              </w:rPr>
              <w:t>9.696,16</w:t>
            </w:r>
          </w:p>
        </w:tc>
        <w:tc>
          <w:tcPr>
            <w:tcW w:w="1276" w:type="dxa"/>
            <w:tcBorders>
              <w:top w:val="nil"/>
              <w:left w:val="nil"/>
              <w:bottom w:val="single" w:sz="4" w:space="0" w:color="auto"/>
              <w:right w:val="single" w:sz="4" w:space="0" w:color="auto"/>
            </w:tcBorders>
            <w:shd w:val="clear" w:color="000000" w:fill="FFFFFF"/>
            <w:vAlign w:val="center"/>
            <w:hideMark/>
          </w:tcPr>
          <w:p w14:paraId="7EB4FBB4" w14:textId="77777777" w:rsidR="005152CA" w:rsidRPr="00EE7265" w:rsidRDefault="005152CA" w:rsidP="00E673D0">
            <w:pPr>
              <w:jc w:val="right"/>
              <w:rPr>
                <w:color w:val="000000"/>
                <w:sz w:val="16"/>
                <w:szCs w:val="16"/>
              </w:rPr>
            </w:pPr>
            <w:r w:rsidRPr="00EE7265">
              <w:rPr>
                <w:color w:val="000000"/>
                <w:sz w:val="16"/>
                <w:szCs w:val="16"/>
              </w:rPr>
              <w:t>2.133,16</w:t>
            </w:r>
          </w:p>
        </w:tc>
      </w:tr>
      <w:tr w:rsidR="005152CA" w:rsidRPr="00EE7265" w14:paraId="04C94568"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371FEB6" w14:textId="77777777" w:rsidR="005152CA" w:rsidRPr="00EE7265" w:rsidRDefault="005152CA" w:rsidP="00E673D0">
            <w:pPr>
              <w:jc w:val="center"/>
              <w:rPr>
                <w:color w:val="000000"/>
                <w:sz w:val="16"/>
                <w:szCs w:val="16"/>
              </w:rPr>
            </w:pPr>
            <w:r w:rsidRPr="00EE7265">
              <w:rPr>
                <w:color w:val="000000"/>
                <w:sz w:val="16"/>
                <w:szCs w:val="16"/>
              </w:rPr>
              <w:t>I</w:t>
            </w:r>
          </w:p>
        </w:tc>
        <w:tc>
          <w:tcPr>
            <w:tcW w:w="4442" w:type="dxa"/>
            <w:tcBorders>
              <w:top w:val="nil"/>
              <w:left w:val="nil"/>
              <w:bottom w:val="single" w:sz="4" w:space="0" w:color="auto"/>
              <w:right w:val="single" w:sz="4" w:space="0" w:color="auto"/>
            </w:tcBorders>
            <w:shd w:val="clear" w:color="000000" w:fill="FFFFFF"/>
            <w:vAlign w:val="center"/>
            <w:hideMark/>
          </w:tcPr>
          <w:p w14:paraId="0745613E" w14:textId="77777777" w:rsidR="005152CA" w:rsidRPr="00EE7265" w:rsidRDefault="005152CA" w:rsidP="00E673D0">
            <w:pPr>
              <w:jc w:val="left"/>
              <w:rPr>
                <w:color w:val="000000"/>
                <w:sz w:val="16"/>
                <w:szCs w:val="16"/>
              </w:rPr>
            </w:pPr>
            <w:r>
              <w:rPr>
                <w:color w:val="000000"/>
                <w:sz w:val="16"/>
                <w:szCs w:val="16"/>
              </w:rPr>
              <w:t>P</w:t>
            </w:r>
            <w:r w:rsidRPr="00EE7265">
              <w:rPr>
                <w:color w:val="000000"/>
                <w:sz w:val="16"/>
                <w:szCs w:val="16"/>
              </w:rPr>
              <w:t>rojektna dokumentacija</w:t>
            </w:r>
          </w:p>
        </w:tc>
        <w:tc>
          <w:tcPr>
            <w:tcW w:w="1559" w:type="dxa"/>
            <w:tcBorders>
              <w:top w:val="nil"/>
              <w:left w:val="nil"/>
              <w:bottom w:val="single" w:sz="4" w:space="0" w:color="auto"/>
              <w:right w:val="single" w:sz="4" w:space="0" w:color="auto"/>
            </w:tcBorders>
            <w:shd w:val="clear" w:color="000000" w:fill="FFFFFF"/>
            <w:vAlign w:val="center"/>
            <w:hideMark/>
          </w:tcPr>
          <w:p w14:paraId="0BB03037" w14:textId="77777777" w:rsidR="005152CA" w:rsidRPr="00EE7265" w:rsidRDefault="005152CA" w:rsidP="00E673D0">
            <w:pPr>
              <w:jc w:val="right"/>
              <w:rPr>
                <w:color w:val="000000"/>
                <w:sz w:val="16"/>
                <w:szCs w:val="16"/>
              </w:rPr>
            </w:pPr>
            <w:r w:rsidRPr="00EE7265">
              <w:rPr>
                <w:color w:val="000000"/>
                <w:sz w:val="16"/>
                <w:szCs w:val="16"/>
              </w:rPr>
              <w:t>107.447,36</w:t>
            </w:r>
          </w:p>
        </w:tc>
        <w:tc>
          <w:tcPr>
            <w:tcW w:w="1276" w:type="dxa"/>
            <w:tcBorders>
              <w:top w:val="nil"/>
              <w:left w:val="nil"/>
              <w:bottom w:val="single" w:sz="4" w:space="0" w:color="auto"/>
              <w:right w:val="single" w:sz="4" w:space="0" w:color="auto"/>
            </w:tcBorders>
            <w:shd w:val="clear" w:color="000000" w:fill="FFFFFF"/>
            <w:vAlign w:val="center"/>
            <w:hideMark/>
          </w:tcPr>
          <w:p w14:paraId="0136534D" w14:textId="77777777" w:rsidR="005152CA" w:rsidRPr="00EE7265" w:rsidRDefault="005152CA" w:rsidP="00E673D0">
            <w:pPr>
              <w:jc w:val="right"/>
              <w:rPr>
                <w:color w:val="000000"/>
                <w:sz w:val="16"/>
                <w:szCs w:val="16"/>
              </w:rPr>
            </w:pPr>
            <w:r w:rsidRPr="00EE7265">
              <w:rPr>
                <w:color w:val="000000"/>
                <w:sz w:val="16"/>
                <w:szCs w:val="16"/>
              </w:rPr>
              <w:t>88.071,61</w:t>
            </w:r>
          </w:p>
        </w:tc>
        <w:tc>
          <w:tcPr>
            <w:tcW w:w="1276" w:type="dxa"/>
            <w:tcBorders>
              <w:top w:val="nil"/>
              <w:left w:val="nil"/>
              <w:bottom w:val="single" w:sz="4" w:space="0" w:color="auto"/>
              <w:right w:val="single" w:sz="4" w:space="0" w:color="auto"/>
            </w:tcBorders>
            <w:shd w:val="clear" w:color="000000" w:fill="FFFFFF"/>
            <w:vAlign w:val="center"/>
            <w:hideMark/>
          </w:tcPr>
          <w:p w14:paraId="1C264F9F" w14:textId="77777777" w:rsidR="005152CA" w:rsidRPr="00EE7265" w:rsidRDefault="005152CA" w:rsidP="00E673D0">
            <w:pPr>
              <w:jc w:val="right"/>
              <w:rPr>
                <w:color w:val="000000"/>
                <w:sz w:val="16"/>
                <w:szCs w:val="16"/>
              </w:rPr>
            </w:pPr>
            <w:r w:rsidRPr="00EE7265">
              <w:rPr>
                <w:color w:val="000000"/>
                <w:sz w:val="16"/>
                <w:szCs w:val="16"/>
              </w:rPr>
              <w:t>19.375,75</w:t>
            </w:r>
          </w:p>
        </w:tc>
      </w:tr>
      <w:tr w:rsidR="005152CA" w:rsidRPr="00EE7265" w14:paraId="27C7E909"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8786011" w14:textId="77777777" w:rsidR="005152CA" w:rsidRPr="00EE7265" w:rsidRDefault="005152CA" w:rsidP="00E673D0">
            <w:pPr>
              <w:jc w:val="center"/>
              <w:rPr>
                <w:color w:val="000000"/>
                <w:sz w:val="16"/>
                <w:szCs w:val="16"/>
              </w:rPr>
            </w:pPr>
            <w:r w:rsidRPr="00EE7265">
              <w:rPr>
                <w:color w:val="000000"/>
                <w:sz w:val="16"/>
                <w:szCs w:val="16"/>
              </w:rPr>
              <w:t> J</w:t>
            </w:r>
          </w:p>
        </w:tc>
        <w:tc>
          <w:tcPr>
            <w:tcW w:w="4442" w:type="dxa"/>
            <w:tcBorders>
              <w:top w:val="nil"/>
              <w:left w:val="nil"/>
              <w:bottom w:val="single" w:sz="4" w:space="0" w:color="auto"/>
              <w:right w:val="single" w:sz="4" w:space="0" w:color="auto"/>
            </w:tcBorders>
            <w:shd w:val="clear" w:color="000000" w:fill="FFFFFF"/>
            <w:vAlign w:val="center"/>
            <w:hideMark/>
          </w:tcPr>
          <w:p w14:paraId="7D0A2D9F" w14:textId="77777777" w:rsidR="005152CA" w:rsidRPr="00EE7265" w:rsidRDefault="005152CA" w:rsidP="00E673D0">
            <w:pPr>
              <w:jc w:val="left"/>
              <w:rPr>
                <w:color w:val="000000"/>
                <w:sz w:val="16"/>
                <w:szCs w:val="16"/>
              </w:rPr>
            </w:pPr>
            <w:r>
              <w:rPr>
                <w:color w:val="000000"/>
                <w:sz w:val="16"/>
                <w:szCs w:val="16"/>
              </w:rPr>
              <w:t>N</w:t>
            </w:r>
            <w:r w:rsidRPr="00EE7265">
              <w:rPr>
                <w:color w:val="000000"/>
                <w:sz w:val="16"/>
                <w:szCs w:val="16"/>
              </w:rPr>
              <w:t>adzor</w:t>
            </w:r>
          </w:p>
        </w:tc>
        <w:tc>
          <w:tcPr>
            <w:tcW w:w="1559" w:type="dxa"/>
            <w:tcBorders>
              <w:top w:val="nil"/>
              <w:left w:val="nil"/>
              <w:bottom w:val="single" w:sz="4" w:space="0" w:color="auto"/>
              <w:right w:val="single" w:sz="4" w:space="0" w:color="auto"/>
            </w:tcBorders>
            <w:shd w:val="clear" w:color="000000" w:fill="FFFFFF"/>
            <w:vAlign w:val="center"/>
            <w:hideMark/>
          </w:tcPr>
          <w:p w14:paraId="0A853330" w14:textId="77777777" w:rsidR="005152CA" w:rsidRPr="00EE7265" w:rsidRDefault="005152CA" w:rsidP="00E673D0">
            <w:pPr>
              <w:jc w:val="right"/>
              <w:rPr>
                <w:color w:val="000000"/>
                <w:sz w:val="16"/>
                <w:szCs w:val="16"/>
              </w:rPr>
            </w:pPr>
            <w:r w:rsidRPr="00EE7265">
              <w:rPr>
                <w:color w:val="000000"/>
                <w:sz w:val="16"/>
                <w:szCs w:val="16"/>
              </w:rPr>
              <w:t>40.000,00</w:t>
            </w:r>
          </w:p>
        </w:tc>
        <w:tc>
          <w:tcPr>
            <w:tcW w:w="1276" w:type="dxa"/>
            <w:tcBorders>
              <w:top w:val="nil"/>
              <w:left w:val="nil"/>
              <w:bottom w:val="single" w:sz="4" w:space="0" w:color="auto"/>
              <w:right w:val="single" w:sz="4" w:space="0" w:color="auto"/>
            </w:tcBorders>
            <w:shd w:val="clear" w:color="000000" w:fill="FFFFFF"/>
            <w:vAlign w:val="center"/>
            <w:hideMark/>
          </w:tcPr>
          <w:p w14:paraId="330966D2" w14:textId="77777777" w:rsidR="005152CA" w:rsidRPr="00EE7265" w:rsidRDefault="005152CA" w:rsidP="00E673D0">
            <w:pPr>
              <w:jc w:val="right"/>
              <w:rPr>
                <w:color w:val="000000"/>
                <w:sz w:val="16"/>
                <w:szCs w:val="16"/>
              </w:rPr>
            </w:pPr>
            <w:r w:rsidRPr="00EE7265">
              <w:rPr>
                <w:color w:val="000000"/>
                <w:sz w:val="16"/>
                <w:szCs w:val="16"/>
              </w:rPr>
              <w:t>32.786,89</w:t>
            </w:r>
          </w:p>
        </w:tc>
        <w:tc>
          <w:tcPr>
            <w:tcW w:w="1276" w:type="dxa"/>
            <w:tcBorders>
              <w:top w:val="nil"/>
              <w:left w:val="nil"/>
              <w:bottom w:val="single" w:sz="4" w:space="0" w:color="auto"/>
              <w:right w:val="single" w:sz="4" w:space="0" w:color="auto"/>
            </w:tcBorders>
            <w:shd w:val="clear" w:color="000000" w:fill="FFFFFF"/>
            <w:vAlign w:val="center"/>
            <w:hideMark/>
          </w:tcPr>
          <w:p w14:paraId="0ABA4A7A" w14:textId="77777777" w:rsidR="005152CA" w:rsidRPr="00EE7265" w:rsidRDefault="005152CA" w:rsidP="00E673D0">
            <w:pPr>
              <w:jc w:val="right"/>
              <w:rPr>
                <w:color w:val="000000"/>
                <w:sz w:val="16"/>
                <w:szCs w:val="16"/>
              </w:rPr>
            </w:pPr>
            <w:r w:rsidRPr="00EE7265">
              <w:rPr>
                <w:color w:val="000000"/>
                <w:sz w:val="16"/>
                <w:szCs w:val="16"/>
              </w:rPr>
              <w:t>7.213,11</w:t>
            </w:r>
          </w:p>
        </w:tc>
      </w:tr>
      <w:tr w:rsidR="005152CA" w:rsidRPr="00EE7265" w14:paraId="5BB20856"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B43D962" w14:textId="77777777" w:rsidR="005152CA" w:rsidRPr="00EE7265" w:rsidRDefault="005152CA" w:rsidP="00E673D0">
            <w:pPr>
              <w:jc w:val="center"/>
              <w:rPr>
                <w:color w:val="000000"/>
                <w:sz w:val="16"/>
                <w:szCs w:val="16"/>
              </w:rPr>
            </w:pPr>
            <w:r w:rsidRPr="00EE7265">
              <w:rPr>
                <w:color w:val="000000"/>
                <w:sz w:val="16"/>
                <w:szCs w:val="16"/>
              </w:rPr>
              <w:t>K</w:t>
            </w:r>
          </w:p>
        </w:tc>
        <w:tc>
          <w:tcPr>
            <w:tcW w:w="4442" w:type="dxa"/>
            <w:tcBorders>
              <w:top w:val="nil"/>
              <w:left w:val="nil"/>
              <w:bottom w:val="single" w:sz="4" w:space="0" w:color="auto"/>
              <w:right w:val="single" w:sz="4" w:space="0" w:color="auto"/>
            </w:tcBorders>
            <w:shd w:val="clear" w:color="000000" w:fill="FFFFFF"/>
            <w:vAlign w:val="center"/>
            <w:hideMark/>
          </w:tcPr>
          <w:p w14:paraId="34F759A5" w14:textId="77777777" w:rsidR="005152CA" w:rsidRPr="00EE7265" w:rsidRDefault="005152CA" w:rsidP="00E673D0">
            <w:pPr>
              <w:jc w:val="left"/>
              <w:rPr>
                <w:color w:val="000000"/>
                <w:sz w:val="16"/>
                <w:szCs w:val="16"/>
              </w:rPr>
            </w:pPr>
            <w:r>
              <w:rPr>
                <w:color w:val="000000"/>
                <w:sz w:val="16"/>
                <w:szCs w:val="16"/>
              </w:rPr>
              <w:t>P</w:t>
            </w:r>
            <w:r w:rsidRPr="00EE7265">
              <w:rPr>
                <w:color w:val="000000"/>
                <w:sz w:val="16"/>
                <w:szCs w:val="16"/>
              </w:rPr>
              <w:t>okrita kolesarnica</w:t>
            </w:r>
          </w:p>
        </w:tc>
        <w:tc>
          <w:tcPr>
            <w:tcW w:w="1559" w:type="dxa"/>
            <w:tcBorders>
              <w:top w:val="nil"/>
              <w:left w:val="nil"/>
              <w:bottom w:val="single" w:sz="4" w:space="0" w:color="auto"/>
              <w:right w:val="single" w:sz="4" w:space="0" w:color="auto"/>
            </w:tcBorders>
            <w:shd w:val="clear" w:color="000000" w:fill="FFFFFF"/>
            <w:vAlign w:val="center"/>
            <w:hideMark/>
          </w:tcPr>
          <w:p w14:paraId="1036EF01" w14:textId="77777777" w:rsidR="005152CA" w:rsidRPr="00EE7265" w:rsidRDefault="005152CA" w:rsidP="00E673D0">
            <w:pPr>
              <w:jc w:val="right"/>
              <w:rPr>
                <w:color w:val="000000"/>
                <w:sz w:val="16"/>
                <w:szCs w:val="16"/>
              </w:rPr>
            </w:pPr>
            <w:r w:rsidRPr="00EE7265">
              <w:rPr>
                <w:color w:val="000000"/>
                <w:sz w:val="16"/>
                <w:szCs w:val="16"/>
              </w:rPr>
              <w:t>20.000,00</w:t>
            </w:r>
          </w:p>
        </w:tc>
        <w:tc>
          <w:tcPr>
            <w:tcW w:w="1276" w:type="dxa"/>
            <w:tcBorders>
              <w:top w:val="nil"/>
              <w:left w:val="nil"/>
              <w:bottom w:val="single" w:sz="4" w:space="0" w:color="auto"/>
              <w:right w:val="single" w:sz="4" w:space="0" w:color="auto"/>
            </w:tcBorders>
            <w:shd w:val="clear" w:color="000000" w:fill="FFFFFF"/>
            <w:vAlign w:val="center"/>
            <w:hideMark/>
          </w:tcPr>
          <w:p w14:paraId="267BA799" w14:textId="77777777" w:rsidR="005152CA" w:rsidRPr="00EE7265" w:rsidRDefault="005152CA" w:rsidP="00E673D0">
            <w:pPr>
              <w:jc w:val="right"/>
              <w:rPr>
                <w:color w:val="000000"/>
                <w:sz w:val="16"/>
                <w:szCs w:val="16"/>
              </w:rPr>
            </w:pPr>
            <w:r w:rsidRPr="00EE7265">
              <w:rPr>
                <w:color w:val="000000"/>
                <w:sz w:val="16"/>
                <w:szCs w:val="16"/>
              </w:rPr>
              <w:t>16.393,44</w:t>
            </w:r>
          </w:p>
        </w:tc>
        <w:tc>
          <w:tcPr>
            <w:tcW w:w="1276" w:type="dxa"/>
            <w:tcBorders>
              <w:top w:val="nil"/>
              <w:left w:val="nil"/>
              <w:bottom w:val="single" w:sz="4" w:space="0" w:color="auto"/>
              <w:right w:val="single" w:sz="4" w:space="0" w:color="auto"/>
            </w:tcBorders>
            <w:shd w:val="clear" w:color="000000" w:fill="FFFFFF"/>
            <w:vAlign w:val="center"/>
            <w:hideMark/>
          </w:tcPr>
          <w:p w14:paraId="70D94ED4" w14:textId="77777777" w:rsidR="005152CA" w:rsidRPr="00EE7265" w:rsidRDefault="005152CA" w:rsidP="00E673D0">
            <w:pPr>
              <w:jc w:val="right"/>
              <w:rPr>
                <w:color w:val="000000"/>
                <w:sz w:val="16"/>
                <w:szCs w:val="16"/>
              </w:rPr>
            </w:pPr>
            <w:r w:rsidRPr="00EE7265">
              <w:rPr>
                <w:color w:val="000000"/>
                <w:sz w:val="16"/>
                <w:szCs w:val="16"/>
              </w:rPr>
              <w:t>3.606,56</w:t>
            </w:r>
          </w:p>
        </w:tc>
      </w:tr>
      <w:tr w:rsidR="005152CA" w:rsidRPr="00EE7265" w14:paraId="3A664CB3" w14:textId="77777777" w:rsidTr="00E673D0">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57F6A5AE" w14:textId="77777777" w:rsidR="005152CA" w:rsidRPr="00EE7265" w:rsidRDefault="005152CA" w:rsidP="00E673D0">
            <w:pPr>
              <w:jc w:val="left"/>
              <w:rPr>
                <w:color w:val="000000"/>
                <w:sz w:val="16"/>
                <w:szCs w:val="16"/>
              </w:rPr>
            </w:pPr>
            <w:r w:rsidRPr="00EE7265">
              <w:rPr>
                <w:color w:val="000000"/>
                <w:sz w:val="16"/>
                <w:szCs w:val="16"/>
              </w:rPr>
              <w:t> </w:t>
            </w:r>
          </w:p>
        </w:tc>
        <w:tc>
          <w:tcPr>
            <w:tcW w:w="4442" w:type="dxa"/>
            <w:tcBorders>
              <w:top w:val="nil"/>
              <w:left w:val="nil"/>
              <w:bottom w:val="single" w:sz="4" w:space="0" w:color="auto"/>
              <w:right w:val="single" w:sz="4" w:space="0" w:color="auto"/>
            </w:tcBorders>
            <w:shd w:val="clear" w:color="auto" w:fill="C6D9F1" w:themeFill="text2" w:themeFillTint="33"/>
            <w:vAlign w:val="center"/>
            <w:hideMark/>
          </w:tcPr>
          <w:p w14:paraId="2C3EE745" w14:textId="77777777" w:rsidR="005152CA" w:rsidRPr="00EE7265" w:rsidRDefault="005152CA" w:rsidP="00E673D0">
            <w:pPr>
              <w:jc w:val="left"/>
              <w:rPr>
                <w:b/>
                <w:bCs/>
                <w:color w:val="000000"/>
                <w:sz w:val="16"/>
                <w:szCs w:val="16"/>
              </w:rPr>
            </w:pPr>
            <w:r>
              <w:rPr>
                <w:b/>
                <w:bCs/>
                <w:color w:val="000000"/>
                <w:sz w:val="16"/>
                <w:szCs w:val="16"/>
              </w:rPr>
              <w:t>S</w:t>
            </w:r>
            <w:r w:rsidRPr="00EE7265">
              <w:rPr>
                <w:b/>
                <w:bCs/>
                <w:color w:val="000000"/>
                <w:sz w:val="16"/>
                <w:szCs w:val="16"/>
              </w:rPr>
              <w:t>kupaj</w:t>
            </w:r>
          </w:p>
        </w:tc>
        <w:tc>
          <w:tcPr>
            <w:tcW w:w="1559" w:type="dxa"/>
            <w:tcBorders>
              <w:top w:val="nil"/>
              <w:left w:val="nil"/>
              <w:bottom w:val="single" w:sz="4" w:space="0" w:color="auto"/>
              <w:right w:val="single" w:sz="4" w:space="0" w:color="auto"/>
            </w:tcBorders>
            <w:shd w:val="clear" w:color="auto" w:fill="C6D9F1" w:themeFill="text2" w:themeFillTint="33"/>
            <w:vAlign w:val="center"/>
            <w:hideMark/>
          </w:tcPr>
          <w:p w14:paraId="043AFA7E" w14:textId="77777777" w:rsidR="005152CA" w:rsidRPr="00EE7265" w:rsidRDefault="005152CA" w:rsidP="00E673D0">
            <w:pPr>
              <w:jc w:val="right"/>
              <w:rPr>
                <w:b/>
                <w:bCs/>
                <w:color w:val="000000"/>
                <w:sz w:val="16"/>
                <w:szCs w:val="16"/>
              </w:rPr>
            </w:pPr>
            <w:r w:rsidRPr="00EE7265">
              <w:rPr>
                <w:b/>
                <w:bCs/>
                <w:color w:val="000000"/>
                <w:sz w:val="16"/>
                <w:szCs w:val="16"/>
              </w:rPr>
              <w:t>2.706.684,53</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65A85EA1" w14:textId="77777777" w:rsidR="005152CA" w:rsidRPr="00EE7265" w:rsidRDefault="005152CA" w:rsidP="00E673D0">
            <w:pPr>
              <w:jc w:val="right"/>
              <w:rPr>
                <w:b/>
                <w:bCs/>
                <w:color w:val="000000"/>
                <w:sz w:val="16"/>
                <w:szCs w:val="16"/>
              </w:rPr>
            </w:pPr>
            <w:r w:rsidRPr="00EE7265">
              <w:rPr>
                <w:b/>
                <w:bCs/>
                <w:color w:val="000000"/>
                <w:sz w:val="16"/>
                <w:szCs w:val="16"/>
              </w:rPr>
              <w:t>2.238.702,60</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074342CC" w14:textId="77777777" w:rsidR="005152CA" w:rsidRPr="00EE7265" w:rsidRDefault="005152CA" w:rsidP="00E673D0">
            <w:pPr>
              <w:jc w:val="right"/>
              <w:rPr>
                <w:b/>
                <w:bCs/>
                <w:color w:val="000000"/>
                <w:sz w:val="16"/>
                <w:szCs w:val="16"/>
              </w:rPr>
            </w:pPr>
            <w:r w:rsidRPr="00EE7265">
              <w:rPr>
                <w:b/>
                <w:bCs/>
                <w:color w:val="000000"/>
                <w:sz w:val="16"/>
                <w:szCs w:val="16"/>
              </w:rPr>
              <w:t>467.981,93</w:t>
            </w:r>
          </w:p>
        </w:tc>
      </w:tr>
      <w:tr w:rsidR="005152CA" w:rsidRPr="00EE7265" w14:paraId="6C3895F9" w14:textId="77777777" w:rsidTr="00E673D0">
        <w:trPr>
          <w:trHeight w:val="300"/>
        </w:trPr>
        <w:tc>
          <w:tcPr>
            <w:tcW w:w="960" w:type="dxa"/>
            <w:tcBorders>
              <w:top w:val="nil"/>
              <w:left w:val="nil"/>
              <w:bottom w:val="nil"/>
              <w:right w:val="nil"/>
            </w:tcBorders>
            <w:shd w:val="clear" w:color="auto" w:fill="auto"/>
            <w:noWrap/>
            <w:vAlign w:val="bottom"/>
            <w:hideMark/>
          </w:tcPr>
          <w:p w14:paraId="01993889" w14:textId="77777777" w:rsidR="005152CA" w:rsidRPr="00EE7265" w:rsidRDefault="005152CA" w:rsidP="00E673D0">
            <w:pPr>
              <w:jc w:val="left"/>
              <w:rPr>
                <w:rFonts w:ascii="Calibri" w:hAnsi="Calibri" w:cs="Calibri"/>
                <w:color w:val="000000"/>
                <w:sz w:val="16"/>
                <w:szCs w:val="16"/>
              </w:rPr>
            </w:pPr>
          </w:p>
        </w:tc>
        <w:tc>
          <w:tcPr>
            <w:tcW w:w="4442" w:type="dxa"/>
            <w:tcBorders>
              <w:top w:val="nil"/>
              <w:left w:val="nil"/>
              <w:bottom w:val="nil"/>
              <w:right w:val="nil"/>
            </w:tcBorders>
            <w:shd w:val="clear" w:color="000000" w:fill="FFFFFF"/>
            <w:vAlign w:val="center"/>
            <w:hideMark/>
          </w:tcPr>
          <w:p w14:paraId="6E1A9A83" w14:textId="77777777" w:rsidR="005152CA" w:rsidRPr="00EE7265" w:rsidRDefault="005152CA" w:rsidP="00E673D0">
            <w:pPr>
              <w:jc w:val="left"/>
              <w:rPr>
                <w:color w:val="000000"/>
                <w:sz w:val="16"/>
                <w:szCs w:val="16"/>
              </w:rPr>
            </w:pPr>
            <w:r w:rsidRPr="00EE7265">
              <w:rPr>
                <w:color w:val="000000"/>
                <w:sz w:val="16"/>
                <w:szCs w:val="16"/>
              </w:rPr>
              <w:t>* cesta neupravičen strošek</w:t>
            </w:r>
            <w:r>
              <w:rPr>
                <w:color w:val="000000"/>
                <w:sz w:val="16"/>
                <w:szCs w:val="16"/>
              </w:rPr>
              <w:t xml:space="preserve"> pozicije A - 1</w:t>
            </w:r>
          </w:p>
        </w:tc>
        <w:tc>
          <w:tcPr>
            <w:tcW w:w="1559" w:type="dxa"/>
            <w:tcBorders>
              <w:top w:val="nil"/>
              <w:left w:val="nil"/>
              <w:bottom w:val="nil"/>
              <w:right w:val="nil"/>
            </w:tcBorders>
            <w:shd w:val="clear" w:color="000000" w:fill="FFFFFF"/>
            <w:vAlign w:val="center"/>
            <w:hideMark/>
          </w:tcPr>
          <w:p w14:paraId="0DA67D05" w14:textId="77777777" w:rsidR="005152CA" w:rsidRPr="00EE7265" w:rsidRDefault="005152CA" w:rsidP="00E673D0">
            <w:pPr>
              <w:jc w:val="right"/>
              <w:rPr>
                <w:color w:val="000000"/>
                <w:sz w:val="16"/>
                <w:szCs w:val="16"/>
              </w:rPr>
            </w:pPr>
            <w:r w:rsidRPr="00EE7265">
              <w:rPr>
                <w:color w:val="000000"/>
                <w:sz w:val="16"/>
                <w:szCs w:val="16"/>
              </w:rPr>
              <w:t>222.865,49</w:t>
            </w:r>
          </w:p>
        </w:tc>
        <w:tc>
          <w:tcPr>
            <w:tcW w:w="1276" w:type="dxa"/>
            <w:tcBorders>
              <w:top w:val="nil"/>
              <w:left w:val="nil"/>
              <w:bottom w:val="nil"/>
              <w:right w:val="nil"/>
            </w:tcBorders>
            <w:shd w:val="clear" w:color="auto" w:fill="auto"/>
            <w:vAlign w:val="center"/>
            <w:hideMark/>
          </w:tcPr>
          <w:p w14:paraId="4716D759" w14:textId="77777777" w:rsidR="005152CA" w:rsidRPr="00EE7265" w:rsidRDefault="005152CA" w:rsidP="00E673D0">
            <w:pPr>
              <w:jc w:val="right"/>
              <w:rPr>
                <w:color w:val="000000"/>
                <w:sz w:val="16"/>
                <w:szCs w:val="16"/>
              </w:rPr>
            </w:pPr>
            <w:r w:rsidRPr="00EE7265">
              <w:rPr>
                <w:color w:val="000000"/>
                <w:sz w:val="16"/>
                <w:szCs w:val="16"/>
              </w:rPr>
              <w:t xml:space="preserve">       182.676,63   </w:t>
            </w:r>
          </w:p>
        </w:tc>
        <w:tc>
          <w:tcPr>
            <w:tcW w:w="1276" w:type="dxa"/>
            <w:tcBorders>
              <w:top w:val="nil"/>
              <w:left w:val="nil"/>
              <w:bottom w:val="nil"/>
              <w:right w:val="nil"/>
            </w:tcBorders>
            <w:shd w:val="clear" w:color="auto" w:fill="auto"/>
            <w:vAlign w:val="center"/>
            <w:hideMark/>
          </w:tcPr>
          <w:p w14:paraId="52504374" w14:textId="77777777" w:rsidR="005152CA" w:rsidRPr="00EE7265" w:rsidRDefault="005152CA" w:rsidP="00E673D0">
            <w:pPr>
              <w:jc w:val="right"/>
              <w:rPr>
                <w:color w:val="000000"/>
                <w:sz w:val="16"/>
                <w:szCs w:val="16"/>
              </w:rPr>
            </w:pPr>
            <w:r w:rsidRPr="00EE7265">
              <w:rPr>
                <w:color w:val="000000"/>
                <w:sz w:val="16"/>
                <w:szCs w:val="16"/>
              </w:rPr>
              <w:t xml:space="preserve">        40.188,86   </w:t>
            </w:r>
          </w:p>
        </w:tc>
      </w:tr>
    </w:tbl>
    <w:p w14:paraId="2D9EB92C" w14:textId="77777777" w:rsidR="00572E37" w:rsidRDefault="00572E37" w:rsidP="00572E37"/>
    <w:p w14:paraId="57B306CD" w14:textId="4EA2F3E6" w:rsidR="00572E37" w:rsidRPr="00513BF3" w:rsidRDefault="00572E37" w:rsidP="00572E37">
      <w:pPr>
        <w:rPr>
          <w:b/>
        </w:rPr>
      </w:pPr>
      <w:r w:rsidRPr="00513BF3">
        <w:rPr>
          <w:b/>
        </w:rPr>
        <w:t>Investicijska vre</w:t>
      </w:r>
      <w:r w:rsidR="00125BB1">
        <w:rPr>
          <w:b/>
        </w:rPr>
        <w:t xml:space="preserve">dnost v </w:t>
      </w:r>
      <w:r w:rsidR="00125BB1" w:rsidRPr="00AD0EF4">
        <w:rPr>
          <w:b/>
          <w:u w:val="single"/>
        </w:rPr>
        <w:t>tekočih cenah</w:t>
      </w:r>
      <w:r w:rsidR="00125BB1">
        <w:rPr>
          <w:b/>
        </w:rPr>
        <w:t xml:space="preserve"> (nivo 2020</w:t>
      </w:r>
      <w:r w:rsidRPr="00513BF3">
        <w:rPr>
          <w:b/>
        </w:rPr>
        <w:t>) z DDV in brez DDV v €</w:t>
      </w:r>
    </w:p>
    <w:p w14:paraId="0A18D7C5" w14:textId="77777777" w:rsidR="00572E37" w:rsidRDefault="00572E37" w:rsidP="00572E37"/>
    <w:tbl>
      <w:tblPr>
        <w:tblW w:w="9513" w:type="dxa"/>
        <w:tblInd w:w="55" w:type="dxa"/>
        <w:tblCellMar>
          <w:left w:w="70" w:type="dxa"/>
          <w:right w:w="70" w:type="dxa"/>
        </w:tblCellMar>
        <w:tblLook w:val="04A0" w:firstRow="1" w:lastRow="0" w:firstColumn="1" w:lastColumn="0" w:noHBand="0" w:noVBand="1"/>
      </w:tblPr>
      <w:tblGrid>
        <w:gridCol w:w="960"/>
        <w:gridCol w:w="4442"/>
        <w:gridCol w:w="1559"/>
        <w:gridCol w:w="1276"/>
        <w:gridCol w:w="1276"/>
      </w:tblGrid>
      <w:tr w:rsidR="005152CA" w:rsidRPr="005B5844" w14:paraId="3048EDD9" w14:textId="77777777" w:rsidTr="00E673D0">
        <w:trPr>
          <w:trHeight w:val="17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52CEC9A8" w14:textId="77777777" w:rsidR="005152CA" w:rsidRPr="005B5844" w:rsidRDefault="005152CA" w:rsidP="00E673D0">
            <w:pPr>
              <w:jc w:val="left"/>
              <w:rPr>
                <w:b/>
                <w:bCs/>
                <w:color w:val="000000"/>
                <w:sz w:val="16"/>
                <w:szCs w:val="16"/>
              </w:rPr>
            </w:pPr>
            <w:r w:rsidRPr="005B5844">
              <w:rPr>
                <w:b/>
                <w:bCs/>
                <w:color w:val="000000"/>
                <w:sz w:val="16"/>
                <w:szCs w:val="16"/>
              </w:rPr>
              <w:t>Sklop</w:t>
            </w:r>
          </w:p>
        </w:tc>
        <w:tc>
          <w:tcPr>
            <w:tcW w:w="4442" w:type="dxa"/>
            <w:vMerge w:val="restart"/>
            <w:tcBorders>
              <w:top w:val="single" w:sz="4" w:space="0" w:color="auto"/>
              <w:left w:val="single" w:sz="4" w:space="0" w:color="auto"/>
              <w:bottom w:val="single" w:sz="4" w:space="0" w:color="auto"/>
              <w:right w:val="nil"/>
            </w:tcBorders>
            <w:shd w:val="clear" w:color="000000" w:fill="C5D9F1"/>
            <w:vAlign w:val="center"/>
            <w:hideMark/>
          </w:tcPr>
          <w:p w14:paraId="621B10F7" w14:textId="77777777" w:rsidR="005152CA" w:rsidRPr="005B5844" w:rsidRDefault="005152CA" w:rsidP="00E673D0">
            <w:pPr>
              <w:jc w:val="left"/>
              <w:rPr>
                <w:b/>
                <w:bCs/>
                <w:color w:val="000000"/>
                <w:sz w:val="16"/>
                <w:szCs w:val="16"/>
              </w:rPr>
            </w:pPr>
            <w:r>
              <w:rPr>
                <w:b/>
                <w:bCs/>
                <w:color w:val="000000"/>
                <w:sz w:val="16"/>
                <w:szCs w:val="16"/>
              </w:rPr>
              <w:t>Postavke</w:t>
            </w:r>
          </w:p>
        </w:tc>
        <w:tc>
          <w:tcPr>
            <w:tcW w:w="1559" w:type="dxa"/>
            <w:tcBorders>
              <w:top w:val="single" w:sz="4" w:space="0" w:color="auto"/>
              <w:left w:val="single" w:sz="4" w:space="0" w:color="auto"/>
              <w:bottom w:val="nil"/>
              <w:right w:val="nil"/>
            </w:tcBorders>
            <w:shd w:val="clear" w:color="000000" w:fill="C5D9F1"/>
            <w:vAlign w:val="center"/>
            <w:hideMark/>
          </w:tcPr>
          <w:p w14:paraId="4366B2E4" w14:textId="77777777" w:rsidR="005152CA" w:rsidRPr="005B5844" w:rsidRDefault="005152CA" w:rsidP="00E673D0">
            <w:pPr>
              <w:jc w:val="center"/>
              <w:rPr>
                <w:b/>
                <w:bCs/>
                <w:color w:val="000000"/>
                <w:sz w:val="16"/>
                <w:szCs w:val="16"/>
              </w:rPr>
            </w:pPr>
            <w:r w:rsidRPr="005B5844">
              <w:rPr>
                <w:b/>
                <w:bCs/>
                <w:color w:val="000000"/>
                <w:sz w:val="16"/>
                <w:szCs w:val="16"/>
              </w:rPr>
              <w:t xml:space="preserve">Strošek skupaj </w:t>
            </w:r>
          </w:p>
        </w:tc>
        <w:tc>
          <w:tcPr>
            <w:tcW w:w="1276" w:type="dxa"/>
            <w:tcBorders>
              <w:top w:val="single" w:sz="4" w:space="0" w:color="auto"/>
              <w:left w:val="single" w:sz="4" w:space="0" w:color="auto"/>
              <w:bottom w:val="nil"/>
              <w:right w:val="single" w:sz="4" w:space="0" w:color="auto"/>
            </w:tcBorders>
            <w:shd w:val="clear" w:color="000000" w:fill="C5D9F1"/>
            <w:vAlign w:val="center"/>
            <w:hideMark/>
          </w:tcPr>
          <w:p w14:paraId="55E9A287" w14:textId="77777777" w:rsidR="005152CA" w:rsidRPr="005B5844" w:rsidRDefault="005152CA" w:rsidP="00E673D0">
            <w:pPr>
              <w:jc w:val="center"/>
              <w:rPr>
                <w:b/>
                <w:bCs/>
                <w:color w:val="000000"/>
                <w:sz w:val="16"/>
                <w:szCs w:val="16"/>
              </w:rPr>
            </w:pPr>
            <w:r w:rsidRPr="005B5844">
              <w:rPr>
                <w:b/>
                <w:bCs/>
                <w:color w:val="000000"/>
                <w:sz w:val="16"/>
                <w:szCs w:val="16"/>
              </w:rPr>
              <w:t xml:space="preserve">Strošek </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F0CFCBD" w14:textId="77777777" w:rsidR="005152CA" w:rsidRPr="005B5844" w:rsidRDefault="005152CA" w:rsidP="00E673D0">
            <w:pPr>
              <w:jc w:val="center"/>
              <w:rPr>
                <w:b/>
                <w:bCs/>
                <w:color w:val="000000"/>
                <w:sz w:val="16"/>
                <w:szCs w:val="16"/>
              </w:rPr>
            </w:pPr>
            <w:r w:rsidRPr="005B5844">
              <w:rPr>
                <w:b/>
                <w:bCs/>
                <w:color w:val="000000"/>
                <w:sz w:val="16"/>
                <w:szCs w:val="16"/>
              </w:rPr>
              <w:t>DDV v €</w:t>
            </w:r>
          </w:p>
        </w:tc>
      </w:tr>
      <w:tr w:rsidR="005152CA" w:rsidRPr="005B5844" w14:paraId="740A5E07" w14:textId="77777777" w:rsidTr="00E673D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8D97C2A" w14:textId="77777777" w:rsidR="005152CA" w:rsidRPr="005B5844" w:rsidRDefault="005152CA" w:rsidP="00E673D0">
            <w:pPr>
              <w:jc w:val="left"/>
              <w:rPr>
                <w:b/>
                <w:bCs/>
                <w:color w:val="000000"/>
                <w:sz w:val="16"/>
                <w:szCs w:val="16"/>
              </w:rPr>
            </w:pPr>
          </w:p>
        </w:tc>
        <w:tc>
          <w:tcPr>
            <w:tcW w:w="4442" w:type="dxa"/>
            <w:vMerge/>
            <w:tcBorders>
              <w:top w:val="single" w:sz="4" w:space="0" w:color="auto"/>
              <w:left w:val="single" w:sz="4" w:space="0" w:color="auto"/>
              <w:bottom w:val="single" w:sz="4" w:space="0" w:color="auto"/>
              <w:right w:val="nil"/>
            </w:tcBorders>
            <w:vAlign w:val="center"/>
            <w:hideMark/>
          </w:tcPr>
          <w:p w14:paraId="4A7D4B65" w14:textId="77777777" w:rsidR="005152CA" w:rsidRPr="005B5844" w:rsidRDefault="005152CA" w:rsidP="00E673D0">
            <w:pPr>
              <w:jc w:val="left"/>
              <w:rPr>
                <w:b/>
                <w:bCs/>
                <w:color w:val="000000"/>
                <w:sz w:val="16"/>
                <w:szCs w:val="16"/>
              </w:rPr>
            </w:pPr>
          </w:p>
        </w:tc>
        <w:tc>
          <w:tcPr>
            <w:tcW w:w="1559" w:type="dxa"/>
            <w:tcBorders>
              <w:top w:val="nil"/>
              <w:left w:val="single" w:sz="4" w:space="0" w:color="auto"/>
              <w:bottom w:val="single" w:sz="4" w:space="0" w:color="auto"/>
              <w:right w:val="nil"/>
            </w:tcBorders>
            <w:shd w:val="clear" w:color="000000" w:fill="C5D9F1"/>
            <w:vAlign w:val="center"/>
            <w:hideMark/>
          </w:tcPr>
          <w:p w14:paraId="43C25083" w14:textId="77777777" w:rsidR="005152CA" w:rsidRPr="005B5844" w:rsidRDefault="005152CA" w:rsidP="00E673D0">
            <w:pPr>
              <w:jc w:val="center"/>
              <w:rPr>
                <w:b/>
                <w:bCs/>
                <w:color w:val="000000"/>
                <w:sz w:val="16"/>
                <w:szCs w:val="16"/>
              </w:rPr>
            </w:pPr>
            <w:r w:rsidRPr="005B5844">
              <w:rPr>
                <w:b/>
                <w:bCs/>
                <w:color w:val="000000"/>
                <w:sz w:val="16"/>
                <w:szCs w:val="16"/>
              </w:rPr>
              <w:t>(z DDV) v €</w:t>
            </w:r>
          </w:p>
        </w:tc>
        <w:tc>
          <w:tcPr>
            <w:tcW w:w="1276" w:type="dxa"/>
            <w:tcBorders>
              <w:top w:val="nil"/>
              <w:left w:val="single" w:sz="4" w:space="0" w:color="auto"/>
              <w:bottom w:val="single" w:sz="4" w:space="0" w:color="auto"/>
              <w:right w:val="single" w:sz="4" w:space="0" w:color="auto"/>
            </w:tcBorders>
            <w:shd w:val="clear" w:color="000000" w:fill="C5D9F1"/>
            <w:vAlign w:val="center"/>
            <w:hideMark/>
          </w:tcPr>
          <w:p w14:paraId="10977DDF" w14:textId="77777777" w:rsidR="005152CA" w:rsidRPr="005B5844" w:rsidRDefault="005152CA" w:rsidP="00E673D0">
            <w:pPr>
              <w:jc w:val="center"/>
              <w:rPr>
                <w:b/>
                <w:bCs/>
                <w:color w:val="000000"/>
                <w:sz w:val="16"/>
                <w:szCs w:val="16"/>
              </w:rPr>
            </w:pPr>
            <w:r w:rsidRPr="005B5844">
              <w:rPr>
                <w:b/>
                <w:bCs/>
                <w:color w:val="000000"/>
                <w:sz w:val="16"/>
                <w:szCs w:val="16"/>
              </w:rPr>
              <w:t>(brez DDV) v €</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EC4840B" w14:textId="77777777" w:rsidR="005152CA" w:rsidRPr="005B5844" w:rsidRDefault="005152CA" w:rsidP="00E673D0">
            <w:pPr>
              <w:jc w:val="left"/>
              <w:rPr>
                <w:b/>
                <w:bCs/>
                <w:color w:val="000000"/>
                <w:sz w:val="16"/>
                <w:szCs w:val="16"/>
              </w:rPr>
            </w:pPr>
          </w:p>
        </w:tc>
      </w:tr>
      <w:tr w:rsidR="005152CA" w:rsidRPr="005B5844" w14:paraId="532EA291"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CC6300C" w14:textId="77777777" w:rsidR="005152CA" w:rsidRPr="005B5844" w:rsidRDefault="005152CA" w:rsidP="00E673D0">
            <w:pPr>
              <w:jc w:val="center"/>
              <w:rPr>
                <w:color w:val="000000"/>
                <w:sz w:val="16"/>
                <w:szCs w:val="16"/>
              </w:rPr>
            </w:pPr>
            <w:r w:rsidRPr="005B5844">
              <w:rPr>
                <w:color w:val="000000"/>
                <w:sz w:val="16"/>
                <w:szCs w:val="16"/>
              </w:rPr>
              <w:t>A - 1</w:t>
            </w:r>
          </w:p>
        </w:tc>
        <w:tc>
          <w:tcPr>
            <w:tcW w:w="4442" w:type="dxa"/>
            <w:tcBorders>
              <w:top w:val="nil"/>
              <w:left w:val="nil"/>
              <w:bottom w:val="single" w:sz="4" w:space="0" w:color="auto"/>
              <w:right w:val="single" w:sz="4" w:space="0" w:color="auto"/>
            </w:tcBorders>
            <w:shd w:val="clear" w:color="000000" w:fill="FFFFFF"/>
            <w:vAlign w:val="center"/>
            <w:hideMark/>
          </w:tcPr>
          <w:p w14:paraId="6A2E1FC9" w14:textId="77777777" w:rsidR="005152CA" w:rsidRPr="005B5844" w:rsidRDefault="005152CA" w:rsidP="00E673D0">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559" w:type="dxa"/>
            <w:tcBorders>
              <w:top w:val="nil"/>
              <w:left w:val="nil"/>
              <w:bottom w:val="single" w:sz="4" w:space="0" w:color="auto"/>
              <w:right w:val="single" w:sz="4" w:space="0" w:color="auto"/>
            </w:tcBorders>
            <w:shd w:val="clear" w:color="000000" w:fill="FFFFFF"/>
            <w:vAlign w:val="center"/>
            <w:hideMark/>
          </w:tcPr>
          <w:p w14:paraId="068663A6" w14:textId="77777777" w:rsidR="005152CA" w:rsidRPr="005B5844" w:rsidRDefault="005152CA" w:rsidP="00E673D0">
            <w:pPr>
              <w:jc w:val="right"/>
              <w:rPr>
                <w:color w:val="000000"/>
                <w:sz w:val="16"/>
                <w:szCs w:val="16"/>
              </w:rPr>
            </w:pPr>
            <w:r w:rsidRPr="005B5844">
              <w:rPr>
                <w:color w:val="000000"/>
                <w:sz w:val="16"/>
                <w:szCs w:val="16"/>
              </w:rPr>
              <w:t>999.022,91</w:t>
            </w:r>
          </w:p>
        </w:tc>
        <w:tc>
          <w:tcPr>
            <w:tcW w:w="1276" w:type="dxa"/>
            <w:tcBorders>
              <w:top w:val="nil"/>
              <w:left w:val="nil"/>
              <w:bottom w:val="single" w:sz="4" w:space="0" w:color="auto"/>
              <w:right w:val="single" w:sz="4" w:space="0" w:color="auto"/>
            </w:tcBorders>
            <w:shd w:val="clear" w:color="000000" w:fill="FFFFFF"/>
            <w:vAlign w:val="center"/>
            <w:hideMark/>
          </w:tcPr>
          <w:p w14:paraId="6CA993EB" w14:textId="77777777" w:rsidR="005152CA" w:rsidRPr="005B5844" w:rsidRDefault="005152CA" w:rsidP="00E673D0">
            <w:pPr>
              <w:jc w:val="right"/>
              <w:rPr>
                <w:color w:val="000000"/>
                <w:sz w:val="16"/>
                <w:szCs w:val="16"/>
              </w:rPr>
            </w:pPr>
            <w:r w:rsidRPr="005B5844">
              <w:rPr>
                <w:color w:val="000000"/>
                <w:sz w:val="16"/>
                <w:szCs w:val="16"/>
              </w:rPr>
              <w:t>818.871,23</w:t>
            </w:r>
          </w:p>
        </w:tc>
        <w:tc>
          <w:tcPr>
            <w:tcW w:w="1276" w:type="dxa"/>
            <w:tcBorders>
              <w:top w:val="nil"/>
              <w:left w:val="nil"/>
              <w:bottom w:val="single" w:sz="4" w:space="0" w:color="auto"/>
              <w:right w:val="single" w:sz="4" w:space="0" w:color="auto"/>
            </w:tcBorders>
            <w:shd w:val="clear" w:color="000000" w:fill="FFFFFF"/>
            <w:vAlign w:val="center"/>
            <w:hideMark/>
          </w:tcPr>
          <w:p w14:paraId="409C9C8D" w14:textId="77777777" w:rsidR="005152CA" w:rsidRPr="005B5844" w:rsidRDefault="005152CA" w:rsidP="00E673D0">
            <w:pPr>
              <w:jc w:val="right"/>
              <w:rPr>
                <w:color w:val="000000"/>
                <w:sz w:val="16"/>
                <w:szCs w:val="16"/>
              </w:rPr>
            </w:pPr>
            <w:r w:rsidRPr="005B5844">
              <w:rPr>
                <w:color w:val="000000"/>
                <w:sz w:val="16"/>
                <w:szCs w:val="16"/>
              </w:rPr>
              <w:t>180.151,68</w:t>
            </w:r>
          </w:p>
        </w:tc>
      </w:tr>
      <w:tr w:rsidR="005152CA" w:rsidRPr="005B5844" w14:paraId="65914F8A"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F1F6A3F" w14:textId="77777777" w:rsidR="005152CA" w:rsidRPr="005B5844" w:rsidRDefault="005152CA" w:rsidP="00E673D0">
            <w:pPr>
              <w:jc w:val="center"/>
              <w:rPr>
                <w:color w:val="000000"/>
                <w:sz w:val="16"/>
                <w:szCs w:val="16"/>
              </w:rPr>
            </w:pPr>
            <w:r w:rsidRPr="005B5844">
              <w:rPr>
                <w:color w:val="000000"/>
                <w:sz w:val="16"/>
                <w:szCs w:val="16"/>
              </w:rPr>
              <w:t>B - 2</w:t>
            </w:r>
          </w:p>
        </w:tc>
        <w:tc>
          <w:tcPr>
            <w:tcW w:w="4442" w:type="dxa"/>
            <w:tcBorders>
              <w:top w:val="nil"/>
              <w:left w:val="nil"/>
              <w:bottom w:val="single" w:sz="4" w:space="0" w:color="auto"/>
              <w:right w:val="single" w:sz="4" w:space="0" w:color="auto"/>
            </w:tcBorders>
            <w:shd w:val="clear" w:color="000000" w:fill="FFFFFF"/>
            <w:vAlign w:val="center"/>
            <w:hideMark/>
          </w:tcPr>
          <w:p w14:paraId="333BB6FF" w14:textId="77777777" w:rsidR="005152CA" w:rsidRPr="005B5844" w:rsidRDefault="005152CA" w:rsidP="00E673D0">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14E832C0" w14:textId="77777777" w:rsidR="005152CA" w:rsidRPr="005B5844" w:rsidRDefault="005152CA" w:rsidP="00E673D0">
            <w:pPr>
              <w:jc w:val="right"/>
              <w:rPr>
                <w:color w:val="000000"/>
                <w:sz w:val="16"/>
                <w:szCs w:val="16"/>
              </w:rPr>
            </w:pPr>
            <w:r w:rsidRPr="005B5844">
              <w:rPr>
                <w:color w:val="000000"/>
                <w:sz w:val="16"/>
                <w:szCs w:val="16"/>
              </w:rPr>
              <w:t>713.329,57</w:t>
            </w:r>
          </w:p>
        </w:tc>
        <w:tc>
          <w:tcPr>
            <w:tcW w:w="1276" w:type="dxa"/>
            <w:tcBorders>
              <w:top w:val="nil"/>
              <w:left w:val="nil"/>
              <w:bottom w:val="single" w:sz="4" w:space="0" w:color="auto"/>
              <w:right w:val="single" w:sz="4" w:space="0" w:color="auto"/>
            </w:tcBorders>
            <w:shd w:val="clear" w:color="000000" w:fill="FFFFFF"/>
            <w:vAlign w:val="center"/>
            <w:hideMark/>
          </w:tcPr>
          <w:p w14:paraId="2AEFA89F" w14:textId="77777777" w:rsidR="005152CA" w:rsidRPr="005B5844" w:rsidRDefault="005152CA" w:rsidP="00E673D0">
            <w:pPr>
              <w:jc w:val="right"/>
              <w:rPr>
                <w:color w:val="000000"/>
                <w:sz w:val="16"/>
                <w:szCs w:val="16"/>
              </w:rPr>
            </w:pPr>
            <w:r w:rsidRPr="005B5844">
              <w:rPr>
                <w:color w:val="000000"/>
                <w:sz w:val="16"/>
                <w:szCs w:val="16"/>
              </w:rPr>
              <w:t>584.696,37</w:t>
            </w:r>
          </w:p>
        </w:tc>
        <w:tc>
          <w:tcPr>
            <w:tcW w:w="1276" w:type="dxa"/>
            <w:tcBorders>
              <w:top w:val="nil"/>
              <w:left w:val="nil"/>
              <w:bottom w:val="single" w:sz="4" w:space="0" w:color="auto"/>
              <w:right w:val="single" w:sz="4" w:space="0" w:color="auto"/>
            </w:tcBorders>
            <w:shd w:val="clear" w:color="000000" w:fill="FFFFFF"/>
            <w:vAlign w:val="center"/>
            <w:hideMark/>
          </w:tcPr>
          <w:p w14:paraId="4724B06E" w14:textId="77777777" w:rsidR="005152CA" w:rsidRPr="005B5844" w:rsidRDefault="005152CA" w:rsidP="00E673D0">
            <w:pPr>
              <w:jc w:val="right"/>
              <w:rPr>
                <w:color w:val="000000"/>
                <w:sz w:val="16"/>
                <w:szCs w:val="16"/>
              </w:rPr>
            </w:pPr>
            <w:r w:rsidRPr="005B5844">
              <w:rPr>
                <w:color w:val="000000"/>
                <w:sz w:val="16"/>
                <w:szCs w:val="16"/>
              </w:rPr>
              <w:t>128.633,20</w:t>
            </w:r>
          </w:p>
        </w:tc>
      </w:tr>
      <w:tr w:rsidR="005152CA" w:rsidRPr="005B5844" w14:paraId="3FC3FD58"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2A54A56" w14:textId="77777777" w:rsidR="005152CA" w:rsidRPr="005B5844" w:rsidRDefault="005152CA" w:rsidP="00E673D0">
            <w:pPr>
              <w:jc w:val="center"/>
              <w:rPr>
                <w:color w:val="000000"/>
                <w:sz w:val="16"/>
                <w:szCs w:val="16"/>
              </w:rPr>
            </w:pPr>
            <w:r w:rsidRPr="005B5844">
              <w:rPr>
                <w:color w:val="000000"/>
                <w:sz w:val="16"/>
                <w:szCs w:val="16"/>
              </w:rPr>
              <w:t>C - 3</w:t>
            </w:r>
          </w:p>
        </w:tc>
        <w:tc>
          <w:tcPr>
            <w:tcW w:w="4442" w:type="dxa"/>
            <w:tcBorders>
              <w:top w:val="nil"/>
              <w:left w:val="nil"/>
              <w:bottom w:val="single" w:sz="4" w:space="0" w:color="auto"/>
              <w:right w:val="single" w:sz="4" w:space="0" w:color="auto"/>
            </w:tcBorders>
            <w:shd w:val="clear" w:color="000000" w:fill="FFFFFF"/>
            <w:vAlign w:val="center"/>
            <w:hideMark/>
          </w:tcPr>
          <w:p w14:paraId="6A21799D" w14:textId="77777777" w:rsidR="005152CA" w:rsidRPr="005B5844" w:rsidRDefault="005152CA" w:rsidP="00E673D0">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21437AF7" w14:textId="77777777" w:rsidR="005152CA" w:rsidRPr="005B5844" w:rsidRDefault="005152CA" w:rsidP="00E673D0">
            <w:pPr>
              <w:jc w:val="right"/>
              <w:rPr>
                <w:color w:val="000000"/>
                <w:sz w:val="16"/>
                <w:szCs w:val="16"/>
              </w:rPr>
            </w:pPr>
            <w:r w:rsidRPr="005B5844">
              <w:rPr>
                <w:color w:val="000000"/>
                <w:sz w:val="16"/>
                <w:szCs w:val="16"/>
              </w:rPr>
              <w:t>265.400,23</w:t>
            </w:r>
          </w:p>
        </w:tc>
        <w:tc>
          <w:tcPr>
            <w:tcW w:w="1276" w:type="dxa"/>
            <w:tcBorders>
              <w:top w:val="nil"/>
              <w:left w:val="nil"/>
              <w:bottom w:val="single" w:sz="4" w:space="0" w:color="auto"/>
              <w:right w:val="single" w:sz="4" w:space="0" w:color="auto"/>
            </w:tcBorders>
            <w:shd w:val="clear" w:color="000000" w:fill="FFFFFF"/>
            <w:vAlign w:val="center"/>
            <w:hideMark/>
          </w:tcPr>
          <w:p w14:paraId="34D12408" w14:textId="77777777" w:rsidR="005152CA" w:rsidRPr="005B5844" w:rsidRDefault="005152CA" w:rsidP="00E673D0">
            <w:pPr>
              <w:jc w:val="right"/>
              <w:rPr>
                <w:color w:val="000000"/>
                <w:sz w:val="16"/>
                <w:szCs w:val="16"/>
              </w:rPr>
            </w:pPr>
            <w:r w:rsidRPr="005B5844">
              <w:rPr>
                <w:color w:val="000000"/>
                <w:sz w:val="16"/>
                <w:szCs w:val="16"/>
              </w:rPr>
              <w:t>217.541,17</w:t>
            </w:r>
          </w:p>
        </w:tc>
        <w:tc>
          <w:tcPr>
            <w:tcW w:w="1276" w:type="dxa"/>
            <w:tcBorders>
              <w:top w:val="nil"/>
              <w:left w:val="nil"/>
              <w:bottom w:val="single" w:sz="4" w:space="0" w:color="auto"/>
              <w:right w:val="single" w:sz="4" w:space="0" w:color="auto"/>
            </w:tcBorders>
            <w:shd w:val="clear" w:color="000000" w:fill="FFFFFF"/>
            <w:vAlign w:val="center"/>
            <w:hideMark/>
          </w:tcPr>
          <w:p w14:paraId="566019A0" w14:textId="77777777" w:rsidR="005152CA" w:rsidRPr="005B5844" w:rsidRDefault="005152CA" w:rsidP="00E673D0">
            <w:pPr>
              <w:jc w:val="right"/>
              <w:rPr>
                <w:color w:val="000000"/>
                <w:sz w:val="16"/>
                <w:szCs w:val="16"/>
              </w:rPr>
            </w:pPr>
            <w:r w:rsidRPr="005B5844">
              <w:rPr>
                <w:color w:val="000000"/>
                <w:sz w:val="16"/>
                <w:szCs w:val="16"/>
              </w:rPr>
              <w:t>47.859,06</w:t>
            </w:r>
          </w:p>
        </w:tc>
      </w:tr>
      <w:tr w:rsidR="005152CA" w:rsidRPr="005B5844" w14:paraId="359CA261"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CDAFA39" w14:textId="77777777" w:rsidR="005152CA" w:rsidRPr="005B5844" w:rsidRDefault="005152CA" w:rsidP="00E673D0">
            <w:pPr>
              <w:jc w:val="center"/>
              <w:rPr>
                <w:color w:val="000000"/>
                <w:sz w:val="16"/>
                <w:szCs w:val="16"/>
              </w:rPr>
            </w:pPr>
            <w:r w:rsidRPr="005B5844">
              <w:rPr>
                <w:color w:val="000000"/>
                <w:sz w:val="16"/>
                <w:szCs w:val="16"/>
              </w:rPr>
              <w:t>D - 4</w:t>
            </w:r>
          </w:p>
        </w:tc>
        <w:tc>
          <w:tcPr>
            <w:tcW w:w="4442" w:type="dxa"/>
            <w:tcBorders>
              <w:top w:val="nil"/>
              <w:left w:val="nil"/>
              <w:bottom w:val="single" w:sz="4" w:space="0" w:color="auto"/>
              <w:right w:val="single" w:sz="4" w:space="0" w:color="auto"/>
            </w:tcBorders>
            <w:shd w:val="clear" w:color="000000" w:fill="FFFFFF"/>
            <w:vAlign w:val="center"/>
            <w:hideMark/>
          </w:tcPr>
          <w:p w14:paraId="57BE5411" w14:textId="77777777" w:rsidR="005152CA" w:rsidRPr="005B5844" w:rsidRDefault="005152CA" w:rsidP="00E673D0">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3BABF794" w14:textId="77777777" w:rsidR="005152CA" w:rsidRPr="005B5844" w:rsidRDefault="005152CA" w:rsidP="00E673D0">
            <w:pPr>
              <w:jc w:val="right"/>
              <w:rPr>
                <w:color w:val="000000"/>
                <w:sz w:val="16"/>
                <w:szCs w:val="16"/>
              </w:rPr>
            </w:pPr>
            <w:r w:rsidRPr="005B5844">
              <w:rPr>
                <w:color w:val="000000"/>
                <w:sz w:val="16"/>
                <w:szCs w:val="16"/>
              </w:rPr>
              <w:t>57.868,62</w:t>
            </w:r>
          </w:p>
        </w:tc>
        <w:tc>
          <w:tcPr>
            <w:tcW w:w="1276" w:type="dxa"/>
            <w:tcBorders>
              <w:top w:val="nil"/>
              <w:left w:val="nil"/>
              <w:bottom w:val="single" w:sz="4" w:space="0" w:color="auto"/>
              <w:right w:val="single" w:sz="4" w:space="0" w:color="auto"/>
            </w:tcBorders>
            <w:shd w:val="clear" w:color="000000" w:fill="FFFFFF"/>
            <w:vAlign w:val="center"/>
            <w:hideMark/>
          </w:tcPr>
          <w:p w14:paraId="4F45B5B7" w14:textId="77777777" w:rsidR="005152CA" w:rsidRPr="005B5844" w:rsidRDefault="005152CA" w:rsidP="00E673D0">
            <w:pPr>
              <w:jc w:val="right"/>
              <w:rPr>
                <w:color w:val="000000"/>
                <w:sz w:val="16"/>
                <w:szCs w:val="16"/>
              </w:rPr>
            </w:pPr>
            <w:r w:rsidRPr="005B5844">
              <w:rPr>
                <w:color w:val="000000"/>
                <w:sz w:val="16"/>
                <w:szCs w:val="16"/>
              </w:rPr>
              <w:t>47.433,29</w:t>
            </w:r>
          </w:p>
        </w:tc>
        <w:tc>
          <w:tcPr>
            <w:tcW w:w="1276" w:type="dxa"/>
            <w:tcBorders>
              <w:top w:val="nil"/>
              <w:left w:val="nil"/>
              <w:bottom w:val="single" w:sz="4" w:space="0" w:color="auto"/>
              <w:right w:val="single" w:sz="4" w:space="0" w:color="auto"/>
            </w:tcBorders>
            <w:shd w:val="clear" w:color="000000" w:fill="FFFFFF"/>
            <w:vAlign w:val="center"/>
            <w:hideMark/>
          </w:tcPr>
          <w:p w14:paraId="40591C3A" w14:textId="77777777" w:rsidR="005152CA" w:rsidRPr="005B5844" w:rsidRDefault="005152CA" w:rsidP="00E673D0">
            <w:pPr>
              <w:jc w:val="right"/>
              <w:rPr>
                <w:color w:val="000000"/>
                <w:sz w:val="16"/>
                <w:szCs w:val="16"/>
              </w:rPr>
            </w:pPr>
            <w:r w:rsidRPr="005B5844">
              <w:rPr>
                <w:color w:val="000000"/>
                <w:sz w:val="16"/>
                <w:szCs w:val="16"/>
              </w:rPr>
              <w:t>10.435,33</w:t>
            </w:r>
          </w:p>
        </w:tc>
      </w:tr>
      <w:tr w:rsidR="005152CA" w:rsidRPr="005B5844" w14:paraId="33986A8D"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50E3DC0" w14:textId="77777777" w:rsidR="005152CA" w:rsidRPr="005B5844" w:rsidRDefault="005152CA" w:rsidP="00E673D0">
            <w:pPr>
              <w:jc w:val="center"/>
              <w:rPr>
                <w:color w:val="000000"/>
                <w:sz w:val="16"/>
                <w:szCs w:val="16"/>
              </w:rPr>
            </w:pPr>
            <w:r w:rsidRPr="005B5844">
              <w:rPr>
                <w:color w:val="000000"/>
                <w:sz w:val="16"/>
                <w:szCs w:val="16"/>
              </w:rPr>
              <w:t>E - 5</w:t>
            </w:r>
          </w:p>
        </w:tc>
        <w:tc>
          <w:tcPr>
            <w:tcW w:w="4442" w:type="dxa"/>
            <w:tcBorders>
              <w:top w:val="nil"/>
              <w:left w:val="nil"/>
              <w:bottom w:val="single" w:sz="4" w:space="0" w:color="auto"/>
              <w:right w:val="single" w:sz="4" w:space="0" w:color="auto"/>
            </w:tcBorders>
            <w:shd w:val="clear" w:color="000000" w:fill="FFFFFF"/>
            <w:vAlign w:val="center"/>
            <w:hideMark/>
          </w:tcPr>
          <w:p w14:paraId="1E63D8C7" w14:textId="77777777" w:rsidR="005152CA" w:rsidRPr="005B5844" w:rsidRDefault="005152CA" w:rsidP="00E673D0">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559" w:type="dxa"/>
            <w:tcBorders>
              <w:top w:val="nil"/>
              <w:left w:val="nil"/>
              <w:bottom w:val="single" w:sz="4" w:space="0" w:color="auto"/>
              <w:right w:val="single" w:sz="4" w:space="0" w:color="auto"/>
            </w:tcBorders>
            <w:shd w:val="clear" w:color="000000" w:fill="FFFFFF"/>
            <w:vAlign w:val="center"/>
            <w:hideMark/>
          </w:tcPr>
          <w:p w14:paraId="777FFE97" w14:textId="77777777" w:rsidR="005152CA" w:rsidRPr="005B5844" w:rsidRDefault="005152CA" w:rsidP="00E673D0">
            <w:pPr>
              <w:jc w:val="right"/>
              <w:rPr>
                <w:color w:val="000000"/>
                <w:sz w:val="16"/>
                <w:szCs w:val="16"/>
              </w:rPr>
            </w:pPr>
            <w:r w:rsidRPr="005B5844">
              <w:rPr>
                <w:color w:val="000000"/>
                <w:sz w:val="16"/>
                <w:szCs w:val="16"/>
              </w:rPr>
              <w:t>167.601,47</w:t>
            </w:r>
          </w:p>
        </w:tc>
        <w:tc>
          <w:tcPr>
            <w:tcW w:w="1276" w:type="dxa"/>
            <w:tcBorders>
              <w:top w:val="nil"/>
              <w:left w:val="nil"/>
              <w:bottom w:val="single" w:sz="4" w:space="0" w:color="auto"/>
              <w:right w:val="single" w:sz="4" w:space="0" w:color="auto"/>
            </w:tcBorders>
            <w:shd w:val="clear" w:color="000000" w:fill="FFFFFF"/>
            <w:vAlign w:val="center"/>
            <w:hideMark/>
          </w:tcPr>
          <w:p w14:paraId="0456DED2" w14:textId="77777777" w:rsidR="005152CA" w:rsidRPr="005B5844" w:rsidRDefault="005152CA" w:rsidP="00E673D0">
            <w:pPr>
              <w:jc w:val="right"/>
              <w:rPr>
                <w:color w:val="000000"/>
                <w:sz w:val="16"/>
                <w:szCs w:val="16"/>
              </w:rPr>
            </w:pPr>
            <w:r w:rsidRPr="005B5844">
              <w:rPr>
                <w:color w:val="000000"/>
                <w:sz w:val="16"/>
                <w:szCs w:val="16"/>
              </w:rPr>
              <w:t>137.378,25</w:t>
            </w:r>
          </w:p>
        </w:tc>
        <w:tc>
          <w:tcPr>
            <w:tcW w:w="1276" w:type="dxa"/>
            <w:tcBorders>
              <w:top w:val="nil"/>
              <w:left w:val="nil"/>
              <w:bottom w:val="single" w:sz="4" w:space="0" w:color="auto"/>
              <w:right w:val="single" w:sz="4" w:space="0" w:color="auto"/>
            </w:tcBorders>
            <w:shd w:val="clear" w:color="000000" w:fill="FFFFFF"/>
            <w:vAlign w:val="center"/>
            <w:hideMark/>
          </w:tcPr>
          <w:p w14:paraId="13AECA6D" w14:textId="77777777" w:rsidR="005152CA" w:rsidRPr="005B5844" w:rsidRDefault="005152CA" w:rsidP="00E673D0">
            <w:pPr>
              <w:jc w:val="right"/>
              <w:rPr>
                <w:color w:val="000000"/>
                <w:sz w:val="16"/>
                <w:szCs w:val="16"/>
              </w:rPr>
            </w:pPr>
            <w:r w:rsidRPr="005B5844">
              <w:rPr>
                <w:color w:val="000000"/>
                <w:sz w:val="16"/>
                <w:szCs w:val="16"/>
              </w:rPr>
              <w:t>30.223,22</w:t>
            </w:r>
          </w:p>
        </w:tc>
      </w:tr>
      <w:tr w:rsidR="005152CA" w:rsidRPr="005B5844" w14:paraId="7AA10C2A"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93C6A7A" w14:textId="77777777" w:rsidR="005152CA" w:rsidRPr="005B5844" w:rsidRDefault="005152CA" w:rsidP="00E673D0">
            <w:pPr>
              <w:jc w:val="center"/>
              <w:rPr>
                <w:color w:val="000000"/>
                <w:sz w:val="16"/>
                <w:szCs w:val="16"/>
              </w:rPr>
            </w:pPr>
            <w:r w:rsidRPr="005B5844">
              <w:rPr>
                <w:color w:val="000000"/>
                <w:sz w:val="16"/>
                <w:szCs w:val="16"/>
              </w:rPr>
              <w:t>F</w:t>
            </w:r>
          </w:p>
        </w:tc>
        <w:tc>
          <w:tcPr>
            <w:tcW w:w="4442" w:type="dxa"/>
            <w:tcBorders>
              <w:top w:val="nil"/>
              <w:left w:val="nil"/>
              <w:bottom w:val="single" w:sz="4" w:space="0" w:color="auto"/>
              <w:right w:val="single" w:sz="4" w:space="0" w:color="auto"/>
            </w:tcBorders>
            <w:shd w:val="clear" w:color="000000" w:fill="FFFFFF"/>
            <w:vAlign w:val="center"/>
            <w:hideMark/>
          </w:tcPr>
          <w:p w14:paraId="1DCDC08F" w14:textId="77777777" w:rsidR="005152CA" w:rsidRPr="009D4FB1" w:rsidRDefault="005152CA" w:rsidP="00E673D0">
            <w:pPr>
              <w:jc w:val="left"/>
              <w:rPr>
                <w:color w:val="000000"/>
                <w:sz w:val="16"/>
                <w:szCs w:val="16"/>
              </w:rPr>
            </w:pPr>
            <w:r w:rsidRPr="009D4FB1">
              <w:rPr>
                <w:color w:val="000000"/>
                <w:sz w:val="16"/>
                <w:szCs w:val="16"/>
              </w:rPr>
              <w:t>Mostovi</w:t>
            </w:r>
          </w:p>
        </w:tc>
        <w:tc>
          <w:tcPr>
            <w:tcW w:w="1559" w:type="dxa"/>
            <w:tcBorders>
              <w:top w:val="nil"/>
              <w:left w:val="nil"/>
              <w:bottom w:val="single" w:sz="4" w:space="0" w:color="auto"/>
              <w:right w:val="single" w:sz="4" w:space="0" w:color="auto"/>
            </w:tcBorders>
            <w:shd w:val="clear" w:color="000000" w:fill="FFFFFF"/>
            <w:vAlign w:val="center"/>
            <w:hideMark/>
          </w:tcPr>
          <w:p w14:paraId="7960F9B3" w14:textId="77777777" w:rsidR="005152CA" w:rsidRPr="005B5844" w:rsidRDefault="005152CA" w:rsidP="00E673D0">
            <w:pPr>
              <w:jc w:val="right"/>
              <w:rPr>
                <w:color w:val="000000"/>
                <w:sz w:val="16"/>
                <w:szCs w:val="16"/>
              </w:rPr>
            </w:pPr>
            <w:r w:rsidRPr="005B5844">
              <w:rPr>
                <w:color w:val="000000"/>
                <w:sz w:val="16"/>
                <w:szCs w:val="16"/>
              </w:rPr>
              <w:t>285.758,48</w:t>
            </w:r>
          </w:p>
        </w:tc>
        <w:tc>
          <w:tcPr>
            <w:tcW w:w="1276" w:type="dxa"/>
            <w:tcBorders>
              <w:top w:val="nil"/>
              <w:left w:val="nil"/>
              <w:bottom w:val="single" w:sz="4" w:space="0" w:color="auto"/>
              <w:right w:val="single" w:sz="4" w:space="0" w:color="auto"/>
            </w:tcBorders>
            <w:shd w:val="clear" w:color="000000" w:fill="FFFFFF"/>
            <w:vAlign w:val="center"/>
            <w:hideMark/>
          </w:tcPr>
          <w:p w14:paraId="18583A5F" w14:textId="77777777" w:rsidR="005152CA" w:rsidRPr="005B5844" w:rsidRDefault="005152CA" w:rsidP="00E673D0">
            <w:pPr>
              <w:jc w:val="right"/>
              <w:rPr>
                <w:color w:val="000000"/>
                <w:sz w:val="16"/>
                <w:szCs w:val="16"/>
              </w:rPr>
            </w:pPr>
            <w:r w:rsidRPr="005B5844">
              <w:rPr>
                <w:color w:val="000000"/>
                <w:sz w:val="16"/>
                <w:szCs w:val="16"/>
              </w:rPr>
              <w:t>234.228,27</w:t>
            </w:r>
          </w:p>
        </w:tc>
        <w:tc>
          <w:tcPr>
            <w:tcW w:w="1276" w:type="dxa"/>
            <w:tcBorders>
              <w:top w:val="nil"/>
              <w:left w:val="nil"/>
              <w:bottom w:val="single" w:sz="4" w:space="0" w:color="auto"/>
              <w:right w:val="single" w:sz="4" w:space="0" w:color="auto"/>
            </w:tcBorders>
            <w:shd w:val="clear" w:color="000000" w:fill="FFFFFF"/>
            <w:vAlign w:val="center"/>
            <w:hideMark/>
          </w:tcPr>
          <w:p w14:paraId="0BC4092F" w14:textId="77777777" w:rsidR="005152CA" w:rsidRPr="005B5844" w:rsidRDefault="005152CA" w:rsidP="00E673D0">
            <w:pPr>
              <w:jc w:val="right"/>
              <w:rPr>
                <w:color w:val="000000"/>
                <w:sz w:val="16"/>
                <w:szCs w:val="16"/>
              </w:rPr>
            </w:pPr>
            <w:r w:rsidRPr="005B5844">
              <w:rPr>
                <w:color w:val="000000"/>
                <w:sz w:val="16"/>
                <w:szCs w:val="16"/>
              </w:rPr>
              <w:t>51.530,21</w:t>
            </w:r>
          </w:p>
        </w:tc>
      </w:tr>
      <w:tr w:rsidR="005152CA" w:rsidRPr="005B5844" w14:paraId="7DA31A25"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F5C9B06" w14:textId="77777777" w:rsidR="005152CA" w:rsidRPr="005B5844" w:rsidRDefault="005152CA" w:rsidP="00E673D0">
            <w:pPr>
              <w:jc w:val="center"/>
              <w:rPr>
                <w:color w:val="000000"/>
                <w:sz w:val="16"/>
                <w:szCs w:val="16"/>
              </w:rPr>
            </w:pPr>
            <w:r w:rsidRPr="005B5844">
              <w:rPr>
                <w:color w:val="000000"/>
                <w:sz w:val="16"/>
                <w:szCs w:val="16"/>
              </w:rPr>
              <w:t>G</w:t>
            </w:r>
          </w:p>
        </w:tc>
        <w:tc>
          <w:tcPr>
            <w:tcW w:w="4442" w:type="dxa"/>
            <w:tcBorders>
              <w:top w:val="nil"/>
              <w:left w:val="nil"/>
              <w:bottom w:val="single" w:sz="4" w:space="0" w:color="auto"/>
              <w:right w:val="single" w:sz="4" w:space="0" w:color="auto"/>
            </w:tcBorders>
            <w:shd w:val="clear" w:color="000000" w:fill="FFFFFF"/>
            <w:vAlign w:val="center"/>
            <w:hideMark/>
          </w:tcPr>
          <w:p w14:paraId="6EB40114" w14:textId="77777777" w:rsidR="005152CA" w:rsidRPr="005B5844" w:rsidRDefault="005152CA" w:rsidP="00E673D0">
            <w:pPr>
              <w:jc w:val="left"/>
              <w:rPr>
                <w:color w:val="000000"/>
                <w:sz w:val="16"/>
                <w:szCs w:val="16"/>
              </w:rPr>
            </w:pPr>
            <w:r>
              <w:rPr>
                <w:color w:val="000000"/>
                <w:sz w:val="16"/>
                <w:szCs w:val="16"/>
              </w:rPr>
              <w:t>N</w:t>
            </w:r>
            <w:r w:rsidRPr="00EE7265">
              <w:rPr>
                <w:color w:val="000000"/>
                <w:sz w:val="16"/>
                <w:szCs w:val="16"/>
              </w:rPr>
              <w:t>akup zemljišč</w:t>
            </w:r>
          </w:p>
        </w:tc>
        <w:tc>
          <w:tcPr>
            <w:tcW w:w="1559" w:type="dxa"/>
            <w:tcBorders>
              <w:top w:val="nil"/>
              <w:left w:val="nil"/>
              <w:bottom w:val="single" w:sz="4" w:space="0" w:color="auto"/>
              <w:right w:val="single" w:sz="4" w:space="0" w:color="auto"/>
            </w:tcBorders>
            <w:shd w:val="clear" w:color="000000" w:fill="FFFFFF"/>
            <w:vAlign w:val="center"/>
            <w:hideMark/>
          </w:tcPr>
          <w:p w14:paraId="0A9A5C8C" w14:textId="77777777" w:rsidR="005152CA" w:rsidRPr="005B5844" w:rsidRDefault="005152CA" w:rsidP="00E673D0">
            <w:pPr>
              <w:jc w:val="right"/>
              <w:rPr>
                <w:color w:val="000000"/>
                <w:sz w:val="16"/>
                <w:szCs w:val="16"/>
              </w:rPr>
            </w:pPr>
            <w:r w:rsidRPr="005B5844">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5EDD1922" w14:textId="77777777" w:rsidR="005152CA" w:rsidRPr="005B5844" w:rsidRDefault="005152CA" w:rsidP="00E673D0">
            <w:pPr>
              <w:jc w:val="right"/>
              <w:rPr>
                <w:color w:val="000000"/>
                <w:sz w:val="16"/>
                <w:szCs w:val="16"/>
              </w:rPr>
            </w:pPr>
            <w:r w:rsidRPr="005B5844">
              <w:rPr>
                <w:color w:val="000000"/>
                <w:sz w:val="16"/>
                <w:szCs w:val="16"/>
              </w:rPr>
              <w:t>111.511,99</w:t>
            </w:r>
          </w:p>
        </w:tc>
        <w:tc>
          <w:tcPr>
            <w:tcW w:w="1276" w:type="dxa"/>
            <w:tcBorders>
              <w:top w:val="nil"/>
              <w:left w:val="nil"/>
              <w:bottom w:val="single" w:sz="4" w:space="0" w:color="auto"/>
              <w:right w:val="single" w:sz="4" w:space="0" w:color="auto"/>
            </w:tcBorders>
            <w:shd w:val="clear" w:color="000000" w:fill="FFFFFF"/>
            <w:vAlign w:val="center"/>
            <w:hideMark/>
          </w:tcPr>
          <w:p w14:paraId="631A28FB" w14:textId="77777777" w:rsidR="005152CA" w:rsidRPr="005B5844" w:rsidRDefault="005152CA" w:rsidP="00E673D0">
            <w:pPr>
              <w:jc w:val="right"/>
              <w:rPr>
                <w:color w:val="000000"/>
                <w:sz w:val="16"/>
                <w:szCs w:val="16"/>
              </w:rPr>
            </w:pPr>
            <w:r w:rsidRPr="005B5844">
              <w:rPr>
                <w:color w:val="000000"/>
                <w:sz w:val="16"/>
                <w:szCs w:val="16"/>
              </w:rPr>
              <w:t>0,00</w:t>
            </w:r>
          </w:p>
        </w:tc>
      </w:tr>
      <w:tr w:rsidR="005152CA" w:rsidRPr="005B5844" w14:paraId="34B4D7F3"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52EEC08" w14:textId="77777777" w:rsidR="005152CA" w:rsidRPr="005B5844" w:rsidRDefault="005152CA" w:rsidP="00E673D0">
            <w:pPr>
              <w:jc w:val="center"/>
              <w:rPr>
                <w:color w:val="000000"/>
                <w:sz w:val="16"/>
                <w:szCs w:val="16"/>
              </w:rPr>
            </w:pPr>
            <w:r w:rsidRPr="005B5844">
              <w:rPr>
                <w:color w:val="000000"/>
                <w:sz w:val="16"/>
                <w:szCs w:val="16"/>
              </w:rPr>
              <w:t>H</w:t>
            </w:r>
          </w:p>
        </w:tc>
        <w:tc>
          <w:tcPr>
            <w:tcW w:w="4442" w:type="dxa"/>
            <w:tcBorders>
              <w:top w:val="nil"/>
              <w:left w:val="nil"/>
              <w:bottom w:val="single" w:sz="4" w:space="0" w:color="auto"/>
              <w:right w:val="single" w:sz="4" w:space="0" w:color="auto"/>
            </w:tcBorders>
            <w:shd w:val="clear" w:color="000000" w:fill="FFFFFF"/>
            <w:vAlign w:val="center"/>
            <w:hideMark/>
          </w:tcPr>
          <w:p w14:paraId="2421F302" w14:textId="77777777" w:rsidR="005152CA" w:rsidRPr="005B5844" w:rsidRDefault="005152CA" w:rsidP="00E673D0">
            <w:pPr>
              <w:jc w:val="left"/>
              <w:rPr>
                <w:color w:val="000000"/>
                <w:sz w:val="16"/>
                <w:szCs w:val="16"/>
              </w:rPr>
            </w:pPr>
            <w:r>
              <w:rPr>
                <w:color w:val="000000"/>
                <w:sz w:val="16"/>
                <w:szCs w:val="16"/>
              </w:rPr>
              <w:t>V</w:t>
            </w:r>
            <w:r w:rsidRPr="00EE7265">
              <w:rPr>
                <w:color w:val="000000"/>
                <w:sz w:val="16"/>
                <w:szCs w:val="16"/>
              </w:rPr>
              <w:t>odenje projekta</w:t>
            </w:r>
          </w:p>
        </w:tc>
        <w:tc>
          <w:tcPr>
            <w:tcW w:w="1559" w:type="dxa"/>
            <w:tcBorders>
              <w:top w:val="nil"/>
              <w:left w:val="nil"/>
              <w:bottom w:val="single" w:sz="4" w:space="0" w:color="auto"/>
              <w:right w:val="single" w:sz="4" w:space="0" w:color="auto"/>
            </w:tcBorders>
            <w:shd w:val="clear" w:color="000000" w:fill="FFFFFF"/>
            <w:vAlign w:val="center"/>
            <w:hideMark/>
          </w:tcPr>
          <w:p w14:paraId="45745032" w14:textId="77777777" w:rsidR="005152CA" w:rsidRPr="005B5844" w:rsidRDefault="005152CA" w:rsidP="00E673D0">
            <w:pPr>
              <w:jc w:val="right"/>
              <w:rPr>
                <w:color w:val="000000"/>
                <w:sz w:val="16"/>
                <w:szCs w:val="16"/>
              </w:rPr>
            </w:pPr>
            <w:r w:rsidRPr="005B5844">
              <w:rPr>
                <w:color w:val="000000"/>
                <w:sz w:val="16"/>
                <w:szCs w:val="16"/>
              </w:rPr>
              <w:t>12.418,40</w:t>
            </w:r>
          </w:p>
        </w:tc>
        <w:tc>
          <w:tcPr>
            <w:tcW w:w="1276" w:type="dxa"/>
            <w:tcBorders>
              <w:top w:val="nil"/>
              <w:left w:val="nil"/>
              <w:bottom w:val="single" w:sz="4" w:space="0" w:color="auto"/>
              <w:right w:val="single" w:sz="4" w:space="0" w:color="auto"/>
            </w:tcBorders>
            <w:shd w:val="clear" w:color="000000" w:fill="FFFFFF"/>
            <w:vAlign w:val="center"/>
            <w:hideMark/>
          </w:tcPr>
          <w:p w14:paraId="1A35580C" w14:textId="77777777" w:rsidR="005152CA" w:rsidRPr="005B5844" w:rsidRDefault="005152CA" w:rsidP="00E673D0">
            <w:pPr>
              <w:jc w:val="right"/>
              <w:rPr>
                <w:color w:val="000000"/>
                <w:sz w:val="16"/>
                <w:szCs w:val="16"/>
              </w:rPr>
            </w:pPr>
            <w:r w:rsidRPr="005B5844">
              <w:rPr>
                <w:color w:val="000000"/>
                <w:sz w:val="16"/>
                <w:szCs w:val="16"/>
              </w:rPr>
              <w:t>10.179,02</w:t>
            </w:r>
          </w:p>
        </w:tc>
        <w:tc>
          <w:tcPr>
            <w:tcW w:w="1276" w:type="dxa"/>
            <w:tcBorders>
              <w:top w:val="nil"/>
              <w:left w:val="nil"/>
              <w:bottom w:val="single" w:sz="4" w:space="0" w:color="auto"/>
              <w:right w:val="single" w:sz="4" w:space="0" w:color="auto"/>
            </w:tcBorders>
            <w:shd w:val="clear" w:color="000000" w:fill="FFFFFF"/>
            <w:vAlign w:val="center"/>
            <w:hideMark/>
          </w:tcPr>
          <w:p w14:paraId="0B7F7B96" w14:textId="77777777" w:rsidR="005152CA" w:rsidRPr="005B5844" w:rsidRDefault="005152CA" w:rsidP="00E673D0">
            <w:pPr>
              <w:jc w:val="right"/>
              <w:rPr>
                <w:color w:val="000000"/>
                <w:sz w:val="16"/>
                <w:szCs w:val="16"/>
              </w:rPr>
            </w:pPr>
            <w:r w:rsidRPr="005B5844">
              <w:rPr>
                <w:color w:val="000000"/>
                <w:sz w:val="16"/>
                <w:szCs w:val="16"/>
              </w:rPr>
              <w:t>2.239,38</w:t>
            </w:r>
          </w:p>
        </w:tc>
      </w:tr>
      <w:tr w:rsidR="005152CA" w:rsidRPr="005B5844" w14:paraId="7B6FD21D"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8CD506F" w14:textId="77777777" w:rsidR="005152CA" w:rsidRPr="005B5844" w:rsidRDefault="005152CA" w:rsidP="00E673D0">
            <w:pPr>
              <w:jc w:val="center"/>
              <w:rPr>
                <w:color w:val="000000"/>
                <w:sz w:val="16"/>
                <w:szCs w:val="16"/>
              </w:rPr>
            </w:pPr>
            <w:r w:rsidRPr="005B5844">
              <w:rPr>
                <w:color w:val="000000"/>
                <w:sz w:val="16"/>
                <w:szCs w:val="16"/>
              </w:rPr>
              <w:t>I</w:t>
            </w:r>
          </w:p>
        </w:tc>
        <w:tc>
          <w:tcPr>
            <w:tcW w:w="4442" w:type="dxa"/>
            <w:tcBorders>
              <w:top w:val="nil"/>
              <w:left w:val="nil"/>
              <w:bottom w:val="single" w:sz="4" w:space="0" w:color="auto"/>
              <w:right w:val="single" w:sz="4" w:space="0" w:color="auto"/>
            </w:tcBorders>
            <w:shd w:val="clear" w:color="000000" w:fill="FFFFFF"/>
            <w:vAlign w:val="center"/>
            <w:hideMark/>
          </w:tcPr>
          <w:p w14:paraId="17936CEC" w14:textId="77777777" w:rsidR="005152CA" w:rsidRPr="005B5844" w:rsidRDefault="005152CA" w:rsidP="00E673D0">
            <w:pPr>
              <w:jc w:val="left"/>
              <w:rPr>
                <w:color w:val="000000"/>
                <w:sz w:val="16"/>
                <w:szCs w:val="16"/>
              </w:rPr>
            </w:pPr>
            <w:r>
              <w:rPr>
                <w:color w:val="000000"/>
                <w:sz w:val="16"/>
                <w:szCs w:val="16"/>
              </w:rPr>
              <w:t>P</w:t>
            </w:r>
            <w:r w:rsidRPr="00EE7265">
              <w:rPr>
                <w:color w:val="000000"/>
                <w:sz w:val="16"/>
                <w:szCs w:val="16"/>
              </w:rPr>
              <w:t>rojektna dokumentacija</w:t>
            </w:r>
          </w:p>
        </w:tc>
        <w:tc>
          <w:tcPr>
            <w:tcW w:w="1559" w:type="dxa"/>
            <w:tcBorders>
              <w:top w:val="nil"/>
              <w:left w:val="nil"/>
              <w:bottom w:val="single" w:sz="4" w:space="0" w:color="auto"/>
              <w:right w:val="single" w:sz="4" w:space="0" w:color="auto"/>
            </w:tcBorders>
            <w:shd w:val="clear" w:color="000000" w:fill="FFFFFF"/>
            <w:vAlign w:val="center"/>
            <w:hideMark/>
          </w:tcPr>
          <w:p w14:paraId="0DC64EDD" w14:textId="77777777" w:rsidR="005152CA" w:rsidRPr="005B5844" w:rsidRDefault="005152CA" w:rsidP="00E673D0">
            <w:pPr>
              <w:jc w:val="right"/>
              <w:rPr>
                <w:color w:val="000000"/>
                <w:sz w:val="16"/>
                <w:szCs w:val="16"/>
              </w:rPr>
            </w:pPr>
            <w:r w:rsidRPr="005B5844">
              <w:rPr>
                <w:color w:val="000000"/>
                <w:sz w:val="16"/>
                <w:szCs w:val="16"/>
              </w:rPr>
              <w:t>107.447,36</w:t>
            </w:r>
          </w:p>
        </w:tc>
        <w:tc>
          <w:tcPr>
            <w:tcW w:w="1276" w:type="dxa"/>
            <w:tcBorders>
              <w:top w:val="nil"/>
              <w:left w:val="nil"/>
              <w:bottom w:val="single" w:sz="4" w:space="0" w:color="auto"/>
              <w:right w:val="single" w:sz="4" w:space="0" w:color="auto"/>
            </w:tcBorders>
            <w:shd w:val="clear" w:color="000000" w:fill="FFFFFF"/>
            <w:vAlign w:val="center"/>
            <w:hideMark/>
          </w:tcPr>
          <w:p w14:paraId="0BCC1F73" w14:textId="77777777" w:rsidR="005152CA" w:rsidRPr="005B5844" w:rsidRDefault="005152CA" w:rsidP="00E673D0">
            <w:pPr>
              <w:jc w:val="right"/>
              <w:rPr>
                <w:color w:val="000000"/>
                <w:sz w:val="16"/>
                <w:szCs w:val="16"/>
              </w:rPr>
            </w:pPr>
            <w:r w:rsidRPr="005B5844">
              <w:rPr>
                <w:color w:val="000000"/>
                <w:sz w:val="16"/>
                <w:szCs w:val="16"/>
              </w:rPr>
              <w:t>88.071,61</w:t>
            </w:r>
          </w:p>
        </w:tc>
        <w:tc>
          <w:tcPr>
            <w:tcW w:w="1276" w:type="dxa"/>
            <w:tcBorders>
              <w:top w:val="nil"/>
              <w:left w:val="nil"/>
              <w:bottom w:val="single" w:sz="4" w:space="0" w:color="auto"/>
              <w:right w:val="single" w:sz="4" w:space="0" w:color="auto"/>
            </w:tcBorders>
            <w:shd w:val="clear" w:color="000000" w:fill="FFFFFF"/>
            <w:vAlign w:val="center"/>
            <w:hideMark/>
          </w:tcPr>
          <w:p w14:paraId="30DF23DE" w14:textId="77777777" w:rsidR="005152CA" w:rsidRPr="005B5844" w:rsidRDefault="005152CA" w:rsidP="00E673D0">
            <w:pPr>
              <w:jc w:val="right"/>
              <w:rPr>
                <w:color w:val="000000"/>
                <w:sz w:val="16"/>
                <w:szCs w:val="16"/>
              </w:rPr>
            </w:pPr>
            <w:r w:rsidRPr="005B5844">
              <w:rPr>
                <w:color w:val="000000"/>
                <w:sz w:val="16"/>
                <w:szCs w:val="16"/>
              </w:rPr>
              <w:t>19.375,75</w:t>
            </w:r>
          </w:p>
        </w:tc>
      </w:tr>
      <w:tr w:rsidR="005152CA" w:rsidRPr="005B5844" w14:paraId="012081E0"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BDC93E8" w14:textId="77777777" w:rsidR="005152CA" w:rsidRPr="005B5844" w:rsidRDefault="005152CA" w:rsidP="00E673D0">
            <w:pPr>
              <w:jc w:val="center"/>
              <w:rPr>
                <w:color w:val="000000"/>
                <w:sz w:val="16"/>
                <w:szCs w:val="16"/>
              </w:rPr>
            </w:pPr>
            <w:r w:rsidRPr="005B5844">
              <w:rPr>
                <w:color w:val="000000"/>
                <w:sz w:val="16"/>
                <w:szCs w:val="16"/>
              </w:rPr>
              <w:t> J</w:t>
            </w:r>
          </w:p>
        </w:tc>
        <w:tc>
          <w:tcPr>
            <w:tcW w:w="4442" w:type="dxa"/>
            <w:tcBorders>
              <w:top w:val="nil"/>
              <w:left w:val="nil"/>
              <w:bottom w:val="single" w:sz="4" w:space="0" w:color="auto"/>
              <w:right w:val="single" w:sz="4" w:space="0" w:color="auto"/>
            </w:tcBorders>
            <w:shd w:val="clear" w:color="000000" w:fill="FFFFFF"/>
            <w:vAlign w:val="center"/>
            <w:hideMark/>
          </w:tcPr>
          <w:p w14:paraId="2822D804" w14:textId="77777777" w:rsidR="005152CA" w:rsidRPr="005B5844" w:rsidRDefault="005152CA" w:rsidP="00E673D0">
            <w:pPr>
              <w:jc w:val="left"/>
              <w:rPr>
                <w:color w:val="000000"/>
                <w:sz w:val="16"/>
                <w:szCs w:val="16"/>
              </w:rPr>
            </w:pPr>
            <w:r>
              <w:rPr>
                <w:color w:val="000000"/>
                <w:sz w:val="16"/>
                <w:szCs w:val="16"/>
              </w:rPr>
              <w:t>N</w:t>
            </w:r>
            <w:r w:rsidRPr="00EE7265">
              <w:rPr>
                <w:color w:val="000000"/>
                <w:sz w:val="16"/>
                <w:szCs w:val="16"/>
              </w:rPr>
              <w:t>adzor</w:t>
            </w:r>
          </w:p>
        </w:tc>
        <w:tc>
          <w:tcPr>
            <w:tcW w:w="1559" w:type="dxa"/>
            <w:tcBorders>
              <w:top w:val="nil"/>
              <w:left w:val="nil"/>
              <w:bottom w:val="single" w:sz="4" w:space="0" w:color="auto"/>
              <w:right w:val="single" w:sz="4" w:space="0" w:color="auto"/>
            </w:tcBorders>
            <w:shd w:val="clear" w:color="000000" w:fill="FFFFFF"/>
            <w:vAlign w:val="center"/>
            <w:hideMark/>
          </w:tcPr>
          <w:p w14:paraId="5BC5D5C9" w14:textId="77777777" w:rsidR="005152CA" w:rsidRPr="005B5844" w:rsidRDefault="005152CA" w:rsidP="00E673D0">
            <w:pPr>
              <w:jc w:val="right"/>
              <w:rPr>
                <w:color w:val="000000"/>
                <w:sz w:val="16"/>
                <w:szCs w:val="16"/>
              </w:rPr>
            </w:pPr>
            <w:r w:rsidRPr="005B5844">
              <w:rPr>
                <w:color w:val="000000"/>
                <w:sz w:val="16"/>
                <w:szCs w:val="16"/>
              </w:rPr>
              <w:t>41.605,59</w:t>
            </w:r>
          </w:p>
        </w:tc>
        <w:tc>
          <w:tcPr>
            <w:tcW w:w="1276" w:type="dxa"/>
            <w:tcBorders>
              <w:top w:val="nil"/>
              <w:left w:val="nil"/>
              <w:bottom w:val="single" w:sz="4" w:space="0" w:color="auto"/>
              <w:right w:val="single" w:sz="4" w:space="0" w:color="auto"/>
            </w:tcBorders>
            <w:shd w:val="clear" w:color="000000" w:fill="FFFFFF"/>
            <w:vAlign w:val="center"/>
            <w:hideMark/>
          </w:tcPr>
          <w:p w14:paraId="4FA77309" w14:textId="77777777" w:rsidR="005152CA" w:rsidRPr="005B5844" w:rsidRDefault="005152CA" w:rsidP="00E673D0">
            <w:pPr>
              <w:jc w:val="right"/>
              <w:rPr>
                <w:color w:val="000000"/>
                <w:sz w:val="16"/>
                <w:szCs w:val="16"/>
              </w:rPr>
            </w:pPr>
            <w:r w:rsidRPr="005B5844">
              <w:rPr>
                <w:color w:val="000000"/>
                <w:sz w:val="16"/>
                <w:szCs w:val="16"/>
              </w:rPr>
              <w:t>34.102,94</w:t>
            </w:r>
          </w:p>
        </w:tc>
        <w:tc>
          <w:tcPr>
            <w:tcW w:w="1276" w:type="dxa"/>
            <w:tcBorders>
              <w:top w:val="nil"/>
              <w:left w:val="nil"/>
              <w:bottom w:val="single" w:sz="4" w:space="0" w:color="auto"/>
              <w:right w:val="single" w:sz="4" w:space="0" w:color="auto"/>
            </w:tcBorders>
            <w:shd w:val="clear" w:color="000000" w:fill="FFFFFF"/>
            <w:vAlign w:val="center"/>
            <w:hideMark/>
          </w:tcPr>
          <w:p w14:paraId="65F4F323" w14:textId="77777777" w:rsidR="005152CA" w:rsidRPr="005B5844" w:rsidRDefault="005152CA" w:rsidP="00E673D0">
            <w:pPr>
              <w:jc w:val="right"/>
              <w:rPr>
                <w:color w:val="000000"/>
                <w:sz w:val="16"/>
                <w:szCs w:val="16"/>
              </w:rPr>
            </w:pPr>
            <w:r w:rsidRPr="005B5844">
              <w:rPr>
                <w:color w:val="000000"/>
                <w:sz w:val="16"/>
                <w:szCs w:val="16"/>
              </w:rPr>
              <w:t>7.502,65</w:t>
            </w:r>
          </w:p>
        </w:tc>
      </w:tr>
      <w:tr w:rsidR="005152CA" w:rsidRPr="005B5844" w14:paraId="7C6ABCB6"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7232107" w14:textId="77777777" w:rsidR="005152CA" w:rsidRPr="005B5844" w:rsidRDefault="005152CA" w:rsidP="00E673D0">
            <w:pPr>
              <w:jc w:val="center"/>
              <w:rPr>
                <w:color w:val="000000"/>
                <w:sz w:val="16"/>
                <w:szCs w:val="16"/>
              </w:rPr>
            </w:pPr>
            <w:r w:rsidRPr="005B5844">
              <w:rPr>
                <w:color w:val="000000"/>
                <w:sz w:val="16"/>
                <w:szCs w:val="16"/>
              </w:rPr>
              <w:t>K</w:t>
            </w:r>
          </w:p>
        </w:tc>
        <w:tc>
          <w:tcPr>
            <w:tcW w:w="4442" w:type="dxa"/>
            <w:tcBorders>
              <w:top w:val="nil"/>
              <w:left w:val="nil"/>
              <w:bottom w:val="single" w:sz="4" w:space="0" w:color="auto"/>
              <w:right w:val="single" w:sz="4" w:space="0" w:color="auto"/>
            </w:tcBorders>
            <w:shd w:val="clear" w:color="000000" w:fill="FFFFFF"/>
            <w:vAlign w:val="center"/>
            <w:hideMark/>
          </w:tcPr>
          <w:p w14:paraId="79B6DB4A" w14:textId="77777777" w:rsidR="005152CA" w:rsidRPr="005B5844" w:rsidRDefault="005152CA" w:rsidP="00E673D0">
            <w:pPr>
              <w:jc w:val="left"/>
              <w:rPr>
                <w:color w:val="000000"/>
                <w:sz w:val="16"/>
                <w:szCs w:val="16"/>
              </w:rPr>
            </w:pPr>
            <w:r>
              <w:rPr>
                <w:color w:val="000000"/>
                <w:sz w:val="16"/>
                <w:szCs w:val="16"/>
              </w:rPr>
              <w:t>P</w:t>
            </w:r>
            <w:r w:rsidRPr="00EE7265">
              <w:rPr>
                <w:color w:val="000000"/>
                <w:sz w:val="16"/>
                <w:szCs w:val="16"/>
              </w:rPr>
              <w:t>okrita kolesarnica</w:t>
            </w:r>
          </w:p>
        </w:tc>
        <w:tc>
          <w:tcPr>
            <w:tcW w:w="1559" w:type="dxa"/>
            <w:tcBorders>
              <w:top w:val="nil"/>
              <w:left w:val="nil"/>
              <w:bottom w:val="single" w:sz="4" w:space="0" w:color="auto"/>
              <w:right w:val="single" w:sz="4" w:space="0" w:color="auto"/>
            </w:tcBorders>
            <w:shd w:val="clear" w:color="000000" w:fill="FFFFFF"/>
            <w:vAlign w:val="center"/>
            <w:hideMark/>
          </w:tcPr>
          <w:p w14:paraId="770791B4" w14:textId="77777777" w:rsidR="005152CA" w:rsidRPr="005B5844" w:rsidRDefault="005152CA" w:rsidP="00E673D0">
            <w:pPr>
              <w:jc w:val="right"/>
              <w:rPr>
                <w:color w:val="000000"/>
                <w:sz w:val="16"/>
                <w:szCs w:val="16"/>
              </w:rPr>
            </w:pPr>
            <w:r w:rsidRPr="005B5844">
              <w:rPr>
                <w:color w:val="000000"/>
                <w:sz w:val="16"/>
                <w:szCs w:val="16"/>
              </w:rPr>
              <w:t>20.995,97</w:t>
            </w:r>
          </w:p>
        </w:tc>
        <w:tc>
          <w:tcPr>
            <w:tcW w:w="1276" w:type="dxa"/>
            <w:tcBorders>
              <w:top w:val="nil"/>
              <w:left w:val="nil"/>
              <w:bottom w:val="single" w:sz="4" w:space="0" w:color="auto"/>
              <w:right w:val="single" w:sz="4" w:space="0" w:color="auto"/>
            </w:tcBorders>
            <w:shd w:val="clear" w:color="000000" w:fill="FFFFFF"/>
            <w:vAlign w:val="center"/>
            <w:hideMark/>
          </w:tcPr>
          <w:p w14:paraId="786D8EEA" w14:textId="77777777" w:rsidR="005152CA" w:rsidRPr="005B5844" w:rsidRDefault="005152CA" w:rsidP="00E673D0">
            <w:pPr>
              <w:jc w:val="right"/>
              <w:rPr>
                <w:color w:val="000000"/>
                <w:sz w:val="16"/>
                <w:szCs w:val="16"/>
              </w:rPr>
            </w:pPr>
            <w:r w:rsidRPr="005B5844">
              <w:rPr>
                <w:color w:val="000000"/>
                <w:sz w:val="16"/>
                <w:szCs w:val="16"/>
              </w:rPr>
              <w:t>17.209,81</w:t>
            </w:r>
          </w:p>
        </w:tc>
        <w:tc>
          <w:tcPr>
            <w:tcW w:w="1276" w:type="dxa"/>
            <w:tcBorders>
              <w:top w:val="nil"/>
              <w:left w:val="nil"/>
              <w:bottom w:val="single" w:sz="4" w:space="0" w:color="auto"/>
              <w:right w:val="single" w:sz="4" w:space="0" w:color="auto"/>
            </w:tcBorders>
            <w:shd w:val="clear" w:color="000000" w:fill="FFFFFF"/>
            <w:vAlign w:val="center"/>
            <w:hideMark/>
          </w:tcPr>
          <w:p w14:paraId="1E108FD6" w14:textId="77777777" w:rsidR="005152CA" w:rsidRPr="005B5844" w:rsidRDefault="005152CA" w:rsidP="00E673D0">
            <w:pPr>
              <w:jc w:val="right"/>
              <w:rPr>
                <w:color w:val="000000"/>
                <w:sz w:val="16"/>
                <w:szCs w:val="16"/>
              </w:rPr>
            </w:pPr>
            <w:r w:rsidRPr="005B5844">
              <w:rPr>
                <w:color w:val="000000"/>
                <w:sz w:val="16"/>
                <w:szCs w:val="16"/>
              </w:rPr>
              <w:t>3.786,16</w:t>
            </w:r>
          </w:p>
        </w:tc>
      </w:tr>
      <w:tr w:rsidR="005152CA" w:rsidRPr="005B5844" w14:paraId="43233DB8" w14:textId="77777777" w:rsidTr="00E673D0">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5D68642" w14:textId="77777777" w:rsidR="005152CA" w:rsidRPr="005B5844" w:rsidRDefault="005152CA" w:rsidP="00E673D0">
            <w:pPr>
              <w:jc w:val="left"/>
              <w:rPr>
                <w:color w:val="000000"/>
                <w:sz w:val="16"/>
                <w:szCs w:val="16"/>
              </w:rPr>
            </w:pPr>
            <w:r w:rsidRPr="005B5844">
              <w:rPr>
                <w:color w:val="000000"/>
                <w:sz w:val="16"/>
                <w:szCs w:val="16"/>
              </w:rPr>
              <w:t> </w:t>
            </w:r>
          </w:p>
        </w:tc>
        <w:tc>
          <w:tcPr>
            <w:tcW w:w="4442" w:type="dxa"/>
            <w:tcBorders>
              <w:top w:val="nil"/>
              <w:left w:val="nil"/>
              <w:bottom w:val="single" w:sz="4" w:space="0" w:color="auto"/>
              <w:right w:val="single" w:sz="4" w:space="0" w:color="auto"/>
            </w:tcBorders>
            <w:shd w:val="clear" w:color="auto" w:fill="C6D9F1" w:themeFill="text2" w:themeFillTint="33"/>
            <w:vAlign w:val="center"/>
            <w:hideMark/>
          </w:tcPr>
          <w:p w14:paraId="31E95A6F" w14:textId="77777777" w:rsidR="005152CA" w:rsidRPr="005B5844" w:rsidRDefault="005152CA" w:rsidP="00E673D0">
            <w:pPr>
              <w:jc w:val="left"/>
              <w:rPr>
                <w:b/>
                <w:bCs/>
                <w:color w:val="000000"/>
                <w:sz w:val="16"/>
                <w:szCs w:val="16"/>
              </w:rPr>
            </w:pPr>
            <w:r>
              <w:rPr>
                <w:b/>
                <w:bCs/>
                <w:color w:val="000000"/>
                <w:sz w:val="16"/>
                <w:szCs w:val="16"/>
              </w:rPr>
              <w:t>S</w:t>
            </w:r>
            <w:r w:rsidRPr="00EE7265">
              <w:rPr>
                <w:b/>
                <w:bCs/>
                <w:color w:val="000000"/>
                <w:sz w:val="16"/>
                <w:szCs w:val="16"/>
              </w:rPr>
              <w:t>kupaj</w:t>
            </w:r>
          </w:p>
        </w:tc>
        <w:tc>
          <w:tcPr>
            <w:tcW w:w="1559" w:type="dxa"/>
            <w:tcBorders>
              <w:top w:val="nil"/>
              <w:left w:val="nil"/>
              <w:bottom w:val="single" w:sz="4" w:space="0" w:color="auto"/>
              <w:right w:val="single" w:sz="4" w:space="0" w:color="auto"/>
            </w:tcBorders>
            <w:shd w:val="clear" w:color="auto" w:fill="C6D9F1" w:themeFill="text2" w:themeFillTint="33"/>
            <w:vAlign w:val="center"/>
            <w:hideMark/>
          </w:tcPr>
          <w:p w14:paraId="603F2099" w14:textId="77777777" w:rsidR="005152CA" w:rsidRPr="005B5844" w:rsidRDefault="005152CA" w:rsidP="00E673D0">
            <w:pPr>
              <w:jc w:val="right"/>
              <w:rPr>
                <w:b/>
                <w:bCs/>
                <w:color w:val="000000"/>
                <w:sz w:val="16"/>
                <w:szCs w:val="16"/>
              </w:rPr>
            </w:pPr>
            <w:r w:rsidRPr="005B5844">
              <w:rPr>
                <w:b/>
                <w:bCs/>
                <w:color w:val="000000"/>
                <w:sz w:val="16"/>
                <w:szCs w:val="16"/>
              </w:rPr>
              <w:t>2.782.960,59</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70D28A56" w14:textId="77777777" w:rsidR="005152CA" w:rsidRPr="005B5844" w:rsidRDefault="005152CA" w:rsidP="00E673D0">
            <w:pPr>
              <w:jc w:val="right"/>
              <w:rPr>
                <w:b/>
                <w:bCs/>
                <w:color w:val="000000"/>
                <w:sz w:val="16"/>
                <w:szCs w:val="16"/>
              </w:rPr>
            </w:pPr>
            <w:r w:rsidRPr="005B5844">
              <w:rPr>
                <w:b/>
                <w:bCs/>
                <w:color w:val="000000"/>
                <w:sz w:val="16"/>
                <w:szCs w:val="16"/>
              </w:rPr>
              <w:t>2.301.223,95</w:t>
            </w:r>
          </w:p>
        </w:tc>
        <w:tc>
          <w:tcPr>
            <w:tcW w:w="1276" w:type="dxa"/>
            <w:tcBorders>
              <w:top w:val="nil"/>
              <w:left w:val="nil"/>
              <w:bottom w:val="single" w:sz="4" w:space="0" w:color="auto"/>
              <w:right w:val="single" w:sz="4" w:space="0" w:color="auto"/>
            </w:tcBorders>
            <w:shd w:val="clear" w:color="auto" w:fill="C6D9F1" w:themeFill="text2" w:themeFillTint="33"/>
            <w:vAlign w:val="center"/>
            <w:hideMark/>
          </w:tcPr>
          <w:p w14:paraId="5811EFA4" w14:textId="77777777" w:rsidR="005152CA" w:rsidRPr="005B5844" w:rsidRDefault="005152CA" w:rsidP="00E673D0">
            <w:pPr>
              <w:jc w:val="right"/>
              <w:rPr>
                <w:b/>
                <w:bCs/>
                <w:color w:val="000000"/>
                <w:sz w:val="16"/>
                <w:szCs w:val="16"/>
              </w:rPr>
            </w:pPr>
            <w:r w:rsidRPr="005B5844">
              <w:rPr>
                <w:b/>
                <w:bCs/>
                <w:color w:val="000000"/>
                <w:sz w:val="16"/>
                <w:szCs w:val="16"/>
              </w:rPr>
              <w:t>481.736,64</w:t>
            </w:r>
          </w:p>
        </w:tc>
      </w:tr>
      <w:tr w:rsidR="005152CA" w:rsidRPr="005B5844" w14:paraId="4B473D49" w14:textId="77777777" w:rsidTr="00E673D0">
        <w:trPr>
          <w:trHeight w:val="300"/>
        </w:trPr>
        <w:tc>
          <w:tcPr>
            <w:tcW w:w="960" w:type="dxa"/>
            <w:tcBorders>
              <w:top w:val="nil"/>
              <w:left w:val="nil"/>
              <w:bottom w:val="nil"/>
              <w:right w:val="nil"/>
            </w:tcBorders>
            <w:shd w:val="clear" w:color="auto" w:fill="auto"/>
            <w:noWrap/>
            <w:vAlign w:val="bottom"/>
            <w:hideMark/>
          </w:tcPr>
          <w:p w14:paraId="3A039F33" w14:textId="77777777" w:rsidR="005152CA" w:rsidRPr="005B5844" w:rsidRDefault="005152CA" w:rsidP="00E673D0">
            <w:pPr>
              <w:jc w:val="left"/>
              <w:rPr>
                <w:rFonts w:ascii="Calibri" w:hAnsi="Calibri" w:cs="Calibri"/>
                <w:color w:val="000000"/>
                <w:sz w:val="22"/>
                <w:szCs w:val="22"/>
              </w:rPr>
            </w:pPr>
          </w:p>
        </w:tc>
        <w:tc>
          <w:tcPr>
            <w:tcW w:w="4442" w:type="dxa"/>
            <w:tcBorders>
              <w:top w:val="nil"/>
              <w:left w:val="nil"/>
              <w:bottom w:val="nil"/>
              <w:right w:val="nil"/>
            </w:tcBorders>
            <w:shd w:val="clear" w:color="000000" w:fill="FFFFFF"/>
            <w:vAlign w:val="center"/>
            <w:hideMark/>
          </w:tcPr>
          <w:p w14:paraId="37FF3BD3" w14:textId="77777777" w:rsidR="005152CA" w:rsidRPr="005B5844" w:rsidRDefault="005152CA" w:rsidP="00E673D0">
            <w:pPr>
              <w:jc w:val="left"/>
              <w:rPr>
                <w:color w:val="000000"/>
                <w:sz w:val="16"/>
                <w:szCs w:val="16"/>
              </w:rPr>
            </w:pPr>
            <w:r w:rsidRPr="005B5844">
              <w:rPr>
                <w:color w:val="000000"/>
                <w:sz w:val="16"/>
                <w:szCs w:val="16"/>
              </w:rPr>
              <w:t>* cesta neupravičen strošek</w:t>
            </w:r>
            <w:r>
              <w:rPr>
                <w:color w:val="000000"/>
                <w:sz w:val="16"/>
                <w:szCs w:val="16"/>
              </w:rPr>
              <w:t xml:space="preserve"> pozicije A - 1</w:t>
            </w:r>
          </w:p>
        </w:tc>
        <w:tc>
          <w:tcPr>
            <w:tcW w:w="1559" w:type="dxa"/>
            <w:tcBorders>
              <w:top w:val="nil"/>
              <w:left w:val="nil"/>
              <w:bottom w:val="nil"/>
              <w:right w:val="nil"/>
            </w:tcBorders>
            <w:shd w:val="clear" w:color="auto" w:fill="auto"/>
            <w:vAlign w:val="center"/>
            <w:hideMark/>
          </w:tcPr>
          <w:p w14:paraId="55A6CE64" w14:textId="77777777" w:rsidR="005152CA" w:rsidRPr="005B5844" w:rsidRDefault="005152CA" w:rsidP="00E673D0">
            <w:pPr>
              <w:jc w:val="right"/>
              <w:rPr>
                <w:color w:val="000000"/>
                <w:sz w:val="16"/>
                <w:szCs w:val="16"/>
              </w:rPr>
            </w:pPr>
            <w:r w:rsidRPr="005B5844">
              <w:rPr>
                <w:color w:val="000000"/>
                <w:sz w:val="16"/>
                <w:szCs w:val="16"/>
              </w:rPr>
              <w:t xml:space="preserve">        226.431,34   </w:t>
            </w:r>
          </w:p>
        </w:tc>
        <w:tc>
          <w:tcPr>
            <w:tcW w:w="1276" w:type="dxa"/>
            <w:tcBorders>
              <w:top w:val="nil"/>
              <w:left w:val="nil"/>
              <w:bottom w:val="nil"/>
              <w:right w:val="nil"/>
            </w:tcBorders>
            <w:shd w:val="clear" w:color="000000" w:fill="FFFFFF"/>
            <w:vAlign w:val="center"/>
            <w:hideMark/>
          </w:tcPr>
          <w:p w14:paraId="7B48A9C4" w14:textId="77777777" w:rsidR="005152CA" w:rsidRPr="005B5844" w:rsidRDefault="005152CA" w:rsidP="00E673D0">
            <w:pPr>
              <w:jc w:val="right"/>
              <w:rPr>
                <w:color w:val="000000"/>
                <w:sz w:val="16"/>
                <w:szCs w:val="16"/>
              </w:rPr>
            </w:pPr>
            <w:r w:rsidRPr="005B5844">
              <w:rPr>
                <w:color w:val="000000"/>
                <w:sz w:val="16"/>
                <w:szCs w:val="16"/>
              </w:rPr>
              <w:t xml:space="preserve">       185.599,46   </w:t>
            </w:r>
          </w:p>
        </w:tc>
        <w:tc>
          <w:tcPr>
            <w:tcW w:w="1276" w:type="dxa"/>
            <w:tcBorders>
              <w:top w:val="nil"/>
              <w:left w:val="nil"/>
              <w:bottom w:val="nil"/>
              <w:right w:val="nil"/>
            </w:tcBorders>
            <w:shd w:val="clear" w:color="000000" w:fill="FFFFFF"/>
            <w:vAlign w:val="center"/>
            <w:hideMark/>
          </w:tcPr>
          <w:p w14:paraId="2DA5C36F" w14:textId="77777777" w:rsidR="005152CA" w:rsidRPr="005B5844" w:rsidRDefault="005152CA" w:rsidP="00E673D0">
            <w:pPr>
              <w:jc w:val="right"/>
              <w:rPr>
                <w:color w:val="000000"/>
                <w:sz w:val="16"/>
                <w:szCs w:val="16"/>
              </w:rPr>
            </w:pPr>
            <w:r w:rsidRPr="005B5844">
              <w:rPr>
                <w:color w:val="000000"/>
                <w:sz w:val="16"/>
                <w:szCs w:val="16"/>
              </w:rPr>
              <w:t xml:space="preserve">        40.831,88   </w:t>
            </w:r>
          </w:p>
        </w:tc>
      </w:tr>
    </w:tbl>
    <w:p w14:paraId="13B7D1CC" w14:textId="77777777" w:rsidR="0014197B" w:rsidRDefault="0014197B" w:rsidP="0031798C">
      <w:pPr>
        <w:spacing w:after="200" w:line="276" w:lineRule="auto"/>
        <w:jc w:val="left"/>
      </w:pPr>
    </w:p>
    <w:p w14:paraId="0DF84DA3" w14:textId="089209BA" w:rsidR="0014197B" w:rsidRPr="00ED3AA5" w:rsidRDefault="0014197B" w:rsidP="0014197B">
      <w:pPr>
        <w:rPr>
          <w:color w:val="FF0000"/>
        </w:rPr>
      </w:pPr>
      <w:r w:rsidRPr="00CD0751">
        <w:t>Pri preračunu stalnih cen v tekoče cene je upoštevana letn</w:t>
      </w:r>
      <w:r w:rsidR="005152CA">
        <w:t>a inflacija iz UMAR-jeve Jesenske</w:t>
      </w:r>
      <w:r w:rsidRPr="00CD0751">
        <w:t xml:space="preserve"> napovedi </w:t>
      </w:r>
      <w:r w:rsidR="00125BB1">
        <w:t>gospodarski</w:t>
      </w:r>
      <w:r w:rsidR="005152CA">
        <w:t>h gibanj 2020 (leto 2021</w:t>
      </w:r>
      <w:r w:rsidR="00125BB1">
        <w:t>-</w:t>
      </w:r>
      <w:r w:rsidR="005152CA">
        <w:t xml:space="preserve"> 1,6%, za leto 2022</w:t>
      </w:r>
      <w:r w:rsidR="00125BB1">
        <w:t>-</w:t>
      </w:r>
      <w:r w:rsidR="005152CA">
        <w:t xml:space="preserve"> 1,9</w:t>
      </w:r>
      <w:r w:rsidR="00125BB1">
        <w:t>%</w:t>
      </w:r>
      <w:r w:rsidR="005152CA">
        <w:t xml:space="preserve"> ter za ¾ leta 2023 naša  ocena 1,4%</w:t>
      </w:r>
      <w:r>
        <w:t>)</w:t>
      </w:r>
      <w:r w:rsidR="00513BF3">
        <w:t>.</w:t>
      </w:r>
      <w:r w:rsidR="005152CA">
        <w:t xml:space="preserve"> Vrednosti projektne dokumentacije in nakupa zemljišč ostajajo enaka stalnim cenam.</w:t>
      </w:r>
    </w:p>
    <w:p w14:paraId="62B74390" w14:textId="77777777" w:rsidR="00DD251A" w:rsidRDefault="00DD251A" w:rsidP="0031798C">
      <w:pPr>
        <w:spacing w:after="200" w:line="276" w:lineRule="auto"/>
        <w:jc w:val="left"/>
      </w:pPr>
    </w:p>
    <w:p w14:paraId="63CBBF7D" w14:textId="77777777" w:rsidR="00AD0EF4" w:rsidRDefault="00AD0EF4" w:rsidP="0031798C">
      <w:pPr>
        <w:spacing w:after="200" w:line="276" w:lineRule="auto"/>
        <w:jc w:val="left"/>
        <w:sectPr w:rsidR="00AD0EF4" w:rsidSect="009B43E6">
          <w:pgSz w:w="11906" w:h="16838"/>
          <w:pgMar w:top="1417" w:right="1417" w:bottom="1417" w:left="1417" w:header="708" w:footer="113" w:gutter="0"/>
          <w:cols w:space="708"/>
          <w:titlePg/>
          <w:docGrid w:linePitch="360"/>
        </w:sectPr>
      </w:pPr>
    </w:p>
    <w:p w14:paraId="79148BA7" w14:textId="7E3C2105" w:rsidR="007E2121" w:rsidRDefault="007E2121" w:rsidP="0031798C">
      <w:pPr>
        <w:spacing w:after="200" w:line="276" w:lineRule="auto"/>
        <w:jc w:val="left"/>
      </w:pPr>
    </w:p>
    <w:p w14:paraId="4F0946E4" w14:textId="09349EB6" w:rsidR="00077F05" w:rsidRDefault="00077F05" w:rsidP="00077F05">
      <w:pPr>
        <w:spacing w:after="200" w:line="276" w:lineRule="auto"/>
        <w:ind w:left="708"/>
        <w:jc w:val="left"/>
        <w:rPr>
          <w:b/>
          <w:u w:val="single"/>
        </w:rPr>
      </w:pPr>
      <w:r w:rsidRPr="00513BF3">
        <w:rPr>
          <w:b/>
        </w:rPr>
        <w:t>Dinamika i</w:t>
      </w:r>
      <w:r>
        <w:rPr>
          <w:b/>
        </w:rPr>
        <w:t xml:space="preserve">nvestiranja po letih v €, </w:t>
      </w:r>
      <w:r w:rsidRPr="00AD0EF4">
        <w:rPr>
          <w:b/>
          <w:u w:val="single"/>
        </w:rPr>
        <w:t>stalne cene</w:t>
      </w:r>
    </w:p>
    <w:p w14:paraId="2E0375CB" w14:textId="77777777" w:rsidR="00AD0EF4" w:rsidRPr="00513BF3" w:rsidRDefault="00AD0EF4" w:rsidP="00077F05">
      <w:pPr>
        <w:spacing w:after="200" w:line="276" w:lineRule="auto"/>
        <w:ind w:left="708"/>
        <w:jc w:val="left"/>
        <w:rPr>
          <w:b/>
        </w:rPr>
      </w:pPr>
    </w:p>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AD0EF4" w:rsidRPr="00ED478C" w14:paraId="77DD8456" w14:textId="77777777" w:rsidTr="00E673D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68C92B63" w14:textId="77777777" w:rsidR="00AD0EF4" w:rsidRPr="00ED478C" w:rsidRDefault="00AD0EF4" w:rsidP="00E673D0">
            <w:pPr>
              <w:jc w:val="left"/>
              <w:rPr>
                <w:b/>
                <w:bCs/>
                <w:color w:val="000000"/>
                <w:sz w:val="16"/>
                <w:szCs w:val="16"/>
              </w:rPr>
            </w:pPr>
            <w:r w:rsidRPr="00ED478C">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08926609" w14:textId="77777777" w:rsidR="00AD0EF4" w:rsidRPr="00ED478C" w:rsidRDefault="00AD0EF4" w:rsidP="00E673D0">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73611E6A" w14:textId="77777777" w:rsidR="00AD0EF4" w:rsidRPr="00ED478C" w:rsidRDefault="00AD0EF4" w:rsidP="00E673D0">
            <w:pPr>
              <w:jc w:val="center"/>
              <w:rPr>
                <w:b/>
                <w:bCs/>
                <w:color w:val="000000"/>
                <w:sz w:val="16"/>
                <w:szCs w:val="16"/>
              </w:rPr>
            </w:pPr>
            <w:r w:rsidRPr="00ED478C">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6FD8BCB8" w14:textId="77777777" w:rsidR="00AD0EF4" w:rsidRPr="00ED478C" w:rsidRDefault="00AD0EF4" w:rsidP="00E673D0">
            <w:pPr>
              <w:jc w:val="center"/>
              <w:rPr>
                <w:b/>
                <w:bCs/>
                <w:color w:val="000000"/>
                <w:sz w:val="16"/>
                <w:szCs w:val="16"/>
              </w:rPr>
            </w:pPr>
            <w:r w:rsidRPr="00ED478C">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68CCD48E" w14:textId="77777777" w:rsidR="00AD0EF4" w:rsidRPr="00ED478C" w:rsidRDefault="00AD0EF4" w:rsidP="00E673D0">
            <w:pPr>
              <w:jc w:val="center"/>
              <w:rPr>
                <w:b/>
                <w:bCs/>
                <w:color w:val="000000"/>
                <w:sz w:val="16"/>
                <w:szCs w:val="16"/>
              </w:rPr>
            </w:pPr>
            <w:r w:rsidRPr="00ED478C">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15033337" w14:textId="77777777" w:rsidR="00AD0EF4" w:rsidRPr="00ED478C" w:rsidRDefault="00AD0EF4" w:rsidP="00E673D0">
            <w:pPr>
              <w:jc w:val="center"/>
              <w:rPr>
                <w:b/>
                <w:bCs/>
                <w:color w:val="000000"/>
                <w:sz w:val="16"/>
                <w:szCs w:val="16"/>
              </w:rPr>
            </w:pPr>
            <w:r w:rsidRPr="00ED478C">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36D08079" w14:textId="77777777" w:rsidR="00AD0EF4" w:rsidRPr="00ED478C" w:rsidRDefault="00AD0EF4" w:rsidP="00E673D0">
            <w:pPr>
              <w:jc w:val="center"/>
              <w:rPr>
                <w:b/>
                <w:bCs/>
                <w:color w:val="000000"/>
                <w:sz w:val="16"/>
                <w:szCs w:val="16"/>
              </w:rPr>
            </w:pPr>
            <w:r w:rsidRPr="00ED478C">
              <w:rPr>
                <w:b/>
                <w:bCs/>
                <w:color w:val="000000"/>
                <w:sz w:val="16"/>
                <w:szCs w:val="16"/>
              </w:rPr>
              <w:t>Skupaj</w:t>
            </w:r>
          </w:p>
        </w:tc>
      </w:tr>
      <w:tr w:rsidR="00AD0EF4" w:rsidRPr="00ED478C" w14:paraId="5555C369" w14:textId="77777777" w:rsidTr="00E673D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82AC40B" w14:textId="77777777" w:rsidR="00AD0EF4" w:rsidRPr="00ED478C" w:rsidRDefault="00AD0EF4" w:rsidP="00E673D0">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6BAF8394" w14:textId="77777777" w:rsidR="00AD0EF4" w:rsidRPr="00ED478C" w:rsidRDefault="00AD0EF4" w:rsidP="00E673D0">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4757BDB3" w14:textId="77777777" w:rsidR="00AD0EF4" w:rsidRPr="00ED478C" w:rsidRDefault="00AD0EF4" w:rsidP="00E673D0">
            <w:pPr>
              <w:jc w:val="center"/>
              <w:rPr>
                <w:b/>
                <w:bCs/>
                <w:color w:val="000000"/>
                <w:sz w:val="16"/>
                <w:szCs w:val="16"/>
              </w:rPr>
            </w:pPr>
            <w:r w:rsidRPr="00ED478C">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0C155C77" w14:textId="77777777" w:rsidR="00AD0EF4" w:rsidRPr="00ED478C" w:rsidRDefault="00AD0EF4" w:rsidP="00E673D0">
            <w:pPr>
              <w:jc w:val="center"/>
              <w:rPr>
                <w:b/>
                <w:bCs/>
                <w:color w:val="000000"/>
                <w:sz w:val="16"/>
                <w:szCs w:val="16"/>
              </w:rPr>
            </w:pPr>
            <w:r w:rsidRPr="00ED478C">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2A88EBF1" w14:textId="77777777" w:rsidR="00AD0EF4" w:rsidRPr="00ED478C" w:rsidRDefault="00AD0EF4" w:rsidP="00E673D0">
            <w:pPr>
              <w:jc w:val="center"/>
              <w:rPr>
                <w:b/>
                <w:bCs/>
                <w:color w:val="000000"/>
                <w:sz w:val="16"/>
                <w:szCs w:val="16"/>
              </w:rPr>
            </w:pPr>
            <w:r w:rsidRPr="00ED478C">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61D0448E" w14:textId="77777777" w:rsidR="00AD0EF4" w:rsidRPr="00ED478C" w:rsidRDefault="00AD0EF4" w:rsidP="00E673D0">
            <w:pPr>
              <w:jc w:val="center"/>
              <w:rPr>
                <w:b/>
                <w:bCs/>
                <w:color w:val="000000"/>
                <w:sz w:val="16"/>
                <w:szCs w:val="16"/>
              </w:rPr>
            </w:pPr>
            <w:r w:rsidRPr="00ED478C">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0DE2EAC8" w14:textId="77777777" w:rsidR="00AD0EF4" w:rsidRPr="00ED478C" w:rsidRDefault="00AD0EF4" w:rsidP="00E673D0">
            <w:pPr>
              <w:jc w:val="center"/>
              <w:rPr>
                <w:b/>
                <w:bCs/>
                <w:color w:val="000000"/>
                <w:sz w:val="16"/>
                <w:szCs w:val="16"/>
              </w:rPr>
            </w:pPr>
            <w:r w:rsidRPr="00ED478C">
              <w:rPr>
                <w:b/>
                <w:bCs/>
                <w:color w:val="000000"/>
                <w:sz w:val="16"/>
                <w:szCs w:val="16"/>
              </w:rPr>
              <w:t xml:space="preserve"> v €</w:t>
            </w:r>
          </w:p>
        </w:tc>
      </w:tr>
      <w:tr w:rsidR="00AD0EF4" w:rsidRPr="00ED478C" w14:paraId="073F14A5"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6367B4B" w14:textId="77777777" w:rsidR="00AD0EF4" w:rsidRPr="00ED478C" w:rsidRDefault="00AD0EF4" w:rsidP="00E673D0">
            <w:pPr>
              <w:jc w:val="center"/>
              <w:rPr>
                <w:color w:val="000000"/>
                <w:sz w:val="16"/>
                <w:szCs w:val="16"/>
              </w:rPr>
            </w:pPr>
            <w:r w:rsidRPr="00ED478C">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0324D886" w14:textId="77777777" w:rsidR="00AD0EF4" w:rsidRPr="00ED478C" w:rsidRDefault="00AD0EF4" w:rsidP="00E673D0">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37932BDA"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4061341"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81D72EB" w14:textId="77777777" w:rsidR="00AD0EF4" w:rsidRPr="00ED478C" w:rsidRDefault="00AD0EF4" w:rsidP="00E673D0">
            <w:pPr>
              <w:jc w:val="right"/>
              <w:rPr>
                <w:color w:val="000000"/>
                <w:sz w:val="16"/>
                <w:szCs w:val="16"/>
              </w:rPr>
            </w:pPr>
            <w:r w:rsidRPr="00ED478C">
              <w:rPr>
                <w:color w:val="000000"/>
                <w:sz w:val="16"/>
                <w:szCs w:val="16"/>
              </w:rPr>
              <w:t>964.956,10</w:t>
            </w:r>
          </w:p>
        </w:tc>
        <w:tc>
          <w:tcPr>
            <w:tcW w:w="1260" w:type="dxa"/>
            <w:tcBorders>
              <w:top w:val="nil"/>
              <w:left w:val="nil"/>
              <w:bottom w:val="single" w:sz="4" w:space="0" w:color="auto"/>
              <w:right w:val="single" w:sz="4" w:space="0" w:color="auto"/>
            </w:tcBorders>
            <w:shd w:val="clear" w:color="auto" w:fill="auto"/>
            <w:noWrap/>
            <w:vAlign w:val="bottom"/>
            <w:hideMark/>
          </w:tcPr>
          <w:p w14:paraId="3CCE4DBB" w14:textId="77777777" w:rsidR="00AD0EF4" w:rsidRPr="00ED478C" w:rsidRDefault="00AD0EF4" w:rsidP="00E673D0">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5188C6CA" w14:textId="77777777" w:rsidR="00AD0EF4" w:rsidRPr="00ED478C" w:rsidRDefault="00AD0EF4" w:rsidP="00E673D0">
            <w:pPr>
              <w:jc w:val="right"/>
              <w:rPr>
                <w:color w:val="000000"/>
                <w:sz w:val="16"/>
                <w:szCs w:val="16"/>
              </w:rPr>
            </w:pPr>
            <w:r w:rsidRPr="00ED478C">
              <w:rPr>
                <w:color w:val="000000"/>
                <w:sz w:val="16"/>
                <w:szCs w:val="16"/>
              </w:rPr>
              <w:t>964.956,10</w:t>
            </w:r>
          </w:p>
        </w:tc>
      </w:tr>
      <w:tr w:rsidR="00AD0EF4" w:rsidRPr="00ED478C" w14:paraId="1B980B56" w14:textId="77777777" w:rsidTr="00E673D0">
        <w:trPr>
          <w:trHeight w:val="567"/>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A07A894" w14:textId="77777777" w:rsidR="00AD0EF4" w:rsidRPr="00ED478C" w:rsidRDefault="00AD0EF4" w:rsidP="00E673D0">
            <w:pPr>
              <w:jc w:val="center"/>
              <w:rPr>
                <w:color w:val="000000"/>
                <w:sz w:val="16"/>
                <w:szCs w:val="16"/>
              </w:rPr>
            </w:pPr>
            <w:r w:rsidRPr="00ED478C">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32DAF6CE" w14:textId="77777777" w:rsidR="00AD0EF4" w:rsidRPr="00ED478C" w:rsidRDefault="00AD0EF4" w:rsidP="00E673D0">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53B09CA"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4F352C4" w14:textId="77777777" w:rsidR="00AD0EF4" w:rsidRPr="00ED478C" w:rsidRDefault="00AD0EF4" w:rsidP="00E673D0">
            <w:pPr>
              <w:jc w:val="right"/>
              <w:rPr>
                <w:color w:val="000000"/>
                <w:sz w:val="16"/>
                <w:szCs w:val="16"/>
              </w:rPr>
            </w:pPr>
            <w:r w:rsidRPr="00ED478C">
              <w:rPr>
                <w:color w:val="000000"/>
                <w:sz w:val="16"/>
                <w:szCs w:val="16"/>
              </w:rPr>
              <w:t>702.096,03</w:t>
            </w:r>
          </w:p>
        </w:tc>
        <w:tc>
          <w:tcPr>
            <w:tcW w:w="1320" w:type="dxa"/>
            <w:tcBorders>
              <w:top w:val="nil"/>
              <w:left w:val="nil"/>
              <w:bottom w:val="single" w:sz="4" w:space="0" w:color="auto"/>
              <w:right w:val="single" w:sz="4" w:space="0" w:color="auto"/>
            </w:tcBorders>
            <w:shd w:val="clear" w:color="000000" w:fill="FFFFFF"/>
            <w:vAlign w:val="center"/>
            <w:hideMark/>
          </w:tcPr>
          <w:p w14:paraId="55BAEE83"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7F5CF21A" w14:textId="77777777" w:rsidR="00AD0EF4" w:rsidRPr="00ED478C" w:rsidRDefault="00AD0EF4" w:rsidP="00E673D0">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2BC0B978" w14:textId="77777777" w:rsidR="00AD0EF4" w:rsidRPr="00ED478C" w:rsidRDefault="00AD0EF4" w:rsidP="00E673D0">
            <w:pPr>
              <w:jc w:val="right"/>
              <w:rPr>
                <w:color w:val="000000"/>
                <w:sz w:val="16"/>
                <w:szCs w:val="16"/>
              </w:rPr>
            </w:pPr>
            <w:r w:rsidRPr="00ED478C">
              <w:rPr>
                <w:color w:val="000000"/>
                <w:sz w:val="16"/>
                <w:szCs w:val="16"/>
              </w:rPr>
              <w:t>702.096,03</w:t>
            </w:r>
          </w:p>
        </w:tc>
      </w:tr>
      <w:tr w:rsidR="00AD0EF4" w:rsidRPr="00ED478C" w14:paraId="4768C1CF" w14:textId="77777777" w:rsidTr="00E673D0">
        <w:trPr>
          <w:trHeight w:val="454"/>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2F79472" w14:textId="77777777" w:rsidR="00AD0EF4" w:rsidRPr="00ED478C" w:rsidRDefault="00AD0EF4" w:rsidP="00E673D0">
            <w:pPr>
              <w:jc w:val="center"/>
              <w:rPr>
                <w:color w:val="000000"/>
                <w:sz w:val="16"/>
                <w:szCs w:val="16"/>
              </w:rPr>
            </w:pPr>
            <w:r w:rsidRPr="00ED478C">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5F06A7B6" w14:textId="77777777" w:rsidR="00AD0EF4" w:rsidRPr="00ED478C" w:rsidRDefault="00AD0EF4" w:rsidP="00E673D0">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D5CEA34"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09194C0"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3C0444A5"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ACA3EF1" w14:textId="77777777" w:rsidR="00AD0EF4" w:rsidRPr="00ED478C" w:rsidRDefault="00AD0EF4" w:rsidP="00E673D0">
            <w:pPr>
              <w:jc w:val="right"/>
              <w:rPr>
                <w:color w:val="000000"/>
                <w:sz w:val="16"/>
                <w:szCs w:val="16"/>
              </w:rPr>
            </w:pPr>
            <w:r w:rsidRPr="00ED478C">
              <w:rPr>
                <w:color w:val="000000"/>
                <w:sz w:val="16"/>
                <w:szCs w:val="16"/>
              </w:rPr>
              <w:t>252.810,70</w:t>
            </w:r>
          </w:p>
        </w:tc>
        <w:tc>
          <w:tcPr>
            <w:tcW w:w="1360" w:type="dxa"/>
            <w:tcBorders>
              <w:top w:val="nil"/>
              <w:left w:val="nil"/>
              <w:bottom w:val="single" w:sz="4" w:space="0" w:color="auto"/>
              <w:right w:val="single" w:sz="4" w:space="0" w:color="auto"/>
            </w:tcBorders>
            <w:shd w:val="clear" w:color="auto" w:fill="auto"/>
            <w:noWrap/>
            <w:vAlign w:val="bottom"/>
            <w:hideMark/>
          </w:tcPr>
          <w:p w14:paraId="0BDD6498" w14:textId="77777777" w:rsidR="00AD0EF4" w:rsidRPr="00ED478C" w:rsidRDefault="00AD0EF4" w:rsidP="00E673D0">
            <w:pPr>
              <w:jc w:val="right"/>
              <w:rPr>
                <w:color w:val="000000"/>
                <w:sz w:val="16"/>
                <w:szCs w:val="16"/>
              </w:rPr>
            </w:pPr>
            <w:r w:rsidRPr="00ED478C">
              <w:rPr>
                <w:color w:val="000000"/>
                <w:sz w:val="16"/>
                <w:szCs w:val="16"/>
              </w:rPr>
              <w:t>252.810,70</w:t>
            </w:r>
          </w:p>
        </w:tc>
      </w:tr>
      <w:tr w:rsidR="00AD0EF4" w:rsidRPr="00ED478C" w14:paraId="54450570"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8DFEA95" w14:textId="77777777" w:rsidR="00AD0EF4" w:rsidRPr="00ED478C" w:rsidRDefault="00AD0EF4" w:rsidP="00E673D0">
            <w:pPr>
              <w:jc w:val="center"/>
              <w:rPr>
                <w:color w:val="000000"/>
                <w:sz w:val="16"/>
                <w:szCs w:val="16"/>
              </w:rPr>
            </w:pPr>
            <w:r w:rsidRPr="00ED478C">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61371B70" w14:textId="77777777" w:rsidR="00AD0EF4" w:rsidRPr="00ED478C" w:rsidRDefault="00AD0EF4" w:rsidP="00E673D0">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A247234"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033DF88E"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B7513E2"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5588BD10" w14:textId="77777777" w:rsidR="00AD0EF4" w:rsidRPr="00ED478C" w:rsidRDefault="00AD0EF4" w:rsidP="00E673D0">
            <w:pPr>
              <w:jc w:val="right"/>
              <w:rPr>
                <w:color w:val="000000"/>
                <w:sz w:val="16"/>
                <w:szCs w:val="16"/>
              </w:rPr>
            </w:pPr>
            <w:r w:rsidRPr="00ED478C">
              <w:rPr>
                <w:color w:val="000000"/>
                <w:sz w:val="16"/>
                <w:szCs w:val="16"/>
              </w:rPr>
              <w:t>55.123,56</w:t>
            </w:r>
          </w:p>
        </w:tc>
        <w:tc>
          <w:tcPr>
            <w:tcW w:w="1360" w:type="dxa"/>
            <w:tcBorders>
              <w:top w:val="nil"/>
              <w:left w:val="nil"/>
              <w:bottom w:val="single" w:sz="4" w:space="0" w:color="auto"/>
              <w:right w:val="single" w:sz="4" w:space="0" w:color="auto"/>
            </w:tcBorders>
            <w:shd w:val="clear" w:color="auto" w:fill="auto"/>
            <w:noWrap/>
            <w:vAlign w:val="bottom"/>
            <w:hideMark/>
          </w:tcPr>
          <w:p w14:paraId="79C9F83C" w14:textId="77777777" w:rsidR="00AD0EF4" w:rsidRPr="00ED478C" w:rsidRDefault="00AD0EF4" w:rsidP="00E673D0">
            <w:pPr>
              <w:jc w:val="right"/>
              <w:rPr>
                <w:color w:val="000000"/>
                <w:sz w:val="16"/>
                <w:szCs w:val="16"/>
              </w:rPr>
            </w:pPr>
            <w:r w:rsidRPr="00ED478C">
              <w:rPr>
                <w:color w:val="000000"/>
                <w:sz w:val="16"/>
                <w:szCs w:val="16"/>
              </w:rPr>
              <w:t>55.123,56</w:t>
            </w:r>
          </w:p>
        </w:tc>
      </w:tr>
      <w:tr w:rsidR="00AD0EF4" w:rsidRPr="00ED478C" w14:paraId="7CC718C3"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6EE8C66" w14:textId="77777777" w:rsidR="00AD0EF4" w:rsidRPr="00ED478C" w:rsidRDefault="00AD0EF4" w:rsidP="00E673D0">
            <w:pPr>
              <w:jc w:val="center"/>
              <w:rPr>
                <w:color w:val="000000"/>
                <w:sz w:val="16"/>
                <w:szCs w:val="16"/>
              </w:rPr>
            </w:pPr>
            <w:r w:rsidRPr="00ED478C">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388D28C8" w14:textId="77777777" w:rsidR="00AD0EF4" w:rsidRPr="00ED478C" w:rsidRDefault="00AD0EF4" w:rsidP="00E673D0">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A6240B9"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4659B84C"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B001333"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4CED7254" w14:textId="77777777" w:rsidR="00AD0EF4" w:rsidRPr="00ED478C" w:rsidRDefault="00AD0EF4" w:rsidP="00E673D0">
            <w:pPr>
              <w:jc w:val="right"/>
              <w:rPr>
                <w:color w:val="000000"/>
                <w:sz w:val="16"/>
                <w:szCs w:val="16"/>
              </w:rPr>
            </w:pPr>
            <w:r w:rsidRPr="00ED478C">
              <w:rPr>
                <w:color w:val="000000"/>
                <w:sz w:val="16"/>
                <w:szCs w:val="16"/>
              </w:rPr>
              <w:t>159.651,12</w:t>
            </w:r>
          </w:p>
        </w:tc>
        <w:tc>
          <w:tcPr>
            <w:tcW w:w="1360" w:type="dxa"/>
            <w:tcBorders>
              <w:top w:val="nil"/>
              <w:left w:val="nil"/>
              <w:bottom w:val="single" w:sz="4" w:space="0" w:color="auto"/>
              <w:right w:val="single" w:sz="4" w:space="0" w:color="auto"/>
            </w:tcBorders>
            <w:shd w:val="clear" w:color="auto" w:fill="auto"/>
            <w:noWrap/>
            <w:vAlign w:val="bottom"/>
            <w:hideMark/>
          </w:tcPr>
          <w:p w14:paraId="4C47E272" w14:textId="77777777" w:rsidR="00AD0EF4" w:rsidRPr="00ED478C" w:rsidRDefault="00AD0EF4" w:rsidP="00E673D0">
            <w:pPr>
              <w:jc w:val="right"/>
              <w:rPr>
                <w:color w:val="000000"/>
                <w:sz w:val="16"/>
                <w:szCs w:val="16"/>
              </w:rPr>
            </w:pPr>
            <w:r w:rsidRPr="00ED478C">
              <w:rPr>
                <w:color w:val="000000"/>
                <w:sz w:val="16"/>
                <w:szCs w:val="16"/>
              </w:rPr>
              <w:t>159.651,12</w:t>
            </w:r>
          </w:p>
        </w:tc>
      </w:tr>
      <w:tr w:rsidR="00AD0EF4" w:rsidRPr="00ED478C" w14:paraId="64384183"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D0DD983" w14:textId="77777777" w:rsidR="00AD0EF4" w:rsidRPr="00ED478C" w:rsidRDefault="00AD0EF4" w:rsidP="00E673D0">
            <w:pPr>
              <w:jc w:val="center"/>
              <w:rPr>
                <w:color w:val="000000"/>
                <w:sz w:val="16"/>
                <w:szCs w:val="16"/>
              </w:rPr>
            </w:pPr>
            <w:r w:rsidRPr="00ED478C">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175E6D5B" w14:textId="77777777" w:rsidR="00AD0EF4" w:rsidRPr="00886B02" w:rsidRDefault="00AD0EF4" w:rsidP="00E673D0">
            <w:pPr>
              <w:jc w:val="left"/>
              <w:rPr>
                <w:color w:val="000000"/>
                <w:sz w:val="16"/>
                <w:szCs w:val="16"/>
              </w:rPr>
            </w:pPr>
            <w:r w:rsidRPr="00886B02">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1C95EBCA"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E8372E8" w14:textId="77777777" w:rsidR="00AD0EF4" w:rsidRPr="00ED478C" w:rsidRDefault="00AD0EF4" w:rsidP="00E673D0">
            <w:pPr>
              <w:jc w:val="right"/>
              <w:rPr>
                <w:color w:val="000000"/>
                <w:sz w:val="16"/>
                <w:szCs w:val="16"/>
              </w:rPr>
            </w:pPr>
            <w:r w:rsidRPr="00ED478C">
              <w:rPr>
                <w:color w:val="000000"/>
                <w:sz w:val="16"/>
                <w:szCs w:val="16"/>
              </w:rPr>
              <w:t>281.258,35</w:t>
            </w:r>
          </w:p>
        </w:tc>
        <w:tc>
          <w:tcPr>
            <w:tcW w:w="1320" w:type="dxa"/>
            <w:tcBorders>
              <w:top w:val="nil"/>
              <w:left w:val="nil"/>
              <w:bottom w:val="single" w:sz="4" w:space="0" w:color="auto"/>
              <w:right w:val="single" w:sz="4" w:space="0" w:color="auto"/>
            </w:tcBorders>
            <w:shd w:val="clear" w:color="000000" w:fill="FFFFFF"/>
            <w:vAlign w:val="center"/>
            <w:hideMark/>
          </w:tcPr>
          <w:p w14:paraId="53DC15E8"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D414723" w14:textId="77777777" w:rsidR="00AD0EF4" w:rsidRPr="00ED478C" w:rsidRDefault="00AD0EF4" w:rsidP="00E673D0">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0C52EC19" w14:textId="77777777" w:rsidR="00AD0EF4" w:rsidRPr="00ED478C" w:rsidRDefault="00AD0EF4" w:rsidP="00E673D0">
            <w:pPr>
              <w:jc w:val="right"/>
              <w:rPr>
                <w:color w:val="000000"/>
                <w:sz w:val="16"/>
                <w:szCs w:val="16"/>
              </w:rPr>
            </w:pPr>
            <w:r w:rsidRPr="00ED478C">
              <w:rPr>
                <w:color w:val="000000"/>
                <w:sz w:val="16"/>
                <w:szCs w:val="16"/>
              </w:rPr>
              <w:t>281.258,35</w:t>
            </w:r>
          </w:p>
        </w:tc>
      </w:tr>
      <w:tr w:rsidR="00AD0EF4" w:rsidRPr="00ED478C" w14:paraId="712ECF35"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D3634E6" w14:textId="77777777" w:rsidR="00AD0EF4" w:rsidRPr="00ED478C" w:rsidRDefault="00AD0EF4" w:rsidP="00E673D0">
            <w:pPr>
              <w:jc w:val="center"/>
              <w:rPr>
                <w:color w:val="000000"/>
                <w:sz w:val="16"/>
                <w:szCs w:val="16"/>
              </w:rPr>
            </w:pPr>
            <w:r w:rsidRPr="00ED478C">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0398547E" w14:textId="77777777" w:rsidR="00AD0EF4" w:rsidRPr="00ED478C" w:rsidRDefault="00AD0EF4" w:rsidP="00E673D0">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05EE1FB2"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B42B2CD" w14:textId="77777777" w:rsidR="00AD0EF4" w:rsidRPr="00ED478C" w:rsidRDefault="00AD0EF4" w:rsidP="00E673D0">
            <w:pPr>
              <w:jc w:val="right"/>
              <w:rPr>
                <w:color w:val="000000"/>
                <w:sz w:val="16"/>
                <w:szCs w:val="16"/>
              </w:rPr>
            </w:pPr>
            <w:r w:rsidRPr="00ED478C">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68D232B8" w14:textId="77777777" w:rsidR="00AD0EF4" w:rsidRPr="00ED478C" w:rsidRDefault="00AD0EF4" w:rsidP="00E673D0">
            <w:pPr>
              <w:jc w:val="right"/>
              <w:rPr>
                <w:color w:val="000000"/>
                <w:sz w:val="16"/>
                <w:szCs w:val="16"/>
              </w:rPr>
            </w:pPr>
            <w:r w:rsidRPr="00ED478C">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62F0AB49" w14:textId="77777777" w:rsidR="00AD0EF4" w:rsidRPr="00ED478C" w:rsidRDefault="00AD0EF4" w:rsidP="00E673D0">
            <w:pPr>
              <w:jc w:val="right"/>
              <w:rPr>
                <w:color w:val="000000"/>
                <w:sz w:val="16"/>
                <w:szCs w:val="16"/>
              </w:rPr>
            </w:pPr>
            <w:r w:rsidRPr="00ED478C">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45E805AE" w14:textId="77777777" w:rsidR="00AD0EF4" w:rsidRPr="00ED478C" w:rsidRDefault="00AD0EF4" w:rsidP="00E673D0">
            <w:pPr>
              <w:jc w:val="right"/>
              <w:rPr>
                <w:color w:val="000000"/>
                <w:sz w:val="16"/>
                <w:szCs w:val="16"/>
              </w:rPr>
            </w:pPr>
            <w:r w:rsidRPr="00ED478C">
              <w:rPr>
                <w:color w:val="000000"/>
                <w:sz w:val="16"/>
                <w:szCs w:val="16"/>
              </w:rPr>
              <w:t>111.511,99</w:t>
            </w:r>
          </w:p>
        </w:tc>
      </w:tr>
      <w:tr w:rsidR="00AD0EF4" w:rsidRPr="00ED478C" w14:paraId="787E929B"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BD00CC8" w14:textId="77777777" w:rsidR="00AD0EF4" w:rsidRPr="00ED478C" w:rsidRDefault="00AD0EF4" w:rsidP="00E673D0">
            <w:pPr>
              <w:jc w:val="center"/>
              <w:rPr>
                <w:color w:val="000000"/>
                <w:sz w:val="16"/>
                <w:szCs w:val="16"/>
              </w:rPr>
            </w:pPr>
            <w:r w:rsidRPr="00ED478C">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6787171E" w14:textId="77777777" w:rsidR="00AD0EF4" w:rsidRPr="00ED478C" w:rsidRDefault="00AD0EF4" w:rsidP="00E673D0">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448EB829"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23BC3B4"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39CF9CD1"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6CBFE241" w14:textId="77777777" w:rsidR="00AD0EF4" w:rsidRPr="00ED478C" w:rsidRDefault="00AD0EF4" w:rsidP="00E673D0">
            <w:pPr>
              <w:jc w:val="right"/>
              <w:rPr>
                <w:color w:val="000000"/>
                <w:sz w:val="16"/>
                <w:szCs w:val="16"/>
              </w:rPr>
            </w:pPr>
            <w:r w:rsidRPr="00ED478C">
              <w:rPr>
                <w:color w:val="000000"/>
                <w:sz w:val="16"/>
                <w:szCs w:val="16"/>
              </w:rPr>
              <w:t>11.829,32</w:t>
            </w:r>
          </w:p>
        </w:tc>
        <w:tc>
          <w:tcPr>
            <w:tcW w:w="1360" w:type="dxa"/>
            <w:tcBorders>
              <w:top w:val="nil"/>
              <w:left w:val="nil"/>
              <w:bottom w:val="single" w:sz="4" w:space="0" w:color="auto"/>
              <w:right w:val="single" w:sz="4" w:space="0" w:color="auto"/>
            </w:tcBorders>
            <w:shd w:val="clear" w:color="auto" w:fill="auto"/>
            <w:noWrap/>
            <w:vAlign w:val="bottom"/>
            <w:hideMark/>
          </w:tcPr>
          <w:p w14:paraId="1857B9C6" w14:textId="77777777" w:rsidR="00AD0EF4" w:rsidRPr="00ED478C" w:rsidRDefault="00AD0EF4" w:rsidP="00E673D0">
            <w:pPr>
              <w:jc w:val="right"/>
              <w:rPr>
                <w:color w:val="000000"/>
                <w:sz w:val="16"/>
                <w:szCs w:val="16"/>
              </w:rPr>
            </w:pPr>
            <w:r w:rsidRPr="00ED478C">
              <w:rPr>
                <w:color w:val="000000"/>
                <w:sz w:val="16"/>
                <w:szCs w:val="16"/>
              </w:rPr>
              <w:t>11.829,32</w:t>
            </w:r>
          </w:p>
        </w:tc>
      </w:tr>
      <w:tr w:rsidR="00AD0EF4" w:rsidRPr="00ED478C" w14:paraId="63C61F31"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ACB2E8F" w14:textId="77777777" w:rsidR="00AD0EF4" w:rsidRPr="00ED478C" w:rsidRDefault="00AD0EF4" w:rsidP="00E673D0">
            <w:pPr>
              <w:jc w:val="center"/>
              <w:rPr>
                <w:color w:val="000000"/>
                <w:sz w:val="16"/>
                <w:szCs w:val="16"/>
              </w:rPr>
            </w:pPr>
            <w:r w:rsidRPr="00ED478C">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4FC5ED4E" w14:textId="77777777" w:rsidR="00AD0EF4" w:rsidRPr="00ED478C" w:rsidRDefault="00AD0EF4" w:rsidP="00E673D0">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772D9C81" w14:textId="77777777" w:rsidR="00AD0EF4" w:rsidRPr="00ED478C" w:rsidRDefault="00AD0EF4" w:rsidP="00E673D0">
            <w:pPr>
              <w:jc w:val="right"/>
              <w:rPr>
                <w:color w:val="000000"/>
                <w:sz w:val="16"/>
                <w:szCs w:val="16"/>
              </w:rPr>
            </w:pPr>
            <w:r w:rsidRPr="00ED478C">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2BD9F288"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33A1403"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461E914E" w14:textId="77777777" w:rsidR="00AD0EF4" w:rsidRPr="00ED478C" w:rsidRDefault="00AD0EF4" w:rsidP="00E673D0">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DB92B7D" w14:textId="77777777" w:rsidR="00AD0EF4" w:rsidRPr="00ED478C" w:rsidRDefault="00AD0EF4" w:rsidP="00E673D0">
            <w:pPr>
              <w:jc w:val="right"/>
              <w:rPr>
                <w:color w:val="000000"/>
                <w:sz w:val="16"/>
                <w:szCs w:val="16"/>
              </w:rPr>
            </w:pPr>
            <w:r w:rsidRPr="00ED478C">
              <w:rPr>
                <w:color w:val="000000"/>
                <w:sz w:val="16"/>
                <w:szCs w:val="16"/>
              </w:rPr>
              <w:t>107.447,36</w:t>
            </w:r>
          </w:p>
        </w:tc>
      </w:tr>
      <w:tr w:rsidR="00AD0EF4" w:rsidRPr="00ED478C" w14:paraId="160F637D"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2A79143" w14:textId="77777777" w:rsidR="00AD0EF4" w:rsidRPr="00ED478C" w:rsidRDefault="00AD0EF4" w:rsidP="00E673D0">
            <w:pPr>
              <w:jc w:val="center"/>
              <w:rPr>
                <w:color w:val="000000"/>
                <w:sz w:val="16"/>
                <w:szCs w:val="16"/>
              </w:rPr>
            </w:pPr>
            <w:r w:rsidRPr="00ED478C">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317C97D9" w14:textId="77777777" w:rsidR="00AD0EF4" w:rsidRPr="00ED478C" w:rsidRDefault="00AD0EF4" w:rsidP="00E673D0">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13DA37E0"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59E5043" w14:textId="77777777" w:rsidR="00AD0EF4" w:rsidRPr="00ED478C" w:rsidRDefault="00AD0EF4" w:rsidP="00E673D0">
            <w:pPr>
              <w:jc w:val="right"/>
              <w:rPr>
                <w:color w:val="000000"/>
                <w:sz w:val="16"/>
                <w:szCs w:val="16"/>
              </w:rPr>
            </w:pPr>
            <w:r w:rsidRPr="00ED478C">
              <w:rPr>
                <w:color w:val="000000"/>
                <w:sz w:val="16"/>
                <w:szCs w:val="16"/>
              </w:rPr>
              <w:t>8.000,00</w:t>
            </w:r>
          </w:p>
        </w:tc>
        <w:tc>
          <w:tcPr>
            <w:tcW w:w="1320" w:type="dxa"/>
            <w:tcBorders>
              <w:top w:val="nil"/>
              <w:left w:val="nil"/>
              <w:bottom w:val="single" w:sz="4" w:space="0" w:color="auto"/>
              <w:right w:val="single" w:sz="4" w:space="0" w:color="auto"/>
            </w:tcBorders>
            <w:shd w:val="clear" w:color="000000" w:fill="FFFFFF"/>
            <w:vAlign w:val="center"/>
            <w:hideMark/>
          </w:tcPr>
          <w:p w14:paraId="1579E38C" w14:textId="77777777" w:rsidR="00AD0EF4" w:rsidRPr="00ED478C" w:rsidRDefault="00AD0EF4" w:rsidP="00E673D0">
            <w:pPr>
              <w:jc w:val="right"/>
              <w:rPr>
                <w:color w:val="000000"/>
                <w:sz w:val="16"/>
                <w:szCs w:val="16"/>
              </w:rPr>
            </w:pPr>
            <w:r w:rsidRPr="00ED478C">
              <w:rPr>
                <w:color w:val="000000"/>
                <w:sz w:val="16"/>
                <w:szCs w:val="16"/>
              </w:rPr>
              <w:t>8.000,00</w:t>
            </w:r>
          </w:p>
        </w:tc>
        <w:tc>
          <w:tcPr>
            <w:tcW w:w="1260" w:type="dxa"/>
            <w:tcBorders>
              <w:top w:val="nil"/>
              <w:left w:val="nil"/>
              <w:bottom w:val="single" w:sz="4" w:space="0" w:color="auto"/>
              <w:right w:val="single" w:sz="4" w:space="0" w:color="auto"/>
            </w:tcBorders>
            <w:shd w:val="clear" w:color="auto" w:fill="auto"/>
            <w:noWrap/>
            <w:vAlign w:val="bottom"/>
            <w:hideMark/>
          </w:tcPr>
          <w:p w14:paraId="001B3719" w14:textId="77777777" w:rsidR="00AD0EF4" w:rsidRPr="00ED478C" w:rsidRDefault="00AD0EF4" w:rsidP="00E673D0">
            <w:pPr>
              <w:jc w:val="right"/>
              <w:rPr>
                <w:color w:val="000000"/>
                <w:sz w:val="16"/>
                <w:szCs w:val="16"/>
              </w:rPr>
            </w:pPr>
            <w:r w:rsidRPr="00ED478C">
              <w:rPr>
                <w:color w:val="000000"/>
                <w:sz w:val="16"/>
                <w:szCs w:val="16"/>
              </w:rPr>
              <w:t>24.000,00</w:t>
            </w:r>
          </w:p>
        </w:tc>
        <w:tc>
          <w:tcPr>
            <w:tcW w:w="1360" w:type="dxa"/>
            <w:tcBorders>
              <w:top w:val="nil"/>
              <w:left w:val="nil"/>
              <w:bottom w:val="single" w:sz="4" w:space="0" w:color="auto"/>
              <w:right w:val="single" w:sz="4" w:space="0" w:color="auto"/>
            </w:tcBorders>
            <w:shd w:val="clear" w:color="auto" w:fill="auto"/>
            <w:noWrap/>
            <w:vAlign w:val="bottom"/>
            <w:hideMark/>
          </w:tcPr>
          <w:p w14:paraId="2F1D6744" w14:textId="77777777" w:rsidR="00AD0EF4" w:rsidRPr="00ED478C" w:rsidRDefault="00AD0EF4" w:rsidP="00E673D0">
            <w:pPr>
              <w:jc w:val="right"/>
              <w:rPr>
                <w:color w:val="000000"/>
                <w:sz w:val="16"/>
                <w:szCs w:val="16"/>
              </w:rPr>
            </w:pPr>
            <w:r w:rsidRPr="00ED478C">
              <w:rPr>
                <w:color w:val="000000"/>
                <w:sz w:val="16"/>
                <w:szCs w:val="16"/>
              </w:rPr>
              <w:t>40.000,00</w:t>
            </w:r>
          </w:p>
        </w:tc>
      </w:tr>
      <w:tr w:rsidR="00AD0EF4" w:rsidRPr="00ED478C" w14:paraId="679154CD" w14:textId="77777777" w:rsidTr="00E673D0">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76874B8" w14:textId="77777777" w:rsidR="00AD0EF4" w:rsidRPr="00ED478C" w:rsidRDefault="00AD0EF4" w:rsidP="00E673D0">
            <w:pPr>
              <w:jc w:val="center"/>
              <w:rPr>
                <w:color w:val="000000"/>
                <w:sz w:val="16"/>
                <w:szCs w:val="16"/>
              </w:rPr>
            </w:pPr>
            <w:r w:rsidRPr="00ED478C">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2D52AD88" w14:textId="77777777" w:rsidR="00AD0EF4" w:rsidRPr="00ED478C" w:rsidRDefault="00AD0EF4" w:rsidP="00E673D0">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57D80974" w14:textId="77777777" w:rsidR="00AD0EF4" w:rsidRPr="00ED478C" w:rsidRDefault="00AD0EF4" w:rsidP="00E673D0">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5EF992F" w14:textId="77777777" w:rsidR="00AD0EF4" w:rsidRPr="00ED478C" w:rsidRDefault="00AD0EF4" w:rsidP="00E673D0">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23D46516" w14:textId="77777777" w:rsidR="00AD0EF4" w:rsidRPr="00ED478C" w:rsidRDefault="00AD0EF4" w:rsidP="00E673D0">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2636BBA2" w14:textId="77777777" w:rsidR="00AD0EF4" w:rsidRPr="00ED478C" w:rsidRDefault="00AD0EF4" w:rsidP="00E673D0">
            <w:pPr>
              <w:jc w:val="right"/>
              <w:rPr>
                <w:color w:val="000000"/>
                <w:sz w:val="16"/>
                <w:szCs w:val="16"/>
              </w:rPr>
            </w:pPr>
            <w:r w:rsidRPr="00ED478C">
              <w:rPr>
                <w:color w:val="000000"/>
                <w:sz w:val="16"/>
                <w:szCs w:val="16"/>
              </w:rPr>
              <w:t>20.000,00</w:t>
            </w:r>
          </w:p>
        </w:tc>
        <w:tc>
          <w:tcPr>
            <w:tcW w:w="1360" w:type="dxa"/>
            <w:tcBorders>
              <w:top w:val="nil"/>
              <w:left w:val="nil"/>
              <w:bottom w:val="single" w:sz="4" w:space="0" w:color="auto"/>
              <w:right w:val="single" w:sz="4" w:space="0" w:color="auto"/>
            </w:tcBorders>
            <w:shd w:val="clear" w:color="auto" w:fill="auto"/>
            <w:noWrap/>
            <w:vAlign w:val="bottom"/>
            <w:hideMark/>
          </w:tcPr>
          <w:p w14:paraId="1CC90A00" w14:textId="77777777" w:rsidR="00AD0EF4" w:rsidRPr="00ED478C" w:rsidRDefault="00AD0EF4" w:rsidP="00E673D0">
            <w:pPr>
              <w:jc w:val="right"/>
              <w:rPr>
                <w:color w:val="000000"/>
                <w:sz w:val="16"/>
                <w:szCs w:val="16"/>
              </w:rPr>
            </w:pPr>
            <w:r w:rsidRPr="00ED478C">
              <w:rPr>
                <w:color w:val="000000"/>
                <w:sz w:val="16"/>
                <w:szCs w:val="16"/>
              </w:rPr>
              <w:t>20.000,00</w:t>
            </w:r>
          </w:p>
        </w:tc>
      </w:tr>
      <w:tr w:rsidR="00AD0EF4" w:rsidRPr="00ED478C" w14:paraId="594F0DE0" w14:textId="77777777" w:rsidTr="00E673D0">
        <w:trPr>
          <w:trHeight w:val="283"/>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D6F1C28" w14:textId="77777777" w:rsidR="00AD0EF4" w:rsidRPr="00ED478C" w:rsidRDefault="00AD0EF4" w:rsidP="00E673D0">
            <w:pPr>
              <w:jc w:val="left"/>
              <w:rPr>
                <w:color w:val="000000"/>
                <w:sz w:val="16"/>
                <w:szCs w:val="16"/>
              </w:rPr>
            </w:pPr>
            <w:r w:rsidRPr="00ED478C">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3A9802A6" w14:textId="77777777" w:rsidR="00AD0EF4" w:rsidRPr="00ED478C" w:rsidRDefault="00AD0EF4" w:rsidP="00E673D0">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74AA6528" w14:textId="77777777" w:rsidR="00AD0EF4" w:rsidRPr="00ED478C" w:rsidRDefault="00AD0EF4" w:rsidP="00E673D0">
            <w:pPr>
              <w:jc w:val="right"/>
              <w:rPr>
                <w:b/>
                <w:bCs/>
                <w:color w:val="000000"/>
                <w:sz w:val="16"/>
                <w:szCs w:val="16"/>
              </w:rPr>
            </w:pPr>
            <w:r w:rsidRPr="00ED478C">
              <w:rPr>
                <w:b/>
                <w:bCs/>
                <w:color w:val="000000"/>
                <w:sz w:val="16"/>
                <w:szCs w:val="16"/>
              </w:rPr>
              <w:t>107.447,36</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47F79AFA" w14:textId="77777777" w:rsidR="00AD0EF4" w:rsidRPr="00ED478C" w:rsidRDefault="00AD0EF4" w:rsidP="00E673D0">
            <w:pPr>
              <w:jc w:val="right"/>
              <w:rPr>
                <w:b/>
                <w:bCs/>
                <w:color w:val="000000"/>
                <w:sz w:val="16"/>
                <w:szCs w:val="16"/>
              </w:rPr>
            </w:pPr>
            <w:r w:rsidRPr="00ED478C">
              <w:rPr>
                <w:b/>
                <w:bCs/>
                <w:color w:val="000000"/>
                <w:sz w:val="16"/>
                <w:szCs w:val="16"/>
              </w:rPr>
              <w:t>1.013.656,78</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010154F2" w14:textId="77777777" w:rsidR="00AD0EF4" w:rsidRPr="00ED478C" w:rsidRDefault="00AD0EF4" w:rsidP="00E673D0">
            <w:pPr>
              <w:jc w:val="right"/>
              <w:rPr>
                <w:b/>
                <w:bCs/>
                <w:color w:val="000000"/>
                <w:sz w:val="16"/>
                <w:szCs w:val="16"/>
              </w:rPr>
            </w:pPr>
            <w:r w:rsidRPr="00ED478C">
              <w:rPr>
                <w:b/>
                <w:bCs/>
                <w:color w:val="000000"/>
                <w:sz w:val="16"/>
                <w:szCs w:val="16"/>
              </w:rPr>
              <w:t>995.258,50</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2B247F83" w14:textId="77777777" w:rsidR="00AD0EF4" w:rsidRPr="00ED478C" w:rsidRDefault="00AD0EF4" w:rsidP="00E673D0">
            <w:pPr>
              <w:jc w:val="right"/>
              <w:rPr>
                <w:b/>
                <w:bCs/>
                <w:color w:val="000000"/>
                <w:sz w:val="16"/>
                <w:szCs w:val="16"/>
              </w:rPr>
            </w:pPr>
            <w:r w:rsidRPr="00ED478C">
              <w:rPr>
                <w:b/>
                <w:bCs/>
                <w:color w:val="000000"/>
                <w:sz w:val="16"/>
                <w:szCs w:val="16"/>
              </w:rPr>
              <w:t>590.321,89</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323C95E4" w14:textId="77777777" w:rsidR="00AD0EF4" w:rsidRPr="00ED478C" w:rsidRDefault="00AD0EF4" w:rsidP="00E673D0">
            <w:pPr>
              <w:jc w:val="right"/>
              <w:rPr>
                <w:b/>
                <w:bCs/>
                <w:color w:val="000000"/>
                <w:sz w:val="16"/>
                <w:szCs w:val="16"/>
              </w:rPr>
            </w:pPr>
            <w:r w:rsidRPr="00ED478C">
              <w:rPr>
                <w:b/>
                <w:bCs/>
                <w:color w:val="000000"/>
                <w:sz w:val="16"/>
                <w:szCs w:val="16"/>
              </w:rPr>
              <w:t>2.706.684,53</w:t>
            </w:r>
          </w:p>
        </w:tc>
      </w:tr>
      <w:tr w:rsidR="00AD0EF4" w:rsidRPr="00ED478C" w14:paraId="69744EE4" w14:textId="77777777" w:rsidTr="00E673D0">
        <w:trPr>
          <w:trHeight w:val="300"/>
        </w:trPr>
        <w:tc>
          <w:tcPr>
            <w:tcW w:w="960" w:type="dxa"/>
            <w:tcBorders>
              <w:top w:val="nil"/>
              <w:left w:val="nil"/>
              <w:bottom w:val="nil"/>
              <w:right w:val="nil"/>
            </w:tcBorders>
            <w:shd w:val="clear" w:color="auto" w:fill="auto"/>
            <w:noWrap/>
            <w:vAlign w:val="bottom"/>
            <w:hideMark/>
          </w:tcPr>
          <w:p w14:paraId="48D43BDB" w14:textId="77777777" w:rsidR="00AD0EF4" w:rsidRPr="00ED478C" w:rsidRDefault="00AD0EF4" w:rsidP="00E673D0">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22F38780" w14:textId="77777777" w:rsidR="00AD0EF4" w:rsidRPr="00ED478C" w:rsidRDefault="00AD0EF4" w:rsidP="00E673D0">
            <w:pPr>
              <w:jc w:val="left"/>
              <w:rPr>
                <w:color w:val="000000"/>
                <w:sz w:val="16"/>
                <w:szCs w:val="16"/>
              </w:rPr>
            </w:pPr>
            <w:r w:rsidRPr="00ED478C">
              <w:rPr>
                <w:color w:val="000000"/>
                <w:sz w:val="16"/>
                <w:szCs w:val="16"/>
              </w:rPr>
              <w:t>* cesta neupravičen strošek</w:t>
            </w:r>
            <w:r>
              <w:rPr>
                <w:color w:val="000000"/>
                <w:sz w:val="16"/>
                <w:szCs w:val="16"/>
              </w:rPr>
              <w:t xml:space="preserve"> pozicije A - 1</w:t>
            </w:r>
          </w:p>
        </w:tc>
        <w:tc>
          <w:tcPr>
            <w:tcW w:w="1380" w:type="dxa"/>
            <w:tcBorders>
              <w:top w:val="nil"/>
              <w:left w:val="nil"/>
              <w:bottom w:val="nil"/>
              <w:right w:val="nil"/>
            </w:tcBorders>
            <w:shd w:val="clear" w:color="auto" w:fill="auto"/>
            <w:noWrap/>
            <w:vAlign w:val="bottom"/>
            <w:hideMark/>
          </w:tcPr>
          <w:p w14:paraId="73A1F597" w14:textId="77777777" w:rsidR="00AD0EF4" w:rsidRPr="00ED478C" w:rsidRDefault="00AD0EF4" w:rsidP="00E673D0">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2757959F" w14:textId="77777777" w:rsidR="00AD0EF4" w:rsidRPr="00ED478C" w:rsidRDefault="00AD0EF4" w:rsidP="00E673D0">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6613C0A9" w14:textId="77777777" w:rsidR="00AD0EF4" w:rsidRPr="00ED478C" w:rsidRDefault="00AD0EF4" w:rsidP="00E673D0">
            <w:pPr>
              <w:jc w:val="right"/>
              <w:rPr>
                <w:color w:val="000000"/>
                <w:sz w:val="16"/>
                <w:szCs w:val="16"/>
              </w:rPr>
            </w:pPr>
            <w:r w:rsidRPr="00ED478C">
              <w:rPr>
                <w:color w:val="000000"/>
                <w:sz w:val="16"/>
                <w:szCs w:val="16"/>
              </w:rPr>
              <w:t xml:space="preserve">      222.865,49   </w:t>
            </w:r>
          </w:p>
        </w:tc>
        <w:tc>
          <w:tcPr>
            <w:tcW w:w="1260" w:type="dxa"/>
            <w:tcBorders>
              <w:top w:val="nil"/>
              <w:left w:val="nil"/>
              <w:bottom w:val="nil"/>
              <w:right w:val="nil"/>
            </w:tcBorders>
            <w:shd w:val="clear" w:color="auto" w:fill="auto"/>
            <w:noWrap/>
            <w:vAlign w:val="bottom"/>
            <w:hideMark/>
          </w:tcPr>
          <w:p w14:paraId="1ED313AD" w14:textId="77777777" w:rsidR="00AD0EF4" w:rsidRPr="00ED478C" w:rsidRDefault="00AD0EF4" w:rsidP="00E673D0">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22A68620" w14:textId="77777777" w:rsidR="00AD0EF4" w:rsidRPr="00ED478C" w:rsidRDefault="00AD0EF4" w:rsidP="00E673D0">
            <w:pPr>
              <w:jc w:val="left"/>
              <w:rPr>
                <w:rFonts w:ascii="Calibri" w:hAnsi="Calibri" w:cs="Calibri"/>
                <w:color w:val="000000"/>
                <w:sz w:val="22"/>
                <w:szCs w:val="22"/>
              </w:rPr>
            </w:pPr>
          </w:p>
        </w:tc>
      </w:tr>
    </w:tbl>
    <w:p w14:paraId="0CC11F8C" w14:textId="77777777" w:rsidR="00077F05" w:rsidRDefault="00077F05" w:rsidP="007E2121">
      <w:pPr>
        <w:spacing w:after="200" w:line="276" w:lineRule="auto"/>
        <w:ind w:left="708"/>
        <w:jc w:val="left"/>
        <w:rPr>
          <w:b/>
        </w:rPr>
      </w:pPr>
    </w:p>
    <w:p w14:paraId="55CAB4FA" w14:textId="77777777" w:rsidR="00AD0EF4" w:rsidRDefault="00AD0EF4" w:rsidP="007E2121">
      <w:pPr>
        <w:spacing w:after="200" w:line="276" w:lineRule="auto"/>
        <w:ind w:left="708"/>
        <w:jc w:val="left"/>
        <w:rPr>
          <w:b/>
        </w:rPr>
      </w:pPr>
    </w:p>
    <w:p w14:paraId="5C8DB88E" w14:textId="77777777" w:rsidR="00AD0EF4" w:rsidRDefault="00AD0EF4" w:rsidP="007E2121">
      <w:pPr>
        <w:spacing w:after="200" w:line="276" w:lineRule="auto"/>
        <w:ind w:left="708"/>
        <w:jc w:val="left"/>
        <w:rPr>
          <w:b/>
        </w:rPr>
      </w:pPr>
    </w:p>
    <w:p w14:paraId="43EE0257" w14:textId="77777777" w:rsidR="00AD0EF4" w:rsidRDefault="00AD0EF4" w:rsidP="007E2121">
      <w:pPr>
        <w:spacing w:after="200" w:line="276" w:lineRule="auto"/>
        <w:ind w:left="708"/>
        <w:jc w:val="left"/>
        <w:rPr>
          <w:b/>
        </w:rPr>
      </w:pPr>
    </w:p>
    <w:p w14:paraId="1CDCACE2" w14:textId="77777777" w:rsidR="00AD0EF4" w:rsidRDefault="00AD0EF4" w:rsidP="007E2121">
      <w:pPr>
        <w:spacing w:after="200" w:line="276" w:lineRule="auto"/>
        <w:ind w:left="708"/>
        <w:jc w:val="left"/>
        <w:rPr>
          <w:b/>
        </w:rPr>
      </w:pPr>
    </w:p>
    <w:p w14:paraId="2BA7C501" w14:textId="1943CCC6" w:rsidR="00DD251A" w:rsidRPr="00513BF3" w:rsidRDefault="007E2121" w:rsidP="007E2121">
      <w:pPr>
        <w:spacing w:after="200" w:line="276" w:lineRule="auto"/>
        <w:ind w:left="708"/>
        <w:jc w:val="left"/>
        <w:rPr>
          <w:b/>
        </w:rPr>
      </w:pPr>
      <w:r w:rsidRPr="00513BF3">
        <w:rPr>
          <w:b/>
        </w:rPr>
        <w:t xml:space="preserve">Dinamika investiranja po letih v €, </w:t>
      </w:r>
      <w:r w:rsidRPr="00AD0EF4">
        <w:rPr>
          <w:b/>
          <w:u w:val="single"/>
        </w:rPr>
        <w:t>tekoče cene</w:t>
      </w:r>
    </w:p>
    <w:p w14:paraId="62C8BC32" w14:textId="77777777" w:rsidR="007E2121" w:rsidRDefault="007E2121" w:rsidP="0031798C">
      <w:pPr>
        <w:spacing w:after="200" w:line="276" w:lineRule="auto"/>
        <w:jc w:val="left"/>
      </w:pPr>
    </w:p>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AD0EF4" w:rsidRPr="009E4247" w14:paraId="21E1E6B7" w14:textId="77777777" w:rsidTr="00E673D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39C5E0AC" w14:textId="77777777" w:rsidR="00AD0EF4" w:rsidRPr="009E4247" w:rsidRDefault="00AD0EF4" w:rsidP="00E673D0">
            <w:pPr>
              <w:jc w:val="left"/>
              <w:rPr>
                <w:b/>
                <w:bCs/>
                <w:color w:val="000000"/>
                <w:sz w:val="16"/>
                <w:szCs w:val="16"/>
              </w:rPr>
            </w:pPr>
            <w:r w:rsidRPr="009E4247">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7748F3E2" w14:textId="77777777" w:rsidR="00AD0EF4" w:rsidRPr="009E4247" w:rsidRDefault="00AD0EF4" w:rsidP="00E673D0">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44C1174B" w14:textId="77777777" w:rsidR="00AD0EF4" w:rsidRPr="009E4247" w:rsidRDefault="00AD0EF4" w:rsidP="00E673D0">
            <w:pPr>
              <w:jc w:val="center"/>
              <w:rPr>
                <w:b/>
                <w:bCs/>
                <w:color w:val="000000"/>
                <w:sz w:val="16"/>
                <w:szCs w:val="16"/>
              </w:rPr>
            </w:pPr>
            <w:r w:rsidRPr="009E4247">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3EA76B31" w14:textId="77777777" w:rsidR="00AD0EF4" w:rsidRPr="009E4247" w:rsidRDefault="00AD0EF4" w:rsidP="00E673D0">
            <w:pPr>
              <w:jc w:val="center"/>
              <w:rPr>
                <w:b/>
                <w:bCs/>
                <w:color w:val="000000"/>
                <w:sz w:val="16"/>
                <w:szCs w:val="16"/>
              </w:rPr>
            </w:pPr>
            <w:r w:rsidRPr="009E4247">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37C81390" w14:textId="77777777" w:rsidR="00AD0EF4" w:rsidRPr="009E4247" w:rsidRDefault="00AD0EF4" w:rsidP="00E673D0">
            <w:pPr>
              <w:jc w:val="center"/>
              <w:rPr>
                <w:b/>
                <w:bCs/>
                <w:color w:val="000000"/>
                <w:sz w:val="16"/>
                <w:szCs w:val="16"/>
              </w:rPr>
            </w:pPr>
            <w:r w:rsidRPr="009E4247">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11A35036" w14:textId="77777777" w:rsidR="00AD0EF4" w:rsidRPr="009E4247" w:rsidRDefault="00AD0EF4" w:rsidP="00E673D0">
            <w:pPr>
              <w:jc w:val="center"/>
              <w:rPr>
                <w:b/>
                <w:bCs/>
                <w:color w:val="000000"/>
                <w:sz w:val="16"/>
                <w:szCs w:val="16"/>
              </w:rPr>
            </w:pPr>
            <w:r w:rsidRPr="009E4247">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4148D360" w14:textId="77777777" w:rsidR="00AD0EF4" w:rsidRPr="009E4247" w:rsidRDefault="00AD0EF4" w:rsidP="00E673D0">
            <w:pPr>
              <w:jc w:val="center"/>
              <w:rPr>
                <w:b/>
                <w:bCs/>
                <w:color w:val="000000"/>
                <w:sz w:val="16"/>
                <w:szCs w:val="16"/>
              </w:rPr>
            </w:pPr>
            <w:r w:rsidRPr="009E4247">
              <w:rPr>
                <w:b/>
                <w:bCs/>
                <w:color w:val="000000"/>
                <w:sz w:val="16"/>
                <w:szCs w:val="16"/>
              </w:rPr>
              <w:t>Skupaj</w:t>
            </w:r>
          </w:p>
        </w:tc>
      </w:tr>
      <w:tr w:rsidR="00AD0EF4" w:rsidRPr="009E4247" w14:paraId="3FC68D56" w14:textId="77777777" w:rsidTr="00E673D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25CAFFA" w14:textId="77777777" w:rsidR="00AD0EF4" w:rsidRPr="009E4247" w:rsidRDefault="00AD0EF4" w:rsidP="00E673D0">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68D7FE2F" w14:textId="77777777" w:rsidR="00AD0EF4" w:rsidRPr="009E4247" w:rsidRDefault="00AD0EF4" w:rsidP="00E673D0">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413F2E5C" w14:textId="77777777" w:rsidR="00AD0EF4" w:rsidRPr="009E4247" w:rsidRDefault="00AD0EF4" w:rsidP="00E673D0">
            <w:pPr>
              <w:jc w:val="center"/>
              <w:rPr>
                <w:b/>
                <w:bCs/>
                <w:color w:val="000000"/>
                <w:sz w:val="16"/>
                <w:szCs w:val="16"/>
              </w:rPr>
            </w:pPr>
            <w:r w:rsidRPr="009E4247">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2FE25EBB" w14:textId="77777777" w:rsidR="00AD0EF4" w:rsidRPr="009E4247" w:rsidRDefault="00AD0EF4" w:rsidP="00E673D0">
            <w:pPr>
              <w:jc w:val="center"/>
              <w:rPr>
                <w:b/>
                <w:bCs/>
                <w:color w:val="000000"/>
                <w:sz w:val="16"/>
                <w:szCs w:val="16"/>
              </w:rPr>
            </w:pPr>
            <w:r w:rsidRPr="009E4247">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1A590793" w14:textId="77777777" w:rsidR="00AD0EF4" w:rsidRPr="009E4247" w:rsidRDefault="00AD0EF4" w:rsidP="00E673D0">
            <w:pPr>
              <w:jc w:val="center"/>
              <w:rPr>
                <w:b/>
                <w:bCs/>
                <w:color w:val="000000"/>
                <w:sz w:val="16"/>
                <w:szCs w:val="16"/>
              </w:rPr>
            </w:pPr>
            <w:r w:rsidRPr="009E4247">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64844B7F" w14:textId="77777777" w:rsidR="00AD0EF4" w:rsidRPr="009E4247" w:rsidRDefault="00AD0EF4" w:rsidP="00E673D0">
            <w:pPr>
              <w:jc w:val="center"/>
              <w:rPr>
                <w:b/>
                <w:bCs/>
                <w:color w:val="000000"/>
                <w:sz w:val="16"/>
                <w:szCs w:val="16"/>
              </w:rPr>
            </w:pPr>
            <w:r w:rsidRPr="009E4247">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425130B6" w14:textId="77777777" w:rsidR="00AD0EF4" w:rsidRPr="009E4247" w:rsidRDefault="00AD0EF4" w:rsidP="00E673D0">
            <w:pPr>
              <w:jc w:val="center"/>
              <w:rPr>
                <w:b/>
                <w:bCs/>
                <w:color w:val="000000"/>
                <w:sz w:val="16"/>
                <w:szCs w:val="16"/>
              </w:rPr>
            </w:pPr>
            <w:r w:rsidRPr="009E4247">
              <w:rPr>
                <w:b/>
                <w:bCs/>
                <w:color w:val="000000"/>
                <w:sz w:val="16"/>
                <w:szCs w:val="16"/>
              </w:rPr>
              <w:t xml:space="preserve"> v €</w:t>
            </w:r>
          </w:p>
        </w:tc>
      </w:tr>
      <w:tr w:rsidR="00AD0EF4" w:rsidRPr="009E4247" w14:paraId="75DB9AA7"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F28E034" w14:textId="77777777" w:rsidR="00AD0EF4" w:rsidRPr="009E4247" w:rsidRDefault="00AD0EF4" w:rsidP="00E673D0">
            <w:pPr>
              <w:jc w:val="center"/>
              <w:rPr>
                <w:color w:val="000000"/>
                <w:sz w:val="16"/>
                <w:szCs w:val="16"/>
              </w:rPr>
            </w:pPr>
            <w:r w:rsidRPr="009E4247">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1E2DFB11" w14:textId="77777777" w:rsidR="00AD0EF4" w:rsidRPr="009E4247" w:rsidRDefault="00AD0EF4" w:rsidP="00E673D0">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65057C49"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E7DF6CE"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1720118" w14:textId="77777777" w:rsidR="00AD0EF4" w:rsidRPr="009E4247" w:rsidRDefault="00AD0EF4" w:rsidP="00E673D0">
            <w:pPr>
              <w:jc w:val="right"/>
              <w:rPr>
                <w:color w:val="000000"/>
                <w:sz w:val="16"/>
                <w:szCs w:val="16"/>
              </w:rPr>
            </w:pPr>
            <w:r w:rsidRPr="009E4247">
              <w:rPr>
                <w:color w:val="000000"/>
                <w:sz w:val="16"/>
                <w:szCs w:val="16"/>
              </w:rPr>
              <w:t>999.022,91</w:t>
            </w:r>
          </w:p>
        </w:tc>
        <w:tc>
          <w:tcPr>
            <w:tcW w:w="1260" w:type="dxa"/>
            <w:tcBorders>
              <w:top w:val="nil"/>
              <w:left w:val="nil"/>
              <w:bottom w:val="single" w:sz="4" w:space="0" w:color="auto"/>
              <w:right w:val="single" w:sz="4" w:space="0" w:color="auto"/>
            </w:tcBorders>
            <w:shd w:val="clear" w:color="auto" w:fill="auto"/>
            <w:noWrap/>
            <w:vAlign w:val="bottom"/>
            <w:hideMark/>
          </w:tcPr>
          <w:p w14:paraId="6DA0E1C3" w14:textId="77777777" w:rsidR="00AD0EF4" w:rsidRPr="009E4247" w:rsidRDefault="00AD0EF4" w:rsidP="00E673D0">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5001F332" w14:textId="77777777" w:rsidR="00AD0EF4" w:rsidRPr="009E4247" w:rsidRDefault="00AD0EF4" w:rsidP="00E673D0">
            <w:pPr>
              <w:jc w:val="right"/>
              <w:rPr>
                <w:color w:val="000000"/>
                <w:sz w:val="16"/>
                <w:szCs w:val="16"/>
              </w:rPr>
            </w:pPr>
            <w:r w:rsidRPr="009E4247">
              <w:rPr>
                <w:color w:val="000000"/>
                <w:sz w:val="16"/>
                <w:szCs w:val="16"/>
              </w:rPr>
              <w:t>999.022,91</w:t>
            </w:r>
          </w:p>
        </w:tc>
      </w:tr>
      <w:tr w:rsidR="00AD0EF4" w:rsidRPr="009E4247" w14:paraId="3C9F8BC8"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4C9028A" w14:textId="77777777" w:rsidR="00AD0EF4" w:rsidRPr="009E4247" w:rsidRDefault="00AD0EF4" w:rsidP="00E673D0">
            <w:pPr>
              <w:jc w:val="center"/>
              <w:rPr>
                <w:color w:val="000000"/>
                <w:sz w:val="16"/>
                <w:szCs w:val="16"/>
              </w:rPr>
            </w:pPr>
            <w:r w:rsidRPr="009E4247">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2E732400" w14:textId="77777777" w:rsidR="00AD0EF4" w:rsidRPr="009E4247" w:rsidRDefault="00AD0EF4" w:rsidP="00E673D0">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238F2DD"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DC9BA1D" w14:textId="77777777" w:rsidR="00AD0EF4" w:rsidRPr="009E4247" w:rsidRDefault="00AD0EF4" w:rsidP="00E673D0">
            <w:pPr>
              <w:jc w:val="right"/>
              <w:rPr>
                <w:color w:val="000000"/>
                <w:sz w:val="16"/>
                <w:szCs w:val="16"/>
              </w:rPr>
            </w:pPr>
            <w:r w:rsidRPr="009E4247">
              <w:rPr>
                <w:color w:val="000000"/>
                <w:sz w:val="16"/>
                <w:szCs w:val="16"/>
              </w:rPr>
              <w:t>713.329,57</w:t>
            </w:r>
          </w:p>
        </w:tc>
        <w:tc>
          <w:tcPr>
            <w:tcW w:w="1320" w:type="dxa"/>
            <w:tcBorders>
              <w:top w:val="nil"/>
              <w:left w:val="nil"/>
              <w:bottom w:val="single" w:sz="4" w:space="0" w:color="auto"/>
              <w:right w:val="single" w:sz="4" w:space="0" w:color="auto"/>
            </w:tcBorders>
            <w:shd w:val="clear" w:color="000000" w:fill="FFFFFF"/>
            <w:vAlign w:val="center"/>
            <w:hideMark/>
          </w:tcPr>
          <w:p w14:paraId="2EF5BC5C"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2447D663" w14:textId="77777777" w:rsidR="00AD0EF4" w:rsidRPr="009E4247" w:rsidRDefault="00AD0EF4" w:rsidP="00E673D0">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72F859F2" w14:textId="77777777" w:rsidR="00AD0EF4" w:rsidRPr="009E4247" w:rsidRDefault="00AD0EF4" w:rsidP="00E673D0">
            <w:pPr>
              <w:jc w:val="right"/>
              <w:rPr>
                <w:color w:val="000000"/>
                <w:sz w:val="16"/>
                <w:szCs w:val="16"/>
              </w:rPr>
            </w:pPr>
            <w:r w:rsidRPr="009E4247">
              <w:rPr>
                <w:color w:val="000000"/>
                <w:sz w:val="16"/>
                <w:szCs w:val="16"/>
              </w:rPr>
              <w:t>713.329,57</w:t>
            </w:r>
          </w:p>
        </w:tc>
      </w:tr>
      <w:tr w:rsidR="00AD0EF4" w:rsidRPr="009E4247" w14:paraId="7619E5AE" w14:textId="77777777" w:rsidTr="00E673D0">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FC23CAA" w14:textId="77777777" w:rsidR="00AD0EF4" w:rsidRPr="009E4247" w:rsidRDefault="00AD0EF4" w:rsidP="00E673D0">
            <w:pPr>
              <w:jc w:val="center"/>
              <w:rPr>
                <w:color w:val="000000"/>
                <w:sz w:val="16"/>
                <w:szCs w:val="16"/>
              </w:rPr>
            </w:pPr>
            <w:r w:rsidRPr="009E4247">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699E2AC2" w14:textId="77777777" w:rsidR="00AD0EF4" w:rsidRPr="009E4247" w:rsidRDefault="00AD0EF4" w:rsidP="00E673D0">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3DB4EFB"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3F71F2B6"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1790FF4"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6C65C354" w14:textId="77777777" w:rsidR="00AD0EF4" w:rsidRPr="009E4247" w:rsidRDefault="00AD0EF4" w:rsidP="00E673D0">
            <w:pPr>
              <w:jc w:val="right"/>
              <w:rPr>
                <w:color w:val="000000"/>
                <w:sz w:val="16"/>
                <w:szCs w:val="16"/>
              </w:rPr>
            </w:pPr>
            <w:r w:rsidRPr="009E4247">
              <w:rPr>
                <w:color w:val="000000"/>
                <w:sz w:val="16"/>
                <w:szCs w:val="16"/>
              </w:rPr>
              <w:t>265.400,23</w:t>
            </w:r>
          </w:p>
        </w:tc>
        <w:tc>
          <w:tcPr>
            <w:tcW w:w="1360" w:type="dxa"/>
            <w:tcBorders>
              <w:top w:val="nil"/>
              <w:left w:val="nil"/>
              <w:bottom w:val="single" w:sz="4" w:space="0" w:color="auto"/>
              <w:right w:val="single" w:sz="4" w:space="0" w:color="auto"/>
            </w:tcBorders>
            <w:shd w:val="clear" w:color="auto" w:fill="auto"/>
            <w:noWrap/>
            <w:vAlign w:val="bottom"/>
            <w:hideMark/>
          </w:tcPr>
          <w:p w14:paraId="1703567E" w14:textId="77777777" w:rsidR="00AD0EF4" w:rsidRPr="009E4247" w:rsidRDefault="00AD0EF4" w:rsidP="00E673D0">
            <w:pPr>
              <w:jc w:val="right"/>
              <w:rPr>
                <w:color w:val="000000"/>
                <w:sz w:val="16"/>
                <w:szCs w:val="16"/>
              </w:rPr>
            </w:pPr>
            <w:r w:rsidRPr="009E4247">
              <w:rPr>
                <w:color w:val="000000"/>
                <w:sz w:val="16"/>
                <w:szCs w:val="16"/>
              </w:rPr>
              <w:t>265.400,23</w:t>
            </w:r>
          </w:p>
        </w:tc>
      </w:tr>
      <w:tr w:rsidR="00AD0EF4" w:rsidRPr="009E4247" w14:paraId="264D20AE"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A8D301B" w14:textId="77777777" w:rsidR="00AD0EF4" w:rsidRPr="009E4247" w:rsidRDefault="00AD0EF4" w:rsidP="00E673D0">
            <w:pPr>
              <w:jc w:val="center"/>
              <w:rPr>
                <w:color w:val="000000"/>
                <w:sz w:val="16"/>
                <w:szCs w:val="16"/>
              </w:rPr>
            </w:pPr>
            <w:r w:rsidRPr="009E4247">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757B6B39" w14:textId="77777777" w:rsidR="00AD0EF4" w:rsidRPr="009E4247" w:rsidRDefault="00AD0EF4" w:rsidP="00E673D0">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ACD6DBC"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5F77ADF"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23191FC"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2BA2347" w14:textId="77777777" w:rsidR="00AD0EF4" w:rsidRPr="009E4247" w:rsidRDefault="00AD0EF4" w:rsidP="00E673D0">
            <w:pPr>
              <w:jc w:val="right"/>
              <w:rPr>
                <w:color w:val="000000"/>
                <w:sz w:val="16"/>
                <w:szCs w:val="16"/>
              </w:rPr>
            </w:pPr>
            <w:r w:rsidRPr="009E4247">
              <w:rPr>
                <w:color w:val="000000"/>
                <w:sz w:val="16"/>
                <w:szCs w:val="16"/>
              </w:rPr>
              <w:t>57.868,62</w:t>
            </w:r>
          </w:p>
        </w:tc>
        <w:tc>
          <w:tcPr>
            <w:tcW w:w="1360" w:type="dxa"/>
            <w:tcBorders>
              <w:top w:val="nil"/>
              <w:left w:val="nil"/>
              <w:bottom w:val="single" w:sz="4" w:space="0" w:color="auto"/>
              <w:right w:val="single" w:sz="4" w:space="0" w:color="auto"/>
            </w:tcBorders>
            <w:shd w:val="clear" w:color="auto" w:fill="auto"/>
            <w:noWrap/>
            <w:vAlign w:val="bottom"/>
            <w:hideMark/>
          </w:tcPr>
          <w:p w14:paraId="09E80D26" w14:textId="77777777" w:rsidR="00AD0EF4" w:rsidRPr="009E4247" w:rsidRDefault="00AD0EF4" w:rsidP="00E673D0">
            <w:pPr>
              <w:jc w:val="right"/>
              <w:rPr>
                <w:color w:val="000000"/>
                <w:sz w:val="16"/>
                <w:szCs w:val="16"/>
              </w:rPr>
            </w:pPr>
            <w:r w:rsidRPr="009E4247">
              <w:rPr>
                <w:color w:val="000000"/>
                <w:sz w:val="16"/>
                <w:szCs w:val="16"/>
              </w:rPr>
              <w:t>57.868,62</w:t>
            </w:r>
          </w:p>
        </w:tc>
      </w:tr>
      <w:tr w:rsidR="00AD0EF4" w:rsidRPr="009E4247" w14:paraId="1768F609" w14:textId="77777777" w:rsidTr="00E673D0">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7EB7DB0" w14:textId="77777777" w:rsidR="00AD0EF4" w:rsidRPr="009E4247" w:rsidRDefault="00AD0EF4" w:rsidP="00E673D0">
            <w:pPr>
              <w:jc w:val="center"/>
              <w:rPr>
                <w:color w:val="000000"/>
                <w:sz w:val="16"/>
                <w:szCs w:val="16"/>
              </w:rPr>
            </w:pPr>
            <w:r w:rsidRPr="009E4247">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2041B7E9" w14:textId="77777777" w:rsidR="00AD0EF4" w:rsidRPr="009E4247" w:rsidRDefault="00AD0EF4" w:rsidP="00E673D0">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14391993"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D96CB28"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4CFCA48F"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341D280" w14:textId="77777777" w:rsidR="00AD0EF4" w:rsidRPr="009E4247" w:rsidRDefault="00AD0EF4" w:rsidP="00E673D0">
            <w:pPr>
              <w:jc w:val="right"/>
              <w:rPr>
                <w:color w:val="000000"/>
                <w:sz w:val="16"/>
                <w:szCs w:val="16"/>
              </w:rPr>
            </w:pPr>
            <w:r w:rsidRPr="009E4247">
              <w:rPr>
                <w:color w:val="000000"/>
                <w:sz w:val="16"/>
                <w:szCs w:val="16"/>
              </w:rPr>
              <w:t>167.601,47</w:t>
            </w:r>
          </w:p>
        </w:tc>
        <w:tc>
          <w:tcPr>
            <w:tcW w:w="1360" w:type="dxa"/>
            <w:tcBorders>
              <w:top w:val="nil"/>
              <w:left w:val="nil"/>
              <w:bottom w:val="single" w:sz="4" w:space="0" w:color="auto"/>
              <w:right w:val="single" w:sz="4" w:space="0" w:color="auto"/>
            </w:tcBorders>
            <w:shd w:val="clear" w:color="auto" w:fill="auto"/>
            <w:noWrap/>
            <w:vAlign w:val="bottom"/>
            <w:hideMark/>
          </w:tcPr>
          <w:p w14:paraId="5F353617" w14:textId="77777777" w:rsidR="00AD0EF4" w:rsidRPr="009E4247" w:rsidRDefault="00AD0EF4" w:rsidP="00E673D0">
            <w:pPr>
              <w:jc w:val="right"/>
              <w:rPr>
                <w:color w:val="000000"/>
                <w:sz w:val="16"/>
                <w:szCs w:val="16"/>
              </w:rPr>
            </w:pPr>
            <w:r w:rsidRPr="009E4247">
              <w:rPr>
                <w:color w:val="000000"/>
                <w:sz w:val="16"/>
                <w:szCs w:val="16"/>
              </w:rPr>
              <w:t>167.601,47</w:t>
            </w:r>
          </w:p>
        </w:tc>
      </w:tr>
      <w:tr w:rsidR="00AD0EF4" w:rsidRPr="009E4247" w14:paraId="3C99C0AA"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0B37D67" w14:textId="77777777" w:rsidR="00AD0EF4" w:rsidRPr="009E4247" w:rsidRDefault="00AD0EF4" w:rsidP="00E673D0">
            <w:pPr>
              <w:jc w:val="center"/>
              <w:rPr>
                <w:color w:val="000000"/>
                <w:sz w:val="16"/>
                <w:szCs w:val="16"/>
              </w:rPr>
            </w:pPr>
            <w:r w:rsidRPr="009E4247">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70DEB2DB" w14:textId="77777777" w:rsidR="00AD0EF4" w:rsidRPr="00033317" w:rsidRDefault="00AD0EF4" w:rsidP="00E673D0">
            <w:pPr>
              <w:jc w:val="left"/>
              <w:rPr>
                <w:color w:val="000000"/>
                <w:sz w:val="16"/>
                <w:szCs w:val="16"/>
              </w:rPr>
            </w:pPr>
            <w:r w:rsidRPr="00033317">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2A805E9E"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9BA8BF9" w14:textId="77777777" w:rsidR="00AD0EF4" w:rsidRPr="009E4247" w:rsidRDefault="00AD0EF4" w:rsidP="00E673D0">
            <w:pPr>
              <w:jc w:val="right"/>
              <w:rPr>
                <w:color w:val="000000"/>
                <w:sz w:val="16"/>
                <w:szCs w:val="16"/>
              </w:rPr>
            </w:pPr>
            <w:r w:rsidRPr="009E4247">
              <w:rPr>
                <w:color w:val="000000"/>
                <w:sz w:val="16"/>
                <w:szCs w:val="16"/>
              </w:rPr>
              <w:t>285.758,48</w:t>
            </w:r>
          </w:p>
        </w:tc>
        <w:tc>
          <w:tcPr>
            <w:tcW w:w="1320" w:type="dxa"/>
            <w:tcBorders>
              <w:top w:val="nil"/>
              <w:left w:val="nil"/>
              <w:bottom w:val="single" w:sz="4" w:space="0" w:color="auto"/>
              <w:right w:val="single" w:sz="4" w:space="0" w:color="auto"/>
            </w:tcBorders>
            <w:shd w:val="clear" w:color="000000" w:fill="FFFFFF"/>
            <w:vAlign w:val="center"/>
            <w:hideMark/>
          </w:tcPr>
          <w:p w14:paraId="24988841"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AAFF351" w14:textId="77777777" w:rsidR="00AD0EF4" w:rsidRPr="009E4247" w:rsidRDefault="00AD0EF4" w:rsidP="00E673D0">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B162BC4" w14:textId="77777777" w:rsidR="00AD0EF4" w:rsidRPr="009E4247" w:rsidRDefault="00AD0EF4" w:rsidP="00E673D0">
            <w:pPr>
              <w:jc w:val="right"/>
              <w:rPr>
                <w:color w:val="000000"/>
                <w:sz w:val="16"/>
                <w:szCs w:val="16"/>
              </w:rPr>
            </w:pPr>
            <w:r w:rsidRPr="009E4247">
              <w:rPr>
                <w:color w:val="000000"/>
                <w:sz w:val="16"/>
                <w:szCs w:val="16"/>
              </w:rPr>
              <w:t>285.758,48</w:t>
            </w:r>
          </w:p>
        </w:tc>
      </w:tr>
      <w:tr w:rsidR="00AD0EF4" w:rsidRPr="009E4247" w14:paraId="59B20C59"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811804" w14:textId="77777777" w:rsidR="00AD0EF4" w:rsidRPr="009E4247" w:rsidRDefault="00AD0EF4" w:rsidP="00E673D0">
            <w:pPr>
              <w:jc w:val="center"/>
              <w:rPr>
                <w:color w:val="000000"/>
                <w:sz w:val="16"/>
                <w:szCs w:val="16"/>
              </w:rPr>
            </w:pPr>
            <w:r w:rsidRPr="009E4247">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00833EA1" w14:textId="77777777" w:rsidR="00AD0EF4" w:rsidRPr="009E4247" w:rsidRDefault="00AD0EF4" w:rsidP="00E673D0">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46064CA0"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AB6816C" w14:textId="77777777" w:rsidR="00AD0EF4" w:rsidRPr="009E4247" w:rsidRDefault="00AD0EF4" w:rsidP="00E673D0">
            <w:pPr>
              <w:jc w:val="right"/>
              <w:rPr>
                <w:color w:val="000000"/>
                <w:sz w:val="16"/>
                <w:szCs w:val="16"/>
              </w:rPr>
            </w:pPr>
            <w:r w:rsidRPr="009E4247">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468FF5BC" w14:textId="77777777" w:rsidR="00AD0EF4" w:rsidRPr="009E4247" w:rsidRDefault="00AD0EF4" w:rsidP="00E673D0">
            <w:pPr>
              <w:jc w:val="right"/>
              <w:rPr>
                <w:color w:val="000000"/>
                <w:sz w:val="16"/>
                <w:szCs w:val="16"/>
              </w:rPr>
            </w:pPr>
            <w:r w:rsidRPr="009E4247">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1BD2FD8C" w14:textId="77777777" w:rsidR="00AD0EF4" w:rsidRPr="009E4247" w:rsidRDefault="00AD0EF4" w:rsidP="00E673D0">
            <w:pPr>
              <w:jc w:val="right"/>
              <w:rPr>
                <w:color w:val="000000"/>
                <w:sz w:val="16"/>
                <w:szCs w:val="16"/>
              </w:rPr>
            </w:pPr>
            <w:r w:rsidRPr="009E4247">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0855ABF2" w14:textId="77777777" w:rsidR="00AD0EF4" w:rsidRPr="009E4247" w:rsidRDefault="00AD0EF4" w:rsidP="00E673D0">
            <w:pPr>
              <w:jc w:val="right"/>
              <w:rPr>
                <w:color w:val="000000"/>
                <w:sz w:val="16"/>
                <w:szCs w:val="16"/>
              </w:rPr>
            </w:pPr>
            <w:r w:rsidRPr="009E4247">
              <w:rPr>
                <w:color w:val="000000"/>
                <w:sz w:val="16"/>
                <w:szCs w:val="16"/>
              </w:rPr>
              <w:t>111.511,99</w:t>
            </w:r>
          </w:p>
        </w:tc>
      </w:tr>
      <w:tr w:rsidR="00AD0EF4" w:rsidRPr="009E4247" w14:paraId="3E12F068"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E909D55" w14:textId="77777777" w:rsidR="00AD0EF4" w:rsidRPr="009E4247" w:rsidRDefault="00AD0EF4" w:rsidP="00E673D0">
            <w:pPr>
              <w:jc w:val="center"/>
              <w:rPr>
                <w:color w:val="000000"/>
                <w:sz w:val="16"/>
                <w:szCs w:val="16"/>
              </w:rPr>
            </w:pPr>
            <w:r w:rsidRPr="009E4247">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2CF0880B" w14:textId="77777777" w:rsidR="00AD0EF4" w:rsidRPr="009E4247" w:rsidRDefault="00AD0EF4" w:rsidP="00E673D0">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229FD062"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80A16E4"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61D1A1E"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57FE351" w14:textId="77777777" w:rsidR="00AD0EF4" w:rsidRPr="009E4247" w:rsidRDefault="00AD0EF4" w:rsidP="00E673D0">
            <w:pPr>
              <w:jc w:val="right"/>
              <w:rPr>
                <w:color w:val="000000"/>
                <w:sz w:val="16"/>
                <w:szCs w:val="16"/>
              </w:rPr>
            </w:pPr>
            <w:r w:rsidRPr="009E4247">
              <w:rPr>
                <w:color w:val="000000"/>
                <w:sz w:val="16"/>
                <w:szCs w:val="16"/>
              </w:rPr>
              <w:t>12.418,40</w:t>
            </w:r>
          </w:p>
        </w:tc>
        <w:tc>
          <w:tcPr>
            <w:tcW w:w="1360" w:type="dxa"/>
            <w:tcBorders>
              <w:top w:val="nil"/>
              <w:left w:val="nil"/>
              <w:bottom w:val="single" w:sz="4" w:space="0" w:color="auto"/>
              <w:right w:val="single" w:sz="4" w:space="0" w:color="auto"/>
            </w:tcBorders>
            <w:shd w:val="clear" w:color="auto" w:fill="auto"/>
            <w:noWrap/>
            <w:vAlign w:val="bottom"/>
            <w:hideMark/>
          </w:tcPr>
          <w:p w14:paraId="16405BEA" w14:textId="77777777" w:rsidR="00AD0EF4" w:rsidRPr="009E4247" w:rsidRDefault="00AD0EF4" w:rsidP="00E673D0">
            <w:pPr>
              <w:jc w:val="right"/>
              <w:rPr>
                <w:color w:val="000000"/>
                <w:sz w:val="16"/>
                <w:szCs w:val="16"/>
              </w:rPr>
            </w:pPr>
            <w:r w:rsidRPr="009E4247">
              <w:rPr>
                <w:color w:val="000000"/>
                <w:sz w:val="16"/>
                <w:szCs w:val="16"/>
              </w:rPr>
              <w:t>12.418,40</w:t>
            </w:r>
          </w:p>
        </w:tc>
      </w:tr>
      <w:tr w:rsidR="00AD0EF4" w:rsidRPr="009E4247" w14:paraId="6F8ADD84"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79D9BCC" w14:textId="77777777" w:rsidR="00AD0EF4" w:rsidRPr="009E4247" w:rsidRDefault="00AD0EF4" w:rsidP="00E673D0">
            <w:pPr>
              <w:jc w:val="center"/>
              <w:rPr>
                <w:color w:val="000000"/>
                <w:sz w:val="16"/>
                <w:szCs w:val="16"/>
              </w:rPr>
            </w:pPr>
            <w:r w:rsidRPr="009E4247">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746ECF07" w14:textId="77777777" w:rsidR="00AD0EF4" w:rsidRPr="009E4247" w:rsidRDefault="00AD0EF4" w:rsidP="00E673D0">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5A092B5D" w14:textId="77777777" w:rsidR="00AD0EF4" w:rsidRPr="009E4247" w:rsidRDefault="00AD0EF4" w:rsidP="00E673D0">
            <w:pPr>
              <w:jc w:val="right"/>
              <w:rPr>
                <w:color w:val="000000"/>
                <w:sz w:val="16"/>
                <w:szCs w:val="16"/>
              </w:rPr>
            </w:pPr>
            <w:r w:rsidRPr="009E4247">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2CD17750"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ADAFA72"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DC6E512" w14:textId="77777777" w:rsidR="00AD0EF4" w:rsidRPr="009E4247" w:rsidRDefault="00AD0EF4" w:rsidP="00E673D0">
            <w:pPr>
              <w:jc w:val="left"/>
              <w:rPr>
                <w:color w:val="000000"/>
                <w:sz w:val="16"/>
                <w:szCs w:val="16"/>
              </w:rPr>
            </w:pPr>
            <w:r w:rsidRPr="009E4247">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24EAE8C" w14:textId="77777777" w:rsidR="00AD0EF4" w:rsidRPr="009E4247" w:rsidRDefault="00AD0EF4" w:rsidP="00E673D0">
            <w:pPr>
              <w:jc w:val="right"/>
              <w:rPr>
                <w:color w:val="000000"/>
                <w:sz w:val="16"/>
                <w:szCs w:val="16"/>
              </w:rPr>
            </w:pPr>
            <w:r w:rsidRPr="009E4247">
              <w:rPr>
                <w:color w:val="000000"/>
                <w:sz w:val="16"/>
                <w:szCs w:val="16"/>
              </w:rPr>
              <w:t>107.447,36</w:t>
            </w:r>
          </w:p>
        </w:tc>
      </w:tr>
      <w:tr w:rsidR="00AD0EF4" w:rsidRPr="009E4247" w14:paraId="6304DEEE"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D60F4AF" w14:textId="77777777" w:rsidR="00AD0EF4" w:rsidRPr="009E4247" w:rsidRDefault="00AD0EF4" w:rsidP="00E673D0">
            <w:pPr>
              <w:jc w:val="center"/>
              <w:rPr>
                <w:color w:val="000000"/>
                <w:sz w:val="16"/>
                <w:szCs w:val="16"/>
              </w:rPr>
            </w:pPr>
            <w:r w:rsidRPr="009E4247">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4B97AE6C" w14:textId="77777777" w:rsidR="00AD0EF4" w:rsidRPr="009E4247" w:rsidRDefault="00AD0EF4" w:rsidP="00E673D0">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150B3EB4"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B712E38" w14:textId="77777777" w:rsidR="00AD0EF4" w:rsidRPr="009E4247" w:rsidRDefault="00AD0EF4" w:rsidP="00E673D0">
            <w:pPr>
              <w:jc w:val="right"/>
              <w:rPr>
                <w:color w:val="000000"/>
                <w:sz w:val="16"/>
                <w:szCs w:val="16"/>
              </w:rPr>
            </w:pPr>
            <w:r w:rsidRPr="009E4247">
              <w:rPr>
                <w:color w:val="000000"/>
                <w:sz w:val="16"/>
                <w:szCs w:val="16"/>
              </w:rPr>
              <w:t>8.321,12</w:t>
            </w:r>
          </w:p>
        </w:tc>
        <w:tc>
          <w:tcPr>
            <w:tcW w:w="1320" w:type="dxa"/>
            <w:tcBorders>
              <w:top w:val="nil"/>
              <w:left w:val="nil"/>
              <w:bottom w:val="single" w:sz="4" w:space="0" w:color="auto"/>
              <w:right w:val="single" w:sz="4" w:space="0" w:color="auto"/>
            </w:tcBorders>
            <w:shd w:val="clear" w:color="000000" w:fill="FFFFFF"/>
            <w:vAlign w:val="center"/>
            <w:hideMark/>
          </w:tcPr>
          <w:p w14:paraId="70070856" w14:textId="77777777" w:rsidR="00AD0EF4" w:rsidRPr="009E4247" w:rsidRDefault="00AD0EF4" w:rsidP="00E673D0">
            <w:pPr>
              <w:jc w:val="right"/>
              <w:rPr>
                <w:color w:val="000000"/>
                <w:sz w:val="16"/>
                <w:szCs w:val="16"/>
              </w:rPr>
            </w:pPr>
            <w:r w:rsidRPr="009E4247">
              <w:rPr>
                <w:color w:val="000000"/>
                <w:sz w:val="16"/>
                <w:szCs w:val="16"/>
              </w:rPr>
              <w:t>8.321,12</w:t>
            </w:r>
          </w:p>
        </w:tc>
        <w:tc>
          <w:tcPr>
            <w:tcW w:w="1260" w:type="dxa"/>
            <w:tcBorders>
              <w:top w:val="nil"/>
              <w:left w:val="nil"/>
              <w:bottom w:val="single" w:sz="4" w:space="0" w:color="auto"/>
              <w:right w:val="single" w:sz="4" w:space="0" w:color="auto"/>
            </w:tcBorders>
            <w:shd w:val="clear" w:color="auto" w:fill="auto"/>
            <w:noWrap/>
            <w:vAlign w:val="bottom"/>
            <w:hideMark/>
          </w:tcPr>
          <w:p w14:paraId="58D7BDF5" w14:textId="77777777" w:rsidR="00AD0EF4" w:rsidRPr="009E4247" w:rsidRDefault="00AD0EF4" w:rsidP="00E673D0">
            <w:pPr>
              <w:jc w:val="right"/>
              <w:rPr>
                <w:color w:val="000000"/>
                <w:sz w:val="16"/>
                <w:szCs w:val="16"/>
              </w:rPr>
            </w:pPr>
            <w:r w:rsidRPr="009E4247">
              <w:rPr>
                <w:color w:val="000000"/>
                <w:sz w:val="16"/>
                <w:szCs w:val="16"/>
              </w:rPr>
              <w:t>24.963,35</w:t>
            </w:r>
          </w:p>
        </w:tc>
        <w:tc>
          <w:tcPr>
            <w:tcW w:w="1360" w:type="dxa"/>
            <w:tcBorders>
              <w:top w:val="nil"/>
              <w:left w:val="nil"/>
              <w:bottom w:val="single" w:sz="4" w:space="0" w:color="auto"/>
              <w:right w:val="single" w:sz="4" w:space="0" w:color="auto"/>
            </w:tcBorders>
            <w:shd w:val="clear" w:color="auto" w:fill="auto"/>
            <w:noWrap/>
            <w:vAlign w:val="bottom"/>
            <w:hideMark/>
          </w:tcPr>
          <w:p w14:paraId="679F3D70" w14:textId="77777777" w:rsidR="00AD0EF4" w:rsidRPr="009E4247" w:rsidRDefault="00AD0EF4" w:rsidP="00E673D0">
            <w:pPr>
              <w:jc w:val="right"/>
              <w:rPr>
                <w:color w:val="000000"/>
                <w:sz w:val="16"/>
                <w:szCs w:val="16"/>
              </w:rPr>
            </w:pPr>
            <w:r w:rsidRPr="009E4247">
              <w:rPr>
                <w:color w:val="000000"/>
                <w:sz w:val="16"/>
                <w:szCs w:val="16"/>
              </w:rPr>
              <w:t>41.605,59</w:t>
            </w:r>
          </w:p>
        </w:tc>
      </w:tr>
      <w:tr w:rsidR="00AD0EF4" w:rsidRPr="009E4247" w14:paraId="75933442"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CE94A38" w14:textId="77777777" w:rsidR="00AD0EF4" w:rsidRPr="009E4247" w:rsidRDefault="00AD0EF4" w:rsidP="00E673D0">
            <w:pPr>
              <w:jc w:val="center"/>
              <w:rPr>
                <w:color w:val="000000"/>
                <w:sz w:val="16"/>
                <w:szCs w:val="16"/>
              </w:rPr>
            </w:pPr>
            <w:r w:rsidRPr="009E4247">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2CD1268E" w14:textId="77777777" w:rsidR="00AD0EF4" w:rsidRPr="009E4247" w:rsidRDefault="00AD0EF4" w:rsidP="00E673D0">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6EC0D1C0" w14:textId="77777777" w:rsidR="00AD0EF4" w:rsidRPr="009E4247" w:rsidRDefault="00AD0EF4" w:rsidP="00E673D0">
            <w:pPr>
              <w:jc w:val="right"/>
              <w:rPr>
                <w:color w:val="000000"/>
                <w:sz w:val="16"/>
                <w:szCs w:val="16"/>
              </w:rPr>
            </w:pPr>
            <w:r w:rsidRPr="009E4247">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63BAD7B" w14:textId="77777777" w:rsidR="00AD0EF4" w:rsidRPr="009E4247" w:rsidRDefault="00AD0EF4" w:rsidP="00E673D0">
            <w:pPr>
              <w:jc w:val="right"/>
              <w:rPr>
                <w:color w:val="000000"/>
                <w:sz w:val="16"/>
                <w:szCs w:val="16"/>
              </w:rPr>
            </w:pPr>
            <w:r w:rsidRPr="009E4247">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A7B35E7" w14:textId="77777777" w:rsidR="00AD0EF4" w:rsidRPr="009E4247" w:rsidRDefault="00AD0EF4" w:rsidP="00E673D0">
            <w:pPr>
              <w:jc w:val="right"/>
              <w:rPr>
                <w:color w:val="000000"/>
                <w:sz w:val="16"/>
                <w:szCs w:val="16"/>
              </w:rPr>
            </w:pPr>
            <w:r w:rsidRPr="009E4247">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3CFC041" w14:textId="77777777" w:rsidR="00AD0EF4" w:rsidRPr="009E4247" w:rsidRDefault="00AD0EF4" w:rsidP="00E673D0">
            <w:pPr>
              <w:jc w:val="right"/>
              <w:rPr>
                <w:color w:val="000000"/>
                <w:sz w:val="16"/>
                <w:szCs w:val="16"/>
              </w:rPr>
            </w:pPr>
            <w:r w:rsidRPr="009E4247">
              <w:rPr>
                <w:color w:val="000000"/>
                <w:sz w:val="16"/>
                <w:szCs w:val="16"/>
              </w:rPr>
              <w:t>20.995,97</w:t>
            </w:r>
          </w:p>
        </w:tc>
        <w:tc>
          <w:tcPr>
            <w:tcW w:w="1360" w:type="dxa"/>
            <w:tcBorders>
              <w:top w:val="nil"/>
              <w:left w:val="nil"/>
              <w:bottom w:val="single" w:sz="4" w:space="0" w:color="auto"/>
              <w:right w:val="single" w:sz="4" w:space="0" w:color="auto"/>
            </w:tcBorders>
            <w:shd w:val="clear" w:color="auto" w:fill="auto"/>
            <w:noWrap/>
            <w:vAlign w:val="bottom"/>
            <w:hideMark/>
          </w:tcPr>
          <w:p w14:paraId="240F2F38" w14:textId="77777777" w:rsidR="00AD0EF4" w:rsidRPr="009E4247" w:rsidRDefault="00AD0EF4" w:rsidP="00E673D0">
            <w:pPr>
              <w:jc w:val="right"/>
              <w:rPr>
                <w:color w:val="000000"/>
                <w:sz w:val="16"/>
                <w:szCs w:val="16"/>
              </w:rPr>
            </w:pPr>
            <w:r w:rsidRPr="009E4247">
              <w:rPr>
                <w:color w:val="000000"/>
                <w:sz w:val="16"/>
                <w:szCs w:val="16"/>
              </w:rPr>
              <w:t>20.995,97</w:t>
            </w:r>
          </w:p>
        </w:tc>
      </w:tr>
      <w:tr w:rsidR="00AD0EF4" w:rsidRPr="009E4247" w14:paraId="5A74FD05" w14:textId="77777777" w:rsidTr="00E673D0">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B48BBAB" w14:textId="77777777" w:rsidR="00AD0EF4" w:rsidRPr="009E4247" w:rsidRDefault="00AD0EF4" w:rsidP="00E673D0">
            <w:pPr>
              <w:jc w:val="left"/>
              <w:rPr>
                <w:color w:val="000000"/>
                <w:sz w:val="16"/>
                <w:szCs w:val="16"/>
              </w:rPr>
            </w:pPr>
            <w:r w:rsidRPr="009E4247">
              <w:rPr>
                <w:color w:val="000000"/>
                <w:sz w:val="16"/>
                <w:szCs w:val="16"/>
              </w:rPr>
              <w:t> </w:t>
            </w:r>
          </w:p>
        </w:tc>
        <w:tc>
          <w:tcPr>
            <w:tcW w:w="5140" w:type="dxa"/>
            <w:tcBorders>
              <w:top w:val="nil"/>
              <w:left w:val="nil"/>
              <w:bottom w:val="single" w:sz="4" w:space="0" w:color="auto"/>
              <w:right w:val="single" w:sz="4" w:space="0" w:color="auto"/>
            </w:tcBorders>
            <w:shd w:val="clear" w:color="000000" w:fill="FFFFFF"/>
            <w:vAlign w:val="center"/>
            <w:hideMark/>
          </w:tcPr>
          <w:p w14:paraId="205453FC" w14:textId="77777777" w:rsidR="00AD0EF4" w:rsidRPr="009E4247" w:rsidRDefault="00AD0EF4" w:rsidP="00E673D0">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000000" w:fill="FFFFFF"/>
            <w:vAlign w:val="center"/>
            <w:hideMark/>
          </w:tcPr>
          <w:p w14:paraId="5E269B40" w14:textId="77777777" w:rsidR="00AD0EF4" w:rsidRPr="009E4247" w:rsidRDefault="00AD0EF4" w:rsidP="00E673D0">
            <w:pPr>
              <w:jc w:val="right"/>
              <w:rPr>
                <w:b/>
                <w:bCs/>
                <w:color w:val="000000"/>
                <w:sz w:val="16"/>
                <w:szCs w:val="16"/>
              </w:rPr>
            </w:pPr>
            <w:r w:rsidRPr="009E4247">
              <w:rPr>
                <w:b/>
                <w:bCs/>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0A1EC2A4" w14:textId="77777777" w:rsidR="00AD0EF4" w:rsidRPr="009E4247" w:rsidRDefault="00AD0EF4" w:rsidP="00E673D0">
            <w:pPr>
              <w:jc w:val="right"/>
              <w:rPr>
                <w:b/>
                <w:bCs/>
                <w:color w:val="000000"/>
                <w:sz w:val="16"/>
                <w:szCs w:val="16"/>
              </w:rPr>
            </w:pPr>
            <w:r w:rsidRPr="009E4247">
              <w:rPr>
                <w:b/>
                <w:bCs/>
                <w:color w:val="000000"/>
                <w:sz w:val="16"/>
                <w:szCs w:val="16"/>
              </w:rPr>
              <w:t>1.029.711,57</w:t>
            </w:r>
          </w:p>
        </w:tc>
        <w:tc>
          <w:tcPr>
            <w:tcW w:w="1320" w:type="dxa"/>
            <w:tcBorders>
              <w:top w:val="nil"/>
              <w:left w:val="nil"/>
              <w:bottom w:val="single" w:sz="4" w:space="0" w:color="auto"/>
              <w:right w:val="single" w:sz="4" w:space="0" w:color="auto"/>
            </w:tcBorders>
            <w:shd w:val="clear" w:color="000000" w:fill="FFFFFF"/>
            <w:vAlign w:val="center"/>
            <w:hideMark/>
          </w:tcPr>
          <w:p w14:paraId="591DBFA1" w14:textId="77777777" w:rsidR="00AD0EF4" w:rsidRPr="009E4247" w:rsidRDefault="00AD0EF4" w:rsidP="00E673D0">
            <w:pPr>
              <w:jc w:val="right"/>
              <w:rPr>
                <w:b/>
                <w:bCs/>
                <w:color w:val="000000"/>
                <w:sz w:val="16"/>
                <w:szCs w:val="16"/>
              </w:rPr>
            </w:pPr>
            <w:r w:rsidRPr="009E4247">
              <w:rPr>
                <w:b/>
                <w:bCs/>
                <w:color w:val="000000"/>
                <w:sz w:val="16"/>
                <w:szCs w:val="16"/>
              </w:rPr>
              <w:t>1.029.646,43</w:t>
            </w:r>
          </w:p>
        </w:tc>
        <w:tc>
          <w:tcPr>
            <w:tcW w:w="1260" w:type="dxa"/>
            <w:tcBorders>
              <w:top w:val="nil"/>
              <w:left w:val="nil"/>
              <w:bottom w:val="single" w:sz="4" w:space="0" w:color="auto"/>
              <w:right w:val="single" w:sz="4" w:space="0" w:color="auto"/>
            </w:tcBorders>
            <w:shd w:val="clear" w:color="000000" w:fill="FFFFFF"/>
            <w:vAlign w:val="center"/>
            <w:hideMark/>
          </w:tcPr>
          <w:p w14:paraId="654D6A37" w14:textId="77777777" w:rsidR="00AD0EF4" w:rsidRPr="009E4247" w:rsidRDefault="00AD0EF4" w:rsidP="00E673D0">
            <w:pPr>
              <w:jc w:val="right"/>
              <w:rPr>
                <w:b/>
                <w:bCs/>
                <w:color w:val="000000"/>
                <w:sz w:val="16"/>
                <w:szCs w:val="16"/>
              </w:rPr>
            </w:pPr>
            <w:r w:rsidRPr="009E4247">
              <w:rPr>
                <w:b/>
                <w:bCs/>
                <w:color w:val="000000"/>
                <w:sz w:val="16"/>
                <w:szCs w:val="16"/>
              </w:rPr>
              <w:t>616.155,23</w:t>
            </w:r>
          </w:p>
        </w:tc>
        <w:tc>
          <w:tcPr>
            <w:tcW w:w="1360" w:type="dxa"/>
            <w:tcBorders>
              <w:top w:val="nil"/>
              <w:left w:val="nil"/>
              <w:bottom w:val="single" w:sz="4" w:space="0" w:color="auto"/>
              <w:right w:val="single" w:sz="4" w:space="0" w:color="auto"/>
            </w:tcBorders>
            <w:shd w:val="clear" w:color="000000" w:fill="FFFFFF"/>
            <w:vAlign w:val="center"/>
            <w:hideMark/>
          </w:tcPr>
          <w:p w14:paraId="65F09AF1" w14:textId="77777777" w:rsidR="00AD0EF4" w:rsidRPr="009E4247" w:rsidRDefault="00AD0EF4" w:rsidP="00E673D0">
            <w:pPr>
              <w:jc w:val="right"/>
              <w:rPr>
                <w:b/>
                <w:bCs/>
                <w:color w:val="000000"/>
                <w:sz w:val="16"/>
                <w:szCs w:val="16"/>
              </w:rPr>
            </w:pPr>
            <w:r w:rsidRPr="009E4247">
              <w:rPr>
                <w:b/>
                <w:bCs/>
                <w:color w:val="000000"/>
                <w:sz w:val="16"/>
                <w:szCs w:val="16"/>
              </w:rPr>
              <w:t>2.782.960,59</w:t>
            </w:r>
          </w:p>
        </w:tc>
      </w:tr>
      <w:tr w:rsidR="00AD0EF4" w:rsidRPr="009E4247" w14:paraId="4D06EF10" w14:textId="77777777" w:rsidTr="00E673D0">
        <w:trPr>
          <w:trHeight w:val="300"/>
        </w:trPr>
        <w:tc>
          <w:tcPr>
            <w:tcW w:w="960" w:type="dxa"/>
            <w:tcBorders>
              <w:top w:val="nil"/>
              <w:left w:val="nil"/>
              <w:bottom w:val="nil"/>
              <w:right w:val="nil"/>
            </w:tcBorders>
            <w:shd w:val="clear" w:color="auto" w:fill="auto"/>
            <w:noWrap/>
            <w:vAlign w:val="bottom"/>
            <w:hideMark/>
          </w:tcPr>
          <w:p w14:paraId="551B911E" w14:textId="77777777" w:rsidR="00AD0EF4" w:rsidRPr="009E4247" w:rsidRDefault="00AD0EF4" w:rsidP="00E673D0">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5E51FFAD" w14:textId="77777777" w:rsidR="00AD0EF4" w:rsidRPr="009E4247" w:rsidRDefault="00AD0EF4" w:rsidP="00E673D0">
            <w:pPr>
              <w:jc w:val="left"/>
              <w:rPr>
                <w:color w:val="000000"/>
                <w:sz w:val="16"/>
                <w:szCs w:val="16"/>
              </w:rPr>
            </w:pPr>
            <w:r w:rsidRPr="009E4247">
              <w:rPr>
                <w:color w:val="000000"/>
                <w:sz w:val="16"/>
                <w:szCs w:val="16"/>
              </w:rPr>
              <w:t>* cesta neupravičen strošek</w:t>
            </w:r>
          </w:p>
        </w:tc>
        <w:tc>
          <w:tcPr>
            <w:tcW w:w="1380" w:type="dxa"/>
            <w:tcBorders>
              <w:top w:val="nil"/>
              <w:left w:val="nil"/>
              <w:bottom w:val="nil"/>
              <w:right w:val="nil"/>
            </w:tcBorders>
            <w:shd w:val="clear" w:color="auto" w:fill="auto"/>
            <w:noWrap/>
            <w:vAlign w:val="bottom"/>
            <w:hideMark/>
          </w:tcPr>
          <w:p w14:paraId="0ACA8005" w14:textId="77777777" w:rsidR="00AD0EF4" w:rsidRPr="009E4247" w:rsidRDefault="00AD0EF4" w:rsidP="00E673D0">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159DF013" w14:textId="77777777" w:rsidR="00AD0EF4" w:rsidRPr="009E4247" w:rsidRDefault="00AD0EF4" w:rsidP="00E673D0">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670FBB7A" w14:textId="77777777" w:rsidR="00AD0EF4" w:rsidRPr="009E4247" w:rsidRDefault="00AD0EF4" w:rsidP="00E673D0">
            <w:pPr>
              <w:jc w:val="right"/>
              <w:rPr>
                <w:color w:val="000000"/>
                <w:sz w:val="16"/>
                <w:szCs w:val="16"/>
              </w:rPr>
            </w:pPr>
            <w:r w:rsidRPr="009E4247">
              <w:rPr>
                <w:color w:val="000000"/>
                <w:sz w:val="16"/>
                <w:szCs w:val="16"/>
              </w:rPr>
              <w:t xml:space="preserve">      226.431,34   </w:t>
            </w:r>
          </w:p>
        </w:tc>
        <w:tc>
          <w:tcPr>
            <w:tcW w:w="1260" w:type="dxa"/>
            <w:tcBorders>
              <w:top w:val="nil"/>
              <w:left w:val="nil"/>
              <w:bottom w:val="nil"/>
              <w:right w:val="nil"/>
            </w:tcBorders>
            <w:shd w:val="clear" w:color="auto" w:fill="auto"/>
            <w:noWrap/>
            <w:vAlign w:val="bottom"/>
            <w:hideMark/>
          </w:tcPr>
          <w:p w14:paraId="61982876" w14:textId="77777777" w:rsidR="00AD0EF4" w:rsidRPr="009E4247" w:rsidRDefault="00AD0EF4" w:rsidP="00E673D0">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25551B59" w14:textId="77777777" w:rsidR="00AD0EF4" w:rsidRPr="009E4247" w:rsidRDefault="00AD0EF4" w:rsidP="00E673D0">
            <w:pPr>
              <w:jc w:val="left"/>
              <w:rPr>
                <w:rFonts w:ascii="Calibri" w:hAnsi="Calibri" w:cs="Calibri"/>
                <w:color w:val="000000"/>
                <w:sz w:val="22"/>
                <w:szCs w:val="22"/>
              </w:rPr>
            </w:pPr>
          </w:p>
        </w:tc>
      </w:tr>
    </w:tbl>
    <w:p w14:paraId="5DD7C5A3" w14:textId="77777777" w:rsidR="00AD0EF4" w:rsidRDefault="00AD0EF4" w:rsidP="0031798C">
      <w:pPr>
        <w:spacing w:after="200" w:line="276" w:lineRule="auto"/>
        <w:jc w:val="left"/>
      </w:pPr>
    </w:p>
    <w:p w14:paraId="58E11572" w14:textId="77777777" w:rsidR="00AD0EF4" w:rsidRDefault="00AD0EF4" w:rsidP="0031798C">
      <w:pPr>
        <w:spacing w:after="200" w:line="276" w:lineRule="auto"/>
        <w:jc w:val="left"/>
      </w:pPr>
    </w:p>
    <w:p w14:paraId="49E8C26C" w14:textId="7155FFDB" w:rsidR="00AD0EF4" w:rsidRDefault="00AD0EF4">
      <w:pPr>
        <w:spacing w:after="200" w:line="276" w:lineRule="auto"/>
        <w:jc w:val="left"/>
      </w:pPr>
      <w:r>
        <w:br w:type="page"/>
      </w:r>
    </w:p>
    <w:p w14:paraId="72274D30" w14:textId="77777777" w:rsidR="00AD0EF4" w:rsidRDefault="00AD0EF4" w:rsidP="0031798C">
      <w:pPr>
        <w:spacing w:after="200" w:line="276" w:lineRule="auto"/>
        <w:jc w:val="left"/>
        <w:sectPr w:rsidR="00AD0EF4" w:rsidSect="00AD0EF4">
          <w:pgSz w:w="16838" w:h="11906" w:orient="landscape"/>
          <w:pgMar w:top="1418" w:right="1418" w:bottom="1418" w:left="1418" w:header="709" w:footer="113" w:gutter="0"/>
          <w:cols w:space="708"/>
          <w:titlePg/>
          <w:docGrid w:linePitch="360"/>
        </w:sectPr>
      </w:pPr>
    </w:p>
    <w:p w14:paraId="0B45578B" w14:textId="1A7E1639" w:rsidR="007E2121" w:rsidRDefault="007E2121" w:rsidP="0031798C">
      <w:pPr>
        <w:spacing w:after="200" w:line="276" w:lineRule="auto"/>
        <w:jc w:val="left"/>
      </w:pPr>
    </w:p>
    <w:p w14:paraId="5E3D7B19" w14:textId="5DD562C1" w:rsidR="00DD251A" w:rsidRPr="000E2015" w:rsidRDefault="000E2015" w:rsidP="00DD251A">
      <w:pPr>
        <w:pStyle w:val="Naslov2"/>
        <w:rPr>
          <w:sz w:val="22"/>
          <w:szCs w:val="22"/>
        </w:rPr>
      </w:pPr>
      <w:bookmarkStart w:id="107" w:name="_Toc55808180"/>
      <w:r w:rsidRPr="000E2015">
        <w:rPr>
          <w:caps w:val="0"/>
          <w:sz w:val="22"/>
          <w:szCs w:val="22"/>
        </w:rPr>
        <w:t>Upravičeni in preostali stroški</w:t>
      </w:r>
      <w:bookmarkEnd w:id="107"/>
    </w:p>
    <w:p w14:paraId="0A258721" w14:textId="77777777" w:rsidR="00DD251A" w:rsidRDefault="00DD251A" w:rsidP="0031798C">
      <w:pPr>
        <w:spacing w:after="200" w:line="276" w:lineRule="auto"/>
        <w:jc w:val="left"/>
      </w:pPr>
    </w:p>
    <w:p w14:paraId="1D3350CA" w14:textId="2E29B247" w:rsidR="00DD251A" w:rsidRDefault="00DD251A" w:rsidP="0031798C">
      <w:pPr>
        <w:spacing w:after="200" w:line="276" w:lineRule="auto"/>
        <w:jc w:val="left"/>
      </w:pPr>
      <w:r>
        <w:t>V nadaljevanju navajamo pogoje, ki morajo biti izpolnjeni za določanje upravičenih in preostalih stroškov.</w:t>
      </w:r>
    </w:p>
    <w:p w14:paraId="72EE44FF" w14:textId="77777777" w:rsidR="00DD251A" w:rsidRDefault="00DD251A" w:rsidP="00DD251A">
      <w:pPr>
        <w:rPr>
          <w:szCs w:val="22"/>
        </w:rPr>
      </w:pPr>
      <w:r w:rsidRPr="002C6164">
        <w:rPr>
          <w:szCs w:val="22"/>
        </w:rPr>
        <w:t>Upravičeni stroški so:</w:t>
      </w:r>
    </w:p>
    <w:p w14:paraId="39D9DF3A" w14:textId="77777777" w:rsidR="00DD251A" w:rsidRDefault="00DD251A" w:rsidP="00DD251A">
      <w:pPr>
        <w:rPr>
          <w:szCs w:val="22"/>
        </w:rPr>
      </w:pPr>
    </w:p>
    <w:p w14:paraId="76557FD2" w14:textId="77777777" w:rsidR="00DD251A" w:rsidRPr="002C6164" w:rsidRDefault="00DD251A" w:rsidP="00925D70">
      <w:pPr>
        <w:pStyle w:val="Odstavekseznama"/>
        <w:numPr>
          <w:ilvl w:val="0"/>
          <w:numId w:val="94"/>
        </w:numPr>
        <w:spacing w:after="200" w:line="276" w:lineRule="auto"/>
        <w:jc w:val="left"/>
      </w:pPr>
      <w:r w:rsidRPr="002C6164">
        <w:t>gradnja nepremičnin</w:t>
      </w:r>
      <w:r>
        <w:t>;</w:t>
      </w:r>
    </w:p>
    <w:p w14:paraId="49158DA1" w14:textId="77777777" w:rsidR="00DD251A" w:rsidRPr="002C6164" w:rsidRDefault="00DD251A" w:rsidP="00925D70">
      <w:pPr>
        <w:pStyle w:val="Odstavekseznama"/>
        <w:numPr>
          <w:ilvl w:val="0"/>
          <w:numId w:val="94"/>
        </w:numPr>
        <w:spacing w:after="200" w:line="276" w:lineRule="auto"/>
        <w:jc w:val="left"/>
      </w:pPr>
      <w:r w:rsidRPr="002C6164">
        <w:t>nakup nepremičnin</w:t>
      </w:r>
      <w:r>
        <w:t>;</w:t>
      </w:r>
    </w:p>
    <w:p w14:paraId="5AE73A85" w14:textId="77777777" w:rsidR="00DD251A" w:rsidRPr="002C6164" w:rsidRDefault="00DD251A" w:rsidP="00925D70">
      <w:pPr>
        <w:pStyle w:val="Odstavekseznama"/>
        <w:numPr>
          <w:ilvl w:val="0"/>
          <w:numId w:val="94"/>
        </w:numPr>
        <w:spacing w:after="200" w:line="276" w:lineRule="auto"/>
        <w:jc w:val="left"/>
      </w:pPr>
      <w:r w:rsidRPr="002C6164">
        <w:t>nakup opreme</w:t>
      </w:r>
      <w:r>
        <w:t>;</w:t>
      </w:r>
    </w:p>
    <w:p w14:paraId="73BCE2C5" w14:textId="77777777" w:rsidR="00DD251A" w:rsidRPr="002C6164" w:rsidRDefault="00DD251A" w:rsidP="00925D70">
      <w:pPr>
        <w:pStyle w:val="Odstavekseznama"/>
        <w:numPr>
          <w:ilvl w:val="0"/>
          <w:numId w:val="94"/>
        </w:numPr>
        <w:spacing w:after="200" w:line="276" w:lineRule="auto"/>
        <w:jc w:val="left"/>
      </w:pPr>
      <w:r w:rsidRPr="002C6164">
        <w:t>stroški informiranja in komuniciranja</w:t>
      </w:r>
      <w:r>
        <w:t>;</w:t>
      </w:r>
    </w:p>
    <w:p w14:paraId="30549355" w14:textId="77777777" w:rsidR="00DD251A" w:rsidRPr="002C6164" w:rsidRDefault="00DD251A" w:rsidP="00925D70">
      <w:pPr>
        <w:pStyle w:val="Odstavekseznama"/>
        <w:numPr>
          <w:ilvl w:val="0"/>
          <w:numId w:val="94"/>
        </w:numPr>
        <w:spacing w:after="200" w:line="276" w:lineRule="auto"/>
        <w:jc w:val="left"/>
      </w:pPr>
      <w:r w:rsidRPr="002C6164">
        <w:t>stroški storitev zunanjih izvajalcev</w:t>
      </w:r>
      <w:r>
        <w:t>;</w:t>
      </w:r>
    </w:p>
    <w:p w14:paraId="37A4EFC8" w14:textId="77777777" w:rsidR="00DD251A" w:rsidRPr="002C6164" w:rsidRDefault="00DD251A" w:rsidP="00925D70">
      <w:pPr>
        <w:pStyle w:val="Odstavekseznama"/>
        <w:numPr>
          <w:ilvl w:val="0"/>
          <w:numId w:val="94"/>
        </w:numPr>
        <w:spacing w:after="200" w:line="276" w:lineRule="auto"/>
        <w:jc w:val="left"/>
      </w:pPr>
      <w:r w:rsidRPr="002C6164">
        <w:t>stroški vodenja in administracije operacije -do 3% upravičenih stroškov operacije</w:t>
      </w:r>
      <w:r>
        <w:t>.</w:t>
      </w:r>
    </w:p>
    <w:p w14:paraId="4D8FA592" w14:textId="77777777" w:rsidR="00DD251A" w:rsidRDefault="00DD251A" w:rsidP="00DD251A">
      <w:pPr>
        <w:rPr>
          <w:szCs w:val="22"/>
        </w:rPr>
      </w:pPr>
    </w:p>
    <w:p w14:paraId="1ACFAAAF" w14:textId="77777777" w:rsidR="00DD251A" w:rsidRDefault="00DD251A" w:rsidP="00DD251A">
      <w:pPr>
        <w:rPr>
          <w:szCs w:val="22"/>
        </w:rPr>
      </w:pPr>
      <w:r w:rsidRPr="002C6164">
        <w:rPr>
          <w:szCs w:val="22"/>
        </w:rPr>
        <w:t>Neupravičeni stroški so:</w:t>
      </w:r>
    </w:p>
    <w:p w14:paraId="2BD3AA7B" w14:textId="77777777" w:rsidR="00DD251A" w:rsidRDefault="00DD251A" w:rsidP="00DD251A">
      <w:pPr>
        <w:rPr>
          <w:szCs w:val="22"/>
        </w:rPr>
      </w:pPr>
    </w:p>
    <w:p w14:paraId="723FFF48" w14:textId="77777777" w:rsidR="00DD251A" w:rsidRPr="002C6164" w:rsidRDefault="00DD251A" w:rsidP="00925D70">
      <w:pPr>
        <w:pStyle w:val="Odstavekseznama"/>
        <w:numPr>
          <w:ilvl w:val="0"/>
          <w:numId w:val="95"/>
        </w:numPr>
        <w:spacing w:after="200" w:line="276" w:lineRule="auto"/>
        <w:jc w:val="left"/>
      </w:pPr>
      <w:r>
        <w:t>davek na dodano vrednost;</w:t>
      </w:r>
    </w:p>
    <w:p w14:paraId="1C315BC1" w14:textId="77777777" w:rsidR="00DD251A" w:rsidRPr="002C6164" w:rsidRDefault="00DD251A" w:rsidP="00925D70">
      <w:pPr>
        <w:pStyle w:val="Odstavekseznama"/>
        <w:numPr>
          <w:ilvl w:val="0"/>
          <w:numId w:val="95"/>
        </w:numPr>
        <w:spacing w:after="200" w:line="276" w:lineRule="auto"/>
        <w:jc w:val="left"/>
      </w:pPr>
      <w:r>
        <w:t>davek na promet z nepremičninami;</w:t>
      </w:r>
    </w:p>
    <w:p w14:paraId="2C99B27D" w14:textId="77777777" w:rsidR="00DD251A" w:rsidRPr="002C6164" w:rsidRDefault="00DD251A" w:rsidP="00925D70">
      <w:pPr>
        <w:pStyle w:val="Odstavekseznama"/>
        <w:numPr>
          <w:ilvl w:val="0"/>
          <w:numId w:val="95"/>
        </w:numPr>
        <w:spacing w:after="200" w:line="276" w:lineRule="auto"/>
        <w:jc w:val="left"/>
      </w:pPr>
      <w:r>
        <w:t>stroški financiranja;</w:t>
      </w:r>
    </w:p>
    <w:p w14:paraId="1F6121CE" w14:textId="77777777" w:rsidR="00DD251A" w:rsidRPr="002C6164" w:rsidRDefault="00DD251A" w:rsidP="00925D70">
      <w:pPr>
        <w:pStyle w:val="Odstavekseznama"/>
        <w:numPr>
          <w:ilvl w:val="0"/>
          <w:numId w:val="95"/>
        </w:numPr>
        <w:spacing w:after="200" w:line="276" w:lineRule="auto"/>
        <w:jc w:val="left"/>
      </w:pPr>
      <w:r>
        <w:t>nakup rabljene opreme;</w:t>
      </w:r>
    </w:p>
    <w:p w14:paraId="6C5A9EBF" w14:textId="77777777" w:rsidR="00DD251A" w:rsidRDefault="00DD251A" w:rsidP="00925D70">
      <w:pPr>
        <w:pStyle w:val="Odstavekseznama"/>
        <w:numPr>
          <w:ilvl w:val="0"/>
          <w:numId w:val="95"/>
        </w:numPr>
        <w:spacing w:after="200" w:line="276" w:lineRule="auto"/>
        <w:jc w:val="left"/>
      </w:pPr>
      <w:r>
        <w:t>notarski in odvetniški stroški.</w:t>
      </w:r>
    </w:p>
    <w:p w14:paraId="65EF1345" w14:textId="77777777" w:rsidR="00FD0D84" w:rsidRDefault="00FD0D84" w:rsidP="00A733D6">
      <w:pPr>
        <w:pStyle w:val="Odstavekseznama"/>
        <w:spacing w:after="200" w:line="276" w:lineRule="auto"/>
        <w:ind w:left="0"/>
        <w:jc w:val="left"/>
      </w:pPr>
    </w:p>
    <w:p w14:paraId="0F2CD1E8" w14:textId="77777777" w:rsidR="00A733D6" w:rsidRDefault="00A733D6" w:rsidP="00A733D6">
      <w:pPr>
        <w:pStyle w:val="Odstavekseznama"/>
        <w:spacing w:after="200" w:line="276" w:lineRule="auto"/>
        <w:jc w:val="left"/>
        <w:rPr>
          <w:b/>
        </w:rPr>
      </w:pPr>
    </w:p>
    <w:p w14:paraId="60CF6399" w14:textId="77D131A2" w:rsidR="00A733D6" w:rsidRPr="00D07870" w:rsidRDefault="00A733D6" w:rsidP="00A733D6">
      <w:pPr>
        <w:pStyle w:val="Odstavekseznama"/>
        <w:spacing w:after="200" w:line="276" w:lineRule="auto"/>
        <w:jc w:val="left"/>
        <w:rPr>
          <w:b/>
        </w:rPr>
      </w:pPr>
      <w:r>
        <w:rPr>
          <w:b/>
        </w:rPr>
        <w:t xml:space="preserve">Upravičeni in neupravičeni stroški v €, </w:t>
      </w:r>
      <w:r w:rsidRPr="00A733D6">
        <w:rPr>
          <w:b/>
          <w:u w:val="single"/>
        </w:rPr>
        <w:t>stalne</w:t>
      </w:r>
      <w:r>
        <w:rPr>
          <w:b/>
        </w:rPr>
        <w:t xml:space="preserve"> cene</w:t>
      </w:r>
    </w:p>
    <w:p w14:paraId="56F1CF66" w14:textId="77777777" w:rsidR="00A733D6" w:rsidRDefault="00A733D6" w:rsidP="00A733D6">
      <w:pPr>
        <w:pStyle w:val="Odstavekseznama"/>
        <w:spacing w:after="200" w:line="276" w:lineRule="auto"/>
        <w:ind w:left="0"/>
        <w:jc w:val="left"/>
      </w:pPr>
    </w:p>
    <w:tbl>
      <w:tblPr>
        <w:tblW w:w="10140" w:type="dxa"/>
        <w:tblInd w:w="-527" w:type="dxa"/>
        <w:tblCellMar>
          <w:left w:w="70" w:type="dxa"/>
          <w:right w:w="70" w:type="dxa"/>
        </w:tblCellMar>
        <w:tblLook w:val="04A0" w:firstRow="1" w:lastRow="0" w:firstColumn="1" w:lastColumn="0" w:noHBand="0" w:noVBand="1"/>
      </w:tblPr>
      <w:tblGrid>
        <w:gridCol w:w="960"/>
        <w:gridCol w:w="5140"/>
        <w:gridCol w:w="1380"/>
        <w:gridCol w:w="1340"/>
        <w:gridCol w:w="1320"/>
      </w:tblGrid>
      <w:tr w:rsidR="00A733D6" w:rsidRPr="00A733D6" w14:paraId="4E169717" w14:textId="77777777" w:rsidTr="00A733D6">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39DF7427" w14:textId="77777777" w:rsidR="00A733D6" w:rsidRPr="00A733D6" w:rsidRDefault="00A733D6" w:rsidP="00A733D6">
            <w:pPr>
              <w:jc w:val="left"/>
              <w:rPr>
                <w:b/>
                <w:bCs/>
                <w:color w:val="000000"/>
                <w:sz w:val="16"/>
                <w:szCs w:val="16"/>
              </w:rPr>
            </w:pPr>
            <w:r w:rsidRPr="00A733D6">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4C77CF0A" w14:textId="2B871BCD" w:rsidR="00A733D6" w:rsidRPr="00A733D6" w:rsidRDefault="00A733D6" w:rsidP="00A733D6">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2B4E886D" w14:textId="77777777" w:rsidR="00A733D6" w:rsidRPr="00A733D6" w:rsidRDefault="00A733D6" w:rsidP="00A733D6">
            <w:pPr>
              <w:jc w:val="center"/>
              <w:rPr>
                <w:b/>
                <w:bCs/>
                <w:color w:val="000000"/>
                <w:sz w:val="16"/>
                <w:szCs w:val="16"/>
              </w:rPr>
            </w:pPr>
            <w:r w:rsidRPr="00A733D6">
              <w:rPr>
                <w:b/>
                <w:bCs/>
                <w:color w:val="000000"/>
                <w:sz w:val="16"/>
                <w:szCs w:val="16"/>
              </w:rPr>
              <w:t xml:space="preserve">Strošek </w:t>
            </w:r>
          </w:p>
        </w:tc>
        <w:tc>
          <w:tcPr>
            <w:tcW w:w="1340" w:type="dxa"/>
            <w:tcBorders>
              <w:top w:val="single" w:sz="4" w:space="0" w:color="auto"/>
              <w:left w:val="single" w:sz="4" w:space="0" w:color="auto"/>
              <w:bottom w:val="nil"/>
              <w:right w:val="single" w:sz="4" w:space="0" w:color="auto"/>
            </w:tcBorders>
            <w:shd w:val="clear" w:color="000000" w:fill="C5D9F1"/>
            <w:vAlign w:val="center"/>
            <w:hideMark/>
          </w:tcPr>
          <w:p w14:paraId="7ED4969C" w14:textId="77777777" w:rsidR="00A733D6" w:rsidRPr="00A733D6" w:rsidRDefault="00A733D6" w:rsidP="00A733D6">
            <w:pPr>
              <w:jc w:val="center"/>
              <w:rPr>
                <w:b/>
                <w:bCs/>
                <w:color w:val="000000"/>
                <w:sz w:val="16"/>
                <w:szCs w:val="16"/>
              </w:rPr>
            </w:pPr>
            <w:r w:rsidRPr="00A733D6">
              <w:rPr>
                <w:b/>
                <w:bCs/>
                <w:color w:val="000000"/>
                <w:sz w:val="16"/>
                <w:szCs w:val="16"/>
              </w:rPr>
              <w:t xml:space="preserve">Upravičen </w:t>
            </w:r>
          </w:p>
        </w:tc>
        <w:tc>
          <w:tcPr>
            <w:tcW w:w="132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3CA2D6C8" w14:textId="77777777" w:rsidR="00A733D6" w:rsidRPr="00A733D6" w:rsidRDefault="00A733D6" w:rsidP="00A733D6">
            <w:pPr>
              <w:jc w:val="center"/>
              <w:rPr>
                <w:b/>
                <w:bCs/>
                <w:color w:val="000000"/>
                <w:sz w:val="16"/>
                <w:szCs w:val="16"/>
              </w:rPr>
            </w:pPr>
            <w:r w:rsidRPr="00A733D6">
              <w:rPr>
                <w:b/>
                <w:bCs/>
                <w:color w:val="000000"/>
                <w:sz w:val="16"/>
                <w:szCs w:val="16"/>
              </w:rPr>
              <w:t>Neupravičen strošek v €</w:t>
            </w:r>
          </w:p>
        </w:tc>
      </w:tr>
      <w:tr w:rsidR="00A733D6" w:rsidRPr="00A733D6" w14:paraId="38B3498F" w14:textId="77777777" w:rsidTr="00A733D6">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3AF1E6D" w14:textId="77777777" w:rsidR="00A733D6" w:rsidRPr="00A733D6" w:rsidRDefault="00A733D6" w:rsidP="00A733D6">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002F29F9" w14:textId="77777777" w:rsidR="00A733D6" w:rsidRPr="00A733D6" w:rsidRDefault="00A733D6" w:rsidP="00A733D6">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2C69D7ED" w14:textId="77777777" w:rsidR="00A733D6" w:rsidRPr="00A733D6" w:rsidRDefault="00A733D6" w:rsidP="00A733D6">
            <w:pPr>
              <w:jc w:val="center"/>
              <w:rPr>
                <w:b/>
                <w:bCs/>
                <w:color w:val="000000"/>
                <w:sz w:val="16"/>
                <w:szCs w:val="16"/>
              </w:rPr>
            </w:pPr>
            <w:r w:rsidRPr="00A733D6">
              <w:rPr>
                <w:b/>
                <w:bCs/>
                <w:color w:val="000000"/>
                <w:sz w:val="16"/>
                <w:szCs w:val="16"/>
              </w:rPr>
              <w:t xml:space="preserve"> skupaj  v €</w:t>
            </w:r>
          </w:p>
        </w:tc>
        <w:tc>
          <w:tcPr>
            <w:tcW w:w="1340" w:type="dxa"/>
            <w:tcBorders>
              <w:top w:val="nil"/>
              <w:left w:val="single" w:sz="4" w:space="0" w:color="auto"/>
              <w:bottom w:val="single" w:sz="4" w:space="0" w:color="auto"/>
              <w:right w:val="single" w:sz="4" w:space="0" w:color="auto"/>
            </w:tcBorders>
            <w:shd w:val="clear" w:color="000000" w:fill="C5D9F1"/>
            <w:vAlign w:val="center"/>
            <w:hideMark/>
          </w:tcPr>
          <w:p w14:paraId="738D67DA" w14:textId="77777777" w:rsidR="00A733D6" w:rsidRPr="00A733D6" w:rsidRDefault="00A733D6" w:rsidP="00A733D6">
            <w:pPr>
              <w:jc w:val="center"/>
              <w:rPr>
                <w:b/>
                <w:bCs/>
                <w:color w:val="000000"/>
                <w:sz w:val="16"/>
                <w:szCs w:val="16"/>
              </w:rPr>
            </w:pPr>
            <w:r w:rsidRPr="00A733D6">
              <w:rPr>
                <w:b/>
                <w:bCs/>
                <w:color w:val="000000"/>
                <w:sz w:val="16"/>
                <w:szCs w:val="16"/>
              </w:rPr>
              <w:t>strošek v €</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12D60CBC" w14:textId="77777777" w:rsidR="00A733D6" w:rsidRPr="00A733D6" w:rsidRDefault="00A733D6" w:rsidP="00A733D6">
            <w:pPr>
              <w:jc w:val="left"/>
              <w:rPr>
                <w:b/>
                <w:bCs/>
                <w:color w:val="000000"/>
                <w:sz w:val="16"/>
                <w:szCs w:val="16"/>
              </w:rPr>
            </w:pPr>
          </w:p>
        </w:tc>
      </w:tr>
      <w:tr w:rsidR="00B334AC" w:rsidRPr="00A733D6" w14:paraId="22ACDB01" w14:textId="77777777" w:rsidTr="00A733D6">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119D4CE" w14:textId="77777777" w:rsidR="00B334AC" w:rsidRPr="00A733D6" w:rsidRDefault="00B334AC" w:rsidP="00A733D6">
            <w:pPr>
              <w:jc w:val="center"/>
              <w:rPr>
                <w:color w:val="000000"/>
                <w:sz w:val="16"/>
                <w:szCs w:val="16"/>
              </w:rPr>
            </w:pPr>
            <w:r w:rsidRPr="00A733D6">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6705C537" w14:textId="0217D1B0" w:rsidR="00B334AC" w:rsidRPr="00A733D6" w:rsidRDefault="00B334AC" w:rsidP="00A733D6">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554FEB">
              <w:rPr>
                <w:b/>
                <w:color w:val="000000"/>
                <w:sz w:val="28"/>
                <w:szCs w:val="28"/>
              </w:rPr>
              <w:t>*</w:t>
            </w:r>
          </w:p>
        </w:tc>
        <w:tc>
          <w:tcPr>
            <w:tcW w:w="1380" w:type="dxa"/>
            <w:tcBorders>
              <w:top w:val="nil"/>
              <w:left w:val="nil"/>
              <w:bottom w:val="single" w:sz="4" w:space="0" w:color="auto"/>
              <w:right w:val="single" w:sz="4" w:space="0" w:color="auto"/>
            </w:tcBorders>
            <w:shd w:val="clear" w:color="000000" w:fill="FFFFFF"/>
            <w:vAlign w:val="center"/>
            <w:hideMark/>
          </w:tcPr>
          <w:p w14:paraId="636BBBC6" w14:textId="5445E5DD" w:rsidR="00B334AC" w:rsidRPr="00A733D6" w:rsidRDefault="00B334AC" w:rsidP="00A733D6">
            <w:pPr>
              <w:jc w:val="right"/>
              <w:rPr>
                <w:color w:val="000000"/>
                <w:sz w:val="16"/>
                <w:szCs w:val="16"/>
              </w:rPr>
            </w:pPr>
            <w:r>
              <w:rPr>
                <w:color w:val="000000"/>
                <w:sz w:val="16"/>
                <w:szCs w:val="16"/>
              </w:rPr>
              <w:t>964.956,10</w:t>
            </w:r>
          </w:p>
        </w:tc>
        <w:tc>
          <w:tcPr>
            <w:tcW w:w="1340" w:type="dxa"/>
            <w:tcBorders>
              <w:top w:val="nil"/>
              <w:left w:val="nil"/>
              <w:bottom w:val="single" w:sz="4" w:space="0" w:color="auto"/>
              <w:right w:val="single" w:sz="4" w:space="0" w:color="auto"/>
            </w:tcBorders>
            <w:shd w:val="clear" w:color="000000" w:fill="FFFFFF"/>
            <w:vAlign w:val="center"/>
            <w:hideMark/>
          </w:tcPr>
          <w:p w14:paraId="370F913E" w14:textId="6CEB4947" w:rsidR="00B334AC" w:rsidRPr="00A733D6" w:rsidRDefault="00B334AC" w:rsidP="00A733D6">
            <w:pPr>
              <w:jc w:val="right"/>
              <w:rPr>
                <w:color w:val="000000"/>
                <w:sz w:val="16"/>
                <w:szCs w:val="16"/>
              </w:rPr>
            </w:pPr>
            <w:r>
              <w:rPr>
                <w:color w:val="000000"/>
                <w:sz w:val="16"/>
                <w:szCs w:val="16"/>
              </w:rPr>
              <w:t>608.270,99</w:t>
            </w:r>
          </w:p>
        </w:tc>
        <w:tc>
          <w:tcPr>
            <w:tcW w:w="1320" w:type="dxa"/>
            <w:tcBorders>
              <w:top w:val="nil"/>
              <w:left w:val="nil"/>
              <w:bottom w:val="single" w:sz="4" w:space="0" w:color="auto"/>
              <w:right w:val="single" w:sz="4" w:space="0" w:color="auto"/>
            </w:tcBorders>
            <w:shd w:val="clear" w:color="000000" w:fill="FFFFFF"/>
            <w:vAlign w:val="center"/>
            <w:hideMark/>
          </w:tcPr>
          <w:p w14:paraId="6B43CA18" w14:textId="24661E5A" w:rsidR="00B334AC" w:rsidRPr="00A733D6" w:rsidRDefault="00B334AC" w:rsidP="00A733D6">
            <w:pPr>
              <w:jc w:val="right"/>
              <w:rPr>
                <w:color w:val="000000"/>
                <w:sz w:val="16"/>
                <w:szCs w:val="16"/>
              </w:rPr>
            </w:pPr>
            <w:r>
              <w:rPr>
                <w:color w:val="000000"/>
                <w:sz w:val="16"/>
                <w:szCs w:val="16"/>
              </w:rPr>
              <w:t>356.685,11</w:t>
            </w:r>
          </w:p>
        </w:tc>
      </w:tr>
      <w:tr w:rsidR="00B334AC" w:rsidRPr="00A733D6" w14:paraId="7F178A37" w14:textId="77777777" w:rsidTr="00A733D6">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C5A7893" w14:textId="77777777" w:rsidR="00B334AC" w:rsidRPr="00A733D6" w:rsidRDefault="00B334AC" w:rsidP="00A733D6">
            <w:pPr>
              <w:jc w:val="center"/>
              <w:rPr>
                <w:color w:val="000000"/>
                <w:sz w:val="16"/>
                <w:szCs w:val="16"/>
              </w:rPr>
            </w:pPr>
            <w:r w:rsidRPr="00A733D6">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15D0769F" w14:textId="6DB938D6" w:rsidR="00B334AC" w:rsidRPr="00A733D6" w:rsidRDefault="00B334AC" w:rsidP="00A733D6">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96375B8" w14:textId="3579D493" w:rsidR="00B334AC" w:rsidRPr="00A733D6" w:rsidRDefault="00B334AC" w:rsidP="00A733D6">
            <w:pPr>
              <w:jc w:val="right"/>
              <w:rPr>
                <w:color w:val="000000"/>
                <w:sz w:val="16"/>
                <w:szCs w:val="16"/>
              </w:rPr>
            </w:pPr>
            <w:r>
              <w:rPr>
                <w:color w:val="000000"/>
                <w:sz w:val="16"/>
                <w:szCs w:val="16"/>
              </w:rPr>
              <w:t>702.096,03</w:t>
            </w:r>
          </w:p>
        </w:tc>
        <w:tc>
          <w:tcPr>
            <w:tcW w:w="1340" w:type="dxa"/>
            <w:tcBorders>
              <w:top w:val="nil"/>
              <w:left w:val="nil"/>
              <w:bottom w:val="single" w:sz="4" w:space="0" w:color="auto"/>
              <w:right w:val="single" w:sz="4" w:space="0" w:color="auto"/>
            </w:tcBorders>
            <w:shd w:val="clear" w:color="000000" w:fill="FFFFFF"/>
            <w:vAlign w:val="center"/>
            <w:hideMark/>
          </w:tcPr>
          <w:p w14:paraId="77A80A61" w14:textId="3BC9AA6C" w:rsidR="00B334AC" w:rsidRPr="00A733D6" w:rsidRDefault="00B334AC" w:rsidP="00A733D6">
            <w:pPr>
              <w:jc w:val="right"/>
              <w:rPr>
                <w:color w:val="000000"/>
                <w:sz w:val="16"/>
                <w:szCs w:val="16"/>
              </w:rPr>
            </w:pPr>
            <w:r>
              <w:rPr>
                <w:color w:val="000000"/>
                <w:sz w:val="16"/>
                <w:szCs w:val="16"/>
              </w:rPr>
              <w:t>575.488,55</w:t>
            </w:r>
          </w:p>
        </w:tc>
        <w:tc>
          <w:tcPr>
            <w:tcW w:w="1320" w:type="dxa"/>
            <w:tcBorders>
              <w:top w:val="nil"/>
              <w:left w:val="nil"/>
              <w:bottom w:val="single" w:sz="4" w:space="0" w:color="auto"/>
              <w:right w:val="single" w:sz="4" w:space="0" w:color="auto"/>
            </w:tcBorders>
            <w:shd w:val="clear" w:color="000000" w:fill="FFFFFF"/>
            <w:vAlign w:val="center"/>
            <w:hideMark/>
          </w:tcPr>
          <w:p w14:paraId="04A312DE" w14:textId="6F5157FC" w:rsidR="00B334AC" w:rsidRPr="00A733D6" w:rsidRDefault="00B334AC" w:rsidP="00A733D6">
            <w:pPr>
              <w:jc w:val="right"/>
              <w:rPr>
                <w:color w:val="000000"/>
                <w:sz w:val="16"/>
                <w:szCs w:val="16"/>
              </w:rPr>
            </w:pPr>
            <w:r>
              <w:rPr>
                <w:color w:val="000000"/>
                <w:sz w:val="16"/>
                <w:szCs w:val="16"/>
              </w:rPr>
              <w:t>126.607,48</w:t>
            </w:r>
          </w:p>
        </w:tc>
      </w:tr>
      <w:tr w:rsidR="00B334AC" w:rsidRPr="00A733D6" w14:paraId="437B7CCA" w14:textId="77777777" w:rsidTr="00A733D6">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51E4954" w14:textId="77777777" w:rsidR="00B334AC" w:rsidRPr="00A733D6" w:rsidRDefault="00B334AC" w:rsidP="00A733D6">
            <w:pPr>
              <w:jc w:val="center"/>
              <w:rPr>
                <w:color w:val="000000"/>
                <w:sz w:val="16"/>
                <w:szCs w:val="16"/>
              </w:rPr>
            </w:pPr>
            <w:r w:rsidRPr="00A733D6">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35F00457" w14:textId="54B93EAB" w:rsidR="00B334AC" w:rsidRPr="00A733D6" w:rsidRDefault="00B334AC" w:rsidP="00A733D6">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53E35BDD" w14:textId="5F12A69F" w:rsidR="00B334AC" w:rsidRPr="00A733D6" w:rsidRDefault="00B334AC" w:rsidP="00A733D6">
            <w:pPr>
              <w:jc w:val="right"/>
              <w:rPr>
                <w:color w:val="000000"/>
                <w:sz w:val="16"/>
                <w:szCs w:val="16"/>
              </w:rPr>
            </w:pPr>
            <w:r>
              <w:rPr>
                <w:color w:val="000000"/>
                <w:sz w:val="16"/>
                <w:szCs w:val="16"/>
              </w:rPr>
              <w:t>252.810,70</w:t>
            </w:r>
          </w:p>
        </w:tc>
        <w:tc>
          <w:tcPr>
            <w:tcW w:w="1340" w:type="dxa"/>
            <w:tcBorders>
              <w:top w:val="nil"/>
              <w:left w:val="nil"/>
              <w:bottom w:val="single" w:sz="4" w:space="0" w:color="auto"/>
              <w:right w:val="single" w:sz="4" w:space="0" w:color="auto"/>
            </w:tcBorders>
            <w:shd w:val="clear" w:color="000000" w:fill="FFFFFF"/>
            <w:vAlign w:val="center"/>
            <w:hideMark/>
          </w:tcPr>
          <w:p w14:paraId="54481A74" w14:textId="2F3CDEC3" w:rsidR="00B334AC" w:rsidRPr="00A733D6" w:rsidRDefault="00B334AC" w:rsidP="00A733D6">
            <w:pPr>
              <w:jc w:val="right"/>
              <w:rPr>
                <w:color w:val="000000"/>
                <w:sz w:val="16"/>
                <w:szCs w:val="16"/>
              </w:rPr>
            </w:pPr>
            <w:r>
              <w:rPr>
                <w:color w:val="000000"/>
                <w:sz w:val="16"/>
                <w:szCs w:val="16"/>
              </w:rPr>
              <w:t>207.221,89</w:t>
            </w:r>
          </w:p>
        </w:tc>
        <w:tc>
          <w:tcPr>
            <w:tcW w:w="1320" w:type="dxa"/>
            <w:tcBorders>
              <w:top w:val="nil"/>
              <w:left w:val="nil"/>
              <w:bottom w:val="single" w:sz="4" w:space="0" w:color="auto"/>
              <w:right w:val="single" w:sz="4" w:space="0" w:color="auto"/>
            </w:tcBorders>
            <w:shd w:val="clear" w:color="000000" w:fill="FFFFFF"/>
            <w:vAlign w:val="center"/>
            <w:hideMark/>
          </w:tcPr>
          <w:p w14:paraId="6D2BC6EE" w14:textId="5FD767E0" w:rsidR="00B334AC" w:rsidRPr="00A733D6" w:rsidRDefault="00B334AC" w:rsidP="00A733D6">
            <w:pPr>
              <w:jc w:val="right"/>
              <w:rPr>
                <w:color w:val="000000"/>
                <w:sz w:val="16"/>
                <w:szCs w:val="16"/>
              </w:rPr>
            </w:pPr>
            <w:r>
              <w:rPr>
                <w:color w:val="000000"/>
                <w:sz w:val="16"/>
                <w:szCs w:val="16"/>
              </w:rPr>
              <w:t>45.588,81</w:t>
            </w:r>
          </w:p>
        </w:tc>
      </w:tr>
      <w:tr w:rsidR="00B334AC" w:rsidRPr="00A733D6" w14:paraId="6C18BAB3" w14:textId="77777777" w:rsidTr="00A733D6">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36F339C" w14:textId="77777777" w:rsidR="00B334AC" w:rsidRPr="00A733D6" w:rsidRDefault="00B334AC" w:rsidP="00A733D6">
            <w:pPr>
              <w:jc w:val="center"/>
              <w:rPr>
                <w:color w:val="000000"/>
                <w:sz w:val="16"/>
                <w:szCs w:val="16"/>
              </w:rPr>
            </w:pPr>
            <w:r w:rsidRPr="00A733D6">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0C1BECE6" w14:textId="381FD4A0" w:rsidR="00B334AC" w:rsidRPr="00A733D6" w:rsidRDefault="00B334AC" w:rsidP="00A733D6">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265BE589" w14:textId="7FAE25C3" w:rsidR="00B334AC" w:rsidRPr="00A733D6" w:rsidRDefault="00B334AC" w:rsidP="00A733D6">
            <w:pPr>
              <w:jc w:val="right"/>
              <w:rPr>
                <w:color w:val="000000"/>
                <w:sz w:val="16"/>
                <w:szCs w:val="16"/>
              </w:rPr>
            </w:pPr>
            <w:r>
              <w:rPr>
                <w:color w:val="000000"/>
                <w:sz w:val="16"/>
                <w:szCs w:val="16"/>
              </w:rPr>
              <w:t>55.123,56</w:t>
            </w:r>
          </w:p>
        </w:tc>
        <w:tc>
          <w:tcPr>
            <w:tcW w:w="1340" w:type="dxa"/>
            <w:tcBorders>
              <w:top w:val="nil"/>
              <w:left w:val="nil"/>
              <w:bottom w:val="single" w:sz="4" w:space="0" w:color="auto"/>
              <w:right w:val="single" w:sz="4" w:space="0" w:color="auto"/>
            </w:tcBorders>
            <w:shd w:val="clear" w:color="000000" w:fill="FFFFFF"/>
            <w:vAlign w:val="center"/>
            <w:hideMark/>
          </w:tcPr>
          <w:p w14:paraId="2E81722A" w14:textId="26A87F32" w:rsidR="00B334AC" w:rsidRPr="00A733D6" w:rsidRDefault="00B334AC" w:rsidP="00A733D6">
            <w:pPr>
              <w:jc w:val="right"/>
              <w:rPr>
                <w:color w:val="000000"/>
                <w:sz w:val="16"/>
                <w:szCs w:val="16"/>
              </w:rPr>
            </w:pPr>
            <w:r>
              <w:rPr>
                <w:color w:val="000000"/>
                <w:sz w:val="16"/>
                <w:szCs w:val="16"/>
              </w:rPr>
              <w:t>45.183,25</w:t>
            </w:r>
          </w:p>
        </w:tc>
        <w:tc>
          <w:tcPr>
            <w:tcW w:w="1320" w:type="dxa"/>
            <w:tcBorders>
              <w:top w:val="nil"/>
              <w:left w:val="nil"/>
              <w:bottom w:val="single" w:sz="4" w:space="0" w:color="auto"/>
              <w:right w:val="single" w:sz="4" w:space="0" w:color="auto"/>
            </w:tcBorders>
            <w:shd w:val="clear" w:color="000000" w:fill="FFFFFF"/>
            <w:vAlign w:val="center"/>
            <w:hideMark/>
          </w:tcPr>
          <w:p w14:paraId="37059458" w14:textId="74176EFE" w:rsidR="00B334AC" w:rsidRPr="00A733D6" w:rsidRDefault="00B334AC" w:rsidP="00A733D6">
            <w:pPr>
              <w:jc w:val="right"/>
              <w:rPr>
                <w:color w:val="000000"/>
                <w:sz w:val="16"/>
                <w:szCs w:val="16"/>
              </w:rPr>
            </w:pPr>
            <w:r>
              <w:rPr>
                <w:color w:val="000000"/>
                <w:sz w:val="16"/>
                <w:szCs w:val="16"/>
              </w:rPr>
              <w:t>9.940,31</w:t>
            </w:r>
          </w:p>
        </w:tc>
      </w:tr>
      <w:tr w:rsidR="00B334AC" w:rsidRPr="00A733D6" w14:paraId="2EF7C172" w14:textId="77777777" w:rsidTr="00A733D6">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BBF50DA" w14:textId="77777777" w:rsidR="00B334AC" w:rsidRPr="00A733D6" w:rsidRDefault="00B334AC" w:rsidP="00A733D6">
            <w:pPr>
              <w:jc w:val="center"/>
              <w:rPr>
                <w:color w:val="000000"/>
                <w:sz w:val="16"/>
                <w:szCs w:val="16"/>
              </w:rPr>
            </w:pPr>
            <w:r w:rsidRPr="00A733D6">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458D7D5B" w14:textId="2C2F275A" w:rsidR="00B334AC" w:rsidRPr="00A733D6" w:rsidRDefault="00B334AC" w:rsidP="00A733D6">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600EF4CF" w14:textId="16B29BF8" w:rsidR="00B334AC" w:rsidRPr="00A733D6" w:rsidRDefault="00B334AC" w:rsidP="00A733D6">
            <w:pPr>
              <w:jc w:val="right"/>
              <w:rPr>
                <w:color w:val="000000"/>
                <w:sz w:val="16"/>
                <w:szCs w:val="16"/>
              </w:rPr>
            </w:pPr>
            <w:r>
              <w:rPr>
                <w:color w:val="000000"/>
                <w:sz w:val="16"/>
                <w:szCs w:val="16"/>
              </w:rPr>
              <w:t>159.651,12</w:t>
            </w:r>
          </w:p>
        </w:tc>
        <w:tc>
          <w:tcPr>
            <w:tcW w:w="1340" w:type="dxa"/>
            <w:tcBorders>
              <w:top w:val="nil"/>
              <w:left w:val="nil"/>
              <w:bottom w:val="single" w:sz="4" w:space="0" w:color="auto"/>
              <w:right w:val="single" w:sz="4" w:space="0" w:color="auto"/>
            </w:tcBorders>
            <w:shd w:val="clear" w:color="000000" w:fill="FFFFFF"/>
            <w:vAlign w:val="center"/>
            <w:hideMark/>
          </w:tcPr>
          <w:p w14:paraId="38D2807E" w14:textId="36B5CED7" w:rsidR="00B334AC" w:rsidRPr="00A733D6" w:rsidRDefault="00B334AC" w:rsidP="00A733D6">
            <w:pPr>
              <w:jc w:val="right"/>
              <w:rPr>
                <w:color w:val="000000"/>
                <w:sz w:val="16"/>
                <w:szCs w:val="16"/>
              </w:rPr>
            </w:pPr>
            <w:r>
              <w:rPr>
                <w:color w:val="000000"/>
                <w:sz w:val="16"/>
                <w:szCs w:val="16"/>
              </w:rPr>
              <w:t>130.861,57</w:t>
            </w:r>
          </w:p>
        </w:tc>
        <w:tc>
          <w:tcPr>
            <w:tcW w:w="1320" w:type="dxa"/>
            <w:tcBorders>
              <w:top w:val="nil"/>
              <w:left w:val="nil"/>
              <w:bottom w:val="single" w:sz="4" w:space="0" w:color="auto"/>
              <w:right w:val="single" w:sz="4" w:space="0" w:color="auto"/>
            </w:tcBorders>
            <w:shd w:val="clear" w:color="000000" w:fill="FFFFFF"/>
            <w:vAlign w:val="center"/>
            <w:hideMark/>
          </w:tcPr>
          <w:p w14:paraId="7E982CB3" w14:textId="0B77DA41" w:rsidR="00B334AC" w:rsidRPr="00A733D6" w:rsidRDefault="00B334AC" w:rsidP="00A733D6">
            <w:pPr>
              <w:jc w:val="right"/>
              <w:rPr>
                <w:color w:val="000000"/>
                <w:sz w:val="16"/>
                <w:szCs w:val="16"/>
              </w:rPr>
            </w:pPr>
            <w:r>
              <w:rPr>
                <w:color w:val="000000"/>
                <w:sz w:val="16"/>
                <w:szCs w:val="16"/>
              </w:rPr>
              <w:t>28.789,55</w:t>
            </w:r>
          </w:p>
        </w:tc>
      </w:tr>
      <w:tr w:rsidR="00B334AC" w:rsidRPr="00A733D6" w14:paraId="2027BBB8"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C4F3F9" w14:textId="77777777" w:rsidR="00B334AC" w:rsidRPr="00A733D6" w:rsidRDefault="00B334AC" w:rsidP="00A733D6">
            <w:pPr>
              <w:jc w:val="center"/>
              <w:rPr>
                <w:color w:val="000000"/>
                <w:sz w:val="16"/>
                <w:szCs w:val="16"/>
              </w:rPr>
            </w:pPr>
            <w:r w:rsidRPr="00A733D6">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2BD09530" w14:textId="7339599D" w:rsidR="00B334AC" w:rsidRPr="0087350E" w:rsidRDefault="00B334AC" w:rsidP="00A733D6">
            <w:pPr>
              <w:jc w:val="left"/>
              <w:rPr>
                <w:color w:val="000000"/>
                <w:sz w:val="16"/>
                <w:szCs w:val="16"/>
              </w:rPr>
            </w:pPr>
            <w:r w:rsidRPr="0087350E">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7BF8247B" w14:textId="68770D21" w:rsidR="00B334AC" w:rsidRPr="00A733D6" w:rsidRDefault="00B334AC" w:rsidP="00A733D6">
            <w:pPr>
              <w:jc w:val="right"/>
              <w:rPr>
                <w:color w:val="000000"/>
                <w:sz w:val="16"/>
                <w:szCs w:val="16"/>
              </w:rPr>
            </w:pPr>
            <w:r>
              <w:rPr>
                <w:color w:val="000000"/>
                <w:sz w:val="16"/>
                <w:szCs w:val="16"/>
              </w:rPr>
              <w:t>281.258,35</w:t>
            </w:r>
          </w:p>
        </w:tc>
        <w:tc>
          <w:tcPr>
            <w:tcW w:w="1340" w:type="dxa"/>
            <w:tcBorders>
              <w:top w:val="nil"/>
              <w:left w:val="nil"/>
              <w:bottom w:val="single" w:sz="4" w:space="0" w:color="auto"/>
              <w:right w:val="single" w:sz="4" w:space="0" w:color="auto"/>
            </w:tcBorders>
            <w:shd w:val="clear" w:color="000000" w:fill="FFFFFF"/>
            <w:vAlign w:val="center"/>
            <w:hideMark/>
          </w:tcPr>
          <w:p w14:paraId="799C7EE9" w14:textId="37BF86AA" w:rsidR="00B334AC" w:rsidRPr="00A733D6" w:rsidRDefault="00B334AC" w:rsidP="00A733D6">
            <w:pPr>
              <w:jc w:val="right"/>
              <w:rPr>
                <w:color w:val="000000"/>
                <w:sz w:val="16"/>
                <w:szCs w:val="16"/>
              </w:rPr>
            </w:pPr>
            <w:r>
              <w:rPr>
                <w:color w:val="000000"/>
                <w:sz w:val="16"/>
                <w:szCs w:val="16"/>
              </w:rPr>
              <w:t>230.539,63</w:t>
            </w:r>
          </w:p>
        </w:tc>
        <w:tc>
          <w:tcPr>
            <w:tcW w:w="1320" w:type="dxa"/>
            <w:tcBorders>
              <w:top w:val="nil"/>
              <w:left w:val="nil"/>
              <w:bottom w:val="single" w:sz="4" w:space="0" w:color="auto"/>
              <w:right w:val="single" w:sz="4" w:space="0" w:color="auto"/>
            </w:tcBorders>
            <w:shd w:val="clear" w:color="000000" w:fill="FFFFFF"/>
            <w:vAlign w:val="center"/>
            <w:hideMark/>
          </w:tcPr>
          <w:p w14:paraId="03BDB725" w14:textId="4AB93E65" w:rsidR="00B334AC" w:rsidRPr="00A733D6" w:rsidRDefault="00B334AC" w:rsidP="00A733D6">
            <w:pPr>
              <w:jc w:val="right"/>
              <w:rPr>
                <w:color w:val="000000"/>
                <w:sz w:val="16"/>
                <w:szCs w:val="16"/>
              </w:rPr>
            </w:pPr>
            <w:r>
              <w:rPr>
                <w:color w:val="000000"/>
                <w:sz w:val="16"/>
                <w:szCs w:val="16"/>
              </w:rPr>
              <w:t>50.718,72</w:t>
            </w:r>
          </w:p>
        </w:tc>
      </w:tr>
      <w:tr w:rsidR="00B334AC" w:rsidRPr="00A733D6" w14:paraId="7BCC23E6"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F593AF1" w14:textId="77777777" w:rsidR="00B334AC" w:rsidRPr="00A733D6" w:rsidRDefault="00B334AC" w:rsidP="00A733D6">
            <w:pPr>
              <w:jc w:val="center"/>
              <w:rPr>
                <w:color w:val="000000"/>
                <w:sz w:val="16"/>
                <w:szCs w:val="16"/>
              </w:rPr>
            </w:pPr>
            <w:r w:rsidRPr="00A733D6">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0D36F2C4" w14:textId="1A519433" w:rsidR="00B334AC" w:rsidRPr="00A733D6" w:rsidRDefault="00B334AC" w:rsidP="00A733D6">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100BFA0F" w14:textId="4DEB160F" w:rsidR="00B334AC" w:rsidRPr="00A733D6" w:rsidRDefault="00B334AC" w:rsidP="00A733D6">
            <w:pPr>
              <w:jc w:val="right"/>
              <w:rPr>
                <w:color w:val="000000"/>
                <w:sz w:val="16"/>
                <w:szCs w:val="16"/>
              </w:rPr>
            </w:pPr>
            <w:r>
              <w:rPr>
                <w:color w:val="000000"/>
                <w:sz w:val="16"/>
                <w:szCs w:val="16"/>
              </w:rPr>
              <w:t>111.511,99</w:t>
            </w:r>
          </w:p>
        </w:tc>
        <w:tc>
          <w:tcPr>
            <w:tcW w:w="1340" w:type="dxa"/>
            <w:tcBorders>
              <w:top w:val="nil"/>
              <w:left w:val="nil"/>
              <w:bottom w:val="single" w:sz="4" w:space="0" w:color="auto"/>
              <w:right w:val="single" w:sz="4" w:space="0" w:color="auto"/>
            </w:tcBorders>
            <w:shd w:val="clear" w:color="000000" w:fill="FFFFFF"/>
            <w:vAlign w:val="center"/>
            <w:hideMark/>
          </w:tcPr>
          <w:p w14:paraId="3684D569" w14:textId="5358CC59" w:rsidR="00B334AC" w:rsidRPr="00A733D6" w:rsidRDefault="00B334AC" w:rsidP="00A733D6">
            <w:pPr>
              <w:jc w:val="right"/>
              <w:rPr>
                <w:color w:val="000000"/>
                <w:sz w:val="16"/>
                <w:szCs w:val="16"/>
              </w:rPr>
            </w:pPr>
            <w:r>
              <w:rPr>
                <w:color w:val="000000"/>
                <w:sz w:val="16"/>
                <w:szCs w:val="16"/>
              </w:rPr>
              <w:t>91.511,99</w:t>
            </w:r>
          </w:p>
        </w:tc>
        <w:tc>
          <w:tcPr>
            <w:tcW w:w="1320" w:type="dxa"/>
            <w:tcBorders>
              <w:top w:val="nil"/>
              <w:left w:val="nil"/>
              <w:bottom w:val="single" w:sz="4" w:space="0" w:color="auto"/>
              <w:right w:val="single" w:sz="4" w:space="0" w:color="auto"/>
            </w:tcBorders>
            <w:shd w:val="clear" w:color="000000" w:fill="FFFFFF"/>
            <w:vAlign w:val="center"/>
            <w:hideMark/>
          </w:tcPr>
          <w:p w14:paraId="20FBED52" w14:textId="0BBA3243" w:rsidR="00B334AC" w:rsidRPr="00A733D6" w:rsidRDefault="00B334AC" w:rsidP="00A733D6">
            <w:pPr>
              <w:jc w:val="right"/>
              <w:rPr>
                <w:color w:val="000000"/>
                <w:sz w:val="16"/>
                <w:szCs w:val="16"/>
              </w:rPr>
            </w:pPr>
            <w:r>
              <w:rPr>
                <w:color w:val="000000"/>
                <w:sz w:val="16"/>
                <w:szCs w:val="16"/>
              </w:rPr>
              <w:t>20.000,00</w:t>
            </w:r>
          </w:p>
        </w:tc>
      </w:tr>
      <w:tr w:rsidR="00B334AC" w:rsidRPr="00A733D6" w14:paraId="56ED10FF"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18A28D6" w14:textId="77777777" w:rsidR="00B334AC" w:rsidRPr="00A733D6" w:rsidRDefault="00B334AC" w:rsidP="00A733D6">
            <w:pPr>
              <w:jc w:val="center"/>
              <w:rPr>
                <w:color w:val="000000"/>
                <w:sz w:val="16"/>
                <w:szCs w:val="16"/>
              </w:rPr>
            </w:pPr>
            <w:r w:rsidRPr="00A733D6">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0C4D845E" w14:textId="4B55B00C" w:rsidR="00B334AC" w:rsidRPr="00A733D6" w:rsidRDefault="00B334AC" w:rsidP="00A733D6">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14DBCFD6" w14:textId="4BE016E0" w:rsidR="00B334AC" w:rsidRPr="00A733D6" w:rsidRDefault="00B334AC" w:rsidP="00A733D6">
            <w:pPr>
              <w:jc w:val="right"/>
              <w:rPr>
                <w:color w:val="000000"/>
                <w:sz w:val="16"/>
                <w:szCs w:val="16"/>
              </w:rPr>
            </w:pPr>
            <w:r>
              <w:rPr>
                <w:color w:val="000000"/>
                <w:sz w:val="16"/>
                <w:szCs w:val="16"/>
              </w:rPr>
              <w:t>11.829,32</w:t>
            </w:r>
          </w:p>
        </w:tc>
        <w:tc>
          <w:tcPr>
            <w:tcW w:w="1340" w:type="dxa"/>
            <w:tcBorders>
              <w:top w:val="nil"/>
              <w:left w:val="nil"/>
              <w:bottom w:val="single" w:sz="4" w:space="0" w:color="auto"/>
              <w:right w:val="single" w:sz="4" w:space="0" w:color="auto"/>
            </w:tcBorders>
            <w:shd w:val="clear" w:color="000000" w:fill="FFFFFF"/>
            <w:vAlign w:val="center"/>
            <w:hideMark/>
          </w:tcPr>
          <w:p w14:paraId="4FC0F55F" w14:textId="4B3A092B" w:rsidR="00B334AC" w:rsidRPr="00A733D6" w:rsidRDefault="00B334AC" w:rsidP="00A733D6">
            <w:pPr>
              <w:jc w:val="right"/>
              <w:rPr>
                <w:color w:val="000000"/>
                <w:sz w:val="16"/>
                <w:szCs w:val="16"/>
              </w:rPr>
            </w:pPr>
            <w:r>
              <w:rPr>
                <w:color w:val="000000"/>
                <w:sz w:val="16"/>
                <w:szCs w:val="16"/>
              </w:rPr>
              <w:t>9.696,16</w:t>
            </w:r>
          </w:p>
        </w:tc>
        <w:tc>
          <w:tcPr>
            <w:tcW w:w="1320" w:type="dxa"/>
            <w:tcBorders>
              <w:top w:val="nil"/>
              <w:left w:val="nil"/>
              <w:bottom w:val="single" w:sz="4" w:space="0" w:color="auto"/>
              <w:right w:val="single" w:sz="4" w:space="0" w:color="auto"/>
            </w:tcBorders>
            <w:shd w:val="clear" w:color="000000" w:fill="FFFFFF"/>
            <w:vAlign w:val="center"/>
            <w:hideMark/>
          </w:tcPr>
          <w:p w14:paraId="389212EE" w14:textId="70337C9F" w:rsidR="00B334AC" w:rsidRPr="00A733D6" w:rsidRDefault="00B334AC" w:rsidP="00A733D6">
            <w:pPr>
              <w:jc w:val="right"/>
              <w:rPr>
                <w:color w:val="000000"/>
                <w:sz w:val="16"/>
                <w:szCs w:val="16"/>
              </w:rPr>
            </w:pPr>
            <w:r>
              <w:rPr>
                <w:color w:val="000000"/>
                <w:sz w:val="16"/>
                <w:szCs w:val="16"/>
              </w:rPr>
              <w:t>2.133,16</w:t>
            </w:r>
          </w:p>
        </w:tc>
      </w:tr>
      <w:tr w:rsidR="00B334AC" w:rsidRPr="00A733D6" w14:paraId="5D840353"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FB1ECFD" w14:textId="77777777" w:rsidR="00B334AC" w:rsidRPr="00A733D6" w:rsidRDefault="00B334AC" w:rsidP="00A733D6">
            <w:pPr>
              <w:jc w:val="center"/>
              <w:rPr>
                <w:color w:val="000000"/>
                <w:sz w:val="16"/>
                <w:szCs w:val="16"/>
              </w:rPr>
            </w:pPr>
            <w:r w:rsidRPr="00A733D6">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47DD8465" w14:textId="54228122" w:rsidR="00B334AC" w:rsidRPr="00A733D6" w:rsidRDefault="00B334AC" w:rsidP="00A733D6">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182CF268" w14:textId="0AAC7D36" w:rsidR="00B334AC" w:rsidRPr="00A733D6" w:rsidRDefault="00B334AC" w:rsidP="00A733D6">
            <w:pPr>
              <w:jc w:val="right"/>
              <w:rPr>
                <w:color w:val="000000"/>
                <w:sz w:val="16"/>
                <w:szCs w:val="16"/>
              </w:rPr>
            </w:pPr>
            <w:r>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0F5C3FD9" w14:textId="029D1ABA" w:rsidR="00B334AC" w:rsidRPr="00A733D6" w:rsidRDefault="00B334AC" w:rsidP="00A733D6">
            <w:pPr>
              <w:jc w:val="right"/>
              <w:rPr>
                <w:color w:val="000000"/>
                <w:sz w:val="16"/>
                <w:szCs w:val="16"/>
              </w:rPr>
            </w:pPr>
            <w:r>
              <w:rPr>
                <w:color w:val="000000"/>
                <w:sz w:val="16"/>
                <w:szCs w:val="16"/>
              </w:rPr>
              <w:t>88.071,61</w:t>
            </w:r>
          </w:p>
        </w:tc>
        <w:tc>
          <w:tcPr>
            <w:tcW w:w="1320" w:type="dxa"/>
            <w:tcBorders>
              <w:top w:val="nil"/>
              <w:left w:val="nil"/>
              <w:bottom w:val="single" w:sz="4" w:space="0" w:color="auto"/>
              <w:right w:val="single" w:sz="4" w:space="0" w:color="auto"/>
            </w:tcBorders>
            <w:shd w:val="clear" w:color="000000" w:fill="FFFFFF"/>
            <w:vAlign w:val="center"/>
            <w:hideMark/>
          </w:tcPr>
          <w:p w14:paraId="610A26EC" w14:textId="6E9DD9CB" w:rsidR="00B334AC" w:rsidRPr="00A733D6" w:rsidRDefault="00B334AC" w:rsidP="00A733D6">
            <w:pPr>
              <w:jc w:val="right"/>
              <w:rPr>
                <w:color w:val="000000"/>
                <w:sz w:val="16"/>
                <w:szCs w:val="16"/>
              </w:rPr>
            </w:pPr>
            <w:r>
              <w:rPr>
                <w:color w:val="000000"/>
                <w:sz w:val="16"/>
                <w:szCs w:val="16"/>
              </w:rPr>
              <w:t>19.375,75</w:t>
            </w:r>
          </w:p>
        </w:tc>
      </w:tr>
      <w:tr w:rsidR="00B334AC" w:rsidRPr="00A733D6" w14:paraId="2F2F7EF8"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C806DF5" w14:textId="77777777" w:rsidR="00B334AC" w:rsidRPr="00A733D6" w:rsidRDefault="00B334AC" w:rsidP="00A733D6">
            <w:pPr>
              <w:jc w:val="center"/>
              <w:rPr>
                <w:color w:val="000000"/>
                <w:sz w:val="16"/>
                <w:szCs w:val="16"/>
              </w:rPr>
            </w:pPr>
            <w:r w:rsidRPr="00A733D6">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56070B92" w14:textId="604CAE51" w:rsidR="00B334AC" w:rsidRPr="00A733D6" w:rsidRDefault="00B334AC" w:rsidP="00A733D6">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6753C963" w14:textId="34796D69" w:rsidR="00B334AC" w:rsidRPr="00A733D6" w:rsidRDefault="00B334AC" w:rsidP="00A733D6">
            <w:pPr>
              <w:jc w:val="right"/>
              <w:rPr>
                <w:color w:val="000000"/>
                <w:sz w:val="16"/>
                <w:szCs w:val="16"/>
              </w:rPr>
            </w:pPr>
            <w:r>
              <w:rPr>
                <w:color w:val="000000"/>
                <w:sz w:val="16"/>
                <w:szCs w:val="16"/>
              </w:rPr>
              <w:t>40.000,00</w:t>
            </w:r>
          </w:p>
        </w:tc>
        <w:tc>
          <w:tcPr>
            <w:tcW w:w="1340" w:type="dxa"/>
            <w:tcBorders>
              <w:top w:val="nil"/>
              <w:left w:val="nil"/>
              <w:bottom w:val="single" w:sz="4" w:space="0" w:color="auto"/>
              <w:right w:val="single" w:sz="4" w:space="0" w:color="auto"/>
            </w:tcBorders>
            <w:shd w:val="clear" w:color="000000" w:fill="FFFFFF"/>
            <w:vAlign w:val="center"/>
            <w:hideMark/>
          </w:tcPr>
          <w:p w14:paraId="1461C3A5" w14:textId="5B940CF9" w:rsidR="00B334AC" w:rsidRPr="00A733D6" w:rsidRDefault="00B334AC" w:rsidP="00A733D6">
            <w:pPr>
              <w:jc w:val="right"/>
              <w:rPr>
                <w:color w:val="000000"/>
                <w:sz w:val="16"/>
                <w:szCs w:val="16"/>
              </w:rPr>
            </w:pPr>
            <w:r>
              <w:rPr>
                <w:color w:val="000000"/>
                <w:sz w:val="16"/>
                <w:szCs w:val="16"/>
              </w:rPr>
              <w:t>32.786,89</w:t>
            </w:r>
          </w:p>
        </w:tc>
        <w:tc>
          <w:tcPr>
            <w:tcW w:w="1320" w:type="dxa"/>
            <w:tcBorders>
              <w:top w:val="nil"/>
              <w:left w:val="nil"/>
              <w:bottom w:val="single" w:sz="4" w:space="0" w:color="auto"/>
              <w:right w:val="single" w:sz="4" w:space="0" w:color="auto"/>
            </w:tcBorders>
            <w:shd w:val="clear" w:color="000000" w:fill="FFFFFF"/>
            <w:vAlign w:val="center"/>
            <w:hideMark/>
          </w:tcPr>
          <w:p w14:paraId="059B3AE8" w14:textId="16CC419A" w:rsidR="00B334AC" w:rsidRPr="00A733D6" w:rsidRDefault="00B334AC" w:rsidP="00A733D6">
            <w:pPr>
              <w:jc w:val="right"/>
              <w:rPr>
                <w:color w:val="000000"/>
                <w:sz w:val="16"/>
                <w:szCs w:val="16"/>
              </w:rPr>
            </w:pPr>
            <w:r>
              <w:rPr>
                <w:color w:val="000000"/>
                <w:sz w:val="16"/>
                <w:szCs w:val="16"/>
              </w:rPr>
              <w:t>7.213,11</w:t>
            </w:r>
          </w:p>
        </w:tc>
      </w:tr>
      <w:tr w:rsidR="00B334AC" w:rsidRPr="00A733D6" w14:paraId="558305F3" w14:textId="77777777" w:rsidTr="00A733D6">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C26BBC5" w14:textId="77777777" w:rsidR="00B334AC" w:rsidRPr="00A733D6" w:rsidRDefault="00B334AC" w:rsidP="00A733D6">
            <w:pPr>
              <w:jc w:val="center"/>
              <w:rPr>
                <w:color w:val="000000"/>
                <w:sz w:val="16"/>
                <w:szCs w:val="16"/>
              </w:rPr>
            </w:pPr>
            <w:r w:rsidRPr="00A733D6">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04FE5FF1" w14:textId="380F5394" w:rsidR="00B334AC" w:rsidRPr="00A733D6" w:rsidRDefault="00B334AC" w:rsidP="00A733D6">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2DB35F31" w14:textId="7B694DB8" w:rsidR="00B334AC" w:rsidRPr="00A733D6" w:rsidRDefault="00B334AC" w:rsidP="00A733D6">
            <w:pPr>
              <w:jc w:val="right"/>
              <w:rPr>
                <w:color w:val="000000"/>
                <w:sz w:val="16"/>
                <w:szCs w:val="16"/>
              </w:rPr>
            </w:pPr>
            <w:r>
              <w:rPr>
                <w:color w:val="000000"/>
                <w:sz w:val="16"/>
                <w:szCs w:val="16"/>
              </w:rPr>
              <w:t>20.000,00</w:t>
            </w:r>
          </w:p>
        </w:tc>
        <w:tc>
          <w:tcPr>
            <w:tcW w:w="1340" w:type="dxa"/>
            <w:tcBorders>
              <w:top w:val="nil"/>
              <w:left w:val="nil"/>
              <w:bottom w:val="single" w:sz="4" w:space="0" w:color="auto"/>
              <w:right w:val="single" w:sz="4" w:space="0" w:color="auto"/>
            </w:tcBorders>
            <w:shd w:val="clear" w:color="000000" w:fill="FFFFFF"/>
            <w:vAlign w:val="center"/>
            <w:hideMark/>
          </w:tcPr>
          <w:p w14:paraId="5557AEF2" w14:textId="11EB7F27" w:rsidR="00B334AC" w:rsidRPr="00A733D6" w:rsidRDefault="00B334AC" w:rsidP="00A733D6">
            <w:pPr>
              <w:jc w:val="right"/>
              <w:rPr>
                <w:color w:val="000000"/>
                <w:sz w:val="16"/>
                <w:szCs w:val="16"/>
              </w:rPr>
            </w:pPr>
            <w:r>
              <w:rPr>
                <w:color w:val="000000"/>
                <w:sz w:val="16"/>
                <w:szCs w:val="16"/>
              </w:rPr>
              <w:t>16.393,44</w:t>
            </w:r>
          </w:p>
        </w:tc>
        <w:tc>
          <w:tcPr>
            <w:tcW w:w="1320" w:type="dxa"/>
            <w:tcBorders>
              <w:top w:val="nil"/>
              <w:left w:val="nil"/>
              <w:bottom w:val="single" w:sz="4" w:space="0" w:color="auto"/>
              <w:right w:val="single" w:sz="4" w:space="0" w:color="auto"/>
            </w:tcBorders>
            <w:shd w:val="clear" w:color="000000" w:fill="FFFFFF"/>
            <w:vAlign w:val="center"/>
            <w:hideMark/>
          </w:tcPr>
          <w:p w14:paraId="1FDF5315" w14:textId="60226DA4" w:rsidR="00B334AC" w:rsidRPr="00A733D6" w:rsidRDefault="00B334AC" w:rsidP="00A733D6">
            <w:pPr>
              <w:jc w:val="right"/>
              <w:rPr>
                <w:color w:val="000000"/>
                <w:sz w:val="16"/>
                <w:szCs w:val="16"/>
              </w:rPr>
            </w:pPr>
            <w:r>
              <w:rPr>
                <w:color w:val="000000"/>
                <w:sz w:val="16"/>
                <w:szCs w:val="16"/>
              </w:rPr>
              <w:t>3.606,56</w:t>
            </w:r>
          </w:p>
        </w:tc>
      </w:tr>
      <w:tr w:rsidR="00B334AC" w:rsidRPr="00A733D6" w14:paraId="080D86EF" w14:textId="77777777" w:rsidTr="00A733D6">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E881365" w14:textId="77777777" w:rsidR="00B334AC" w:rsidRPr="00A733D6" w:rsidRDefault="00B334AC" w:rsidP="00A733D6">
            <w:pPr>
              <w:jc w:val="left"/>
              <w:rPr>
                <w:color w:val="000000"/>
                <w:sz w:val="16"/>
                <w:szCs w:val="16"/>
              </w:rPr>
            </w:pPr>
            <w:r w:rsidRPr="00A733D6">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655CD48B" w14:textId="67377005" w:rsidR="00B334AC" w:rsidRPr="00A733D6" w:rsidRDefault="00B334AC" w:rsidP="00A733D6">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3552C3F2" w14:textId="3E4469F7" w:rsidR="00B334AC" w:rsidRPr="00A733D6" w:rsidRDefault="00B334AC" w:rsidP="00A733D6">
            <w:pPr>
              <w:jc w:val="right"/>
              <w:rPr>
                <w:b/>
                <w:bCs/>
                <w:color w:val="000000"/>
                <w:sz w:val="16"/>
                <w:szCs w:val="16"/>
              </w:rPr>
            </w:pPr>
            <w:r>
              <w:rPr>
                <w:b/>
                <w:bCs/>
                <w:color w:val="000000"/>
                <w:sz w:val="16"/>
                <w:szCs w:val="16"/>
              </w:rPr>
              <w:t>2.706.684,53</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4333E086" w14:textId="20438176" w:rsidR="00B334AC" w:rsidRPr="00A733D6" w:rsidRDefault="00B334AC" w:rsidP="00A733D6">
            <w:pPr>
              <w:jc w:val="right"/>
              <w:rPr>
                <w:b/>
                <w:bCs/>
                <w:color w:val="000000"/>
                <w:sz w:val="16"/>
                <w:szCs w:val="16"/>
              </w:rPr>
            </w:pPr>
            <w:r>
              <w:rPr>
                <w:b/>
                <w:bCs/>
                <w:color w:val="000000"/>
                <w:sz w:val="16"/>
                <w:szCs w:val="16"/>
              </w:rPr>
              <w:t>2.036.025,97</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383944B4" w14:textId="659E9A17" w:rsidR="00B334AC" w:rsidRPr="00A733D6" w:rsidRDefault="00B334AC" w:rsidP="00A733D6">
            <w:pPr>
              <w:jc w:val="right"/>
              <w:rPr>
                <w:b/>
                <w:bCs/>
                <w:color w:val="000000"/>
                <w:sz w:val="16"/>
                <w:szCs w:val="16"/>
              </w:rPr>
            </w:pPr>
            <w:r>
              <w:rPr>
                <w:b/>
                <w:bCs/>
                <w:color w:val="000000"/>
                <w:sz w:val="16"/>
                <w:szCs w:val="16"/>
              </w:rPr>
              <w:t>670.658,56</w:t>
            </w:r>
          </w:p>
        </w:tc>
      </w:tr>
      <w:tr w:rsidR="00A733D6" w:rsidRPr="00A733D6" w14:paraId="4C592C64" w14:textId="77777777" w:rsidTr="00A733D6">
        <w:trPr>
          <w:trHeight w:val="300"/>
        </w:trPr>
        <w:tc>
          <w:tcPr>
            <w:tcW w:w="960" w:type="dxa"/>
            <w:tcBorders>
              <w:top w:val="nil"/>
              <w:left w:val="nil"/>
              <w:bottom w:val="nil"/>
              <w:right w:val="nil"/>
            </w:tcBorders>
            <w:shd w:val="clear" w:color="auto" w:fill="auto"/>
            <w:noWrap/>
            <w:vAlign w:val="bottom"/>
            <w:hideMark/>
          </w:tcPr>
          <w:p w14:paraId="09FE34A0" w14:textId="77777777" w:rsidR="00A733D6" w:rsidRPr="00A733D6" w:rsidRDefault="00A733D6" w:rsidP="00A733D6">
            <w:pPr>
              <w:jc w:val="left"/>
              <w:rPr>
                <w:rFonts w:ascii="Calibri" w:hAnsi="Calibri" w:cs="Calibri"/>
                <w:color w:val="000000"/>
                <w:sz w:val="16"/>
                <w:szCs w:val="16"/>
              </w:rPr>
            </w:pPr>
          </w:p>
        </w:tc>
        <w:tc>
          <w:tcPr>
            <w:tcW w:w="5140" w:type="dxa"/>
            <w:tcBorders>
              <w:top w:val="nil"/>
              <w:left w:val="nil"/>
              <w:bottom w:val="nil"/>
              <w:right w:val="nil"/>
            </w:tcBorders>
            <w:shd w:val="clear" w:color="000000" w:fill="FFFFFF"/>
            <w:vAlign w:val="center"/>
            <w:hideMark/>
          </w:tcPr>
          <w:p w14:paraId="7835A1A2" w14:textId="77777777" w:rsidR="00A733D6" w:rsidRPr="00A733D6" w:rsidRDefault="00A733D6" w:rsidP="00A733D6">
            <w:pPr>
              <w:jc w:val="left"/>
              <w:rPr>
                <w:color w:val="000000"/>
                <w:sz w:val="16"/>
                <w:szCs w:val="16"/>
              </w:rPr>
            </w:pPr>
            <w:r w:rsidRPr="00A733D6">
              <w:rPr>
                <w:color w:val="000000"/>
                <w:sz w:val="16"/>
                <w:szCs w:val="16"/>
              </w:rPr>
              <w:t>* cesta neupravičen strošek</w:t>
            </w:r>
          </w:p>
        </w:tc>
        <w:tc>
          <w:tcPr>
            <w:tcW w:w="1380" w:type="dxa"/>
            <w:tcBorders>
              <w:top w:val="nil"/>
              <w:left w:val="nil"/>
              <w:bottom w:val="nil"/>
              <w:right w:val="nil"/>
            </w:tcBorders>
            <w:shd w:val="clear" w:color="000000" w:fill="FFFFFF"/>
            <w:vAlign w:val="center"/>
            <w:hideMark/>
          </w:tcPr>
          <w:p w14:paraId="3C86B6F1" w14:textId="77777777" w:rsidR="00A733D6" w:rsidRPr="00A733D6" w:rsidRDefault="00A733D6" w:rsidP="00A733D6">
            <w:pPr>
              <w:jc w:val="right"/>
              <w:rPr>
                <w:color w:val="000000"/>
                <w:sz w:val="16"/>
                <w:szCs w:val="16"/>
              </w:rPr>
            </w:pPr>
            <w:r w:rsidRPr="00A733D6">
              <w:rPr>
                <w:color w:val="000000"/>
                <w:sz w:val="16"/>
                <w:szCs w:val="16"/>
              </w:rPr>
              <w:t>222.865,49</w:t>
            </w:r>
          </w:p>
        </w:tc>
        <w:tc>
          <w:tcPr>
            <w:tcW w:w="1340" w:type="dxa"/>
            <w:tcBorders>
              <w:top w:val="nil"/>
              <w:left w:val="nil"/>
              <w:bottom w:val="nil"/>
              <w:right w:val="nil"/>
            </w:tcBorders>
            <w:shd w:val="clear" w:color="auto" w:fill="auto"/>
            <w:vAlign w:val="center"/>
            <w:hideMark/>
          </w:tcPr>
          <w:p w14:paraId="17251565" w14:textId="77777777" w:rsidR="00A733D6" w:rsidRPr="00A733D6" w:rsidRDefault="00A733D6" w:rsidP="00A733D6">
            <w:pPr>
              <w:jc w:val="right"/>
              <w:rPr>
                <w:color w:val="000000"/>
                <w:sz w:val="16"/>
                <w:szCs w:val="16"/>
              </w:rPr>
            </w:pPr>
            <w:r w:rsidRPr="00A733D6">
              <w:rPr>
                <w:color w:val="000000"/>
                <w:sz w:val="16"/>
                <w:szCs w:val="16"/>
              </w:rPr>
              <w:t xml:space="preserve">       182.676,63   </w:t>
            </w:r>
          </w:p>
        </w:tc>
        <w:tc>
          <w:tcPr>
            <w:tcW w:w="1320" w:type="dxa"/>
            <w:tcBorders>
              <w:top w:val="nil"/>
              <w:left w:val="nil"/>
              <w:bottom w:val="nil"/>
              <w:right w:val="nil"/>
            </w:tcBorders>
            <w:shd w:val="clear" w:color="auto" w:fill="auto"/>
            <w:vAlign w:val="center"/>
            <w:hideMark/>
          </w:tcPr>
          <w:p w14:paraId="04B26F01" w14:textId="77777777" w:rsidR="00A733D6" w:rsidRPr="00A733D6" w:rsidRDefault="00A733D6" w:rsidP="00A733D6">
            <w:pPr>
              <w:jc w:val="right"/>
              <w:rPr>
                <w:color w:val="000000"/>
                <w:sz w:val="16"/>
                <w:szCs w:val="16"/>
              </w:rPr>
            </w:pPr>
            <w:r w:rsidRPr="00A733D6">
              <w:rPr>
                <w:color w:val="000000"/>
                <w:sz w:val="16"/>
                <w:szCs w:val="16"/>
              </w:rPr>
              <w:t xml:space="preserve">        40.188,86   </w:t>
            </w:r>
          </w:p>
        </w:tc>
      </w:tr>
    </w:tbl>
    <w:p w14:paraId="76B15CD7" w14:textId="77777777" w:rsidR="00A733D6" w:rsidRDefault="00A733D6" w:rsidP="00FD0D84">
      <w:pPr>
        <w:pStyle w:val="Odstavekseznama"/>
        <w:spacing w:after="200" w:line="276" w:lineRule="auto"/>
        <w:jc w:val="left"/>
        <w:rPr>
          <w:b/>
        </w:rPr>
      </w:pPr>
    </w:p>
    <w:p w14:paraId="0D43AB5B" w14:textId="77777777" w:rsidR="00A733D6" w:rsidRDefault="00A733D6" w:rsidP="00FD0D84">
      <w:pPr>
        <w:pStyle w:val="Odstavekseznama"/>
        <w:spacing w:after="200" w:line="276" w:lineRule="auto"/>
        <w:jc w:val="left"/>
        <w:rPr>
          <w:b/>
        </w:rPr>
      </w:pPr>
    </w:p>
    <w:p w14:paraId="1FC334D4" w14:textId="273E22F3" w:rsidR="00FD0D84" w:rsidRDefault="00D07870" w:rsidP="00FD0D84">
      <w:pPr>
        <w:pStyle w:val="Odstavekseznama"/>
        <w:spacing w:after="200" w:line="276" w:lineRule="auto"/>
        <w:jc w:val="left"/>
        <w:rPr>
          <w:b/>
        </w:rPr>
      </w:pPr>
      <w:r>
        <w:rPr>
          <w:b/>
        </w:rPr>
        <w:t>Upravičeni in neupravičeni stroški v €, t</w:t>
      </w:r>
      <w:r w:rsidRPr="00A733D6">
        <w:rPr>
          <w:b/>
          <w:u w:val="single"/>
        </w:rPr>
        <w:t xml:space="preserve">ekoče </w:t>
      </w:r>
      <w:r>
        <w:rPr>
          <w:b/>
        </w:rPr>
        <w:t>cene</w:t>
      </w:r>
    </w:p>
    <w:p w14:paraId="7477E38A" w14:textId="77777777" w:rsidR="00A733D6" w:rsidRPr="00D07870" w:rsidRDefault="00A733D6" w:rsidP="00FD0D84">
      <w:pPr>
        <w:pStyle w:val="Odstavekseznama"/>
        <w:spacing w:after="200" w:line="276" w:lineRule="auto"/>
        <w:jc w:val="left"/>
        <w:rPr>
          <w:b/>
        </w:rPr>
      </w:pPr>
    </w:p>
    <w:tbl>
      <w:tblPr>
        <w:tblW w:w="1014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tblGrid>
      <w:tr w:rsidR="00603C1D" w:rsidRPr="00603C1D" w14:paraId="19A75C53" w14:textId="77777777" w:rsidTr="00603C1D">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41A8D440" w14:textId="77777777" w:rsidR="00603C1D" w:rsidRPr="00603C1D" w:rsidRDefault="00603C1D" w:rsidP="00603C1D">
            <w:pPr>
              <w:jc w:val="left"/>
              <w:rPr>
                <w:b/>
                <w:bCs/>
                <w:color w:val="000000"/>
                <w:sz w:val="16"/>
                <w:szCs w:val="16"/>
              </w:rPr>
            </w:pPr>
            <w:r w:rsidRPr="00603C1D">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04E37578" w14:textId="77777777" w:rsidR="00603C1D" w:rsidRPr="00603C1D" w:rsidRDefault="00603C1D" w:rsidP="00603C1D">
            <w:pPr>
              <w:jc w:val="left"/>
              <w:rPr>
                <w:b/>
                <w:bCs/>
                <w:color w:val="000000"/>
                <w:sz w:val="16"/>
                <w:szCs w:val="16"/>
              </w:rPr>
            </w:pPr>
            <w:r w:rsidRPr="00603C1D">
              <w:rPr>
                <w:b/>
                <w:bCs/>
                <w:color w:val="000000"/>
                <w:sz w:val="16"/>
                <w:szCs w:val="16"/>
              </w:rPr>
              <w:t>REKAPITULACIJA</w:t>
            </w:r>
          </w:p>
        </w:tc>
        <w:tc>
          <w:tcPr>
            <w:tcW w:w="1380" w:type="dxa"/>
            <w:tcBorders>
              <w:top w:val="single" w:sz="4" w:space="0" w:color="auto"/>
              <w:left w:val="single" w:sz="4" w:space="0" w:color="auto"/>
              <w:bottom w:val="nil"/>
              <w:right w:val="nil"/>
            </w:tcBorders>
            <w:shd w:val="clear" w:color="000000" w:fill="C5D9F1"/>
            <w:vAlign w:val="center"/>
            <w:hideMark/>
          </w:tcPr>
          <w:p w14:paraId="251E2462" w14:textId="77777777" w:rsidR="00603C1D" w:rsidRPr="00603C1D" w:rsidRDefault="00603C1D" w:rsidP="00603C1D">
            <w:pPr>
              <w:jc w:val="center"/>
              <w:rPr>
                <w:b/>
                <w:bCs/>
                <w:color w:val="000000"/>
                <w:sz w:val="16"/>
                <w:szCs w:val="16"/>
              </w:rPr>
            </w:pPr>
            <w:r w:rsidRPr="00603C1D">
              <w:rPr>
                <w:b/>
                <w:bCs/>
                <w:color w:val="000000"/>
                <w:sz w:val="16"/>
                <w:szCs w:val="16"/>
              </w:rPr>
              <w:t xml:space="preserve">Strošek </w:t>
            </w:r>
          </w:p>
        </w:tc>
        <w:tc>
          <w:tcPr>
            <w:tcW w:w="1340" w:type="dxa"/>
            <w:tcBorders>
              <w:top w:val="single" w:sz="4" w:space="0" w:color="auto"/>
              <w:left w:val="single" w:sz="4" w:space="0" w:color="auto"/>
              <w:bottom w:val="nil"/>
              <w:right w:val="single" w:sz="4" w:space="0" w:color="auto"/>
            </w:tcBorders>
            <w:shd w:val="clear" w:color="000000" w:fill="C5D9F1"/>
            <w:vAlign w:val="center"/>
            <w:hideMark/>
          </w:tcPr>
          <w:p w14:paraId="10668864" w14:textId="77777777" w:rsidR="00603C1D" w:rsidRPr="00603C1D" w:rsidRDefault="00603C1D" w:rsidP="00603C1D">
            <w:pPr>
              <w:jc w:val="center"/>
              <w:rPr>
                <w:b/>
                <w:bCs/>
                <w:color w:val="000000"/>
                <w:sz w:val="16"/>
                <w:szCs w:val="16"/>
              </w:rPr>
            </w:pPr>
            <w:r w:rsidRPr="00603C1D">
              <w:rPr>
                <w:b/>
                <w:bCs/>
                <w:color w:val="000000"/>
                <w:sz w:val="16"/>
                <w:szCs w:val="16"/>
              </w:rPr>
              <w:t xml:space="preserve">Upravičen </w:t>
            </w:r>
          </w:p>
        </w:tc>
        <w:tc>
          <w:tcPr>
            <w:tcW w:w="132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488B0E10" w14:textId="77777777" w:rsidR="00603C1D" w:rsidRPr="00603C1D" w:rsidRDefault="00603C1D" w:rsidP="00603C1D">
            <w:pPr>
              <w:jc w:val="center"/>
              <w:rPr>
                <w:b/>
                <w:bCs/>
                <w:color w:val="000000"/>
                <w:sz w:val="16"/>
                <w:szCs w:val="16"/>
              </w:rPr>
            </w:pPr>
            <w:r w:rsidRPr="00603C1D">
              <w:rPr>
                <w:b/>
                <w:bCs/>
                <w:color w:val="000000"/>
                <w:sz w:val="16"/>
                <w:szCs w:val="16"/>
              </w:rPr>
              <w:t>Neupravičen strošek v €</w:t>
            </w:r>
          </w:p>
        </w:tc>
      </w:tr>
      <w:tr w:rsidR="00603C1D" w:rsidRPr="00603C1D" w14:paraId="00BBE34E" w14:textId="77777777" w:rsidTr="00603C1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48D8DD4" w14:textId="77777777" w:rsidR="00603C1D" w:rsidRPr="00603C1D" w:rsidRDefault="00603C1D" w:rsidP="00603C1D">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0586E845" w14:textId="77777777" w:rsidR="00603C1D" w:rsidRPr="00603C1D" w:rsidRDefault="00603C1D" w:rsidP="00603C1D">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238941E9" w14:textId="77777777" w:rsidR="00603C1D" w:rsidRPr="00603C1D" w:rsidRDefault="00603C1D" w:rsidP="00603C1D">
            <w:pPr>
              <w:jc w:val="center"/>
              <w:rPr>
                <w:b/>
                <w:bCs/>
                <w:color w:val="000000"/>
                <w:sz w:val="16"/>
                <w:szCs w:val="16"/>
              </w:rPr>
            </w:pPr>
            <w:r w:rsidRPr="00603C1D">
              <w:rPr>
                <w:b/>
                <w:bCs/>
                <w:color w:val="000000"/>
                <w:sz w:val="16"/>
                <w:szCs w:val="16"/>
              </w:rPr>
              <w:t xml:space="preserve"> skupaj  v €</w:t>
            </w:r>
          </w:p>
        </w:tc>
        <w:tc>
          <w:tcPr>
            <w:tcW w:w="1340" w:type="dxa"/>
            <w:tcBorders>
              <w:top w:val="nil"/>
              <w:left w:val="single" w:sz="4" w:space="0" w:color="auto"/>
              <w:bottom w:val="single" w:sz="4" w:space="0" w:color="auto"/>
              <w:right w:val="single" w:sz="4" w:space="0" w:color="auto"/>
            </w:tcBorders>
            <w:shd w:val="clear" w:color="000000" w:fill="C5D9F1"/>
            <w:vAlign w:val="center"/>
            <w:hideMark/>
          </w:tcPr>
          <w:p w14:paraId="63B24CE0" w14:textId="77777777" w:rsidR="00603C1D" w:rsidRPr="00603C1D" w:rsidRDefault="00603C1D" w:rsidP="00603C1D">
            <w:pPr>
              <w:jc w:val="center"/>
              <w:rPr>
                <w:b/>
                <w:bCs/>
                <w:color w:val="000000"/>
                <w:sz w:val="16"/>
                <w:szCs w:val="16"/>
              </w:rPr>
            </w:pPr>
            <w:r w:rsidRPr="00603C1D">
              <w:rPr>
                <w:b/>
                <w:bCs/>
                <w:color w:val="000000"/>
                <w:sz w:val="16"/>
                <w:szCs w:val="16"/>
              </w:rPr>
              <w:t>strošek v €</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14:paraId="4A3C2748" w14:textId="77777777" w:rsidR="00603C1D" w:rsidRPr="00603C1D" w:rsidRDefault="00603C1D" w:rsidP="00603C1D">
            <w:pPr>
              <w:jc w:val="left"/>
              <w:rPr>
                <w:b/>
                <w:bCs/>
                <w:color w:val="000000"/>
                <w:sz w:val="16"/>
                <w:szCs w:val="16"/>
              </w:rPr>
            </w:pPr>
          </w:p>
        </w:tc>
      </w:tr>
      <w:tr w:rsidR="00554FEB" w:rsidRPr="00603C1D" w14:paraId="5867C807" w14:textId="77777777" w:rsidTr="00603C1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30BDB43" w14:textId="77777777" w:rsidR="00554FEB" w:rsidRPr="00603C1D" w:rsidRDefault="00554FEB" w:rsidP="00603C1D">
            <w:pPr>
              <w:jc w:val="center"/>
              <w:rPr>
                <w:color w:val="000000"/>
                <w:sz w:val="16"/>
                <w:szCs w:val="16"/>
              </w:rPr>
            </w:pPr>
            <w:r w:rsidRPr="00603C1D">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38E76E76" w14:textId="5A0A25AF" w:rsidR="00554FEB" w:rsidRPr="00603C1D" w:rsidRDefault="00554FEB" w:rsidP="00603C1D">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554FEB">
              <w:rPr>
                <w:b/>
                <w:color w:val="000000"/>
                <w:sz w:val="28"/>
                <w:szCs w:val="28"/>
              </w:rPr>
              <w:t>*</w:t>
            </w:r>
          </w:p>
        </w:tc>
        <w:tc>
          <w:tcPr>
            <w:tcW w:w="1380" w:type="dxa"/>
            <w:tcBorders>
              <w:top w:val="nil"/>
              <w:left w:val="nil"/>
              <w:bottom w:val="single" w:sz="4" w:space="0" w:color="auto"/>
              <w:right w:val="single" w:sz="4" w:space="0" w:color="auto"/>
            </w:tcBorders>
            <w:shd w:val="clear" w:color="000000" w:fill="FFFFFF"/>
            <w:vAlign w:val="center"/>
            <w:hideMark/>
          </w:tcPr>
          <w:p w14:paraId="218570FF" w14:textId="77777777" w:rsidR="00554FEB" w:rsidRPr="00603C1D" w:rsidRDefault="00554FEB" w:rsidP="00603C1D">
            <w:pPr>
              <w:jc w:val="right"/>
              <w:rPr>
                <w:color w:val="000000"/>
                <w:sz w:val="16"/>
                <w:szCs w:val="16"/>
              </w:rPr>
            </w:pPr>
            <w:r w:rsidRPr="00603C1D">
              <w:rPr>
                <w:color w:val="000000"/>
                <w:sz w:val="16"/>
                <w:szCs w:val="16"/>
              </w:rPr>
              <w:t>999.022,91</w:t>
            </w:r>
          </w:p>
        </w:tc>
        <w:tc>
          <w:tcPr>
            <w:tcW w:w="1340" w:type="dxa"/>
            <w:tcBorders>
              <w:top w:val="nil"/>
              <w:left w:val="nil"/>
              <w:bottom w:val="single" w:sz="4" w:space="0" w:color="auto"/>
              <w:right w:val="single" w:sz="4" w:space="0" w:color="auto"/>
            </w:tcBorders>
            <w:shd w:val="clear" w:color="000000" w:fill="FFFFFF"/>
            <w:vAlign w:val="center"/>
            <w:hideMark/>
          </w:tcPr>
          <w:p w14:paraId="174CAF18" w14:textId="77777777" w:rsidR="00554FEB" w:rsidRPr="00603C1D" w:rsidRDefault="00554FEB" w:rsidP="00603C1D">
            <w:pPr>
              <w:jc w:val="right"/>
              <w:rPr>
                <w:color w:val="000000"/>
                <w:sz w:val="16"/>
                <w:szCs w:val="16"/>
              </w:rPr>
            </w:pPr>
            <w:r w:rsidRPr="00603C1D">
              <w:rPr>
                <w:color w:val="000000"/>
                <w:sz w:val="16"/>
                <w:szCs w:val="16"/>
              </w:rPr>
              <w:t>633.271,77</w:t>
            </w:r>
          </w:p>
        </w:tc>
        <w:tc>
          <w:tcPr>
            <w:tcW w:w="1320" w:type="dxa"/>
            <w:tcBorders>
              <w:top w:val="nil"/>
              <w:left w:val="nil"/>
              <w:bottom w:val="single" w:sz="4" w:space="0" w:color="auto"/>
              <w:right w:val="single" w:sz="4" w:space="0" w:color="auto"/>
            </w:tcBorders>
            <w:shd w:val="clear" w:color="000000" w:fill="FFFFFF"/>
            <w:vAlign w:val="center"/>
            <w:hideMark/>
          </w:tcPr>
          <w:p w14:paraId="73E5F7FE" w14:textId="77777777" w:rsidR="00554FEB" w:rsidRPr="00603C1D" w:rsidRDefault="00554FEB" w:rsidP="00603C1D">
            <w:pPr>
              <w:jc w:val="right"/>
              <w:rPr>
                <w:color w:val="000000"/>
                <w:sz w:val="16"/>
                <w:szCs w:val="16"/>
              </w:rPr>
            </w:pPr>
            <w:r w:rsidRPr="00603C1D">
              <w:rPr>
                <w:color w:val="000000"/>
                <w:sz w:val="16"/>
                <w:szCs w:val="16"/>
              </w:rPr>
              <w:t>365.751,14</w:t>
            </w:r>
          </w:p>
        </w:tc>
      </w:tr>
      <w:tr w:rsidR="00554FEB" w:rsidRPr="00603C1D" w14:paraId="3C5C82C7" w14:textId="77777777" w:rsidTr="00603C1D">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0719F05" w14:textId="77777777" w:rsidR="00554FEB" w:rsidRPr="00603C1D" w:rsidRDefault="00554FEB" w:rsidP="00603C1D">
            <w:pPr>
              <w:jc w:val="center"/>
              <w:rPr>
                <w:color w:val="000000"/>
                <w:sz w:val="16"/>
                <w:szCs w:val="16"/>
              </w:rPr>
            </w:pPr>
            <w:r w:rsidRPr="00603C1D">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41EE3A90" w14:textId="0F7147CC" w:rsidR="00554FEB" w:rsidRPr="00603C1D" w:rsidRDefault="00554FEB" w:rsidP="00603C1D">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6B49858B" w14:textId="77777777" w:rsidR="00554FEB" w:rsidRPr="00603C1D" w:rsidRDefault="00554FEB" w:rsidP="00603C1D">
            <w:pPr>
              <w:jc w:val="right"/>
              <w:rPr>
                <w:color w:val="000000"/>
                <w:sz w:val="16"/>
                <w:szCs w:val="16"/>
              </w:rPr>
            </w:pPr>
            <w:r w:rsidRPr="00603C1D">
              <w:rPr>
                <w:color w:val="000000"/>
                <w:sz w:val="16"/>
                <w:szCs w:val="16"/>
              </w:rPr>
              <w:t>713.329,57</w:t>
            </w:r>
          </w:p>
        </w:tc>
        <w:tc>
          <w:tcPr>
            <w:tcW w:w="1340" w:type="dxa"/>
            <w:tcBorders>
              <w:top w:val="nil"/>
              <w:left w:val="nil"/>
              <w:bottom w:val="single" w:sz="4" w:space="0" w:color="auto"/>
              <w:right w:val="single" w:sz="4" w:space="0" w:color="auto"/>
            </w:tcBorders>
            <w:shd w:val="clear" w:color="000000" w:fill="FFFFFF"/>
            <w:vAlign w:val="center"/>
            <w:hideMark/>
          </w:tcPr>
          <w:p w14:paraId="7E952086" w14:textId="77777777" w:rsidR="00554FEB" w:rsidRPr="00603C1D" w:rsidRDefault="00554FEB" w:rsidP="00603C1D">
            <w:pPr>
              <w:jc w:val="right"/>
              <w:rPr>
                <w:color w:val="000000"/>
                <w:sz w:val="16"/>
                <w:szCs w:val="16"/>
              </w:rPr>
            </w:pPr>
            <w:r w:rsidRPr="00603C1D">
              <w:rPr>
                <w:color w:val="000000"/>
                <w:sz w:val="16"/>
                <w:szCs w:val="16"/>
              </w:rPr>
              <w:t>584.696,37</w:t>
            </w:r>
          </w:p>
        </w:tc>
        <w:tc>
          <w:tcPr>
            <w:tcW w:w="1320" w:type="dxa"/>
            <w:tcBorders>
              <w:top w:val="nil"/>
              <w:left w:val="nil"/>
              <w:bottom w:val="single" w:sz="4" w:space="0" w:color="auto"/>
              <w:right w:val="single" w:sz="4" w:space="0" w:color="auto"/>
            </w:tcBorders>
            <w:shd w:val="clear" w:color="000000" w:fill="FFFFFF"/>
            <w:vAlign w:val="center"/>
            <w:hideMark/>
          </w:tcPr>
          <w:p w14:paraId="3A0DBEC6" w14:textId="77777777" w:rsidR="00554FEB" w:rsidRPr="00603C1D" w:rsidRDefault="00554FEB" w:rsidP="00603C1D">
            <w:pPr>
              <w:jc w:val="right"/>
              <w:rPr>
                <w:color w:val="000000"/>
                <w:sz w:val="16"/>
                <w:szCs w:val="16"/>
              </w:rPr>
            </w:pPr>
            <w:r w:rsidRPr="00603C1D">
              <w:rPr>
                <w:color w:val="000000"/>
                <w:sz w:val="16"/>
                <w:szCs w:val="16"/>
              </w:rPr>
              <w:t>128.633,20</w:t>
            </w:r>
          </w:p>
        </w:tc>
      </w:tr>
      <w:tr w:rsidR="00554FEB" w:rsidRPr="00603C1D" w14:paraId="2A0BABF3" w14:textId="77777777" w:rsidTr="00603C1D">
        <w:trPr>
          <w:trHeight w:val="67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411E5C2" w14:textId="77777777" w:rsidR="00554FEB" w:rsidRPr="00603C1D" w:rsidRDefault="00554FEB" w:rsidP="00603C1D">
            <w:pPr>
              <w:jc w:val="center"/>
              <w:rPr>
                <w:color w:val="000000"/>
                <w:sz w:val="16"/>
                <w:szCs w:val="16"/>
              </w:rPr>
            </w:pPr>
            <w:r w:rsidRPr="00603C1D">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7DA818AB" w14:textId="1E899248" w:rsidR="00554FEB" w:rsidRPr="00603C1D" w:rsidRDefault="00554FEB" w:rsidP="00603C1D">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34C7461E" w14:textId="77777777" w:rsidR="00554FEB" w:rsidRPr="00603C1D" w:rsidRDefault="00554FEB" w:rsidP="00603C1D">
            <w:pPr>
              <w:jc w:val="right"/>
              <w:rPr>
                <w:color w:val="000000"/>
                <w:sz w:val="16"/>
                <w:szCs w:val="16"/>
              </w:rPr>
            </w:pPr>
            <w:r w:rsidRPr="00603C1D">
              <w:rPr>
                <w:color w:val="000000"/>
                <w:sz w:val="16"/>
                <w:szCs w:val="16"/>
              </w:rPr>
              <w:t>265.400,23</w:t>
            </w:r>
          </w:p>
        </w:tc>
        <w:tc>
          <w:tcPr>
            <w:tcW w:w="1340" w:type="dxa"/>
            <w:tcBorders>
              <w:top w:val="nil"/>
              <w:left w:val="nil"/>
              <w:bottom w:val="single" w:sz="4" w:space="0" w:color="auto"/>
              <w:right w:val="single" w:sz="4" w:space="0" w:color="auto"/>
            </w:tcBorders>
            <w:shd w:val="clear" w:color="000000" w:fill="FFFFFF"/>
            <w:vAlign w:val="center"/>
            <w:hideMark/>
          </w:tcPr>
          <w:p w14:paraId="5BD9B940" w14:textId="77777777" w:rsidR="00554FEB" w:rsidRPr="00603C1D" w:rsidRDefault="00554FEB" w:rsidP="00603C1D">
            <w:pPr>
              <w:jc w:val="right"/>
              <w:rPr>
                <w:color w:val="000000"/>
                <w:sz w:val="16"/>
                <w:szCs w:val="16"/>
              </w:rPr>
            </w:pPr>
            <w:r w:rsidRPr="00603C1D">
              <w:rPr>
                <w:color w:val="000000"/>
                <w:sz w:val="16"/>
                <w:szCs w:val="16"/>
              </w:rPr>
              <w:t>217.541,17</w:t>
            </w:r>
          </w:p>
        </w:tc>
        <w:tc>
          <w:tcPr>
            <w:tcW w:w="1320" w:type="dxa"/>
            <w:tcBorders>
              <w:top w:val="nil"/>
              <w:left w:val="nil"/>
              <w:bottom w:val="single" w:sz="4" w:space="0" w:color="auto"/>
              <w:right w:val="single" w:sz="4" w:space="0" w:color="auto"/>
            </w:tcBorders>
            <w:shd w:val="clear" w:color="000000" w:fill="FFFFFF"/>
            <w:vAlign w:val="center"/>
            <w:hideMark/>
          </w:tcPr>
          <w:p w14:paraId="4AA4A99C" w14:textId="77777777" w:rsidR="00554FEB" w:rsidRPr="00603C1D" w:rsidRDefault="00554FEB" w:rsidP="00603C1D">
            <w:pPr>
              <w:jc w:val="right"/>
              <w:rPr>
                <w:color w:val="000000"/>
                <w:sz w:val="16"/>
                <w:szCs w:val="16"/>
              </w:rPr>
            </w:pPr>
            <w:r w:rsidRPr="00603C1D">
              <w:rPr>
                <w:color w:val="000000"/>
                <w:sz w:val="16"/>
                <w:szCs w:val="16"/>
              </w:rPr>
              <w:t>47.859,06</w:t>
            </w:r>
          </w:p>
        </w:tc>
      </w:tr>
      <w:tr w:rsidR="00554FEB" w:rsidRPr="00603C1D" w14:paraId="4CD131A2" w14:textId="77777777" w:rsidTr="00603C1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CD060CC" w14:textId="77777777" w:rsidR="00554FEB" w:rsidRPr="00603C1D" w:rsidRDefault="00554FEB" w:rsidP="00603C1D">
            <w:pPr>
              <w:jc w:val="center"/>
              <w:rPr>
                <w:color w:val="000000"/>
                <w:sz w:val="16"/>
                <w:szCs w:val="16"/>
              </w:rPr>
            </w:pPr>
            <w:r w:rsidRPr="00603C1D">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011E2B95" w14:textId="6A172BDB" w:rsidR="00554FEB" w:rsidRPr="00603C1D" w:rsidRDefault="00554FEB" w:rsidP="00603C1D">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D7AB2D1" w14:textId="77777777" w:rsidR="00554FEB" w:rsidRPr="00603C1D" w:rsidRDefault="00554FEB" w:rsidP="00603C1D">
            <w:pPr>
              <w:jc w:val="right"/>
              <w:rPr>
                <w:color w:val="000000"/>
                <w:sz w:val="16"/>
                <w:szCs w:val="16"/>
              </w:rPr>
            </w:pPr>
            <w:r w:rsidRPr="00603C1D">
              <w:rPr>
                <w:color w:val="000000"/>
                <w:sz w:val="16"/>
                <w:szCs w:val="16"/>
              </w:rPr>
              <w:t>57.868,62</w:t>
            </w:r>
          </w:p>
        </w:tc>
        <w:tc>
          <w:tcPr>
            <w:tcW w:w="1340" w:type="dxa"/>
            <w:tcBorders>
              <w:top w:val="nil"/>
              <w:left w:val="nil"/>
              <w:bottom w:val="single" w:sz="4" w:space="0" w:color="auto"/>
              <w:right w:val="single" w:sz="4" w:space="0" w:color="auto"/>
            </w:tcBorders>
            <w:shd w:val="clear" w:color="000000" w:fill="FFFFFF"/>
            <w:vAlign w:val="center"/>
            <w:hideMark/>
          </w:tcPr>
          <w:p w14:paraId="672AE4E6" w14:textId="77777777" w:rsidR="00554FEB" w:rsidRPr="00603C1D" w:rsidRDefault="00554FEB" w:rsidP="00603C1D">
            <w:pPr>
              <w:jc w:val="right"/>
              <w:rPr>
                <w:color w:val="000000"/>
                <w:sz w:val="16"/>
                <w:szCs w:val="16"/>
              </w:rPr>
            </w:pPr>
            <w:r w:rsidRPr="00603C1D">
              <w:rPr>
                <w:color w:val="000000"/>
                <w:sz w:val="16"/>
                <w:szCs w:val="16"/>
              </w:rPr>
              <w:t>47.433,29</w:t>
            </w:r>
          </w:p>
        </w:tc>
        <w:tc>
          <w:tcPr>
            <w:tcW w:w="1320" w:type="dxa"/>
            <w:tcBorders>
              <w:top w:val="nil"/>
              <w:left w:val="nil"/>
              <w:bottom w:val="single" w:sz="4" w:space="0" w:color="auto"/>
              <w:right w:val="single" w:sz="4" w:space="0" w:color="auto"/>
            </w:tcBorders>
            <w:shd w:val="clear" w:color="000000" w:fill="FFFFFF"/>
            <w:vAlign w:val="center"/>
            <w:hideMark/>
          </w:tcPr>
          <w:p w14:paraId="739C435D" w14:textId="77777777" w:rsidR="00554FEB" w:rsidRPr="00603C1D" w:rsidRDefault="00554FEB" w:rsidP="00603C1D">
            <w:pPr>
              <w:jc w:val="right"/>
              <w:rPr>
                <w:color w:val="000000"/>
                <w:sz w:val="16"/>
                <w:szCs w:val="16"/>
              </w:rPr>
            </w:pPr>
            <w:r w:rsidRPr="00603C1D">
              <w:rPr>
                <w:color w:val="000000"/>
                <w:sz w:val="16"/>
                <w:szCs w:val="16"/>
              </w:rPr>
              <w:t>10.435,33</w:t>
            </w:r>
          </w:p>
        </w:tc>
      </w:tr>
      <w:tr w:rsidR="00554FEB" w:rsidRPr="00603C1D" w14:paraId="3E1420BF" w14:textId="77777777" w:rsidTr="00603C1D">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069EE98" w14:textId="77777777" w:rsidR="00554FEB" w:rsidRPr="00603C1D" w:rsidRDefault="00554FEB" w:rsidP="00603C1D">
            <w:pPr>
              <w:jc w:val="center"/>
              <w:rPr>
                <w:color w:val="000000"/>
                <w:sz w:val="16"/>
                <w:szCs w:val="16"/>
              </w:rPr>
            </w:pPr>
            <w:r w:rsidRPr="00603C1D">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4AF2EF6C" w14:textId="3FEAC6DF" w:rsidR="00554FEB" w:rsidRPr="00603C1D" w:rsidRDefault="00554FEB" w:rsidP="00603C1D">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64D7D088" w14:textId="77777777" w:rsidR="00554FEB" w:rsidRPr="00603C1D" w:rsidRDefault="00554FEB" w:rsidP="00603C1D">
            <w:pPr>
              <w:jc w:val="right"/>
              <w:rPr>
                <w:color w:val="000000"/>
                <w:sz w:val="16"/>
                <w:szCs w:val="16"/>
              </w:rPr>
            </w:pPr>
            <w:r w:rsidRPr="00603C1D">
              <w:rPr>
                <w:color w:val="000000"/>
                <w:sz w:val="16"/>
                <w:szCs w:val="16"/>
              </w:rPr>
              <w:t>167.601,47</w:t>
            </w:r>
          </w:p>
        </w:tc>
        <w:tc>
          <w:tcPr>
            <w:tcW w:w="1340" w:type="dxa"/>
            <w:tcBorders>
              <w:top w:val="nil"/>
              <w:left w:val="nil"/>
              <w:bottom w:val="single" w:sz="4" w:space="0" w:color="auto"/>
              <w:right w:val="single" w:sz="4" w:space="0" w:color="auto"/>
            </w:tcBorders>
            <w:shd w:val="clear" w:color="000000" w:fill="FFFFFF"/>
            <w:vAlign w:val="center"/>
            <w:hideMark/>
          </w:tcPr>
          <w:p w14:paraId="4667EA7E" w14:textId="77777777" w:rsidR="00554FEB" w:rsidRPr="00603C1D" w:rsidRDefault="00554FEB" w:rsidP="00603C1D">
            <w:pPr>
              <w:jc w:val="right"/>
              <w:rPr>
                <w:color w:val="000000"/>
                <w:sz w:val="16"/>
                <w:szCs w:val="16"/>
              </w:rPr>
            </w:pPr>
            <w:r w:rsidRPr="00603C1D">
              <w:rPr>
                <w:color w:val="000000"/>
                <w:sz w:val="16"/>
                <w:szCs w:val="16"/>
              </w:rPr>
              <w:t>137.378,25</w:t>
            </w:r>
          </w:p>
        </w:tc>
        <w:tc>
          <w:tcPr>
            <w:tcW w:w="1320" w:type="dxa"/>
            <w:tcBorders>
              <w:top w:val="nil"/>
              <w:left w:val="nil"/>
              <w:bottom w:val="single" w:sz="4" w:space="0" w:color="auto"/>
              <w:right w:val="single" w:sz="4" w:space="0" w:color="auto"/>
            </w:tcBorders>
            <w:shd w:val="clear" w:color="000000" w:fill="FFFFFF"/>
            <w:vAlign w:val="center"/>
            <w:hideMark/>
          </w:tcPr>
          <w:p w14:paraId="1B9BABA2" w14:textId="77777777" w:rsidR="00554FEB" w:rsidRPr="00603C1D" w:rsidRDefault="00554FEB" w:rsidP="00603C1D">
            <w:pPr>
              <w:jc w:val="right"/>
              <w:rPr>
                <w:color w:val="000000"/>
                <w:sz w:val="16"/>
                <w:szCs w:val="16"/>
              </w:rPr>
            </w:pPr>
            <w:r w:rsidRPr="00603C1D">
              <w:rPr>
                <w:color w:val="000000"/>
                <w:sz w:val="16"/>
                <w:szCs w:val="16"/>
              </w:rPr>
              <w:t>30.223,22</w:t>
            </w:r>
          </w:p>
        </w:tc>
      </w:tr>
      <w:tr w:rsidR="00554FEB" w:rsidRPr="00603C1D" w14:paraId="420810BD"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5391063" w14:textId="77777777" w:rsidR="00554FEB" w:rsidRPr="00603C1D" w:rsidRDefault="00554FEB" w:rsidP="00603C1D">
            <w:pPr>
              <w:jc w:val="center"/>
              <w:rPr>
                <w:color w:val="000000"/>
                <w:sz w:val="16"/>
                <w:szCs w:val="16"/>
              </w:rPr>
            </w:pPr>
            <w:r w:rsidRPr="00603C1D">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19366701" w14:textId="15A351DD" w:rsidR="00554FEB" w:rsidRPr="0087350E" w:rsidRDefault="00554FEB" w:rsidP="00603C1D">
            <w:pPr>
              <w:jc w:val="left"/>
              <w:rPr>
                <w:color w:val="000000"/>
                <w:sz w:val="16"/>
                <w:szCs w:val="16"/>
              </w:rPr>
            </w:pPr>
            <w:r w:rsidRPr="0087350E">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571A5E50" w14:textId="77777777" w:rsidR="00554FEB" w:rsidRPr="00603C1D" w:rsidRDefault="00554FEB" w:rsidP="00603C1D">
            <w:pPr>
              <w:jc w:val="right"/>
              <w:rPr>
                <w:color w:val="000000"/>
                <w:sz w:val="16"/>
                <w:szCs w:val="16"/>
              </w:rPr>
            </w:pPr>
            <w:r w:rsidRPr="00603C1D">
              <w:rPr>
                <w:color w:val="000000"/>
                <w:sz w:val="16"/>
                <w:szCs w:val="16"/>
              </w:rPr>
              <w:t>285.758,48</w:t>
            </w:r>
          </w:p>
        </w:tc>
        <w:tc>
          <w:tcPr>
            <w:tcW w:w="1340" w:type="dxa"/>
            <w:tcBorders>
              <w:top w:val="nil"/>
              <w:left w:val="nil"/>
              <w:bottom w:val="single" w:sz="4" w:space="0" w:color="auto"/>
              <w:right w:val="single" w:sz="4" w:space="0" w:color="auto"/>
            </w:tcBorders>
            <w:shd w:val="clear" w:color="000000" w:fill="FFFFFF"/>
            <w:vAlign w:val="center"/>
            <w:hideMark/>
          </w:tcPr>
          <w:p w14:paraId="29A111CF" w14:textId="77777777" w:rsidR="00554FEB" w:rsidRPr="00603C1D" w:rsidRDefault="00554FEB" w:rsidP="00603C1D">
            <w:pPr>
              <w:jc w:val="right"/>
              <w:rPr>
                <w:color w:val="000000"/>
                <w:sz w:val="16"/>
                <w:szCs w:val="16"/>
              </w:rPr>
            </w:pPr>
            <w:r w:rsidRPr="00603C1D">
              <w:rPr>
                <w:color w:val="000000"/>
                <w:sz w:val="16"/>
                <w:szCs w:val="16"/>
              </w:rPr>
              <w:t>234.228,27</w:t>
            </w:r>
          </w:p>
        </w:tc>
        <w:tc>
          <w:tcPr>
            <w:tcW w:w="1320" w:type="dxa"/>
            <w:tcBorders>
              <w:top w:val="nil"/>
              <w:left w:val="nil"/>
              <w:bottom w:val="single" w:sz="4" w:space="0" w:color="auto"/>
              <w:right w:val="single" w:sz="4" w:space="0" w:color="auto"/>
            </w:tcBorders>
            <w:shd w:val="clear" w:color="000000" w:fill="FFFFFF"/>
            <w:vAlign w:val="center"/>
            <w:hideMark/>
          </w:tcPr>
          <w:p w14:paraId="2334F783" w14:textId="77777777" w:rsidR="00554FEB" w:rsidRPr="00603C1D" w:rsidRDefault="00554FEB" w:rsidP="00603C1D">
            <w:pPr>
              <w:jc w:val="right"/>
              <w:rPr>
                <w:color w:val="000000"/>
                <w:sz w:val="16"/>
                <w:szCs w:val="16"/>
              </w:rPr>
            </w:pPr>
            <w:r w:rsidRPr="00603C1D">
              <w:rPr>
                <w:color w:val="000000"/>
                <w:sz w:val="16"/>
                <w:szCs w:val="16"/>
              </w:rPr>
              <w:t>51.530,21</w:t>
            </w:r>
          </w:p>
        </w:tc>
      </w:tr>
      <w:tr w:rsidR="00554FEB" w:rsidRPr="00603C1D" w14:paraId="643A2B4B"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A770CAF" w14:textId="77777777" w:rsidR="00554FEB" w:rsidRPr="00603C1D" w:rsidRDefault="00554FEB" w:rsidP="00603C1D">
            <w:pPr>
              <w:jc w:val="center"/>
              <w:rPr>
                <w:color w:val="000000"/>
                <w:sz w:val="16"/>
                <w:szCs w:val="16"/>
              </w:rPr>
            </w:pPr>
            <w:r w:rsidRPr="00603C1D">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542E703D" w14:textId="478BE89F" w:rsidR="00554FEB" w:rsidRPr="00603C1D" w:rsidRDefault="00554FEB" w:rsidP="00603C1D">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1494A5C3" w14:textId="77777777" w:rsidR="00554FEB" w:rsidRPr="00603C1D" w:rsidRDefault="00554FEB" w:rsidP="00603C1D">
            <w:pPr>
              <w:jc w:val="right"/>
              <w:rPr>
                <w:color w:val="000000"/>
                <w:sz w:val="16"/>
                <w:szCs w:val="16"/>
              </w:rPr>
            </w:pPr>
            <w:r w:rsidRPr="00603C1D">
              <w:rPr>
                <w:color w:val="000000"/>
                <w:sz w:val="16"/>
                <w:szCs w:val="16"/>
              </w:rPr>
              <w:t>111.511,99</w:t>
            </w:r>
          </w:p>
        </w:tc>
        <w:tc>
          <w:tcPr>
            <w:tcW w:w="1340" w:type="dxa"/>
            <w:tcBorders>
              <w:top w:val="nil"/>
              <w:left w:val="nil"/>
              <w:bottom w:val="single" w:sz="4" w:space="0" w:color="auto"/>
              <w:right w:val="single" w:sz="4" w:space="0" w:color="auto"/>
            </w:tcBorders>
            <w:shd w:val="clear" w:color="000000" w:fill="FFFFFF"/>
            <w:vAlign w:val="center"/>
            <w:hideMark/>
          </w:tcPr>
          <w:p w14:paraId="25A7D5E6" w14:textId="77777777" w:rsidR="00554FEB" w:rsidRPr="00603C1D" w:rsidRDefault="00554FEB" w:rsidP="00603C1D">
            <w:pPr>
              <w:jc w:val="right"/>
              <w:rPr>
                <w:color w:val="000000"/>
                <w:sz w:val="16"/>
                <w:szCs w:val="16"/>
              </w:rPr>
            </w:pPr>
            <w:r w:rsidRPr="00603C1D">
              <w:rPr>
                <w:color w:val="000000"/>
                <w:sz w:val="16"/>
                <w:szCs w:val="16"/>
              </w:rPr>
              <w:t>91.511,99</w:t>
            </w:r>
          </w:p>
        </w:tc>
        <w:tc>
          <w:tcPr>
            <w:tcW w:w="1320" w:type="dxa"/>
            <w:tcBorders>
              <w:top w:val="nil"/>
              <w:left w:val="nil"/>
              <w:bottom w:val="single" w:sz="4" w:space="0" w:color="auto"/>
              <w:right w:val="single" w:sz="4" w:space="0" w:color="auto"/>
            </w:tcBorders>
            <w:shd w:val="clear" w:color="000000" w:fill="FFFFFF"/>
            <w:vAlign w:val="center"/>
            <w:hideMark/>
          </w:tcPr>
          <w:p w14:paraId="32C5AAE7" w14:textId="77777777" w:rsidR="00554FEB" w:rsidRPr="00603C1D" w:rsidRDefault="00554FEB" w:rsidP="00603C1D">
            <w:pPr>
              <w:jc w:val="right"/>
              <w:rPr>
                <w:color w:val="000000"/>
                <w:sz w:val="16"/>
                <w:szCs w:val="16"/>
              </w:rPr>
            </w:pPr>
            <w:r w:rsidRPr="00603C1D">
              <w:rPr>
                <w:color w:val="000000"/>
                <w:sz w:val="16"/>
                <w:szCs w:val="16"/>
              </w:rPr>
              <w:t>20.000,00</w:t>
            </w:r>
          </w:p>
        </w:tc>
      </w:tr>
      <w:tr w:rsidR="00554FEB" w:rsidRPr="00603C1D" w14:paraId="139B2E20"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69BD21C" w14:textId="77777777" w:rsidR="00554FEB" w:rsidRPr="00603C1D" w:rsidRDefault="00554FEB" w:rsidP="00603C1D">
            <w:pPr>
              <w:jc w:val="center"/>
              <w:rPr>
                <w:color w:val="000000"/>
                <w:sz w:val="16"/>
                <w:szCs w:val="16"/>
              </w:rPr>
            </w:pPr>
            <w:r w:rsidRPr="00603C1D">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42D84B4C" w14:textId="7AC6E9C6" w:rsidR="00554FEB" w:rsidRPr="00603C1D" w:rsidRDefault="00554FEB" w:rsidP="00603C1D">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7ECD7540" w14:textId="77777777" w:rsidR="00554FEB" w:rsidRPr="00603C1D" w:rsidRDefault="00554FEB" w:rsidP="00603C1D">
            <w:pPr>
              <w:jc w:val="right"/>
              <w:rPr>
                <w:color w:val="000000"/>
                <w:sz w:val="16"/>
                <w:szCs w:val="16"/>
              </w:rPr>
            </w:pPr>
            <w:r w:rsidRPr="00603C1D">
              <w:rPr>
                <w:color w:val="000000"/>
                <w:sz w:val="16"/>
                <w:szCs w:val="16"/>
              </w:rPr>
              <w:t>12.418,40</w:t>
            </w:r>
          </w:p>
        </w:tc>
        <w:tc>
          <w:tcPr>
            <w:tcW w:w="1340" w:type="dxa"/>
            <w:tcBorders>
              <w:top w:val="nil"/>
              <w:left w:val="nil"/>
              <w:bottom w:val="single" w:sz="4" w:space="0" w:color="auto"/>
              <w:right w:val="single" w:sz="4" w:space="0" w:color="auto"/>
            </w:tcBorders>
            <w:shd w:val="clear" w:color="000000" w:fill="FFFFFF"/>
            <w:vAlign w:val="center"/>
            <w:hideMark/>
          </w:tcPr>
          <w:p w14:paraId="2B1825DE" w14:textId="77777777" w:rsidR="00554FEB" w:rsidRPr="00603C1D" w:rsidRDefault="00554FEB" w:rsidP="00603C1D">
            <w:pPr>
              <w:jc w:val="right"/>
              <w:rPr>
                <w:color w:val="000000"/>
                <w:sz w:val="16"/>
                <w:szCs w:val="16"/>
              </w:rPr>
            </w:pPr>
            <w:r w:rsidRPr="00603C1D">
              <w:rPr>
                <w:color w:val="000000"/>
                <w:sz w:val="16"/>
                <w:szCs w:val="16"/>
              </w:rPr>
              <w:t>10.179,02</w:t>
            </w:r>
          </w:p>
        </w:tc>
        <w:tc>
          <w:tcPr>
            <w:tcW w:w="1320" w:type="dxa"/>
            <w:tcBorders>
              <w:top w:val="nil"/>
              <w:left w:val="nil"/>
              <w:bottom w:val="single" w:sz="4" w:space="0" w:color="auto"/>
              <w:right w:val="single" w:sz="4" w:space="0" w:color="auto"/>
            </w:tcBorders>
            <w:shd w:val="clear" w:color="000000" w:fill="FFFFFF"/>
            <w:vAlign w:val="center"/>
            <w:hideMark/>
          </w:tcPr>
          <w:p w14:paraId="587174D0" w14:textId="77777777" w:rsidR="00554FEB" w:rsidRPr="00603C1D" w:rsidRDefault="00554FEB" w:rsidP="00603C1D">
            <w:pPr>
              <w:jc w:val="right"/>
              <w:rPr>
                <w:color w:val="000000"/>
                <w:sz w:val="16"/>
                <w:szCs w:val="16"/>
              </w:rPr>
            </w:pPr>
            <w:r w:rsidRPr="00603C1D">
              <w:rPr>
                <w:color w:val="000000"/>
                <w:sz w:val="16"/>
                <w:szCs w:val="16"/>
              </w:rPr>
              <w:t>2.239,38</w:t>
            </w:r>
          </w:p>
        </w:tc>
      </w:tr>
      <w:tr w:rsidR="00554FEB" w:rsidRPr="00603C1D" w14:paraId="083C0D0A"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3453DF1" w14:textId="77777777" w:rsidR="00554FEB" w:rsidRPr="00603C1D" w:rsidRDefault="00554FEB" w:rsidP="00603C1D">
            <w:pPr>
              <w:jc w:val="center"/>
              <w:rPr>
                <w:color w:val="000000"/>
                <w:sz w:val="16"/>
                <w:szCs w:val="16"/>
              </w:rPr>
            </w:pPr>
            <w:r w:rsidRPr="00603C1D">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526628DB" w14:textId="667D34D3" w:rsidR="00554FEB" w:rsidRPr="00603C1D" w:rsidRDefault="00554FEB" w:rsidP="00603C1D">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343A3F63" w14:textId="77777777" w:rsidR="00554FEB" w:rsidRPr="00603C1D" w:rsidRDefault="00554FEB" w:rsidP="00603C1D">
            <w:pPr>
              <w:jc w:val="right"/>
              <w:rPr>
                <w:color w:val="000000"/>
                <w:sz w:val="16"/>
                <w:szCs w:val="16"/>
              </w:rPr>
            </w:pPr>
            <w:r w:rsidRPr="00603C1D">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399E8D09" w14:textId="77777777" w:rsidR="00554FEB" w:rsidRPr="00603C1D" w:rsidRDefault="00554FEB" w:rsidP="00603C1D">
            <w:pPr>
              <w:jc w:val="right"/>
              <w:rPr>
                <w:color w:val="000000"/>
                <w:sz w:val="16"/>
                <w:szCs w:val="16"/>
              </w:rPr>
            </w:pPr>
            <w:r w:rsidRPr="00603C1D">
              <w:rPr>
                <w:color w:val="000000"/>
                <w:sz w:val="16"/>
                <w:szCs w:val="16"/>
              </w:rPr>
              <w:t>88.071,61</w:t>
            </w:r>
          </w:p>
        </w:tc>
        <w:tc>
          <w:tcPr>
            <w:tcW w:w="1320" w:type="dxa"/>
            <w:tcBorders>
              <w:top w:val="nil"/>
              <w:left w:val="nil"/>
              <w:bottom w:val="single" w:sz="4" w:space="0" w:color="auto"/>
              <w:right w:val="single" w:sz="4" w:space="0" w:color="auto"/>
            </w:tcBorders>
            <w:shd w:val="clear" w:color="000000" w:fill="FFFFFF"/>
            <w:vAlign w:val="center"/>
            <w:hideMark/>
          </w:tcPr>
          <w:p w14:paraId="12956478" w14:textId="77777777" w:rsidR="00554FEB" w:rsidRPr="00603C1D" w:rsidRDefault="00554FEB" w:rsidP="00603C1D">
            <w:pPr>
              <w:jc w:val="right"/>
              <w:rPr>
                <w:color w:val="000000"/>
                <w:sz w:val="16"/>
                <w:szCs w:val="16"/>
              </w:rPr>
            </w:pPr>
            <w:r w:rsidRPr="00603C1D">
              <w:rPr>
                <w:color w:val="000000"/>
                <w:sz w:val="16"/>
                <w:szCs w:val="16"/>
              </w:rPr>
              <w:t>19.375,75</w:t>
            </w:r>
          </w:p>
        </w:tc>
      </w:tr>
      <w:tr w:rsidR="00554FEB" w:rsidRPr="00603C1D" w14:paraId="4EF9C4A9"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2CCEA04" w14:textId="77777777" w:rsidR="00554FEB" w:rsidRPr="00603C1D" w:rsidRDefault="00554FEB" w:rsidP="00603C1D">
            <w:pPr>
              <w:jc w:val="center"/>
              <w:rPr>
                <w:color w:val="000000"/>
                <w:sz w:val="16"/>
                <w:szCs w:val="16"/>
              </w:rPr>
            </w:pPr>
            <w:r w:rsidRPr="00603C1D">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0A3A4378" w14:textId="48B7B4B6" w:rsidR="00554FEB" w:rsidRPr="00603C1D" w:rsidRDefault="00554FEB" w:rsidP="00603C1D">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783B05EB" w14:textId="77777777" w:rsidR="00554FEB" w:rsidRPr="00603C1D" w:rsidRDefault="00554FEB" w:rsidP="00603C1D">
            <w:pPr>
              <w:jc w:val="right"/>
              <w:rPr>
                <w:color w:val="000000"/>
                <w:sz w:val="16"/>
                <w:szCs w:val="16"/>
              </w:rPr>
            </w:pPr>
            <w:r w:rsidRPr="00603C1D">
              <w:rPr>
                <w:color w:val="000000"/>
                <w:sz w:val="16"/>
                <w:szCs w:val="16"/>
              </w:rPr>
              <w:t>41.605,59</w:t>
            </w:r>
          </w:p>
        </w:tc>
        <w:tc>
          <w:tcPr>
            <w:tcW w:w="1340" w:type="dxa"/>
            <w:tcBorders>
              <w:top w:val="nil"/>
              <w:left w:val="nil"/>
              <w:bottom w:val="single" w:sz="4" w:space="0" w:color="auto"/>
              <w:right w:val="single" w:sz="4" w:space="0" w:color="auto"/>
            </w:tcBorders>
            <w:shd w:val="clear" w:color="000000" w:fill="FFFFFF"/>
            <w:vAlign w:val="center"/>
            <w:hideMark/>
          </w:tcPr>
          <w:p w14:paraId="0B5F0977" w14:textId="77777777" w:rsidR="00554FEB" w:rsidRPr="00603C1D" w:rsidRDefault="00554FEB" w:rsidP="00603C1D">
            <w:pPr>
              <w:jc w:val="right"/>
              <w:rPr>
                <w:color w:val="000000"/>
                <w:sz w:val="16"/>
                <w:szCs w:val="16"/>
              </w:rPr>
            </w:pPr>
            <w:r w:rsidRPr="00603C1D">
              <w:rPr>
                <w:color w:val="000000"/>
                <w:sz w:val="16"/>
                <w:szCs w:val="16"/>
              </w:rPr>
              <w:t>34.102,94</w:t>
            </w:r>
          </w:p>
        </w:tc>
        <w:tc>
          <w:tcPr>
            <w:tcW w:w="1320" w:type="dxa"/>
            <w:tcBorders>
              <w:top w:val="nil"/>
              <w:left w:val="nil"/>
              <w:bottom w:val="single" w:sz="4" w:space="0" w:color="auto"/>
              <w:right w:val="single" w:sz="4" w:space="0" w:color="auto"/>
            </w:tcBorders>
            <w:shd w:val="clear" w:color="000000" w:fill="FFFFFF"/>
            <w:vAlign w:val="center"/>
            <w:hideMark/>
          </w:tcPr>
          <w:p w14:paraId="57FAE396" w14:textId="77777777" w:rsidR="00554FEB" w:rsidRPr="00603C1D" w:rsidRDefault="00554FEB" w:rsidP="00603C1D">
            <w:pPr>
              <w:jc w:val="right"/>
              <w:rPr>
                <w:color w:val="000000"/>
                <w:sz w:val="16"/>
                <w:szCs w:val="16"/>
              </w:rPr>
            </w:pPr>
            <w:r w:rsidRPr="00603C1D">
              <w:rPr>
                <w:color w:val="000000"/>
                <w:sz w:val="16"/>
                <w:szCs w:val="16"/>
              </w:rPr>
              <w:t>7.502,65</w:t>
            </w:r>
          </w:p>
        </w:tc>
      </w:tr>
      <w:tr w:rsidR="00554FEB" w:rsidRPr="00603C1D" w14:paraId="6C64E58A"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EFA790F" w14:textId="77777777" w:rsidR="00554FEB" w:rsidRPr="00603C1D" w:rsidRDefault="00554FEB" w:rsidP="00603C1D">
            <w:pPr>
              <w:jc w:val="center"/>
              <w:rPr>
                <w:color w:val="000000"/>
                <w:sz w:val="16"/>
                <w:szCs w:val="16"/>
              </w:rPr>
            </w:pPr>
            <w:r w:rsidRPr="00603C1D">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4A032358" w14:textId="71EC5AC2" w:rsidR="00554FEB" w:rsidRPr="00603C1D" w:rsidRDefault="00554FEB" w:rsidP="00603C1D">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756FBA36" w14:textId="77777777" w:rsidR="00554FEB" w:rsidRPr="00603C1D" w:rsidRDefault="00554FEB" w:rsidP="00603C1D">
            <w:pPr>
              <w:jc w:val="right"/>
              <w:rPr>
                <w:color w:val="000000"/>
                <w:sz w:val="16"/>
                <w:szCs w:val="16"/>
              </w:rPr>
            </w:pPr>
            <w:r w:rsidRPr="00603C1D">
              <w:rPr>
                <w:color w:val="000000"/>
                <w:sz w:val="16"/>
                <w:szCs w:val="16"/>
              </w:rPr>
              <w:t>20.995,97</w:t>
            </w:r>
          </w:p>
        </w:tc>
        <w:tc>
          <w:tcPr>
            <w:tcW w:w="1340" w:type="dxa"/>
            <w:tcBorders>
              <w:top w:val="nil"/>
              <w:left w:val="nil"/>
              <w:bottom w:val="single" w:sz="4" w:space="0" w:color="auto"/>
              <w:right w:val="single" w:sz="4" w:space="0" w:color="auto"/>
            </w:tcBorders>
            <w:shd w:val="clear" w:color="000000" w:fill="FFFFFF"/>
            <w:vAlign w:val="center"/>
            <w:hideMark/>
          </w:tcPr>
          <w:p w14:paraId="5A47A240" w14:textId="77777777" w:rsidR="00554FEB" w:rsidRPr="00603C1D" w:rsidRDefault="00554FEB" w:rsidP="00603C1D">
            <w:pPr>
              <w:jc w:val="right"/>
              <w:rPr>
                <w:color w:val="000000"/>
                <w:sz w:val="16"/>
                <w:szCs w:val="16"/>
              </w:rPr>
            </w:pPr>
            <w:r w:rsidRPr="00603C1D">
              <w:rPr>
                <w:color w:val="000000"/>
                <w:sz w:val="16"/>
                <w:szCs w:val="16"/>
              </w:rPr>
              <w:t>17.209,81</w:t>
            </w:r>
          </w:p>
        </w:tc>
        <w:tc>
          <w:tcPr>
            <w:tcW w:w="1320" w:type="dxa"/>
            <w:tcBorders>
              <w:top w:val="nil"/>
              <w:left w:val="nil"/>
              <w:bottom w:val="single" w:sz="4" w:space="0" w:color="auto"/>
              <w:right w:val="single" w:sz="4" w:space="0" w:color="auto"/>
            </w:tcBorders>
            <w:shd w:val="clear" w:color="000000" w:fill="FFFFFF"/>
            <w:vAlign w:val="center"/>
            <w:hideMark/>
          </w:tcPr>
          <w:p w14:paraId="09285C2D" w14:textId="77777777" w:rsidR="00554FEB" w:rsidRPr="00603C1D" w:rsidRDefault="00554FEB" w:rsidP="00603C1D">
            <w:pPr>
              <w:jc w:val="right"/>
              <w:rPr>
                <w:color w:val="000000"/>
                <w:sz w:val="16"/>
                <w:szCs w:val="16"/>
              </w:rPr>
            </w:pPr>
            <w:r w:rsidRPr="00603C1D">
              <w:rPr>
                <w:color w:val="000000"/>
                <w:sz w:val="16"/>
                <w:szCs w:val="16"/>
              </w:rPr>
              <w:t>3.786,16</w:t>
            </w:r>
          </w:p>
        </w:tc>
      </w:tr>
      <w:tr w:rsidR="00554FEB" w:rsidRPr="00603C1D" w14:paraId="27CD9955" w14:textId="77777777" w:rsidTr="00603C1D">
        <w:trPr>
          <w:trHeight w:val="30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5C6CC00" w14:textId="77777777" w:rsidR="00554FEB" w:rsidRPr="00603C1D" w:rsidRDefault="00554FEB" w:rsidP="00603C1D">
            <w:pPr>
              <w:jc w:val="left"/>
              <w:rPr>
                <w:color w:val="000000"/>
                <w:sz w:val="16"/>
                <w:szCs w:val="16"/>
              </w:rPr>
            </w:pPr>
            <w:r w:rsidRPr="00603C1D">
              <w:rPr>
                <w:color w:val="000000"/>
                <w:sz w:val="16"/>
                <w:szCs w:val="16"/>
              </w:rPr>
              <w:t> </w:t>
            </w:r>
          </w:p>
        </w:tc>
        <w:tc>
          <w:tcPr>
            <w:tcW w:w="5140" w:type="dxa"/>
            <w:tcBorders>
              <w:top w:val="nil"/>
              <w:left w:val="nil"/>
              <w:bottom w:val="single" w:sz="4" w:space="0" w:color="auto"/>
              <w:right w:val="single" w:sz="4" w:space="0" w:color="auto"/>
            </w:tcBorders>
            <w:shd w:val="clear" w:color="000000" w:fill="FFFFFF"/>
            <w:vAlign w:val="center"/>
            <w:hideMark/>
          </w:tcPr>
          <w:p w14:paraId="668D195A" w14:textId="4E961F2A" w:rsidR="00554FEB" w:rsidRPr="00603C1D" w:rsidRDefault="00554FEB" w:rsidP="00603C1D">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000000" w:fill="FFFFFF"/>
            <w:vAlign w:val="center"/>
            <w:hideMark/>
          </w:tcPr>
          <w:p w14:paraId="4E128D8D" w14:textId="77777777" w:rsidR="00554FEB" w:rsidRPr="00603C1D" w:rsidRDefault="00554FEB" w:rsidP="00603C1D">
            <w:pPr>
              <w:jc w:val="right"/>
              <w:rPr>
                <w:b/>
                <w:bCs/>
                <w:color w:val="000000"/>
                <w:sz w:val="16"/>
                <w:szCs w:val="16"/>
              </w:rPr>
            </w:pPr>
            <w:r w:rsidRPr="00603C1D">
              <w:rPr>
                <w:b/>
                <w:bCs/>
                <w:color w:val="000000"/>
                <w:sz w:val="16"/>
                <w:szCs w:val="16"/>
              </w:rPr>
              <w:t>2.782.960,59</w:t>
            </w:r>
          </w:p>
        </w:tc>
        <w:tc>
          <w:tcPr>
            <w:tcW w:w="1340" w:type="dxa"/>
            <w:tcBorders>
              <w:top w:val="nil"/>
              <w:left w:val="nil"/>
              <w:bottom w:val="single" w:sz="4" w:space="0" w:color="auto"/>
              <w:right w:val="single" w:sz="4" w:space="0" w:color="auto"/>
            </w:tcBorders>
            <w:shd w:val="clear" w:color="000000" w:fill="FFFFFF"/>
            <w:vAlign w:val="center"/>
            <w:hideMark/>
          </w:tcPr>
          <w:p w14:paraId="38CD3DBA" w14:textId="77777777" w:rsidR="00554FEB" w:rsidRPr="00603C1D" w:rsidRDefault="00554FEB" w:rsidP="00603C1D">
            <w:pPr>
              <w:jc w:val="right"/>
              <w:rPr>
                <w:b/>
                <w:bCs/>
                <w:color w:val="000000"/>
                <w:sz w:val="16"/>
                <w:szCs w:val="16"/>
              </w:rPr>
            </w:pPr>
            <w:r w:rsidRPr="00603C1D">
              <w:rPr>
                <w:b/>
                <w:bCs/>
                <w:color w:val="000000"/>
                <w:sz w:val="16"/>
                <w:szCs w:val="16"/>
              </w:rPr>
              <w:t>2.095.624,49</w:t>
            </w:r>
          </w:p>
        </w:tc>
        <w:tc>
          <w:tcPr>
            <w:tcW w:w="1320" w:type="dxa"/>
            <w:tcBorders>
              <w:top w:val="nil"/>
              <w:left w:val="nil"/>
              <w:bottom w:val="single" w:sz="4" w:space="0" w:color="auto"/>
              <w:right w:val="single" w:sz="4" w:space="0" w:color="auto"/>
            </w:tcBorders>
            <w:shd w:val="clear" w:color="000000" w:fill="FFFFFF"/>
            <w:vAlign w:val="center"/>
            <w:hideMark/>
          </w:tcPr>
          <w:p w14:paraId="34C5EACD" w14:textId="77777777" w:rsidR="00554FEB" w:rsidRPr="00603C1D" w:rsidRDefault="00554FEB" w:rsidP="00603C1D">
            <w:pPr>
              <w:jc w:val="right"/>
              <w:rPr>
                <w:b/>
                <w:bCs/>
                <w:color w:val="000000"/>
                <w:sz w:val="16"/>
                <w:szCs w:val="16"/>
              </w:rPr>
            </w:pPr>
            <w:r w:rsidRPr="00603C1D">
              <w:rPr>
                <w:b/>
                <w:bCs/>
                <w:color w:val="000000"/>
                <w:sz w:val="16"/>
                <w:szCs w:val="16"/>
              </w:rPr>
              <w:t>687.336,10</w:t>
            </w:r>
          </w:p>
        </w:tc>
      </w:tr>
      <w:tr w:rsidR="00603C1D" w:rsidRPr="00603C1D" w14:paraId="09AC384D" w14:textId="77777777" w:rsidTr="00603C1D">
        <w:trPr>
          <w:trHeight w:val="300"/>
        </w:trPr>
        <w:tc>
          <w:tcPr>
            <w:tcW w:w="960" w:type="dxa"/>
            <w:tcBorders>
              <w:top w:val="nil"/>
              <w:left w:val="nil"/>
              <w:bottom w:val="nil"/>
              <w:right w:val="nil"/>
            </w:tcBorders>
            <w:shd w:val="clear" w:color="auto" w:fill="auto"/>
            <w:noWrap/>
            <w:vAlign w:val="bottom"/>
            <w:hideMark/>
          </w:tcPr>
          <w:p w14:paraId="15802A13" w14:textId="77777777" w:rsidR="00603C1D" w:rsidRPr="00603C1D" w:rsidRDefault="00603C1D" w:rsidP="00603C1D">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70DAC65C" w14:textId="77777777" w:rsidR="00603C1D" w:rsidRPr="00603C1D" w:rsidRDefault="00603C1D" w:rsidP="00603C1D">
            <w:pPr>
              <w:jc w:val="left"/>
              <w:rPr>
                <w:color w:val="000000"/>
                <w:sz w:val="16"/>
                <w:szCs w:val="16"/>
              </w:rPr>
            </w:pPr>
            <w:r w:rsidRPr="00603C1D">
              <w:rPr>
                <w:color w:val="000000"/>
                <w:sz w:val="16"/>
                <w:szCs w:val="16"/>
              </w:rPr>
              <w:t>* cesta neupravičen strošek</w:t>
            </w:r>
          </w:p>
        </w:tc>
        <w:tc>
          <w:tcPr>
            <w:tcW w:w="1380" w:type="dxa"/>
            <w:tcBorders>
              <w:top w:val="nil"/>
              <w:left w:val="nil"/>
              <w:bottom w:val="nil"/>
              <w:right w:val="nil"/>
            </w:tcBorders>
            <w:shd w:val="clear" w:color="auto" w:fill="auto"/>
            <w:vAlign w:val="center"/>
            <w:hideMark/>
          </w:tcPr>
          <w:p w14:paraId="13F89EC0" w14:textId="77777777" w:rsidR="00603C1D" w:rsidRPr="00603C1D" w:rsidRDefault="00603C1D" w:rsidP="00603C1D">
            <w:pPr>
              <w:jc w:val="right"/>
              <w:rPr>
                <w:color w:val="000000"/>
                <w:sz w:val="16"/>
                <w:szCs w:val="16"/>
              </w:rPr>
            </w:pPr>
            <w:r w:rsidRPr="00603C1D">
              <w:rPr>
                <w:color w:val="000000"/>
                <w:sz w:val="16"/>
                <w:szCs w:val="16"/>
              </w:rPr>
              <w:t xml:space="preserve">        226.431,34   </w:t>
            </w:r>
          </w:p>
        </w:tc>
        <w:tc>
          <w:tcPr>
            <w:tcW w:w="1340" w:type="dxa"/>
            <w:tcBorders>
              <w:top w:val="nil"/>
              <w:left w:val="nil"/>
              <w:bottom w:val="nil"/>
              <w:right w:val="nil"/>
            </w:tcBorders>
            <w:shd w:val="clear" w:color="000000" w:fill="FFFFFF"/>
            <w:vAlign w:val="center"/>
            <w:hideMark/>
          </w:tcPr>
          <w:p w14:paraId="43EEF1CF" w14:textId="77777777" w:rsidR="00603C1D" w:rsidRPr="00603C1D" w:rsidRDefault="00603C1D" w:rsidP="00603C1D">
            <w:pPr>
              <w:jc w:val="right"/>
              <w:rPr>
                <w:color w:val="000000"/>
                <w:sz w:val="16"/>
                <w:szCs w:val="16"/>
              </w:rPr>
            </w:pPr>
            <w:r w:rsidRPr="00603C1D">
              <w:rPr>
                <w:color w:val="000000"/>
                <w:sz w:val="16"/>
                <w:szCs w:val="16"/>
              </w:rPr>
              <w:t xml:space="preserve">       185.599,46   </w:t>
            </w:r>
          </w:p>
        </w:tc>
        <w:tc>
          <w:tcPr>
            <w:tcW w:w="1320" w:type="dxa"/>
            <w:tcBorders>
              <w:top w:val="nil"/>
              <w:left w:val="nil"/>
              <w:bottom w:val="nil"/>
              <w:right w:val="nil"/>
            </w:tcBorders>
            <w:shd w:val="clear" w:color="000000" w:fill="FFFFFF"/>
            <w:vAlign w:val="center"/>
            <w:hideMark/>
          </w:tcPr>
          <w:p w14:paraId="40BF65AB" w14:textId="77777777" w:rsidR="00603C1D" w:rsidRPr="00603C1D" w:rsidRDefault="00603C1D" w:rsidP="00603C1D">
            <w:pPr>
              <w:jc w:val="right"/>
              <w:rPr>
                <w:color w:val="000000"/>
                <w:sz w:val="16"/>
                <w:szCs w:val="16"/>
              </w:rPr>
            </w:pPr>
            <w:r w:rsidRPr="00603C1D">
              <w:rPr>
                <w:color w:val="000000"/>
                <w:sz w:val="16"/>
                <w:szCs w:val="16"/>
              </w:rPr>
              <w:t xml:space="preserve">        40.831,88   </w:t>
            </w:r>
          </w:p>
        </w:tc>
      </w:tr>
    </w:tbl>
    <w:p w14:paraId="3E77DC4F" w14:textId="77777777" w:rsidR="00DD251A" w:rsidRDefault="00DD251A">
      <w:pPr>
        <w:spacing w:after="200" w:line="276" w:lineRule="auto"/>
        <w:jc w:val="left"/>
      </w:pPr>
      <w:r>
        <w:br w:type="page"/>
      </w:r>
    </w:p>
    <w:p w14:paraId="3CE436DD" w14:textId="77777777" w:rsidR="00350FD4" w:rsidRDefault="00350FD4" w:rsidP="0031798C">
      <w:pPr>
        <w:spacing w:after="200" w:line="276" w:lineRule="auto"/>
        <w:jc w:val="left"/>
        <w:sectPr w:rsidR="00350FD4" w:rsidSect="009B43E6">
          <w:pgSz w:w="11906" w:h="16838"/>
          <w:pgMar w:top="1417" w:right="1417" w:bottom="1417" w:left="1417" w:header="708" w:footer="113" w:gutter="0"/>
          <w:cols w:space="708"/>
          <w:titlePg/>
          <w:docGrid w:linePitch="360"/>
        </w:sectPr>
      </w:pPr>
    </w:p>
    <w:p w14:paraId="594F046D" w14:textId="51ABBF98" w:rsidR="00350FD4" w:rsidRDefault="00350FD4" w:rsidP="00350FD4">
      <w:pPr>
        <w:pStyle w:val="Naslov1"/>
        <w:rPr>
          <w:caps w:val="0"/>
        </w:rPr>
      </w:pPr>
      <w:bookmarkStart w:id="108" w:name="_Toc55808181"/>
      <w:r>
        <w:rPr>
          <w:caps w:val="0"/>
        </w:rPr>
        <w:t>Analiza lokacije</w:t>
      </w:r>
      <w:bookmarkEnd w:id="108"/>
    </w:p>
    <w:p w14:paraId="47699FEA" w14:textId="77777777" w:rsidR="00350FD4" w:rsidRPr="00642959" w:rsidRDefault="00350FD4" w:rsidP="00350FD4"/>
    <w:p w14:paraId="02D7D9DB" w14:textId="77777777" w:rsidR="00491BE5" w:rsidRDefault="00491BE5" w:rsidP="00491BE5"/>
    <w:p w14:paraId="71CB0034" w14:textId="057A8C9D" w:rsidR="00005079" w:rsidRPr="00114020" w:rsidRDefault="00114020" w:rsidP="00005079">
      <w:pPr>
        <w:pStyle w:val="Naslov2"/>
        <w:rPr>
          <w:sz w:val="22"/>
          <w:szCs w:val="22"/>
        </w:rPr>
      </w:pPr>
      <w:bookmarkStart w:id="109" w:name="_Toc55808182"/>
      <w:r w:rsidRPr="00114020">
        <w:rPr>
          <w:caps w:val="0"/>
          <w:sz w:val="22"/>
          <w:szCs w:val="22"/>
        </w:rPr>
        <w:t>Makro lokacija</w:t>
      </w:r>
      <w:bookmarkEnd w:id="109"/>
    </w:p>
    <w:p w14:paraId="68D41BB9" w14:textId="77777777" w:rsidR="00005079" w:rsidRDefault="00005079" w:rsidP="00491BE5"/>
    <w:p w14:paraId="22910124" w14:textId="1C8E6641" w:rsidR="00005079" w:rsidRPr="00B069A7" w:rsidRDefault="00005079" w:rsidP="00005079">
      <w:pPr>
        <w:pStyle w:val="Telobesedila"/>
        <w:rPr>
          <w:sz w:val="20"/>
        </w:rPr>
      </w:pPr>
      <w:r w:rsidRPr="00B069A7">
        <w:rPr>
          <w:sz w:val="20"/>
        </w:rPr>
        <w:t>Koroška regija je del kohezijske regije Vzhodna Slovenija. S površino 1.041 km</w:t>
      </w:r>
      <w:r w:rsidRPr="00B069A7">
        <w:rPr>
          <w:sz w:val="20"/>
          <w:vertAlign w:val="superscript"/>
        </w:rPr>
        <w:t>2</w:t>
      </w:r>
      <w:r w:rsidRPr="00B069A7">
        <w:rPr>
          <w:sz w:val="20"/>
        </w:rPr>
        <w:t xml:space="preserve"> in 72.</w:t>
      </w:r>
      <w:r w:rsidR="0043787D" w:rsidRPr="00B069A7">
        <w:rPr>
          <w:sz w:val="20"/>
        </w:rPr>
        <w:t>683</w:t>
      </w:r>
      <w:r w:rsidRPr="00B069A7">
        <w:rPr>
          <w:sz w:val="20"/>
        </w:rPr>
        <w:t xml:space="preserve"> prebivalci</w:t>
      </w:r>
      <w:r w:rsidR="0043787D" w:rsidRPr="00B069A7">
        <w:rPr>
          <w:sz w:val="20"/>
        </w:rPr>
        <w:t xml:space="preserve"> (SURS, 2019)</w:t>
      </w:r>
      <w:r w:rsidRPr="00B069A7">
        <w:rPr>
          <w:sz w:val="20"/>
        </w:rPr>
        <w:t xml:space="preserve"> spada med manjše slovenske regije. Predstavlja 5,1 % ozemlja in 3,5 % prebivalstva države, kar jo med slovenskimi regijami uvršča na 10. mesto</w:t>
      </w:r>
      <w:r w:rsidR="00113A4D" w:rsidRPr="00B069A7">
        <w:rPr>
          <w:sz w:val="20"/>
        </w:rPr>
        <w:t xml:space="preserve"> po obeh merilih</w:t>
      </w:r>
      <w:r w:rsidRPr="00B069A7">
        <w:rPr>
          <w:sz w:val="20"/>
        </w:rPr>
        <w:t xml:space="preserve">. Na severu regija v dolžini </w:t>
      </w:r>
      <w:smartTag w:uri="urn:schemas-microsoft-com:office:smarttags" w:element="metricconverter">
        <w:smartTagPr>
          <w:attr w:name="ProductID" w:val="100 km"/>
        </w:smartTagPr>
        <w:r w:rsidRPr="00B069A7">
          <w:rPr>
            <w:sz w:val="20"/>
          </w:rPr>
          <w:t>100 km</w:t>
        </w:r>
      </w:smartTag>
      <w:r w:rsidRPr="00B069A7">
        <w:rPr>
          <w:sz w:val="20"/>
        </w:rPr>
        <w:t xml:space="preserve"> meji z Avstrijo, na vzhodu na Podravsko ter na jugozahodu na Savinjsko regijo.</w:t>
      </w:r>
    </w:p>
    <w:p w14:paraId="2FE5781A" w14:textId="77777777" w:rsidR="00005079" w:rsidRPr="00B069A7" w:rsidRDefault="00005079" w:rsidP="00005079">
      <w:pPr>
        <w:pStyle w:val="Telobesedila"/>
        <w:rPr>
          <w:sz w:val="20"/>
        </w:rPr>
      </w:pPr>
      <w:r w:rsidRPr="00B069A7">
        <w:rPr>
          <w:sz w:val="20"/>
        </w:rPr>
        <w:t>Prometno je regija še vedno težko dostopna in slabo povezana s središčem države.</w:t>
      </w:r>
    </w:p>
    <w:p w14:paraId="113D55DD" w14:textId="77777777" w:rsidR="00005079" w:rsidRPr="00B069A7" w:rsidRDefault="00005079" w:rsidP="00005079">
      <w:pPr>
        <w:pStyle w:val="Telobesedila"/>
        <w:rPr>
          <w:sz w:val="20"/>
        </w:rPr>
      </w:pPr>
      <w:r w:rsidRPr="00B069A7">
        <w:rPr>
          <w:sz w:val="20"/>
        </w:rPr>
        <w:t xml:space="preserve">Koroško regijo sestavlja 12 lokalnih skupnosti: Črna na Koroškem, Mežica, Prevalje, Ravne na Koroškem, </w:t>
      </w:r>
      <w:r w:rsidRPr="00B069A7">
        <w:rPr>
          <w:b/>
          <w:sz w:val="20"/>
        </w:rPr>
        <w:t>Slovenj Gradec</w:t>
      </w:r>
      <w:r w:rsidRPr="00B069A7">
        <w:rPr>
          <w:sz w:val="20"/>
        </w:rPr>
        <w:t>, Mislinja, Dravograd, Muta, Radlje ob Dravi, Vuzenica, Podvelka in Ribnica na Pohorju.</w:t>
      </w:r>
    </w:p>
    <w:p w14:paraId="6E63F895" w14:textId="74BE403E" w:rsidR="00005079" w:rsidRDefault="00005079" w:rsidP="00005079">
      <w:pPr>
        <w:pStyle w:val="Telobesedila"/>
      </w:pPr>
    </w:p>
    <w:p w14:paraId="41B380C3" w14:textId="77777777" w:rsidR="00B069A7" w:rsidRDefault="00B069A7" w:rsidP="00005079">
      <w:pPr>
        <w:pStyle w:val="Telobesedila"/>
      </w:pPr>
    </w:p>
    <w:p w14:paraId="0C445FE6" w14:textId="77777777" w:rsidR="00005079" w:rsidRDefault="00005079" w:rsidP="00005079">
      <w:pPr>
        <w:pStyle w:val="Telobesedila"/>
      </w:pPr>
    </w:p>
    <w:p w14:paraId="7913BFA5" w14:textId="77777777" w:rsidR="00005079" w:rsidRDefault="00005079" w:rsidP="00005079">
      <w:pPr>
        <w:pStyle w:val="Telobesedila"/>
      </w:pPr>
    </w:p>
    <w:p w14:paraId="655AF623" w14:textId="53272FBF" w:rsidR="00005079" w:rsidRDefault="00005079" w:rsidP="00005079">
      <w:pPr>
        <w:pStyle w:val="Telobesedila"/>
      </w:pPr>
      <w:r>
        <w:rPr>
          <w:noProof/>
        </w:rPr>
        <w:drawing>
          <wp:anchor distT="0" distB="0" distL="114300" distR="114300" simplePos="0" relativeHeight="251658240" behindDoc="0" locked="0" layoutInCell="1" allowOverlap="1" wp14:anchorId="29D18152" wp14:editId="55D1228C">
            <wp:simplePos x="0" y="0"/>
            <wp:positionH relativeFrom="column">
              <wp:posOffset>707390</wp:posOffset>
            </wp:positionH>
            <wp:positionV relativeFrom="paragraph">
              <wp:posOffset>41910</wp:posOffset>
            </wp:positionV>
            <wp:extent cx="4107815" cy="4333875"/>
            <wp:effectExtent l="19050" t="19050" r="26035" b="28575"/>
            <wp:wrapSquare wrapText="bothSides"/>
            <wp:docPr id="265" name="Slika 265" descr="rrp_regija_pozi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descr="rrp_regija_pozicija"/>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07815" cy="4333875"/>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p>
    <w:p w14:paraId="6DA18443" w14:textId="77777777" w:rsidR="00005079" w:rsidRDefault="00005079" w:rsidP="00005079">
      <w:pPr>
        <w:pStyle w:val="Telobesedila"/>
        <w:jc w:val="right"/>
        <w:rPr>
          <w:b/>
        </w:rPr>
      </w:pPr>
    </w:p>
    <w:p w14:paraId="685BFF97" w14:textId="77777777" w:rsidR="00005079" w:rsidRDefault="00005079" w:rsidP="00005079">
      <w:pPr>
        <w:pStyle w:val="Telobesedila"/>
        <w:jc w:val="right"/>
        <w:rPr>
          <w:b/>
        </w:rPr>
      </w:pPr>
    </w:p>
    <w:p w14:paraId="05AC1E46" w14:textId="7349B9A6" w:rsidR="00005079" w:rsidRPr="00D35033" w:rsidRDefault="00005079" w:rsidP="00005079">
      <w:pPr>
        <w:pStyle w:val="Telobesedila"/>
      </w:pPr>
    </w:p>
    <w:p w14:paraId="2C386798" w14:textId="77777777" w:rsidR="00005079" w:rsidRDefault="00005079" w:rsidP="00491BE5"/>
    <w:p w14:paraId="4AA93100" w14:textId="77777777" w:rsidR="00005079" w:rsidRDefault="00005079" w:rsidP="00491BE5"/>
    <w:p w14:paraId="6E7CC6B5" w14:textId="77777777" w:rsidR="00005079" w:rsidRDefault="00005079" w:rsidP="00491BE5"/>
    <w:p w14:paraId="69B3743B" w14:textId="77777777" w:rsidR="00880D35" w:rsidRDefault="00880D35" w:rsidP="00491BE5"/>
    <w:p w14:paraId="247EFB1D" w14:textId="77777777" w:rsidR="00880D35" w:rsidRDefault="00880D35" w:rsidP="00491BE5"/>
    <w:p w14:paraId="36744ECB" w14:textId="77777777" w:rsidR="00880D35" w:rsidRDefault="00880D35" w:rsidP="00491BE5"/>
    <w:p w14:paraId="26FF919F" w14:textId="77777777" w:rsidR="00880D35" w:rsidRDefault="00880D35" w:rsidP="00491BE5"/>
    <w:p w14:paraId="35824C5E" w14:textId="77777777" w:rsidR="00880D35" w:rsidRDefault="00880D35" w:rsidP="00491BE5"/>
    <w:p w14:paraId="62B87030" w14:textId="77777777" w:rsidR="00880D35" w:rsidRDefault="00880D35" w:rsidP="00491BE5"/>
    <w:p w14:paraId="58B4CA90" w14:textId="77777777" w:rsidR="00880D35" w:rsidRDefault="00880D35" w:rsidP="00491BE5"/>
    <w:p w14:paraId="2ACBCA15" w14:textId="77777777" w:rsidR="00880D35" w:rsidRDefault="00880D35" w:rsidP="00491BE5"/>
    <w:p w14:paraId="67146450" w14:textId="77777777" w:rsidR="00880D35" w:rsidRDefault="00880D35" w:rsidP="00491BE5"/>
    <w:p w14:paraId="1459455B" w14:textId="77777777" w:rsidR="00880D35" w:rsidRDefault="00880D35" w:rsidP="00491BE5"/>
    <w:p w14:paraId="3FC663F0" w14:textId="77777777" w:rsidR="00880D35" w:rsidRDefault="00880D35" w:rsidP="00491BE5"/>
    <w:p w14:paraId="38F4CAA6" w14:textId="77777777" w:rsidR="00880D35" w:rsidRDefault="00880D35" w:rsidP="00491BE5"/>
    <w:p w14:paraId="220F21B1" w14:textId="77777777" w:rsidR="00880D35" w:rsidRDefault="00880D35" w:rsidP="00491BE5"/>
    <w:p w14:paraId="398C3F8B" w14:textId="77777777" w:rsidR="00880D35" w:rsidRDefault="00880D35" w:rsidP="00491BE5"/>
    <w:p w14:paraId="546E92D5" w14:textId="77777777" w:rsidR="00880D35" w:rsidRDefault="00880D35" w:rsidP="00491BE5"/>
    <w:p w14:paraId="3103DF54" w14:textId="77777777" w:rsidR="00880D35" w:rsidRDefault="00880D35" w:rsidP="00491BE5"/>
    <w:p w14:paraId="7C9B6D35" w14:textId="77777777" w:rsidR="00880D35" w:rsidRDefault="00880D35" w:rsidP="00491BE5"/>
    <w:p w14:paraId="71B98655" w14:textId="77777777" w:rsidR="00880D35" w:rsidRDefault="00880D35" w:rsidP="00491BE5"/>
    <w:p w14:paraId="75636349" w14:textId="77777777" w:rsidR="00880D35" w:rsidRDefault="00880D35" w:rsidP="00491BE5"/>
    <w:p w14:paraId="00E4E3D4" w14:textId="77777777" w:rsidR="00880D35" w:rsidRDefault="00880D35" w:rsidP="00491BE5"/>
    <w:p w14:paraId="6804FCAD" w14:textId="77777777" w:rsidR="00880D35" w:rsidRDefault="00880D35" w:rsidP="00491BE5"/>
    <w:p w14:paraId="225E6FB0" w14:textId="77777777" w:rsidR="00880D35" w:rsidRDefault="00880D35" w:rsidP="00491BE5"/>
    <w:p w14:paraId="1BEF7507" w14:textId="77777777" w:rsidR="00880D35" w:rsidRDefault="00880D35" w:rsidP="00491BE5"/>
    <w:p w14:paraId="4C6948F6" w14:textId="77777777" w:rsidR="00880D35" w:rsidRDefault="00880D35" w:rsidP="00491BE5"/>
    <w:p w14:paraId="7E20E0C7" w14:textId="77777777" w:rsidR="00880D35" w:rsidRDefault="00880D35" w:rsidP="00491BE5"/>
    <w:p w14:paraId="4E5C2336" w14:textId="77777777" w:rsidR="00880D35" w:rsidRDefault="00880D35" w:rsidP="00491BE5"/>
    <w:p w14:paraId="3FBF9E44" w14:textId="77777777" w:rsidR="00880D35" w:rsidRDefault="00880D35" w:rsidP="00491BE5"/>
    <w:p w14:paraId="352773C4" w14:textId="77777777" w:rsidR="00880D35" w:rsidRDefault="00880D35" w:rsidP="00491BE5"/>
    <w:p w14:paraId="4590F09B" w14:textId="77777777" w:rsidR="00880D35" w:rsidRDefault="00880D35" w:rsidP="00491BE5"/>
    <w:p w14:paraId="646B524F" w14:textId="77777777" w:rsidR="00880D35" w:rsidRDefault="00880D35" w:rsidP="00491BE5"/>
    <w:p w14:paraId="04417F0A" w14:textId="77777777" w:rsidR="00880D35" w:rsidRDefault="00880D35" w:rsidP="00491BE5"/>
    <w:p w14:paraId="436AFD73" w14:textId="1D126276" w:rsidR="00880D35" w:rsidRPr="00642959" w:rsidRDefault="00880D35" w:rsidP="00880D35">
      <w:pPr>
        <w:spacing w:before="120" w:after="120"/>
      </w:pPr>
      <w:r w:rsidRPr="00642959">
        <w:t>Slovenj Gradec je upravno, ekonomsko in izobraževalno središče koroške statistične regije. Avtomobilska, lesna in kovinsko predelovalna industrija ima</w:t>
      </w:r>
      <w:r w:rsidR="00551053">
        <w:t>jo</w:t>
      </w:r>
      <w:r w:rsidRPr="00642959">
        <w:t xml:space="preserve"> v Slovenj Gradcu dolgoletno zgodovino, ki jo zaznamujejo vzponi in padci gospodarskih gibanj v Slovenj Gradcu.</w:t>
      </w:r>
    </w:p>
    <w:p w14:paraId="7A89FA6B" w14:textId="77777777" w:rsidR="00880D35" w:rsidRPr="00642959" w:rsidRDefault="00880D35" w:rsidP="00880D35">
      <w:pPr>
        <w:spacing w:before="120" w:after="120"/>
      </w:pPr>
      <w:r w:rsidRPr="00642959">
        <w:t>V Slovenj Gradcu, kakor tudi širše, se je vzpostavila struktura podjetij, ki so v vse večjem razvojnem in poslovnem vzponu, zato je bil vzpostavljen razvojni model, ki bo temeljil na razvojnih dokumentih, ki so sprejeti v Republiki Sloveniji na državni ravni in se bo omogočilo, da se bo v okolje pripeljalo več finančnih in razvojnih spodbud.</w:t>
      </w:r>
    </w:p>
    <w:p w14:paraId="1A58CC51" w14:textId="77777777" w:rsidR="00880D35" w:rsidRPr="00642959" w:rsidRDefault="00880D35" w:rsidP="00880D35">
      <w:r w:rsidRPr="00642959">
        <w:t xml:space="preserve">Mestna občina Slovenj Gradec je ena od enajstih mestnih občin v Sloveniji. </w:t>
      </w:r>
    </w:p>
    <w:p w14:paraId="5BA2F30D" w14:textId="77777777" w:rsidR="00880D35" w:rsidRDefault="00880D35" w:rsidP="00491BE5"/>
    <w:p w14:paraId="15531956" w14:textId="77777777" w:rsidR="00880D35" w:rsidRDefault="00880D35" w:rsidP="00491BE5"/>
    <w:p w14:paraId="445728FD" w14:textId="2A754C06" w:rsidR="00880D35" w:rsidRDefault="00880D35" w:rsidP="00491BE5">
      <w:r w:rsidRPr="00044160">
        <w:rPr>
          <w:noProof/>
        </w:rPr>
        <w:drawing>
          <wp:anchor distT="0" distB="0" distL="114300" distR="114300" simplePos="0" relativeHeight="251660288" behindDoc="1" locked="0" layoutInCell="1" allowOverlap="1" wp14:anchorId="06095981" wp14:editId="70F24803">
            <wp:simplePos x="0" y="0"/>
            <wp:positionH relativeFrom="margin">
              <wp:posOffset>844550</wp:posOffset>
            </wp:positionH>
            <wp:positionV relativeFrom="paragraph">
              <wp:posOffset>122555</wp:posOffset>
            </wp:positionV>
            <wp:extent cx="3761105" cy="2383790"/>
            <wp:effectExtent l="0" t="0" r="0" b="0"/>
            <wp:wrapTight wrapText="bothSides">
              <wp:wrapPolygon edited="0">
                <wp:start x="0" y="0"/>
                <wp:lineTo x="0" y="21404"/>
                <wp:lineTo x="21443" y="21404"/>
                <wp:lineTo x="21443" y="0"/>
                <wp:lineTo x="0" y="0"/>
              </wp:wrapPolygon>
            </wp:wrapTight>
            <wp:docPr id="266" name="Slika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105" cy="2383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CC581C" w14:textId="77777777" w:rsidR="00880D35" w:rsidRDefault="00880D35" w:rsidP="00491BE5"/>
    <w:p w14:paraId="605D2115" w14:textId="77777777" w:rsidR="00880D35" w:rsidRDefault="00880D35" w:rsidP="00491BE5"/>
    <w:p w14:paraId="6FCB0695" w14:textId="77777777" w:rsidR="00880D35" w:rsidRDefault="00880D35" w:rsidP="00491BE5"/>
    <w:p w14:paraId="5AC867CE" w14:textId="77777777" w:rsidR="00880D35" w:rsidRDefault="00880D35" w:rsidP="00491BE5"/>
    <w:p w14:paraId="55433668" w14:textId="77777777" w:rsidR="00880D35" w:rsidRDefault="00880D35" w:rsidP="00491BE5"/>
    <w:p w14:paraId="0E8B1531" w14:textId="77777777" w:rsidR="00880D35" w:rsidRDefault="00880D35" w:rsidP="00491BE5"/>
    <w:p w14:paraId="08B8B160" w14:textId="77777777" w:rsidR="00880D35" w:rsidRDefault="00880D35" w:rsidP="00491BE5"/>
    <w:p w14:paraId="307968AC" w14:textId="77777777" w:rsidR="00880D35" w:rsidRDefault="00880D35" w:rsidP="00491BE5"/>
    <w:p w14:paraId="3CB15C2F" w14:textId="77777777" w:rsidR="00880D35" w:rsidRDefault="00880D35" w:rsidP="00491BE5"/>
    <w:p w14:paraId="7B2A5EC6" w14:textId="77777777" w:rsidR="00880D35" w:rsidRDefault="00880D35" w:rsidP="00491BE5"/>
    <w:p w14:paraId="2382BAC2" w14:textId="77777777" w:rsidR="00880D35" w:rsidRDefault="00880D35" w:rsidP="00491BE5"/>
    <w:p w14:paraId="69435C72" w14:textId="77777777" w:rsidR="00880D35" w:rsidRDefault="00880D35" w:rsidP="00491BE5"/>
    <w:p w14:paraId="583E758D" w14:textId="77777777" w:rsidR="00880D35" w:rsidRDefault="00880D35" w:rsidP="00491BE5"/>
    <w:p w14:paraId="6F3090E4" w14:textId="77777777" w:rsidR="00880D35" w:rsidRDefault="00880D35" w:rsidP="00491BE5"/>
    <w:p w14:paraId="35335F88" w14:textId="77777777" w:rsidR="00880D35" w:rsidRDefault="00880D35" w:rsidP="00491BE5"/>
    <w:p w14:paraId="0EE4C30B" w14:textId="77777777" w:rsidR="00880D35" w:rsidRDefault="00880D35" w:rsidP="00491BE5"/>
    <w:p w14:paraId="5FB34A0B" w14:textId="4DF4267C" w:rsidR="00880D35" w:rsidRDefault="00880D35" w:rsidP="00491BE5"/>
    <w:p w14:paraId="7C2C76A9" w14:textId="77777777" w:rsidR="00880D35" w:rsidRDefault="00880D35" w:rsidP="00491BE5"/>
    <w:p w14:paraId="1F08EFB5" w14:textId="77777777" w:rsidR="00880D35" w:rsidRDefault="00880D35" w:rsidP="00491BE5"/>
    <w:p w14:paraId="34E0A51B" w14:textId="77777777" w:rsidR="00880D35" w:rsidRDefault="00880D35" w:rsidP="00491BE5"/>
    <w:p w14:paraId="292AD90C" w14:textId="77777777" w:rsidR="00880D35" w:rsidRDefault="00880D35" w:rsidP="00491BE5"/>
    <w:p w14:paraId="6BD56BD6" w14:textId="527C986B" w:rsidR="00880D35" w:rsidRDefault="008D4D5E" w:rsidP="00491BE5">
      <w:r>
        <w:t>Investicija je upravičena do sofinanciranja, če izpolnjuje naslednje pogoje:</w:t>
      </w:r>
    </w:p>
    <w:p w14:paraId="10F02009" w14:textId="77777777" w:rsidR="008D4D5E" w:rsidRDefault="008D4D5E" w:rsidP="00491BE5"/>
    <w:p w14:paraId="6709A09B" w14:textId="65E6AB4D" w:rsidR="008D4D5E" w:rsidRDefault="008D4D5E" w:rsidP="00925D70">
      <w:pPr>
        <w:pStyle w:val="Odstavekseznama"/>
        <w:numPr>
          <w:ilvl w:val="0"/>
          <w:numId w:val="95"/>
        </w:numPr>
      </w:pPr>
      <w:r>
        <w:t>je skladna s Trajnostno urbano strategijo mestne občine;</w:t>
      </w:r>
    </w:p>
    <w:p w14:paraId="7DD9625E" w14:textId="0F4CEE33" w:rsidR="008D4D5E" w:rsidRDefault="008D4D5E" w:rsidP="00925D70">
      <w:pPr>
        <w:pStyle w:val="Odstavekseznama"/>
        <w:numPr>
          <w:ilvl w:val="0"/>
          <w:numId w:val="95"/>
        </w:numPr>
      </w:pPr>
      <w:r>
        <w:t>se izvaja na območju Celostnih teritorialnih naložb (CTN) ( mestna naselja in naselja mestnih območij – SURS 2013) v 11 mestnih občinah. Operacije morajo v celoti ležati v območju CTN. V primeru, ko kolesarska ali pešpot povezava namenjena povezovanju območij oziroma točk znotraj območja CTN med seboj, optimalni potek povezave pa zaradi konfiguracije geodetskih meja v manjšem delu seže izven območja, je izjemoma lahko upravičen tudi ta del;</w:t>
      </w:r>
    </w:p>
    <w:p w14:paraId="155AC145" w14:textId="2133B740" w:rsidR="008D4D5E" w:rsidRDefault="008D4D5E" w:rsidP="00925D70">
      <w:pPr>
        <w:pStyle w:val="Odstavekseznama"/>
        <w:numPr>
          <w:ilvl w:val="0"/>
          <w:numId w:val="95"/>
        </w:numPr>
      </w:pPr>
      <w:r>
        <w:t>da s celovitim pristopom prispeva k izvajanju ukrepov trajnostne mobilnosti v urbanih območjih z jasno izraženo kontinuiteto ukrepov;</w:t>
      </w:r>
    </w:p>
    <w:p w14:paraId="5809C726" w14:textId="499ABA6B" w:rsidR="008D4D5E" w:rsidRDefault="008D4D5E" w:rsidP="00925D70">
      <w:pPr>
        <w:pStyle w:val="Odstavekseznama"/>
        <w:numPr>
          <w:ilvl w:val="0"/>
          <w:numId w:val="95"/>
        </w:numPr>
      </w:pPr>
      <w:r>
        <w:t>izdelana celostna prometna strategija kot predpogoj za izbor operacij, ki se vežejo na izvajanje Trajnostne urbane strategije in skladnost operacije s Celostno prometno strategijo;</w:t>
      </w:r>
    </w:p>
    <w:p w14:paraId="4FEE8113" w14:textId="37DE2781" w:rsidR="008D4D5E" w:rsidRDefault="008D4D5E" w:rsidP="00925D70">
      <w:pPr>
        <w:pStyle w:val="Odstavekseznama"/>
        <w:numPr>
          <w:ilvl w:val="0"/>
          <w:numId w:val="95"/>
        </w:numPr>
      </w:pPr>
      <w:r>
        <w:t>da obvezno sledi zahtevam, podanih v smernicah za umeščanje kolesarske infrastrukture v urbanih območjih ter Infrastruktura za pešce – splošne usmeritve.</w:t>
      </w:r>
    </w:p>
    <w:p w14:paraId="7596DFB5" w14:textId="77777777" w:rsidR="00880D35" w:rsidRDefault="00880D35" w:rsidP="00491BE5"/>
    <w:p w14:paraId="38112368" w14:textId="77777777" w:rsidR="00880D35" w:rsidRDefault="00880D35" w:rsidP="00491BE5"/>
    <w:p w14:paraId="048821FB" w14:textId="708A7078" w:rsidR="00880D35" w:rsidRDefault="008D4D5E" w:rsidP="00491BE5">
      <w:r>
        <w:t>Zato v nadaljevanju prikazujemo območje z mejami mesta, za katere so predmetni investicijski posegi upravičeni do sofinanciranja.</w:t>
      </w:r>
    </w:p>
    <w:p w14:paraId="4BB1ED0F" w14:textId="77777777" w:rsidR="001F214C" w:rsidRDefault="001F214C" w:rsidP="00491BE5"/>
    <w:p w14:paraId="03E0331E" w14:textId="77777777" w:rsidR="001F214C" w:rsidRDefault="001F214C" w:rsidP="00491BE5"/>
    <w:p w14:paraId="4B15B122" w14:textId="77777777" w:rsidR="001F214C" w:rsidRDefault="001F214C" w:rsidP="00491BE5"/>
    <w:p w14:paraId="1A3937C6" w14:textId="77777777" w:rsidR="001F214C" w:rsidRDefault="001F214C" w:rsidP="00491BE5"/>
    <w:p w14:paraId="201D7947" w14:textId="77777777" w:rsidR="001F214C" w:rsidRDefault="001F214C" w:rsidP="00491BE5"/>
    <w:p w14:paraId="25C2642C" w14:textId="77777777" w:rsidR="001F214C" w:rsidRDefault="001F214C" w:rsidP="00491BE5"/>
    <w:p w14:paraId="2D89BB7C" w14:textId="77777777" w:rsidR="001F214C" w:rsidRDefault="001F214C" w:rsidP="00491BE5"/>
    <w:p w14:paraId="17EA532D" w14:textId="77777777" w:rsidR="001F214C" w:rsidRDefault="001F214C" w:rsidP="00491BE5"/>
    <w:p w14:paraId="138591A2" w14:textId="77777777" w:rsidR="001F214C" w:rsidRDefault="001F214C" w:rsidP="00491BE5"/>
    <w:p w14:paraId="0630B4BE" w14:textId="58564D53" w:rsidR="001F214C" w:rsidRPr="001F214C" w:rsidRDefault="001F214C" w:rsidP="001F214C">
      <w:pPr>
        <w:ind w:left="3540"/>
      </w:pPr>
      <w:r w:rsidRPr="001F214C">
        <w:t>Meje mesta</w:t>
      </w:r>
    </w:p>
    <w:p w14:paraId="15929C0B" w14:textId="77777777" w:rsidR="001F214C" w:rsidRDefault="001F214C" w:rsidP="00491BE5"/>
    <w:p w14:paraId="3478FC42" w14:textId="77777777" w:rsidR="001F214C" w:rsidRDefault="001F214C" w:rsidP="00491BE5"/>
    <w:p w14:paraId="4DB8A686" w14:textId="77777777" w:rsidR="00880D35" w:rsidRDefault="00880D35" w:rsidP="00880D35">
      <w:pPr>
        <w:ind w:left="1416"/>
      </w:pPr>
      <w:r>
        <w:rPr>
          <w:noProof/>
        </w:rPr>
        <w:drawing>
          <wp:inline distT="0" distB="0" distL="0" distR="0" wp14:anchorId="3FD95459" wp14:editId="0F85A2DE">
            <wp:extent cx="3819525" cy="2673055"/>
            <wp:effectExtent l="0" t="0" r="0" b="0"/>
            <wp:docPr id="16" name="Slika 16" descr="S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G_"/>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37912" cy="2685923"/>
                    </a:xfrm>
                    <a:prstGeom prst="rect">
                      <a:avLst/>
                    </a:prstGeom>
                    <a:noFill/>
                    <a:ln>
                      <a:noFill/>
                    </a:ln>
                  </pic:spPr>
                </pic:pic>
              </a:graphicData>
            </a:graphic>
          </wp:inline>
        </w:drawing>
      </w:r>
    </w:p>
    <w:p w14:paraId="758C3B73" w14:textId="77777777" w:rsidR="00880D35" w:rsidRDefault="00880D35" w:rsidP="00491BE5"/>
    <w:p w14:paraId="1FD19D7F" w14:textId="77777777" w:rsidR="00880D35" w:rsidRDefault="00880D35" w:rsidP="00491BE5"/>
    <w:p w14:paraId="01E15607" w14:textId="77777777" w:rsidR="001F214C" w:rsidRDefault="001F214C" w:rsidP="00491BE5"/>
    <w:p w14:paraId="3CADFB19" w14:textId="77777777" w:rsidR="001F214C" w:rsidRDefault="001F214C" w:rsidP="00491BE5"/>
    <w:p w14:paraId="40FBA511" w14:textId="77777777" w:rsidR="001F214C" w:rsidRDefault="001F214C" w:rsidP="00491BE5"/>
    <w:p w14:paraId="10F85A2A" w14:textId="77777777" w:rsidR="001F214C" w:rsidRDefault="001F214C" w:rsidP="00491BE5"/>
    <w:p w14:paraId="22A7C0B2" w14:textId="21D33732" w:rsidR="001F214C" w:rsidRDefault="001F214C" w:rsidP="001F214C">
      <w:pPr>
        <w:ind w:left="2124"/>
      </w:pPr>
      <w:r>
        <w:t>Prikaz investicijskih posegov v mejah mesta</w:t>
      </w:r>
    </w:p>
    <w:p w14:paraId="7986BC88" w14:textId="77777777" w:rsidR="001F214C" w:rsidRDefault="001F214C" w:rsidP="00491BE5"/>
    <w:p w14:paraId="4793C835" w14:textId="77777777" w:rsidR="00880D35" w:rsidRDefault="00880D35" w:rsidP="00491BE5"/>
    <w:p w14:paraId="4FDB7FC2" w14:textId="1773AC9E" w:rsidR="001F214C" w:rsidRDefault="001F214C" w:rsidP="001F214C">
      <w:pPr>
        <w:pStyle w:val="Napis"/>
        <w:ind w:left="1416"/>
      </w:pPr>
      <w:r>
        <w:rPr>
          <w:noProof/>
        </w:rPr>
        <w:drawing>
          <wp:inline distT="0" distB="0" distL="0" distR="0" wp14:anchorId="490E979F" wp14:editId="68A184E1">
            <wp:extent cx="4352925" cy="3495675"/>
            <wp:effectExtent l="0" t="0" r="9525" b="9525"/>
            <wp:docPr id="267" name="Slika 267" descr="KOL_OMREZJE_KORIDORJI_mala karta_DI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OL_OMREZJE_KORIDORJI_mala karta_DII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52925" cy="3495675"/>
                    </a:xfrm>
                    <a:prstGeom prst="rect">
                      <a:avLst/>
                    </a:prstGeom>
                    <a:noFill/>
                    <a:ln>
                      <a:noFill/>
                    </a:ln>
                  </pic:spPr>
                </pic:pic>
              </a:graphicData>
            </a:graphic>
          </wp:inline>
        </w:drawing>
      </w:r>
    </w:p>
    <w:p w14:paraId="0B748681" w14:textId="3EF94A76" w:rsidR="001F214C" w:rsidRDefault="001F214C">
      <w:pPr>
        <w:spacing w:after="200" w:line="276" w:lineRule="auto"/>
        <w:jc w:val="left"/>
      </w:pPr>
      <w:r>
        <w:br w:type="page"/>
      </w:r>
    </w:p>
    <w:p w14:paraId="035C5A96" w14:textId="2EEF43B0" w:rsidR="00005079" w:rsidRPr="00114020" w:rsidRDefault="00114020" w:rsidP="00005079">
      <w:pPr>
        <w:pStyle w:val="Naslov2"/>
        <w:rPr>
          <w:sz w:val="22"/>
          <w:szCs w:val="22"/>
        </w:rPr>
      </w:pPr>
      <w:bookmarkStart w:id="110" w:name="_Toc55808183"/>
      <w:r w:rsidRPr="00114020">
        <w:rPr>
          <w:caps w:val="0"/>
          <w:sz w:val="22"/>
          <w:szCs w:val="22"/>
        </w:rPr>
        <w:t>Mikrolokacija z navedbo parcel</w:t>
      </w:r>
      <w:bookmarkEnd w:id="110"/>
    </w:p>
    <w:p w14:paraId="43DFFF92" w14:textId="77777777" w:rsidR="00005079" w:rsidRDefault="00005079" w:rsidP="00491BE5"/>
    <w:p w14:paraId="57C99E99" w14:textId="77777777" w:rsidR="00005079" w:rsidRDefault="00005079" w:rsidP="00491BE5"/>
    <w:p w14:paraId="57BA8620" w14:textId="77777777" w:rsidR="00350FD4" w:rsidRDefault="00350FD4" w:rsidP="00350FD4">
      <w:r w:rsidRPr="0094210E">
        <w:t xml:space="preserve">V skladu z Operativnim programom za izvajanje evropske kohezijske politike v obdobju 2014–2020, Trajnostno urbano strategijo mesta Slovenj Gradec TUS MSG 2015–2030 ter Vsebinskimi izhodišči za upravičence mehanizma CTN za pripravo operacij trajnostne mobilnosti (PN 4.4) Ministrstva za infrastrukturo (različica december 2016) je </w:t>
      </w:r>
      <w:r w:rsidRPr="0094210E">
        <w:rPr>
          <w:i/>
        </w:rPr>
        <w:t>območje upravičenosti mestno naselje Slovenj Gradec</w:t>
      </w:r>
      <w:r w:rsidRPr="0094210E">
        <w:t>, kot izhaja iz Registra prostorskih enot Geodetske uprave RS.</w:t>
      </w:r>
    </w:p>
    <w:p w14:paraId="7371D284" w14:textId="77777777" w:rsidR="00005079" w:rsidRDefault="00005079" w:rsidP="00350FD4"/>
    <w:p w14:paraId="70A60617" w14:textId="401E634B" w:rsidR="00005079" w:rsidRPr="0094210E" w:rsidRDefault="00005079" w:rsidP="00350FD4">
      <w:r>
        <w:t>Pri načrtovanje investicije je bil upoštevan Odlok o občinskem prostorskem načrtu Mestne občine Slovenj Gradec (Ur.l. št. 65/2017).</w:t>
      </w:r>
    </w:p>
    <w:p w14:paraId="29B85916" w14:textId="77777777" w:rsidR="00350FD4" w:rsidRPr="0094210E" w:rsidRDefault="00350FD4" w:rsidP="00350FD4"/>
    <w:p w14:paraId="203E6435" w14:textId="77777777" w:rsidR="00350FD4" w:rsidRDefault="00350FD4" w:rsidP="00350FD4">
      <w:r w:rsidRPr="0094210E">
        <w:t>Investicija se bo izvajala znotraj območja mestnega naselja Slovenj Gradec v Mestni občini Slovenj Gradec:</w:t>
      </w:r>
    </w:p>
    <w:p w14:paraId="6248B4F7" w14:textId="77777777" w:rsidR="0051425B" w:rsidRPr="0094210E" w:rsidRDefault="0051425B" w:rsidP="00350FD4"/>
    <w:p w14:paraId="1496F61C" w14:textId="77777777" w:rsidR="00350FD4" w:rsidRPr="002E6E1D" w:rsidRDefault="00350FD4" w:rsidP="00925D70">
      <w:pPr>
        <w:pStyle w:val="Odstavekseznama"/>
        <w:numPr>
          <w:ilvl w:val="0"/>
          <w:numId w:val="120"/>
        </w:numPr>
        <w:spacing w:after="200" w:line="276" w:lineRule="auto"/>
        <w:jc w:val="left"/>
      </w:pPr>
      <w:r w:rsidRPr="002E6E1D">
        <w:t>katastrska občina: Slovenj Gradec</w:t>
      </w:r>
    </w:p>
    <w:p w14:paraId="7E6C5421" w14:textId="77777777" w:rsidR="00350FD4" w:rsidRDefault="00350FD4" w:rsidP="00350FD4">
      <w:pPr>
        <w:pStyle w:val="Odstavekseznama"/>
        <w:spacing w:after="200" w:line="276" w:lineRule="auto"/>
        <w:ind w:left="1440"/>
        <w:jc w:val="left"/>
      </w:pPr>
      <w:r w:rsidRPr="008B13B3">
        <w:t xml:space="preserve">številka zemljiške parcele / parcel: </w:t>
      </w:r>
      <w:r w:rsidRPr="00DE69F6">
        <w:t>858/3, 858/4, 859/2, 860/2, 860/3, 860/4, 861/5, 861/6</w:t>
      </w:r>
      <w:r>
        <w:t xml:space="preserve">, </w:t>
      </w:r>
      <w:r w:rsidRPr="00DE69F6">
        <w:t>863/4, 863/6, 864/1, 864/2, 865/9, 865/10, 865/13, 865/14, 865/16, 865/18, 865/19, 865/20, 867/13, 943/6, 943/7, 945/1, 945/2, 946, 949/2, 949/5, 949/7, 949/8, 955/1, 955/2, 959/2, 959/6, 959/12, 959/14, 999/1, 999/3, 1047/1, 1066, 1067, 340/9, 340/10, 377/1, 377/9, 378/5, 378/6, 382/12, 382/25, 382/29, 690/1, 769, 770, 771/1, 777/1, 778/9, 778/10, 780/1, 784, 785/1, 790/1, 790/5, 792/1, 822/1, 829/1, 829/2, 829/3, 830, 835, 835/1, 835/5, 835/8, 837/5, 838/1, 838/1, 839/1, 839/2, 839/2, 839/5, 841/1, 842/1, 846, 847/5, 848, 850/2, 863/4, 863/5, 863/6, 864, 865/1, 865/3, 865/4, 865/5, 865/6, 866, 990/2, 1000/1, 1001, 1008/50, 1012/24, 1012/25, 1012/27, 1012/28, 1021, 1022, 1044/1, 1044/8, 1044/11, 1045/2, 1045/4, 1045/10, 1045/12, 1062, 1065/3, 1065/5, 1065/6, 1065/7, 1065/8, 150/2, 150/3, 150/4, 150/5, 151/1, 156, 166/2, 167/2, 618, 633, 646/4, 670/2, 690/1, 690/14, 1012/3, 1012/12, 1012/14, 1012/15, 1012/16, 1018/1, 1019, 1035/15, 1036/1, 622/5, 622/6, 1004/1, 200/1, 1005/10, 1080, 1081, 126/22, 103/5, 103/6, 103/7, 106/10, 1041/2, 1083/1, 746/14, 746/17, 761/3, 761/4, 1004/1, 1007/1, 1007/9, 1007/10, 1012/24, 1012/27, 1012/29, 1068/3, 1072/1, 1072/2, 1074/1, 1075/1, 1088/1</w:t>
      </w:r>
      <w:r w:rsidRPr="008B13B3">
        <w:t>;</w:t>
      </w:r>
    </w:p>
    <w:p w14:paraId="65AE1143" w14:textId="77777777" w:rsidR="00350FD4" w:rsidRPr="008B13B3" w:rsidRDefault="00350FD4" w:rsidP="00350FD4">
      <w:pPr>
        <w:pStyle w:val="Odstavekseznama"/>
        <w:spacing w:after="200" w:line="276" w:lineRule="auto"/>
        <w:ind w:left="1440"/>
        <w:jc w:val="left"/>
      </w:pPr>
    </w:p>
    <w:p w14:paraId="1CE46C87" w14:textId="77777777" w:rsidR="00350FD4" w:rsidRDefault="00350FD4" w:rsidP="00925D70">
      <w:pPr>
        <w:pStyle w:val="Odstavekseznama"/>
        <w:numPr>
          <w:ilvl w:val="0"/>
          <w:numId w:val="121"/>
        </w:numPr>
        <w:spacing w:after="200" w:line="276" w:lineRule="auto"/>
        <w:jc w:val="left"/>
      </w:pPr>
      <w:r>
        <w:t>katastrska občina Legen:</w:t>
      </w:r>
    </w:p>
    <w:p w14:paraId="0224384F" w14:textId="77777777" w:rsidR="00350FD4" w:rsidRDefault="00350FD4" w:rsidP="00350FD4">
      <w:pPr>
        <w:pStyle w:val="Odstavekseznama"/>
        <w:spacing w:after="200" w:line="276" w:lineRule="auto"/>
        <w:ind w:left="1440"/>
        <w:jc w:val="left"/>
      </w:pPr>
      <w:r w:rsidRPr="008B13B3">
        <w:t xml:space="preserve">številka zemljiške parcele / parcel: </w:t>
      </w:r>
      <w:r w:rsidRPr="00566726">
        <w:t>94/62, 95/23, 95/71, 95/72, 95/73, 95/74, 129/1, 129/2, 129/3, 129/5, 129/6, 129/7, 129/9, 130/5, 130/6, 133/3, 133/4, 133/5, 138/6, 138/15, 138/33</w:t>
      </w:r>
      <w:r w:rsidRPr="008B13B3">
        <w:t>;</w:t>
      </w:r>
    </w:p>
    <w:p w14:paraId="50071151" w14:textId="77777777" w:rsidR="00350FD4" w:rsidRPr="008B13B3" w:rsidRDefault="00350FD4" w:rsidP="00350FD4">
      <w:pPr>
        <w:pStyle w:val="Odstavekseznama"/>
        <w:spacing w:after="200" w:line="276" w:lineRule="auto"/>
        <w:ind w:left="1440"/>
        <w:jc w:val="left"/>
      </w:pPr>
    </w:p>
    <w:p w14:paraId="3555AF3B" w14:textId="38A04CCA" w:rsidR="00350FD4" w:rsidRDefault="00350FD4" w:rsidP="00925D70">
      <w:pPr>
        <w:pStyle w:val="Odstavekseznama"/>
        <w:numPr>
          <w:ilvl w:val="0"/>
          <w:numId w:val="122"/>
        </w:numPr>
        <w:spacing w:after="200" w:line="276" w:lineRule="auto"/>
        <w:jc w:val="left"/>
      </w:pPr>
      <w:r>
        <w:t>katastrska občina Stari trg:</w:t>
      </w:r>
    </w:p>
    <w:p w14:paraId="4C753C2F" w14:textId="77777777" w:rsidR="00350FD4" w:rsidRDefault="00350FD4" w:rsidP="00350FD4">
      <w:pPr>
        <w:pStyle w:val="Odstavekseznama"/>
        <w:spacing w:after="200" w:line="276" w:lineRule="auto"/>
        <w:ind w:left="1440"/>
        <w:jc w:val="left"/>
      </w:pPr>
      <w:r w:rsidRPr="008B13B3">
        <w:t xml:space="preserve">številka zemljiške parcele / parcel: </w:t>
      </w:r>
      <w:r w:rsidRPr="00566726">
        <w:t>215/15 215/27, 219/1, 219/2, 221/8, 246/1, 246/13, 246/30, 246/31, 265/2, 267/1, 269/2, 269/7, 283/1, 283/3, 283/4, 285/2, 291, 294/1, 294/2, 297/2, 313/2, 321/1, 321/2, 321/3, 322/2, 322/3, 322/4, 325/2, 325/3, 325/4, 326, 332, 337/2, 337/4, 1310/7, 1313/1, 1321/7, 1321/12, 1342/2, 1342/7, 1354, 1393/2</w:t>
      </w:r>
      <w:r w:rsidRPr="008B13B3">
        <w:t>;</w:t>
      </w:r>
    </w:p>
    <w:p w14:paraId="78AEA6D7" w14:textId="77777777" w:rsidR="00350FD4" w:rsidRPr="008B13B3" w:rsidRDefault="00350FD4" w:rsidP="00350FD4">
      <w:pPr>
        <w:pStyle w:val="Odstavekseznama"/>
        <w:spacing w:after="200" w:line="276" w:lineRule="auto"/>
        <w:ind w:left="1440"/>
        <w:jc w:val="left"/>
      </w:pPr>
    </w:p>
    <w:p w14:paraId="4892B482" w14:textId="77777777" w:rsidR="00350FD4" w:rsidRDefault="00350FD4" w:rsidP="00925D70">
      <w:pPr>
        <w:pStyle w:val="Odstavekseznama"/>
        <w:numPr>
          <w:ilvl w:val="0"/>
          <w:numId w:val="123"/>
        </w:numPr>
        <w:spacing w:after="200" w:line="276" w:lineRule="auto"/>
        <w:jc w:val="left"/>
      </w:pPr>
      <w:r>
        <w:t>katastrska občina Šmartno pri Slovenj Gradcu:</w:t>
      </w:r>
    </w:p>
    <w:p w14:paraId="3F23CC79" w14:textId="77777777" w:rsidR="00350FD4" w:rsidRPr="008B13B3" w:rsidRDefault="00350FD4" w:rsidP="00350FD4">
      <w:pPr>
        <w:pStyle w:val="Odstavekseznama"/>
        <w:spacing w:after="200" w:line="276" w:lineRule="auto"/>
        <w:ind w:left="1440"/>
        <w:jc w:val="left"/>
      </w:pPr>
      <w:r w:rsidRPr="008B13B3">
        <w:t>številka zemljiške parcele / parcel:</w:t>
      </w:r>
      <w:r>
        <w:t xml:space="preserve"> </w:t>
      </w:r>
      <w:r w:rsidRPr="00B87A92">
        <w:t>999/1, 999/3, 822/1, 835/1, 835/5, 835/8, 838/1, 893/1, 839/2, 839/5, 863/4, 863/5, 863/6, 864, 865/1, 865/3, 865/4, 865/5, 865/6, 866, 1102/1, 1102/2, 1123/5</w:t>
      </w:r>
    </w:p>
    <w:p w14:paraId="44E20110" w14:textId="77777777" w:rsidR="00350FD4" w:rsidRDefault="00350FD4" w:rsidP="00491BE5"/>
    <w:p w14:paraId="2D4F8A4C" w14:textId="77777777" w:rsidR="00350FD4" w:rsidRDefault="00350FD4" w:rsidP="00491BE5"/>
    <w:p w14:paraId="7CDCC050" w14:textId="77777777" w:rsidR="00350FD4" w:rsidRDefault="00350FD4" w:rsidP="00491BE5"/>
    <w:p w14:paraId="3BCACA14" w14:textId="77777777" w:rsidR="00350FD4" w:rsidRDefault="00350FD4" w:rsidP="00491BE5"/>
    <w:p w14:paraId="5F794406" w14:textId="77777777" w:rsidR="00350FD4" w:rsidRDefault="00350FD4" w:rsidP="00491BE5"/>
    <w:p w14:paraId="7B39B62A" w14:textId="0020CE06" w:rsidR="00B4449A" w:rsidRDefault="006845DB" w:rsidP="00B4449A">
      <w:pPr>
        <w:pStyle w:val="Naslov1"/>
        <w:rPr>
          <w:caps w:val="0"/>
        </w:rPr>
      </w:pPr>
      <w:bookmarkStart w:id="111" w:name="_Toc55808184"/>
      <w:r>
        <w:rPr>
          <w:caps w:val="0"/>
        </w:rPr>
        <w:t>ANALIZA VPLIVOV INVESTICIJSKEGA PROJEKTA NA OKOLJE TER OCENA STROŠKOV ZA ODPRAVO NEGATIVNIH VPLIVOV Z UPOŠTEVANJEM NAČELA, DA ONESNAŽEVALEC PLAČA NASTALO ŠKODO, KADAR JE PRIMERNO</w:t>
      </w:r>
      <w:bookmarkEnd w:id="111"/>
    </w:p>
    <w:p w14:paraId="4A337FC8" w14:textId="77777777" w:rsidR="00350FD4" w:rsidRDefault="00350FD4" w:rsidP="00491BE5"/>
    <w:p w14:paraId="34BA012F" w14:textId="77777777" w:rsidR="00350FD4" w:rsidRDefault="00350FD4" w:rsidP="00491BE5"/>
    <w:p w14:paraId="21CF5872" w14:textId="77777777" w:rsidR="006845DB" w:rsidRDefault="006845DB" w:rsidP="00491BE5"/>
    <w:p w14:paraId="2A80E29C" w14:textId="77777777" w:rsidR="006845DB" w:rsidRDefault="006845DB" w:rsidP="00491BE5"/>
    <w:p w14:paraId="37C85BE9" w14:textId="5334EA9E" w:rsidR="006845DB" w:rsidRPr="00114020" w:rsidRDefault="00114020" w:rsidP="006845DB">
      <w:pPr>
        <w:pStyle w:val="Naslov2"/>
        <w:rPr>
          <w:sz w:val="22"/>
          <w:szCs w:val="22"/>
        </w:rPr>
      </w:pPr>
      <w:bookmarkStart w:id="112" w:name="_Toc55808185"/>
      <w:r w:rsidRPr="00114020">
        <w:rPr>
          <w:caps w:val="0"/>
          <w:sz w:val="22"/>
          <w:szCs w:val="22"/>
        </w:rPr>
        <w:t>Izhodišča</w:t>
      </w:r>
      <w:bookmarkEnd w:id="112"/>
    </w:p>
    <w:p w14:paraId="1C7ADD3A" w14:textId="77777777" w:rsidR="006845DB" w:rsidRDefault="006845DB" w:rsidP="006845DB"/>
    <w:p w14:paraId="74E309E9" w14:textId="77777777" w:rsidR="006845DB" w:rsidRDefault="006845DB" w:rsidP="006845DB"/>
    <w:p w14:paraId="364818E3" w14:textId="77777777" w:rsidR="006845DB" w:rsidRPr="00642959" w:rsidRDefault="006845DB" w:rsidP="006845DB">
      <w:r w:rsidRPr="00642959">
        <w:t>Temeljni namen Zakona o varstvu okolja s spremembami je, da bi spodbujal in usmerjal k takšnemu družbenemu razvoju, ki omogoča dolgoročne pogoje za človekovo zdravje, počutje in kakovost življenja ter ohranjanja biotske raznovrstnosti. Med drugim poudarja cilje preprečevanja, zmanjšanja in odprave posledic obremenjevanja okolja, trajnostne rabe naravnih virov, večje uporabe obnovljivih virov energije ipd., ki temeljijo na načelih trajnostnega razvoja, preventive, previdnosti, odgovornosti povzročitelja, subsidiarnega ukrepanja itn.</w:t>
      </w:r>
    </w:p>
    <w:p w14:paraId="06EF93FC" w14:textId="77777777" w:rsidR="006845DB" w:rsidRPr="00642959" w:rsidRDefault="006845DB" w:rsidP="006845DB"/>
    <w:p w14:paraId="300CE405" w14:textId="77777777" w:rsidR="006845DB" w:rsidRPr="00642959" w:rsidRDefault="006845DB" w:rsidP="006845DB"/>
    <w:p w14:paraId="22AD5204" w14:textId="77777777" w:rsidR="006845DB" w:rsidRPr="00642959" w:rsidRDefault="006845DB" w:rsidP="006845DB"/>
    <w:p w14:paraId="6E3028FC" w14:textId="77777777" w:rsidR="006845DB" w:rsidRPr="00642959" w:rsidRDefault="006845DB" w:rsidP="006845DB"/>
    <w:p w14:paraId="48A13AF7" w14:textId="77777777" w:rsidR="006845DB" w:rsidRPr="00642959" w:rsidRDefault="006845DB" w:rsidP="006845DB">
      <w:r w:rsidRPr="00642959">
        <w:rPr>
          <w:noProof/>
        </w:rPr>
        <w:drawing>
          <wp:inline distT="0" distB="0" distL="0" distR="0" wp14:anchorId="6C5FF377" wp14:editId="380BFEFD">
            <wp:extent cx="4676775" cy="2009775"/>
            <wp:effectExtent l="0" t="0" r="9525" b="9525"/>
            <wp:docPr id="268" name="Slika 268" descr="cid:image003.png@01D4EEC2.54C2B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3.png@01D4EEC2.54C2B6A0"/>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4676775" cy="2009775"/>
                    </a:xfrm>
                    <a:prstGeom prst="rect">
                      <a:avLst/>
                    </a:prstGeom>
                    <a:noFill/>
                    <a:ln>
                      <a:noFill/>
                    </a:ln>
                  </pic:spPr>
                </pic:pic>
              </a:graphicData>
            </a:graphic>
          </wp:inline>
        </w:drawing>
      </w:r>
    </w:p>
    <w:p w14:paraId="24208A42" w14:textId="77777777" w:rsidR="006845DB" w:rsidRDefault="006845DB">
      <w:pPr>
        <w:spacing w:after="200" w:line="276" w:lineRule="auto"/>
        <w:jc w:val="left"/>
      </w:pPr>
    </w:p>
    <w:p w14:paraId="0F64BEDA" w14:textId="754297A2" w:rsidR="006845DB" w:rsidRPr="00642959" w:rsidRDefault="006845DB" w:rsidP="006845DB">
      <w:r>
        <w:t>Pri izvedbi investicije</w:t>
      </w:r>
      <w:r w:rsidRPr="00642959">
        <w:t xml:space="preserve"> se bodo upoštevala naslednja izhodišča:</w:t>
      </w:r>
    </w:p>
    <w:p w14:paraId="26FA5F81" w14:textId="77777777" w:rsidR="006845DB" w:rsidRPr="00642959" w:rsidRDefault="006845DB" w:rsidP="006845DB"/>
    <w:p w14:paraId="6E2E9514" w14:textId="77777777" w:rsidR="006845DB" w:rsidRPr="00642959" w:rsidRDefault="006845DB" w:rsidP="006845DB">
      <w:pPr>
        <w:pStyle w:val="Slika"/>
        <w:numPr>
          <w:ilvl w:val="0"/>
          <w:numId w:val="0"/>
        </w:numPr>
        <w:ind w:left="5387"/>
      </w:pPr>
    </w:p>
    <w:p w14:paraId="0C1A0978" w14:textId="77777777" w:rsidR="006845DB" w:rsidRPr="00642959" w:rsidRDefault="006845DB" w:rsidP="006845DB">
      <w:pPr>
        <w:ind w:left="1416"/>
      </w:pPr>
      <w:r w:rsidRPr="00642959">
        <w:rPr>
          <w:noProof/>
        </w:rPr>
        <w:drawing>
          <wp:inline distT="0" distB="0" distL="0" distR="0" wp14:anchorId="1CD6D276" wp14:editId="7854C7B0">
            <wp:extent cx="3533775" cy="1590675"/>
            <wp:effectExtent l="0" t="0" r="9525" b="9525"/>
            <wp:docPr id="269" name="Slika 269" descr="cid:image004.png@01D4EEC2.54C2B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04.png@01D4EEC2.54C2B6A0"/>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3533775" cy="1590675"/>
                    </a:xfrm>
                    <a:prstGeom prst="rect">
                      <a:avLst/>
                    </a:prstGeom>
                    <a:noFill/>
                    <a:ln>
                      <a:noFill/>
                    </a:ln>
                  </pic:spPr>
                </pic:pic>
              </a:graphicData>
            </a:graphic>
          </wp:inline>
        </w:drawing>
      </w:r>
    </w:p>
    <w:p w14:paraId="5DE9F4F8" w14:textId="77777777" w:rsidR="006845DB" w:rsidRPr="00642959" w:rsidRDefault="006845DB" w:rsidP="006845DB">
      <w:pPr>
        <w:jc w:val="center"/>
      </w:pPr>
    </w:p>
    <w:p w14:paraId="7367A6A8" w14:textId="77777777" w:rsidR="006845DB" w:rsidRPr="00642959" w:rsidRDefault="006845DB" w:rsidP="006845DB"/>
    <w:p w14:paraId="6A716FB1" w14:textId="77777777" w:rsidR="006845DB" w:rsidRPr="00642959" w:rsidRDefault="006845DB" w:rsidP="006845DB">
      <w:r w:rsidRPr="00642959">
        <w:t>Ocena vplivov se nanaša na izpolnjevanje predpisanih zahtev s področja varstva okolja in načel dobrega gospodarja. Glede na to, da bo pri uresničitvi predvidene investicije prišlo tudi do posega v prostor, so v strokovni oceni ovrednoteni vplivi med obnovo in po obnovi. Podana ocena vpliva na okolje temelji na osnovi GOI-del in vpliva teh del na okolje ter učinkov izvedbe oziroma vgrajenih materialov na okolje v času obratovanja objekta.</w:t>
      </w:r>
    </w:p>
    <w:p w14:paraId="01A69C20" w14:textId="77777777" w:rsidR="006845DB" w:rsidRPr="00642959" w:rsidRDefault="006845DB" w:rsidP="006845DB">
      <w:r w:rsidRPr="00642959">
        <w:t>Glavne vplive, ki bodo predvidoma nastopili pri izvedbi načrtovanega projekta, smo opredelili glede na značilnosti predvidenega posega, značilnosti lokacije in izkušnje iz podobnih primerov. Pri tem je treba opozoriti, da v sklopu priprave strokovne ocene niso izvedene meritve in so podane ocene zgolj približki, ki temeljijo na podlagi predpostavk.</w:t>
      </w:r>
    </w:p>
    <w:p w14:paraId="6FC035AA" w14:textId="77777777" w:rsidR="006845DB" w:rsidRPr="00642959" w:rsidRDefault="006845DB" w:rsidP="006845DB"/>
    <w:p w14:paraId="3BD7A3E2" w14:textId="77777777" w:rsidR="006845DB" w:rsidRPr="00642959" w:rsidRDefault="006845DB" w:rsidP="006845DB">
      <w:r w:rsidRPr="00642959">
        <w:t>Vsa dela se morajo izvajati po določilih veljavnih predpisov. Vgrajeni materiali morajo po kvaliteti ustrezati veljavnim tehničnim predpisom in morajo imeti ustrezne ateste. Dela se morajo izvajati v skladu z določili predpisov iz varstva pri delu.</w:t>
      </w:r>
    </w:p>
    <w:p w14:paraId="5AB6F456" w14:textId="77777777" w:rsidR="006845DB" w:rsidRDefault="006845DB">
      <w:pPr>
        <w:spacing w:after="200" w:line="276" w:lineRule="auto"/>
        <w:jc w:val="left"/>
      </w:pPr>
    </w:p>
    <w:p w14:paraId="02BD94E5" w14:textId="77777777" w:rsidR="00337F0D" w:rsidRDefault="00337F0D">
      <w:pPr>
        <w:spacing w:after="200" w:line="276" w:lineRule="auto"/>
        <w:jc w:val="left"/>
      </w:pPr>
    </w:p>
    <w:p w14:paraId="1AED665C" w14:textId="695A3D82" w:rsidR="006845DB" w:rsidRPr="006A481F" w:rsidRDefault="00114020" w:rsidP="006845DB">
      <w:pPr>
        <w:pStyle w:val="Naslov2"/>
        <w:rPr>
          <w:sz w:val="22"/>
          <w:szCs w:val="22"/>
        </w:rPr>
      </w:pPr>
      <w:bookmarkStart w:id="113" w:name="_Toc55808186"/>
      <w:r w:rsidRPr="006A481F">
        <w:rPr>
          <w:caps w:val="0"/>
          <w:sz w:val="22"/>
          <w:szCs w:val="22"/>
        </w:rPr>
        <w:t>Zmanjševanje vplivov na okolje</w:t>
      </w:r>
      <w:bookmarkEnd w:id="113"/>
    </w:p>
    <w:p w14:paraId="207C9A7C" w14:textId="77777777" w:rsidR="006845DB" w:rsidRPr="00642959" w:rsidRDefault="006845DB" w:rsidP="006845DB"/>
    <w:p w14:paraId="50AF9A3E" w14:textId="77777777" w:rsidR="00E3154B" w:rsidRDefault="00E3154B" w:rsidP="006845DB"/>
    <w:p w14:paraId="673F5053" w14:textId="43600085" w:rsidR="006845DB" w:rsidRDefault="006845DB" w:rsidP="006845DB">
      <w:r w:rsidRPr="00642959">
        <w:t xml:space="preserve">Najbolj moteč vpliv pri izgradnji </w:t>
      </w:r>
      <w:r>
        <w:t>kolesarskih in peš poti</w:t>
      </w:r>
      <w:r w:rsidRPr="00642959">
        <w:t xml:space="preserve"> na okolico je v času izgradnje delna zapora prometa, preprečen ali otežen dostop do objektov, hrup gradbene mehanizacije, prah ob izvedbi del itd. Ker pa gre za časovno omejen poseg, ni pričakovati nasprotovanja prebivalstva. </w:t>
      </w:r>
    </w:p>
    <w:p w14:paraId="7D225FE8" w14:textId="77777777" w:rsidR="006A481F" w:rsidRDefault="006A481F" w:rsidP="006845DB"/>
    <w:p w14:paraId="7BBD2EDC" w14:textId="77777777" w:rsidR="00E3154B" w:rsidRDefault="00E3154B" w:rsidP="006845DB"/>
    <w:p w14:paraId="7668D564" w14:textId="1CED2709" w:rsidR="006A481F" w:rsidRPr="006A481F" w:rsidRDefault="00114020" w:rsidP="006A481F">
      <w:pPr>
        <w:pStyle w:val="Naslov3"/>
        <w:rPr>
          <w:sz w:val="20"/>
        </w:rPr>
      </w:pPr>
      <w:bookmarkStart w:id="114" w:name="_Toc55808187"/>
      <w:r w:rsidRPr="006A481F">
        <w:rPr>
          <w:caps w:val="0"/>
          <w:sz w:val="20"/>
        </w:rPr>
        <w:t>Vpliv na varovana območja kulturne dediščine, območja varovane narave in vodovarstvena območja</w:t>
      </w:r>
      <w:bookmarkEnd w:id="114"/>
    </w:p>
    <w:p w14:paraId="2AC651E4" w14:textId="77777777" w:rsidR="006A481F" w:rsidRPr="00642959" w:rsidRDefault="006A481F" w:rsidP="006845DB"/>
    <w:p w14:paraId="02F972B9" w14:textId="08D3379C" w:rsidR="006845DB" w:rsidRDefault="006A481F" w:rsidP="006845DB">
      <w:r>
        <w:t>V času gradnje vpliva na kulturno dediščino, varovana območja narave in vodovarstvena območja ne bo.</w:t>
      </w:r>
    </w:p>
    <w:p w14:paraId="0C495F18" w14:textId="51D5B488" w:rsidR="006A481F" w:rsidRPr="00642959" w:rsidRDefault="006A481F" w:rsidP="006A481F">
      <w:r>
        <w:t>V času obratovanja vpliva na kulturno dediščino, varovana območja narave in vodovarstvena območja ne bo.</w:t>
      </w:r>
    </w:p>
    <w:p w14:paraId="3A4BE2D2" w14:textId="77777777" w:rsidR="006A481F" w:rsidRDefault="006A481F" w:rsidP="006845DB"/>
    <w:p w14:paraId="6D1A87C1" w14:textId="7B7F0BC0" w:rsidR="006A481F" w:rsidRPr="00E3154B" w:rsidRDefault="00114020" w:rsidP="00E3154B">
      <w:pPr>
        <w:pStyle w:val="Naslov3"/>
        <w:rPr>
          <w:sz w:val="20"/>
        </w:rPr>
      </w:pPr>
      <w:bookmarkStart w:id="115" w:name="_Toc55808188"/>
      <w:r>
        <w:rPr>
          <w:caps w:val="0"/>
          <w:sz w:val="20"/>
        </w:rPr>
        <w:t>V</w:t>
      </w:r>
      <w:r w:rsidRPr="00E3154B">
        <w:rPr>
          <w:caps w:val="0"/>
          <w:sz w:val="20"/>
        </w:rPr>
        <w:t>pliv na mehansko odpornost in stabilnost okolice</w:t>
      </w:r>
      <w:bookmarkEnd w:id="115"/>
    </w:p>
    <w:p w14:paraId="0E7BA817" w14:textId="77777777" w:rsidR="006A481F" w:rsidRDefault="006A481F" w:rsidP="006845DB"/>
    <w:p w14:paraId="38EC364D" w14:textId="0E810114" w:rsidR="006A481F" w:rsidRDefault="006A481F" w:rsidP="006845DB">
      <w:r>
        <w:t>Nameravana gradnja ne bo:</w:t>
      </w:r>
    </w:p>
    <w:p w14:paraId="06131FA1" w14:textId="77777777" w:rsidR="006A481F" w:rsidRDefault="006A481F" w:rsidP="006845DB"/>
    <w:p w14:paraId="26B12248" w14:textId="376E5B25" w:rsidR="006A481F" w:rsidRDefault="006A481F" w:rsidP="00925D70">
      <w:pPr>
        <w:pStyle w:val="Odstavekseznama"/>
        <w:numPr>
          <w:ilvl w:val="0"/>
          <w:numId w:val="123"/>
        </w:numPr>
      </w:pPr>
      <w:r>
        <w:t>povzročala porušitve objektov ali delov objektov v okolici nameravane gradnje;</w:t>
      </w:r>
    </w:p>
    <w:p w14:paraId="71B1E53E" w14:textId="0EDDE83D" w:rsidR="006A481F" w:rsidRDefault="006A481F" w:rsidP="00925D70">
      <w:pPr>
        <w:pStyle w:val="Odstavekseznama"/>
        <w:numPr>
          <w:ilvl w:val="0"/>
          <w:numId w:val="123"/>
        </w:numPr>
      </w:pPr>
      <w:r>
        <w:t>na objektih v okolici nameravane gradnje povzročala deformacij, večjih od dopustne ravni;</w:t>
      </w:r>
    </w:p>
    <w:p w14:paraId="72231E82" w14:textId="35408692" w:rsidR="006A481F" w:rsidRDefault="006A481F" w:rsidP="00925D70">
      <w:pPr>
        <w:pStyle w:val="Odstavekseznama"/>
        <w:numPr>
          <w:ilvl w:val="0"/>
          <w:numId w:val="123"/>
        </w:numPr>
      </w:pPr>
      <w:r>
        <w:t>povzročala škode na delih objektov v okolici nameravane gradnje ali njihovi napeljavi in vgrajeni opremi zaradi večjih deformacij nosilne konstrukcije;</w:t>
      </w:r>
    </w:p>
    <w:p w14:paraId="07775E9E" w14:textId="6E6B02CD" w:rsidR="006A481F" w:rsidRDefault="006A481F" w:rsidP="00925D70">
      <w:pPr>
        <w:pStyle w:val="Odstavekseznama"/>
        <w:numPr>
          <w:ilvl w:val="0"/>
          <w:numId w:val="123"/>
        </w:numPr>
      </w:pPr>
      <w:r>
        <w:t>na objektih v okolici nameravane gradnje povzročala škode, nastale zaradi nekega dogodk</w:t>
      </w:r>
      <w:r w:rsidR="004619AB">
        <w:t>a, katerega obseg je nesorazmer</w:t>
      </w:r>
      <w:r>
        <w:t>no velik glede na osnovni vzrok.</w:t>
      </w:r>
    </w:p>
    <w:p w14:paraId="5C9033E9" w14:textId="77777777" w:rsidR="00337F0D" w:rsidRDefault="00337F0D" w:rsidP="00337F0D"/>
    <w:p w14:paraId="05F22296" w14:textId="1FB71205" w:rsidR="00337F0D" w:rsidRDefault="00337F0D" w:rsidP="00337F0D">
      <w:r>
        <w:t>Vplivov na mehansko odpornost in stabilnost obstoječih objektov ne pričakujemo, zato posebni ukrepi niso predvideni.</w:t>
      </w:r>
    </w:p>
    <w:p w14:paraId="421C3EF5" w14:textId="77777777" w:rsidR="00337F0D" w:rsidRDefault="00337F0D" w:rsidP="00337F0D"/>
    <w:p w14:paraId="5288A8E5" w14:textId="645580C3" w:rsidR="00337F0D" w:rsidRDefault="00337F0D" w:rsidP="00337F0D">
      <w:r>
        <w:t>V času obratovanja vplivov na mehansko odpornost in stabilnost obstoječih objektov ne pričakujemo, zato posebni ukrepi niso predvideni.</w:t>
      </w:r>
    </w:p>
    <w:p w14:paraId="6E0DB5A5" w14:textId="77777777" w:rsidR="00337F0D" w:rsidRDefault="00337F0D" w:rsidP="00337F0D"/>
    <w:p w14:paraId="1CCAF675" w14:textId="46355427" w:rsidR="00337F0D" w:rsidRPr="00E3154B" w:rsidRDefault="00114020" w:rsidP="00E3154B">
      <w:pPr>
        <w:pStyle w:val="Naslov3"/>
        <w:rPr>
          <w:sz w:val="20"/>
        </w:rPr>
      </w:pPr>
      <w:bookmarkStart w:id="116" w:name="_Toc55808189"/>
      <w:r>
        <w:rPr>
          <w:caps w:val="0"/>
          <w:sz w:val="20"/>
        </w:rPr>
        <w:t>V</w:t>
      </w:r>
      <w:r w:rsidRPr="00E3154B">
        <w:rPr>
          <w:caps w:val="0"/>
          <w:sz w:val="20"/>
        </w:rPr>
        <w:t>pliv na varnost okolice pred požarom</w:t>
      </w:r>
      <w:bookmarkEnd w:id="116"/>
    </w:p>
    <w:p w14:paraId="1EFE68CA" w14:textId="77777777" w:rsidR="00337F0D" w:rsidRDefault="00337F0D" w:rsidP="00337F0D"/>
    <w:p w14:paraId="25881EBC" w14:textId="1BBEAE5C" w:rsidR="00337F0D" w:rsidRDefault="00337F0D" w:rsidP="00337F0D">
      <w:r>
        <w:t>V času gradnje ne pričakujemo posebne nevarnosti za požar. Na gradbenih parcelah ni obstoječih objektov na katere bi se lahko razširil požar.</w:t>
      </w:r>
    </w:p>
    <w:p w14:paraId="185BFB26" w14:textId="57D367A5" w:rsidR="00337F0D" w:rsidRDefault="00337F0D" w:rsidP="00337F0D">
      <w:r>
        <w:t>Predvideni investicijski posegi v času gradnje ne bodo vplivali na požarno varnost, zato posebni ukrepi niso predvideni.</w:t>
      </w:r>
    </w:p>
    <w:p w14:paraId="4360135B" w14:textId="77777777" w:rsidR="00337F0D" w:rsidRDefault="00337F0D" w:rsidP="00337F0D"/>
    <w:p w14:paraId="643BF9C2" w14:textId="76D3893A" w:rsidR="00337F0D" w:rsidRDefault="00337F0D" w:rsidP="00337F0D">
      <w:r>
        <w:t>V času obratovanja ne bo vplivov na varnost okolice pred požarom.</w:t>
      </w:r>
    </w:p>
    <w:p w14:paraId="2106CBF3" w14:textId="77777777" w:rsidR="00337F0D" w:rsidRDefault="00337F0D" w:rsidP="00337F0D"/>
    <w:p w14:paraId="59BF2A12" w14:textId="77777777" w:rsidR="00337F0D" w:rsidRDefault="00337F0D" w:rsidP="00337F0D"/>
    <w:p w14:paraId="3E05C4D9" w14:textId="77777777" w:rsidR="00337F0D" w:rsidRDefault="00337F0D" w:rsidP="00337F0D"/>
    <w:p w14:paraId="7E5D8063" w14:textId="77777777" w:rsidR="00337F0D" w:rsidRDefault="00337F0D" w:rsidP="00337F0D"/>
    <w:p w14:paraId="6DEF88E7" w14:textId="4AD24545" w:rsidR="00337F0D" w:rsidRPr="00E3154B" w:rsidRDefault="00114020" w:rsidP="00E3154B">
      <w:pPr>
        <w:pStyle w:val="Naslov3"/>
        <w:rPr>
          <w:sz w:val="20"/>
        </w:rPr>
      </w:pPr>
      <w:bookmarkStart w:id="117" w:name="_Toc55808190"/>
      <w:r>
        <w:rPr>
          <w:caps w:val="0"/>
          <w:sz w:val="20"/>
        </w:rPr>
        <w:t>V</w:t>
      </w:r>
      <w:r w:rsidRPr="00E3154B">
        <w:rPr>
          <w:caps w:val="0"/>
          <w:sz w:val="20"/>
        </w:rPr>
        <w:t>pliv na higiensko in zdravstveno zaščito okolice</w:t>
      </w:r>
      <w:bookmarkEnd w:id="117"/>
    </w:p>
    <w:p w14:paraId="15BDE516" w14:textId="77777777" w:rsidR="00337F0D" w:rsidRDefault="00337F0D" w:rsidP="00337F0D"/>
    <w:p w14:paraId="09DAA3C8" w14:textId="77777777" w:rsidR="00D63E91" w:rsidRDefault="00D63E91" w:rsidP="00337F0D"/>
    <w:p w14:paraId="310A29BA" w14:textId="628AD295" w:rsidR="00337F0D" w:rsidRDefault="00337F0D" w:rsidP="00337F0D">
      <w:r>
        <w:t>V času gradnje ne bo nevarnosti na uhajanje strupenih plinov in emisij nevarnega sevanja.</w:t>
      </w:r>
    </w:p>
    <w:p w14:paraId="641358B6" w14:textId="77777777" w:rsidR="00337F0D" w:rsidRDefault="00337F0D" w:rsidP="00337F0D"/>
    <w:p w14:paraId="553F3CF8" w14:textId="0746039B" w:rsidR="00337F0D" w:rsidRDefault="00337F0D" w:rsidP="00337F0D">
      <w:r>
        <w:t>Zemeljska in gradbena dela, ki se bodo izvajala predstavljajo potencialno nevarnost, da zaradi nepredvidenih dogodkov ali neustreznega vzdrževanja gradbene mehanizacije ali transportnih vozil pride do kontaminacije tal in s tem podzemnih voda, zato je v času gradnje potrebno posvetiti posebno pozornost organizaciji gradbišča, ravnanju</w:t>
      </w:r>
      <w:r w:rsidR="00E3154B">
        <w:t xml:space="preserve"> z mehanizacijo in odpadki. V primeru onesnaženja tal mora izvajalec nemudoma odstraniti onesnaženo zemljino in z njo ravnati v skladu s predpisi.</w:t>
      </w:r>
    </w:p>
    <w:p w14:paraId="4DD017A6" w14:textId="5F56BE0F" w:rsidR="00E3154B" w:rsidRDefault="00E3154B" w:rsidP="00337F0D">
      <w:r>
        <w:t>Sprejeti morajo biti tudi ukrepi, ki preprečujejo spiranje gradbenega materiala v tla. Zato naj bodo gradbeni materiali skladiščeni pod nadstreškom. Vzdrževanje gradbene mehanizacije in transportnih vozil mora potekati tako, da ne pride do razlitja ali iztekanja motornega olja ali drugih nevarnih snovi. Ocenjujemo, da bo ob upoštevanju navedenih ukrepov, vpliv emisije snovi v tla ali podtalnico v času gradnje neznaten.</w:t>
      </w:r>
    </w:p>
    <w:p w14:paraId="7612E3C9" w14:textId="77777777" w:rsidR="00337F0D" w:rsidRDefault="00337F0D" w:rsidP="00337F0D"/>
    <w:p w14:paraId="4DB99339" w14:textId="564ED8AC" w:rsidR="00337F0D" w:rsidRDefault="00E3154B" w:rsidP="00337F0D">
      <w:r>
        <w:t>V času obratovanja infrastruktura ne bo imela vliva na higiensko in zdravstveno zaščito sosednjih objektov.</w:t>
      </w:r>
    </w:p>
    <w:p w14:paraId="6351DFA0" w14:textId="77777777" w:rsidR="00337F0D" w:rsidRDefault="00337F0D" w:rsidP="00337F0D"/>
    <w:p w14:paraId="5156E3D6" w14:textId="25D43C05" w:rsidR="00E3154B" w:rsidRPr="00E3154B" w:rsidRDefault="00114020" w:rsidP="00E3154B">
      <w:pPr>
        <w:pStyle w:val="Naslov3"/>
        <w:rPr>
          <w:sz w:val="20"/>
        </w:rPr>
      </w:pPr>
      <w:bookmarkStart w:id="118" w:name="_Toc55808191"/>
      <w:r>
        <w:rPr>
          <w:caps w:val="0"/>
          <w:sz w:val="20"/>
        </w:rPr>
        <w:t>Zaščita pred hrupom</w:t>
      </w:r>
      <w:bookmarkEnd w:id="118"/>
    </w:p>
    <w:p w14:paraId="76138BAC" w14:textId="77777777" w:rsidR="00337F0D" w:rsidRDefault="00337F0D" w:rsidP="00337F0D"/>
    <w:p w14:paraId="681727DD" w14:textId="38C2ED50" w:rsidR="00E3154B" w:rsidRDefault="00E3154B" w:rsidP="00337F0D">
      <w:r>
        <w:t xml:space="preserve">V času gradnje so </w:t>
      </w:r>
      <w:r w:rsidR="004B3916">
        <w:t xml:space="preserve">lahko </w:t>
      </w:r>
      <w:r>
        <w:t>predvideni ukrepi za zaščito pred hrupom kot so:</w:t>
      </w:r>
    </w:p>
    <w:p w14:paraId="010917EA" w14:textId="77777777" w:rsidR="00E3154B" w:rsidRDefault="00E3154B" w:rsidP="00337F0D"/>
    <w:p w14:paraId="54E7221B" w14:textId="3019D9BE" w:rsidR="00E3154B" w:rsidRDefault="004B3916" w:rsidP="00925D70">
      <w:pPr>
        <w:pStyle w:val="Odstavekseznama"/>
        <w:numPr>
          <w:ilvl w:val="0"/>
          <w:numId w:val="123"/>
        </w:numPr>
      </w:pPr>
      <w:r>
        <w:t>i</w:t>
      </w:r>
      <w:r w:rsidR="00E3154B">
        <w:t>zvajanje del me d 7.00</w:t>
      </w:r>
      <w:r>
        <w:t xml:space="preserve"> in 18.00 uro;</w:t>
      </w:r>
    </w:p>
    <w:p w14:paraId="49A9F616" w14:textId="5A396DD6" w:rsidR="004B3916" w:rsidRDefault="004B3916" w:rsidP="00925D70">
      <w:pPr>
        <w:pStyle w:val="Odstavekseznama"/>
        <w:numPr>
          <w:ilvl w:val="0"/>
          <w:numId w:val="123"/>
        </w:numPr>
      </w:pPr>
      <w:r>
        <w:t>gradbeni stroji ne smejo obratovati sočasno;</w:t>
      </w:r>
    </w:p>
    <w:p w14:paraId="4940E647" w14:textId="5C830E8B" w:rsidR="004B3916" w:rsidRDefault="004B3916" w:rsidP="00925D70">
      <w:pPr>
        <w:pStyle w:val="Odstavekseznama"/>
        <w:numPr>
          <w:ilvl w:val="0"/>
          <w:numId w:val="123"/>
        </w:numPr>
      </w:pPr>
      <w:r>
        <w:t>tovorna vozila morajo biti v času nakladanja materiala ugasnjena.</w:t>
      </w:r>
    </w:p>
    <w:p w14:paraId="1528E26C" w14:textId="77777777" w:rsidR="004B3916" w:rsidRDefault="004B3916" w:rsidP="004B3916"/>
    <w:p w14:paraId="61CA3AC7" w14:textId="7E896C88" w:rsidR="004B3916" w:rsidRDefault="004B3916" w:rsidP="004B3916">
      <w:r>
        <w:t>V času obratovanja zaščita pred hrupom ni predvidena, saj gre v investicijskem projektu za kolesarske in pešpoti.</w:t>
      </w:r>
    </w:p>
    <w:p w14:paraId="3A817DCB" w14:textId="77777777" w:rsidR="00E3154B" w:rsidRDefault="00E3154B" w:rsidP="00337F0D"/>
    <w:p w14:paraId="614B2B67" w14:textId="0219DAC8" w:rsidR="004B3916" w:rsidRPr="004B3916" w:rsidRDefault="00114020" w:rsidP="004B3916">
      <w:pPr>
        <w:pStyle w:val="Naslov3"/>
        <w:rPr>
          <w:sz w:val="20"/>
        </w:rPr>
      </w:pPr>
      <w:bookmarkStart w:id="119" w:name="_Toc55808192"/>
      <w:r>
        <w:rPr>
          <w:caps w:val="0"/>
          <w:sz w:val="20"/>
        </w:rPr>
        <w:t>Vplivi v zvezi z energijo in ohranjanjem toplote</w:t>
      </w:r>
      <w:bookmarkEnd w:id="119"/>
    </w:p>
    <w:p w14:paraId="14C3B9FA" w14:textId="77777777" w:rsidR="00E3154B" w:rsidRDefault="00E3154B" w:rsidP="00337F0D"/>
    <w:p w14:paraId="4BF06B24" w14:textId="04AA4A69" w:rsidR="004B3916" w:rsidRDefault="004B3916" w:rsidP="00337F0D">
      <w:r>
        <w:t>Predvidena investicija v času gradnje ne bo imela nobenih vplivov v zvezi z energijo in ohranjanjem toplote sosednjih zemljišč. Posebni ukrepi niso predvideni.</w:t>
      </w:r>
    </w:p>
    <w:p w14:paraId="7BAF06F1" w14:textId="77777777" w:rsidR="004B3916" w:rsidRDefault="004B3916" w:rsidP="00337F0D"/>
    <w:p w14:paraId="2C43F5BC" w14:textId="56935FE2" w:rsidR="004B3916" w:rsidRDefault="004B3916" w:rsidP="004B3916">
      <w:r>
        <w:t>Predvidena investicija v času obratovanja ne bo imela nobenih vplivov v zvezi z energijo in ohranjanjem toplote sosednjih zemljišč. Posebni ukrepi niso predvideni.</w:t>
      </w:r>
    </w:p>
    <w:p w14:paraId="13F53F31" w14:textId="27AB449D" w:rsidR="004B3916" w:rsidRDefault="004B3916" w:rsidP="00337F0D"/>
    <w:p w14:paraId="1323361B" w14:textId="0AC8E1DC" w:rsidR="004B3916" w:rsidRPr="004B3916" w:rsidRDefault="00114020" w:rsidP="004B3916">
      <w:pPr>
        <w:pStyle w:val="Naslov3"/>
        <w:rPr>
          <w:sz w:val="20"/>
        </w:rPr>
      </w:pPr>
      <w:bookmarkStart w:id="120" w:name="_Toc55808193"/>
      <w:r w:rsidRPr="004B3916">
        <w:rPr>
          <w:caps w:val="0"/>
          <w:sz w:val="20"/>
        </w:rPr>
        <w:t xml:space="preserve">Vplivi v zvezi z </w:t>
      </w:r>
      <w:r>
        <w:rPr>
          <w:caps w:val="0"/>
          <w:sz w:val="20"/>
        </w:rPr>
        <w:t>odpadki</w:t>
      </w:r>
      <w:bookmarkEnd w:id="120"/>
    </w:p>
    <w:p w14:paraId="5B2DA903" w14:textId="77777777" w:rsidR="004B3916" w:rsidRDefault="004B3916" w:rsidP="00337F0D"/>
    <w:p w14:paraId="01B9BCA6" w14:textId="77777777" w:rsidR="004B3916" w:rsidRDefault="004B3916" w:rsidP="00337F0D"/>
    <w:p w14:paraId="7570F1B1" w14:textId="2F5597D1" w:rsidR="004B3916" w:rsidRDefault="004B3916" w:rsidP="00337F0D">
      <w:r>
        <w:t>V času gradnje bodo nastajali razni gradbeni odpadki, predvsem izkopana zemljina in gradbeni materiali ob rušitvi obstoječih delov utrjenih cestišč in površin za pešce. Investitor mora zagotoviti, da izvajalec gradbenih del gradbene odpadke hranijo in začasno skladiščijo ob gradbišču tako, da ne onesnažujejo okolja. Če hramba ni možna na gradbišču, mora izvajalec zagotoviti, da odpadke odlaga neposredno po nastanku v zabojnike, ki so prirejeni za odvoz gradbenih odpadkov brez njihovega prekladanja.</w:t>
      </w:r>
      <w:r w:rsidR="00D63E91">
        <w:t xml:space="preserve"> Izvajalec mora tudi zagotoviti ločeno zbiranje odpadkov v skladu s predpisi.</w:t>
      </w:r>
    </w:p>
    <w:p w14:paraId="341F498E" w14:textId="6AD312B9" w:rsidR="00D63E91" w:rsidRDefault="00D63E91" w:rsidP="00337F0D">
      <w:r>
        <w:t>Ocenjujemo, da bo z upoštevanjem vseh ukrepov vpliv na okolje neznaten.</w:t>
      </w:r>
    </w:p>
    <w:p w14:paraId="71948C30" w14:textId="77777777" w:rsidR="00D63E91" w:rsidRDefault="00D63E91" w:rsidP="00337F0D"/>
    <w:p w14:paraId="3E823985" w14:textId="3580EF7D" w:rsidR="00D63E91" w:rsidRDefault="00D63E91" w:rsidP="00337F0D">
      <w:r>
        <w:t xml:space="preserve">V času obratovanja pričakujemo minimalni vpliv uporabnikov, ki ga bo investitor reševal </w:t>
      </w:r>
      <w:r w:rsidR="00E06947">
        <w:t>z</w:t>
      </w:r>
      <w:r>
        <w:t xml:space="preserve"> ustrezno namestitvijo košev za smeti.</w:t>
      </w:r>
    </w:p>
    <w:p w14:paraId="08F50EC9" w14:textId="23C9D9EB" w:rsidR="00D63E91" w:rsidRDefault="00D63E91">
      <w:pPr>
        <w:spacing w:after="200" w:line="276" w:lineRule="auto"/>
        <w:jc w:val="left"/>
      </w:pPr>
      <w:r>
        <w:br w:type="page"/>
      </w:r>
    </w:p>
    <w:p w14:paraId="36B2CC45" w14:textId="4B5F7670" w:rsidR="006845DB" w:rsidRPr="00114020" w:rsidRDefault="00114020" w:rsidP="006845DB">
      <w:pPr>
        <w:pStyle w:val="Naslov2"/>
        <w:rPr>
          <w:sz w:val="22"/>
          <w:szCs w:val="22"/>
        </w:rPr>
      </w:pPr>
      <w:bookmarkStart w:id="121" w:name="_Toc55808194"/>
      <w:r w:rsidRPr="00114020">
        <w:rPr>
          <w:caps w:val="0"/>
          <w:sz w:val="22"/>
          <w:szCs w:val="22"/>
        </w:rPr>
        <w:t>Okoljska učinkovitost</w:t>
      </w:r>
      <w:bookmarkEnd w:id="121"/>
    </w:p>
    <w:p w14:paraId="04533B3B" w14:textId="77777777" w:rsidR="006845DB" w:rsidRPr="00642959" w:rsidRDefault="006845DB" w:rsidP="006845DB"/>
    <w:p w14:paraId="0813E77B" w14:textId="77777777" w:rsidR="006845DB" w:rsidRPr="00642959" w:rsidRDefault="006845DB" w:rsidP="006845DB">
      <w:r w:rsidRPr="00642959">
        <w:t>Odpadki so produkt človeškega delovanja in se jim z investicijo težko izognemo. Za uspešno obvladovanje količin odpadkov pri izgradnji je potrebno izvajati ustrezne procese oz. dejavnost :</w:t>
      </w:r>
    </w:p>
    <w:p w14:paraId="7EA41121" w14:textId="77777777" w:rsidR="006845DB" w:rsidRPr="00642959" w:rsidRDefault="006845DB" w:rsidP="006845DB"/>
    <w:p w14:paraId="773208B6" w14:textId="77777777" w:rsidR="006845DB" w:rsidRPr="00642959" w:rsidRDefault="006845DB" w:rsidP="006845DB">
      <w:pPr>
        <w:numPr>
          <w:ilvl w:val="0"/>
          <w:numId w:val="6"/>
        </w:numPr>
      </w:pPr>
      <w:r w:rsidRPr="00642959">
        <w:t xml:space="preserve">reciklaža </w:t>
      </w:r>
    </w:p>
    <w:p w14:paraId="55851358" w14:textId="77777777" w:rsidR="006845DB" w:rsidRPr="00642959" w:rsidRDefault="006845DB" w:rsidP="006845DB">
      <w:pPr>
        <w:numPr>
          <w:ilvl w:val="0"/>
          <w:numId w:val="6"/>
        </w:numPr>
      </w:pPr>
      <w:r w:rsidRPr="00642959">
        <w:t xml:space="preserve">odlaganje odpadkov </w:t>
      </w:r>
    </w:p>
    <w:p w14:paraId="5E82D418" w14:textId="448F8CAF" w:rsidR="006845DB" w:rsidRPr="006845DB" w:rsidRDefault="006845DB" w:rsidP="006845DB">
      <w:pPr>
        <w:numPr>
          <w:ilvl w:val="0"/>
          <w:numId w:val="6"/>
        </w:numPr>
      </w:pPr>
      <w:r w:rsidRPr="00642959">
        <w:t>deponija zemlje</w:t>
      </w:r>
      <w:r>
        <w:rPr>
          <w:b/>
          <w:bCs/>
          <w:u w:val="single"/>
        </w:rPr>
        <w:t>.</w:t>
      </w:r>
    </w:p>
    <w:p w14:paraId="5C0F9102" w14:textId="77777777" w:rsidR="006845DB" w:rsidRPr="00642959" w:rsidRDefault="006845DB" w:rsidP="006845DB"/>
    <w:p w14:paraId="5C3ACFF8" w14:textId="77777777" w:rsidR="006845DB" w:rsidRPr="00642959" w:rsidRDefault="006845DB" w:rsidP="006845DB">
      <w:r w:rsidRPr="00642959">
        <w:t>Z recikliranjem odpadkov zagotavljamo ponovno uporabo odpadnih snovi oz. materialov, ki nastanejo z investicijo z namenom zmanjševanja izrabe naravnih virov ter zmanjševanja izdelave v naravi nerazgradljivih ali celo strupenih materialov oz. izdelkov. Pogoj za uspešno reciklažo je v prvi vrsti ustrezen sistem zbiranja in sortiranja odpadnih snovi, v nadaljevanju pa tehnološki proces za predelavo materiala v obliko, ki je uporabna za izdelavo novih produktov.</w:t>
      </w:r>
    </w:p>
    <w:p w14:paraId="5749398E" w14:textId="77777777" w:rsidR="006845DB" w:rsidRPr="00642959" w:rsidRDefault="006845DB" w:rsidP="006845DB"/>
    <w:p w14:paraId="26D09BB4" w14:textId="7E757BC9" w:rsidR="006845DB" w:rsidRPr="006845DB" w:rsidRDefault="006845DB" w:rsidP="006845DB">
      <w:pPr>
        <w:rPr>
          <w:b/>
          <w:bCs/>
        </w:rPr>
      </w:pPr>
      <w:r w:rsidRPr="00642959">
        <w:t>Glede na možnost uporabe recikliranih snovi oz. materialov lahko z reciklažo izdelamo materiale oz. snovi z enako ali spremenjeno kakovostjo. V nekaterih primerih pa povrnemo samo funkcionalnost določenega izdelka oz. sestavnega dela izdelka. Material, ki bo nastal pri gradn</w:t>
      </w:r>
      <w:r>
        <w:t xml:space="preserve">ji in ga je možno reciklirat je </w:t>
      </w:r>
      <w:r w:rsidRPr="00642959">
        <w:rPr>
          <w:bCs/>
        </w:rPr>
        <w:t>a</w:t>
      </w:r>
      <w:r>
        <w:rPr>
          <w:bCs/>
        </w:rPr>
        <w:t>sfalt.</w:t>
      </w:r>
      <w:r w:rsidRPr="00642959">
        <w:rPr>
          <w:b/>
          <w:bCs/>
        </w:rPr>
        <w:t xml:space="preserve"> </w:t>
      </w:r>
      <w:r w:rsidRPr="00642959">
        <w:t>Z reciklažo asfalta ohranjamo naravne vire oz. zmanjšamo posege v naravo ter s tem zmanjšamo količino odpadnega materiala, ki prav tako obremenjuje okolje. Asfalt granuliramo in ponovno uporabimo za gradnjo cestišč.</w:t>
      </w:r>
    </w:p>
    <w:p w14:paraId="7D91C2BB" w14:textId="77777777" w:rsidR="006845DB" w:rsidRPr="00642959" w:rsidRDefault="006845DB" w:rsidP="006845DB"/>
    <w:p w14:paraId="5BE879FE" w14:textId="77777777" w:rsidR="006845DB" w:rsidRPr="00642959" w:rsidRDefault="006845DB" w:rsidP="006845DB">
      <w:r w:rsidRPr="00642959">
        <w:t xml:space="preserve">Pri izvajanju pripravljalnih del za gradnjo in pri samih gradbenih delih bodo nastajale različne vrste odpadkov. Zaradi tega je potrebno zagotoviti, da izvajalci gradbenih del gradbene odpadke hranijo ali začasno skladiščijo na gradbišču tako, da ne onesnažujejo okolja in je zbiralcu gradbenih odpadkov omogočen dostop za njihov prevzem. </w:t>
      </w:r>
    </w:p>
    <w:p w14:paraId="009CDB12" w14:textId="77777777" w:rsidR="006845DB" w:rsidRPr="00642959" w:rsidRDefault="006845DB" w:rsidP="006845DB"/>
    <w:p w14:paraId="0416EEA3" w14:textId="4D3B0022" w:rsidR="006845DB" w:rsidRPr="00114020" w:rsidRDefault="00114020" w:rsidP="005328C0">
      <w:pPr>
        <w:pStyle w:val="Naslov2"/>
        <w:rPr>
          <w:sz w:val="22"/>
          <w:szCs w:val="22"/>
        </w:rPr>
      </w:pPr>
      <w:bookmarkStart w:id="122" w:name="_Toc55808195"/>
      <w:r w:rsidRPr="00114020">
        <w:rPr>
          <w:caps w:val="0"/>
          <w:sz w:val="22"/>
          <w:szCs w:val="22"/>
        </w:rPr>
        <w:t>Učinkovitost izrabe naravnih virov</w:t>
      </w:r>
      <w:bookmarkEnd w:id="122"/>
    </w:p>
    <w:p w14:paraId="7ECDA021" w14:textId="77777777" w:rsidR="006845DB" w:rsidRPr="00642959" w:rsidRDefault="006845DB" w:rsidP="006845DB"/>
    <w:p w14:paraId="318505AE" w14:textId="77777777" w:rsidR="006845DB" w:rsidRPr="00642959" w:rsidRDefault="006845DB" w:rsidP="006845DB">
      <w:r w:rsidRPr="00642959">
        <w:t>Zavedanje odgovornosti za ohranjanje narave, delovanje na področju varovanja okolja in prostorskega planiranja, se vseskozi spremlja in prilagaja zahtevam okoljske zakonodaje, deluje v skladu s standardi in si nenehno prizadeva za zmanjševanje vplivov na okolje.</w:t>
      </w:r>
    </w:p>
    <w:p w14:paraId="5737A912" w14:textId="77777777" w:rsidR="006845DB" w:rsidRPr="00642959" w:rsidRDefault="006845DB" w:rsidP="006845DB"/>
    <w:p w14:paraId="0D5DEE9C" w14:textId="77777777" w:rsidR="006845DB" w:rsidRPr="00642959" w:rsidRDefault="006845DB" w:rsidP="006845DB">
      <w:r w:rsidRPr="00642959">
        <w:t>Prednostni cilji, ki so izpostavljeni pri načrtovanju investicije so:</w:t>
      </w:r>
    </w:p>
    <w:p w14:paraId="67978CB1" w14:textId="77777777" w:rsidR="006845DB" w:rsidRPr="00642959" w:rsidRDefault="006845DB" w:rsidP="006845DB"/>
    <w:p w14:paraId="3BFD6114" w14:textId="77777777" w:rsidR="006845DB" w:rsidRPr="00642959" w:rsidRDefault="006845DB" w:rsidP="00925D70">
      <w:pPr>
        <w:numPr>
          <w:ilvl w:val="0"/>
          <w:numId w:val="15"/>
        </w:numPr>
      </w:pPr>
      <w:r w:rsidRPr="00642959">
        <w:t>gospodarno ravnanje s prostorom, energijo, surovinami in naravnimi viri,</w:t>
      </w:r>
    </w:p>
    <w:p w14:paraId="028222FF" w14:textId="77777777" w:rsidR="006845DB" w:rsidRPr="00642959" w:rsidRDefault="006845DB" w:rsidP="00925D70">
      <w:pPr>
        <w:numPr>
          <w:ilvl w:val="0"/>
          <w:numId w:val="15"/>
        </w:numPr>
      </w:pPr>
      <w:r w:rsidRPr="00642959">
        <w:t>znižati emisije toplogrednih plinov,</w:t>
      </w:r>
    </w:p>
    <w:p w14:paraId="5585453C" w14:textId="77777777" w:rsidR="006845DB" w:rsidRPr="00642959" w:rsidRDefault="006845DB" w:rsidP="00925D70">
      <w:pPr>
        <w:numPr>
          <w:ilvl w:val="0"/>
          <w:numId w:val="15"/>
        </w:numPr>
      </w:pPr>
      <w:r w:rsidRPr="00642959">
        <w:t>implementirati inovativne produkte in storitve,</w:t>
      </w:r>
    </w:p>
    <w:p w14:paraId="74BDFC44" w14:textId="77777777" w:rsidR="006845DB" w:rsidRPr="00642959" w:rsidRDefault="006845DB" w:rsidP="00925D70">
      <w:pPr>
        <w:numPr>
          <w:ilvl w:val="0"/>
          <w:numId w:val="15"/>
        </w:numPr>
      </w:pPr>
      <w:r w:rsidRPr="00642959">
        <w:t>ločeno zbiranje in recikliranje odpadkov, ter s tem zmanjšanje količine deponiranih odpadkov,</w:t>
      </w:r>
    </w:p>
    <w:p w14:paraId="3783BC02" w14:textId="77777777" w:rsidR="006845DB" w:rsidRPr="00642959" w:rsidRDefault="006845DB" w:rsidP="00925D70">
      <w:pPr>
        <w:numPr>
          <w:ilvl w:val="0"/>
          <w:numId w:val="15"/>
        </w:numPr>
      </w:pPr>
      <w:r w:rsidRPr="00642959">
        <w:t>preprečevanje onesnaženja okolja,</w:t>
      </w:r>
    </w:p>
    <w:p w14:paraId="53D06394" w14:textId="77777777" w:rsidR="006845DB" w:rsidRPr="00642959" w:rsidRDefault="006845DB" w:rsidP="00925D70">
      <w:pPr>
        <w:numPr>
          <w:ilvl w:val="0"/>
          <w:numId w:val="15"/>
        </w:numPr>
      </w:pPr>
      <w:r w:rsidRPr="00642959">
        <w:t>zamenjava nevarnih snovi z manj nevarnimi.</w:t>
      </w:r>
    </w:p>
    <w:p w14:paraId="7C891036" w14:textId="77777777" w:rsidR="006845DB" w:rsidRPr="00642959" w:rsidRDefault="006845DB" w:rsidP="006845DB"/>
    <w:p w14:paraId="78A517F3" w14:textId="77777777" w:rsidR="006845DB" w:rsidRPr="00642959" w:rsidRDefault="006845DB" w:rsidP="006845DB"/>
    <w:p w14:paraId="7094CC25" w14:textId="68F46A20" w:rsidR="006845DB" w:rsidRPr="00114020" w:rsidRDefault="00114020" w:rsidP="00925D70">
      <w:pPr>
        <w:pStyle w:val="Naslov2"/>
        <w:numPr>
          <w:ilvl w:val="1"/>
          <w:numId w:val="125"/>
        </w:numPr>
        <w:rPr>
          <w:sz w:val="22"/>
          <w:szCs w:val="22"/>
        </w:rPr>
      </w:pPr>
      <w:bookmarkStart w:id="123" w:name="_Toc55808196"/>
      <w:r w:rsidRPr="00114020">
        <w:rPr>
          <w:caps w:val="0"/>
          <w:sz w:val="22"/>
          <w:szCs w:val="22"/>
        </w:rPr>
        <w:t>Trajnostna dostopnost</w:t>
      </w:r>
      <w:bookmarkEnd w:id="123"/>
    </w:p>
    <w:p w14:paraId="1768A5D9" w14:textId="77777777" w:rsidR="006845DB" w:rsidRPr="00642959" w:rsidRDefault="006845DB" w:rsidP="006845DB"/>
    <w:p w14:paraId="062B5AC5" w14:textId="77777777" w:rsidR="00D12397" w:rsidRDefault="00D12397" w:rsidP="006845DB"/>
    <w:p w14:paraId="24AF39CB" w14:textId="77777777" w:rsidR="006845DB" w:rsidRPr="00642959" w:rsidRDefault="006845DB" w:rsidP="006845DB">
      <w:r w:rsidRPr="00642959">
        <w:t>Pri načrtovanju in izvedbi investicije se bo upoštevala trajnostna dostopnost in dostopnost vsem pod enakimi pogoji. Človekove pravice in dolžnosti so na začetku 21. stoletja ena bistvenih prvin pravne države, saj zagotavljajo varstvo temeljnih vrednot, ki jih priznava moderno pravo. Z vidika človekovih pravic je treba nameniti pozornost predvsem načelu pravice do enakih možnosti in načelu prepovedi diskriminacije. Dostopnost do zdravstveno ustrezne pitne vode in informacij o njeni kakovosti oziroma komunikacije o tem omogoča najprej integracijo v družinsko, delovno in širše družbeno okolje.</w:t>
      </w:r>
    </w:p>
    <w:p w14:paraId="7148F0EB" w14:textId="77777777" w:rsidR="006845DB" w:rsidRPr="00642959" w:rsidRDefault="006845DB" w:rsidP="006845DB"/>
    <w:p w14:paraId="45AAB338" w14:textId="77777777" w:rsidR="006845DB" w:rsidRDefault="006845DB" w:rsidP="006845DB"/>
    <w:p w14:paraId="20911C05" w14:textId="77777777" w:rsidR="00D63E91" w:rsidRDefault="00D63E91" w:rsidP="006845DB"/>
    <w:p w14:paraId="79ECB252" w14:textId="77777777" w:rsidR="00D63E91" w:rsidRDefault="00D63E91" w:rsidP="006845DB"/>
    <w:p w14:paraId="0881F113" w14:textId="77777777" w:rsidR="00D63E91" w:rsidRPr="00642959" w:rsidRDefault="00D63E91" w:rsidP="006845DB"/>
    <w:p w14:paraId="40AA4436" w14:textId="23C79F0B" w:rsidR="006845DB" w:rsidRPr="00642959" w:rsidRDefault="002C1D1A" w:rsidP="002C1D1A">
      <w:pPr>
        <w:tabs>
          <w:tab w:val="left" w:pos="6255"/>
        </w:tabs>
      </w:pPr>
      <w:r>
        <w:tab/>
      </w:r>
    </w:p>
    <w:p w14:paraId="5F078F6D" w14:textId="77777777" w:rsidR="006845DB" w:rsidRPr="00642959" w:rsidRDefault="006845DB" w:rsidP="003C5B07">
      <w:pPr>
        <w:pStyle w:val="Tabela"/>
        <w:numPr>
          <w:ilvl w:val="0"/>
          <w:numId w:val="0"/>
        </w:numPr>
        <w:shd w:val="clear" w:color="auto" w:fill="FFFFFF" w:themeFill="background1"/>
        <w:ind w:left="2832"/>
        <w:jc w:val="both"/>
      </w:pPr>
      <w:r w:rsidRPr="00642959">
        <w:t>Vplivi variant na okolje</w:t>
      </w:r>
    </w:p>
    <w:p w14:paraId="40163133" w14:textId="77777777" w:rsidR="006845DB" w:rsidRPr="00642959" w:rsidRDefault="006845DB" w:rsidP="006845DB">
      <w:pPr>
        <w:shd w:val="clear" w:color="auto" w:fill="FFFFFF" w:themeFill="background1"/>
      </w:pPr>
    </w:p>
    <w:tbl>
      <w:tblPr>
        <w:tblW w:w="7200" w:type="dxa"/>
        <w:tblInd w:w="708" w:type="dxa"/>
        <w:tblCellMar>
          <w:left w:w="70" w:type="dxa"/>
          <w:right w:w="70" w:type="dxa"/>
        </w:tblCellMar>
        <w:tblLook w:val="04A0" w:firstRow="1" w:lastRow="0" w:firstColumn="1" w:lastColumn="0" w:noHBand="0" w:noVBand="1"/>
      </w:tblPr>
      <w:tblGrid>
        <w:gridCol w:w="2977"/>
        <w:gridCol w:w="2031"/>
        <w:gridCol w:w="2032"/>
        <w:gridCol w:w="160"/>
      </w:tblGrid>
      <w:tr w:rsidR="006845DB" w:rsidRPr="00642959" w14:paraId="0D8D1FBC" w14:textId="77777777" w:rsidTr="002C1D1A">
        <w:trPr>
          <w:gridAfter w:val="1"/>
          <w:wAfter w:w="160" w:type="dxa"/>
          <w:cantSplit/>
          <w:trHeight w:val="388"/>
        </w:trPr>
        <w:tc>
          <w:tcPr>
            <w:tcW w:w="2977" w:type="dxa"/>
            <w:tcBorders>
              <w:top w:val="single" w:sz="4" w:space="0" w:color="auto"/>
              <w:left w:val="single" w:sz="4" w:space="0" w:color="auto"/>
              <w:bottom w:val="single" w:sz="8" w:space="0" w:color="auto"/>
              <w:right w:val="dotted" w:sz="4" w:space="0" w:color="auto"/>
            </w:tcBorders>
            <w:shd w:val="clear" w:color="auto" w:fill="B3C9E3"/>
            <w:vAlign w:val="center"/>
            <w:hideMark/>
          </w:tcPr>
          <w:p w14:paraId="2E6A3AE2" w14:textId="77777777" w:rsidR="006845DB" w:rsidRPr="00642959" w:rsidRDefault="006845DB" w:rsidP="006A481F">
            <w:pPr>
              <w:rPr>
                <w:color w:val="000000"/>
                <w:sz w:val="18"/>
                <w:szCs w:val="18"/>
              </w:rPr>
            </w:pPr>
            <w:r w:rsidRPr="00642959">
              <w:rPr>
                <w:color w:val="000000"/>
                <w:sz w:val="18"/>
                <w:szCs w:val="18"/>
              </w:rPr>
              <w:t>Okoljski cilji</w:t>
            </w:r>
          </w:p>
        </w:tc>
        <w:tc>
          <w:tcPr>
            <w:tcW w:w="4063" w:type="dxa"/>
            <w:gridSpan w:val="2"/>
            <w:tcBorders>
              <w:top w:val="single" w:sz="4" w:space="0" w:color="auto"/>
              <w:left w:val="dotted" w:sz="4" w:space="0" w:color="auto"/>
              <w:bottom w:val="single" w:sz="8" w:space="0" w:color="auto"/>
              <w:right w:val="single" w:sz="4" w:space="0" w:color="auto"/>
            </w:tcBorders>
            <w:shd w:val="clear" w:color="auto" w:fill="B3C9E3"/>
            <w:vAlign w:val="center"/>
            <w:hideMark/>
          </w:tcPr>
          <w:p w14:paraId="3C61C346" w14:textId="77777777" w:rsidR="006845DB" w:rsidRPr="00642959" w:rsidRDefault="006845DB" w:rsidP="006A481F">
            <w:pPr>
              <w:jc w:val="center"/>
              <w:rPr>
                <w:color w:val="000000"/>
                <w:sz w:val="18"/>
                <w:szCs w:val="18"/>
              </w:rPr>
            </w:pPr>
            <w:r w:rsidRPr="00642959">
              <w:rPr>
                <w:color w:val="000000"/>
                <w:sz w:val="18"/>
                <w:szCs w:val="18"/>
              </w:rPr>
              <w:t>Ocena</w:t>
            </w:r>
          </w:p>
        </w:tc>
      </w:tr>
      <w:tr w:rsidR="006845DB" w:rsidRPr="00642959" w14:paraId="1FB843EE" w14:textId="77777777" w:rsidTr="002C1D1A">
        <w:trPr>
          <w:cantSplit/>
          <w:trHeight w:val="315"/>
        </w:trPr>
        <w:tc>
          <w:tcPr>
            <w:tcW w:w="2977" w:type="dxa"/>
            <w:tcBorders>
              <w:top w:val="nil"/>
              <w:left w:val="single" w:sz="4" w:space="0" w:color="auto"/>
              <w:bottom w:val="dotted" w:sz="4" w:space="0" w:color="auto"/>
              <w:right w:val="dotted" w:sz="4" w:space="0" w:color="auto"/>
            </w:tcBorders>
            <w:shd w:val="clear" w:color="auto" w:fill="auto"/>
            <w:vAlign w:val="center"/>
            <w:hideMark/>
          </w:tcPr>
          <w:p w14:paraId="7A0737D3" w14:textId="77777777" w:rsidR="006845DB" w:rsidRPr="00642959" w:rsidRDefault="006845DB" w:rsidP="006A481F">
            <w:pPr>
              <w:jc w:val="center"/>
              <w:rPr>
                <w:color w:val="000000"/>
                <w:sz w:val="18"/>
                <w:szCs w:val="18"/>
              </w:rPr>
            </w:pPr>
            <w:r w:rsidRPr="00642959">
              <w:rPr>
                <w:color w:val="000000"/>
                <w:sz w:val="18"/>
                <w:szCs w:val="18"/>
              </w:rPr>
              <w:t> </w:t>
            </w:r>
          </w:p>
        </w:tc>
        <w:tc>
          <w:tcPr>
            <w:tcW w:w="2031" w:type="dxa"/>
            <w:tcBorders>
              <w:top w:val="nil"/>
              <w:left w:val="dotted" w:sz="4" w:space="0" w:color="auto"/>
              <w:bottom w:val="dotted" w:sz="4" w:space="0" w:color="auto"/>
              <w:right w:val="dotted" w:sz="4" w:space="0" w:color="auto"/>
            </w:tcBorders>
            <w:shd w:val="clear" w:color="auto" w:fill="auto"/>
            <w:vAlign w:val="center"/>
            <w:hideMark/>
          </w:tcPr>
          <w:p w14:paraId="01F59344" w14:textId="77777777" w:rsidR="006845DB" w:rsidRPr="00642959" w:rsidRDefault="006845DB" w:rsidP="006A481F">
            <w:pPr>
              <w:jc w:val="center"/>
              <w:rPr>
                <w:b/>
                <w:color w:val="000000"/>
                <w:sz w:val="18"/>
                <w:szCs w:val="18"/>
              </w:rPr>
            </w:pPr>
            <w:r w:rsidRPr="00642959">
              <w:rPr>
                <w:b/>
                <w:color w:val="000000"/>
                <w:sz w:val="18"/>
                <w:szCs w:val="18"/>
              </w:rPr>
              <w:t xml:space="preserve">Izhodiščni scenarij </w:t>
            </w:r>
          </w:p>
        </w:tc>
        <w:tc>
          <w:tcPr>
            <w:tcW w:w="2032" w:type="dxa"/>
            <w:tcBorders>
              <w:top w:val="nil"/>
              <w:left w:val="dotted" w:sz="4" w:space="0" w:color="auto"/>
              <w:bottom w:val="dotted" w:sz="4" w:space="0" w:color="auto"/>
              <w:right w:val="single" w:sz="4" w:space="0" w:color="auto"/>
            </w:tcBorders>
            <w:shd w:val="clear" w:color="auto" w:fill="auto"/>
            <w:vAlign w:val="center"/>
            <w:hideMark/>
          </w:tcPr>
          <w:p w14:paraId="451F43B0" w14:textId="1CCE16BA" w:rsidR="006845DB" w:rsidRPr="00642959" w:rsidRDefault="00CB5981" w:rsidP="006A481F">
            <w:pPr>
              <w:jc w:val="center"/>
              <w:rPr>
                <w:b/>
                <w:color w:val="000000"/>
                <w:sz w:val="18"/>
                <w:szCs w:val="18"/>
              </w:rPr>
            </w:pPr>
            <w:r>
              <w:rPr>
                <w:b/>
                <w:color w:val="000000"/>
                <w:sz w:val="18"/>
                <w:szCs w:val="18"/>
              </w:rPr>
              <w:t>Varianta  z investicijo</w:t>
            </w:r>
          </w:p>
        </w:tc>
        <w:tc>
          <w:tcPr>
            <w:tcW w:w="160" w:type="dxa"/>
            <w:tcBorders>
              <w:top w:val="nil"/>
              <w:left w:val="single" w:sz="4" w:space="0" w:color="auto"/>
            </w:tcBorders>
            <w:shd w:val="clear" w:color="auto" w:fill="auto"/>
            <w:vAlign w:val="center"/>
          </w:tcPr>
          <w:p w14:paraId="5B748251" w14:textId="2B5A2FC8" w:rsidR="006845DB" w:rsidRPr="00642959" w:rsidRDefault="006845DB" w:rsidP="006A481F">
            <w:pPr>
              <w:jc w:val="center"/>
              <w:rPr>
                <w:b/>
                <w:color w:val="000000"/>
                <w:sz w:val="18"/>
                <w:szCs w:val="18"/>
              </w:rPr>
            </w:pPr>
          </w:p>
        </w:tc>
      </w:tr>
      <w:tr w:rsidR="006845DB" w:rsidRPr="00642959" w14:paraId="23373A26" w14:textId="77777777" w:rsidTr="002C1D1A">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7B12C784" w14:textId="77777777" w:rsidR="006845DB" w:rsidRPr="00642959" w:rsidRDefault="006845DB" w:rsidP="006A481F">
            <w:pPr>
              <w:rPr>
                <w:color w:val="000000"/>
                <w:sz w:val="18"/>
                <w:szCs w:val="18"/>
              </w:rPr>
            </w:pPr>
            <w:r w:rsidRPr="00642959">
              <w:rPr>
                <w:color w:val="000000"/>
                <w:sz w:val="18"/>
                <w:szCs w:val="18"/>
              </w:rPr>
              <w:t>Zmanjševanje vplivov na okolje</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A7D0CCA" w14:textId="6E2BBFE2" w:rsidR="006845DB" w:rsidRPr="00642959" w:rsidRDefault="006845DB" w:rsidP="006A481F">
            <w:pPr>
              <w:jc w:val="center"/>
              <w:rPr>
                <w:color w:val="000000"/>
                <w:sz w:val="18"/>
                <w:szCs w:val="18"/>
              </w:rPr>
            </w:pPr>
            <w:r w:rsidRPr="00642959">
              <w:rPr>
                <w:color w:val="000000"/>
                <w:sz w:val="18"/>
                <w:szCs w:val="18"/>
              </w:rPr>
              <w:t>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A606232" w14:textId="77777777" w:rsidR="006845DB" w:rsidRPr="00642959" w:rsidRDefault="006845DB" w:rsidP="006A481F">
            <w:pPr>
              <w:jc w:val="center"/>
              <w:rPr>
                <w:color w:val="000000"/>
                <w:sz w:val="18"/>
                <w:szCs w:val="18"/>
              </w:rPr>
            </w:pPr>
            <w:r w:rsidRPr="00642959">
              <w:rPr>
                <w:color w:val="000000"/>
                <w:sz w:val="18"/>
                <w:szCs w:val="18"/>
              </w:rPr>
              <w:t>vpliva</w:t>
            </w:r>
          </w:p>
        </w:tc>
        <w:tc>
          <w:tcPr>
            <w:tcW w:w="160" w:type="dxa"/>
            <w:tcBorders>
              <w:left w:val="single" w:sz="4" w:space="0" w:color="auto"/>
            </w:tcBorders>
            <w:shd w:val="clear" w:color="auto" w:fill="auto"/>
            <w:vAlign w:val="center"/>
          </w:tcPr>
          <w:p w14:paraId="6EA3F692" w14:textId="3DE7E7BE" w:rsidR="006845DB" w:rsidRPr="00642959" w:rsidRDefault="006845DB" w:rsidP="006A481F">
            <w:pPr>
              <w:jc w:val="center"/>
              <w:rPr>
                <w:color w:val="000000"/>
                <w:sz w:val="18"/>
                <w:szCs w:val="18"/>
              </w:rPr>
            </w:pPr>
          </w:p>
        </w:tc>
      </w:tr>
      <w:tr w:rsidR="006845DB" w:rsidRPr="00642959" w14:paraId="0F8E1B23" w14:textId="77777777" w:rsidTr="002C1D1A">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18BE8811" w14:textId="77777777" w:rsidR="006845DB" w:rsidRPr="00642959" w:rsidRDefault="006845DB" w:rsidP="006A481F">
            <w:pPr>
              <w:rPr>
                <w:color w:val="000000"/>
                <w:sz w:val="18"/>
                <w:szCs w:val="18"/>
              </w:rPr>
            </w:pPr>
            <w:r w:rsidRPr="00642959">
              <w:rPr>
                <w:color w:val="000000"/>
                <w:sz w:val="18"/>
                <w:szCs w:val="18"/>
              </w:rPr>
              <w:t>Okoljska učinkovitost</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076B9DC" w14:textId="1A8F491D" w:rsidR="006845DB" w:rsidRPr="00642959" w:rsidRDefault="006845DB" w:rsidP="006A481F">
            <w:pPr>
              <w:jc w:val="center"/>
              <w:rPr>
                <w:color w:val="000000"/>
                <w:sz w:val="18"/>
                <w:szCs w:val="18"/>
              </w:rPr>
            </w:pPr>
            <w:r w:rsidRPr="00642959">
              <w:rPr>
                <w:color w:val="000000"/>
                <w:sz w:val="18"/>
                <w:szCs w:val="18"/>
              </w:rPr>
              <w:t>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5C503EA" w14:textId="77777777" w:rsidR="006845DB" w:rsidRPr="00642959" w:rsidRDefault="006845DB" w:rsidP="006A481F">
            <w:pPr>
              <w:jc w:val="center"/>
              <w:rPr>
                <w:color w:val="000000"/>
                <w:sz w:val="18"/>
                <w:szCs w:val="18"/>
              </w:rPr>
            </w:pPr>
            <w:r w:rsidRPr="00642959">
              <w:rPr>
                <w:color w:val="000000"/>
                <w:sz w:val="18"/>
                <w:szCs w:val="18"/>
              </w:rPr>
              <w:t>delno vpliva</w:t>
            </w:r>
          </w:p>
        </w:tc>
        <w:tc>
          <w:tcPr>
            <w:tcW w:w="160" w:type="dxa"/>
            <w:tcBorders>
              <w:left w:val="single" w:sz="4" w:space="0" w:color="auto"/>
            </w:tcBorders>
            <w:shd w:val="clear" w:color="auto" w:fill="auto"/>
            <w:vAlign w:val="center"/>
          </w:tcPr>
          <w:p w14:paraId="3233FD6D" w14:textId="04B246EF" w:rsidR="006845DB" w:rsidRPr="00642959" w:rsidRDefault="006845DB" w:rsidP="006A481F">
            <w:pPr>
              <w:jc w:val="center"/>
              <w:rPr>
                <w:color w:val="000000"/>
                <w:sz w:val="18"/>
                <w:szCs w:val="18"/>
              </w:rPr>
            </w:pPr>
          </w:p>
        </w:tc>
      </w:tr>
      <w:tr w:rsidR="006845DB" w:rsidRPr="00642959" w14:paraId="585C3D53" w14:textId="77777777" w:rsidTr="002C1D1A">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59B3CDB4" w14:textId="77777777" w:rsidR="006845DB" w:rsidRPr="00642959" w:rsidRDefault="006845DB" w:rsidP="006A481F">
            <w:pPr>
              <w:rPr>
                <w:color w:val="000000"/>
                <w:sz w:val="18"/>
                <w:szCs w:val="18"/>
              </w:rPr>
            </w:pPr>
            <w:r w:rsidRPr="00642959">
              <w:rPr>
                <w:color w:val="000000"/>
                <w:sz w:val="18"/>
                <w:szCs w:val="18"/>
              </w:rPr>
              <w:t>Učinkovitost izrabe naravnih virov</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61E750E0" w14:textId="77777777" w:rsidR="006845DB" w:rsidRPr="00642959" w:rsidRDefault="006845DB" w:rsidP="006A481F">
            <w:pPr>
              <w:jc w:val="center"/>
              <w:rPr>
                <w:color w:val="000000"/>
                <w:sz w:val="18"/>
                <w:szCs w:val="18"/>
              </w:rPr>
            </w:pPr>
            <w:r w:rsidRPr="00642959">
              <w:rPr>
                <w:color w:val="000000"/>
                <w:sz w:val="18"/>
                <w:szCs w:val="18"/>
              </w:rPr>
              <w:t>ni 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02167D17" w14:textId="77777777" w:rsidR="006845DB" w:rsidRPr="00642959" w:rsidRDefault="006845DB" w:rsidP="006A481F">
            <w:pPr>
              <w:jc w:val="center"/>
              <w:rPr>
                <w:color w:val="000000"/>
                <w:sz w:val="18"/>
                <w:szCs w:val="18"/>
              </w:rPr>
            </w:pPr>
            <w:r w:rsidRPr="00642959">
              <w:rPr>
                <w:color w:val="000000"/>
                <w:sz w:val="18"/>
                <w:szCs w:val="18"/>
              </w:rPr>
              <w:t>vpliva</w:t>
            </w:r>
          </w:p>
        </w:tc>
        <w:tc>
          <w:tcPr>
            <w:tcW w:w="160" w:type="dxa"/>
            <w:tcBorders>
              <w:left w:val="single" w:sz="4" w:space="0" w:color="auto"/>
            </w:tcBorders>
            <w:shd w:val="clear" w:color="auto" w:fill="auto"/>
            <w:vAlign w:val="center"/>
          </w:tcPr>
          <w:p w14:paraId="33C99B6C" w14:textId="4657E94F" w:rsidR="006845DB" w:rsidRPr="00642959" w:rsidRDefault="006845DB" w:rsidP="006A481F">
            <w:pPr>
              <w:jc w:val="center"/>
              <w:rPr>
                <w:color w:val="000000"/>
                <w:sz w:val="18"/>
                <w:szCs w:val="18"/>
              </w:rPr>
            </w:pPr>
          </w:p>
        </w:tc>
      </w:tr>
      <w:tr w:rsidR="006845DB" w:rsidRPr="00642959" w14:paraId="27B86B47" w14:textId="77777777" w:rsidTr="002C1D1A">
        <w:trPr>
          <w:cantSplit/>
          <w:trHeight w:val="315"/>
        </w:trPr>
        <w:tc>
          <w:tcPr>
            <w:tcW w:w="2977"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5A987BF" w14:textId="77777777" w:rsidR="006845DB" w:rsidRPr="00642959" w:rsidRDefault="006845DB" w:rsidP="006A481F">
            <w:pPr>
              <w:rPr>
                <w:color w:val="000000"/>
                <w:sz w:val="18"/>
                <w:szCs w:val="18"/>
              </w:rPr>
            </w:pPr>
            <w:r w:rsidRPr="00642959">
              <w:rPr>
                <w:color w:val="000000"/>
                <w:sz w:val="18"/>
                <w:szCs w:val="18"/>
              </w:rPr>
              <w:t>Trajnostna dostopnost</w:t>
            </w:r>
          </w:p>
        </w:tc>
        <w:tc>
          <w:tcPr>
            <w:tcW w:w="2031"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33C98820" w14:textId="77777777" w:rsidR="006845DB" w:rsidRPr="00642959" w:rsidRDefault="006845DB" w:rsidP="006A481F">
            <w:pPr>
              <w:jc w:val="center"/>
              <w:rPr>
                <w:color w:val="000000"/>
                <w:sz w:val="18"/>
                <w:szCs w:val="18"/>
              </w:rPr>
            </w:pPr>
            <w:r w:rsidRPr="00642959">
              <w:rPr>
                <w:color w:val="000000"/>
                <w:sz w:val="18"/>
                <w:szCs w:val="18"/>
              </w:rPr>
              <w:t>ni vpliva</w:t>
            </w:r>
          </w:p>
        </w:tc>
        <w:tc>
          <w:tcPr>
            <w:tcW w:w="2032"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5577F004" w14:textId="77777777" w:rsidR="006845DB" w:rsidRPr="00642959" w:rsidRDefault="006845DB" w:rsidP="006A481F">
            <w:pPr>
              <w:jc w:val="center"/>
              <w:rPr>
                <w:color w:val="000000"/>
                <w:sz w:val="18"/>
                <w:szCs w:val="18"/>
              </w:rPr>
            </w:pPr>
            <w:r w:rsidRPr="00642959">
              <w:rPr>
                <w:color w:val="000000"/>
                <w:sz w:val="18"/>
                <w:szCs w:val="18"/>
              </w:rPr>
              <w:t>delno vpliva</w:t>
            </w:r>
          </w:p>
        </w:tc>
        <w:tc>
          <w:tcPr>
            <w:tcW w:w="160" w:type="dxa"/>
            <w:tcBorders>
              <w:left w:val="single" w:sz="4" w:space="0" w:color="auto"/>
            </w:tcBorders>
            <w:shd w:val="clear" w:color="auto" w:fill="auto"/>
            <w:vAlign w:val="center"/>
          </w:tcPr>
          <w:p w14:paraId="753FB2B9" w14:textId="359E552A" w:rsidR="006845DB" w:rsidRPr="00642959" w:rsidRDefault="006845DB" w:rsidP="006A481F">
            <w:pPr>
              <w:jc w:val="center"/>
              <w:rPr>
                <w:color w:val="000000"/>
                <w:sz w:val="18"/>
                <w:szCs w:val="18"/>
              </w:rPr>
            </w:pPr>
          </w:p>
        </w:tc>
      </w:tr>
      <w:tr w:rsidR="006845DB" w:rsidRPr="00642959" w14:paraId="78608A63" w14:textId="77777777" w:rsidTr="002C1D1A">
        <w:trPr>
          <w:cantSplit/>
          <w:trHeight w:val="315"/>
        </w:trPr>
        <w:tc>
          <w:tcPr>
            <w:tcW w:w="2977" w:type="dxa"/>
            <w:tcBorders>
              <w:top w:val="dotted" w:sz="4" w:space="0" w:color="auto"/>
              <w:left w:val="single" w:sz="4" w:space="0" w:color="auto"/>
              <w:bottom w:val="single" w:sz="4" w:space="0" w:color="auto"/>
              <w:right w:val="dotted" w:sz="4" w:space="0" w:color="auto"/>
            </w:tcBorders>
            <w:shd w:val="clear" w:color="auto" w:fill="B8CCE4" w:themeFill="accent1" w:themeFillTint="66"/>
            <w:vAlign w:val="center"/>
            <w:hideMark/>
          </w:tcPr>
          <w:p w14:paraId="68F8573C" w14:textId="77777777" w:rsidR="006845DB" w:rsidRPr="00642959" w:rsidRDefault="006845DB" w:rsidP="006A481F">
            <w:pPr>
              <w:rPr>
                <w:b/>
                <w:color w:val="000000"/>
                <w:sz w:val="18"/>
                <w:szCs w:val="18"/>
              </w:rPr>
            </w:pPr>
            <w:r w:rsidRPr="00642959">
              <w:rPr>
                <w:b/>
                <w:color w:val="000000"/>
                <w:sz w:val="18"/>
                <w:szCs w:val="18"/>
              </w:rPr>
              <w:t>Ocena vpliva na okolje</w:t>
            </w:r>
          </w:p>
        </w:tc>
        <w:tc>
          <w:tcPr>
            <w:tcW w:w="2031" w:type="dxa"/>
            <w:tcBorders>
              <w:top w:val="dotted" w:sz="4" w:space="0" w:color="auto"/>
              <w:left w:val="dotted" w:sz="4" w:space="0" w:color="auto"/>
              <w:bottom w:val="single" w:sz="4" w:space="0" w:color="auto"/>
              <w:right w:val="dotted" w:sz="4" w:space="0" w:color="auto"/>
            </w:tcBorders>
            <w:shd w:val="clear" w:color="auto" w:fill="B8CCE4" w:themeFill="accent1" w:themeFillTint="66"/>
            <w:vAlign w:val="center"/>
            <w:hideMark/>
          </w:tcPr>
          <w:p w14:paraId="1A378DD6" w14:textId="14CA767A" w:rsidR="006845DB" w:rsidRPr="00642959" w:rsidRDefault="00C248CF" w:rsidP="006A481F">
            <w:pPr>
              <w:jc w:val="center"/>
              <w:rPr>
                <w:b/>
                <w:color w:val="000000"/>
                <w:sz w:val="18"/>
                <w:szCs w:val="18"/>
              </w:rPr>
            </w:pPr>
            <w:r>
              <w:rPr>
                <w:b/>
                <w:color w:val="000000"/>
                <w:sz w:val="18"/>
                <w:szCs w:val="18"/>
              </w:rPr>
              <w:t>4</w:t>
            </w:r>
          </w:p>
        </w:tc>
        <w:tc>
          <w:tcPr>
            <w:tcW w:w="2032" w:type="dxa"/>
            <w:tcBorders>
              <w:top w:val="dotted" w:sz="4" w:space="0" w:color="auto"/>
              <w:left w:val="dotted" w:sz="4" w:space="0" w:color="auto"/>
              <w:bottom w:val="single" w:sz="4" w:space="0" w:color="auto"/>
              <w:right w:val="single" w:sz="4" w:space="0" w:color="auto"/>
            </w:tcBorders>
            <w:shd w:val="clear" w:color="auto" w:fill="B8CCE4" w:themeFill="accent1" w:themeFillTint="66"/>
            <w:vAlign w:val="center"/>
            <w:hideMark/>
          </w:tcPr>
          <w:p w14:paraId="604919F1" w14:textId="77777777" w:rsidR="006845DB" w:rsidRPr="00642959" w:rsidRDefault="006845DB" w:rsidP="006A481F">
            <w:pPr>
              <w:jc w:val="center"/>
              <w:rPr>
                <w:b/>
                <w:color w:val="000000"/>
                <w:sz w:val="18"/>
                <w:szCs w:val="18"/>
              </w:rPr>
            </w:pPr>
            <w:r w:rsidRPr="00642959">
              <w:rPr>
                <w:b/>
                <w:color w:val="000000"/>
                <w:sz w:val="18"/>
                <w:szCs w:val="18"/>
              </w:rPr>
              <w:t>6</w:t>
            </w:r>
          </w:p>
        </w:tc>
        <w:tc>
          <w:tcPr>
            <w:tcW w:w="160" w:type="dxa"/>
            <w:tcBorders>
              <w:left w:val="single" w:sz="4" w:space="0" w:color="auto"/>
            </w:tcBorders>
            <w:shd w:val="clear" w:color="auto" w:fill="FFFFFF" w:themeFill="background1"/>
            <w:vAlign w:val="center"/>
          </w:tcPr>
          <w:p w14:paraId="6F750C2A" w14:textId="065E9681" w:rsidR="006845DB" w:rsidRPr="00642959" w:rsidRDefault="006845DB" w:rsidP="006A481F">
            <w:pPr>
              <w:jc w:val="center"/>
              <w:rPr>
                <w:b/>
                <w:color w:val="000000"/>
                <w:sz w:val="18"/>
                <w:szCs w:val="18"/>
              </w:rPr>
            </w:pPr>
          </w:p>
        </w:tc>
      </w:tr>
    </w:tbl>
    <w:p w14:paraId="2AA9DDCB" w14:textId="77777777" w:rsidR="006845DB" w:rsidRPr="00642959" w:rsidRDefault="006845DB" w:rsidP="006845DB"/>
    <w:p w14:paraId="2FC66BFE" w14:textId="77777777" w:rsidR="006845DB" w:rsidRPr="00642959" w:rsidRDefault="006845DB" w:rsidP="003C5B07">
      <w:pPr>
        <w:ind w:left="708"/>
      </w:pPr>
      <w:r w:rsidRPr="00642959">
        <w:t>Ocenjevanje: ocena 0 = ne vpliva, ocena 1 = delno vpliva, ocena 2 = vpliva</w:t>
      </w:r>
    </w:p>
    <w:p w14:paraId="649C5C9C" w14:textId="4036B590" w:rsidR="006845DB" w:rsidRDefault="006845DB">
      <w:pPr>
        <w:spacing w:after="200" w:line="276" w:lineRule="auto"/>
        <w:jc w:val="left"/>
      </w:pPr>
    </w:p>
    <w:p w14:paraId="6EF3B944" w14:textId="0FDCD30A" w:rsidR="00273F96" w:rsidRDefault="00273F96" w:rsidP="0040158D">
      <w:pPr>
        <w:pStyle w:val="Naslov1"/>
        <w:shd w:val="clear" w:color="auto" w:fill="FFFFFF" w:themeFill="background1"/>
        <w:rPr>
          <w:caps w:val="0"/>
        </w:rPr>
      </w:pPr>
      <w:bookmarkStart w:id="124" w:name="_Toc55808197"/>
      <w:r>
        <w:rPr>
          <w:caps w:val="0"/>
        </w:rPr>
        <w:t>ČASOVNI NAČRT IZVEDBE INVESTICIJE S POPISOM VSEH AKTIVNOSTI SKUPNO Z ORGANIZACIJO VODENJA PROJEKTA IN IZDELANO ANALIZO IZVEDLJIVOSTI</w:t>
      </w:r>
      <w:bookmarkEnd w:id="124"/>
    </w:p>
    <w:p w14:paraId="39741B4D" w14:textId="698C9EB9" w:rsidR="006845DB" w:rsidRDefault="006845DB" w:rsidP="00D12397">
      <w:pPr>
        <w:spacing w:after="200" w:line="276" w:lineRule="auto"/>
        <w:jc w:val="left"/>
      </w:pPr>
    </w:p>
    <w:p w14:paraId="0E7C2B53" w14:textId="3509C109" w:rsidR="00A0552D" w:rsidRPr="00980395" w:rsidRDefault="00980395" w:rsidP="00925D70">
      <w:pPr>
        <w:pStyle w:val="Naslov2"/>
        <w:numPr>
          <w:ilvl w:val="1"/>
          <w:numId w:val="125"/>
        </w:numPr>
        <w:rPr>
          <w:sz w:val="22"/>
          <w:szCs w:val="22"/>
        </w:rPr>
      </w:pPr>
      <w:bookmarkStart w:id="125" w:name="_Toc55808198"/>
      <w:r w:rsidRPr="00980395">
        <w:rPr>
          <w:caps w:val="0"/>
          <w:sz w:val="22"/>
          <w:szCs w:val="22"/>
        </w:rPr>
        <w:t>Časovni načrt</w:t>
      </w:r>
      <w:bookmarkEnd w:id="125"/>
    </w:p>
    <w:p w14:paraId="63B30EB5" w14:textId="77777777" w:rsidR="00A0552D" w:rsidRDefault="00A0552D" w:rsidP="0040158D">
      <w:pPr>
        <w:spacing w:after="200" w:line="276" w:lineRule="auto"/>
      </w:pPr>
    </w:p>
    <w:p w14:paraId="54A59252" w14:textId="0721E0E9" w:rsidR="005A4677" w:rsidRDefault="005A4677" w:rsidP="0040158D">
      <w:pPr>
        <w:spacing w:after="200" w:line="276" w:lineRule="auto"/>
      </w:pPr>
      <w:r>
        <w:t>Pričetek operacije je februar 2017, ko je občinski svet Mestne občine Slovenj Gradec potrdil dokument identifikacije investicijskega projekta Trajnostna mobilnost. Zaklju</w:t>
      </w:r>
      <w:r w:rsidR="0040158D">
        <w:t>ček investitor predvideva oktobra 2022, ko bodo potrjena vsa potrebna poročila, ki so zahtevana s strani posredniškega organa za sofinanciranje s sredstvi EU in proračuna RS.</w:t>
      </w:r>
    </w:p>
    <w:tbl>
      <w:tblPr>
        <w:tblW w:w="8926" w:type="dxa"/>
        <w:tblCellMar>
          <w:left w:w="70" w:type="dxa"/>
          <w:right w:w="70" w:type="dxa"/>
        </w:tblCellMar>
        <w:tblLook w:val="04A0" w:firstRow="1" w:lastRow="0" w:firstColumn="1" w:lastColumn="0" w:noHBand="0" w:noVBand="1"/>
      </w:tblPr>
      <w:tblGrid>
        <w:gridCol w:w="659"/>
        <w:gridCol w:w="5148"/>
        <w:gridCol w:w="1559"/>
        <w:gridCol w:w="1560"/>
      </w:tblGrid>
      <w:tr w:rsidR="001F7B31" w:rsidRPr="00D43C5C" w14:paraId="02ADB830" w14:textId="77777777" w:rsidTr="00184193">
        <w:trPr>
          <w:trHeight w:val="302"/>
        </w:trPr>
        <w:tc>
          <w:tcPr>
            <w:tcW w:w="659" w:type="dxa"/>
            <w:tcBorders>
              <w:top w:val="single" w:sz="4" w:space="0" w:color="auto"/>
              <w:left w:val="single" w:sz="4" w:space="0" w:color="auto"/>
              <w:bottom w:val="nil"/>
              <w:right w:val="dotted" w:sz="4" w:space="0" w:color="auto"/>
            </w:tcBorders>
            <w:shd w:val="clear" w:color="auto" w:fill="C6D9F1" w:themeFill="text2" w:themeFillTint="33"/>
            <w:vAlign w:val="bottom"/>
            <w:hideMark/>
          </w:tcPr>
          <w:p w14:paraId="46DF6D96" w14:textId="77777777" w:rsidR="001F7B31" w:rsidRPr="00D43C5C" w:rsidRDefault="001F7B31" w:rsidP="00AE3E22">
            <w:pPr>
              <w:jc w:val="left"/>
              <w:rPr>
                <w:rFonts w:ascii="Calibri" w:hAnsi="Calibri"/>
                <w:b/>
                <w:bCs/>
                <w:color w:val="000000"/>
                <w:szCs w:val="22"/>
              </w:rPr>
            </w:pPr>
          </w:p>
        </w:tc>
        <w:tc>
          <w:tcPr>
            <w:tcW w:w="5148" w:type="dxa"/>
            <w:tcBorders>
              <w:top w:val="single" w:sz="4" w:space="0" w:color="auto"/>
              <w:left w:val="dotted" w:sz="4" w:space="0" w:color="auto"/>
              <w:bottom w:val="nil"/>
              <w:right w:val="dotted" w:sz="4" w:space="0" w:color="auto"/>
            </w:tcBorders>
            <w:shd w:val="clear" w:color="auto" w:fill="C6D9F1" w:themeFill="text2" w:themeFillTint="33"/>
            <w:vAlign w:val="bottom"/>
            <w:hideMark/>
          </w:tcPr>
          <w:p w14:paraId="047BFC05" w14:textId="3A16AF71" w:rsidR="001F7B31" w:rsidRPr="00D43C5C" w:rsidRDefault="001F7B31" w:rsidP="00AE3E22">
            <w:pPr>
              <w:jc w:val="left"/>
              <w:rPr>
                <w:rFonts w:ascii="Calibri" w:hAnsi="Calibri"/>
                <w:b/>
                <w:bCs/>
                <w:color w:val="000000"/>
                <w:szCs w:val="22"/>
              </w:rPr>
            </w:pPr>
            <w:r>
              <w:rPr>
                <w:rFonts w:ascii="Calibri" w:hAnsi="Calibri"/>
                <w:b/>
                <w:bCs/>
                <w:color w:val="000000"/>
                <w:szCs w:val="22"/>
              </w:rPr>
              <w:t>Aktivnost</w:t>
            </w:r>
          </w:p>
        </w:tc>
        <w:tc>
          <w:tcPr>
            <w:tcW w:w="3119" w:type="dxa"/>
            <w:gridSpan w:val="2"/>
            <w:tcBorders>
              <w:top w:val="single" w:sz="4" w:space="0" w:color="auto"/>
              <w:left w:val="dotted" w:sz="4" w:space="0" w:color="auto"/>
              <w:bottom w:val="single" w:sz="4" w:space="0" w:color="auto"/>
              <w:right w:val="single" w:sz="4" w:space="0" w:color="auto"/>
            </w:tcBorders>
            <w:shd w:val="clear" w:color="auto" w:fill="C6D9F1" w:themeFill="text2" w:themeFillTint="33"/>
            <w:vAlign w:val="bottom"/>
            <w:hideMark/>
          </w:tcPr>
          <w:p w14:paraId="23800E34" w14:textId="77777777" w:rsidR="001F7B31" w:rsidRPr="00D43C5C" w:rsidRDefault="001F7B31" w:rsidP="00AE3E22">
            <w:pPr>
              <w:jc w:val="center"/>
              <w:rPr>
                <w:rFonts w:ascii="Calibri" w:hAnsi="Calibri"/>
                <w:b/>
                <w:bCs/>
                <w:color w:val="000000"/>
                <w:szCs w:val="22"/>
              </w:rPr>
            </w:pPr>
            <w:r>
              <w:rPr>
                <w:rFonts w:ascii="Calibri" w:hAnsi="Calibri"/>
                <w:b/>
                <w:bCs/>
                <w:color w:val="000000"/>
                <w:szCs w:val="22"/>
              </w:rPr>
              <w:t>Čas trajanja (od/do)</w:t>
            </w:r>
          </w:p>
        </w:tc>
      </w:tr>
      <w:tr w:rsidR="001F7B31" w:rsidRPr="00D43C5C" w14:paraId="744941BD" w14:textId="77777777" w:rsidTr="00184193">
        <w:trPr>
          <w:trHeight w:val="300"/>
        </w:trPr>
        <w:tc>
          <w:tcPr>
            <w:tcW w:w="659" w:type="dxa"/>
            <w:tcBorders>
              <w:top w:val="single" w:sz="4" w:space="0" w:color="auto"/>
              <w:left w:val="single" w:sz="4" w:space="0" w:color="auto"/>
              <w:bottom w:val="dotted" w:sz="4" w:space="0" w:color="auto"/>
              <w:right w:val="dotted" w:sz="4" w:space="0" w:color="auto"/>
            </w:tcBorders>
            <w:shd w:val="clear" w:color="auto" w:fill="auto"/>
            <w:vAlign w:val="bottom"/>
            <w:hideMark/>
          </w:tcPr>
          <w:p w14:paraId="5D7FAE00" w14:textId="77777777" w:rsidR="001F7B31" w:rsidRPr="00D43C5C" w:rsidRDefault="001F7B31" w:rsidP="00AE3E22">
            <w:pPr>
              <w:jc w:val="left"/>
              <w:rPr>
                <w:rFonts w:ascii="Calibri" w:hAnsi="Calibri"/>
                <w:color w:val="000000"/>
                <w:szCs w:val="22"/>
              </w:rPr>
            </w:pPr>
            <w:r w:rsidRPr="00D43C5C">
              <w:rPr>
                <w:rFonts w:ascii="Calibri" w:hAnsi="Calibri"/>
                <w:color w:val="000000"/>
                <w:szCs w:val="22"/>
              </w:rPr>
              <w:t>A</w:t>
            </w:r>
          </w:p>
        </w:tc>
        <w:tc>
          <w:tcPr>
            <w:tcW w:w="5148" w:type="dxa"/>
            <w:tcBorders>
              <w:top w:val="single" w:sz="4" w:space="0" w:color="auto"/>
              <w:left w:val="dotted" w:sz="4" w:space="0" w:color="auto"/>
              <w:bottom w:val="dotted" w:sz="4" w:space="0" w:color="auto"/>
              <w:right w:val="dotted" w:sz="4" w:space="0" w:color="auto"/>
            </w:tcBorders>
            <w:shd w:val="clear" w:color="auto" w:fill="auto"/>
            <w:vAlign w:val="bottom"/>
            <w:hideMark/>
          </w:tcPr>
          <w:p w14:paraId="0643286C" w14:textId="3A6F232F" w:rsidR="001F7B31" w:rsidRPr="00D43C5C" w:rsidRDefault="001F7B31" w:rsidP="00AE3E22">
            <w:pPr>
              <w:jc w:val="left"/>
              <w:rPr>
                <w:rFonts w:ascii="Calibri" w:hAnsi="Calibri"/>
                <w:color w:val="000000"/>
                <w:szCs w:val="22"/>
              </w:rPr>
            </w:pPr>
            <w:r w:rsidRPr="00A953E4">
              <w:rPr>
                <w:rFonts w:ascii="Calibri" w:hAnsi="Calibri"/>
                <w:color w:val="000000"/>
                <w:szCs w:val="22"/>
              </w:rPr>
              <w:t>Izde</w:t>
            </w:r>
            <w:r w:rsidR="005A4677">
              <w:rPr>
                <w:rFonts w:ascii="Calibri" w:hAnsi="Calibri"/>
                <w:color w:val="000000"/>
                <w:szCs w:val="22"/>
              </w:rPr>
              <w:t>lava dokumenta identifikacije investicijskega projekta</w:t>
            </w:r>
          </w:p>
        </w:tc>
        <w:tc>
          <w:tcPr>
            <w:tcW w:w="1559" w:type="dxa"/>
            <w:tcBorders>
              <w:top w:val="nil"/>
              <w:left w:val="dotted" w:sz="4" w:space="0" w:color="auto"/>
              <w:bottom w:val="dotted" w:sz="4" w:space="0" w:color="auto"/>
              <w:right w:val="dotted" w:sz="4" w:space="0" w:color="auto"/>
            </w:tcBorders>
            <w:shd w:val="clear" w:color="auto" w:fill="auto"/>
            <w:vAlign w:val="center"/>
          </w:tcPr>
          <w:p w14:paraId="5972695C" w14:textId="77777777" w:rsidR="001F7B31" w:rsidRPr="00844DD5" w:rsidRDefault="001F7B31" w:rsidP="00AE3E22">
            <w:pPr>
              <w:jc w:val="right"/>
              <w:rPr>
                <w:rFonts w:ascii="Calibri" w:hAnsi="Calibri"/>
                <w:color w:val="000000"/>
                <w:szCs w:val="22"/>
              </w:rPr>
            </w:pPr>
            <w:r>
              <w:rPr>
                <w:rFonts w:ascii="Calibri" w:hAnsi="Calibri"/>
                <w:color w:val="000000"/>
                <w:szCs w:val="22"/>
              </w:rPr>
              <w:t>december 2016</w:t>
            </w:r>
          </w:p>
        </w:tc>
        <w:tc>
          <w:tcPr>
            <w:tcW w:w="1560" w:type="dxa"/>
            <w:tcBorders>
              <w:top w:val="nil"/>
              <w:left w:val="dotted" w:sz="4" w:space="0" w:color="auto"/>
              <w:bottom w:val="dotted" w:sz="4" w:space="0" w:color="auto"/>
              <w:right w:val="single" w:sz="4" w:space="0" w:color="auto"/>
            </w:tcBorders>
            <w:shd w:val="clear" w:color="auto" w:fill="auto"/>
            <w:vAlign w:val="center"/>
          </w:tcPr>
          <w:p w14:paraId="1540DC1F" w14:textId="77777777" w:rsidR="001F7B31" w:rsidRPr="00844DD5" w:rsidRDefault="001F7B31" w:rsidP="00AE3E22">
            <w:pPr>
              <w:jc w:val="right"/>
              <w:rPr>
                <w:rFonts w:ascii="Calibri" w:hAnsi="Calibri"/>
                <w:color w:val="000000"/>
                <w:szCs w:val="22"/>
              </w:rPr>
            </w:pPr>
            <w:r>
              <w:rPr>
                <w:rFonts w:ascii="Calibri" w:hAnsi="Calibri"/>
                <w:color w:val="000000"/>
                <w:szCs w:val="22"/>
              </w:rPr>
              <w:t>januar 2017</w:t>
            </w:r>
          </w:p>
        </w:tc>
      </w:tr>
      <w:tr w:rsidR="001F7B31" w:rsidRPr="00D43C5C" w14:paraId="3FC54FDE"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396BDD81" w14:textId="77777777" w:rsidR="001F7B31" w:rsidRPr="00D43C5C" w:rsidRDefault="001F7B31" w:rsidP="00AE3E22">
            <w:pPr>
              <w:jc w:val="left"/>
              <w:rPr>
                <w:rFonts w:ascii="Calibri" w:hAnsi="Calibri"/>
                <w:color w:val="000000"/>
                <w:szCs w:val="22"/>
              </w:rPr>
            </w:pPr>
            <w:r w:rsidRPr="00D43C5C">
              <w:rPr>
                <w:rFonts w:ascii="Calibri" w:hAnsi="Calibri"/>
                <w:color w:val="000000"/>
                <w:szCs w:val="22"/>
              </w:rPr>
              <w:t>B</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7A1D82CA" w14:textId="77777777" w:rsidR="001F7B31" w:rsidRPr="00D43C5C" w:rsidRDefault="001F7B31" w:rsidP="00AE3E22">
            <w:pPr>
              <w:jc w:val="left"/>
              <w:rPr>
                <w:rFonts w:ascii="Calibri" w:hAnsi="Calibri"/>
                <w:color w:val="000000"/>
                <w:szCs w:val="22"/>
              </w:rPr>
            </w:pPr>
            <w:r w:rsidRPr="00A953E4">
              <w:rPr>
                <w:rFonts w:ascii="Calibri" w:hAnsi="Calibri"/>
                <w:color w:val="000000"/>
                <w:szCs w:val="22"/>
              </w:rPr>
              <w:t>Potrditev dokumenta identifikacije investicijskega projekta s strani občinskega sveta Mestne občine Slovenj Gradec</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92F72EC" w14:textId="77777777" w:rsidR="001F7B31" w:rsidRPr="00844DD5" w:rsidRDefault="001F7B31" w:rsidP="00AE3E22">
            <w:pPr>
              <w:jc w:val="right"/>
              <w:rPr>
                <w:rFonts w:ascii="Calibri" w:hAnsi="Calibri"/>
                <w:color w:val="000000"/>
                <w:szCs w:val="22"/>
              </w:rPr>
            </w:pPr>
            <w:r>
              <w:rPr>
                <w:rFonts w:ascii="Calibri" w:hAnsi="Calibri"/>
                <w:color w:val="000000"/>
                <w:szCs w:val="22"/>
              </w:rPr>
              <w:t>februar 2017</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C58A52C" w14:textId="77777777" w:rsidR="001F7B31" w:rsidRPr="00844DD5" w:rsidRDefault="001F7B31" w:rsidP="00AE3E22">
            <w:pPr>
              <w:jc w:val="right"/>
              <w:rPr>
                <w:rFonts w:ascii="Calibri" w:hAnsi="Calibri"/>
                <w:color w:val="000000"/>
                <w:szCs w:val="22"/>
              </w:rPr>
            </w:pPr>
            <w:r>
              <w:rPr>
                <w:rFonts w:ascii="Calibri" w:hAnsi="Calibri"/>
                <w:color w:val="000000"/>
                <w:szCs w:val="22"/>
              </w:rPr>
              <w:t>februar 2017</w:t>
            </w:r>
          </w:p>
        </w:tc>
      </w:tr>
      <w:tr w:rsidR="001F7B31" w:rsidRPr="00D43C5C" w14:paraId="0D05527C"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0F95CB0C" w14:textId="77777777" w:rsidR="001F7B31" w:rsidRPr="00D43C5C" w:rsidRDefault="001F7B31" w:rsidP="00AE3E22">
            <w:pPr>
              <w:jc w:val="left"/>
              <w:rPr>
                <w:rFonts w:ascii="Calibri" w:hAnsi="Calibri"/>
                <w:color w:val="000000"/>
                <w:szCs w:val="22"/>
              </w:rPr>
            </w:pPr>
            <w:r>
              <w:rPr>
                <w:rFonts w:ascii="Calibri" w:hAnsi="Calibri"/>
                <w:color w:val="000000"/>
                <w:szCs w:val="22"/>
              </w:rPr>
              <w:t>C</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009B4535" w14:textId="77777777" w:rsidR="001F7B31" w:rsidRPr="00D43C5C" w:rsidRDefault="001F7B31" w:rsidP="00AE3E22">
            <w:pPr>
              <w:jc w:val="left"/>
              <w:rPr>
                <w:rFonts w:ascii="Calibri" w:hAnsi="Calibri"/>
                <w:color w:val="000000"/>
                <w:szCs w:val="22"/>
              </w:rPr>
            </w:pPr>
            <w:r w:rsidRPr="00A953E4">
              <w:rPr>
                <w:rFonts w:ascii="Calibri" w:hAnsi="Calibri"/>
                <w:color w:val="000000"/>
                <w:szCs w:val="22"/>
              </w:rPr>
              <w:t>Izdelava projektne dokumentacije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5FBABE6B" w14:textId="77777777" w:rsidR="001F7B31" w:rsidRPr="00844DD5" w:rsidRDefault="001F7B31" w:rsidP="00AE3E22">
            <w:pPr>
              <w:jc w:val="right"/>
              <w:rPr>
                <w:rFonts w:ascii="Calibri" w:hAnsi="Calibri"/>
                <w:color w:val="000000"/>
                <w:szCs w:val="22"/>
              </w:rPr>
            </w:pPr>
            <w:r>
              <w:rPr>
                <w:rFonts w:ascii="Calibri" w:hAnsi="Calibri"/>
                <w:color w:val="000000"/>
                <w:szCs w:val="22"/>
              </w:rPr>
              <w:t>maj 2018</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1A28099C" w14:textId="77777777" w:rsidR="001F7B31" w:rsidRPr="00844DD5" w:rsidRDefault="001F7B31" w:rsidP="00AE3E22">
            <w:pPr>
              <w:jc w:val="right"/>
              <w:rPr>
                <w:rFonts w:ascii="Calibri" w:hAnsi="Calibri"/>
                <w:color w:val="000000"/>
                <w:szCs w:val="22"/>
              </w:rPr>
            </w:pPr>
            <w:r>
              <w:rPr>
                <w:rFonts w:ascii="Calibri" w:hAnsi="Calibri"/>
                <w:color w:val="000000"/>
                <w:szCs w:val="22"/>
              </w:rPr>
              <w:t>julij 2019</w:t>
            </w:r>
          </w:p>
        </w:tc>
      </w:tr>
      <w:tr w:rsidR="001F7B31" w:rsidRPr="00D43C5C" w14:paraId="6B110261"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203A03FD" w14:textId="77777777" w:rsidR="001F7B31" w:rsidRPr="00D43C5C" w:rsidRDefault="001F7B31" w:rsidP="00AE3E22">
            <w:pPr>
              <w:jc w:val="left"/>
              <w:rPr>
                <w:rFonts w:ascii="Calibri" w:hAnsi="Calibri"/>
                <w:color w:val="000000"/>
                <w:szCs w:val="22"/>
              </w:rPr>
            </w:pPr>
            <w:r w:rsidRPr="00D43C5C">
              <w:rPr>
                <w:rFonts w:ascii="Calibri" w:hAnsi="Calibri"/>
                <w:color w:val="000000"/>
                <w:szCs w:val="22"/>
              </w:rPr>
              <w:t>D</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6CB7C970" w14:textId="4A3B6A24" w:rsidR="001F7B31" w:rsidRPr="00D43C5C" w:rsidRDefault="001F7B31" w:rsidP="00AE3E22">
            <w:pPr>
              <w:jc w:val="left"/>
              <w:rPr>
                <w:rFonts w:ascii="Calibri" w:hAnsi="Calibri"/>
                <w:color w:val="000000"/>
                <w:szCs w:val="22"/>
              </w:rPr>
            </w:pPr>
            <w:r w:rsidRPr="00A953E4">
              <w:rPr>
                <w:rFonts w:ascii="Calibri" w:hAnsi="Calibri"/>
                <w:color w:val="000000"/>
                <w:szCs w:val="22"/>
              </w:rPr>
              <w:t xml:space="preserve">Izdelava </w:t>
            </w:r>
            <w:r>
              <w:rPr>
                <w:rFonts w:ascii="Calibri" w:hAnsi="Calibri"/>
                <w:color w:val="000000"/>
                <w:szCs w:val="22"/>
              </w:rPr>
              <w:t>novelacije DIIP</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1B7C74B" w14:textId="77777777" w:rsidR="001F7B31" w:rsidRPr="00844DD5" w:rsidRDefault="001F7B31" w:rsidP="00AE3E22">
            <w:pPr>
              <w:jc w:val="right"/>
              <w:rPr>
                <w:rFonts w:ascii="Calibri" w:hAnsi="Calibri"/>
                <w:color w:val="000000"/>
                <w:szCs w:val="22"/>
              </w:rPr>
            </w:pPr>
            <w:r>
              <w:rPr>
                <w:rFonts w:ascii="Calibri" w:hAnsi="Calibri"/>
                <w:color w:val="000000"/>
                <w:szCs w:val="22"/>
              </w:rPr>
              <w:t>avgust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626580F4" w14:textId="77777777" w:rsidR="001F7B31" w:rsidRPr="00844DD5" w:rsidRDefault="001F7B31" w:rsidP="00AE3E22">
            <w:pPr>
              <w:jc w:val="right"/>
              <w:rPr>
                <w:rFonts w:ascii="Calibri" w:hAnsi="Calibri"/>
                <w:color w:val="000000"/>
                <w:szCs w:val="22"/>
              </w:rPr>
            </w:pPr>
            <w:r>
              <w:rPr>
                <w:rFonts w:ascii="Calibri" w:hAnsi="Calibri"/>
                <w:color w:val="000000"/>
                <w:szCs w:val="22"/>
              </w:rPr>
              <w:t>september 2019</w:t>
            </w:r>
          </w:p>
        </w:tc>
      </w:tr>
      <w:tr w:rsidR="001F7B31" w:rsidRPr="00D43C5C" w14:paraId="3D8B0C3C"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0695391B" w14:textId="77777777" w:rsidR="001F7B31" w:rsidRPr="00D43C5C" w:rsidRDefault="001F7B31" w:rsidP="00AE3E22">
            <w:pPr>
              <w:jc w:val="left"/>
              <w:rPr>
                <w:rFonts w:ascii="Calibri" w:hAnsi="Calibri"/>
                <w:color w:val="000000"/>
                <w:szCs w:val="22"/>
              </w:rPr>
            </w:pPr>
            <w:r>
              <w:rPr>
                <w:rFonts w:ascii="Calibri" w:hAnsi="Calibri"/>
                <w:color w:val="000000"/>
                <w:szCs w:val="22"/>
              </w:rPr>
              <w:t>E</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25BC69A5" w14:textId="77777777" w:rsidR="001F7B31" w:rsidRPr="00D43C5C" w:rsidRDefault="001F7B31" w:rsidP="00AE3E22">
            <w:pPr>
              <w:jc w:val="left"/>
              <w:rPr>
                <w:rFonts w:ascii="Calibri" w:hAnsi="Calibri"/>
                <w:color w:val="000000"/>
                <w:szCs w:val="22"/>
              </w:rPr>
            </w:pPr>
            <w:r w:rsidRPr="00A953E4">
              <w:rPr>
                <w:rFonts w:ascii="Calibri" w:hAnsi="Calibri"/>
                <w:color w:val="000000"/>
                <w:szCs w:val="22"/>
              </w:rPr>
              <w:t>Potrditev dokumenta identifikacije investicijskega projekta s strani občinskega sveta Mestne občine Slovenj Gradec</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482DB88E" w14:textId="77777777" w:rsidR="001F7B31" w:rsidRPr="00844DD5" w:rsidRDefault="001F7B31" w:rsidP="00AE3E22">
            <w:pPr>
              <w:jc w:val="right"/>
              <w:rPr>
                <w:rFonts w:ascii="Calibri" w:hAnsi="Calibri"/>
                <w:color w:val="000000"/>
                <w:szCs w:val="22"/>
              </w:rPr>
            </w:pPr>
            <w:r>
              <w:rPr>
                <w:rFonts w:ascii="Calibri" w:hAnsi="Calibri"/>
                <w:color w:val="000000"/>
                <w:szCs w:val="22"/>
              </w:rPr>
              <w:t>oktober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1D0E02B8" w14:textId="77777777" w:rsidR="001F7B31" w:rsidRPr="00844DD5" w:rsidRDefault="001F7B31" w:rsidP="00AE3E22">
            <w:pPr>
              <w:jc w:val="right"/>
              <w:rPr>
                <w:rFonts w:ascii="Calibri" w:hAnsi="Calibri"/>
                <w:color w:val="000000"/>
                <w:szCs w:val="22"/>
              </w:rPr>
            </w:pPr>
            <w:r>
              <w:rPr>
                <w:rFonts w:ascii="Calibri" w:hAnsi="Calibri"/>
                <w:color w:val="000000"/>
                <w:szCs w:val="22"/>
              </w:rPr>
              <w:t>oktober 2019</w:t>
            </w:r>
          </w:p>
        </w:tc>
      </w:tr>
      <w:tr w:rsidR="001F7B31" w:rsidRPr="00D43C5C" w14:paraId="6C87070A"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1A6126E7" w14:textId="77777777" w:rsidR="001F7B31" w:rsidRPr="00D43C5C" w:rsidRDefault="001F7B31" w:rsidP="00AE3E22">
            <w:pPr>
              <w:jc w:val="left"/>
              <w:rPr>
                <w:rFonts w:ascii="Calibri" w:hAnsi="Calibri"/>
                <w:color w:val="000000"/>
                <w:szCs w:val="22"/>
              </w:rPr>
            </w:pPr>
            <w:r>
              <w:rPr>
                <w:rFonts w:ascii="Calibri" w:hAnsi="Calibri"/>
                <w:color w:val="000000"/>
                <w:szCs w:val="22"/>
              </w:rPr>
              <w:t>F</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C1E1BE0" w14:textId="77777777" w:rsidR="001F7B31" w:rsidRPr="00D43C5C" w:rsidRDefault="001F7B31" w:rsidP="00AE3E22">
            <w:pPr>
              <w:jc w:val="left"/>
              <w:rPr>
                <w:rFonts w:ascii="Calibri" w:hAnsi="Calibri"/>
                <w:color w:val="000000"/>
                <w:szCs w:val="22"/>
              </w:rPr>
            </w:pPr>
            <w:r w:rsidRPr="00A953E4">
              <w:rPr>
                <w:rFonts w:ascii="Calibri" w:hAnsi="Calibri"/>
                <w:color w:val="000000"/>
                <w:szCs w:val="22"/>
              </w:rPr>
              <w:t>Prijava projekta na Povabilo ZMOS k predložitvi vlog za sofinanciranje operacije trajnostne mobilnosti z mehanizmom CTN ZA Prednostno naložbo 4.4.</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4A201D71" w14:textId="77777777" w:rsidR="001F7B31" w:rsidRPr="00844DD5" w:rsidRDefault="001F7B31" w:rsidP="00AE3E22">
            <w:pPr>
              <w:jc w:val="right"/>
              <w:rPr>
                <w:rFonts w:ascii="Calibri" w:hAnsi="Calibri"/>
                <w:color w:val="000000"/>
                <w:szCs w:val="22"/>
              </w:rPr>
            </w:pPr>
            <w:r>
              <w:rPr>
                <w:rFonts w:ascii="Calibri" w:hAnsi="Calibri"/>
                <w:color w:val="000000"/>
                <w:szCs w:val="22"/>
              </w:rPr>
              <w:t>oktober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4D165350" w14:textId="77777777" w:rsidR="001F7B31" w:rsidRPr="00844DD5" w:rsidRDefault="001F7B31" w:rsidP="00AE3E22">
            <w:pPr>
              <w:jc w:val="right"/>
              <w:rPr>
                <w:rFonts w:ascii="Calibri" w:hAnsi="Calibri"/>
                <w:color w:val="000000"/>
                <w:szCs w:val="22"/>
              </w:rPr>
            </w:pPr>
            <w:r>
              <w:rPr>
                <w:rFonts w:ascii="Calibri" w:hAnsi="Calibri"/>
                <w:color w:val="000000"/>
                <w:szCs w:val="22"/>
              </w:rPr>
              <w:t>oktober 2019</w:t>
            </w:r>
          </w:p>
        </w:tc>
      </w:tr>
      <w:tr w:rsidR="001F7B31" w:rsidRPr="00D43C5C" w14:paraId="33888A72"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132608D1" w14:textId="77777777" w:rsidR="001F7B31" w:rsidRDefault="001F7B31" w:rsidP="00AE3E22">
            <w:pPr>
              <w:jc w:val="left"/>
              <w:rPr>
                <w:rFonts w:ascii="Calibri" w:hAnsi="Calibri"/>
                <w:color w:val="000000"/>
                <w:szCs w:val="22"/>
              </w:rPr>
            </w:pPr>
            <w:r>
              <w:rPr>
                <w:rFonts w:ascii="Calibri" w:hAnsi="Calibri"/>
                <w:color w:val="000000"/>
                <w:szCs w:val="22"/>
              </w:rPr>
              <w:t>G</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352CE8E8" w14:textId="6AA68D44" w:rsidR="001F7B31" w:rsidRPr="00A953E4" w:rsidRDefault="001F7B31" w:rsidP="00AE3E22">
            <w:pPr>
              <w:jc w:val="left"/>
              <w:rPr>
                <w:rFonts w:ascii="Calibri" w:hAnsi="Calibri"/>
                <w:color w:val="000000"/>
                <w:szCs w:val="22"/>
              </w:rPr>
            </w:pPr>
            <w:r>
              <w:rPr>
                <w:rFonts w:ascii="Calibri" w:hAnsi="Calibri"/>
                <w:color w:val="000000"/>
                <w:szCs w:val="22"/>
              </w:rPr>
              <w:t xml:space="preserve">Pridobitev pravice graditi </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16EFE1DA" w14:textId="77777777" w:rsidR="001F7B31" w:rsidRDefault="001F7B31" w:rsidP="00AE3E22">
            <w:pPr>
              <w:jc w:val="right"/>
              <w:rPr>
                <w:rFonts w:ascii="Calibri" w:hAnsi="Calibri"/>
                <w:color w:val="000000"/>
                <w:szCs w:val="22"/>
              </w:rPr>
            </w:pPr>
            <w:r>
              <w:rPr>
                <w:rFonts w:ascii="Calibri" w:hAnsi="Calibri"/>
                <w:color w:val="000000"/>
                <w:szCs w:val="22"/>
              </w:rPr>
              <w:t>september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BB82C4F" w14:textId="706476B4" w:rsidR="001F7B31" w:rsidRDefault="00DD2CB3" w:rsidP="00AE3E22">
            <w:pPr>
              <w:jc w:val="right"/>
              <w:rPr>
                <w:rFonts w:ascii="Calibri" w:hAnsi="Calibri"/>
                <w:color w:val="000000"/>
                <w:szCs w:val="22"/>
              </w:rPr>
            </w:pPr>
            <w:r>
              <w:rPr>
                <w:rFonts w:ascii="Calibri" w:hAnsi="Calibri"/>
                <w:color w:val="000000"/>
                <w:szCs w:val="22"/>
              </w:rPr>
              <w:t>oktober</w:t>
            </w:r>
            <w:r w:rsidR="001F7B31">
              <w:rPr>
                <w:rFonts w:ascii="Calibri" w:hAnsi="Calibri"/>
                <w:color w:val="000000"/>
                <w:szCs w:val="22"/>
              </w:rPr>
              <w:t xml:space="preserve"> 2020</w:t>
            </w:r>
          </w:p>
        </w:tc>
      </w:tr>
      <w:tr w:rsidR="001F7B31" w:rsidRPr="00D43C5C" w14:paraId="13A41E56"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183416A7" w14:textId="77777777" w:rsidR="001F7B31" w:rsidRDefault="001F7B31" w:rsidP="00AE3E22">
            <w:pPr>
              <w:jc w:val="left"/>
              <w:rPr>
                <w:rFonts w:ascii="Calibri" w:hAnsi="Calibri"/>
                <w:color w:val="000000"/>
                <w:szCs w:val="22"/>
              </w:rPr>
            </w:pPr>
            <w:r>
              <w:rPr>
                <w:rFonts w:ascii="Calibri" w:hAnsi="Calibri"/>
                <w:color w:val="000000"/>
                <w:szCs w:val="22"/>
              </w:rPr>
              <w:t>H</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2155B2FA" w14:textId="77777777" w:rsidR="001F7B31" w:rsidRDefault="001F7B31" w:rsidP="00AE3E22">
            <w:pPr>
              <w:jc w:val="left"/>
              <w:rPr>
                <w:rFonts w:ascii="Calibri" w:hAnsi="Calibri"/>
                <w:color w:val="000000"/>
                <w:szCs w:val="22"/>
              </w:rPr>
            </w:pPr>
            <w:r>
              <w:rPr>
                <w:rFonts w:ascii="Calibri" w:hAnsi="Calibri"/>
                <w:color w:val="000000"/>
                <w:szCs w:val="22"/>
              </w:rPr>
              <w:t>Pridobitev gradbenega dovoljenja</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FBFDE09" w14:textId="77777777" w:rsidR="001F7B31" w:rsidRDefault="001F7B31" w:rsidP="00AE3E22">
            <w:pPr>
              <w:jc w:val="right"/>
              <w:rPr>
                <w:rFonts w:ascii="Calibri" w:hAnsi="Calibri"/>
                <w:color w:val="000000"/>
                <w:szCs w:val="22"/>
              </w:rPr>
            </w:pPr>
            <w:r>
              <w:rPr>
                <w:rFonts w:ascii="Calibri" w:hAnsi="Calibri"/>
                <w:color w:val="000000"/>
                <w:szCs w:val="22"/>
              </w:rPr>
              <w:t>december 2019</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2EB5E878" w14:textId="3EC9A894" w:rsidR="001F7B31" w:rsidRDefault="00DD2CB3" w:rsidP="00AE3E22">
            <w:pPr>
              <w:jc w:val="right"/>
              <w:rPr>
                <w:rFonts w:ascii="Calibri" w:hAnsi="Calibri"/>
                <w:color w:val="000000"/>
                <w:szCs w:val="22"/>
              </w:rPr>
            </w:pPr>
            <w:r>
              <w:rPr>
                <w:rFonts w:ascii="Calibri" w:hAnsi="Calibri"/>
                <w:color w:val="000000"/>
                <w:szCs w:val="22"/>
              </w:rPr>
              <w:t>oktober</w:t>
            </w:r>
            <w:r w:rsidR="001F7B31">
              <w:rPr>
                <w:rFonts w:ascii="Calibri" w:hAnsi="Calibri"/>
                <w:color w:val="000000"/>
                <w:szCs w:val="22"/>
              </w:rPr>
              <w:t xml:space="preserve"> 2020</w:t>
            </w:r>
          </w:p>
        </w:tc>
      </w:tr>
      <w:tr w:rsidR="001F7B31" w:rsidRPr="00D43C5C" w14:paraId="5C33E670" w14:textId="77777777" w:rsidTr="00184193">
        <w:trPr>
          <w:trHeight w:val="300"/>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hideMark/>
          </w:tcPr>
          <w:p w14:paraId="726819F0" w14:textId="6C40ACCF" w:rsidR="001F7B31" w:rsidRPr="00D43C5C" w:rsidRDefault="00C1092E" w:rsidP="00AE3E22">
            <w:pPr>
              <w:jc w:val="left"/>
              <w:rPr>
                <w:rFonts w:ascii="Calibri" w:hAnsi="Calibri"/>
                <w:color w:val="000000"/>
                <w:szCs w:val="22"/>
              </w:rPr>
            </w:pPr>
            <w:r>
              <w:rPr>
                <w:rFonts w:ascii="Calibri" w:hAnsi="Calibri"/>
                <w:color w:val="000000"/>
                <w:szCs w:val="22"/>
              </w:rPr>
              <w:t>I</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hideMark/>
          </w:tcPr>
          <w:p w14:paraId="1EB7F397" w14:textId="6838D408" w:rsidR="001F7B31" w:rsidRPr="00D43C5C" w:rsidRDefault="001F7B31" w:rsidP="00AE3E22">
            <w:pPr>
              <w:jc w:val="left"/>
              <w:rPr>
                <w:rFonts w:ascii="Calibri" w:hAnsi="Calibri"/>
                <w:color w:val="000000"/>
                <w:szCs w:val="22"/>
              </w:rPr>
            </w:pPr>
            <w:r w:rsidRPr="00A953E4">
              <w:rPr>
                <w:rFonts w:ascii="Calibri" w:hAnsi="Calibri"/>
                <w:color w:val="000000"/>
                <w:szCs w:val="22"/>
              </w:rPr>
              <w:t>Izdelava</w:t>
            </w:r>
            <w:r w:rsidR="00C9452C">
              <w:rPr>
                <w:rFonts w:ascii="Calibri" w:hAnsi="Calibri"/>
                <w:color w:val="000000"/>
                <w:szCs w:val="22"/>
              </w:rPr>
              <w:t xml:space="preserve"> Predinvesticijske zasnove in</w:t>
            </w:r>
            <w:r w:rsidRPr="00A953E4">
              <w:rPr>
                <w:rFonts w:ascii="Calibri" w:hAnsi="Calibri"/>
                <w:color w:val="000000"/>
                <w:szCs w:val="22"/>
              </w:rPr>
              <w:t xml:space="preserve"> Investicijskega programa</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1208B4CF" w14:textId="4E00D06A" w:rsidR="001F7B31" w:rsidRPr="00844DD5" w:rsidRDefault="001F7B31" w:rsidP="00AE3E22">
            <w:pPr>
              <w:jc w:val="right"/>
              <w:rPr>
                <w:rFonts w:ascii="Calibri" w:hAnsi="Calibri"/>
                <w:color w:val="000000"/>
                <w:szCs w:val="22"/>
              </w:rPr>
            </w:pPr>
            <w:r>
              <w:rPr>
                <w:rFonts w:ascii="Calibri" w:hAnsi="Calibri"/>
                <w:color w:val="000000"/>
                <w:szCs w:val="22"/>
              </w:rPr>
              <w:t>maj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730D3194" w14:textId="6AC70964" w:rsidR="001F7B31" w:rsidRPr="00844DD5" w:rsidRDefault="00DD2CB3" w:rsidP="00AE3E22">
            <w:pPr>
              <w:jc w:val="right"/>
              <w:rPr>
                <w:rFonts w:ascii="Calibri" w:hAnsi="Calibri"/>
                <w:color w:val="000000"/>
                <w:szCs w:val="22"/>
              </w:rPr>
            </w:pPr>
            <w:r>
              <w:rPr>
                <w:rFonts w:ascii="Calibri" w:hAnsi="Calibri"/>
                <w:color w:val="000000"/>
                <w:szCs w:val="22"/>
              </w:rPr>
              <w:t>november</w:t>
            </w:r>
            <w:r w:rsidR="001F7B31">
              <w:rPr>
                <w:rFonts w:ascii="Calibri" w:hAnsi="Calibri"/>
                <w:color w:val="000000"/>
                <w:szCs w:val="22"/>
              </w:rPr>
              <w:t xml:space="preserve"> 2020</w:t>
            </w:r>
          </w:p>
        </w:tc>
      </w:tr>
      <w:tr w:rsidR="001F7B31" w:rsidRPr="00D43C5C" w14:paraId="1CE55264"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6FEBEF1F" w14:textId="14927E7B" w:rsidR="001F7B31" w:rsidRDefault="00C1092E" w:rsidP="00AE3E22">
            <w:pPr>
              <w:jc w:val="left"/>
              <w:rPr>
                <w:rFonts w:ascii="Calibri" w:hAnsi="Calibri"/>
                <w:color w:val="000000"/>
                <w:szCs w:val="22"/>
              </w:rPr>
            </w:pPr>
            <w:r>
              <w:rPr>
                <w:rFonts w:ascii="Calibri" w:hAnsi="Calibri"/>
                <w:color w:val="000000"/>
                <w:szCs w:val="22"/>
              </w:rPr>
              <w:t>J</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49416103" w14:textId="0D071F5C" w:rsidR="001F7B31" w:rsidRPr="00A953E4" w:rsidRDefault="001F7B31" w:rsidP="00AE3E22">
            <w:pPr>
              <w:jc w:val="left"/>
              <w:rPr>
                <w:rFonts w:ascii="Calibri" w:hAnsi="Calibri"/>
                <w:color w:val="000000"/>
                <w:szCs w:val="22"/>
              </w:rPr>
            </w:pPr>
            <w:r>
              <w:rPr>
                <w:rFonts w:ascii="Calibri" w:hAnsi="Calibri"/>
                <w:color w:val="000000"/>
                <w:szCs w:val="22"/>
              </w:rPr>
              <w:t>Potrditev</w:t>
            </w:r>
            <w:r w:rsidR="00C9452C">
              <w:rPr>
                <w:rFonts w:ascii="Calibri" w:hAnsi="Calibri"/>
                <w:color w:val="000000"/>
                <w:szCs w:val="22"/>
              </w:rPr>
              <w:t xml:space="preserve"> Predinvesticijske zasnove in</w:t>
            </w:r>
            <w:r>
              <w:rPr>
                <w:rFonts w:ascii="Calibri" w:hAnsi="Calibri"/>
                <w:color w:val="000000"/>
                <w:szCs w:val="22"/>
              </w:rPr>
              <w:t xml:space="preserve"> </w:t>
            </w:r>
            <w:r w:rsidR="00C9452C">
              <w:rPr>
                <w:rFonts w:ascii="Calibri" w:hAnsi="Calibri"/>
                <w:color w:val="000000"/>
                <w:szCs w:val="22"/>
              </w:rPr>
              <w:t>I</w:t>
            </w:r>
            <w:r>
              <w:rPr>
                <w:rFonts w:ascii="Calibri" w:hAnsi="Calibri"/>
                <w:color w:val="000000"/>
                <w:szCs w:val="22"/>
              </w:rPr>
              <w:t>nves</w:t>
            </w:r>
            <w:r w:rsidR="00343FEA">
              <w:rPr>
                <w:rFonts w:ascii="Calibri" w:hAnsi="Calibri"/>
                <w:color w:val="000000"/>
                <w:szCs w:val="22"/>
              </w:rPr>
              <w:t>ticijskega programa na mestnem</w:t>
            </w:r>
            <w:r>
              <w:rPr>
                <w:rFonts w:ascii="Calibri" w:hAnsi="Calibri"/>
                <w:color w:val="000000"/>
                <w:szCs w:val="22"/>
              </w:rPr>
              <w:t xml:space="preserve"> svetu</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C338787" w14:textId="24BC83CA" w:rsidR="001F7B31" w:rsidRDefault="001F7B31" w:rsidP="00AE3E22">
            <w:pPr>
              <w:jc w:val="right"/>
              <w:rPr>
                <w:rFonts w:ascii="Calibri" w:hAnsi="Calibri"/>
                <w:color w:val="000000"/>
                <w:szCs w:val="22"/>
              </w:rPr>
            </w:pPr>
            <w:r>
              <w:rPr>
                <w:rFonts w:ascii="Calibri" w:hAnsi="Calibri"/>
                <w:color w:val="000000"/>
                <w:szCs w:val="22"/>
              </w:rPr>
              <w:t>Junij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FE34546" w14:textId="0E183C9B" w:rsidR="001F7B31" w:rsidRDefault="00DD2CB3" w:rsidP="00AE3E22">
            <w:pPr>
              <w:jc w:val="right"/>
              <w:rPr>
                <w:rFonts w:ascii="Calibri" w:hAnsi="Calibri"/>
                <w:color w:val="000000"/>
                <w:szCs w:val="22"/>
              </w:rPr>
            </w:pPr>
            <w:r>
              <w:rPr>
                <w:rFonts w:ascii="Calibri" w:hAnsi="Calibri"/>
                <w:color w:val="000000"/>
                <w:szCs w:val="22"/>
              </w:rPr>
              <w:t>november</w:t>
            </w:r>
            <w:r w:rsidR="001F7B31">
              <w:rPr>
                <w:rFonts w:ascii="Calibri" w:hAnsi="Calibri"/>
                <w:color w:val="000000"/>
                <w:szCs w:val="22"/>
              </w:rPr>
              <w:t xml:space="preserve"> 2020</w:t>
            </w:r>
          </w:p>
        </w:tc>
      </w:tr>
      <w:tr w:rsidR="00C42023" w:rsidRPr="00D43C5C" w14:paraId="27713323"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2AF39ACD" w14:textId="55455E64" w:rsidR="00C42023" w:rsidRDefault="00C42023" w:rsidP="00C42023">
            <w:pPr>
              <w:jc w:val="left"/>
              <w:rPr>
                <w:rFonts w:ascii="Calibri" w:hAnsi="Calibri"/>
                <w:color w:val="000000"/>
                <w:szCs w:val="22"/>
              </w:rPr>
            </w:pPr>
            <w:r>
              <w:rPr>
                <w:rFonts w:ascii="Calibri" w:hAnsi="Calibri"/>
                <w:color w:val="000000"/>
                <w:szCs w:val="22"/>
              </w:rPr>
              <w:t>K</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5E86734D" w14:textId="3EE924C9" w:rsidR="00C42023" w:rsidRDefault="00C42023" w:rsidP="00C42023">
            <w:pPr>
              <w:jc w:val="left"/>
              <w:rPr>
                <w:rFonts w:ascii="Calibri" w:hAnsi="Calibri"/>
                <w:color w:val="000000"/>
                <w:szCs w:val="22"/>
              </w:rPr>
            </w:pPr>
            <w:r w:rsidRPr="00A953E4">
              <w:rPr>
                <w:rFonts w:ascii="Calibri" w:hAnsi="Calibri"/>
                <w:color w:val="000000"/>
                <w:szCs w:val="22"/>
              </w:rPr>
              <w:t>Prijava na razpis MzI za neposredno potrditev operacije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67024017" w14:textId="113511CF" w:rsidR="00C42023" w:rsidRDefault="00C42023" w:rsidP="00C42023">
            <w:pPr>
              <w:jc w:val="right"/>
              <w:rPr>
                <w:rFonts w:ascii="Calibri" w:hAnsi="Calibri"/>
                <w:color w:val="000000"/>
                <w:szCs w:val="22"/>
              </w:rPr>
            </w:pPr>
            <w:r>
              <w:rPr>
                <w:rFonts w:ascii="Calibri" w:hAnsi="Calibri"/>
                <w:color w:val="000000"/>
                <w:szCs w:val="22"/>
              </w:rPr>
              <w:t>oktober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5C619A81" w14:textId="3BF8DD0F" w:rsidR="00C42023" w:rsidRDefault="00C42023" w:rsidP="00C42023">
            <w:pPr>
              <w:jc w:val="right"/>
              <w:rPr>
                <w:rFonts w:ascii="Calibri" w:hAnsi="Calibri"/>
                <w:color w:val="000000"/>
                <w:szCs w:val="22"/>
              </w:rPr>
            </w:pPr>
            <w:r>
              <w:rPr>
                <w:rFonts w:ascii="Calibri" w:hAnsi="Calibri"/>
                <w:color w:val="000000"/>
                <w:szCs w:val="22"/>
              </w:rPr>
              <w:t>november 2020</w:t>
            </w:r>
          </w:p>
        </w:tc>
      </w:tr>
      <w:tr w:rsidR="00C42023" w:rsidRPr="00D43C5C" w14:paraId="6CDE65B4"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0A53D757" w14:textId="63C7D8A9" w:rsidR="00C42023" w:rsidRDefault="00C42023" w:rsidP="00C42023">
            <w:pPr>
              <w:jc w:val="left"/>
              <w:rPr>
                <w:rFonts w:ascii="Calibri" w:hAnsi="Calibri"/>
                <w:color w:val="000000"/>
                <w:szCs w:val="22"/>
              </w:rPr>
            </w:pPr>
            <w:r>
              <w:rPr>
                <w:rFonts w:ascii="Calibri" w:hAnsi="Calibri"/>
                <w:color w:val="000000"/>
                <w:szCs w:val="22"/>
              </w:rPr>
              <w:t>L</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4D78CFD7" w14:textId="4CF49CA4" w:rsidR="00C42023" w:rsidRDefault="00C42023" w:rsidP="00C42023">
            <w:pPr>
              <w:jc w:val="left"/>
              <w:rPr>
                <w:rFonts w:ascii="Calibri" w:hAnsi="Calibri"/>
                <w:color w:val="000000"/>
                <w:szCs w:val="22"/>
              </w:rPr>
            </w:pPr>
            <w:r w:rsidRPr="00A953E4">
              <w:rPr>
                <w:rFonts w:ascii="Calibri" w:hAnsi="Calibri"/>
                <w:color w:val="000000"/>
                <w:szCs w:val="22"/>
              </w:rPr>
              <w:t>Javni razpis za izbor izvajalca</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2ECA3D87" w14:textId="5FB55CCE" w:rsidR="00C42023" w:rsidRDefault="00C42023" w:rsidP="00C42023">
            <w:pPr>
              <w:jc w:val="right"/>
              <w:rPr>
                <w:rFonts w:ascii="Calibri" w:hAnsi="Calibri"/>
                <w:color w:val="000000"/>
                <w:szCs w:val="22"/>
              </w:rPr>
            </w:pPr>
            <w:r>
              <w:rPr>
                <w:rFonts w:ascii="Calibri" w:hAnsi="Calibri" w:cs="Calibri"/>
                <w:color w:val="000000"/>
              </w:rPr>
              <w:t>december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1FA73664" w14:textId="33510849" w:rsidR="00C42023" w:rsidRDefault="00C42023" w:rsidP="00C42023">
            <w:pPr>
              <w:jc w:val="right"/>
              <w:rPr>
                <w:rFonts w:ascii="Calibri" w:hAnsi="Calibri"/>
                <w:color w:val="000000"/>
                <w:szCs w:val="22"/>
              </w:rPr>
            </w:pPr>
            <w:r>
              <w:rPr>
                <w:rFonts w:ascii="Calibri" w:hAnsi="Calibri" w:cs="Calibri"/>
                <w:color w:val="000000"/>
              </w:rPr>
              <w:t>marec 2021</w:t>
            </w:r>
          </w:p>
        </w:tc>
      </w:tr>
      <w:tr w:rsidR="00C42023" w:rsidRPr="00D43C5C" w14:paraId="6D9B953C"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77D8A30C" w14:textId="43F57A1B" w:rsidR="00C42023" w:rsidRPr="00D43C5C" w:rsidRDefault="00C42023" w:rsidP="00C42023">
            <w:pPr>
              <w:jc w:val="left"/>
              <w:rPr>
                <w:rFonts w:ascii="Calibri" w:hAnsi="Calibri"/>
                <w:color w:val="000000"/>
                <w:szCs w:val="22"/>
              </w:rPr>
            </w:pPr>
            <w:r>
              <w:rPr>
                <w:rFonts w:ascii="Calibri" w:hAnsi="Calibri"/>
                <w:color w:val="000000"/>
                <w:szCs w:val="22"/>
              </w:rPr>
              <w:t>M</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4CF3F6F9" w14:textId="77777777" w:rsidR="00C42023" w:rsidRPr="00A953E4" w:rsidRDefault="00C42023" w:rsidP="00C42023">
            <w:pPr>
              <w:jc w:val="left"/>
              <w:rPr>
                <w:rFonts w:ascii="Calibri" w:hAnsi="Calibri"/>
                <w:color w:val="000000"/>
                <w:szCs w:val="22"/>
              </w:rPr>
            </w:pPr>
            <w:r w:rsidRPr="00A953E4">
              <w:rPr>
                <w:rFonts w:ascii="Calibri" w:hAnsi="Calibri"/>
                <w:color w:val="000000"/>
                <w:szCs w:val="22"/>
              </w:rPr>
              <w:t>Izdaja sklepa o neposredni potrditvi operacije</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465692C9" w14:textId="08E53D30" w:rsidR="00C42023" w:rsidRDefault="00C42023" w:rsidP="00C42023">
            <w:pPr>
              <w:jc w:val="right"/>
              <w:rPr>
                <w:rFonts w:ascii="Calibri" w:hAnsi="Calibri" w:cs="Calibri"/>
                <w:color w:val="000000"/>
              </w:rPr>
            </w:pPr>
            <w:r>
              <w:rPr>
                <w:rFonts w:ascii="Calibri" w:hAnsi="Calibri" w:cs="Calibri"/>
                <w:color w:val="000000"/>
              </w:rPr>
              <w:t>december 2020</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024A0B2E" w14:textId="03196056" w:rsidR="00C42023" w:rsidRDefault="00C42023" w:rsidP="00C42023">
            <w:pPr>
              <w:jc w:val="right"/>
              <w:rPr>
                <w:rFonts w:ascii="Calibri" w:hAnsi="Calibri" w:cs="Calibri"/>
                <w:color w:val="000000"/>
              </w:rPr>
            </w:pPr>
            <w:r>
              <w:rPr>
                <w:rFonts w:ascii="Calibri" w:hAnsi="Calibri" w:cs="Calibri"/>
                <w:color w:val="000000"/>
              </w:rPr>
              <w:t>januar 2021</w:t>
            </w:r>
          </w:p>
        </w:tc>
      </w:tr>
      <w:tr w:rsidR="00C42023" w:rsidRPr="00D43C5C" w14:paraId="297BDF54"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04B9217A" w14:textId="11BC0E75" w:rsidR="00C42023" w:rsidRPr="00D43C5C" w:rsidRDefault="00C42023" w:rsidP="00C42023">
            <w:pPr>
              <w:jc w:val="left"/>
              <w:rPr>
                <w:rFonts w:ascii="Calibri" w:hAnsi="Calibri"/>
                <w:color w:val="000000"/>
                <w:szCs w:val="22"/>
              </w:rPr>
            </w:pPr>
            <w:r>
              <w:rPr>
                <w:rFonts w:ascii="Calibri" w:hAnsi="Calibri"/>
                <w:color w:val="000000"/>
                <w:szCs w:val="22"/>
              </w:rPr>
              <w:t>N</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4D46077B" w14:textId="77777777" w:rsidR="00C42023" w:rsidRPr="00A953E4" w:rsidRDefault="00C42023" w:rsidP="00C42023">
            <w:pPr>
              <w:jc w:val="left"/>
              <w:rPr>
                <w:rFonts w:ascii="Calibri" w:hAnsi="Calibri"/>
                <w:color w:val="000000"/>
                <w:szCs w:val="22"/>
              </w:rPr>
            </w:pPr>
            <w:r w:rsidRPr="00A953E4">
              <w:rPr>
                <w:rFonts w:ascii="Calibri" w:hAnsi="Calibri"/>
                <w:color w:val="000000"/>
                <w:szCs w:val="22"/>
              </w:rPr>
              <w:t>Sklenitev pogodbe o sofinanciranju</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1299E270" w14:textId="130BDD3B" w:rsidR="00C42023" w:rsidRDefault="00C42023" w:rsidP="00C42023">
            <w:pPr>
              <w:jc w:val="right"/>
              <w:rPr>
                <w:rFonts w:ascii="Calibri" w:hAnsi="Calibri" w:cs="Calibri"/>
                <w:color w:val="000000"/>
              </w:rPr>
            </w:pPr>
            <w:r>
              <w:rPr>
                <w:rFonts w:ascii="Calibri" w:hAnsi="Calibri" w:cs="Calibri"/>
                <w:color w:val="000000"/>
              </w:rPr>
              <w:t>marec 2021</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3490939E" w14:textId="6371DB98" w:rsidR="00C42023" w:rsidRDefault="00C42023" w:rsidP="00C42023">
            <w:pPr>
              <w:jc w:val="right"/>
              <w:rPr>
                <w:rFonts w:ascii="Calibri" w:hAnsi="Calibri" w:cs="Calibri"/>
                <w:color w:val="000000"/>
              </w:rPr>
            </w:pPr>
            <w:r>
              <w:rPr>
                <w:rFonts w:ascii="Calibri" w:hAnsi="Calibri" w:cs="Calibri"/>
                <w:color w:val="000000"/>
              </w:rPr>
              <w:t>marec 2021</w:t>
            </w:r>
          </w:p>
        </w:tc>
      </w:tr>
      <w:tr w:rsidR="00C42023" w:rsidRPr="00D43C5C" w14:paraId="6B044D18" w14:textId="77777777" w:rsidTr="00184193">
        <w:trPr>
          <w:trHeight w:val="263"/>
        </w:trPr>
        <w:tc>
          <w:tcPr>
            <w:tcW w:w="659" w:type="dxa"/>
            <w:tcBorders>
              <w:top w:val="dotted" w:sz="4" w:space="0" w:color="auto"/>
              <w:left w:val="single" w:sz="4" w:space="0" w:color="auto"/>
              <w:bottom w:val="dotted" w:sz="4" w:space="0" w:color="auto"/>
              <w:right w:val="dotted" w:sz="4" w:space="0" w:color="auto"/>
            </w:tcBorders>
            <w:shd w:val="clear" w:color="auto" w:fill="auto"/>
            <w:vAlign w:val="bottom"/>
          </w:tcPr>
          <w:p w14:paraId="10336592" w14:textId="2A95F1B2" w:rsidR="00C42023" w:rsidRPr="00D43C5C" w:rsidRDefault="00C42023" w:rsidP="00C42023">
            <w:pPr>
              <w:jc w:val="left"/>
              <w:rPr>
                <w:rFonts w:ascii="Calibri" w:hAnsi="Calibri"/>
                <w:color w:val="000000"/>
                <w:szCs w:val="22"/>
              </w:rPr>
            </w:pPr>
            <w:r>
              <w:rPr>
                <w:rFonts w:ascii="Calibri" w:hAnsi="Calibri"/>
                <w:color w:val="000000"/>
                <w:szCs w:val="22"/>
              </w:rPr>
              <w:t>O</w:t>
            </w:r>
          </w:p>
        </w:tc>
        <w:tc>
          <w:tcPr>
            <w:tcW w:w="5148" w:type="dxa"/>
            <w:tcBorders>
              <w:top w:val="dotted" w:sz="4" w:space="0" w:color="auto"/>
              <w:left w:val="dotted" w:sz="4" w:space="0" w:color="auto"/>
              <w:bottom w:val="dotted" w:sz="4" w:space="0" w:color="auto"/>
              <w:right w:val="dotted" w:sz="4" w:space="0" w:color="auto"/>
            </w:tcBorders>
            <w:shd w:val="clear" w:color="auto" w:fill="auto"/>
            <w:vAlign w:val="bottom"/>
          </w:tcPr>
          <w:p w14:paraId="1ECC5387" w14:textId="77777777" w:rsidR="00C42023" w:rsidRPr="00A953E4" w:rsidRDefault="00C42023" w:rsidP="00C42023">
            <w:pPr>
              <w:jc w:val="left"/>
              <w:rPr>
                <w:rFonts w:ascii="Calibri" w:hAnsi="Calibri"/>
                <w:color w:val="000000"/>
                <w:szCs w:val="22"/>
              </w:rPr>
            </w:pPr>
            <w:r w:rsidRPr="00A953E4">
              <w:rPr>
                <w:rFonts w:ascii="Calibri" w:hAnsi="Calibri"/>
                <w:color w:val="000000"/>
                <w:szCs w:val="22"/>
              </w:rPr>
              <w:t>Gradbena dela</w:t>
            </w:r>
            <w:r>
              <w:rPr>
                <w:rFonts w:ascii="Calibri" w:hAnsi="Calibri"/>
                <w:color w:val="000000"/>
                <w:szCs w:val="22"/>
              </w:rPr>
              <w:t>.</w:t>
            </w:r>
          </w:p>
        </w:tc>
        <w:tc>
          <w:tcPr>
            <w:tcW w:w="1559" w:type="dxa"/>
            <w:tcBorders>
              <w:top w:val="dotted" w:sz="4" w:space="0" w:color="auto"/>
              <w:left w:val="dotted" w:sz="4" w:space="0" w:color="auto"/>
              <w:bottom w:val="dotted" w:sz="4" w:space="0" w:color="auto"/>
              <w:right w:val="dotted" w:sz="4" w:space="0" w:color="auto"/>
            </w:tcBorders>
            <w:shd w:val="clear" w:color="auto" w:fill="auto"/>
            <w:vAlign w:val="center"/>
          </w:tcPr>
          <w:p w14:paraId="1FAD3271" w14:textId="05181065" w:rsidR="00C42023" w:rsidRDefault="00C42023" w:rsidP="00C42023">
            <w:pPr>
              <w:jc w:val="right"/>
              <w:rPr>
                <w:rFonts w:ascii="Calibri" w:hAnsi="Calibri" w:cs="Calibri"/>
                <w:color w:val="000000"/>
              </w:rPr>
            </w:pPr>
            <w:r>
              <w:rPr>
                <w:rFonts w:ascii="Calibri" w:hAnsi="Calibri" w:cs="Calibri"/>
                <w:color w:val="000000"/>
              </w:rPr>
              <w:t>maj 2021</w:t>
            </w:r>
          </w:p>
        </w:tc>
        <w:tc>
          <w:tcPr>
            <w:tcW w:w="1560" w:type="dxa"/>
            <w:tcBorders>
              <w:top w:val="dotted" w:sz="4" w:space="0" w:color="auto"/>
              <w:left w:val="dotted" w:sz="4" w:space="0" w:color="auto"/>
              <w:bottom w:val="dotted" w:sz="4" w:space="0" w:color="auto"/>
              <w:right w:val="single" w:sz="4" w:space="0" w:color="auto"/>
            </w:tcBorders>
            <w:shd w:val="clear" w:color="auto" w:fill="auto"/>
            <w:vAlign w:val="center"/>
          </w:tcPr>
          <w:p w14:paraId="5274EF11" w14:textId="039AA3FC" w:rsidR="00C42023" w:rsidRDefault="00C42023" w:rsidP="00C42023">
            <w:pPr>
              <w:jc w:val="right"/>
              <w:rPr>
                <w:rFonts w:ascii="Calibri" w:hAnsi="Calibri" w:cs="Calibri"/>
                <w:color w:val="000000"/>
              </w:rPr>
            </w:pPr>
            <w:r>
              <w:rPr>
                <w:rFonts w:ascii="Calibri" w:hAnsi="Calibri" w:cs="Calibri"/>
                <w:color w:val="000000"/>
              </w:rPr>
              <w:t>maj 2023</w:t>
            </w:r>
          </w:p>
        </w:tc>
      </w:tr>
      <w:tr w:rsidR="00C42023" w:rsidRPr="00D43C5C" w14:paraId="16BFCDB5" w14:textId="77777777" w:rsidTr="00184193">
        <w:trPr>
          <w:trHeight w:val="263"/>
        </w:trPr>
        <w:tc>
          <w:tcPr>
            <w:tcW w:w="659" w:type="dxa"/>
            <w:tcBorders>
              <w:top w:val="dotted" w:sz="4" w:space="0" w:color="auto"/>
              <w:left w:val="single" w:sz="4" w:space="0" w:color="auto"/>
              <w:bottom w:val="single" w:sz="4" w:space="0" w:color="auto"/>
              <w:right w:val="dotted" w:sz="4" w:space="0" w:color="auto"/>
            </w:tcBorders>
            <w:shd w:val="clear" w:color="auto" w:fill="auto"/>
            <w:vAlign w:val="bottom"/>
          </w:tcPr>
          <w:p w14:paraId="66C5C3CF" w14:textId="5D526D2D" w:rsidR="00C42023" w:rsidRDefault="00C42023" w:rsidP="00C42023">
            <w:pPr>
              <w:jc w:val="left"/>
              <w:rPr>
                <w:rFonts w:ascii="Calibri" w:hAnsi="Calibri"/>
                <w:color w:val="000000"/>
                <w:szCs w:val="22"/>
              </w:rPr>
            </w:pPr>
            <w:r>
              <w:rPr>
                <w:rFonts w:ascii="Calibri" w:hAnsi="Calibri"/>
                <w:color w:val="000000"/>
                <w:szCs w:val="22"/>
              </w:rPr>
              <w:t>P</w:t>
            </w:r>
          </w:p>
        </w:tc>
        <w:tc>
          <w:tcPr>
            <w:tcW w:w="5148" w:type="dxa"/>
            <w:tcBorders>
              <w:top w:val="dotted" w:sz="4" w:space="0" w:color="auto"/>
              <w:left w:val="dotted" w:sz="4" w:space="0" w:color="auto"/>
              <w:bottom w:val="single" w:sz="4" w:space="0" w:color="auto"/>
              <w:right w:val="dotted" w:sz="4" w:space="0" w:color="auto"/>
            </w:tcBorders>
            <w:shd w:val="clear" w:color="auto" w:fill="auto"/>
            <w:vAlign w:val="bottom"/>
          </w:tcPr>
          <w:p w14:paraId="4BF5C938" w14:textId="47A59204" w:rsidR="00C42023" w:rsidRDefault="00C42023" w:rsidP="00C42023">
            <w:pPr>
              <w:jc w:val="left"/>
              <w:rPr>
                <w:rFonts w:ascii="Calibri" w:hAnsi="Calibri"/>
                <w:color w:val="000000"/>
                <w:szCs w:val="22"/>
              </w:rPr>
            </w:pPr>
            <w:r>
              <w:rPr>
                <w:rFonts w:ascii="Calibri" w:hAnsi="Calibri"/>
                <w:color w:val="000000"/>
                <w:szCs w:val="22"/>
              </w:rPr>
              <w:t>Zaključek financiranja</w:t>
            </w:r>
          </w:p>
        </w:tc>
        <w:tc>
          <w:tcPr>
            <w:tcW w:w="1559" w:type="dxa"/>
            <w:tcBorders>
              <w:top w:val="dotted" w:sz="4" w:space="0" w:color="auto"/>
              <w:left w:val="dotted" w:sz="4" w:space="0" w:color="auto"/>
              <w:bottom w:val="single" w:sz="4" w:space="0" w:color="auto"/>
              <w:right w:val="dotted" w:sz="4" w:space="0" w:color="auto"/>
            </w:tcBorders>
            <w:shd w:val="clear" w:color="auto" w:fill="auto"/>
            <w:vAlign w:val="center"/>
          </w:tcPr>
          <w:p w14:paraId="2F354E33" w14:textId="49A3818B" w:rsidR="00C42023" w:rsidRDefault="00C42023" w:rsidP="00C42023">
            <w:pPr>
              <w:jc w:val="right"/>
              <w:rPr>
                <w:rFonts w:ascii="Calibri" w:hAnsi="Calibri" w:cs="Calibri"/>
                <w:color w:val="000000"/>
              </w:rPr>
            </w:pPr>
            <w:r>
              <w:rPr>
                <w:rFonts w:ascii="Calibri" w:hAnsi="Calibri" w:cs="Calibri"/>
                <w:color w:val="000000"/>
              </w:rPr>
              <w:t>junij 2023</w:t>
            </w:r>
          </w:p>
        </w:tc>
        <w:tc>
          <w:tcPr>
            <w:tcW w:w="1560" w:type="dxa"/>
            <w:tcBorders>
              <w:top w:val="dotted" w:sz="4" w:space="0" w:color="auto"/>
              <w:left w:val="dotted" w:sz="4" w:space="0" w:color="auto"/>
              <w:bottom w:val="single" w:sz="4" w:space="0" w:color="auto"/>
              <w:right w:val="single" w:sz="4" w:space="0" w:color="auto"/>
            </w:tcBorders>
            <w:shd w:val="clear" w:color="auto" w:fill="auto"/>
            <w:vAlign w:val="center"/>
          </w:tcPr>
          <w:p w14:paraId="2B05C0BD" w14:textId="42FFF7A7" w:rsidR="00C42023" w:rsidRDefault="00C42023" w:rsidP="00C42023">
            <w:pPr>
              <w:jc w:val="right"/>
              <w:rPr>
                <w:rFonts w:ascii="Calibri" w:hAnsi="Calibri" w:cs="Calibri"/>
                <w:color w:val="000000"/>
              </w:rPr>
            </w:pPr>
            <w:r>
              <w:rPr>
                <w:rFonts w:ascii="Calibri" w:hAnsi="Calibri" w:cs="Calibri"/>
                <w:color w:val="000000"/>
              </w:rPr>
              <w:t>avgust 2023</w:t>
            </w:r>
          </w:p>
        </w:tc>
      </w:tr>
    </w:tbl>
    <w:p w14:paraId="44024427" w14:textId="77777777" w:rsidR="0040158D" w:rsidRDefault="0040158D" w:rsidP="00491BE5"/>
    <w:p w14:paraId="564560F4" w14:textId="12313531" w:rsidR="00A0552D" w:rsidRPr="00980395" w:rsidRDefault="00980395" w:rsidP="00925D70">
      <w:pPr>
        <w:pStyle w:val="Naslov2"/>
        <w:numPr>
          <w:ilvl w:val="1"/>
          <w:numId w:val="125"/>
        </w:numPr>
        <w:rPr>
          <w:sz w:val="22"/>
          <w:szCs w:val="22"/>
        </w:rPr>
      </w:pPr>
      <w:bookmarkStart w:id="126" w:name="_Toc55808199"/>
      <w:r w:rsidRPr="00980395">
        <w:rPr>
          <w:caps w:val="0"/>
          <w:sz w:val="22"/>
          <w:szCs w:val="22"/>
        </w:rPr>
        <w:t>Vodenje projekta in izkušnje</w:t>
      </w:r>
      <w:bookmarkEnd w:id="126"/>
    </w:p>
    <w:p w14:paraId="2DCD5803" w14:textId="555BE2DC" w:rsidR="0027295B" w:rsidRDefault="0027295B" w:rsidP="00796CF4"/>
    <w:p w14:paraId="4C38996C" w14:textId="77777777" w:rsidR="0040158D" w:rsidRDefault="0040158D" w:rsidP="00796CF4"/>
    <w:p w14:paraId="3389EA63" w14:textId="57D8130C" w:rsidR="00156568" w:rsidRDefault="00156568" w:rsidP="00156568">
      <w:pPr>
        <w:tabs>
          <w:tab w:val="left" w:pos="1127"/>
        </w:tabs>
        <w:rPr>
          <w:szCs w:val="22"/>
        </w:rPr>
      </w:pPr>
      <w:r w:rsidRPr="00F925D5">
        <w:rPr>
          <w:szCs w:val="22"/>
        </w:rPr>
        <w:t>Projekt vodi Urad za pripravo projektov Mestne občine Slovenj Gradec, ki je v preteklosti že vodil projekte, ki so bili sofinancirani s strani EU.</w:t>
      </w:r>
      <w:r>
        <w:rPr>
          <w:szCs w:val="22"/>
        </w:rPr>
        <w:t xml:space="preserve"> </w:t>
      </w:r>
      <w:r w:rsidRPr="00F925D5">
        <w:rPr>
          <w:szCs w:val="22"/>
        </w:rPr>
        <w:t>V prejšnjem referenčnem obdobju je bil urad uspešen pri prijavah na EU projekte v višini</w:t>
      </w:r>
      <w:r w:rsidR="00A47E2F">
        <w:rPr>
          <w:szCs w:val="22"/>
        </w:rPr>
        <w:t xml:space="preserve"> čez 4</w:t>
      </w:r>
      <w:r w:rsidRPr="00F925D5">
        <w:rPr>
          <w:szCs w:val="22"/>
        </w:rPr>
        <w:t>0.000.000</w:t>
      </w:r>
      <w:r>
        <w:rPr>
          <w:szCs w:val="22"/>
        </w:rPr>
        <w:t xml:space="preserve"> €</w:t>
      </w:r>
      <w:r w:rsidRPr="00F925D5">
        <w:rPr>
          <w:szCs w:val="22"/>
        </w:rPr>
        <w:t xml:space="preserve">. V zadnjih desetih letih je bilo na uradu </w:t>
      </w:r>
      <w:r w:rsidR="000D505D">
        <w:rPr>
          <w:szCs w:val="22"/>
        </w:rPr>
        <w:t>prijavljenih ter vodenih več</w:t>
      </w:r>
      <w:r w:rsidRPr="00F925D5">
        <w:rPr>
          <w:szCs w:val="22"/>
        </w:rPr>
        <w:t xml:space="preserve"> podobnih projektov (glej</w:t>
      </w:r>
      <w:r w:rsidR="000D505D">
        <w:rPr>
          <w:szCs w:val="22"/>
        </w:rPr>
        <w:t xml:space="preserve"> razpredelnico).</w:t>
      </w:r>
      <w:r w:rsidRPr="00F925D5">
        <w:rPr>
          <w:szCs w:val="22"/>
        </w:rPr>
        <w:t xml:space="preserve"> Model vodenja, ki ga uporabljamo je predstavljen spodaj.</w:t>
      </w:r>
    </w:p>
    <w:p w14:paraId="365EB5E3" w14:textId="77777777" w:rsidR="00156568" w:rsidRDefault="00156568" w:rsidP="0040158D">
      <w:pPr>
        <w:pStyle w:val="Slika"/>
        <w:numPr>
          <w:ilvl w:val="0"/>
          <w:numId w:val="0"/>
        </w:numPr>
        <w:ind w:left="2153" w:firstLine="679"/>
        <w:jc w:val="both"/>
        <w:rPr>
          <w:rFonts w:eastAsiaTheme="minorHAnsi"/>
          <w:color w:val="000000"/>
          <w:lang w:eastAsia="en-US"/>
        </w:rPr>
      </w:pPr>
    </w:p>
    <w:p w14:paraId="6A7489DF" w14:textId="77777777" w:rsidR="00156568" w:rsidRDefault="00156568" w:rsidP="0040158D">
      <w:pPr>
        <w:pStyle w:val="Slika"/>
        <w:numPr>
          <w:ilvl w:val="0"/>
          <w:numId w:val="0"/>
        </w:numPr>
        <w:ind w:left="2153" w:firstLine="679"/>
        <w:jc w:val="both"/>
        <w:rPr>
          <w:rFonts w:eastAsiaTheme="minorHAnsi"/>
          <w:color w:val="000000"/>
          <w:lang w:eastAsia="en-US"/>
        </w:rPr>
      </w:pPr>
    </w:p>
    <w:p w14:paraId="7D1B2523" w14:textId="77777777" w:rsidR="00156568" w:rsidRDefault="00156568" w:rsidP="00156568">
      <w:pPr>
        <w:rPr>
          <w:rFonts w:eastAsiaTheme="minorHAnsi"/>
          <w:lang w:eastAsia="en-US"/>
        </w:rPr>
      </w:pPr>
    </w:p>
    <w:tbl>
      <w:tblPr>
        <w:tblW w:w="5811"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811"/>
      </w:tblGrid>
      <w:tr w:rsidR="00156568" w:rsidRPr="002B6A10" w14:paraId="7B6D1F90" w14:textId="77777777" w:rsidTr="00711F15">
        <w:trPr>
          <w:trHeight w:val="375"/>
        </w:trPr>
        <w:tc>
          <w:tcPr>
            <w:tcW w:w="5811" w:type="dxa"/>
            <w:tcBorders>
              <w:bottom w:val="single" w:sz="4" w:space="0" w:color="auto"/>
            </w:tcBorders>
            <w:shd w:val="clear" w:color="auto" w:fill="C6D9F1" w:themeFill="text2" w:themeFillTint="33"/>
            <w:noWrap/>
            <w:vAlign w:val="center"/>
            <w:hideMark/>
          </w:tcPr>
          <w:p w14:paraId="6D874A3D" w14:textId="5F2C8CB6" w:rsidR="00156568" w:rsidRPr="004918D5" w:rsidRDefault="00156568" w:rsidP="00AE3E22">
            <w:pPr>
              <w:tabs>
                <w:tab w:val="left" w:pos="1127"/>
              </w:tabs>
              <w:jc w:val="center"/>
              <w:rPr>
                <w:b/>
                <w:bCs/>
                <w:sz w:val="18"/>
                <w:szCs w:val="18"/>
              </w:rPr>
            </w:pPr>
            <w:r w:rsidRPr="004918D5">
              <w:rPr>
                <w:b/>
                <w:bCs/>
                <w:sz w:val="18"/>
                <w:szCs w:val="18"/>
              </w:rPr>
              <w:t>Prijavljeni projekti</w:t>
            </w:r>
            <w:r w:rsidR="00BA40D8">
              <w:rPr>
                <w:b/>
                <w:bCs/>
                <w:sz w:val="18"/>
                <w:szCs w:val="18"/>
              </w:rPr>
              <w:t>, pridobljena sredstva</w:t>
            </w:r>
          </w:p>
        </w:tc>
      </w:tr>
      <w:tr w:rsidR="00156568" w:rsidRPr="002B6A10" w14:paraId="0E631098" w14:textId="77777777" w:rsidTr="00711F15">
        <w:trPr>
          <w:trHeight w:val="567"/>
        </w:trPr>
        <w:tc>
          <w:tcPr>
            <w:tcW w:w="5811" w:type="dxa"/>
            <w:tcBorders>
              <w:bottom w:val="dotted" w:sz="4" w:space="0" w:color="auto"/>
            </w:tcBorders>
            <w:shd w:val="clear" w:color="auto" w:fill="FFFFFF" w:themeFill="background1"/>
            <w:noWrap/>
            <w:vAlign w:val="center"/>
          </w:tcPr>
          <w:p w14:paraId="036680AD" w14:textId="00AF975E" w:rsidR="00156568" w:rsidRPr="00156568" w:rsidRDefault="00156568" w:rsidP="00AE3E22">
            <w:pPr>
              <w:tabs>
                <w:tab w:val="left" w:pos="1127"/>
              </w:tabs>
              <w:jc w:val="left"/>
              <w:rPr>
                <w:sz w:val="18"/>
                <w:szCs w:val="18"/>
              </w:rPr>
            </w:pPr>
            <w:r w:rsidRPr="00156568">
              <w:rPr>
                <w:sz w:val="18"/>
                <w:szCs w:val="18"/>
              </w:rPr>
              <w:t>Sanacija degradiranega območja Mercator – gradnja bazena in parka urbanih športov</w:t>
            </w:r>
          </w:p>
        </w:tc>
      </w:tr>
      <w:tr w:rsidR="00156568" w:rsidRPr="002B6A10" w14:paraId="1B68F3EA"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tcPr>
          <w:p w14:paraId="73B618E8" w14:textId="7483689F" w:rsidR="00156568" w:rsidRPr="00156568" w:rsidRDefault="00156568" w:rsidP="00AE3E22">
            <w:pPr>
              <w:tabs>
                <w:tab w:val="left" w:pos="1127"/>
              </w:tabs>
              <w:jc w:val="left"/>
              <w:rPr>
                <w:sz w:val="18"/>
                <w:szCs w:val="18"/>
              </w:rPr>
            </w:pPr>
            <w:r w:rsidRPr="00156568">
              <w:rPr>
                <w:sz w:val="18"/>
                <w:szCs w:val="18"/>
              </w:rPr>
              <w:t>Blok neprofitnih stanovanj Polje</w:t>
            </w:r>
          </w:p>
        </w:tc>
      </w:tr>
      <w:tr w:rsidR="00156568" w:rsidRPr="002B6A10" w14:paraId="190D7099"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2460D545" w14:textId="77777777" w:rsidR="00156568" w:rsidRPr="00156568" w:rsidRDefault="00156568" w:rsidP="00AE3E22">
            <w:pPr>
              <w:tabs>
                <w:tab w:val="left" w:pos="1127"/>
              </w:tabs>
              <w:jc w:val="left"/>
              <w:rPr>
                <w:sz w:val="18"/>
                <w:szCs w:val="18"/>
              </w:rPr>
            </w:pPr>
            <w:r w:rsidRPr="00156568">
              <w:rPr>
                <w:sz w:val="18"/>
                <w:szCs w:val="18"/>
              </w:rPr>
              <w:t>Revitalizacija mestnega jedra Slovenj Gradec</w:t>
            </w:r>
          </w:p>
        </w:tc>
      </w:tr>
      <w:tr w:rsidR="00156568" w:rsidRPr="002B6A10" w14:paraId="1FA7BF8A"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33A56A62" w14:textId="77777777" w:rsidR="00156568" w:rsidRPr="00156568" w:rsidRDefault="00156568" w:rsidP="00AE3E22">
            <w:pPr>
              <w:tabs>
                <w:tab w:val="left" w:pos="1127"/>
              </w:tabs>
              <w:jc w:val="left"/>
              <w:rPr>
                <w:sz w:val="18"/>
                <w:szCs w:val="18"/>
              </w:rPr>
            </w:pPr>
            <w:r w:rsidRPr="00156568">
              <w:rPr>
                <w:sz w:val="18"/>
                <w:szCs w:val="18"/>
              </w:rPr>
              <w:t>Posodobitev obstoječega vodovodnega sistema v MOSG</w:t>
            </w:r>
          </w:p>
        </w:tc>
      </w:tr>
      <w:tr w:rsidR="00156568" w:rsidRPr="002B6A10" w14:paraId="00DEC5FF"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016BC42A" w14:textId="77777777" w:rsidR="00156568" w:rsidRPr="00156568" w:rsidRDefault="00156568" w:rsidP="00AE3E22">
            <w:pPr>
              <w:tabs>
                <w:tab w:val="left" w:pos="1127"/>
              </w:tabs>
              <w:jc w:val="left"/>
              <w:rPr>
                <w:sz w:val="18"/>
                <w:szCs w:val="18"/>
              </w:rPr>
            </w:pPr>
            <w:r w:rsidRPr="00156568">
              <w:rPr>
                <w:sz w:val="18"/>
                <w:szCs w:val="18"/>
              </w:rPr>
              <w:t>Mladinski center s hotelom Slovenj Gradec</w:t>
            </w:r>
          </w:p>
        </w:tc>
      </w:tr>
      <w:tr w:rsidR="00156568" w:rsidRPr="002B6A10" w14:paraId="3DEAEA98"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7D5E763D" w14:textId="77777777" w:rsidR="00156568" w:rsidRPr="00156568" w:rsidRDefault="00156568" w:rsidP="00AE3E22">
            <w:pPr>
              <w:tabs>
                <w:tab w:val="left" w:pos="1127"/>
              </w:tabs>
              <w:jc w:val="left"/>
              <w:rPr>
                <w:sz w:val="18"/>
                <w:szCs w:val="18"/>
              </w:rPr>
            </w:pPr>
            <w:r w:rsidRPr="00156568">
              <w:rPr>
                <w:sz w:val="18"/>
                <w:szCs w:val="18"/>
              </w:rPr>
              <w:t>Gradnja, upravljanje in vzdrževanje širokopasovnega omrežja v Mislinjski in Dravski dolini</w:t>
            </w:r>
          </w:p>
        </w:tc>
      </w:tr>
      <w:tr w:rsidR="00156568" w:rsidRPr="002B6A10" w14:paraId="6A1A61B7"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78368D1A" w14:textId="77777777" w:rsidR="00156568" w:rsidRPr="00156568" w:rsidRDefault="00156568" w:rsidP="00AE3E22">
            <w:pPr>
              <w:tabs>
                <w:tab w:val="left" w:pos="1127"/>
              </w:tabs>
              <w:jc w:val="left"/>
              <w:rPr>
                <w:sz w:val="18"/>
                <w:szCs w:val="18"/>
              </w:rPr>
            </w:pPr>
            <w:r w:rsidRPr="00156568">
              <w:rPr>
                <w:sz w:val="18"/>
                <w:szCs w:val="18"/>
              </w:rPr>
              <w:t>Mrežni podjetniški inkubator – MPIK Slovenj Gradec</w:t>
            </w:r>
          </w:p>
        </w:tc>
      </w:tr>
      <w:tr w:rsidR="00156568" w:rsidRPr="002B6A10" w14:paraId="360080A1"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1123AA83" w14:textId="3C8DBD37" w:rsidR="00156568" w:rsidRPr="00156568" w:rsidRDefault="00711F15" w:rsidP="00AE3E22">
            <w:pPr>
              <w:tabs>
                <w:tab w:val="left" w:pos="1127"/>
              </w:tabs>
              <w:jc w:val="left"/>
              <w:rPr>
                <w:sz w:val="18"/>
                <w:szCs w:val="18"/>
              </w:rPr>
            </w:pPr>
            <w:r>
              <w:rPr>
                <w:sz w:val="18"/>
                <w:szCs w:val="18"/>
              </w:rPr>
              <w:t>Energetska sanacija (OVE in URE</w:t>
            </w:r>
            <w:r w:rsidR="00156568" w:rsidRPr="00156568">
              <w:rPr>
                <w:sz w:val="18"/>
                <w:szCs w:val="18"/>
              </w:rPr>
              <w:t>) OŠ Podgorje</w:t>
            </w:r>
          </w:p>
        </w:tc>
      </w:tr>
      <w:tr w:rsidR="00156568" w:rsidRPr="002B6A10" w14:paraId="487EE05B"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4C536FFD" w14:textId="77777777" w:rsidR="00156568" w:rsidRPr="00156568" w:rsidRDefault="00156568" w:rsidP="00AE3E22">
            <w:pPr>
              <w:tabs>
                <w:tab w:val="left" w:pos="1127"/>
              </w:tabs>
              <w:jc w:val="left"/>
              <w:rPr>
                <w:sz w:val="18"/>
                <w:szCs w:val="18"/>
              </w:rPr>
            </w:pPr>
            <w:r w:rsidRPr="00156568">
              <w:rPr>
                <w:sz w:val="18"/>
                <w:szCs w:val="18"/>
              </w:rPr>
              <w:t>Ureditev površin za skupne namene na kulturnem domu Podgorje</w:t>
            </w:r>
          </w:p>
        </w:tc>
      </w:tr>
      <w:tr w:rsidR="00156568" w:rsidRPr="002B6A10" w14:paraId="63A2B615"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4671D3AE" w14:textId="77777777" w:rsidR="00156568" w:rsidRPr="00156568" w:rsidRDefault="00156568" w:rsidP="00AE3E22">
            <w:pPr>
              <w:tabs>
                <w:tab w:val="left" w:pos="1127"/>
              </w:tabs>
              <w:jc w:val="left"/>
              <w:rPr>
                <w:sz w:val="18"/>
                <w:szCs w:val="18"/>
              </w:rPr>
            </w:pPr>
            <w:r w:rsidRPr="00156568">
              <w:rPr>
                <w:sz w:val="18"/>
                <w:szCs w:val="18"/>
              </w:rPr>
              <w:t>Načrt varstva naravnih vrednot in turizem</w:t>
            </w:r>
          </w:p>
        </w:tc>
      </w:tr>
      <w:tr w:rsidR="00156568" w:rsidRPr="002B6A10" w14:paraId="3136363C"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74303870" w14:textId="711713A6" w:rsidR="00156568" w:rsidRPr="00156568" w:rsidRDefault="00156568" w:rsidP="00AE3E22">
            <w:pPr>
              <w:tabs>
                <w:tab w:val="left" w:pos="1127"/>
              </w:tabs>
              <w:jc w:val="left"/>
              <w:rPr>
                <w:sz w:val="18"/>
                <w:szCs w:val="18"/>
              </w:rPr>
            </w:pPr>
            <w:r w:rsidRPr="00156568">
              <w:rPr>
                <w:sz w:val="18"/>
                <w:szCs w:val="18"/>
              </w:rPr>
              <w:t>Priprava organizacijskih vidiko</w:t>
            </w:r>
            <w:r w:rsidR="00711F15">
              <w:rPr>
                <w:sz w:val="18"/>
                <w:szCs w:val="18"/>
              </w:rPr>
              <w:t>v samooskrbe na področju LAS</w:t>
            </w:r>
            <w:r w:rsidRPr="00156568">
              <w:rPr>
                <w:sz w:val="18"/>
                <w:szCs w:val="18"/>
              </w:rPr>
              <w:t xml:space="preserve"> MDD</w:t>
            </w:r>
          </w:p>
        </w:tc>
      </w:tr>
      <w:tr w:rsidR="00156568" w:rsidRPr="002B6A10" w14:paraId="57F5E053"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07CB5D96" w14:textId="77777777" w:rsidR="00156568" w:rsidRPr="00156568" w:rsidRDefault="00156568" w:rsidP="00AE3E22">
            <w:pPr>
              <w:tabs>
                <w:tab w:val="left" w:pos="1127"/>
              </w:tabs>
              <w:jc w:val="left"/>
              <w:rPr>
                <w:sz w:val="18"/>
                <w:szCs w:val="18"/>
              </w:rPr>
            </w:pPr>
            <w:r w:rsidRPr="00156568">
              <w:rPr>
                <w:sz w:val="18"/>
                <w:szCs w:val="18"/>
              </w:rPr>
              <w:t>Mreženje tematskih poti v Mislinjski in Dravski dolini</w:t>
            </w:r>
          </w:p>
        </w:tc>
      </w:tr>
      <w:tr w:rsidR="00156568" w:rsidRPr="002B6A10" w14:paraId="66F80887"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0EABABF1" w14:textId="77777777" w:rsidR="00156568" w:rsidRPr="00156568" w:rsidRDefault="00156568" w:rsidP="00AE3E22">
            <w:pPr>
              <w:tabs>
                <w:tab w:val="left" w:pos="1127"/>
              </w:tabs>
              <w:jc w:val="left"/>
              <w:rPr>
                <w:sz w:val="18"/>
                <w:szCs w:val="18"/>
              </w:rPr>
            </w:pPr>
            <w:r w:rsidRPr="00156568">
              <w:rPr>
                <w:sz w:val="18"/>
                <w:szCs w:val="18"/>
              </w:rPr>
              <w:t>Cesta Gmajna</w:t>
            </w:r>
          </w:p>
        </w:tc>
      </w:tr>
      <w:tr w:rsidR="00156568" w:rsidRPr="002B6A10" w14:paraId="3EB0AA37"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546C129C" w14:textId="77777777" w:rsidR="00156568" w:rsidRPr="00156568" w:rsidRDefault="00156568" w:rsidP="00AE3E22">
            <w:pPr>
              <w:tabs>
                <w:tab w:val="left" w:pos="1127"/>
              </w:tabs>
              <w:jc w:val="left"/>
              <w:rPr>
                <w:sz w:val="18"/>
                <w:szCs w:val="18"/>
              </w:rPr>
            </w:pPr>
            <w:r w:rsidRPr="00156568">
              <w:rPr>
                <w:sz w:val="18"/>
                <w:szCs w:val="18"/>
              </w:rPr>
              <w:t>Ureditev cestne in komunalne infrastrukture v vaškem jedru Sele</w:t>
            </w:r>
          </w:p>
        </w:tc>
      </w:tr>
      <w:tr w:rsidR="00156568" w:rsidRPr="002B6A10" w14:paraId="7D32A0E5" w14:textId="77777777" w:rsidTr="00711F15">
        <w:trPr>
          <w:trHeight w:val="567"/>
        </w:trPr>
        <w:tc>
          <w:tcPr>
            <w:tcW w:w="5811" w:type="dxa"/>
            <w:tcBorders>
              <w:top w:val="dotted" w:sz="4" w:space="0" w:color="auto"/>
              <w:bottom w:val="dotted" w:sz="4" w:space="0" w:color="auto"/>
            </w:tcBorders>
            <w:shd w:val="clear" w:color="auto" w:fill="FFFFFF" w:themeFill="background1"/>
            <w:noWrap/>
            <w:vAlign w:val="center"/>
            <w:hideMark/>
          </w:tcPr>
          <w:p w14:paraId="1A7ED51A" w14:textId="77777777" w:rsidR="00156568" w:rsidRPr="00156568" w:rsidRDefault="00156568" w:rsidP="00AE3E22">
            <w:pPr>
              <w:tabs>
                <w:tab w:val="left" w:pos="1127"/>
              </w:tabs>
              <w:jc w:val="left"/>
              <w:rPr>
                <w:sz w:val="18"/>
                <w:szCs w:val="18"/>
              </w:rPr>
            </w:pPr>
            <w:r w:rsidRPr="00156568">
              <w:rPr>
                <w:sz w:val="18"/>
                <w:szCs w:val="18"/>
              </w:rPr>
              <w:t>Ureditev vaškega jedra Gmajna</w:t>
            </w:r>
          </w:p>
        </w:tc>
      </w:tr>
      <w:tr w:rsidR="00156568" w:rsidRPr="002B6A10" w14:paraId="1B1E5E78" w14:textId="77777777" w:rsidTr="00711F15">
        <w:trPr>
          <w:trHeight w:val="567"/>
        </w:trPr>
        <w:tc>
          <w:tcPr>
            <w:tcW w:w="5811" w:type="dxa"/>
            <w:tcBorders>
              <w:top w:val="dotted" w:sz="4" w:space="0" w:color="auto"/>
              <w:bottom w:val="dotted" w:sz="4" w:space="0" w:color="auto"/>
            </w:tcBorders>
            <w:shd w:val="clear" w:color="auto" w:fill="FFFFFF" w:themeFill="background1"/>
            <w:vAlign w:val="center"/>
            <w:hideMark/>
          </w:tcPr>
          <w:p w14:paraId="1A535D51" w14:textId="77777777" w:rsidR="00156568" w:rsidRPr="00156568" w:rsidRDefault="00156568" w:rsidP="00AE3E22">
            <w:pPr>
              <w:tabs>
                <w:tab w:val="left" w:pos="1127"/>
              </w:tabs>
              <w:jc w:val="left"/>
              <w:rPr>
                <w:sz w:val="18"/>
                <w:szCs w:val="18"/>
              </w:rPr>
            </w:pPr>
            <w:r w:rsidRPr="00156568">
              <w:rPr>
                <w:sz w:val="18"/>
                <w:szCs w:val="18"/>
              </w:rPr>
              <w:t>Energetska sanacija POŠ Razbor</w:t>
            </w:r>
          </w:p>
        </w:tc>
      </w:tr>
      <w:tr w:rsidR="00156568" w:rsidRPr="002B6A10" w14:paraId="67175529" w14:textId="77777777" w:rsidTr="00711F15">
        <w:trPr>
          <w:trHeight w:val="567"/>
        </w:trPr>
        <w:tc>
          <w:tcPr>
            <w:tcW w:w="5811" w:type="dxa"/>
            <w:tcBorders>
              <w:top w:val="dotted" w:sz="4" w:space="0" w:color="auto"/>
            </w:tcBorders>
            <w:shd w:val="clear" w:color="auto" w:fill="FFFFFF" w:themeFill="background1"/>
            <w:vAlign w:val="center"/>
            <w:hideMark/>
          </w:tcPr>
          <w:p w14:paraId="771AE7F3" w14:textId="77777777" w:rsidR="00156568" w:rsidRPr="00156568" w:rsidRDefault="00156568" w:rsidP="00AE3E22">
            <w:pPr>
              <w:tabs>
                <w:tab w:val="left" w:pos="1127"/>
              </w:tabs>
              <w:jc w:val="left"/>
              <w:rPr>
                <w:sz w:val="18"/>
                <w:szCs w:val="18"/>
              </w:rPr>
            </w:pPr>
            <w:r w:rsidRPr="00156568">
              <w:rPr>
                <w:sz w:val="18"/>
                <w:szCs w:val="18"/>
              </w:rPr>
              <w:t>Energetska sanacija POŠ Šmiklavž</w:t>
            </w:r>
          </w:p>
        </w:tc>
      </w:tr>
    </w:tbl>
    <w:p w14:paraId="156CAEDF" w14:textId="77777777" w:rsidR="00156568" w:rsidRDefault="00156568" w:rsidP="00156568">
      <w:pPr>
        <w:rPr>
          <w:rFonts w:eastAsiaTheme="minorHAnsi"/>
          <w:lang w:eastAsia="en-US"/>
        </w:rPr>
      </w:pPr>
    </w:p>
    <w:p w14:paraId="057D5DEF" w14:textId="77777777" w:rsidR="00156568" w:rsidRDefault="00156568" w:rsidP="00156568">
      <w:pPr>
        <w:rPr>
          <w:rFonts w:eastAsiaTheme="minorHAnsi"/>
          <w:lang w:eastAsia="en-US"/>
        </w:rPr>
      </w:pPr>
    </w:p>
    <w:p w14:paraId="1A506328" w14:textId="77777777" w:rsidR="00711F15" w:rsidRDefault="00711F15" w:rsidP="00156568">
      <w:pPr>
        <w:rPr>
          <w:rFonts w:eastAsiaTheme="minorHAnsi"/>
          <w:lang w:eastAsia="en-US"/>
        </w:rPr>
      </w:pPr>
    </w:p>
    <w:p w14:paraId="18F8A710" w14:textId="77777777" w:rsidR="00711F15" w:rsidRDefault="00711F15" w:rsidP="00156568">
      <w:pPr>
        <w:rPr>
          <w:rFonts w:eastAsiaTheme="minorHAnsi"/>
          <w:lang w:eastAsia="en-US"/>
        </w:rPr>
      </w:pPr>
    </w:p>
    <w:p w14:paraId="162DC6C4" w14:textId="77777777" w:rsidR="00711F15" w:rsidRDefault="00711F15" w:rsidP="00156568">
      <w:pPr>
        <w:rPr>
          <w:rFonts w:eastAsiaTheme="minorHAnsi"/>
          <w:lang w:eastAsia="en-US"/>
        </w:rPr>
      </w:pPr>
    </w:p>
    <w:p w14:paraId="0DE769D8" w14:textId="521BE4F8" w:rsidR="00A0552D" w:rsidRPr="008E2EAC" w:rsidRDefault="008E2EAC" w:rsidP="00925D70">
      <w:pPr>
        <w:pStyle w:val="Naslov2"/>
        <w:numPr>
          <w:ilvl w:val="1"/>
          <w:numId w:val="125"/>
        </w:numPr>
        <w:rPr>
          <w:sz w:val="22"/>
          <w:szCs w:val="22"/>
        </w:rPr>
      </w:pPr>
      <w:bookmarkStart w:id="127" w:name="_Toc55808200"/>
      <w:r w:rsidRPr="008E2EAC">
        <w:rPr>
          <w:caps w:val="0"/>
          <w:sz w:val="22"/>
          <w:szCs w:val="22"/>
        </w:rPr>
        <w:t>Organizacijska struktura</w:t>
      </w:r>
      <w:bookmarkEnd w:id="127"/>
    </w:p>
    <w:p w14:paraId="0DF50779" w14:textId="77777777" w:rsidR="00184193" w:rsidRDefault="00184193" w:rsidP="0040158D">
      <w:pPr>
        <w:pStyle w:val="Slika"/>
        <w:numPr>
          <w:ilvl w:val="0"/>
          <w:numId w:val="0"/>
        </w:numPr>
        <w:ind w:left="2153" w:firstLine="679"/>
        <w:jc w:val="both"/>
        <w:rPr>
          <w:rFonts w:eastAsiaTheme="minorHAnsi"/>
          <w:color w:val="000000"/>
          <w:lang w:eastAsia="en-US"/>
        </w:rPr>
      </w:pPr>
    </w:p>
    <w:p w14:paraId="3032C9E6" w14:textId="77777777" w:rsidR="0040158D" w:rsidRDefault="0040158D" w:rsidP="0040158D">
      <w:pPr>
        <w:pStyle w:val="Slika"/>
        <w:numPr>
          <w:ilvl w:val="0"/>
          <w:numId w:val="0"/>
        </w:numPr>
        <w:ind w:left="2153" w:firstLine="679"/>
        <w:jc w:val="both"/>
        <w:rPr>
          <w:rFonts w:eastAsiaTheme="minorHAnsi"/>
          <w:color w:val="000000"/>
          <w:lang w:eastAsia="en-US"/>
        </w:rPr>
      </w:pPr>
      <w:r w:rsidRPr="00642959">
        <w:rPr>
          <w:rFonts w:eastAsiaTheme="minorHAnsi"/>
          <w:color w:val="000000"/>
          <w:lang w:eastAsia="en-US"/>
        </w:rPr>
        <w:t>Organizacija vodenja operacije</w:t>
      </w:r>
    </w:p>
    <w:p w14:paraId="63F36CD4" w14:textId="77777777" w:rsidR="00A0552D" w:rsidRPr="00A0552D" w:rsidRDefault="00A0552D" w:rsidP="00A0552D">
      <w:pPr>
        <w:rPr>
          <w:lang w:eastAsia="en-US"/>
        </w:rPr>
      </w:pPr>
    </w:p>
    <w:p w14:paraId="2573DEE8" w14:textId="77777777" w:rsidR="0040158D" w:rsidRPr="00642959" w:rsidRDefault="0040158D" w:rsidP="00704510">
      <w:pPr>
        <w:ind w:left="708"/>
        <w:rPr>
          <w:rFonts w:asciiTheme="minorHAnsi" w:hAnsiTheme="minorHAnsi" w:cstheme="minorHAnsi"/>
          <w:color w:val="FF0000"/>
        </w:rPr>
      </w:pPr>
      <w:r w:rsidRPr="00642959">
        <w:rPr>
          <w:rFonts w:asciiTheme="minorHAnsi" w:hAnsiTheme="minorHAnsi" w:cstheme="minorHAnsi"/>
          <w:noProof/>
        </w:rPr>
        <mc:AlternateContent>
          <mc:Choice Requires="wpc">
            <w:drawing>
              <wp:inline distT="0" distB="0" distL="0" distR="0" wp14:anchorId="693B3CED" wp14:editId="658F3059">
                <wp:extent cx="5484026" cy="3105150"/>
                <wp:effectExtent l="0" t="0" r="0" b="0"/>
                <wp:docPr id="279" name="Platno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7"/>
                        <wps:cNvSpPr txBox="1">
                          <a:spLocks noChangeArrowheads="1"/>
                        </wps:cNvSpPr>
                        <wps:spPr bwMode="auto">
                          <a:xfrm>
                            <a:off x="1447799" y="123825"/>
                            <a:ext cx="1903411" cy="457200"/>
                          </a:xfrm>
                          <a:prstGeom prst="rect">
                            <a:avLst/>
                          </a:prstGeom>
                          <a:solidFill>
                            <a:srgbClr val="FF9900"/>
                          </a:solidFill>
                          <a:ln w="9525">
                            <a:solidFill>
                              <a:srgbClr val="000000"/>
                            </a:solidFill>
                            <a:miter lim="800000"/>
                            <a:headEnd/>
                            <a:tailEnd/>
                          </a:ln>
                        </wps:spPr>
                        <wps:txbx>
                          <w:txbxContent>
                            <w:p w14:paraId="6D932CB3" w14:textId="77777777" w:rsidR="00A52D23" w:rsidRDefault="00A52D23" w:rsidP="0040158D">
                              <w:pPr>
                                <w:jc w:val="center"/>
                                <w:rPr>
                                  <w:b/>
                                  <w:sz w:val="18"/>
                                </w:rPr>
                              </w:pPr>
                              <w:r>
                                <w:rPr>
                                  <w:b/>
                                  <w:sz w:val="18"/>
                                </w:rPr>
                                <w:t>Ž</w:t>
                              </w:r>
                              <w:r w:rsidRPr="00BD4802">
                                <w:rPr>
                                  <w:b/>
                                  <w:sz w:val="18"/>
                                </w:rPr>
                                <w:t>upan</w:t>
                              </w:r>
                            </w:p>
                            <w:p w14:paraId="4226CACF" w14:textId="77777777" w:rsidR="00A52D23" w:rsidRPr="00BD4802" w:rsidRDefault="00A52D23" w:rsidP="0040158D">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1524000" y="719543"/>
                            <a:ext cx="1676400" cy="342900"/>
                          </a:xfrm>
                          <a:prstGeom prst="rect">
                            <a:avLst/>
                          </a:prstGeom>
                          <a:solidFill>
                            <a:srgbClr val="FFFF99"/>
                          </a:solidFill>
                          <a:ln w="9525">
                            <a:solidFill>
                              <a:srgbClr val="000000"/>
                            </a:solidFill>
                            <a:miter lim="800000"/>
                            <a:headEnd/>
                            <a:tailEnd/>
                          </a:ln>
                        </wps:spPr>
                        <wps:txbx>
                          <w:txbxContent>
                            <w:p w14:paraId="471669A6" w14:textId="77777777" w:rsidR="00A52D23" w:rsidRPr="00BD4802" w:rsidRDefault="00A52D23" w:rsidP="0040158D">
                              <w:pPr>
                                <w:jc w:val="center"/>
                                <w:rPr>
                                  <w:b/>
                                  <w:sz w:val="18"/>
                                </w:rPr>
                              </w:pPr>
                              <w:r>
                                <w:rPr>
                                  <w:b/>
                                  <w:sz w:val="18"/>
                                </w:rPr>
                                <w:t>Projektna skupina</w:t>
                              </w:r>
                            </w:p>
                            <w:p w14:paraId="41DFE3CA" w14:textId="77777777" w:rsidR="00A52D23" w:rsidRDefault="00A52D23" w:rsidP="0040158D"/>
                          </w:txbxContent>
                        </wps:txbx>
                        <wps:bodyPr rot="0" vert="horz" wrap="square" lIns="91440" tIns="45720" rIns="91440" bIns="45720" anchor="t" anchorCtr="0" upright="1">
                          <a:noAutofit/>
                        </wps:bodyPr>
                      </wps:wsp>
                      <wps:wsp>
                        <wps:cNvPr id="13" name="Text Box 9"/>
                        <wps:cNvSpPr txBox="1">
                          <a:spLocks noChangeArrowheads="1"/>
                        </wps:cNvSpPr>
                        <wps:spPr bwMode="auto">
                          <a:xfrm>
                            <a:off x="1904104" y="1203668"/>
                            <a:ext cx="990600" cy="342900"/>
                          </a:xfrm>
                          <a:prstGeom prst="rect">
                            <a:avLst/>
                          </a:prstGeom>
                          <a:solidFill>
                            <a:srgbClr val="CCFFFF"/>
                          </a:solidFill>
                          <a:ln w="9525">
                            <a:solidFill>
                              <a:srgbClr val="000000"/>
                            </a:solidFill>
                            <a:miter lim="800000"/>
                            <a:headEnd/>
                            <a:tailEnd/>
                          </a:ln>
                        </wps:spPr>
                        <wps:txbx>
                          <w:txbxContent>
                            <w:p w14:paraId="4101B725" w14:textId="77777777" w:rsidR="00A52D23" w:rsidRPr="00BD4802" w:rsidRDefault="00A52D23" w:rsidP="0040158D">
                              <w:pPr>
                                <w:jc w:val="center"/>
                                <w:rPr>
                                  <w:b/>
                                  <w:sz w:val="18"/>
                                </w:rPr>
                              </w:pPr>
                              <w:r>
                                <w:rPr>
                                  <w:b/>
                                  <w:sz w:val="18"/>
                                </w:rPr>
                                <w:t>Vodja projekta</w:t>
                              </w:r>
                            </w:p>
                            <w:p w14:paraId="79DBEBE4" w14:textId="77777777" w:rsidR="00A52D23" w:rsidRDefault="00A52D23" w:rsidP="0040158D"/>
                          </w:txbxContent>
                        </wps:txbx>
                        <wps:bodyPr rot="0" vert="horz" wrap="square" lIns="91440" tIns="45720" rIns="91440" bIns="45720" anchor="t" anchorCtr="0" upright="1">
                          <a:noAutofit/>
                        </wps:bodyPr>
                      </wps:wsp>
                      <wps:wsp>
                        <wps:cNvPr id="17" name="Text Box 10"/>
                        <wps:cNvSpPr txBox="1">
                          <a:spLocks noChangeArrowheads="1"/>
                        </wps:cNvSpPr>
                        <wps:spPr bwMode="auto">
                          <a:xfrm>
                            <a:off x="152400" y="2008948"/>
                            <a:ext cx="1066800" cy="685800"/>
                          </a:xfrm>
                          <a:prstGeom prst="rect">
                            <a:avLst/>
                          </a:prstGeom>
                          <a:solidFill>
                            <a:srgbClr val="CCFFCC"/>
                          </a:solidFill>
                          <a:ln w="9525">
                            <a:solidFill>
                              <a:srgbClr val="000000"/>
                            </a:solidFill>
                            <a:miter lim="800000"/>
                            <a:headEnd/>
                            <a:tailEnd/>
                          </a:ln>
                        </wps:spPr>
                        <wps:txbx>
                          <w:txbxContent>
                            <w:p w14:paraId="5A66EA88" w14:textId="77777777" w:rsidR="00A52D23" w:rsidRDefault="00A52D23" w:rsidP="0040158D">
                              <w:pPr>
                                <w:jc w:val="center"/>
                                <w:rPr>
                                  <w:b/>
                                  <w:sz w:val="18"/>
                                </w:rPr>
                              </w:pPr>
                              <w:r>
                                <w:rPr>
                                  <w:b/>
                                  <w:sz w:val="18"/>
                                </w:rPr>
                                <w:t xml:space="preserve"> ZMOS</w:t>
                              </w:r>
                            </w:p>
                            <w:p w14:paraId="39404C4E" w14:textId="1E03CDBF" w:rsidR="00A52D23" w:rsidRPr="00127C0F" w:rsidRDefault="00A52D23" w:rsidP="0040158D">
                              <w:pPr>
                                <w:jc w:val="center"/>
                                <w:rPr>
                                  <w:b/>
                                </w:rPr>
                              </w:pPr>
                              <w:r>
                                <w:rPr>
                                  <w:b/>
                                </w:rPr>
                                <w:t>MzI</w:t>
                              </w:r>
                            </w:p>
                            <w:p w14:paraId="72BC3190" w14:textId="77777777" w:rsidR="00A52D23" w:rsidRDefault="00A52D23" w:rsidP="0040158D">
                              <w:pPr>
                                <w:jc w:val="center"/>
                                <w:rPr>
                                  <w:b/>
                                </w:rPr>
                              </w:pPr>
                              <w:r w:rsidRPr="00127C0F">
                                <w:rPr>
                                  <w:b/>
                                </w:rPr>
                                <w:t>SVRK</w:t>
                              </w:r>
                            </w:p>
                            <w:p w14:paraId="12F8D4EF" w14:textId="6F0D7F4E" w:rsidR="00A52D23" w:rsidRPr="00127C0F" w:rsidRDefault="00A52D23" w:rsidP="0040158D">
                              <w:pPr>
                                <w:jc w:val="center"/>
                                <w:rPr>
                                  <w:b/>
                                </w:rPr>
                              </w:pPr>
                              <w:r>
                                <w:rPr>
                                  <w:b/>
                                </w:rPr>
                                <w:t>MF</w:t>
                              </w:r>
                            </w:p>
                          </w:txbxContent>
                        </wps:txbx>
                        <wps:bodyPr rot="0" vert="horz" wrap="square" lIns="91440" tIns="45720" rIns="91440" bIns="45720" anchor="t" anchorCtr="0" upright="1">
                          <a:noAutofit/>
                        </wps:bodyPr>
                      </wps:wsp>
                      <wps:wsp>
                        <wps:cNvPr id="18" name="Text Box 11"/>
                        <wps:cNvSpPr txBox="1">
                          <a:spLocks noChangeArrowheads="1"/>
                        </wps:cNvSpPr>
                        <wps:spPr bwMode="auto">
                          <a:xfrm>
                            <a:off x="1600200" y="1806115"/>
                            <a:ext cx="1676400" cy="457200"/>
                          </a:xfrm>
                          <a:prstGeom prst="rect">
                            <a:avLst/>
                          </a:prstGeom>
                          <a:solidFill>
                            <a:srgbClr val="CCFFCC"/>
                          </a:solidFill>
                          <a:ln w="9525">
                            <a:solidFill>
                              <a:srgbClr val="000000"/>
                            </a:solidFill>
                            <a:miter lim="800000"/>
                            <a:headEnd/>
                            <a:tailEnd/>
                          </a:ln>
                        </wps:spPr>
                        <wps:txbx>
                          <w:txbxContent>
                            <w:p w14:paraId="2A1F9EBD" w14:textId="1980C8AC" w:rsidR="00A52D23" w:rsidRPr="00BD4802" w:rsidRDefault="00A52D23" w:rsidP="0040158D">
                              <w:pPr>
                                <w:jc w:val="center"/>
                                <w:rPr>
                                  <w:b/>
                                  <w:sz w:val="18"/>
                                </w:rPr>
                              </w:pPr>
                              <w:r>
                                <w:rPr>
                                  <w:b/>
                                  <w:sz w:val="18"/>
                                </w:rPr>
                                <w:t xml:space="preserve">Izdelovalci investicijske in projektne dokumentacije </w:t>
                              </w:r>
                            </w:p>
                            <w:p w14:paraId="1A19810B" w14:textId="77777777" w:rsidR="00A52D23" w:rsidRDefault="00A52D23" w:rsidP="0040158D"/>
                          </w:txbxContent>
                        </wps:txbx>
                        <wps:bodyPr rot="0" vert="horz" wrap="square" lIns="91440" tIns="45720" rIns="91440" bIns="45720" anchor="t" anchorCtr="0" upright="1">
                          <a:noAutofit/>
                        </wps:bodyPr>
                      </wps:wsp>
                      <wps:wsp>
                        <wps:cNvPr id="21" name="Line 12"/>
                        <wps:cNvCnPr>
                          <a:cxnSpLocks noChangeShapeType="1"/>
                        </wps:cNvCnPr>
                        <wps:spPr bwMode="auto">
                          <a:xfrm>
                            <a:off x="2286000" y="580940"/>
                            <a:ext cx="0" cy="13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3"/>
                        <wps:cNvCnPr>
                          <a:cxnSpLocks noChangeShapeType="1"/>
                        </wps:cNvCnPr>
                        <wps:spPr bwMode="auto">
                          <a:xfrm>
                            <a:off x="2286794" y="1062256"/>
                            <a:ext cx="0" cy="1409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4"/>
                        <wps:cNvCnPr>
                          <a:cxnSpLocks noChangeShapeType="1"/>
                        </wps:cNvCnPr>
                        <wps:spPr bwMode="auto">
                          <a:xfrm flipH="1">
                            <a:off x="2286000" y="1546110"/>
                            <a:ext cx="794" cy="109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6"/>
                        <wps:cNvCnPr>
                          <a:cxnSpLocks noChangeShapeType="1"/>
                        </wps:cNvCnPr>
                        <wps:spPr bwMode="auto">
                          <a:xfrm>
                            <a:off x="2286000" y="1655007"/>
                            <a:ext cx="794" cy="151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19"/>
                        <wps:cNvCnPr>
                          <a:cxnSpLocks noChangeShapeType="1"/>
                        </wps:cNvCnPr>
                        <wps:spPr bwMode="auto">
                          <a:xfrm>
                            <a:off x="686594" y="1665998"/>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20"/>
                        <wps:cNvCnPr>
                          <a:cxnSpLocks noChangeShapeType="1"/>
                        </wps:cNvCnPr>
                        <wps:spPr bwMode="auto">
                          <a:xfrm>
                            <a:off x="3885405" y="1655304"/>
                            <a:ext cx="0" cy="686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Text Box 21"/>
                        <wps:cNvSpPr txBox="1">
                          <a:spLocks noChangeArrowheads="1"/>
                        </wps:cNvSpPr>
                        <wps:spPr bwMode="auto">
                          <a:xfrm>
                            <a:off x="3200400" y="2352999"/>
                            <a:ext cx="1447800" cy="457200"/>
                          </a:xfrm>
                          <a:prstGeom prst="rect">
                            <a:avLst/>
                          </a:prstGeom>
                          <a:solidFill>
                            <a:srgbClr val="CCFFCC"/>
                          </a:solidFill>
                          <a:ln w="9525">
                            <a:solidFill>
                              <a:srgbClr val="000000"/>
                            </a:solidFill>
                            <a:miter lim="800000"/>
                            <a:headEnd/>
                            <a:tailEnd/>
                          </a:ln>
                        </wps:spPr>
                        <wps:txbx>
                          <w:txbxContent>
                            <w:p w14:paraId="247AB2DA" w14:textId="77777777" w:rsidR="00A52D23" w:rsidRPr="00DE5441" w:rsidRDefault="00A52D23" w:rsidP="0040158D">
                              <w:pPr>
                                <w:jc w:val="center"/>
                              </w:pPr>
                              <w:r>
                                <w:rPr>
                                  <w:b/>
                                  <w:sz w:val="18"/>
                                </w:rPr>
                                <w:t xml:space="preserve">Izvajalec gradbenih del, nadzor nad deli </w:t>
                              </w:r>
                            </w:p>
                          </w:txbxContent>
                        </wps:txbx>
                        <wps:bodyPr rot="0" vert="horz" wrap="square" lIns="91440" tIns="45720" rIns="91440" bIns="45720" anchor="t" anchorCtr="0" upright="1">
                          <a:noAutofit/>
                        </wps:bodyPr>
                      </wps:wsp>
                      <wps:wsp>
                        <wps:cNvPr id="274" name="Text Box 22"/>
                        <wps:cNvSpPr txBox="1">
                          <a:spLocks noChangeArrowheads="1"/>
                        </wps:cNvSpPr>
                        <wps:spPr bwMode="auto">
                          <a:xfrm>
                            <a:off x="3733800" y="123825"/>
                            <a:ext cx="914400" cy="342900"/>
                          </a:xfrm>
                          <a:prstGeom prst="rect">
                            <a:avLst/>
                          </a:prstGeom>
                          <a:solidFill>
                            <a:srgbClr val="FFCC00"/>
                          </a:solidFill>
                          <a:ln w="9525">
                            <a:solidFill>
                              <a:srgbClr val="000000"/>
                            </a:solidFill>
                            <a:miter lim="800000"/>
                            <a:headEnd/>
                            <a:tailEnd/>
                          </a:ln>
                        </wps:spPr>
                        <wps:txbx>
                          <w:txbxContent>
                            <w:p w14:paraId="4D4254D4" w14:textId="77777777" w:rsidR="00A52D23" w:rsidRDefault="00A52D23" w:rsidP="0040158D">
                              <w:pPr>
                                <w:jc w:val="center"/>
                                <w:rPr>
                                  <w:b/>
                                  <w:sz w:val="18"/>
                                </w:rPr>
                              </w:pPr>
                              <w:r>
                                <w:rPr>
                                  <w:b/>
                                  <w:sz w:val="18"/>
                                </w:rPr>
                                <w:t>Mestni</w:t>
                              </w:r>
                            </w:p>
                            <w:p w14:paraId="40C26439" w14:textId="04BD1705" w:rsidR="00A52D23" w:rsidRPr="00BD4802" w:rsidRDefault="00A52D23" w:rsidP="0040158D">
                              <w:pPr>
                                <w:jc w:val="center"/>
                                <w:rPr>
                                  <w:b/>
                                  <w:sz w:val="18"/>
                                </w:rPr>
                              </w:pPr>
                              <w:r>
                                <w:rPr>
                                  <w:b/>
                                  <w:sz w:val="18"/>
                                </w:rPr>
                                <w:t xml:space="preserve"> svet</w:t>
                              </w:r>
                            </w:p>
                            <w:p w14:paraId="7C8BB04D" w14:textId="77777777" w:rsidR="00A52D23" w:rsidRDefault="00A52D23" w:rsidP="0040158D"/>
                          </w:txbxContent>
                        </wps:txbx>
                        <wps:bodyPr rot="0" vert="horz" wrap="square" lIns="91440" tIns="45720" rIns="91440" bIns="45720" anchor="t" anchorCtr="0" upright="1">
                          <a:noAutofit/>
                        </wps:bodyPr>
                      </wps:wsp>
                      <wps:wsp>
                        <wps:cNvPr id="275" name="Line 23"/>
                        <wps:cNvCnPr>
                          <a:cxnSpLocks noChangeShapeType="1"/>
                        </wps:cNvCnPr>
                        <wps:spPr bwMode="auto">
                          <a:xfrm>
                            <a:off x="3351211" y="352425"/>
                            <a:ext cx="3825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Text Box 24"/>
                        <wps:cNvSpPr txBox="1">
                          <a:spLocks noChangeArrowheads="1"/>
                        </wps:cNvSpPr>
                        <wps:spPr bwMode="auto">
                          <a:xfrm>
                            <a:off x="0" y="123824"/>
                            <a:ext cx="990600" cy="409575"/>
                          </a:xfrm>
                          <a:prstGeom prst="rect">
                            <a:avLst/>
                          </a:prstGeom>
                          <a:solidFill>
                            <a:srgbClr val="FFCC00"/>
                          </a:solidFill>
                          <a:ln w="9525">
                            <a:solidFill>
                              <a:srgbClr val="000000"/>
                            </a:solidFill>
                            <a:miter lim="800000"/>
                            <a:headEnd/>
                            <a:tailEnd/>
                          </a:ln>
                        </wps:spPr>
                        <wps:txbx>
                          <w:txbxContent>
                            <w:p w14:paraId="50FA4ED2" w14:textId="77777777" w:rsidR="00A52D23" w:rsidRPr="00BD4802" w:rsidRDefault="00A52D23" w:rsidP="0040158D">
                              <w:pPr>
                                <w:jc w:val="center"/>
                                <w:rPr>
                                  <w:b/>
                                  <w:sz w:val="18"/>
                                </w:rPr>
                              </w:pPr>
                              <w:r>
                                <w:rPr>
                                  <w:b/>
                                  <w:sz w:val="18"/>
                                </w:rPr>
                                <w:t>Zainteresirane javnosti</w:t>
                              </w:r>
                            </w:p>
                            <w:p w14:paraId="2DAEC008" w14:textId="77777777" w:rsidR="00A52D23" w:rsidRDefault="00A52D23" w:rsidP="0040158D"/>
                          </w:txbxContent>
                        </wps:txbx>
                        <wps:bodyPr rot="0" vert="horz" wrap="square" lIns="91440" tIns="45720" rIns="91440" bIns="45720" anchor="t" anchorCtr="0" upright="1">
                          <a:noAutofit/>
                        </wps:bodyPr>
                      </wps:wsp>
                      <wps:wsp>
                        <wps:cNvPr id="277" name="Line 25"/>
                        <wps:cNvCnPr>
                          <a:cxnSpLocks noChangeShapeType="1"/>
                        </wps:cNvCnPr>
                        <wps:spPr bwMode="auto">
                          <a:xfrm flipH="1">
                            <a:off x="990600" y="352425"/>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Raven povezovalnik 8"/>
                        <wps:cNvCnPr/>
                        <wps:spPr>
                          <a:xfrm>
                            <a:off x="686594" y="1655497"/>
                            <a:ext cx="3198811" cy="0"/>
                          </a:xfrm>
                          <a:prstGeom prst="line">
                            <a:avLst/>
                          </a:prstGeom>
                          <a:noFill/>
                          <a:ln w="6350" cap="flat" cmpd="sng" algn="ctr">
                            <a:solidFill>
                              <a:sysClr val="windowText" lastClr="000000"/>
                            </a:solidFill>
                            <a:prstDash val="solid"/>
                            <a:miter lim="800000"/>
                          </a:ln>
                          <a:effectLst/>
                        </wps:spPr>
                        <wps:bodyPr/>
                      </wps:wsp>
                    </wpc:wpc>
                  </a:graphicData>
                </a:graphic>
              </wp:inline>
            </w:drawing>
          </mc:Choice>
          <mc:Fallback>
            <w:pict>
              <v:group w14:anchorId="693B3CED" id="_x0000_s1045" editas="canvas" style="width:431.8pt;height:244.5pt;mso-position-horizontal-relative:char;mso-position-vertical-relative:line" coordsize="54838,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">
                <v:shape id="_x0000_s1046" type="#_x0000_t75" style="position:absolute;width:54838;height:31051;visibility:visible;mso-wrap-style:square">
                  <v:fill o:detectmouseclick="t"/>
                  <v:path o:connecttype="none"/>
                </v:shape>
                <v:shape id="Text Box 7" o:spid="_x0000_s1047" type="#_x0000_t202" style="position:absolute;left:14477;top:1238;width:190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" fillcolor="#f90">
                  <v:textbox>
                    <w:txbxContent>
                      <w:p w14:paraId="6D932CB3" w14:textId="77777777" w:rsidR="00A52D23" w:rsidRDefault="00A52D23" w:rsidP="0040158D">
                        <w:pPr>
                          <w:jc w:val="center"/>
                          <w:rPr>
                            <w:b/>
                            <w:sz w:val="18"/>
                          </w:rPr>
                        </w:pPr>
                        <w:r>
                          <w:rPr>
                            <w:b/>
                            <w:sz w:val="18"/>
                          </w:rPr>
                          <w:t>Ž</w:t>
                        </w:r>
                        <w:r w:rsidRPr="00BD4802">
                          <w:rPr>
                            <w:b/>
                            <w:sz w:val="18"/>
                          </w:rPr>
                          <w:t>upan</w:t>
                        </w:r>
                      </w:p>
                      <w:p w14:paraId="4226CACF" w14:textId="77777777" w:rsidR="00A52D23" w:rsidRPr="00BD4802" w:rsidRDefault="00A52D23" w:rsidP="0040158D">
                        <w:pPr>
                          <w:jc w:val="center"/>
                          <w:rPr>
                            <w:b/>
                            <w:sz w:val="18"/>
                          </w:rPr>
                        </w:pPr>
                        <w:r>
                          <w:rPr>
                            <w:b/>
                            <w:sz w:val="18"/>
                          </w:rPr>
                          <w:t xml:space="preserve">Mestne </w:t>
                        </w:r>
                        <w:smartTag w:uri="urn:schemas-microsoft-com:office:smarttags" w:element="PersonName">
                          <w:smartTagPr>
                            <w:attr w:name="ProductID" w:val="občine Slovenj Gradec"/>
                          </w:smartTagPr>
                          <w:r>
                            <w:rPr>
                              <w:b/>
                              <w:sz w:val="18"/>
                            </w:rPr>
                            <w:t>občine Slovenj Gradec</w:t>
                          </w:r>
                        </w:smartTag>
                      </w:p>
                    </w:txbxContent>
                  </v:textbox>
                </v:shape>
                <v:shape id="Text Box 8" o:spid="_x0000_s1048" type="#_x0000_t202" style="position:absolute;left:15240;top:7195;width:16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" fillcolor="#ff9">
                  <v:textbox>
                    <w:txbxContent>
                      <w:p w14:paraId="471669A6" w14:textId="77777777" w:rsidR="00A52D23" w:rsidRPr="00BD4802" w:rsidRDefault="00A52D23" w:rsidP="0040158D">
                        <w:pPr>
                          <w:jc w:val="center"/>
                          <w:rPr>
                            <w:b/>
                            <w:sz w:val="18"/>
                          </w:rPr>
                        </w:pPr>
                        <w:r>
                          <w:rPr>
                            <w:b/>
                            <w:sz w:val="18"/>
                          </w:rPr>
                          <w:t>Projektna skupina</w:t>
                        </w:r>
                      </w:p>
                      <w:p w14:paraId="41DFE3CA" w14:textId="77777777" w:rsidR="00A52D23" w:rsidRDefault="00A52D23" w:rsidP="0040158D"/>
                    </w:txbxContent>
                  </v:textbox>
                </v:shape>
                <v:shape id="Text Box 9" o:spid="_x0000_s1049" type="#_x0000_t202" style="position:absolute;left:19041;top:12036;width:9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" fillcolor="#cff">
                  <v:textbox>
                    <w:txbxContent>
                      <w:p w14:paraId="4101B725" w14:textId="77777777" w:rsidR="00A52D23" w:rsidRPr="00BD4802" w:rsidRDefault="00A52D23" w:rsidP="0040158D">
                        <w:pPr>
                          <w:jc w:val="center"/>
                          <w:rPr>
                            <w:b/>
                            <w:sz w:val="18"/>
                          </w:rPr>
                        </w:pPr>
                        <w:r>
                          <w:rPr>
                            <w:b/>
                            <w:sz w:val="18"/>
                          </w:rPr>
                          <w:t>Vodja projekta</w:t>
                        </w:r>
                      </w:p>
                      <w:p w14:paraId="79DBEBE4" w14:textId="77777777" w:rsidR="00A52D23" w:rsidRDefault="00A52D23" w:rsidP="0040158D"/>
                    </w:txbxContent>
                  </v:textbox>
                </v:shape>
                <v:shape id="Text Box 10" o:spid="_x0000_s1050" type="#_x0000_t202" style="position:absolute;left:1524;top:20089;width:1066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" fillcolor="#cfc">
                  <v:textbox>
                    <w:txbxContent>
                      <w:p w14:paraId="5A66EA88" w14:textId="77777777" w:rsidR="00A52D23" w:rsidRDefault="00A52D23" w:rsidP="0040158D">
                        <w:pPr>
                          <w:jc w:val="center"/>
                          <w:rPr>
                            <w:b/>
                            <w:sz w:val="18"/>
                          </w:rPr>
                        </w:pPr>
                        <w:r>
                          <w:rPr>
                            <w:b/>
                            <w:sz w:val="18"/>
                          </w:rPr>
                          <w:t xml:space="preserve"> ZMOS</w:t>
                        </w:r>
                      </w:p>
                      <w:p w14:paraId="39404C4E" w14:textId="1E03CDBF" w:rsidR="00A52D23" w:rsidRPr="00127C0F" w:rsidRDefault="00A52D23" w:rsidP="0040158D">
                        <w:pPr>
                          <w:jc w:val="center"/>
                          <w:rPr>
                            <w:b/>
                          </w:rPr>
                        </w:pPr>
                        <w:r>
                          <w:rPr>
                            <w:b/>
                          </w:rPr>
                          <w:t>MzI</w:t>
                        </w:r>
                      </w:p>
                      <w:p w14:paraId="72BC3190" w14:textId="77777777" w:rsidR="00A52D23" w:rsidRDefault="00A52D23" w:rsidP="0040158D">
                        <w:pPr>
                          <w:jc w:val="center"/>
                          <w:rPr>
                            <w:b/>
                          </w:rPr>
                        </w:pPr>
                        <w:r w:rsidRPr="00127C0F">
                          <w:rPr>
                            <w:b/>
                          </w:rPr>
                          <w:t>SVRK</w:t>
                        </w:r>
                      </w:p>
                      <w:p w14:paraId="12F8D4EF" w14:textId="6F0D7F4E" w:rsidR="00A52D23" w:rsidRPr="00127C0F" w:rsidRDefault="00A52D23" w:rsidP="0040158D">
                        <w:pPr>
                          <w:jc w:val="center"/>
                          <w:rPr>
                            <w:b/>
                          </w:rPr>
                        </w:pPr>
                        <w:r>
                          <w:rPr>
                            <w:b/>
                          </w:rPr>
                          <w:t>MF</w:t>
                        </w:r>
                      </w:p>
                    </w:txbxContent>
                  </v:textbox>
                </v:shape>
                <v:shape id="Text Box 11" o:spid="_x0000_s1051" type="#_x0000_t202" style="position:absolute;left:16002;top:18061;width:167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" fillcolor="#cfc">
                  <v:textbox>
                    <w:txbxContent>
                      <w:p w14:paraId="2A1F9EBD" w14:textId="1980C8AC" w:rsidR="00A52D23" w:rsidRPr="00BD4802" w:rsidRDefault="00A52D23" w:rsidP="0040158D">
                        <w:pPr>
                          <w:jc w:val="center"/>
                          <w:rPr>
                            <w:b/>
                            <w:sz w:val="18"/>
                          </w:rPr>
                        </w:pPr>
                        <w:r>
                          <w:rPr>
                            <w:b/>
                            <w:sz w:val="18"/>
                          </w:rPr>
                          <w:t xml:space="preserve">Izdelovalci investicijske in projektne dokumentacije </w:t>
                        </w:r>
                      </w:p>
                      <w:p w14:paraId="1A19810B" w14:textId="77777777" w:rsidR="00A52D23" w:rsidRDefault="00A52D23" w:rsidP="0040158D"/>
                    </w:txbxContent>
                  </v:textbox>
                </v:shape>
                <v:line id="Line 12" o:spid="_x0000_s1052" style="position:absolute;visibility:visible;mso-wrap-style:square" from="22860,5809" to="22860,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13" o:spid="_x0000_s1053" style="position:absolute;visibility:visible;mso-wrap-style:square" from="22867,10622" to="22867,1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14" o:spid="_x0000_s1054" style="position:absolute;flip:x;visibility:visible;mso-wrap-style:square" from="22860,15461" to="22867,1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ZsK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HcPtTDoCcvkHAAD//wMAUEsBAi0AFAAGAAgAAAAhANvh9svuAAAAhQEAABMAAAAAAAAA&#10;AAAAAAAAAAAAAFtDb250ZW50X1R5cGVzXS54bWxQSwECLQAUAAYACAAAACEAWvQsW78AAAAVAQAA&#10;CwAAAAAAAAAAAAAAAAAfAQAAX3JlbHMvLnJlbHNQSwECLQAUAAYACAAAACEAufWbCsYAAADcAAAA&#10;DwAAAAAAAAAAAAAAAAAHAgAAZHJzL2Rvd25yZXYueG1sUEsFBgAAAAADAAMAtwAAAPoCAAAAAA==&#10;"/>
                <v:line id="Line 16" o:spid="_x0000_s1055" style="position:absolute;visibility:visible;mso-wrap-style:square" from="22860,16550" to="22867,18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9" o:spid="_x0000_s1056" style="position:absolute;visibility:visible;mso-wrap-style:square" from="6865,16659" to="6865,20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"/>
                <v:line id="Line 20" o:spid="_x0000_s1057" style="position:absolute;visibility:visible;mso-wrap-style:square" from="38854,16553" to="38854,2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"/>
                <v:shape id="Text Box 21" o:spid="_x0000_s1058" type="#_x0000_t202" style="position:absolute;left:32004;top:23529;width:1447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" fillcolor="#cfc">
                  <v:textbox>
                    <w:txbxContent>
                      <w:p w14:paraId="247AB2DA" w14:textId="77777777" w:rsidR="00A52D23" w:rsidRPr="00DE5441" w:rsidRDefault="00A52D23" w:rsidP="0040158D">
                        <w:pPr>
                          <w:jc w:val="center"/>
                        </w:pPr>
                        <w:r>
                          <w:rPr>
                            <w:b/>
                            <w:sz w:val="18"/>
                          </w:rPr>
                          <w:t xml:space="preserve">Izvajalec gradbenih del, nadzor nad deli </w:t>
                        </w:r>
                      </w:p>
                    </w:txbxContent>
                  </v:textbox>
                </v:shape>
                <v:shape id="Text Box 22" o:spid="_x0000_s1059" type="#_x0000_t202" style="position:absolute;left:37338;top:1238;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" fillcolor="#fc0">
                  <v:textbox>
                    <w:txbxContent>
                      <w:p w14:paraId="4D4254D4" w14:textId="77777777" w:rsidR="00A52D23" w:rsidRDefault="00A52D23" w:rsidP="0040158D">
                        <w:pPr>
                          <w:jc w:val="center"/>
                          <w:rPr>
                            <w:b/>
                            <w:sz w:val="18"/>
                          </w:rPr>
                        </w:pPr>
                        <w:r>
                          <w:rPr>
                            <w:b/>
                            <w:sz w:val="18"/>
                          </w:rPr>
                          <w:t>Mestni</w:t>
                        </w:r>
                      </w:p>
                      <w:p w14:paraId="40C26439" w14:textId="04BD1705" w:rsidR="00A52D23" w:rsidRPr="00BD4802" w:rsidRDefault="00A52D23" w:rsidP="0040158D">
                        <w:pPr>
                          <w:jc w:val="center"/>
                          <w:rPr>
                            <w:b/>
                            <w:sz w:val="18"/>
                          </w:rPr>
                        </w:pPr>
                        <w:r>
                          <w:rPr>
                            <w:b/>
                            <w:sz w:val="18"/>
                          </w:rPr>
                          <w:t xml:space="preserve"> svet</w:t>
                        </w:r>
                      </w:p>
                      <w:p w14:paraId="7C8BB04D" w14:textId="77777777" w:rsidR="00A52D23" w:rsidRDefault="00A52D23" w:rsidP="0040158D"/>
                    </w:txbxContent>
                  </v:textbox>
                </v:shape>
                <v:line id="Line 23" o:spid="_x0000_s1060" style="position:absolute;visibility:visible;mso-wrap-style:square" from="33512,3524" to="37338,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shape id="Text Box 24" o:spid="_x0000_s1061" type="#_x0000_t202" style="position:absolute;top:1238;width:9906;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" fillcolor="#fc0">
                  <v:textbox>
                    <w:txbxContent>
                      <w:p w14:paraId="50FA4ED2" w14:textId="77777777" w:rsidR="00A52D23" w:rsidRPr="00BD4802" w:rsidRDefault="00A52D23" w:rsidP="0040158D">
                        <w:pPr>
                          <w:jc w:val="center"/>
                          <w:rPr>
                            <w:b/>
                            <w:sz w:val="18"/>
                          </w:rPr>
                        </w:pPr>
                        <w:r>
                          <w:rPr>
                            <w:b/>
                            <w:sz w:val="18"/>
                          </w:rPr>
                          <w:t>Zainteresirane javnosti</w:t>
                        </w:r>
                      </w:p>
                      <w:p w14:paraId="2DAEC008" w14:textId="77777777" w:rsidR="00A52D23" w:rsidRDefault="00A52D23" w:rsidP="0040158D"/>
                    </w:txbxContent>
                  </v:textbox>
                </v:shape>
                <v:line id="Line 25" o:spid="_x0000_s1062" style="position:absolute;flip:x;visibility:visible;mso-wrap-style:square" from="9906,3524" to="14478,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"/>
                <v:line id="Raven povezovalnik 8" o:spid="_x0000_s1063" style="position:absolute;visibility:visible;mso-wrap-style:square" from="6865,16554" to="38854,1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" strokecolor="windowText" strokeweight=".5pt">
                  <v:stroke joinstyle="miter"/>
                </v:line>
                <w10:anchorlock/>
              </v:group>
            </w:pict>
          </mc:Fallback>
        </mc:AlternateContent>
      </w:r>
    </w:p>
    <w:p w14:paraId="4CDCA70B" w14:textId="77777777" w:rsidR="00D46CB4" w:rsidRDefault="00D46CB4" w:rsidP="00D46CB4">
      <w:r w:rsidRPr="00044160">
        <w:t>Projektna skupina, ki jo je s sklepom imenoval župan Mesne občine Slovenj Gradec ima izkušnje pri vodenju investicij in črpanjem evropskih sredstev.</w:t>
      </w:r>
      <w:r>
        <w:t xml:space="preserve"> </w:t>
      </w:r>
      <w:r>
        <w:rPr>
          <w:szCs w:val="22"/>
        </w:rPr>
        <w:t>Vodja projekta je Aljoša Krivec.</w:t>
      </w:r>
    </w:p>
    <w:p w14:paraId="6D5E1857" w14:textId="77777777" w:rsidR="0040158D" w:rsidRDefault="0040158D" w:rsidP="00796CF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11"/>
        <w:gridCol w:w="1905"/>
        <w:gridCol w:w="2411"/>
        <w:gridCol w:w="3824"/>
      </w:tblGrid>
      <w:tr w:rsidR="00305A1A" w:rsidRPr="00CB2732" w14:paraId="2A0D512E" w14:textId="77777777" w:rsidTr="00184193">
        <w:trPr>
          <w:trHeight w:val="775"/>
        </w:trPr>
        <w:tc>
          <w:tcPr>
            <w:tcW w:w="1211" w:type="dxa"/>
            <w:tcBorders>
              <w:top w:val="single" w:sz="4" w:space="0" w:color="auto"/>
              <w:left w:val="single" w:sz="4" w:space="0" w:color="auto"/>
              <w:bottom w:val="single" w:sz="4" w:space="0" w:color="auto"/>
              <w:right w:val="dotted" w:sz="4" w:space="0" w:color="auto"/>
            </w:tcBorders>
            <w:shd w:val="clear" w:color="auto" w:fill="B8CCE4" w:themeFill="accent1" w:themeFillTint="66"/>
            <w:vAlign w:val="center"/>
          </w:tcPr>
          <w:p w14:paraId="0F6EDBAC" w14:textId="77777777" w:rsidR="00305A1A" w:rsidRPr="00305A1A" w:rsidRDefault="00305A1A" w:rsidP="00AE3E22">
            <w:pPr>
              <w:jc w:val="center"/>
              <w:rPr>
                <w:rFonts w:cs="Calibri"/>
                <w:b/>
                <w:bCs/>
                <w:sz w:val="16"/>
                <w:szCs w:val="16"/>
              </w:rPr>
            </w:pPr>
            <w:r w:rsidRPr="00305A1A">
              <w:rPr>
                <w:rFonts w:cs="Calibri"/>
                <w:b/>
                <w:bCs/>
                <w:sz w:val="16"/>
                <w:szCs w:val="16"/>
              </w:rPr>
              <w:t>Ime in priimek</w:t>
            </w:r>
          </w:p>
        </w:tc>
        <w:tc>
          <w:tcPr>
            <w:tcW w:w="1905" w:type="dxa"/>
            <w:tcBorders>
              <w:top w:val="single" w:sz="4" w:space="0" w:color="auto"/>
              <w:left w:val="dotted" w:sz="4" w:space="0" w:color="auto"/>
              <w:bottom w:val="single" w:sz="4" w:space="0" w:color="auto"/>
              <w:right w:val="dotted" w:sz="4" w:space="0" w:color="auto"/>
            </w:tcBorders>
            <w:shd w:val="clear" w:color="auto" w:fill="B8CCE4" w:themeFill="accent1" w:themeFillTint="66"/>
            <w:vAlign w:val="center"/>
          </w:tcPr>
          <w:p w14:paraId="2AEE1DF1" w14:textId="77777777" w:rsidR="00305A1A" w:rsidRPr="00305A1A" w:rsidRDefault="00305A1A" w:rsidP="00AE3E22">
            <w:pPr>
              <w:jc w:val="center"/>
              <w:rPr>
                <w:rFonts w:cs="Calibri"/>
                <w:b/>
                <w:bCs/>
                <w:iCs/>
                <w:sz w:val="16"/>
                <w:szCs w:val="16"/>
              </w:rPr>
            </w:pPr>
            <w:r w:rsidRPr="00305A1A">
              <w:rPr>
                <w:rFonts w:cs="Calibri"/>
                <w:b/>
                <w:bCs/>
                <w:iCs/>
                <w:sz w:val="16"/>
                <w:szCs w:val="16"/>
              </w:rPr>
              <w:t>Sedanj status</w:t>
            </w:r>
          </w:p>
        </w:tc>
        <w:tc>
          <w:tcPr>
            <w:tcW w:w="2411" w:type="dxa"/>
            <w:tcBorders>
              <w:top w:val="single" w:sz="4" w:space="0" w:color="auto"/>
              <w:left w:val="dotted" w:sz="4" w:space="0" w:color="auto"/>
              <w:bottom w:val="single" w:sz="4" w:space="0" w:color="auto"/>
              <w:right w:val="dotted" w:sz="4" w:space="0" w:color="auto"/>
            </w:tcBorders>
            <w:shd w:val="clear" w:color="auto" w:fill="B8CCE4" w:themeFill="accent1" w:themeFillTint="66"/>
            <w:vAlign w:val="center"/>
          </w:tcPr>
          <w:p w14:paraId="0BFF72D5" w14:textId="77777777" w:rsidR="00305A1A" w:rsidRPr="00305A1A" w:rsidRDefault="00305A1A" w:rsidP="00AE3E22">
            <w:pPr>
              <w:jc w:val="center"/>
              <w:rPr>
                <w:rFonts w:cs="Calibri"/>
                <w:b/>
                <w:bCs/>
                <w:iCs/>
                <w:sz w:val="16"/>
                <w:szCs w:val="16"/>
              </w:rPr>
            </w:pPr>
            <w:r w:rsidRPr="00305A1A">
              <w:rPr>
                <w:rFonts w:cs="Calibri"/>
                <w:b/>
                <w:bCs/>
                <w:iCs/>
                <w:sz w:val="16"/>
                <w:szCs w:val="16"/>
              </w:rPr>
              <w:t>Znanja, izkušnje in izobraževanja s področja projektnega vodenja</w:t>
            </w:r>
          </w:p>
        </w:tc>
        <w:tc>
          <w:tcPr>
            <w:tcW w:w="3824" w:type="dxa"/>
            <w:tcBorders>
              <w:top w:val="single" w:sz="4" w:space="0" w:color="auto"/>
              <w:left w:val="dotted" w:sz="4" w:space="0" w:color="auto"/>
              <w:bottom w:val="single" w:sz="4" w:space="0" w:color="auto"/>
              <w:right w:val="single" w:sz="4" w:space="0" w:color="auto"/>
            </w:tcBorders>
            <w:shd w:val="clear" w:color="auto" w:fill="B8CCE4" w:themeFill="accent1" w:themeFillTint="66"/>
            <w:vAlign w:val="center"/>
          </w:tcPr>
          <w:p w14:paraId="61E50568" w14:textId="77777777" w:rsidR="00305A1A" w:rsidRPr="00305A1A" w:rsidRDefault="00305A1A" w:rsidP="00AE3E22">
            <w:pPr>
              <w:jc w:val="center"/>
              <w:rPr>
                <w:rFonts w:cs="Calibri"/>
                <w:b/>
                <w:bCs/>
                <w:iCs/>
                <w:sz w:val="16"/>
                <w:szCs w:val="16"/>
              </w:rPr>
            </w:pPr>
            <w:r w:rsidRPr="00305A1A">
              <w:rPr>
                <w:rFonts w:cs="Calibri"/>
                <w:b/>
                <w:bCs/>
                <w:iCs/>
                <w:sz w:val="16"/>
                <w:szCs w:val="16"/>
              </w:rPr>
              <w:t>Izvedeni projekti in vloga</w:t>
            </w:r>
          </w:p>
        </w:tc>
      </w:tr>
      <w:tr w:rsidR="00305A1A" w:rsidRPr="00CB2732" w14:paraId="00955650" w14:textId="77777777" w:rsidTr="00184193">
        <w:trPr>
          <w:trHeight w:val="1210"/>
        </w:trPr>
        <w:tc>
          <w:tcPr>
            <w:tcW w:w="1211" w:type="dxa"/>
            <w:tcBorders>
              <w:left w:val="single" w:sz="4" w:space="0" w:color="auto"/>
              <w:bottom w:val="dotted" w:sz="4" w:space="0" w:color="auto"/>
              <w:right w:val="dotted" w:sz="4" w:space="0" w:color="auto"/>
            </w:tcBorders>
          </w:tcPr>
          <w:p w14:paraId="5BF028DA" w14:textId="77777777" w:rsidR="00305A1A" w:rsidRDefault="00305A1A" w:rsidP="00305A1A">
            <w:pPr>
              <w:jc w:val="left"/>
              <w:rPr>
                <w:rFonts w:cs="Calibri"/>
                <w:iCs/>
                <w:sz w:val="16"/>
                <w:szCs w:val="16"/>
              </w:rPr>
            </w:pPr>
            <w:r>
              <w:rPr>
                <w:rFonts w:cs="Calibri"/>
                <w:iCs/>
                <w:sz w:val="16"/>
                <w:szCs w:val="16"/>
              </w:rPr>
              <w:t>Aljoša Krivec</w:t>
            </w:r>
          </w:p>
          <w:p w14:paraId="275C168D" w14:textId="77777777" w:rsidR="00305A1A" w:rsidRDefault="00305A1A" w:rsidP="00305A1A">
            <w:pPr>
              <w:jc w:val="left"/>
              <w:rPr>
                <w:rFonts w:cs="Calibri"/>
                <w:iCs/>
                <w:sz w:val="16"/>
                <w:szCs w:val="16"/>
              </w:rPr>
            </w:pPr>
          </w:p>
          <w:p w14:paraId="12D9F385" w14:textId="77777777" w:rsidR="00305A1A" w:rsidRDefault="00305A1A" w:rsidP="00305A1A">
            <w:pPr>
              <w:jc w:val="left"/>
              <w:rPr>
                <w:rFonts w:cs="Calibri"/>
                <w:iCs/>
                <w:sz w:val="16"/>
                <w:szCs w:val="16"/>
              </w:rPr>
            </w:pPr>
          </w:p>
          <w:p w14:paraId="4E5FF60E" w14:textId="77777777" w:rsidR="00305A1A" w:rsidRDefault="00305A1A" w:rsidP="00305A1A">
            <w:pPr>
              <w:jc w:val="left"/>
              <w:rPr>
                <w:rFonts w:cs="Calibri"/>
                <w:iCs/>
                <w:sz w:val="16"/>
                <w:szCs w:val="16"/>
              </w:rPr>
            </w:pPr>
          </w:p>
          <w:p w14:paraId="526F4E87" w14:textId="77777777" w:rsidR="00305A1A" w:rsidRDefault="00305A1A" w:rsidP="00305A1A">
            <w:pPr>
              <w:jc w:val="left"/>
              <w:rPr>
                <w:rFonts w:cs="Calibri"/>
                <w:iCs/>
                <w:sz w:val="16"/>
                <w:szCs w:val="16"/>
              </w:rPr>
            </w:pPr>
          </w:p>
        </w:tc>
        <w:tc>
          <w:tcPr>
            <w:tcW w:w="1905" w:type="dxa"/>
            <w:tcBorders>
              <w:left w:val="dotted" w:sz="4" w:space="0" w:color="auto"/>
              <w:bottom w:val="dotted" w:sz="4" w:space="0" w:color="auto"/>
              <w:right w:val="dotted" w:sz="4" w:space="0" w:color="auto"/>
            </w:tcBorders>
          </w:tcPr>
          <w:p w14:paraId="132469E9" w14:textId="77777777" w:rsidR="00305A1A" w:rsidRDefault="00305A1A" w:rsidP="00925D70">
            <w:pPr>
              <w:numPr>
                <w:ilvl w:val="0"/>
                <w:numId w:val="126"/>
              </w:numPr>
              <w:ind w:left="345" w:hanging="198"/>
              <w:jc w:val="left"/>
              <w:rPr>
                <w:rFonts w:cs="Calibri"/>
                <w:iCs/>
                <w:sz w:val="16"/>
                <w:szCs w:val="16"/>
              </w:rPr>
            </w:pPr>
            <w:r>
              <w:rPr>
                <w:rFonts w:cs="Calibri"/>
                <w:iCs/>
                <w:sz w:val="16"/>
                <w:szCs w:val="16"/>
              </w:rPr>
              <w:t>Mag. znanosti;</w:t>
            </w:r>
          </w:p>
          <w:p w14:paraId="76FFD374" w14:textId="77777777" w:rsidR="00305A1A" w:rsidRDefault="00305A1A" w:rsidP="00925D70">
            <w:pPr>
              <w:numPr>
                <w:ilvl w:val="0"/>
                <w:numId w:val="126"/>
              </w:numPr>
              <w:ind w:left="345" w:hanging="198"/>
              <w:jc w:val="left"/>
              <w:rPr>
                <w:rFonts w:cs="Calibri"/>
                <w:iCs/>
                <w:sz w:val="16"/>
                <w:szCs w:val="16"/>
              </w:rPr>
            </w:pPr>
            <w:r>
              <w:rPr>
                <w:rFonts w:cs="Calibri"/>
                <w:iCs/>
                <w:sz w:val="16"/>
                <w:szCs w:val="16"/>
              </w:rPr>
              <w:t>vodja referata za promet;</w:t>
            </w:r>
          </w:p>
          <w:p w14:paraId="4F5FF1BD" w14:textId="77777777" w:rsidR="00305A1A" w:rsidRDefault="00305A1A" w:rsidP="00925D70">
            <w:pPr>
              <w:numPr>
                <w:ilvl w:val="0"/>
                <w:numId w:val="126"/>
              </w:numPr>
              <w:ind w:left="345" w:hanging="198"/>
              <w:jc w:val="left"/>
              <w:rPr>
                <w:rFonts w:cs="Calibri"/>
                <w:iCs/>
                <w:sz w:val="16"/>
                <w:szCs w:val="16"/>
              </w:rPr>
            </w:pPr>
            <w:r>
              <w:rPr>
                <w:rFonts w:cs="Calibri"/>
                <w:iCs/>
                <w:sz w:val="16"/>
                <w:szCs w:val="16"/>
              </w:rPr>
              <w:t>20 let delovnih izkušenj na področju prometa</w:t>
            </w:r>
          </w:p>
          <w:p w14:paraId="2EC9CF61" w14:textId="77777777" w:rsidR="00305A1A" w:rsidRDefault="00305A1A" w:rsidP="00925D70">
            <w:pPr>
              <w:numPr>
                <w:ilvl w:val="0"/>
                <w:numId w:val="126"/>
              </w:numPr>
              <w:ind w:left="345" w:hanging="198"/>
              <w:jc w:val="left"/>
              <w:rPr>
                <w:rFonts w:cs="Calibri"/>
                <w:iCs/>
                <w:sz w:val="16"/>
                <w:szCs w:val="16"/>
              </w:rPr>
            </w:pPr>
            <w:r>
              <w:rPr>
                <w:rFonts w:cs="Calibri"/>
                <w:iCs/>
                <w:sz w:val="16"/>
                <w:szCs w:val="16"/>
              </w:rPr>
              <w:t>Projektni vodja</w:t>
            </w:r>
          </w:p>
        </w:tc>
        <w:tc>
          <w:tcPr>
            <w:tcW w:w="2411" w:type="dxa"/>
            <w:tcBorders>
              <w:left w:val="dotted" w:sz="4" w:space="0" w:color="auto"/>
              <w:bottom w:val="dotted" w:sz="4" w:space="0" w:color="auto"/>
              <w:right w:val="dotted" w:sz="4" w:space="0" w:color="auto"/>
            </w:tcBorders>
          </w:tcPr>
          <w:p w14:paraId="0F258F69" w14:textId="77777777" w:rsidR="00305A1A" w:rsidRDefault="00305A1A" w:rsidP="00925D70">
            <w:pPr>
              <w:numPr>
                <w:ilvl w:val="0"/>
                <w:numId w:val="126"/>
              </w:numPr>
              <w:ind w:left="282" w:hanging="141"/>
              <w:jc w:val="left"/>
              <w:rPr>
                <w:rFonts w:cs="Calibri"/>
                <w:iCs/>
                <w:sz w:val="16"/>
                <w:szCs w:val="16"/>
              </w:rPr>
            </w:pPr>
            <w:r>
              <w:rPr>
                <w:rFonts w:cs="Calibri"/>
                <w:iCs/>
                <w:sz w:val="16"/>
                <w:szCs w:val="16"/>
              </w:rPr>
              <w:t>Udeležba na številnih seminarjih iz področja upravljanja s prometom.</w:t>
            </w:r>
          </w:p>
        </w:tc>
        <w:tc>
          <w:tcPr>
            <w:tcW w:w="3824" w:type="dxa"/>
            <w:tcBorders>
              <w:left w:val="dotted" w:sz="4" w:space="0" w:color="auto"/>
              <w:bottom w:val="dotted" w:sz="4" w:space="0" w:color="auto"/>
              <w:right w:val="single" w:sz="4" w:space="0" w:color="auto"/>
            </w:tcBorders>
          </w:tcPr>
          <w:p w14:paraId="2EFB7A73"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Član številnih projektnih skupin – zadolžen za pokrivanje področje prometa v projektni skupini.</w:t>
            </w:r>
          </w:p>
        </w:tc>
      </w:tr>
      <w:tr w:rsidR="00305A1A" w:rsidRPr="00034143" w14:paraId="3625CC1D" w14:textId="77777777" w:rsidTr="00184193">
        <w:tc>
          <w:tcPr>
            <w:tcW w:w="1211" w:type="dxa"/>
            <w:tcBorders>
              <w:top w:val="dotted" w:sz="4" w:space="0" w:color="auto"/>
              <w:left w:val="single" w:sz="4" w:space="0" w:color="auto"/>
              <w:bottom w:val="dotted" w:sz="4" w:space="0" w:color="auto"/>
              <w:right w:val="dotted" w:sz="4" w:space="0" w:color="auto"/>
            </w:tcBorders>
          </w:tcPr>
          <w:p w14:paraId="7C1CE7F1" w14:textId="77777777" w:rsidR="00305A1A" w:rsidRPr="00034143" w:rsidRDefault="00305A1A" w:rsidP="00305A1A">
            <w:pPr>
              <w:jc w:val="left"/>
              <w:rPr>
                <w:rFonts w:cs="Calibri"/>
                <w:iCs/>
                <w:color w:val="FF0000"/>
                <w:sz w:val="16"/>
                <w:szCs w:val="16"/>
              </w:rPr>
            </w:pPr>
            <w:r w:rsidRPr="00EB5997">
              <w:rPr>
                <w:rFonts w:cs="Calibri"/>
                <w:iCs/>
                <w:color w:val="000000" w:themeColor="text1"/>
                <w:sz w:val="16"/>
                <w:szCs w:val="16"/>
              </w:rPr>
              <w:t>Sašo</w:t>
            </w:r>
            <w:r>
              <w:rPr>
                <w:rFonts w:cs="Calibri"/>
                <w:iCs/>
                <w:color w:val="000000" w:themeColor="text1"/>
                <w:sz w:val="16"/>
                <w:szCs w:val="16"/>
              </w:rPr>
              <w:t xml:space="preserve"> Blatešič</w:t>
            </w:r>
          </w:p>
        </w:tc>
        <w:tc>
          <w:tcPr>
            <w:tcW w:w="1905" w:type="dxa"/>
            <w:tcBorders>
              <w:top w:val="dotted" w:sz="4" w:space="0" w:color="auto"/>
              <w:left w:val="dotted" w:sz="4" w:space="0" w:color="auto"/>
              <w:bottom w:val="dotted" w:sz="4" w:space="0" w:color="auto"/>
              <w:right w:val="dotted" w:sz="4" w:space="0" w:color="auto"/>
            </w:tcBorders>
          </w:tcPr>
          <w:p w14:paraId="7BFB012F" w14:textId="77777777" w:rsidR="00305A1A" w:rsidRPr="00EB5997" w:rsidRDefault="00305A1A" w:rsidP="00925D70">
            <w:pPr>
              <w:numPr>
                <w:ilvl w:val="0"/>
                <w:numId w:val="126"/>
              </w:numPr>
              <w:ind w:left="345" w:hanging="198"/>
              <w:jc w:val="left"/>
              <w:rPr>
                <w:rFonts w:cs="Calibri"/>
                <w:iCs/>
                <w:color w:val="000000" w:themeColor="text1"/>
                <w:sz w:val="16"/>
                <w:szCs w:val="16"/>
              </w:rPr>
            </w:pPr>
            <w:r w:rsidRPr="00EB5997">
              <w:rPr>
                <w:rFonts w:cs="Calibri"/>
                <w:iCs/>
                <w:color w:val="000000" w:themeColor="text1"/>
                <w:sz w:val="16"/>
                <w:szCs w:val="16"/>
              </w:rPr>
              <w:t>Vodja skupne uprave</w:t>
            </w:r>
          </w:p>
        </w:tc>
        <w:tc>
          <w:tcPr>
            <w:tcW w:w="2411" w:type="dxa"/>
            <w:tcBorders>
              <w:top w:val="dotted" w:sz="4" w:space="0" w:color="auto"/>
              <w:left w:val="dotted" w:sz="4" w:space="0" w:color="auto"/>
              <w:bottom w:val="dotted" w:sz="4" w:space="0" w:color="auto"/>
              <w:right w:val="dotted" w:sz="4" w:space="0" w:color="auto"/>
            </w:tcBorders>
          </w:tcPr>
          <w:p w14:paraId="67695E62" w14:textId="77777777" w:rsidR="00305A1A" w:rsidRPr="00CA0C52" w:rsidRDefault="00305A1A"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Seminarji: spomladanski veliki kongres javnega naročanja, Zavarovanje plačil v poslovni in sodni praksi, nova praksa državne revizijske komisije, elektronska oddaja ponudb in spremembe ZJN-3A,…</w:t>
            </w:r>
          </w:p>
          <w:p w14:paraId="5056CE9C" w14:textId="77777777" w:rsidR="00305A1A" w:rsidRPr="00CA0C52" w:rsidRDefault="00305A1A" w:rsidP="00305A1A">
            <w:pPr>
              <w:jc w:val="left"/>
              <w:rPr>
                <w:iCs/>
                <w:color w:val="000000" w:themeColor="text1"/>
                <w:sz w:val="16"/>
                <w:szCs w:val="16"/>
              </w:rPr>
            </w:pPr>
          </w:p>
        </w:tc>
        <w:tc>
          <w:tcPr>
            <w:tcW w:w="3824" w:type="dxa"/>
            <w:tcBorders>
              <w:top w:val="dotted" w:sz="4" w:space="0" w:color="auto"/>
              <w:left w:val="dotted" w:sz="4" w:space="0" w:color="auto"/>
              <w:bottom w:val="dotted" w:sz="4" w:space="0" w:color="auto"/>
              <w:right w:val="single" w:sz="4" w:space="0" w:color="auto"/>
            </w:tcBorders>
          </w:tcPr>
          <w:p w14:paraId="2D411DED" w14:textId="77777777" w:rsidR="00305A1A" w:rsidRPr="00CA0C52" w:rsidRDefault="00305A1A" w:rsidP="00925D70">
            <w:pPr>
              <w:pStyle w:val="Odstavekseznama"/>
              <w:numPr>
                <w:ilvl w:val="0"/>
                <w:numId w:val="126"/>
              </w:numPr>
              <w:ind w:left="280" w:right="142" w:hanging="133"/>
              <w:jc w:val="left"/>
              <w:rPr>
                <w:iCs/>
                <w:color w:val="000000" w:themeColor="text1"/>
                <w:sz w:val="16"/>
                <w:szCs w:val="16"/>
              </w:rPr>
            </w:pPr>
            <w:r w:rsidRPr="00CA0C52">
              <w:rPr>
                <w:iCs/>
                <w:color w:val="000000" w:themeColor="text1"/>
                <w:sz w:val="16"/>
                <w:szCs w:val="16"/>
              </w:rPr>
              <w:t>Pravna pomoč pri razpisih in sodelovanje pri vseh projektih mosg (Blok neprofitnih stanovanj, Sanacija degradiranega območja in park urbanih športov, obnova vodovodnega sistema v Mislinjski dolini, Trajnostna mobilnost, razpisi komunalno cestna infrastruktura, Pc Pameče…)</w:t>
            </w:r>
            <w:r>
              <w:rPr>
                <w:iCs/>
                <w:color w:val="000000" w:themeColor="text1"/>
                <w:sz w:val="16"/>
                <w:szCs w:val="16"/>
              </w:rPr>
              <w:t>.</w:t>
            </w:r>
          </w:p>
        </w:tc>
      </w:tr>
      <w:tr w:rsidR="00305A1A" w:rsidRPr="00034143" w14:paraId="79647388" w14:textId="77777777" w:rsidTr="00184193">
        <w:tc>
          <w:tcPr>
            <w:tcW w:w="1211" w:type="dxa"/>
            <w:tcBorders>
              <w:top w:val="dotted" w:sz="4" w:space="0" w:color="auto"/>
              <w:left w:val="single" w:sz="4" w:space="0" w:color="auto"/>
              <w:bottom w:val="dotted" w:sz="4" w:space="0" w:color="auto"/>
              <w:right w:val="dotted" w:sz="4" w:space="0" w:color="auto"/>
            </w:tcBorders>
          </w:tcPr>
          <w:p w14:paraId="63144528" w14:textId="77777777" w:rsidR="00305A1A" w:rsidRPr="00EB5997" w:rsidRDefault="00305A1A" w:rsidP="00305A1A">
            <w:pPr>
              <w:jc w:val="left"/>
              <w:rPr>
                <w:rFonts w:cs="Calibri"/>
                <w:iCs/>
                <w:color w:val="000000" w:themeColor="text1"/>
                <w:sz w:val="16"/>
                <w:szCs w:val="16"/>
              </w:rPr>
            </w:pPr>
            <w:r w:rsidRPr="00EB5997">
              <w:rPr>
                <w:rFonts w:cs="Calibri"/>
                <w:iCs/>
                <w:color w:val="000000" w:themeColor="text1"/>
                <w:sz w:val="16"/>
                <w:szCs w:val="16"/>
              </w:rPr>
              <w:t>Lidija Požgan</w:t>
            </w:r>
          </w:p>
        </w:tc>
        <w:tc>
          <w:tcPr>
            <w:tcW w:w="1905" w:type="dxa"/>
            <w:tcBorders>
              <w:top w:val="dotted" w:sz="4" w:space="0" w:color="auto"/>
              <w:left w:val="dotted" w:sz="4" w:space="0" w:color="auto"/>
              <w:bottom w:val="dotted" w:sz="4" w:space="0" w:color="auto"/>
              <w:right w:val="dotted" w:sz="4" w:space="0" w:color="auto"/>
            </w:tcBorders>
          </w:tcPr>
          <w:p w14:paraId="1BADFA75" w14:textId="77777777" w:rsidR="00305A1A" w:rsidRDefault="00305A1A" w:rsidP="00925D70">
            <w:pPr>
              <w:numPr>
                <w:ilvl w:val="0"/>
                <w:numId w:val="126"/>
              </w:numPr>
              <w:ind w:left="345" w:hanging="198"/>
              <w:jc w:val="left"/>
              <w:rPr>
                <w:rFonts w:cs="Calibri"/>
                <w:iCs/>
                <w:sz w:val="16"/>
                <w:szCs w:val="16"/>
              </w:rPr>
            </w:pPr>
            <w:r w:rsidRPr="00FA6612">
              <w:rPr>
                <w:rFonts w:cs="Calibri"/>
                <w:iCs/>
                <w:sz w:val="16"/>
                <w:szCs w:val="16"/>
              </w:rPr>
              <w:t>Mag</w:t>
            </w:r>
            <w:r>
              <w:rPr>
                <w:rFonts w:cs="Calibri"/>
                <w:iCs/>
                <w:sz w:val="16"/>
                <w:szCs w:val="16"/>
              </w:rPr>
              <w:t xml:space="preserve">istrica pravnih </w:t>
            </w:r>
            <w:r w:rsidRPr="00FA6612">
              <w:rPr>
                <w:rFonts w:cs="Calibri"/>
                <w:iCs/>
                <w:sz w:val="16"/>
                <w:szCs w:val="16"/>
              </w:rPr>
              <w:t>znanosti</w:t>
            </w:r>
            <w:r>
              <w:rPr>
                <w:rFonts w:cs="Calibri"/>
                <w:iCs/>
                <w:sz w:val="16"/>
                <w:szCs w:val="16"/>
              </w:rPr>
              <w:t>;</w:t>
            </w:r>
          </w:p>
          <w:p w14:paraId="7C6E15B2" w14:textId="77777777" w:rsidR="00305A1A" w:rsidRDefault="00305A1A" w:rsidP="00925D70">
            <w:pPr>
              <w:numPr>
                <w:ilvl w:val="0"/>
                <w:numId w:val="126"/>
              </w:numPr>
              <w:ind w:left="345" w:hanging="198"/>
              <w:jc w:val="left"/>
              <w:rPr>
                <w:rFonts w:cs="Calibri"/>
                <w:iCs/>
                <w:sz w:val="16"/>
                <w:szCs w:val="16"/>
              </w:rPr>
            </w:pPr>
            <w:r>
              <w:rPr>
                <w:rFonts w:cs="Calibri"/>
                <w:iCs/>
                <w:sz w:val="16"/>
                <w:szCs w:val="16"/>
              </w:rPr>
              <w:t>vodja oddelka za gospodarske infrastrukturo, investicije in razvoj;</w:t>
            </w:r>
          </w:p>
          <w:p w14:paraId="26433A89" w14:textId="77777777" w:rsidR="00305A1A" w:rsidRPr="00FA6612" w:rsidRDefault="00305A1A" w:rsidP="00925D70">
            <w:pPr>
              <w:numPr>
                <w:ilvl w:val="0"/>
                <w:numId w:val="126"/>
              </w:numPr>
              <w:ind w:left="345" w:hanging="198"/>
              <w:jc w:val="left"/>
              <w:rPr>
                <w:rFonts w:cs="Calibri"/>
                <w:iCs/>
                <w:sz w:val="16"/>
                <w:szCs w:val="16"/>
              </w:rPr>
            </w:pPr>
            <w:r>
              <w:rPr>
                <w:rFonts w:cs="Calibri"/>
                <w:iCs/>
                <w:sz w:val="16"/>
                <w:szCs w:val="16"/>
              </w:rPr>
              <w:t>strokovni vodja vodilnega partnerja MOSG za izvajanje politike CLLD za Mislinjsko in Dravsko dolino – LAS MDD ( sklad ESRR in MKGP).</w:t>
            </w:r>
          </w:p>
        </w:tc>
        <w:tc>
          <w:tcPr>
            <w:tcW w:w="2411" w:type="dxa"/>
            <w:tcBorders>
              <w:top w:val="dotted" w:sz="4" w:space="0" w:color="auto"/>
              <w:left w:val="dotted" w:sz="4" w:space="0" w:color="auto"/>
              <w:bottom w:val="dotted" w:sz="4" w:space="0" w:color="auto"/>
              <w:right w:val="dotted" w:sz="4" w:space="0" w:color="auto"/>
            </w:tcBorders>
          </w:tcPr>
          <w:p w14:paraId="7C2970C2" w14:textId="77777777" w:rsidR="00305A1A" w:rsidRDefault="00305A1A" w:rsidP="00925D70">
            <w:pPr>
              <w:numPr>
                <w:ilvl w:val="0"/>
                <w:numId w:val="126"/>
              </w:numPr>
              <w:ind w:left="282" w:hanging="141"/>
              <w:jc w:val="left"/>
              <w:rPr>
                <w:rFonts w:cs="Calibri"/>
                <w:iCs/>
                <w:sz w:val="16"/>
                <w:szCs w:val="16"/>
              </w:rPr>
            </w:pPr>
            <w:r w:rsidRPr="00CB2732">
              <w:rPr>
                <w:rFonts w:cs="Calibri"/>
                <w:iCs/>
                <w:sz w:val="16"/>
                <w:szCs w:val="16"/>
              </w:rPr>
              <w:t>Udeležba na raznih seminarjih s področja kohezijske</w:t>
            </w:r>
            <w:r>
              <w:rPr>
                <w:rFonts w:cs="Calibri"/>
                <w:iCs/>
                <w:sz w:val="16"/>
                <w:szCs w:val="16"/>
              </w:rPr>
              <w:t xml:space="preserve"> in kmetijske</w:t>
            </w:r>
            <w:r w:rsidRPr="00CB2732">
              <w:rPr>
                <w:rFonts w:cs="Calibri"/>
                <w:iCs/>
                <w:sz w:val="16"/>
                <w:szCs w:val="16"/>
              </w:rPr>
              <w:t xml:space="preserve"> politike</w:t>
            </w:r>
            <w:r>
              <w:rPr>
                <w:rFonts w:cs="Calibri"/>
                <w:iCs/>
                <w:sz w:val="16"/>
                <w:szCs w:val="16"/>
              </w:rPr>
              <w:t>;</w:t>
            </w:r>
          </w:p>
          <w:p w14:paraId="5CD7BE42" w14:textId="77777777" w:rsidR="00305A1A" w:rsidRDefault="00305A1A" w:rsidP="00925D70">
            <w:pPr>
              <w:numPr>
                <w:ilvl w:val="0"/>
                <w:numId w:val="126"/>
              </w:numPr>
              <w:ind w:left="282" w:hanging="141"/>
              <w:jc w:val="left"/>
              <w:rPr>
                <w:rFonts w:cs="Calibri"/>
                <w:iCs/>
                <w:sz w:val="16"/>
                <w:szCs w:val="16"/>
              </w:rPr>
            </w:pPr>
            <w:r>
              <w:rPr>
                <w:rFonts w:cs="Calibri"/>
                <w:iCs/>
                <w:sz w:val="16"/>
                <w:szCs w:val="16"/>
              </w:rPr>
              <w:t>s</w:t>
            </w:r>
            <w:r w:rsidRPr="00CB2732">
              <w:rPr>
                <w:rFonts w:cs="Calibri"/>
                <w:iCs/>
                <w:sz w:val="16"/>
                <w:szCs w:val="16"/>
              </w:rPr>
              <w:t>trokovni izpit iz zakona o upravnih postopkih</w:t>
            </w:r>
            <w:r>
              <w:rPr>
                <w:rFonts w:cs="Calibri"/>
                <w:iCs/>
                <w:sz w:val="16"/>
                <w:szCs w:val="16"/>
              </w:rPr>
              <w:t>;</w:t>
            </w:r>
          </w:p>
          <w:p w14:paraId="5BAAC683" w14:textId="77777777" w:rsidR="00305A1A" w:rsidRPr="00FA6612" w:rsidRDefault="00305A1A" w:rsidP="00925D70">
            <w:pPr>
              <w:numPr>
                <w:ilvl w:val="0"/>
                <w:numId w:val="126"/>
              </w:numPr>
              <w:ind w:left="282" w:hanging="141"/>
              <w:jc w:val="left"/>
              <w:rPr>
                <w:rFonts w:cs="Calibri"/>
                <w:iCs/>
                <w:sz w:val="16"/>
                <w:szCs w:val="16"/>
              </w:rPr>
            </w:pPr>
            <w:r>
              <w:rPr>
                <w:rFonts w:cs="Calibri"/>
                <w:iCs/>
                <w:sz w:val="16"/>
                <w:szCs w:val="16"/>
              </w:rPr>
              <w:t>20 letne izkušnje z vodenjem projektov in investicij.</w:t>
            </w:r>
          </w:p>
        </w:tc>
        <w:tc>
          <w:tcPr>
            <w:tcW w:w="3824" w:type="dxa"/>
            <w:tcBorders>
              <w:top w:val="dotted" w:sz="4" w:space="0" w:color="auto"/>
              <w:left w:val="dotted" w:sz="4" w:space="0" w:color="auto"/>
              <w:bottom w:val="dotted" w:sz="4" w:space="0" w:color="auto"/>
              <w:right w:val="single" w:sz="4" w:space="0" w:color="auto"/>
            </w:tcBorders>
          </w:tcPr>
          <w:p w14:paraId="418E75F1"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Izgradnja poslovne cone Pameče,</w:t>
            </w:r>
          </w:p>
          <w:p w14:paraId="114F7D0A"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Izgradnja PC Ozare,</w:t>
            </w:r>
          </w:p>
          <w:p w14:paraId="317C9DFC"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Izgradnja odprtega širokopasovnega omrežja v Mislinjski in Dravski dolini</w:t>
            </w:r>
          </w:p>
          <w:p w14:paraId="14C58C9D"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Oživljen zven preteklosti (muzej Hugo Wolf),</w:t>
            </w:r>
          </w:p>
          <w:p w14:paraId="79B0221F"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Izgradnja kolesarske poti v Mislinjski dolini,</w:t>
            </w:r>
          </w:p>
          <w:p w14:paraId="7519FD37" w14:textId="77777777" w:rsidR="00305A1A" w:rsidRDefault="00305A1A" w:rsidP="00925D70">
            <w:pPr>
              <w:numPr>
                <w:ilvl w:val="0"/>
                <w:numId w:val="126"/>
              </w:numPr>
              <w:ind w:left="285" w:right="142" w:hanging="138"/>
              <w:jc w:val="left"/>
              <w:rPr>
                <w:rFonts w:cs="Calibri"/>
                <w:iCs/>
                <w:sz w:val="16"/>
                <w:szCs w:val="16"/>
              </w:rPr>
            </w:pPr>
            <w:r>
              <w:rPr>
                <w:rFonts w:cs="Calibri"/>
                <w:iCs/>
                <w:sz w:val="16"/>
                <w:szCs w:val="16"/>
              </w:rPr>
              <w:t>vodja projekta Izgradnja kolesarske poti Slovenj Gradec-Pameče,</w:t>
            </w:r>
          </w:p>
          <w:p w14:paraId="01140DDC" w14:textId="77777777" w:rsidR="00305A1A" w:rsidRPr="00FA6612" w:rsidRDefault="00305A1A" w:rsidP="00925D70">
            <w:pPr>
              <w:numPr>
                <w:ilvl w:val="0"/>
                <w:numId w:val="126"/>
              </w:numPr>
              <w:ind w:left="285" w:right="142" w:hanging="138"/>
              <w:jc w:val="left"/>
              <w:rPr>
                <w:rFonts w:cs="Calibri"/>
                <w:iCs/>
                <w:sz w:val="16"/>
                <w:szCs w:val="16"/>
              </w:rPr>
            </w:pPr>
            <w:r>
              <w:rPr>
                <w:rFonts w:cs="Calibri"/>
                <w:iCs/>
                <w:sz w:val="16"/>
                <w:szCs w:val="16"/>
              </w:rPr>
              <w:t>vodja projektov energetske sanacije javnih zgradb v MOSG.</w:t>
            </w:r>
          </w:p>
        </w:tc>
      </w:tr>
      <w:tr w:rsidR="00305A1A" w:rsidRPr="00034143" w14:paraId="2452E43C" w14:textId="77777777" w:rsidTr="00184193">
        <w:trPr>
          <w:trHeight w:val="933"/>
        </w:trPr>
        <w:tc>
          <w:tcPr>
            <w:tcW w:w="1211" w:type="dxa"/>
            <w:tcBorders>
              <w:top w:val="dotted" w:sz="4" w:space="0" w:color="auto"/>
              <w:left w:val="single" w:sz="4" w:space="0" w:color="auto"/>
              <w:bottom w:val="single" w:sz="4" w:space="0" w:color="auto"/>
              <w:right w:val="dotted" w:sz="4" w:space="0" w:color="auto"/>
            </w:tcBorders>
          </w:tcPr>
          <w:p w14:paraId="1DB1149B" w14:textId="77777777" w:rsidR="00305A1A" w:rsidRPr="00EB5997" w:rsidRDefault="00305A1A" w:rsidP="00305A1A">
            <w:pPr>
              <w:jc w:val="left"/>
              <w:rPr>
                <w:rFonts w:cs="Calibri"/>
                <w:iCs/>
                <w:color w:val="000000" w:themeColor="text1"/>
                <w:sz w:val="16"/>
                <w:szCs w:val="16"/>
              </w:rPr>
            </w:pPr>
            <w:r w:rsidRPr="00EB5997">
              <w:rPr>
                <w:rFonts w:cs="Calibri"/>
                <w:iCs/>
                <w:color w:val="000000" w:themeColor="text1"/>
                <w:sz w:val="16"/>
                <w:szCs w:val="16"/>
              </w:rPr>
              <w:t>Dragica Skledar</w:t>
            </w:r>
          </w:p>
        </w:tc>
        <w:tc>
          <w:tcPr>
            <w:tcW w:w="1905" w:type="dxa"/>
            <w:tcBorders>
              <w:top w:val="dotted" w:sz="4" w:space="0" w:color="auto"/>
              <w:left w:val="dotted" w:sz="4" w:space="0" w:color="auto"/>
              <w:bottom w:val="single" w:sz="4" w:space="0" w:color="auto"/>
              <w:right w:val="dotted" w:sz="4" w:space="0" w:color="auto"/>
            </w:tcBorders>
          </w:tcPr>
          <w:p w14:paraId="2D70486A" w14:textId="77777777" w:rsidR="00305A1A" w:rsidRPr="00CA0C52" w:rsidRDefault="00305A1A" w:rsidP="00925D70">
            <w:pPr>
              <w:pStyle w:val="Odstavekseznama"/>
              <w:numPr>
                <w:ilvl w:val="0"/>
                <w:numId w:val="126"/>
              </w:numPr>
              <w:ind w:left="344" w:hanging="197"/>
              <w:jc w:val="left"/>
              <w:rPr>
                <w:iCs/>
                <w:color w:val="000000" w:themeColor="text1"/>
                <w:sz w:val="16"/>
                <w:szCs w:val="16"/>
              </w:rPr>
            </w:pPr>
            <w:r>
              <w:rPr>
                <w:iCs/>
                <w:color w:val="000000" w:themeColor="text1"/>
                <w:sz w:val="16"/>
                <w:szCs w:val="16"/>
              </w:rPr>
              <w:t>S</w:t>
            </w:r>
            <w:r w:rsidRPr="00CA0C52">
              <w:rPr>
                <w:iCs/>
                <w:color w:val="000000" w:themeColor="text1"/>
                <w:sz w:val="16"/>
                <w:szCs w:val="16"/>
              </w:rPr>
              <w:t>trokovni sodelavec</w:t>
            </w:r>
            <w:r>
              <w:rPr>
                <w:iCs/>
                <w:color w:val="000000" w:themeColor="text1"/>
                <w:sz w:val="16"/>
                <w:szCs w:val="16"/>
              </w:rPr>
              <w:t>.</w:t>
            </w:r>
          </w:p>
        </w:tc>
        <w:tc>
          <w:tcPr>
            <w:tcW w:w="2411" w:type="dxa"/>
            <w:tcBorders>
              <w:top w:val="dotted" w:sz="4" w:space="0" w:color="auto"/>
              <w:left w:val="dotted" w:sz="4" w:space="0" w:color="auto"/>
              <w:bottom w:val="single" w:sz="4" w:space="0" w:color="auto"/>
              <w:right w:val="dotted" w:sz="4" w:space="0" w:color="auto"/>
            </w:tcBorders>
          </w:tcPr>
          <w:p w14:paraId="4796D6A3" w14:textId="77777777" w:rsidR="00305A1A" w:rsidRPr="00CA0C52" w:rsidRDefault="00305A1A"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seminarji: strokovnjak za javna naročila ZJN3</w:t>
            </w:r>
          </w:p>
          <w:p w14:paraId="00B4F3AD" w14:textId="77777777" w:rsidR="00305A1A" w:rsidRPr="00CA0C52" w:rsidRDefault="00305A1A" w:rsidP="00925D70">
            <w:pPr>
              <w:pStyle w:val="Odstavekseznama"/>
              <w:numPr>
                <w:ilvl w:val="0"/>
                <w:numId w:val="126"/>
              </w:numPr>
              <w:ind w:left="281" w:hanging="134"/>
              <w:jc w:val="left"/>
              <w:rPr>
                <w:iCs/>
                <w:color w:val="000000" w:themeColor="text1"/>
                <w:sz w:val="16"/>
                <w:szCs w:val="16"/>
              </w:rPr>
            </w:pPr>
            <w:r w:rsidRPr="00CA0C52">
              <w:rPr>
                <w:iCs/>
                <w:color w:val="000000" w:themeColor="text1"/>
                <w:sz w:val="16"/>
                <w:szCs w:val="16"/>
              </w:rPr>
              <w:t>delavnice za lokalne akcijske skupine</w:t>
            </w:r>
            <w:r>
              <w:rPr>
                <w:iCs/>
                <w:color w:val="000000" w:themeColor="text1"/>
                <w:sz w:val="16"/>
                <w:szCs w:val="16"/>
              </w:rPr>
              <w:t>.</w:t>
            </w:r>
          </w:p>
        </w:tc>
        <w:tc>
          <w:tcPr>
            <w:tcW w:w="3824" w:type="dxa"/>
            <w:tcBorders>
              <w:top w:val="dotted" w:sz="4" w:space="0" w:color="auto"/>
              <w:left w:val="dotted" w:sz="4" w:space="0" w:color="auto"/>
              <w:bottom w:val="single" w:sz="4" w:space="0" w:color="auto"/>
              <w:right w:val="single" w:sz="4" w:space="0" w:color="auto"/>
            </w:tcBorders>
          </w:tcPr>
          <w:p w14:paraId="38F4D9C3" w14:textId="77777777" w:rsidR="00305A1A" w:rsidRPr="00CA0C52" w:rsidRDefault="00305A1A" w:rsidP="00925D70">
            <w:pPr>
              <w:pStyle w:val="Odstavekseznama"/>
              <w:numPr>
                <w:ilvl w:val="0"/>
                <w:numId w:val="126"/>
              </w:numPr>
              <w:ind w:left="280" w:right="142" w:hanging="133"/>
              <w:jc w:val="left"/>
              <w:rPr>
                <w:iCs/>
                <w:color w:val="000000" w:themeColor="text1"/>
                <w:sz w:val="16"/>
                <w:szCs w:val="16"/>
              </w:rPr>
            </w:pPr>
            <w:r w:rsidRPr="00CA0C52">
              <w:rPr>
                <w:iCs/>
                <w:color w:val="000000" w:themeColor="text1"/>
                <w:sz w:val="16"/>
                <w:szCs w:val="16"/>
              </w:rPr>
              <w:t>Članica različnih projektnih skupin – vlaganje zahtevkov in administracija</w:t>
            </w:r>
            <w:r>
              <w:rPr>
                <w:iCs/>
                <w:color w:val="000000" w:themeColor="text1"/>
                <w:sz w:val="16"/>
                <w:szCs w:val="16"/>
              </w:rPr>
              <w:t>.</w:t>
            </w:r>
          </w:p>
        </w:tc>
      </w:tr>
    </w:tbl>
    <w:p w14:paraId="59E43145" w14:textId="29E68F1D" w:rsidR="005D1CDF" w:rsidRPr="008E2EAC" w:rsidRDefault="008E2EAC" w:rsidP="00925D70">
      <w:pPr>
        <w:pStyle w:val="Naslov2"/>
        <w:numPr>
          <w:ilvl w:val="1"/>
          <w:numId w:val="125"/>
        </w:numPr>
        <w:rPr>
          <w:sz w:val="22"/>
          <w:szCs w:val="22"/>
        </w:rPr>
      </w:pPr>
      <w:bookmarkStart w:id="128" w:name="_Toc55808201"/>
      <w:r w:rsidRPr="008E2EAC">
        <w:rPr>
          <w:caps w:val="0"/>
          <w:sz w:val="22"/>
          <w:szCs w:val="22"/>
        </w:rPr>
        <w:t>Analiza izvedljivosti</w:t>
      </w:r>
      <w:bookmarkEnd w:id="128"/>
    </w:p>
    <w:p w14:paraId="7D1AFD28" w14:textId="77777777" w:rsidR="00305A1A" w:rsidRDefault="00305A1A" w:rsidP="00796CF4"/>
    <w:p w14:paraId="604AE9DF" w14:textId="77777777" w:rsidR="00A0552D" w:rsidRDefault="00A0552D" w:rsidP="00796CF4"/>
    <w:p w14:paraId="16C7E036" w14:textId="77777777" w:rsidR="00E72DD1" w:rsidRDefault="007F2DEA" w:rsidP="007F2DEA">
      <w:r>
        <w:t xml:space="preserve">V dokumentu identifikacije investicijskega projekta sta bili analizirani dve varianti operacije t.j. izhodiščni scenarij (brez investicije) in varianta z investicijo. Na osnovi meril je bila izbrana najboljša  in izvedljiva varianta. </w:t>
      </w:r>
    </w:p>
    <w:p w14:paraId="1B7F2459" w14:textId="77777777" w:rsidR="00E72DD1" w:rsidRDefault="00E72DD1" w:rsidP="007F2DEA"/>
    <w:p w14:paraId="0FC4593E" w14:textId="19E8D669" w:rsidR="007F2DEA" w:rsidRDefault="007F2DEA" w:rsidP="007F2DEA">
      <w:r>
        <w:t>Mestna občina Občina Slovenj Gradec – kot nosilec operacije, vlaga prijavo za sofinanciranje s strani Evropskega sklada za regionalni razvoj v okviru Celostnih teritorialnih naložb.</w:t>
      </w:r>
      <w:r w:rsidR="001F5858">
        <w:t xml:space="preserve"> Posredniški org</w:t>
      </w:r>
      <w:r w:rsidR="00E72DD1">
        <w:t>an za tovrstne operacije je Ministrstvo za infrastrukturo.</w:t>
      </w:r>
      <w:r>
        <w:t xml:space="preserve"> Na ta način bo zagotovljen delež sofinanciranja, preostali del pa bo zagotovila občina Slovenj Gradec.  </w:t>
      </w:r>
    </w:p>
    <w:p w14:paraId="7AA05E76" w14:textId="77777777" w:rsidR="007F2DEA" w:rsidRDefault="007F2DEA" w:rsidP="007F2DEA">
      <w:r>
        <w:t xml:space="preserve"> </w:t>
      </w:r>
    </w:p>
    <w:p w14:paraId="7554C4E2" w14:textId="611F4070" w:rsidR="007F2DEA" w:rsidRDefault="007F2DEA" w:rsidP="007F2DEA">
      <w:r>
        <w:t xml:space="preserve">Izvedljivost operacije je realna, saj bo investicija usklajena z razvojnimi občinskimi, regionalnimi, državnimi in EU programi, prav tako pa bodo zagotovljena finančna sredstva. </w:t>
      </w:r>
    </w:p>
    <w:p w14:paraId="50120138" w14:textId="77777777" w:rsidR="007F2DEA" w:rsidRDefault="007F2DEA" w:rsidP="007F2DEA">
      <w:r>
        <w:t xml:space="preserve"> </w:t>
      </w:r>
    </w:p>
    <w:p w14:paraId="030712EB" w14:textId="77777777" w:rsidR="007F2DEA" w:rsidRDefault="007F2DEA" w:rsidP="007F2DEA">
      <w:r>
        <w:t xml:space="preserve"> </w:t>
      </w:r>
    </w:p>
    <w:p w14:paraId="416D82C9" w14:textId="77777777" w:rsidR="007F2DEA" w:rsidRDefault="007F2DEA" w:rsidP="007F2DEA">
      <w:r>
        <w:t xml:space="preserve">V tem pogledu investitor pridobiva  nadaljnjo potrebno projektno, investicijsko in upravno dokumentacijo. </w:t>
      </w:r>
    </w:p>
    <w:p w14:paraId="213F2274" w14:textId="77777777" w:rsidR="007F2DEA" w:rsidRDefault="007F2DEA" w:rsidP="007F2DEA">
      <w:r>
        <w:t xml:space="preserve"> </w:t>
      </w:r>
    </w:p>
    <w:p w14:paraId="64920F44" w14:textId="77777777" w:rsidR="007F2DEA" w:rsidRDefault="007F2DEA" w:rsidP="007F2DEA">
      <w:r>
        <w:t xml:space="preserve">Investicijska dokumentacija: </w:t>
      </w:r>
    </w:p>
    <w:p w14:paraId="5AC2CEE8" w14:textId="77777777" w:rsidR="007F2DEA" w:rsidRDefault="007F2DEA" w:rsidP="007F2DEA"/>
    <w:p w14:paraId="4F6EB02E" w14:textId="77777777" w:rsidR="00DE0760" w:rsidRDefault="007F2DEA" w:rsidP="00925D70">
      <w:pPr>
        <w:pStyle w:val="Odstavekseznama"/>
        <w:numPr>
          <w:ilvl w:val="0"/>
          <w:numId w:val="127"/>
        </w:numPr>
      </w:pPr>
      <w:r>
        <w:t>dokument identifikacije investicijskega projekta;</w:t>
      </w:r>
    </w:p>
    <w:p w14:paraId="1F9DA43C" w14:textId="6B947B11" w:rsidR="007F2DEA" w:rsidRDefault="00DE0760" w:rsidP="00925D70">
      <w:pPr>
        <w:pStyle w:val="Odstavekseznama"/>
        <w:numPr>
          <w:ilvl w:val="0"/>
          <w:numId w:val="127"/>
        </w:numPr>
      </w:pPr>
      <w:r>
        <w:t>predinvesticijska zasnova;</w:t>
      </w:r>
      <w:r w:rsidR="007F2DEA">
        <w:t xml:space="preserve"> </w:t>
      </w:r>
    </w:p>
    <w:p w14:paraId="06F7FFAD" w14:textId="0ABFCBCA" w:rsidR="007F2DEA" w:rsidRDefault="00E72DD1" w:rsidP="00925D70">
      <w:pPr>
        <w:pStyle w:val="Odstavekseznama"/>
        <w:numPr>
          <w:ilvl w:val="0"/>
          <w:numId w:val="127"/>
        </w:numPr>
      </w:pPr>
      <w:r>
        <w:t>i</w:t>
      </w:r>
      <w:r w:rsidR="007F2DEA">
        <w:t xml:space="preserve">nvesticijski program. </w:t>
      </w:r>
    </w:p>
    <w:p w14:paraId="0FFA8183" w14:textId="77777777" w:rsidR="007F2DEA" w:rsidRDefault="007F2DEA" w:rsidP="007F2DEA"/>
    <w:p w14:paraId="3957B585" w14:textId="4D901965" w:rsidR="007F2DEA" w:rsidRDefault="007F2DEA" w:rsidP="007F2DEA">
      <w:r>
        <w:t>Projektna dokumentacija: IDZ/DGD/IzN/PZI</w:t>
      </w:r>
    </w:p>
    <w:p w14:paraId="4DBA26A8" w14:textId="77777777" w:rsidR="007F2DEA" w:rsidRDefault="007F2DEA" w:rsidP="007F2DEA"/>
    <w:p w14:paraId="2C2B19C6" w14:textId="17368396" w:rsidR="007F2DEA" w:rsidRDefault="007F2DEA" w:rsidP="00925D70">
      <w:pPr>
        <w:pStyle w:val="Odstavekseznama"/>
        <w:numPr>
          <w:ilvl w:val="0"/>
          <w:numId w:val="128"/>
        </w:numPr>
      </w:pPr>
      <w:r>
        <w:t>IDZ;</w:t>
      </w:r>
    </w:p>
    <w:p w14:paraId="4335A716" w14:textId="4E37A2CE" w:rsidR="007F2DEA" w:rsidRDefault="007F2DEA" w:rsidP="00925D70">
      <w:pPr>
        <w:pStyle w:val="Odstavekseznama"/>
        <w:numPr>
          <w:ilvl w:val="0"/>
          <w:numId w:val="128"/>
        </w:numPr>
      </w:pPr>
      <w:r>
        <w:t>DGD;</w:t>
      </w:r>
    </w:p>
    <w:p w14:paraId="476D961F" w14:textId="1BD35C10" w:rsidR="007F2DEA" w:rsidRDefault="007F2DEA" w:rsidP="00925D70">
      <w:pPr>
        <w:pStyle w:val="Odstavekseznama"/>
        <w:numPr>
          <w:ilvl w:val="0"/>
          <w:numId w:val="128"/>
        </w:numPr>
      </w:pPr>
      <w:r>
        <w:t>IzN;</w:t>
      </w:r>
    </w:p>
    <w:p w14:paraId="18472867" w14:textId="7C57C1FE" w:rsidR="007F2DEA" w:rsidRDefault="007F2DEA" w:rsidP="00925D70">
      <w:pPr>
        <w:pStyle w:val="Odstavekseznama"/>
        <w:numPr>
          <w:ilvl w:val="0"/>
          <w:numId w:val="128"/>
        </w:numPr>
      </w:pPr>
      <w:r>
        <w:t xml:space="preserve">PZI. </w:t>
      </w:r>
    </w:p>
    <w:p w14:paraId="13E50D54" w14:textId="77777777" w:rsidR="007F2DEA" w:rsidRDefault="007F2DEA" w:rsidP="007F2DEA"/>
    <w:p w14:paraId="7AD0C632" w14:textId="77777777" w:rsidR="007F2DEA" w:rsidRDefault="007F2DEA" w:rsidP="007F2DEA">
      <w:r>
        <w:t xml:space="preserve">Ostala dokumentacija: </w:t>
      </w:r>
    </w:p>
    <w:p w14:paraId="46574419" w14:textId="77777777" w:rsidR="007F2DEA" w:rsidRDefault="007F2DEA" w:rsidP="007F2DEA"/>
    <w:p w14:paraId="7AF9A93F" w14:textId="459EB15B" w:rsidR="00E72DD1" w:rsidRDefault="00E72DD1" w:rsidP="00925D70">
      <w:pPr>
        <w:pStyle w:val="Odstavekseznama"/>
        <w:numPr>
          <w:ilvl w:val="0"/>
          <w:numId w:val="128"/>
        </w:numPr>
      </w:pPr>
      <w:r>
        <w:t>gradbena dovoljenja;</w:t>
      </w:r>
    </w:p>
    <w:p w14:paraId="061CEAE1" w14:textId="36B73E3F" w:rsidR="007F2DEA" w:rsidRDefault="007F2DEA" w:rsidP="00925D70">
      <w:pPr>
        <w:pStyle w:val="Odstavekseznama"/>
        <w:numPr>
          <w:ilvl w:val="0"/>
          <w:numId w:val="128"/>
        </w:numPr>
      </w:pPr>
      <w:r>
        <w:t>Vloga za sofinanciranje projekta – 1.</w:t>
      </w:r>
      <w:r w:rsidR="005D4841">
        <w:t xml:space="preserve"> </w:t>
      </w:r>
      <w:r>
        <w:t>faza ZMOS.</w:t>
      </w:r>
    </w:p>
    <w:p w14:paraId="1E6B67F9" w14:textId="77777777" w:rsidR="007F2DEA" w:rsidRDefault="007F2DEA" w:rsidP="00796CF4"/>
    <w:p w14:paraId="414EA751" w14:textId="77777777" w:rsidR="00E72DD1" w:rsidRDefault="00E72DD1" w:rsidP="00796CF4"/>
    <w:p w14:paraId="198071B5" w14:textId="29F34768" w:rsidR="007F2DEA" w:rsidRDefault="005D4841" w:rsidP="00796CF4">
      <w:r>
        <w:t>V nadaljevanju bo investitor oddal vlogo za sofinanciranje na Ministrstvo za infrastrukturo</w:t>
      </w:r>
      <w:r w:rsidR="00E72DD1">
        <w:t>. Po zagotovitvi popolne vloge pričakuje investitor sklep o sofinanciranju.</w:t>
      </w:r>
    </w:p>
    <w:p w14:paraId="532ABF21" w14:textId="77777777" w:rsidR="00E72DD1" w:rsidRDefault="00E72DD1" w:rsidP="00796CF4"/>
    <w:p w14:paraId="75072244" w14:textId="5A4BA6AD" w:rsidR="00E72DD1" w:rsidRDefault="00E72DD1" w:rsidP="00796CF4">
      <w:r>
        <w:t>Po potrditvi predmetnega investicijskega programa bo investitor:</w:t>
      </w:r>
    </w:p>
    <w:p w14:paraId="2346227A" w14:textId="77777777" w:rsidR="00E72DD1" w:rsidRDefault="00E72DD1" w:rsidP="00796CF4"/>
    <w:p w14:paraId="54A55DD0" w14:textId="36E507B5" w:rsidR="00E72DD1" w:rsidRDefault="00E72DD1" w:rsidP="00925D70">
      <w:pPr>
        <w:pStyle w:val="Odstavekseznama"/>
        <w:numPr>
          <w:ilvl w:val="0"/>
          <w:numId w:val="128"/>
        </w:numPr>
      </w:pPr>
      <w:r>
        <w:t>oddal vlogo za sofinanciranje na Ministrstvo za infrastrukturo;</w:t>
      </w:r>
    </w:p>
    <w:p w14:paraId="52B7F3BF" w14:textId="0D7E29AA" w:rsidR="00E72DD1" w:rsidRDefault="00E72DD1" w:rsidP="00925D70">
      <w:pPr>
        <w:pStyle w:val="Odstavekseznama"/>
        <w:numPr>
          <w:ilvl w:val="0"/>
          <w:numId w:val="128"/>
        </w:numPr>
      </w:pPr>
      <w:r>
        <w:t>po zagotovitvi popolne vloge prejel sklep o sofinanciranju;</w:t>
      </w:r>
    </w:p>
    <w:p w14:paraId="3C11245E" w14:textId="21E24A83" w:rsidR="00E72DD1" w:rsidRDefault="00E72DD1" w:rsidP="00925D70">
      <w:pPr>
        <w:pStyle w:val="Odstavekseznama"/>
        <w:numPr>
          <w:ilvl w:val="0"/>
          <w:numId w:val="128"/>
        </w:numPr>
      </w:pPr>
      <w:r>
        <w:t>pripravil in objavil javni razpis za izvajalca del v skladu z zakonodajo na področju javnega naročanja;</w:t>
      </w:r>
    </w:p>
    <w:p w14:paraId="107DA5A4" w14:textId="77777777" w:rsidR="00E72DD1" w:rsidRDefault="00E72DD1" w:rsidP="00925D70">
      <w:pPr>
        <w:pStyle w:val="Odstavekseznama"/>
        <w:numPr>
          <w:ilvl w:val="0"/>
          <w:numId w:val="128"/>
        </w:numPr>
      </w:pPr>
      <w:r>
        <w:t>izbral izvajalca nadzora nad izvajanjem gradbenih del v skladu z zakonodajo na področju javnega naročanja;</w:t>
      </w:r>
    </w:p>
    <w:p w14:paraId="6F96F3B5" w14:textId="0EC40FBF" w:rsidR="007F2DEA" w:rsidRDefault="00E72DD1" w:rsidP="00925D70">
      <w:pPr>
        <w:pStyle w:val="Odstavekseznama"/>
        <w:numPr>
          <w:ilvl w:val="0"/>
          <w:numId w:val="128"/>
        </w:numPr>
      </w:pPr>
      <w:r>
        <w:t>prejel pogodbo o sofinanciranju z Ministrstvom za infrastrukturo.</w:t>
      </w:r>
    </w:p>
    <w:p w14:paraId="0D10677C" w14:textId="77777777" w:rsidR="007F2DEA" w:rsidRDefault="007F2DEA" w:rsidP="00796CF4"/>
    <w:p w14:paraId="24C6D0CB" w14:textId="77777777" w:rsidR="00E72DD1" w:rsidRDefault="00E72DD1" w:rsidP="00796CF4"/>
    <w:p w14:paraId="3B3BEA43" w14:textId="08E7F2C8" w:rsidR="00E72DD1" w:rsidRDefault="00E72DD1" w:rsidP="00E72DD1">
      <w:r>
        <w:t xml:space="preserve">Na osnovi navedenega se investitor odloča, da s projektom nadaljuje. </w:t>
      </w:r>
    </w:p>
    <w:p w14:paraId="7A44C4B9" w14:textId="08373BA3" w:rsidR="00645704" w:rsidRDefault="00645704">
      <w:pPr>
        <w:spacing w:after="200" w:line="276" w:lineRule="auto"/>
        <w:jc w:val="left"/>
      </w:pPr>
      <w:r>
        <w:br w:type="page"/>
      </w:r>
    </w:p>
    <w:p w14:paraId="2BDD545A" w14:textId="7289D51D" w:rsidR="00FC0E71" w:rsidRPr="00642959" w:rsidRDefault="00C81F86" w:rsidP="00C81F86">
      <w:pPr>
        <w:pStyle w:val="Naslov1"/>
      </w:pPr>
      <w:bookmarkStart w:id="129" w:name="_Toc252856021"/>
      <w:bookmarkStart w:id="130" w:name="_Toc55808202"/>
      <w:r>
        <w:t xml:space="preserve">NAČRT FINANCIRANJA V TEKOČIH CENAH PO DINAMIKI IN VIRIH FINANCIRANJA </w:t>
      </w:r>
      <w:r w:rsidR="00FC0E71" w:rsidRPr="00642959">
        <w:t xml:space="preserve"> Z ANALIZO O SMISELNOSTI VKLJUČITVE JAVNO-ZASEBNEGA PARTNERSTVA</w:t>
      </w:r>
      <w:bookmarkEnd w:id="129"/>
      <w:bookmarkEnd w:id="130"/>
    </w:p>
    <w:p w14:paraId="64F9BE49" w14:textId="77777777" w:rsidR="00FC0E71" w:rsidRDefault="00FC0E71" w:rsidP="00FC0E71"/>
    <w:p w14:paraId="532E4C94" w14:textId="77777777" w:rsidR="009755F3" w:rsidRPr="00642959" w:rsidRDefault="009755F3" w:rsidP="00FC0E71"/>
    <w:p w14:paraId="5C05DC32" w14:textId="0679083F" w:rsidR="00FC0E71" w:rsidRPr="008E2EAC" w:rsidRDefault="008E2EAC" w:rsidP="00486D40">
      <w:pPr>
        <w:pStyle w:val="Naslov2"/>
        <w:ind w:left="737" w:hanging="737"/>
        <w:rPr>
          <w:sz w:val="22"/>
          <w:szCs w:val="22"/>
        </w:rPr>
      </w:pPr>
      <w:bookmarkStart w:id="131" w:name="_Toc55808203"/>
      <w:r w:rsidRPr="008E2EAC">
        <w:rPr>
          <w:caps w:val="0"/>
          <w:sz w:val="22"/>
          <w:szCs w:val="22"/>
        </w:rPr>
        <w:t>Opredelitev finančnih virov glede na varianto</w:t>
      </w:r>
      <w:bookmarkEnd w:id="131"/>
    </w:p>
    <w:p w14:paraId="67DD56A8" w14:textId="77777777" w:rsidR="006E37B2" w:rsidRPr="00642959" w:rsidRDefault="006E37B2" w:rsidP="006E37B2"/>
    <w:p w14:paraId="41FFAD6F" w14:textId="73900778" w:rsidR="00373A45" w:rsidRPr="00642959" w:rsidRDefault="00A25960" w:rsidP="006E37B2">
      <w:r w:rsidRPr="00642959">
        <w:rPr>
          <w:b/>
        </w:rPr>
        <w:t>Izhodiščni scenarij</w:t>
      </w:r>
      <w:r w:rsidR="00373A45" w:rsidRPr="00642959">
        <w:t xml:space="preserve"> ne zahteva nobenih sredstev, </w:t>
      </w:r>
      <w:r w:rsidR="00F22DE3" w:rsidRPr="00642959">
        <w:t>stanje ostaja enako sedanjemu</w:t>
      </w:r>
      <w:r w:rsidR="00C36A9B" w:rsidRPr="00642959">
        <w:t>.</w:t>
      </w:r>
    </w:p>
    <w:p w14:paraId="08AD5A1D" w14:textId="77777777" w:rsidR="00373A45" w:rsidRPr="00642959" w:rsidRDefault="00373A45" w:rsidP="006E37B2"/>
    <w:p w14:paraId="7D66B564" w14:textId="1DD3177F" w:rsidR="00423E52" w:rsidRPr="00642959" w:rsidRDefault="003911B3" w:rsidP="006E37B2">
      <w:r w:rsidRPr="00642959">
        <w:t xml:space="preserve">Maksimalna stopnja sofinanciranja za </w:t>
      </w:r>
      <w:r w:rsidRPr="00642959">
        <w:rPr>
          <w:b/>
        </w:rPr>
        <w:t>Variant</w:t>
      </w:r>
      <w:r w:rsidR="0019174C" w:rsidRPr="00642959">
        <w:rPr>
          <w:b/>
        </w:rPr>
        <w:t>o</w:t>
      </w:r>
      <w:r w:rsidR="00F04362">
        <w:rPr>
          <w:b/>
        </w:rPr>
        <w:t xml:space="preserve"> z investicijo</w:t>
      </w:r>
      <w:r w:rsidRPr="00642959">
        <w:t xml:space="preserve"> </w:t>
      </w:r>
      <w:r w:rsidR="0019174C" w:rsidRPr="00642959">
        <w:t xml:space="preserve">je </w:t>
      </w:r>
      <w:r w:rsidR="001D31C2" w:rsidRPr="00642959">
        <w:t xml:space="preserve">predvidoma </w:t>
      </w:r>
      <w:r w:rsidR="00F04362">
        <w:t xml:space="preserve"> 80% upravičenih </w:t>
      </w:r>
      <w:r w:rsidRPr="00642959">
        <w:t xml:space="preserve">investicije. Sofinanciranje </w:t>
      </w:r>
      <w:r w:rsidR="001D31C2" w:rsidRPr="00642959">
        <w:t>operacije se</w:t>
      </w:r>
      <w:r w:rsidRPr="00642959">
        <w:t xml:space="preserve"> pričakuje s strani </w:t>
      </w:r>
      <w:r w:rsidR="00F04362">
        <w:t>Evropskega sklada za regionalni razvoj</w:t>
      </w:r>
      <w:r w:rsidRPr="00642959">
        <w:t xml:space="preserve"> </w:t>
      </w:r>
      <w:r w:rsidR="00471E41" w:rsidRPr="00642959">
        <w:t>in proračuna R</w:t>
      </w:r>
      <w:r w:rsidR="00041BA3" w:rsidRPr="00642959">
        <w:t>epublike Slovenije</w:t>
      </w:r>
      <w:r w:rsidR="0035498C">
        <w:t xml:space="preserve"> v razmerju 80:20</w:t>
      </w:r>
      <w:r w:rsidRPr="00642959">
        <w:t xml:space="preserve">. </w:t>
      </w:r>
    </w:p>
    <w:p w14:paraId="52D52236" w14:textId="77777777" w:rsidR="00BD19BC" w:rsidRPr="00642959" w:rsidRDefault="00BD19BC" w:rsidP="006E37B2"/>
    <w:p w14:paraId="679DB7E6" w14:textId="77777777" w:rsidR="00A02606" w:rsidRDefault="00A02606" w:rsidP="00E62A70">
      <w:pPr>
        <w:pStyle w:val="Tabela"/>
        <w:numPr>
          <w:ilvl w:val="0"/>
          <w:numId w:val="0"/>
        </w:numPr>
        <w:shd w:val="clear" w:color="auto" w:fill="FFFFFF" w:themeFill="background1"/>
        <w:ind w:firstLine="679"/>
        <w:jc w:val="both"/>
        <w:rPr>
          <w:b/>
        </w:rPr>
      </w:pPr>
      <w:bookmarkStart w:id="132" w:name="_Toc5106926"/>
    </w:p>
    <w:p w14:paraId="4F70137C" w14:textId="0282E93A" w:rsidR="009447E1" w:rsidRPr="00A02606" w:rsidRDefault="009447E1" w:rsidP="00E62A70">
      <w:pPr>
        <w:pStyle w:val="Tabela"/>
        <w:numPr>
          <w:ilvl w:val="0"/>
          <w:numId w:val="0"/>
        </w:numPr>
        <w:shd w:val="clear" w:color="auto" w:fill="FFFFFF" w:themeFill="background1"/>
        <w:ind w:firstLine="679"/>
        <w:jc w:val="both"/>
        <w:rPr>
          <w:b/>
          <w:u w:val="single"/>
        </w:rPr>
      </w:pPr>
      <w:r w:rsidRPr="00513BF3">
        <w:rPr>
          <w:b/>
        </w:rPr>
        <w:t>Viri financiranja</w:t>
      </w:r>
      <w:r w:rsidR="004758F4" w:rsidRPr="00513BF3">
        <w:rPr>
          <w:b/>
        </w:rPr>
        <w:t xml:space="preserve"> </w:t>
      </w:r>
      <w:r w:rsidR="00F04362" w:rsidRPr="00513BF3">
        <w:rPr>
          <w:b/>
        </w:rPr>
        <w:t>Variante z investicijo</w:t>
      </w:r>
      <w:r w:rsidR="009D70DE" w:rsidRPr="00513BF3">
        <w:rPr>
          <w:b/>
        </w:rPr>
        <w:t xml:space="preserve"> </w:t>
      </w:r>
      <w:bookmarkEnd w:id="132"/>
      <w:r w:rsidR="00E62A70" w:rsidRPr="00513BF3">
        <w:rPr>
          <w:b/>
        </w:rPr>
        <w:t xml:space="preserve">v €, </w:t>
      </w:r>
      <w:r w:rsidR="00E62A70" w:rsidRPr="00A02606">
        <w:rPr>
          <w:b/>
          <w:u w:val="single"/>
        </w:rPr>
        <w:t>tekoče cene</w:t>
      </w:r>
    </w:p>
    <w:p w14:paraId="1F9F9672" w14:textId="77777777" w:rsidR="00F54022" w:rsidRPr="00642959" w:rsidRDefault="00F54022" w:rsidP="00F54022"/>
    <w:tbl>
      <w:tblPr>
        <w:tblW w:w="6516" w:type="dxa"/>
        <w:tblInd w:w="708" w:type="dxa"/>
        <w:tblLayout w:type="fixed"/>
        <w:tblCellMar>
          <w:left w:w="70" w:type="dxa"/>
          <w:right w:w="70" w:type="dxa"/>
        </w:tblCellMar>
        <w:tblLook w:val="04A0" w:firstRow="1" w:lastRow="0" w:firstColumn="1" w:lastColumn="0" w:noHBand="0" w:noVBand="1"/>
      </w:tblPr>
      <w:tblGrid>
        <w:gridCol w:w="2405"/>
        <w:gridCol w:w="177"/>
        <w:gridCol w:w="1241"/>
        <w:gridCol w:w="1275"/>
        <w:gridCol w:w="1418"/>
      </w:tblGrid>
      <w:tr w:rsidR="00A02606" w:rsidRPr="009755F3" w14:paraId="6799C881" w14:textId="77777777" w:rsidTr="00E673D0">
        <w:trPr>
          <w:trHeight w:val="480"/>
        </w:trPr>
        <w:tc>
          <w:tcPr>
            <w:tcW w:w="2405"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A187992" w14:textId="77777777" w:rsidR="00A02606" w:rsidRPr="009755F3" w:rsidRDefault="00A02606" w:rsidP="00E673D0">
            <w:pPr>
              <w:jc w:val="center"/>
              <w:rPr>
                <w:b/>
                <w:bCs/>
                <w:sz w:val="16"/>
                <w:szCs w:val="16"/>
              </w:rPr>
            </w:pPr>
            <w:r w:rsidRPr="009755F3">
              <w:rPr>
                <w:b/>
                <w:bCs/>
                <w:sz w:val="16"/>
                <w:szCs w:val="16"/>
              </w:rPr>
              <w:t>Stroški \ Viri</w:t>
            </w:r>
          </w:p>
        </w:tc>
        <w:tc>
          <w:tcPr>
            <w:tcW w:w="177" w:type="dxa"/>
            <w:tcBorders>
              <w:top w:val="single" w:sz="4" w:space="0" w:color="auto"/>
              <w:left w:val="dotted" w:sz="4" w:space="0" w:color="auto"/>
              <w:bottom w:val="dotted" w:sz="4" w:space="0" w:color="auto"/>
              <w:right w:val="nil"/>
            </w:tcBorders>
            <w:shd w:val="clear" w:color="auto" w:fill="C6D9F1" w:themeFill="text2" w:themeFillTint="33"/>
          </w:tcPr>
          <w:p w14:paraId="57FCB353" w14:textId="77777777" w:rsidR="00A02606" w:rsidRPr="009755F3" w:rsidRDefault="00A02606" w:rsidP="00E673D0">
            <w:pPr>
              <w:jc w:val="center"/>
              <w:rPr>
                <w:b/>
                <w:bCs/>
                <w:sz w:val="16"/>
                <w:szCs w:val="16"/>
              </w:rPr>
            </w:pPr>
          </w:p>
        </w:tc>
        <w:tc>
          <w:tcPr>
            <w:tcW w:w="3934" w:type="dxa"/>
            <w:gridSpan w:val="3"/>
            <w:tcBorders>
              <w:top w:val="single" w:sz="4" w:space="0" w:color="auto"/>
              <w:left w:val="nil"/>
              <w:bottom w:val="dotted" w:sz="4" w:space="0" w:color="auto"/>
              <w:right w:val="single" w:sz="4" w:space="0" w:color="auto"/>
            </w:tcBorders>
            <w:shd w:val="clear" w:color="auto" w:fill="C6D9F1" w:themeFill="text2" w:themeFillTint="33"/>
            <w:vAlign w:val="center"/>
            <w:hideMark/>
          </w:tcPr>
          <w:p w14:paraId="14785677" w14:textId="244A3F36" w:rsidR="00A02606" w:rsidRPr="009755F3" w:rsidRDefault="00A02606" w:rsidP="00E673D0">
            <w:pPr>
              <w:jc w:val="center"/>
              <w:rPr>
                <w:b/>
                <w:bCs/>
                <w:sz w:val="16"/>
                <w:szCs w:val="16"/>
              </w:rPr>
            </w:pPr>
            <w:r w:rsidRPr="009755F3">
              <w:rPr>
                <w:b/>
                <w:bCs/>
                <w:sz w:val="16"/>
                <w:szCs w:val="16"/>
              </w:rPr>
              <w:t>SKUPAJ 20</w:t>
            </w:r>
            <w:r w:rsidR="00DE7DCF">
              <w:rPr>
                <w:b/>
                <w:bCs/>
                <w:sz w:val="16"/>
                <w:szCs w:val="16"/>
              </w:rPr>
              <w:t>20</w:t>
            </w:r>
            <w:r w:rsidRPr="009755F3">
              <w:rPr>
                <w:b/>
                <w:bCs/>
                <w:sz w:val="16"/>
                <w:szCs w:val="16"/>
              </w:rPr>
              <w:t>–202</w:t>
            </w:r>
            <w:r w:rsidR="00DE7DCF">
              <w:rPr>
                <w:b/>
                <w:bCs/>
                <w:sz w:val="16"/>
                <w:szCs w:val="16"/>
              </w:rPr>
              <w:t>3</w:t>
            </w:r>
            <w:r>
              <w:rPr>
                <w:b/>
                <w:bCs/>
                <w:sz w:val="16"/>
                <w:szCs w:val="16"/>
              </w:rPr>
              <w:t xml:space="preserve"> </w:t>
            </w:r>
          </w:p>
        </w:tc>
      </w:tr>
      <w:tr w:rsidR="00A02606" w:rsidRPr="009755F3" w14:paraId="02421C54" w14:textId="77777777" w:rsidTr="00E673D0">
        <w:trPr>
          <w:trHeight w:val="736"/>
        </w:trPr>
        <w:tc>
          <w:tcPr>
            <w:tcW w:w="2405"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11ADDC53" w14:textId="77777777" w:rsidR="00A02606" w:rsidRPr="009755F3" w:rsidRDefault="00A02606" w:rsidP="00E673D0">
            <w:pPr>
              <w:jc w:val="left"/>
              <w:rPr>
                <w:b/>
                <w:bCs/>
                <w:sz w:val="16"/>
                <w:szCs w:val="16"/>
              </w:rPr>
            </w:pPr>
          </w:p>
        </w:tc>
        <w:tc>
          <w:tcPr>
            <w:tcW w:w="1418" w:type="dxa"/>
            <w:gridSpan w:val="2"/>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5EA1F5D" w14:textId="77777777" w:rsidR="00A02606" w:rsidRPr="009755F3" w:rsidRDefault="00A02606" w:rsidP="00E673D0">
            <w:pPr>
              <w:jc w:val="center"/>
              <w:rPr>
                <w:b/>
                <w:bCs/>
                <w:sz w:val="16"/>
                <w:szCs w:val="16"/>
              </w:rPr>
            </w:pPr>
            <w:r w:rsidRPr="009755F3">
              <w:rPr>
                <w:b/>
                <w:bCs/>
                <w:sz w:val="16"/>
                <w:szCs w:val="16"/>
              </w:rPr>
              <w:t>Skupaj</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11C20A01" w14:textId="77777777" w:rsidR="00A02606" w:rsidRPr="009755F3" w:rsidRDefault="00A02606" w:rsidP="00E673D0">
            <w:pPr>
              <w:jc w:val="center"/>
              <w:rPr>
                <w:b/>
                <w:bCs/>
                <w:sz w:val="16"/>
                <w:szCs w:val="16"/>
              </w:rPr>
            </w:pPr>
            <w:r>
              <w:rPr>
                <w:b/>
                <w:bCs/>
                <w:sz w:val="16"/>
                <w:szCs w:val="16"/>
              </w:rPr>
              <w:t>Sredstva EU (ESRR) + RS</w:t>
            </w:r>
            <w:r w:rsidRPr="009755F3">
              <w:rPr>
                <w:b/>
                <w:bCs/>
                <w:sz w:val="16"/>
                <w:szCs w:val="16"/>
              </w:rPr>
              <w:t xml:space="preserve"> </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C068C52" w14:textId="77777777" w:rsidR="00A02606" w:rsidRPr="009755F3" w:rsidRDefault="00A02606" w:rsidP="00E673D0">
            <w:pPr>
              <w:jc w:val="center"/>
              <w:rPr>
                <w:b/>
                <w:bCs/>
                <w:sz w:val="16"/>
                <w:szCs w:val="16"/>
              </w:rPr>
            </w:pPr>
            <w:r w:rsidRPr="009755F3">
              <w:rPr>
                <w:b/>
                <w:bCs/>
                <w:sz w:val="16"/>
                <w:szCs w:val="16"/>
              </w:rPr>
              <w:t>Občina</w:t>
            </w:r>
          </w:p>
        </w:tc>
      </w:tr>
      <w:tr w:rsidR="00A02606" w:rsidRPr="009755F3" w14:paraId="1C0CEEA9" w14:textId="77777777" w:rsidTr="00E673D0">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3D4583A1" w14:textId="77777777" w:rsidR="00A02606" w:rsidRPr="009755F3" w:rsidRDefault="00A02606" w:rsidP="00E673D0">
            <w:pPr>
              <w:jc w:val="left"/>
              <w:rPr>
                <w:sz w:val="16"/>
                <w:szCs w:val="16"/>
              </w:rPr>
            </w:pPr>
            <w:r w:rsidRPr="009755F3">
              <w:rPr>
                <w:sz w:val="16"/>
                <w:szCs w:val="16"/>
              </w:rPr>
              <w:t>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2ED78B69" w14:textId="4BCAE0DF" w:rsidR="00A02606" w:rsidRPr="008D5352" w:rsidRDefault="00EA783B" w:rsidP="00E673D0">
            <w:pPr>
              <w:jc w:val="right"/>
              <w:rPr>
                <w:b/>
                <w:bCs/>
                <w:color w:val="FF0000"/>
                <w:sz w:val="16"/>
                <w:szCs w:val="16"/>
              </w:rPr>
            </w:pPr>
            <w:r>
              <w:rPr>
                <w:b/>
                <w:color w:val="000000"/>
                <w:sz w:val="16"/>
                <w:szCs w:val="16"/>
              </w:rPr>
              <w:t xml:space="preserve">    2.095</w:t>
            </w:r>
            <w:r w:rsidR="00A02606" w:rsidRPr="009E4247">
              <w:rPr>
                <w:b/>
                <w:color w:val="000000"/>
                <w:sz w:val="16"/>
                <w:szCs w:val="16"/>
              </w:rPr>
              <w:t xml:space="preserve">.624,49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1E0C1669" w14:textId="77777777" w:rsidR="00A02606" w:rsidRPr="009755F3" w:rsidRDefault="00A02606" w:rsidP="00E673D0">
            <w:pPr>
              <w:jc w:val="right"/>
              <w:rPr>
                <w:bCs/>
                <w:color w:val="FF0000"/>
                <w:sz w:val="16"/>
                <w:szCs w:val="16"/>
              </w:rPr>
            </w:pPr>
            <w:r>
              <w:rPr>
                <w:bCs/>
                <w:color w:val="000000"/>
                <w:sz w:val="16"/>
                <w:szCs w:val="16"/>
              </w:rPr>
              <w:t>1.579.019,37</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50C476C3" w14:textId="3EB30015" w:rsidR="00A02606" w:rsidRPr="009755F3" w:rsidRDefault="00EA783B" w:rsidP="00E673D0">
            <w:pPr>
              <w:jc w:val="right"/>
              <w:rPr>
                <w:bCs/>
                <w:color w:val="FF0000"/>
                <w:sz w:val="16"/>
                <w:szCs w:val="16"/>
              </w:rPr>
            </w:pPr>
            <w:r>
              <w:rPr>
                <w:color w:val="000000"/>
                <w:sz w:val="16"/>
                <w:szCs w:val="16"/>
              </w:rPr>
              <w:t xml:space="preserve">       516.605,12</w:t>
            </w:r>
            <w:r w:rsidR="00A02606" w:rsidRPr="003B378D">
              <w:rPr>
                <w:color w:val="000000"/>
                <w:sz w:val="16"/>
                <w:szCs w:val="16"/>
              </w:rPr>
              <w:t xml:space="preserve">   </w:t>
            </w:r>
          </w:p>
        </w:tc>
      </w:tr>
      <w:tr w:rsidR="00A02606" w:rsidRPr="009755F3" w14:paraId="77917F9D" w14:textId="77777777" w:rsidTr="00E673D0">
        <w:trPr>
          <w:trHeight w:val="450"/>
        </w:trPr>
        <w:tc>
          <w:tcPr>
            <w:tcW w:w="2405"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372C7860" w14:textId="77777777" w:rsidR="00A02606" w:rsidRPr="009755F3" w:rsidRDefault="00A02606" w:rsidP="00E673D0">
            <w:pPr>
              <w:jc w:val="left"/>
              <w:rPr>
                <w:sz w:val="16"/>
                <w:szCs w:val="16"/>
              </w:rPr>
            </w:pPr>
            <w:r w:rsidRPr="009755F3">
              <w:rPr>
                <w:sz w:val="16"/>
                <w:szCs w:val="16"/>
              </w:rPr>
              <w:t>Neupravičeni stroški</w:t>
            </w:r>
          </w:p>
        </w:tc>
        <w:tc>
          <w:tcPr>
            <w:tcW w:w="1418" w:type="dxa"/>
            <w:gridSpan w:val="2"/>
            <w:tcBorders>
              <w:top w:val="dotted" w:sz="4" w:space="0" w:color="auto"/>
              <w:left w:val="dotted" w:sz="4" w:space="0" w:color="auto"/>
              <w:bottom w:val="dotted" w:sz="4" w:space="0" w:color="auto"/>
              <w:right w:val="dotted" w:sz="4" w:space="0" w:color="auto"/>
            </w:tcBorders>
            <w:shd w:val="clear" w:color="auto" w:fill="auto"/>
            <w:vAlign w:val="center"/>
            <w:hideMark/>
          </w:tcPr>
          <w:p w14:paraId="4012D072" w14:textId="34F91101" w:rsidR="00A02606" w:rsidRPr="008D5352" w:rsidRDefault="00EA783B" w:rsidP="00E673D0">
            <w:pPr>
              <w:jc w:val="right"/>
              <w:rPr>
                <w:b/>
                <w:bCs/>
                <w:color w:val="FF0000"/>
                <w:sz w:val="16"/>
                <w:szCs w:val="16"/>
              </w:rPr>
            </w:pPr>
            <w:r>
              <w:rPr>
                <w:b/>
                <w:color w:val="000000"/>
                <w:sz w:val="16"/>
                <w:szCs w:val="16"/>
              </w:rPr>
              <w:t xml:space="preserve">       68</w:t>
            </w:r>
            <w:r w:rsidR="00A02606" w:rsidRPr="009E4247">
              <w:rPr>
                <w:b/>
                <w:color w:val="000000"/>
                <w:sz w:val="16"/>
                <w:szCs w:val="16"/>
              </w:rPr>
              <w:t xml:space="preserve">7.336,10   </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CD36986" w14:textId="77777777" w:rsidR="00A02606" w:rsidRPr="009755F3" w:rsidRDefault="00A02606" w:rsidP="00E673D0">
            <w:pPr>
              <w:jc w:val="right"/>
              <w:rPr>
                <w:bCs/>
                <w:color w:val="FF0000"/>
                <w:sz w:val="16"/>
                <w:szCs w:val="16"/>
              </w:rPr>
            </w:pPr>
            <w:r w:rsidRPr="009755F3">
              <w:rPr>
                <w:bCs/>
                <w:color w:val="000000"/>
                <w:sz w:val="16"/>
                <w:szCs w:val="16"/>
              </w:rPr>
              <w:t>0,00</w:t>
            </w:r>
          </w:p>
        </w:tc>
        <w:tc>
          <w:tcPr>
            <w:tcW w:w="1418"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58417CA" w14:textId="0A50D8E3" w:rsidR="00A02606" w:rsidRPr="009755F3" w:rsidRDefault="00EA783B" w:rsidP="00E673D0">
            <w:pPr>
              <w:jc w:val="right"/>
              <w:rPr>
                <w:bCs/>
                <w:color w:val="FF0000"/>
                <w:sz w:val="16"/>
                <w:szCs w:val="16"/>
              </w:rPr>
            </w:pPr>
            <w:r>
              <w:rPr>
                <w:color w:val="000000"/>
                <w:sz w:val="16"/>
                <w:szCs w:val="16"/>
              </w:rPr>
              <w:t xml:space="preserve">       687.336,10</w:t>
            </w:r>
            <w:r w:rsidR="00A02606" w:rsidRPr="008D5352">
              <w:rPr>
                <w:b/>
                <w:color w:val="000000"/>
              </w:rPr>
              <w:t>*</w:t>
            </w:r>
            <w:r w:rsidR="00A02606" w:rsidRPr="003B378D">
              <w:rPr>
                <w:b/>
                <w:color w:val="000000"/>
              </w:rPr>
              <w:t xml:space="preserve"> </w:t>
            </w:r>
            <w:r w:rsidR="00A02606" w:rsidRPr="003B378D">
              <w:rPr>
                <w:color w:val="000000"/>
                <w:sz w:val="16"/>
                <w:szCs w:val="16"/>
              </w:rPr>
              <w:t xml:space="preserve">  </w:t>
            </w:r>
          </w:p>
        </w:tc>
      </w:tr>
      <w:tr w:rsidR="00A02606" w:rsidRPr="009755F3" w14:paraId="53EB292F" w14:textId="77777777" w:rsidTr="00E673D0">
        <w:trPr>
          <w:trHeight w:val="427"/>
        </w:trPr>
        <w:tc>
          <w:tcPr>
            <w:tcW w:w="2405"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3D9A512" w14:textId="77777777" w:rsidR="00A02606" w:rsidRPr="009755F3" w:rsidRDefault="00A02606" w:rsidP="00E673D0">
            <w:pPr>
              <w:jc w:val="left"/>
              <w:rPr>
                <w:b/>
                <w:bCs/>
                <w:sz w:val="16"/>
                <w:szCs w:val="16"/>
              </w:rPr>
            </w:pPr>
            <w:r w:rsidRPr="009755F3">
              <w:rPr>
                <w:b/>
                <w:bCs/>
                <w:sz w:val="16"/>
                <w:szCs w:val="16"/>
              </w:rPr>
              <w:t>Skupaj</w:t>
            </w:r>
          </w:p>
        </w:tc>
        <w:tc>
          <w:tcPr>
            <w:tcW w:w="1418" w:type="dxa"/>
            <w:gridSpan w:val="2"/>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6F9E60E7" w14:textId="77777777" w:rsidR="00A02606" w:rsidRPr="009755F3" w:rsidRDefault="00A02606" w:rsidP="00E673D0">
            <w:pPr>
              <w:jc w:val="right"/>
              <w:rPr>
                <w:b/>
                <w:bCs/>
                <w:color w:val="FF0000"/>
                <w:sz w:val="16"/>
                <w:szCs w:val="16"/>
              </w:rPr>
            </w:pPr>
            <w:r w:rsidRPr="009E4247">
              <w:rPr>
                <w:b/>
                <w:color w:val="000000"/>
                <w:sz w:val="16"/>
                <w:szCs w:val="16"/>
              </w:rPr>
              <w:t xml:space="preserve">    2.782.960,59   </w:t>
            </w:r>
          </w:p>
        </w:tc>
        <w:tc>
          <w:tcPr>
            <w:tcW w:w="127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29F8750E" w14:textId="77777777" w:rsidR="00A02606" w:rsidRPr="009755F3" w:rsidRDefault="00A02606" w:rsidP="00E673D0">
            <w:pPr>
              <w:jc w:val="right"/>
              <w:rPr>
                <w:b/>
                <w:bCs/>
                <w:color w:val="FF0000"/>
                <w:sz w:val="16"/>
                <w:szCs w:val="16"/>
              </w:rPr>
            </w:pPr>
            <w:r>
              <w:rPr>
                <w:b/>
                <w:bCs/>
                <w:color w:val="000000"/>
                <w:sz w:val="16"/>
                <w:szCs w:val="16"/>
              </w:rPr>
              <w:t>1.579.019,37</w:t>
            </w:r>
          </w:p>
        </w:tc>
        <w:tc>
          <w:tcPr>
            <w:tcW w:w="1418" w:type="dxa"/>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3BAF6CBC" w14:textId="306EBFCE" w:rsidR="00A02606" w:rsidRPr="008D5352" w:rsidRDefault="00EA783B" w:rsidP="00E673D0">
            <w:pPr>
              <w:jc w:val="right"/>
              <w:rPr>
                <w:b/>
                <w:bCs/>
                <w:color w:val="FF0000"/>
                <w:sz w:val="16"/>
                <w:szCs w:val="16"/>
              </w:rPr>
            </w:pPr>
            <w:r>
              <w:rPr>
                <w:b/>
                <w:color w:val="000000"/>
                <w:sz w:val="16"/>
                <w:szCs w:val="16"/>
              </w:rPr>
              <w:t xml:space="preserve">    1.203.941,22</w:t>
            </w:r>
            <w:r w:rsidR="00A02606" w:rsidRPr="009E4247">
              <w:rPr>
                <w:b/>
                <w:color w:val="000000"/>
                <w:sz w:val="16"/>
                <w:szCs w:val="16"/>
              </w:rPr>
              <w:t xml:space="preserve">   </w:t>
            </w:r>
          </w:p>
        </w:tc>
      </w:tr>
    </w:tbl>
    <w:p w14:paraId="7F97D573" w14:textId="77777777" w:rsidR="00A02606" w:rsidRPr="00642959" w:rsidRDefault="00A02606" w:rsidP="00A02606"/>
    <w:p w14:paraId="7EE493C3" w14:textId="23C12185" w:rsidR="00A02606" w:rsidRPr="009755F3" w:rsidRDefault="00A02606" w:rsidP="00A02606">
      <w:pPr>
        <w:ind w:left="708"/>
        <w:rPr>
          <w:sz w:val="16"/>
          <w:szCs w:val="16"/>
        </w:rPr>
      </w:pPr>
      <w:r>
        <w:rPr>
          <w:sz w:val="16"/>
          <w:szCs w:val="16"/>
        </w:rPr>
        <w:t>* v</w:t>
      </w:r>
      <w:r w:rsidRPr="009755F3">
        <w:rPr>
          <w:sz w:val="16"/>
          <w:szCs w:val="16"/>
        </w:rPr>
        <w:t>ključena rekonstrukcija ceste</w:t>
      </w:r>
      <w:r>
        <w:rPr>
          <w:sz w:val="16"/>
          <w:szCs w:val="16"/>
        </w:rPr>
        <w:t xml:space="preserve"> </w:t>
      </w:r>
      <w:r w:rsidR="00EA783B">
        <w:rPr>
          <w:sz w:val="16"/>
          <w:szCs w:val="16"/>
        </w:rPr>
        <w:t xml:space="preserve">in zemljišče zanjo </w:t>
      </w:r>
      <w:r>
        <w:rPr>
          <w:sz w:val="16"/>
          <w:szCs w:val="16"/>
        </w:rPr>
        <w:t>kot neupravičen strošek</w:t>
      </w:r>
    </w:p>
    <w:p w14:paraId="19A85FEE" w14:textId="77777777" w:rsidR="006E37B2" w:rsidRPr="00642959" w:rsidRDefault="006E37B2" w:rsidP="006E37B2"/>
    <w:p w14:paraId="6BA9D31E" w14:textId="77777777" w:rsidR="00BF6F17" w:rsidRPr="00642959" w:rsidRDefault="00BF6F17" w:rsidP="006E37B2"/>
    <w:p w14:paraId="5FEF8F02" w14:textId="5B6AAFFC" w:rsidR="00A02606" w:rsidRDefault="00A02606">
      <w:pPr>
        <w:spacing w:after="200" w:line="276" w:lineRule="auto"/>
        <w:jc w:val="left"/>
      </w:pPr>
      <w:r>
        <w:br w:type="page"/>
      </w:r>
    </w:p>
    <w:p w14:paraId="72967A03" w14:textId="77777777" w:rsidR="00A02606" w:rsidRDefault="00A02606">
      <w:pPr>
        <w:spacing w:after="200" w:line="276" w:lineRule="auto"/>
        <w:jc w:val="left"/>
        <w:sectPr w:rsidR="00A02606" w:rsidSect="009B43E6">
          <w:pgSz w:w="11906" w:h="16838"/>
          <w:pgMar w:top="1417" w:right="1417" w:bottom="1417" w:left="1417" w:header="708" w:footer="113" w:gutter="0"/>
          <w:cols w:space="708"/>
          <w:titlePg/>
          <w:docGrid w:linePitch="360"/>
        </w:sectPr>
      </w:pPr>
    </w:p>
    <w:p w14:paraId="540EE87B" w14:textId="77777777" w:rsidR="00A02606" w:rsidRPr="009E4247" w:rsidRDefault="00A02606" w:rsidP="00A02606">
      <w:pPr>
        <w:pStyle w:val="Tabela"/>
        <w:numPr>
          <w:ilvl w:val="0"/>
          <w:numId w:val="0"/>
        </w:numPr>
        <w:shd w:val="clear" w:color="auto" w:fill="FFFFFF" w:themeFill="background1"/>
        <w:ind w:left="708" w:firstLine="679"/>
        <w:jc w:val="both"/>
        <w:rPr>
          <w:b/>
          <w:u w:val="single"/>
        </w:rPr>
      </w:pPr>
      <w:r w:rsidRPr="00513BF3">
        <w:rPr>
          <w:b/>
        </w:rPr>
        <w:t xml:space="preserve">Viri financiranja Variante z investicijo </w:t>
      </w:r>
      <w:r>
        <w:rPr>
          <w:b/>
        </w:rPr>
        <w:t xml:space="preserve"> po dinamiki </w:t>
      </w:r>
      <w:r w:rsidRPr="00513BF3">
        <w:rPr>
          <w:b/>
        </w:rPr>
        <w:t xml:space="preserve">v €, </w:t>
      </w:r>
      <w:r>
        <w:rPr>
          <w:b/>
          <w:u w:val="single"/>
        </w:rPr>
        <w:t>stalne</w:t>
      </w:r>
      <w:r w:rsidRPr="009E4247">
        <w:rPr>
          <w:b/>
          <w:u w:val="single"/>
        </w:rPr>
        <w:t xml:space="preserve"> cene</w:t>
      </w:r>
    </w:p>
    <w:p w14:paraId="5AF99611" w14:textId="77777777" w:rsidR="00A02606" w:rsidRDefault="00A02606" w:rsidP="00A02606">
      <w:pPr>
        <w:pStyle w:val="Tabela"/>
        <w:numPr>
          <w:ilvl w:val="0"/>
          <w:numId w:val="0"/>
        </w:numPr>
        <w:shd w:val="clear" w:color="auto" w:fill="FFFFFF" w:themeFill="background1"/>
        <w:ind w:firstLine="679"/>
        <w:jc w:val="both"/>
        <w:rPr>
          <w:b/>
        </w:rPr>
      </w:pPr>
    </w:p>
    <w:tbl>
      <w:tblPr>
        <w:tblW w:w="11800" w:type="dxa"/>
        <w:tblInd w:w="708"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EA783B" w:rsidRPr="00EA783B" w14:paraId="30C66CB4" w14:textId="77777777" w:rsidTr="00EA783B">
        <w:trPr>
          <w:trHeight w:val="300"/>
        </w:trPr>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28B5A1F9" w14:textId="77777777" w:rsidR="00EA783B" w:rsidRPr="00EA783B" w:rsidRDefault="00EA783B" w:rsidP="00EA783B">
            <w:pPr>
              <w:jc w:val="left"/>
              <w:rPr>
                <w:b/>
                <w:bCs/>
                <w:color w:val="000000"/>
                <w:sz w:val="16"/>
                <w:szCs w:val="16"/>
              </w:rPr>
            </w:pPr>
            <w:r w:rsidRPr="00EA783B">
              <w:rPr>
                <w:b/>
                <w:bCs/>
                <w:color w:val="000000"/>
                <w:sz w:val="16"/>
                <w:szCs w:val="16"/>
              </w:rPr>
              <w:t>VIRI FINANCIRANJA</w:t>
            </w:r>
          </w:p>
        </w:tc>
        <w:tc>
          <w:tcPr>
            <w:tcW w:w="1380" w:type="dxa"/>
            <w:tcBorders>
              <w:top w:val="single" w:sz="4" w:space="0" w:color="auto"/>
              <w:left w:val="single" w:sz="4" w:space="0" w:color="auto"/>
              <w:bottom w:val="nil"/>
              <w:right w:val="nil"/>
            </w:tcBorders>
            <w:shd w:val="clear" w:color="000000" w:fill="C5D9F1"/>
            <w:vAlign w:val="center"/>
            <w:hideMark/>
          </w:tcPr>
          <w:p w14:paraId="5B13989C" w14:textId="77777777" w:rsidR="00EA783B" w:rsidRPr="00EA783B" w:rsidRDefault="00EA783B" w:rsidP="00EA783B">
            <w:pPr>
              <w:jc w:val="center"/>
              <w:rPr>
                <w:b/>
                <w:bCs/>
                <w:color w:val="000000"/>
                <w:sz w:val="16"/>
                <w:szCs w:val="16"/>
              </w:rPr>
            </w:pPr>
            <w:r w:rsidRPr="00EA783B">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19D279A2" w14:textId="77777777" w:rsidR="00EA783B" w:rsidRPr="00EA783B" w:rsidRDefault="00EA783B" w:rsidP="00EA783B">
            <w:pPr>
              <w:jc w:val="center"/>
              <w:rPr>
                <w:b/>
                <w:bCs/>
                <w:color w:val="000000"/>
                <w:sz w:val="16"/>
                <w:szCs w:val="16"/>
              </w:rPr>
            </w:pPr>
            <w:r w:rsidRPr="00EA783B">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3A90F0FA" w14:textId="77777777" w:rsidR="00EA783B" w:rsidRPr="00EA783B" w:rsidRDefault="00EA783B" w:rsidP="00EA783B">
            <w:pPr>
              <w:jc w:val="center"/>
              <w:rPr>
                <w:b/>
                <w:bCs/>
                <w:color w:val="000000"/>
                <w:sz w:val="16"/>
                <w:szCs w:val="16"/>
              </w:rPr>
            </w:pPr>
            <w:r w:rsidRPr="00EA783B">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65797857" w14:textId="77777777" w:rsidR="00EA783B" w:rsidRPr="00EA783B" w:rsidRDefault="00EA783B" w:rsidP="00EA783B">
            <w:pPr>
              <w:jc w:val="center"/>
              <w:rPr>
                <w:b/>
                <w:bCs/>
                <w:color w:val="000000"/>
                <w:sz w:val="16"/>
                <w:szCs w:val="16"/>
              </w:rPr>
            </w:pPr>
            <w:r w:rsidRPr="00EA783B">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000A936D" w14:textId="77777777" w:rsidR="00EA783B" w:rsidRPr="00EA783B" w:rsidRDefault="00EA783B" w:rsidP="00EA783B">
            <w:pPr>
              <w:jc w:val="center"/>
              <w:rPr>
                <w:b/>
                <w:bCs/>
                <w:color w:val="000000"/>
                <w:sz w:val="16"/>
                <w:szCs w:val="16"/>
              </w:rPr>
            </w:pPr>
            <w:r w:rsidRPr="00EA783B">
              <w:rPr>
                <w:b/>
                <w:bCs/>
                <w:color w:val="000000"/>
                <w:sz w:val="16"/>
                <w:szCs w:val="16"/>
              </w:rPr>
              <w:t>Skupaj</w:t>
            </w:r>
          </w:p>
        </w:tc>
      </w:tr>
      <w:tr w:rsidR="00EA783B" w:rsidRPr="00EA783B" w14:paraId="75B1DFB1" w14:textId="77777777" w:rsidTr="00EA783B">
        <w:trPr>
          <w:trHeight w:val="300"/>
        </w:trPr>
        <w:tc>
          <w:tcPr>
            <w:tcW w:w="5140" w:type="dxa"/>
            <w:vMerge/>
            <w:tcBorders>
              <w:top w:val="single" w:sz="4" w:space="0" w:color="auto"/>
              <w:left w:val="single" w:sz="4" w:space="0" w:color="auto"/>
              <w:bottom w:val="single" w:sz="4" w:space="0" w:color="auto"/>
              <w:right w:val="nil"/>
            </w:tcBorders>
            <w:vAlign w:val="center"/>
            <w:hideMark/>
          </w:tcPr>
          <w:p w14:paraId="47450065" w14:textId="77777777" w:rsidR="00EA783B" w:rsidRPr="00EA783B" w:rsidRDefault="00EA783B" w:rsidP="00EA783B">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3D2D0359" w14:textId="77777777" w:rsidR="00EA783B" w:rsidRPr="00EA783B" w:rsidRDefault="00EA783B" w:rsidP="00EA783B">
            <w:pPr>
              <w:jc w:val="center"/>
              <w:rPr>
                <w:b/>
                <w:bCs/>
                <w:color w:val="000000"/>
                <w:sz w:val="16"/>
                <w:szCs w:val="16"/>
              </w:rPr>
            </w:pPr>
            <w:r w:rsidRPr="00EA783B">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02E65350" w14:textId="77777777" w:rsidR="00EA783B" w:rsidRPr="00EA783B" w:rsidRDefault="00EA783B" w:rsidP="00EA783B">
            <w:pPr>
              <w:jc w:val="center"/>
              <w:rPr>
                <w:b/>
                <w:bCs/>
                <w:color w:val="000000"/>
                <w:sz w:val="16"/>
                <w:szCs w:val="16"/>
              </w:rPr>
            </w:pPr>
            <w:r w:rsidRPr="00EA783B">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5916DFB4" w14:textId="77777777" w:rsidR="00EA783B" w:rsidRPr="00EA783B" w:rsidRDefault="00EA783B" w:rsidP="00EA783B">
            <w:pPr>
              <w:jc w:val="center"/>
              <w:rPr>
                <w:b/>
                <w:bCs/>
                <w:color w:val="000000"/>
                <w:sz w:val="16"/>
                <w:szCs w:val="16"/>
              </w:rPr>
            </w:pPr>
            <w:r w:rsidRPr="00EA783B">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5D90ECB6" w14:textId="77777777" w:rsidR="00EA783B" w:rsidRPr="00EA783B" w:rsidRDefault="00EA783B" w:rsidP="00EA783B">
            <w:pPr>
              <w:jc w:val="center"/>
              <w:rPr>
                <w:b/>
                <w:bCs/>
                <w:color w:val="000000"/>
                <w:sz w:val="16"/>
                <w:szCs w:val="16"/>
              </w:rPr>
            </w:pPr>
            <w:r w:rsidRPr="00EA783B">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1BD5D750" w14:textId="77777777" w:rsidR="00EA783B" w:rsidRPr="00EA783B" w:rsidRDefault="00EA783B" w:rsidP="00EA783B">
            <w:pPr>
              <w:jc w:val="center"/>
              <w:rPr>
                <w:b/>
                <w:bCs/>
                <w:color w:val="000000"/>
                <w:sz w:val="16"/>
                <w:szCs w:val="16"/>
              </w:rPr>
            </w:pPr>
            <w:r w:rsidRPr="00EA783B">
              <w:rPr>
                <w:b/>
                <w:bCs/>
                <w:color w:val="000000"/>
                <w:sz w:val="16"/>
                <w:szCs w:val="16"/>
              </w:rPr>
              <w:t xml:space="preserve"> v €</w:t>
            </w:r>
          </w:p>
        </w:tc>
      </w:tr>
      <w:tr w:rsidR="00EA783B" w:rsidRPr="00EA783B" w14:paraId="73613ACA"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11861CBA" w14:textId="77777777" w:rsidR="00EA783B" w:rsidRPr="00EA783B" w:rsidRDefault="00EA783B" w:rsidP="00EA783B">
            <w:pPr>
              <w:jc w:val="left"/>
              <w:rPr>
                <w:b/>
                <w:bCs/>
                <w:color w:val="000000"/>
                <w:sz w:val="16"/>
                <w:szCs w:val="16"/>
              </w:rPr>
            </w:pPr>
            <w:r w:rsidRPr="00EA783B">
              <w:rPr>
                <w:b/>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6108B5C1" w14:textId="77777777" w:rsidR="00EA783B" w:rsidRPr="00EA783B" w:rsidRDefault="00EA783B" w:rsidP="00EA783B">
            <w:pPr>
              <w:jc w:val="right"/>
              <w:rPr>
                <w:color w:val="000000"/>
                <w:sz w:val="16"/>
                <w:szCs w:val="16"/>
              </w:rPr>
            </w:pPr>
            <w:r w:rsidRPr="00EA783B">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26319112" w14:textId="77777777" w:rsidR="00EA783B" w:rsidRPr="00EA783B" w:rsidRDefault="00EA783B" w:rsidP="00EA783B">
            <w:pPr>
              <w:jc w:val="right"/>
              <w:rPr>
                <w:color w:val="000000"/>
                <w:sz w:val="16"/>
                <w:szCs w:val="16"/>
              </w:rPr>
            </w:pPr>
            <w:r w:rsidRPr="00EA783B">
              <w:rPr>
                <w:color w:val="000000"/>
                <w:sz w:val="16"/>
                <w:szCs w:val="16"/>
              </w:rPr>
              <w:t xml:space="preserve">       173.738,43   </w:t>
            </w:r>
          </w:p>
        </w:tc>
        <w:tc>
          <w:tcPr>
            <w:tcW w:w="1320" w:type="dxa"/>
            <w:tcBorders>
              <w:top w:val="nil"/>
              <w:left w:val="nil"/>
              <w:bottom w:val="single" w:sz="4" w:space="0" w:color="auto"/>
              <w:right w:val="single" w:sz="4" w:space="0" w:color="auto"/>
            </w:tcBorders>
            <w:shd w:val="clear" w:color="auto" w:fill="auto"/>
            <w:vAlign w:val="center"/>
            <w:hideMark/>
          </w:tcPr>
          <w:p w14:paraId="56971EDA" w14:textId="77777777" w:rsidR="00EA783B" w:rsidRPr="00EA783B" w:rsidRDefault="00EA783B" w:rsidP="00EA783B">
            <w:pPr>
              <w:jc w:val="right"/>
              <w:rPr>
                <w:color w:val="000000"/>
                <w:sz w:val="16"/>
                <w:szCs w:val="16"/>
              </w:rPr>
            </w:pPr>
            <w:r w:rsidRPr="00EA783B">
              <w:rPr>
                <w:color w:val="000000"/>
                <w:sz w:val="16"/>
                <w:szCs w:val="16"/>
              </w:rPr>
              <w:t xml:space="preserve">      143.010,44   </w:t>
            </w:r>
          </w:p>
        </w:tc>
        <w:tc>
          <w:tcPr>
            <w:tcW w:w="1260" w:type="dxa"/>
            <w:tcBorders>
              <w:top w:val="nil"/>
              <w:left w:val="nil"/>
              <w:bottom w:val="single" w:sz="4" w:space="0" w:color="auto"/>
              <w:right w:val="single" w:sz="4" w:space="0" w:color="auto"/>
            </w:tcBorders>
            <w:shd w:val="clear" w:color="auto" w:fill="auto"/>
            <w:vAlign w:val="center"/>
            <w:hideMark/>
          </w:tcPr>
          <w:p w14:paraId="7E877DB0" w14:textId="77777777" w:rsidR="00EA783B" w:rsidRPr="00EA783B" w:rsidRDefault="00EA783B" w:rsidP="00EA783B">
            <w:pPr>
              <w:jc w:val="right"/>
              <w:rPr>
                <w:color w:val="000000"/>
                <w:sz w:val="16"/>
                <w:szCs w:val="16"/>
              </w:rPr>
            </w:pPr>
            <w:r w:rsidRPr="00EA783B">
              <w:rPr>
                <w:color w:val="000000"/>
                <w:sz w:val="16"/>
                <w:szCs w:val="16"/>
              </w:rPr>
              <w:t xml:space="preserve">     106.828,56   </w:t>
            </w:r>
          </w:p>
        </w:tc>
        <w:tc>
          <w:tcPr>
            <w:tcW w:w="1360" w:type="dxa"/>
            <w:tcBorders>
              <w:top w:val="nil"/>
              <w:left w:val="nil"/>
              <w:bottom w:val="single" w:sz="4" w:space="0" w:color="auto"/>
              <w:right w:val="single" w:sz="4" w:space="0" w:color="auto"/>
            </w:tcBorders>
            <w:shd w:val="clear" w:color="auto" w:fill="auto"/>
            <w:vAlign w:val="center"/>
            <w:hideMark/>
          </w:tcPr>
          <w:p w14:paraId="2EEDC9BE" w14:textId="77777777" w:rsidR="00EA783B" w:rsidRPr="00EA783B" w:rsidRDefault="00EA783B" w:rsidP="00EA783B">
            <w:pPr>
              <w:jc w:val="right"/>
              <w:rPr>
                <w:color w:val="000000"/>
                <w:sz w:val="16"/>
                <w:szCs w:val="16"/>
              </w:rPr>
            </w:pPr>
            <w:r w:rsidRPr="00EA783B">
              <w:rPr>
                <w:color w:val="000000"/>
                <w:sz w:val="16"/>
                <w:szCs w:val="16"/>
              </w:rPr>
              <w:t xml:space="preserve">       511.649,04   </w:t>
            </w:r>
          </w:p>
        </w:tc>
      </w:tr>
      <w:tr w:rsidR="00EA783B" w:rsidRPr="00EA783B" w14:paraId="5EC49034"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74193D22" w14:textId="77777777" w:rsidR="00EA783B" w:rsidRPr="00EA783B" w:rsidRDefault="00EA783B" w:rsidP="00EA783B">
            <w:pPr>
              <w:jc w:val="left"/>
              <w:rPr>
                <w:b/>
                <w:bCs/>
                <w:color w:val="000000"/>
                <w:sz w:val="16"/>
                <w:szCs w:val="16"/>
              </w:rPr>
            </w:pPr>
            <w:r w:rsidRPr="00EA783B">
              <w:rPr>
                <w:b/>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074B34F8" w14:textId="77777777" w:rsidR="00EA783B" w:rsidRPr="00EA783B" w:rsidRDefault="00EA783B" w:rsidP="00EA783B">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6B3BCC0F" w14:textId="77777777" w:rsidR="00EA783B" w:rsidRPr="00EA783B" w:rsidRDefault="00EA783B" w:rsidP="00EA783B">
            <w:pPr>
              <w:jc w:val="right"/>
              <w:rPr>
                <w:color w:val="000000"/>
                <w:sz w:val="16"/>
                <w:szCs w:val="16"/>
              </w:rPr>
            </w:pPr>
            <w:r w:rsidRPr="00EA783B">
              <w:rPr>
                <w:color w:val="000000"/>
                <w:sz w:val="16"/>
                <w:szCs w:val="16"/>
              </w:rPr>
              <w:t xml:space="preserve">       517.991,14   </w:t>
            </w:r>
          </w:p>
        </w:tc>
        <w:tc>
          <w:tcPr>
            <w:tcW w:w="1320" w:type="dxa"/>
            <w:tcBorders>
              <w:top w:val="nil"/>
              <w:left w:val="nil"/>
              <w:bottom w:val="single" w:sz="4" w:space="0" w:color="auto"/>
              <w:right w:val="single" w:sz="4" w:space="0" w:color="auto"/>
            </w:tcBorders>
            <w:shd w:val="clear" w:color="auto" w:fill="auto"/>
            <w:vAlign w:val="center"/>
            <w:hideMark/>
          </w:tcPr>
          <w:p w14:paraId="70103D9A" w14:textId="77777777" w:rsidR="00EA783B" w:rsidRPr="00EA783B" w:rsidRDefault="00EA783B" w:rsidP="00EA783B">
            <w:pPr>
              <w:jc w:val="right"/>
              <w:rPr>
                <w:color w:val="000000"/>
                <w:sz w:val="16"/>
                <w:szCs w:val="16"/>
              </w:rPr>
            </w:pPr>
            <w:r w:rsidRPr="00EA783B">
              <w:rPr>
                <w:color w:val="000000"/>
                <w:sz w:val="16"/>
                <w:szCs w:val="16"/>
              </w:rPr>
              <w:t xml:space="preserve">      395.296,26   </w:t>
            </w:r>
          </w:p>
        </w:tc>
        <w:tc>
          <w:tcPr>
            <w:tcW w:w="1260" w:type="dxa"/>
            <w:tcBorders>
              <w:top w:val="nil"/>
              <w:left w:val="nil"/>
              <w:bottom w:val="single" w:sz="4" w:space="0" w:color="auto"/>
              <w:right w:val="single" w:sz="4" w:space="0" w:color="auto"/>
            </w:tcBorders>
            <w:shd w:val="clear" w:color="auto" w:fill="auto"/>
            <w:vAlign w:val="center"/>
            <w:hideMark/>
          </w:tcPr>
          <w:p w14:paraId="3A183B5A" w14:textId="77777777" w:rsidR="00EA783B" w:rsidRPr="00EA783B" w:rsidRDefault="00EA783B" w:rsidP="00EA783B">
            <w:pPr>
              <w:jc w:val="right"/>
              <w:rPr>
                <w:color w:val="000000"/>
                <w:sz w:val="16"/>
                <w:szCs w:val="16"/>
              </w:rPr>
            </w:pPr>
            <w:r w:rsidRPr="00EA783B">
              <w:rPr>
                <w:color w:val="000000"/>
                <w:sz w:val="16"/>
                <w:szCs w:val="16"/>
              </w:rPr>
              <w:t xml:space="preserve">     295.285,66   </w:t>
            </w:r>
          </w:p>
        </w:tc>
        <w:tc>
          <w:tcPr>
            <w:tcW w:w="1360" w:type="dxa"/>
            <w:tcBorders>
              <w:top w:val="nil"/>
              <w:left w:val="nil"/>
              <w:bottom w:val="single" w:sz="4" w:space="0" w:color="auto"/>
              <w:right w:val="single" w:sz="4" w:space="0" w:color="auto"/>
            </w:tcBorders>
            <w:shd w:val="clear" w:color="auto" w:fill="auto"/>
            <w:vAlign w:val="center"/>
            <w:hideMark/>
          </w:tcPr>
          <w:p w14:paraId="4EA9AFA8" w14:textId="77777777" w:rsidR="00EA783B" w:rsidRPr="00EA783B" w:rsidRDefault="00EA783B" w:rsidP="00EA783B">
            <w:pPr>
              <w:jc w:val="right"/>
              <w:rPr>
                <w:color w:val="000000"/>
                <w:sz w:val="16"/>
                <w:szCs w:val="16"/>
              </w:rPr>
            </w:pPr>
            <w:r w:rsidRPr="00EA783B">
              <w:rPr>
                <w:color w:val="000000"/>
                <w:sz w:val="16"/>
                <w:szCs w:val="16"/>
              </w:rPr>
              <w:t xml:space="preserve">    1.208.573,06   </w:t>
            </w:r>
          </w:p>
        </w:tc>
      </w:tr>
      <w:tr w:rsidR="00EA783B" w:rsidRPr="00EA783B" w14:paraId="2272CAD3"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5DD025E" w14:textId="77777777" w:rsidR="00EA783B" w:rsidRPr="00EA783B" w:rsidRDefault="00EA783B" w:rsidP="00EA783B">
            <w:pPr>
              <w:jc w:val="left"/>
              <w:rPr>
                <w:b/>
                <w:bCs/>
                <w:color w:val="000000"/>
                <w:sz w:val="16"/>
                <w:szCs w:val="16"/>
              </w:rPr>
            </w:pPr>
            <w:r w:rsidRPr="00EA783B">
              <w:rPr>
                <w:b/>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7AB0A411" w14:textId="77777777" w:rsidR="00EA783B" w:rsidRPr="00EA783B" w:rsidRDefault="00EA783B" w:rsidP="00EA783B">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65930ACC" w14:textId="77777777" w:rsidR="00EA783B" w:rsidRPr="00EA783B" w:rsidRDefault="00EA783B" w:rsidP="00EA783B">
            <w:pPr>
              <w:jc w:val="right"/>
              <w:rPr>
                <w:color w:val="000000"/>
                <w:sz w:val="16"/>
                <w:szCs w:val="16"/>
              </w:rPr>
            </w:pPr>
            <w:r w:rsidRPr="00EA783B">
              <w:rPr>
                <w:color w:val="000000"/>
                <w:sz w:val="16"/>
                <w:szCs w:val="16"/>
              </w:rPr>
              <w:t xml:space="preserve">       143.158,39   </w:t>
            </w:r>
          </w:p>
        </w:tc>
        <w:tc>
          <w:tcPr>
            <w:tcW w:w="1320" w:type="dxa"/>
            <w:tcBorders>
              <w:top w:val="nil"/>
              <w:left w:val="nil"/>
              <w:bottom w:val="single" w:sz="4" w:space="0" w:color="auto"/>
              <w:right w:val="single" w:sz="4" w:space="0" w:color="auto"/>
            </w:tcBorders>
            <w:shd w:val="clear" w:color="auto" w:fill="auto"/>
            <w:vAlign w:val="center"/>
            <w:hideMark/>
          </w:tcPr>
          <w:p w14:paraId="5512203B" w14:textId="77777777" w:rsidR="00EA783B" w:rsidRPr="00EA783B" w:rsidRDefault="00EA783B" w:rsidP="00EA783B">
            <w:pPr>
              <w:jc w:val="right"/>
              <w:rPr>
                <w:color w:val="000000"/>
                <w:sz w:val="16"/>
                <w:szCs w:val="16"/>
              </w:rPr>
            </w:pPr>
            <w:r w:rsidRPr="00EA783B">
              <w:rPr>
                <w:color w:val="000000"/>
                <w:sz w:val="16"/>
                <w:szCs w:val="16"/>
              </w:rPr>
              <w:t xml:space="preserve">        98.824,07   </w:t>
            </w:r>
          </w:p>
        </w:tc>
        <w:tc>
          <w:tcPr>
            <w:tcW w:w="1260" w:type="dxa"/>
            <w:tcBorders>
              <w:top w:val="nil"/>
              <w:left w:val="nil"/>
              <w:bottom w:val="single" w:sz="4" w:space="0" w:color="auto"/>
              <w:right w:val="single" w:sz="4" w:space="0" w:color="auto"/>
            </w:tcBorders>
            <w:shd w:val="clear" w:color="auto" w:fill="auto"/>
            <w:vAlign w:val="center"/>
            <w:hideMark/>
          </w:tcPr>
          <w:p w14:paraId="336B5565" w14:textId="77777777" w:rsidR="00EA783B" w:rsidRPr="00EA783B" w:rsidRDefault="00EA783B" w:rsidP="00EA783B">
            <w:pPr>
              <w:jc w:val="right"/>
              <w:rPr>
                <w:color w:val="000000"/>
                <w:sz w:val="16"/>
                <w:szCs w:val="16"/>
              </w:rPr>
            </w:pPr>
            <w:r w:rsidRPr="00EA783B">
              <w:rPr>
                <w:color w:val="000000"/>
                <w:sz w:val="16"/>
                <w:szCs w:val="16"/>
              </w:rPr>
              <w:t xml:space="preserve">       73.821,41   </w:t>
            </w:r>
          </w:p>
        </w:tc>
        <w:tc>
          <w:tcPr>
            <w:tcW w:w="1360" w:type="dxa"/>
            <w:tcBorders>
              <w:top w:val="nil"/>
              <w:left w:val="nil"/>
              <w:bottom w:val="single" w:sz="4" w:space="0" w:color="auto"/>
              <w:right w:val="single" w:sz="4" w:space="0" w:color="auto"/>
            </w:tcBorders>
            <w:shd w:val="clear" w:color="auto" w:fill="auto"/>
            <w:vAlign w:val="center"/>
            <w:hideMark/>
          </w:tcPr>
          <w:p w14:paraId="37B7D4FD" w14:textId="77777777" w:rsidR="00EA783B" w:rsidRPr="00EA783B" w:rsidRDefault="00EA783B" w:rsidP="00EA783B">
            <w:pPr>
              <w:jc w:val="right"/>
              <w:rPr>
                <w:color w:val="000000"/>
                <w:sz w:val="16"/>
                <w:szCs w:val="16"/>
              </w:rPr>
            </w:pPr>
            <w:r w:rsidRPr="00EA783B">
              <w:rPr>
                <w:color w:val="000000"/>
                <w:sz w:val="16"/>
                <w:szCs w:val="16"/>
              </w:rPr>
              <w:t xml:space="preserve">       315.803,87   </w:t>
            </w:r>
          </w:p>
        </w:tc>
      </w:tr>
      <w:tr w:rsidR="00EA783B" w:rsidRPr="00EA783B" w14:paraId="3E818201"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28DBBD1F" w14:textId="77777777" w:rsidR="00EA783B" w:rsidRPr="00EA783B" w:rsidRDefault="00EA783B" w:rsidP="00EA783B">
            <w:pPr>
              <w:jc w:val="left"/>
              <w:rPr>
                <w:b/>
                <w:bCs/>
                <w:color w:val="000000"/>
                <w:sz w:val="16"/>
                <w:szCs w:val="16"/>
              </w:rPr>
            </w:pPr>
            <w:r w:rsidRPr="00EA783B">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10F31825" w14:textId="77777777" w:rsidR="00EA783B" w:rsidRPr="00EA783B" w:rsidRDefault="00EA783B" w:rsidP="00EA783B">
            <w:pPr>
              <w:jc w:val="right"/>
              <w:rPr>
                <w:color w:val="000000"/>
                <w:sz w:val="16"/>
                <w:szCs w:val="16"/>
              </w:rPr>
            </w:pPr>
            <w:r w:rsidRPr="00EA783B">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58F1FAAA" w14:textId="77777777" w:rsidR="00EA783B" w:rsidRPr="00EA783B" w:rsidRDefault="00EA783B" w:rsidP="00EA783B">
            <w:pPr>
              <w:jc w:val="right"/>
              <w:rPr>
                <w:color w:val="000000"/>
                <w:sz w:val="16"/>
                <w:szCs w:val="16"/>
              </w:rPr>
            </w:pPr>
            <w:r w:rsidRPr="00EA783B">
              <w:rPr>
                <w:color w:val="000000"/>
                <w:sz w:val="16"/>
                <w:szCs w:val="16"/>
              </w:rPr>
              <w:t xml:space="preserve">       834.887,96   </w:t>
            </w:r>
          </w:p>
        </w:tc>
        <w:tc>
          <w:tcPr>
            <w:tcW w:w="1320" w:type="dxa"/>
            <w:tcBorders>
              <w:top w:val="nil"/>
              <w:left w:val="nil"/>
              <w:bottom w:val="single" w:sz="4" w:space="0" w:color="auto"/>
              <w:right w:val="single" w:sz="4" w:space="0" w:color="auto"/>
            </w:tcBorders>
            <w:shd w:val="clear" w:color="auto" w:fill="auto"/>
            <w:vAlign w:val="center"/>
            <w:hideMark/>
          </w:tcPr>
          <w:p w14:paraId="562A2093" w14:textId="77777777" w:rsidR="00EA783B" w:rsidRPr="00EA783B" w:rsidRDefault="00EA783B" w:rsidP="00EA783B">
            <w:pPr>
              <w:jc w:val="right"/>
              <w:rPr>
                <w:color w:val="000000"/>
                <w:sz w:val="16"/>
                <w:szCs w:val="16"/>
              </w:rPr>
            </w:pPr>
            <w:r w:rsidRPr="00EA783B">
              <w:rPr>
                <w:color w:val="000000"/>
                <w:sz w:val="16"/>
                <w:szCs w:val="16"/>
              </w:rPr>
              <w:t xml:space="preserve">      637.130,77   </w:t>
            </w:r>
          </w:p>
        </w:tc>
        <w:tc>
          <w:tcPr>
            <w:tcW w:w="1260" w:type="dxa"/>
            <w:tcBorders>
              <w:top w:val="nil"/>
              <w:left w:val="nil"/>
              <w:bottom w:val="single" w:sz="4" w:space="0" w:color="auto"/>
              <w:right w:val="single" w:sz="4" w:space="0" w:color="auto"/>
            </w:tcBorders>
            <w:shd w:val="clear" w:color="auto" w:fill="auto"/>
            <w:vAlign w:val="center"/>
            <w:hideMark/>
          </w:tcPr>
          <w:p w14:paraId="293098EC" w14:textId="77777777" w:rsidR="00EA783B" w:rsidRPr="00EA783B" w:rsidRDefault="00EA783B" w:rsidP="00EA783B">
            <w:pPr>
              <w:jc w:val="right"/>
              <w:rPr>
                <w:color w:val="000000"/>
                <w:sz w:val="16"/>
                <w:szCs w:val="16"/>
              </w:rPr>
            </w:pPr>
            <w:r w:rsidRPr="00EA783B">
              <w:rPr>
                <w:color w:val="000000"/>
                <w:sz w:val="16"/>
                <w:szCs w:val="16"/>
              </w:rPr>
              <w:t xml:space="preserve">     475.935,63   </w:t>
            </w:r>
          </w:p>
        </w:tc>
        <w:tc>
          <w:tcPr>
            <w:tcW w:w="1360" w:type="dxa"/>
            <w:tcBorders>
              <w:top w:val="nil"/>
              <w:left w:val="nil"/>
              <w:bottom w:val="single" w:sz="4" w:space="0" w:color="auto"/>
              <w:right w:val="single" w:sz="4" w:space="0" w:color="auto"/>
            </w:tcBorders>
            <w:shd w:val="clear" w:color="auto" w:fill="auto"/>
            <w:vAlign w:val="center"/>
            <w:hideMark/>
          </w:tcPr>
          <w:p w14:paraId="48675054" w14:textId="77777777" w:rsidR="00EA783B" w:rsidRPr="00EA783B" w:rsidRDefault="00EA783B" w:rsidP="00EA783B">
            <w:pPr>
              <w:jc w:val="right"/>
              <w:rPr>
                <w:color w:val="000000"/>
                <w:sz w:val="16"/>
                <w:szCs w:val="16"/>
              </w:rPr>
            </w:pPr>
            <w:r w:rsidRPr="00EA783B">
              <w:rPr>
                <w:color w:val="000000"/>
                <w:sz w:val="16"/>
                <w:szCs w:val="16"/>
              </w:rPr>
              <w:t xml:space="preserve">    2.036.025,97   </w:t>
            </w:r>
          </w:p>
        </w:tc>
      </w:tr>
      <w:tr w:rsidR="00EA783B" w:rsidRPr="00EA783B" w14:paraId="117E42E2"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E680535" w14:textId="77777777" w:rsidR="00EA783B" w:rsidRPr="00EA783B" w:rsidRDefault="00EA783B" w:rsidP="00EA783B">
            <w:pPr>
              <w:jc w:val="left"/>
              <w:rPr>
                <w:b/>
                <w:bCs/>
                <w:color w:val="000000"/>
                <w:sz w:val="16"/>
                <w:szCs w:val="16"/>
              </w:rPr>
            </w:pPr>
            <w:r w:rsidRPr="00EA783B">
              <w:rPr>
                <w:b/>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379C9B92" w14:textId="77777777" w:rsidR="00EA783B" w:rsidRPr="00EA783B" w:rsidRDefault="00EA783B" w:rsidP="00EA783B">
            <w:pPr>
              <w:jc w:val="right"/>
              <w:rPr>
                <w:color w:val="000000"/>
                <w:sz w:val="16"/>
                <w:szCs w:val="16"/>
              </w:rPr>
            </w:pPr>
            <w:r w:rsidRPr="00EA783B">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0E08F74D" w14:textId="77777777" w:rsidR="00EA783B" w:rsidRPr="00EA783B" w:rsidRDefault="00EA783B" w:rsidP="00EA783B">
            <w:pPr>
              <w:jc w:val="right"/>
              <w:rPr>
                <w:color w:val="000000"/>
                <w:sz w:val="16"/>
                <w:szCs w:val="16"/>
              </w:rPr>
            </w:pPr>
            <w:r w:rsidRPr="00EA783B">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0903EE7D" w14:textId="77777777" w:rsidR="00EA783B" w:rsidRPr="00EA783B" w:rsidRDefault="00EA783B" w:rsidP="00EA783B">
            <w:pPr>
              <w:jc w:val="right"/>
              <w:rPr>
                <w:color w:val="000000"/>
                <w:sz w:val="16"/>
                <w:szCs w:val="16"/>
              </w:rPr>
            </w:pPr>
            <w:r w:rsidRPr="00EA783B">
              <w:rPr>
                <w:color w:val="000000"/>
                <w:sz w:val="16"/>
                <w:szCs w:val="16"/>
              </w:rPr>
              <w:t xml:space="preserve">      175.451,10   </w:t>
            </w:r>
          </w:p>
        </w:tc>
        <w:tc>
          <w:tcPr>
            <w:tcW w:w="1260" w:type="dxa"/>
            <w:tcBorders>
              <w:top w:val="nil"/>
              <w:left w:val="nil"/>
              <w:bottom w:val="single" w:sz="4" w:space="0" w:color="auto"/>
              <w:right w:val="single" w:sz="4" w:space="0" w:color="auto"/>
            </w:tcBorders>
            <w:shd w:val="clear" w:color="auto" w:fill="auto"/>
            <w:vAlign w:val="center"/>
            <w:hideMark/>
          </w:tcPr>
          <w:p w14:paraId="76E0D6A6" w14:textId="77777777" w:rsidR="00EA783B" w:rsidRPr="00EA783B" w:rsidRDefault="00EA783B" w:rsidP="00EA783B">
            <w:pPr>
              <w:jc w:val="right"/>
              <w:rPr>
                <w:color w:val="000000"/>
                <w:sz w:val="16"/>
                <w:szCs w:val="16"/>
              </w:rPr>
            </w:pPr>
            <w:r w:rsidRPr="00EA783B">
              <w:rPr>
                <w:color w:val="000000"/>
                <w:sz w:val="16"/>
                <w:szCs w:val="16"/>
              </w:rPr>
              <w:t xml:space="preserve">       94.386,26   </w:t>
            </w:r>
          </w:p>
        </w:tc>
        <w:tc>
          <w:tcPr>
            <w:tcW w:w="1360" w:type="dxa"/>
            <w:tcBorders>
              <w:top w:val="nil"/>
              <w:left w:val="nil"/>
              <w:bottom w:val="single" w:sz="4" w:space="0" w:color="auto"/>
              <w:right w:val="single" w:sz="4" w:space="0" w:color="auto"/>
            </w:tcBorders>
            <w:shd w:val="clear" w:color="auto" w:fill="auto"/>
            <w:vAlign w:val="center"/>
            <w:hideMark/>
          </w:tcPr>
          <w:p w14:paraId="2A9782B6" w14:textId="77777777" w:rsidR="00EA783B" w:rsidRPr="00EA783B" w:rsidRDefault="00EA783B" w:rsidP="00EA783B">
            <w:pPr>
              <w:jc w:val="right"/>
              <w:rPr>
                <w:color w:val="000000"/>
                <w:sz w:val="16"/>
                <w:szCs w:val="16"/>
              </w:rPr>
            </w:pPr>
            <w:r w:rsidRPr="00EA783B">
              <w:rPr>
                <w:color w:val="000000"/>
                <w:sz w:val="16"/>
                <w:szCs w:val="16"/>
              </w:rPr>
              <w:t xml:space="preserve">       467.981,93   </w:t>
            </w:r>
          </w:p>
        </w:tc>
      </w:tr>
      <w:tr w:rsidR="00EA783B" w:rsidRPr="00EA783B" w14:paraId="2FB9DCEE"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3D88582" w14:textId="77777777" w:rsidR="00EA783B" w:rsidRPr="00EA783B" w:rsidRDefault="00EA783B" w:rsidP="00EA783B">
            <w:pPr>
              <w:jc w:val="left"/>
              <w:rPr>
                <w:b/>
                <w:bCs/>
                <w:color w:val="000000"/>
                <w:sz w:val="16"/>
                <w:szCs w:val="16"/>
              </w:rPr>
            </w:pPr>
            <w:r w:rsidRPr="00EA783B">
              <w:rPr>
                <w:b/>
                <w:bCs/>
                <w:color w:val="000000"/>
                <w:sz w:val="16"/>
                <w:szCs w:val="16"/>
              </w:rPr>
              <w:t>Občinski proračun - cesta neto vrednost, zemljišče za cesto</w:t>
            </w:r>
          </w:p>
        </w:tc>
        <w:tc>
          <w:tcPr>
            <w:tcW w:w="1380" w:type="dxa"/>
            <w:tcBorders>
              <w:top w:val="nil"/>
              <w:left w:val="nil"/>
              <w:bottom w:val="single" w:sz="4" w:space="0" w:color="auto"/>
              <w:right w:val="single" w:sz="4" w:space="0" w:color="auto"/>
            </w:tcBorders>
            <w:shd w:val="clear" w:color="auto" w:fill="auto"/>
            <w:vAlign w:val="center"/>
            <w:hideMark/>
          </w:tcPr>
          <w:p w14:paraId="1486A8EA" w14:textId="77777777" w:rsidR="00EA783B" w:rsidRPr="00EA783B" w:rsidRDefault="00EA783B" w:rsidP="00EA783B">
            <w:pPr>
              <w:jc w:val="right"/>
              <w:rPr>
                <w:color w:val="000000"/>
                <w:sz w:val="16"/>
                <w:szCs w:val="16"/>
              </w:rPr>
            </w:pPr>
            <w:r w:rsidRPr="00EA783B">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0D0AE6F0" w14:textId="77777777" w:rsidR="00EA783B" w:rsidRPr="00EA783B" w:rsidRDefault="00EA783B" w:rsidP="00EA783B">
            <w:pPr>
              <w:jc w:val="right"/>
              <w:rPr>
                <w:color w:val="000000"/>
                <w:sz w:val="16"/>
                <w:szCs w:val="16"/>
              </w:rPr>
            </w:pPr>
            <w:r w:rsidRPr="00EA783B">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764A3510" w14:textId="77777777" w:rsidR="00EA783B" w:rsidRPr="00EA783B" w:rsidRDefault="00EA783B" w:rsidP="00EA783B">
            <w:pPr>
              <w:jc w:val="right"/>
              <w:rPr>
                <w:color w:val="000000"/>
                <w:sz w:val="16"/>
                <w:szCs w:val="16"/>
              </w:rPr>
            </w:pPr>
            <w:r w:rsidRPr="00EA783B">
              <w:rPr>
                <w:color w:val="000000"/>
                <w:sz w:val="16"/>
                <w:szCs w:val="16"/>
              </w:rPr>
              <w:t xml:space="preserve">      182.676,63   </w:t>
            </w:r>
          </w:p>
        </w:tc>
        <w:tc>
          <w:tcPr>
            <w:tcW w:w="1260" w:type="dxa"/>
            <w:tcBorders>
              <w:top w:val="nil"/>
              <w:left w:val="nil"/>
              <w:bottom w:val="single" w:sz="4" w:space="0" w:color="auto"/>
              <w:right w:val="single" w:sz="4" w:space="0" w:color="auto"/>
            </w:tcBorders>
            <w:shd w:val="clear" w:color="auto" w:fill="auto"/>
            <w:vAlign w:val="center"/>
            <w:hideMark/>
          </w:tcPr>
          <w:p w14:paraId="17E2A9A4" w14:textId="77777777" w:rsidR="00EA783B" w:rsidRPr="00EA783B" w:rsidRDefault="00EA783B" w:rsidP="00EA783B">
            <w:pPr>
              <w:jc w:val="right"/>
              <w:rPr>
                <w:color w:val="000000"/>
                <w:sz w:val="16"/>
                <w:szCs w:val="16"/>
              </w:rPr>
            </w:pPr>
            <w:r w:rsidRPr="00EA783B">
              <w:rPr>
                <w:color w:val="000000"/>
                <w:sz w:val="16"/>
                <w:szCs w:val="16"/>
              </w:rPr>
              <w:t xml:space="preserve">       20.000,00   </w:t>
            </w:r>
          </w:p>
        </w:tc>
        <w:tc>
          <w:tcPr>
            <w:tcW w:w="1360" w:type="dxa"/>
            <w:tcBorders>
              <w:top w:val="nil"/>
              <w:left w:val="nil"/>
              <w:bottom w:val="single" w:sz="4" w:space="0" w:color="auto"/>
              <w:right w:val="single" w:sz="4" w:space="0" w:color="auto"/>
            </w:tcBorders>
            <w:shd w:val="clear" w:color="auto" w:fill="auto"/>
            <w:vAlign w:val="center"/>
            <w:hideMark/>
          </w:tcPr>
          <w:p w14:paraId="6D92B1BF" w14:textId="77777777" w:rsidR="00EA783B" w:rsidRPr="00EA783B" w:rsidRDefault="00EA783B" w:rsidP="00EA783B">
            <w:pPr>
              <w:jc w:val="right"/>
              <w:rPr>
                <w:color w:val="000000"/>
                <w:sz w:val="16"/>
                <w:szCs w:val="16"/>
              </w:rPr>
            </w:pPr>
            <w:r w:rsidRPr="00EA783B">
              <w:rPr>
                <w:color w:val="000000"/>
                <w:sz w:val="16"/>
                <w:szCs w:val="16"/>
              </w:rPr>
              <w:t xml:space="preserve">       202.676,63   </w:t>
            </w:r>
          </w:p>
        </w:tc>
      </w:tr>
      <w:tr w:rsidR="00EA783B" w:rsidRPr="00EA783B" w14:paraId="0B817E9C"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085D69B6" w14:textId="6BE232B5" w:rsidR="00EA783B" w:rsidRPr="00EA783B" w:rsidRDefault="00EA783B" w:rsidP="00EA783B">
            <w:pPr>
              <w:jc w:val="left"/>
              <w:rPr>
                <w:b/>
                <w:bCs/>
                <w:color w:val="000000"/>
                <w:sz w:val="16"/>
                <w:szCs w:val="16"/>
              </w:rPr>
            </w:pPr>
            <w:r w:rsidRPr="00EA783B">
              <w:rPr>
                <w:b/>
                <w:bCs/>
                <w:color w:val="000000"/>
                <w:sz w:val="16"/>
                <w:szCs w:val="16"/>
              </w:rPr>
              <w:t xml:space="preserve">Skupaj </w:t>
            </w:r>
            <w:r>
              <w:rPr>
                <w:b/>
                <w:bCs/>
                <w:color w:val="000000"/>
                <w:sz w:val="16"/>
                <w:szCs w:val="16"/>
              </w:rPr>
              <w:t>ne</w:t>
            </w:r>
            <w:r w:rsidRPr="00EA783B">
              <w:rPr>
                <w:b/>
                <w:bCs/>
                <w:color w:val="000000"/>
                <w:sz w:val="16"/>
                <w:szCs w:val="16"/>
              </w:rPr>
              <w:t>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02AD1707" w14:textId="77777777" w:rsidR="00EA783B" w:rsidRPr="00EA783B" w:rsidRDefault="00EA783B" w:rsidP="00EA783B">
            <w:pPr>
              <w:jc w:val="right"/>
              <w:rPr>
                <w:color w:val="000000"/>
                <w:sz w:val="16"/>
                <w:szCs w:val="16"/>
              </w:rPr>
            </w:pPr>
            <w:r w:rsidRPr="00EA783B">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45592BF4" w14:textId="77777777" w:rsidR="00EA783B" w:rsidRPr="00EA783B" w:rsidRDefault="00EA783B" w:rsidP="00EA783B">
            <w:pPr>
              <w:jc w:val="right"/>
              <w:rPr>
                <w:color w:val="000000"/>
                <w:sz w:val="16"/>
                <w:szCs w:val="16"/>
              </w:rPr>
            </w:pPr>
            <w:r w:rsidRPr="00EA783B">
              <w:rPr>
                <w:color w:val="000000"/>
                <w:sz w:val="16"/>
                <w:szCs w:val="16"/>
              </w:rPr>
              <w:t xml:space="preserve">       178.768,82   </w:t>
            </w:r>
          </w:p>
        </w:tc>
        <w:tc>
          <w:tcPr>
            <w:tcW w:w="1320" w:type="dxa"/>
            <w:tcBorders>
              <w:top w:val="nil"/>
              <w:left w:val="nil"/>
              <w:bottom w:val="single" w:sz="4" w:space="0" w:color="auto"/>
              <w:right w:val="single" w:sz="4" w:space="0" w:color="auto"/>
            </w:tcBorders>
            <w:shd w:val="clear" w:color="auto" w:fill="auto"/>
            <w:vAlign w:val="center"/>
            <w:hideMark/>
          </w:tcPr>
          <w:p w14:paraId="08F80344" w14:textId="77777777" w:rsidR="00EA783B" w:rsidRPr="00EA783B" w:rsidRDefault="00EA783B" w:rsidP="00EA783B">
            <w:pPr>
              <w:jc w:val="right"/>
              <w:rPr>
                <w:color w:val="000000"/>
                <w:sz w:val="16"/>
                <w:szCs w:val="16"/>
              </w:rPr>
            </w:pPr>
            <w:r w:rsidRPr="00EA783B">
              <w:rPr>
                <w:color w:val="000000"/>
                <w:sz w:val="16"/>
                <w:szCs w:val="16"/>
              </w:rPr>
              <w:t xml:space="preserve">      358.127,73   </w:t>
            </w:r>
          </w:p>
        </w:tc>
        <w:tc>
          <w:tcPr>
            <w:tcW w:w="1260" w:type="dxa"/>
            <w:tcBorders>
              <w:top w:val="nil"/>
              <w:left w:val="nil"/>
              <w:bottom w:val="single" w:sz="4" w:space="0" w:color="auto"/>
              <w:right w:val="single" w:sz="4" w:space="0" w:color="auto"/>
            </w:tcBorders>
            <w:shd w:val="clear" w:color="auto" w:fill="auto"/>
            <w:vAlign w:val="center"/>
            <w:hideMark/>
          </w:tcPr>
          <w:p w14:paraId="2DA20718" w14:textId="77777777" w:rsidR="00EA783B" w:rsidRPr="00EA783B" w:rsidRDefault="00EA783B" w:rsidP="00EA783B">
            <w:pPr>
              <w:jc w:val="right"/>
              <w:rPr>
                <w:color w:val="000000"/>
                <w:sz w:val="16"/>
                <w:szCs w:val="16"/>
              </w:rPr>
            </w:pPr>
            <w:r w:rsidRPr="00EA783B">
              <w:rPr>
                <w:color w:val="000000"/>
                <w:sz w:val="16"/>
                <w:szCs w:val="16"/>
              </w:rPr>
              <w:t xml:space="preserve">     114.386,26   </w:t>
            </w:r>
          </w:p>
        </w:tc>
        <w:tc>
          <w:tcPr>
            <w:tcW w:w="1360" w:type="dxa"/>
            <w:tcBorders>
              <w:top w:val="nil"/>
              <w:left w:val="nil"/>
              <w:bottom w:val="single" w:sz="4" w:space="0" w:color="auto"/>
              <w:right w:val="single" w:sz="4" w:space="0" w:color="auto"/>
            </w:tcBorders>
            <w:shd w:val="clear" w:color="auto" w:fill="auto"/>
            <w:vAlign w:val="center"/>
            <w:hideMark/>
          </w:tcPr>
          <w:p w14:paraId="3BF6F0D2" w14:textId="77777777" w:rsidR="00EA783B" w:rsidRPr="00EA783B" w:rsidRDefault="00EA783B" w:rsidP="00EA783B">
            <w:pPr>
              <w:jc w:val="right"/>
              <w:rPr>
                <w:color w:val="000000"/>
                <w:sz w:val="16"/>
                <w:szCs w:val="16"/>
              </w:rPr>
            </w:pPr>
            <w:r w:rsidRPr="00EA783B">
              <w:rPr>
                <w:color w:val="000000"/>
                <w:sz w:val="16"/>
                <w:szCs w:val="16"/>
              </w:rPr>
              <w:t xml:space="preserve">       670.658,56   </w:t>
            </w:r>
          </w:p>
        </w:tc>
      </w:tr>
      <w:tr w:rsidR="00EA783B" w:rsidRPr="00EA783B" w14:paraId="58566312" w14:textId="77777777" w:rsidTr="00EA783B">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29E2D92B" w14:textId="77777777" w:rsidR="00EA783B" w:rsidRPr="00EA783B" w:rsidRDefault="00EA783B" w:rsidP="00EA783B">
            <w:pPr>
              <w:jc w:val="left"/>
              <w:rPr>
                <w:b/>
                <w:bCs/>
                <w:color w:val="000000"/>
                <w:sz w:val="16"/>
                <w:szCs w:val="16"/>
              </w:rPr>
            </w:pPr>
            <w:r w:rsidRPr="00EA783B">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7EB20016" w14:textId="77777777" w:rsidR="00EA783B" w:rsidRPr="00EA783B" w:rsidRDefault="00EA783B" w:rsidP="00EA783B">
            <w:pPr>
              <w:jc w:val="right"/>
              <w:rPr>
                <w:color w:val="000000"/>
                <w:sz w:val="16"/>
                <w:szCs w:val="16"/>
              </w:rPr>
            </w:pPr>
            <w:r w:rsidRPr="00EA783B">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0DBA5869" w14:textId="77777777" w:rsidR="00EA783B" w:rsidRPr="00EA783B" w:rsidRDefault="00EA783B" w:rsidP="00EA783B">
            <w:pPr>
              <w:jc w:val="right"/>
              <w:rPr>
                <w:color w:val="000000"/>
                <w:sz w:val="16"/>
                <w:szCs w:val="16"/>
              </w:rPr>
            </w:pPr>
            <w:r w:rsidRPr="00EA783B">
              <w:rPr>
                <w:color w:val="000000"/>
                <w:sz w:val="16"/>
                <w:szCs w:val="16"/>
              </w:rPr>
              <w:t xml:space="preserve">       352.507,25   </w:t>
            </w:r>
          </w:p>
        </w:tc>
        <w:tc>
          <w:tcPr>
            <w:tcW w:w="1320" w:type="dxa"/>
            <w:tcBorders>
              <w:top w:val="nil"/>
              <w:left w:val="nil"/>
              <w:bottom w:val="single" w:sz="4" w:space="0" w:color="auto"/>
              <w:right w:val="single" w:sz="4" w:space="0" w:color="auto"/>
            </w:tcBorders>
            <w:shd w:val="clear" w:color="auto" w:fill="auto"/>
            <w:vAlign w:val="center"/>
            <w:hideMark/>
          </w:tcPr>
          <w:p w14:paraId="40DE76E8" w14:textId="77777777" w:rsidR="00EA783B" w:rsidRPr="00EA783B" w:rsidRDefault="00EA783B" w:rsidP="00EA783B">
            <w:pPr>
              <w:jc w:val="right"/>
              <w:rPr>
                <w:color w:val="000000"/>
                <w:sz w:val="16"/>
                <w:szCs w:val="16"/>
              </w:rPr>
            </w:pPr>
            <w:r w:rsidRPr="00EA783B">
              <w:rPr>
                <w:color w:val="000000"/>
                <w:sz w:val="16"/>
                <w:szCs w:val="16"/>
              </w:rPr>
              <w:t xml:space="preserve">      501.138,17   </w:t>
            </w:r>
          </w:p>
        </w:tc>
        <w:tc>
          <w:tcPr>
            <w:tcW w:w="1260" w:type="dxa"/>
            <w:tcBorders>
              <w:top w:val="nil"/>
              <w:left w:val="nil"/>
              <w:bottom w:val="single" w:sz="4" w:space="0" w:color="auto"/>
              <w:right w:val="single" w:sz="4" w:space="0" w:color="auto"/>
            </w:tcBorders>
            <w:shd w:val="clear" w:color="auto" w:fill="auto"/>
            <w:vAlign w:val="center"/>
            <w:hideMark/>
          </w:tcPr>
          <w:p w14:paraId="3184760D" w14:textId="77777777" w:rsidR="00EA783B" w:rsidRPr="00EA783B" w:rsidRDefault="00EA783B" w:rsidP="00EA783B">
            <w:pPr>
              <w:jc w:val="right"/>
              <w:rPr>
                <w:color w:val="000000"/>
                <w:sz w:val="16"/>
                <w:szCs w:val="16"/>
              </w:rPr>
            </w:pPr>
            <w:r w:rsidRPr="00EA783B">
              <w:rPr>
                <w:color w:val="000000"/>
                <w:sz w:val="16"/>
                <w:szCs w:val="16"/>
              </w:rPr>
              <w:t xml:space="preserve">     221.214,82   </w:t>
            </w:r>
          </w:p>
        </w:tc>
        <w:tc>
          <w:tcPr>
            <w:tcW w:w="1360" w:type="dxa"/>
            <w:tcBorders>
              <w:top w:val="nil"/>
              <w:left w:val="nil"/>
              <w:bottom w:val="single" w:sz="4" w:space="0" w:color="auto"/>
              <w:right w:val="single" w:sz="4" w:space="0" w:color="auto"/>
            </w:tcBorders>
            <w:shd w:val="clear" w:color="auto" w:fill="auto"/>
            <w:vAlign w:val="center"/>
            <w:hideMark/>
          </w:tcPr>
          <w:p w14:paraId="41B1AD69" w14:textId="77777777" w:rsidR="00EA783B" w:rsidRPr="00EA783B" w:rsidRDefault="00EA783B" w:rsidP="00EA783B">
            <w:pPr>
              <w:jc w:val="right"/>
              <w:rPr>
                <w:color w:val="000000"/>
                <w:sz w:val="16"/>
                <w:szCs w:val="16"/>
              </w:rPr>
            </w:pPr>
            <w:r w:rsidRPr="00EA783B">
              <w:rPr>
                <w:color w:val="000000"/>
                <w:sz w:val="16"/>
                <w:szCs w:val="16"/>
              </w:rPr>
              <w:t xml:space="preserve">    1.182.307,60   </w:t>
            </w:r>
          </w:p>
        </w:tc>
      </w:tr>
      <w:tr w:rsidR="00EA783B" w:rsidRPr="00E4552C" w14:paraId="43205ECE"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61F4770D" w14:textId="77777777" w:rsidR="00EA783B" w:rsidRPr="00E4552C" w:rsidRDefault="00EA783B" w:rsidP="00E4552C">
            <w:pPr>
              <w:jc w:val="left"/>
              <w:rPr>
                <w:b/>
                <w:bCs/>
                <w:color w:val="000000"/>
                <w:sz w:val="16"/>
                <w:szCs w:val="16"/>
              </w:rPr>
            </w:pPr>
            <w:r w:rsidRPr="00E4552C">
              <w:rPr>
                <w:b/>
                <w:bCs/>
                <w:color w:val="000000"/>
                <w:sz w:val="16"/>
                <w:szCs w:val="16"/>
              </w:rPr>
              <w:t>Skupaj</w:t>
            </w:r>
          </w:p>
        </w:tc>
        <w:tc>
          <w:tcPr>
            <w:tcW w:w="1380" w:type="dxa"/>
            <w:tcBorders>
              <w:top w:val="nil"/>
              <w:left w:val="nil"/>
              <w:bottom w:val="single" w:sz="4" w:space="0" w:color="auto"/>
              <w:right w:val="single" w:sz="4" w:space="0" w:color="auto"/>
            </w:tcBorders>
            <w:shd w:val="clear" w:color="auto" w:fill="auto"/>
            <w:vAlign w:val="center"/>
            <w:hideMark/>
          </w:tcPr>
          <w:p w14:paraId="7A882621" w14:textId="77777777" w:rsidR="00EA783B" w:rsidRPr="00E4552C" w:rsidRDefault="00EA783B" w:rsidP="00EA783B">
            <w:pPr>
              <w:jc w:val="right"/>
              <w:rPr>
                <w:b/>
                <w:color w:val="000000"/>
                <w:sz w:val="16"/>
                <w:szCs w:val="16"/>
              </w:rPr>
            </w:pPr>
            <w:r w:rsidRPr="00E4552C">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542BC7AF" w14:textId="77777777" w:rsidR="00EA783B" w:rsidRPr="00E4552C" w:rsidRDefault="00EA783B" w:rsidP="00EA783B">
            <w:pPr>
              <w:jc w:val="right"/>
              <w:rPr>
                <w:b/>
                <w:color w:val="000000"/>
                <w:sz w:val="16"/>
                <w:szCs w:val="16"/>
              </w:rPr>
            </w:pPr>
            <w:r w:rsidRPr="00E4552C">
              <w:rPr>
                <w:b/>
                <w:color w:val="000000"/>
                <w:sz w:val="16"/>
                <w:szCs w:val="16"/>
              </w:rPr>
              <w:t xml:space="preserve">    1.013.656,78   </w:t>
            </w:r>
          </w:p>
        </w:tc>
        <w:tc>
          <w:tcPr>
            <w:tcW w:w="1320" w:type="dxa"/>
            <w:tcBorders>
              <w:top w:val="nil"/>
              <w:left w:val="nil"/>
              <w:bottom w:val="single" w:sz="4" w:space="0" w:color="auto"/>
              <w:right w:val="single" w:sz="4" w:space="0" w:color="auto"/>
            </w:tcBorders>
            <w:shd w:val="clear" w:color="auto" w:fill="auto"/>
            <w:vAlign w:val="center"/>
            <w:hideMark/>
          </w:tcPr>
          <w:p w14:paraId="2E985C9E" w14:textId="77777777" w:rsidR="00EA783B" w:rsidRPr="00E4552C" w:rsidRDefault="00EA783B" w:rsidP="00EA783B">
            <w:pPr>
              <w:jc w:val="right"/>
              <w:rPr>
                <w:b/>
                <w:color w:val="000000"/>
                <w:sz w:val="16"/>
                <w:szCs w:val="16"/>
              </w:rPr>
            </w:pPr>
            <w:r w:rsidRPr="00E4552C">
              <w:rPr>
                <w:b/>
                <w:color w:val="000000"/>
                <w:sz w:val="16"/>
                <w:szCs w:val="16"/>
              </w:rPr>
              <w:t xml:space="preserve">      995.258,50   </w:t>
            </w:r>
          </w:p>
        </w:tc>
        <w:tc>
          <w:tcPr>
            <w:tcW w:w="1260" w:type="dxa"/>
            <w:tcBorders>
              <w:top w:val="nil"/>
              <w:left w:val="nil"/>
              <w:bottom w:val="single" w:sz="4" w:space="0" w:color="auto"/>
              <w:right w:val="single" w:sz="4" w:space="0" w:color="auto"/>
            </w:tcBorders>
            <w:shd w:val="clear" w:color="auto" w:fill="auto"/>
            <w:vAlign w:val="center"/>
            <w:hideMark/>
          </w:tcPr>
          <w:p w14:paraId="2625DD49" w14:textId="77777777" w:rsidR="00EA783B" w:rsidRPr="00E4552C" w:rsidRDefault="00EA783B" w:rsidP="00EA783B">
            <w:pPr>
              <w:jc w:val="right"/>
              <w:rPr>
                <w:b/>
                <w:color w:val="000000"/>
                <w:sz w:val="16"/>
                <w:szCs w:val="16"/>
              </w:rPr>
            </w:pPr>
            <w:r w:rsidRPr="00E4552C">
              <w:rPr>
                <w:b/>
                <w:color w:val="000000"/>
                <w:sz w:val="16"/>
                <w:szCs w:val="16"/>
              </w:rPr>
              <w:t xml:space="preserve">     590.321,89   </w:t>
            </w:r>
          </w:p>
        </w:tc>
        <w:tc>
          <w:tcPr>
            <w:tcW w:w="1360" w:type="dxa"/>
            <w:tcBorders>
              <w:top w:val="nil"/>
              <w:left w:val="nil"/>
              <w:bottom w:val="single" w:sz="4" w:space="0" w:color="auto"/>
              <w:right w:val="single" w:sz="4" w:space="0" w:color="auto"/>
            </w:tcBorders>
            <w:shd w:val="clear" w:color="auto" w:fill="auto"/>
            <w:vAlign w:val="center"/>
            <w:hideMark/>
          </w:tcPr>
          <w:p w14:paraId="15A702BA" w14:textId="77777777" w:rsidR="00EA783B" w:rsidRPr="00E4552C" w:rsidRDefault="00EA783B" w:rsidP="00EA783B">
            <w:pPr>
              <w:jc w:val="right"/>
              <w:rPr>
                <w:b/>
                <w:color w:val="000000"/>
                <w:sz w:val="16"/>
                <w:szCs w:val="16"/>
              </w:rPr>
            </w:pPr>
            <w:r w:rsidRPr="00E4552C">
              <w:rPr>
                <w:b/>
                <w:color w:val="000000"/>
                <w:sz w:val="16"/>
                <w:szCs w:val="16"/>
              </w:rPr>
              <w:t xml:space="preserve">    2.706.684,53   </w:t>
            </w:r>
          </w:p>
        </w:tc>
      </w:tr>
    </w:tbl>
    <w:p w14:paraId="41A0DD80" w14:textId="77777777" w:rsidR="00A02606" w:rsidRDefault="00A02606" w:rsidP="00A02606">
      <w:pPr>
        <w:pStyle w:val="Tabela"/>
        <w:numPr>
          <w:ilvl w:val="0"/>
          <w:numId w:val="0"/>
        </w:numPr>
        <w:shd w:val="clear" w:color="auto" w:fill="FFFFFF" w:themeFill="background1"/>
        <w:ind w:firstLine="679"/>
        <w:jc w:val="both"/>
        <w:rPr>
          <w:b/>
        </w:rPr>
      </w:pPr>
    </w:p>
    <w:p w14:paraId="535E5BE7" w14:textId="77777777" w:rsidR="00A02606" w:rsidRDefault="00A02606" w:rsidP="00A02606">
      <w:pPr>
        <w:pStyle w:val="Tabela"/>
        <w:numPr>
          <w:ilvl w:val="0"/>
          <w:numId w:val="0"/>
        </w:numPr>
        <w:shd w:val="clear" w:color="auto" w:fill="FFFFFF" w:themeFill="background1"/>
        <w:ind w:firstLine="679"/>
        <w:jc w:val="both"/>
        <w:rPr>
          <w:b/>
        </w:rPr>
      </w:pPr>
    </w:p>
    <w:p w14:paraId="65F8960A" w14:textId="77777777" w:rsidR="00A02606" w:rsidRPr="009E4247" w:rsidRDefault="00A02606" w:rsidP="00A02606">
      <w:pPr>
        <w:pStyle w:val="Tabela"/>
        <w:numPr>
          <w:ilvl w:val="0"/>
          <w:numId w:val="0"/>
        </w:numPr>
        <w:shd w:val="clear" w:color="auto" w:fill="FFFFFF" w:themeFill="background1"/>
        <w:ind w:left="708" w:firstLine="679"/>
        <w:jc w:val="both"/>
        <w:rPr>
          <w:b/>
          <w:u w:val="single"/>
        </w:rPr>
      </w:pPr>
      <w:r w:rsidRPr="00513BF3">
        <w:rPr>
          <w:b/>
        </w:rPr>
        <w:t xml:space="preserve">Viri financiranja Variante z investicijo </w:t>
      </w:r>
      <w:r>
        <w:rPr>
          <w:b/>
        </w:rPr>
        <w:t xml:space="preserve"> po dinamiki </w:t>
      </w:r>
      <w:r w:rsidRPr="00513BF3">
        <w:rPr>
          <w:b/>
        </w:rPr>
        <w:t xml:space="preserve">v €, </w:t>
      </w:r>
      <w:r w:rsidRPr="009E4247">
        <w:rPr>
          <w:b/>
          <w:u w:val="single"/>
        </w:rPr>
        <w:t>tekoče cene</w:t>
      </w:r>
    </w:p>
    <w:p w14:paraId="0CA0F7C5" w14:textId="77777777" w:rsidR="00A02606" w:rsidRDefault="00A02606" w:rsidP="00A02606">
      <w:pPr>
        <w:spacing w:after="200" w:line="276" w:lineRule="auto"/>
        <w:jc w:val="left"/>
      </w:pPr>
    </w:p>
    <w:tbl>
      <w:tblPr>
        <w:tblW w:w="11800" w:type="dxa"/>
        <w:tblInd w:w="708" w:type="dxa"/>
        <w:tblCellMar>
          <w:left w:w="70" w:type="dxa"/>
          <w:right w:w="70" w:type="dxa"/>
        </w:tblCellMar>
        <w:tblLook w:val="04A0" w:firstRow="1" w:lastRow="0" w:firstColumn="1" w:lastColumn="0" w:noHBand="0" w:noVBand="1"/>
      </w:tblPr>
      <w:tblGrid>
        <w:gridCol w:w="5140"/>
        <w:gridCol w:w="1380"/>
        <w:gridCol w:w="1340"/>
        <w:gridCol w:w="1320"/>
        <w:gridCol w:w="1260"/>
        <w:gridCol w:w="1360"/>
      </w:tblGrid>
      <w:tr w:rsidR="00E4552C" w:rsidRPr="00E4552C" w14:paraId="0E6FC456" w14:textId="77777777" w:rsidTr="00E4552C">
        <w:trPr>
          <w:trHeight w:val="300"/>
        </w:trPr>
        <w:tc>
          <w:tcPr>
            <w:tcW w:w="514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46DCE267" w14:textId="77777777" w:rsidR="00E4552C" w:rsidRPr="00E4552C" w:rsidRDefault="00E4552C" w:rsidP="00E4552C">
            <w:pPr>
              <w:jc w:val="left"/>
              <w:rPr>
                <w:b/>
                <w:bCs/>
                <w:color w:val="000000"/>
                <w:sz w:val="16"/>
                <w:szCs w:val="16"/>
              </w:rPr>
            </w:pPr>
            <w:r w:rsidRPr="00E4552C">
              <w:rPr>
                <w:b/>
                <w:bCs/>
                <w:color w:val="000000"/>
                <w:sz w:val="16"/>
                <w:szCs w:val="16"/>
              </w:rPr>
              <w:t>VIRI FINANCIRANJA</w:t>
            </w:r>
          </w:p>
        </w:tc>
        <w:tc>
          <w:tcPr>
            <w:tcW w:w="1380" w:type="dxa"/>
            <w:tcBorders>
              <w:top w:val="single" w:sz="4" w:space="0" w:color="auto"/>
              <w:left w:val="nil"/>
              <w:bottom w:val="nil"/>
              <w:right w:val="nil"/>
            </w:tcBorders>
            <w:shd w:val="clear" w:color="000000" w:fill="C5D9F1"/>
            <w:vAlign w:val="center"/>
            <w:hideMark/>
          </w:tcPr>
          <w:p w14:paraId="22E672EB" w14:textId="77777777" w:rsidR="00E4552C" w:rsidRPr="00E4552C" w:rsidRDefault="00E4552C" w:rsidP="00E4552C">
            <w:pPr>
              <w:jc w:val="center"/>
              <w:rPr>
                <w:b/>
                <w:bCs/>
                <w:color w:val="000000"/>
                <w:sz w:val="16"/>
                <w:szCs w:val="16"/>
              </w:rPr>
            </w:pPr>
            <w:r w:rsidRPr="00E4552C">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7DD3719E" w14:textId="77777777" w:rsidR="00E4552C" w:rsidRPr="00E4552C" w:rsidRDefault="00E4552C" w:rsidP="00E4552C">
            <w:pPr>
              <w:jc w:val="center"/>
              <w:rPr>
                <w:b/>
                <w:bCs/>
                <w:color w:val="000000"/>
                <w:sz w:val="16"/>
                <w:szCs w:val="16"/>
              </w:rPr>
            </w:pPr>
            <w:r w:rsidRPr="00E4552C">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33BAA8D8" w14:textId="77777777" w:rsidR="00E4552C" w:rsidRPr="00E4552C" w:rsidRDefault="00E4552C" w:rsidP="00E4552C">
            <w:pPr>
              <w:jc w:val="center"/>
              <w:rPr>
                <w:b/>
                <w:bCs/>
                <w:color w:val="000000"/>
                <w:sz w:val="16"/>
                <w:szCs w:val="16"/>
              </w:rPr>
            </w:pPr>
            <w:r w:rsidRPr="00E4552C">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1AEC366B" w14:textId="77777777" w:rsidR="00E4552C" w:rsidRPr="00E4552C" w:rsidRDefault="00E4552C" w:rsidP="00E4552C">
            <w:pPr>
              <w:jc w:val="center"/>
              <w:rPr>
                <w:b/>
                <w:bCs/>
                <w:color w:val="000000"/>
                <w:sz w:val="16"/>
                <w:szCs w:val="16"/>
              </w:rPr>
            </w:pPr>
            <w:r w:rsidRPr="00E4552C">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72F07970" w14:textId="77777777" w:rsidR="00E4552C" w:rsidRPr="00E4552C" w:rsidRDefault="00E4552C" w:rsidP="00E4552C">
            <w:pPr>
              <w:jc w:val="center"/>
              <w:rPr>
                <w:b/>
                <w:bCs/>
                <w:color w:val="000000"/>
                <w:sz w:val="16"/>
                <w:szCs w:val="16"/>
              </w:rPr>
            </w:pPr>
            <w:r w:rsidRPr="00E4552C">
              <w:rPr>
                <w:b/>
                <w:bCs/>
                <w:color w:val="000000"/>
                <w:sz w:val="16"/>
                <w:szCs w:val="16"/>
              </w:rPr>
              <w:t>Skupaj</w:t>
            </w:r>
          </w:p>
        </w:tc>
      </w:tr>
      <w:tr w:rsidR="00E4552C" w:rsidRPr="00E4552C" w14:paraId="2D0CF4A7" w14:textId="77777777" w:rsidTr="00E4552C">
        <w:trPr>
          <w:trHeight w:val="300"/>
        </w:trPr>
        <w:tc>
          <w:tcPr>
            <w:tcW w:w="5140" w:type="dxa"/>
            <w:vMerge/>
            <w:tcBorders>
              <w:top w:val="single" w:sz="4" w:space="0" w:color="auto"/>
              <w:left w:val="single" w:sz="4" w:space="0" w:color="auto"/>
              <w:bottom w:val="single" w:sz="4" w:space="0" w:color="000000"/>
              <w:right w:val="single" w:sz="4" w:space="0" w:color="auto"/>
            </w:tcBorders>
            <w:vAlign w:val="center"/>
            <w:hideMark/>
          </w:tcPr>
          <w:p w14:paraId="70CBDA73" w14:textId="77777777" w:rsidR="00E4552C" w:rsidRPr="00E4552C" w:rsidRDefault="00E4552C" w:rsidP="00E4552C">
            <w:pPr>
              <w:jc w:val="left"/>
              <w:rPr>
                <w:b/>
                <w:bCs/>
                <w:color w:val="000000"/>
                <w:sz w:val="16"/>
                <w:szCs w:val="16"/>
              </w:rPr>
            </w:pPr>
          </w:p>
        </w:tc>
        <w:tc>
          <w:tcPr>
            <w:tcW w:w="1380" w:type="dxa"/>
            <w:tcBorders>
              <w:top w:val="nil"/>
              <w:left w:val="nil"/>
              <w:bottom w:val="single" w:sz="4" w:space="0" w:color="auto"/>
              <w:right w:val="nil"/>
            </w:tcBorders>
            <w:shd w:val="clear" w:color="000000" w:fill="C5D9F1"/>
            <w:vAlign w:val="center"/>
            <w:hideMark/>
          </w:tcPr>
          <w:p w14:paraId="57886B5B" w14:textId="77777777" w:rsidR="00E4552C" w:rsidRPr="00E4552C" w:rsidRDefault="00E4552C" w:rsidP="00E4552C">
            <w:pPr>
              <w:jc w:val="center"/>
              <w:rPr>
                <w:b/>
                <w:bCs/>
                <w:color w:val="000000"/>
                <w:sz w:val="16"/>
                <w:szCs w:val="16"/>
              </w:rPr>
            </w:pPr>
            <w:r w:rsidRPr="00E4552C">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278B6C62" w14:textId="77777777" w:rsidR="00E4552C" w:rsidRPr="00E4552C" w:rsidRDefault="00E4552C" w:rsidP="00E4552C">
            <w:pPr>
              <w:jc w:val="center"/>
              <w:rPr>
                <w:b/>
                <w:bCs/>
                <w:color w:val="000000"/>
                <w:sz w:val="16"/>
                <w:szCs w:val="16"/>
              </w:rPr>
            </w:pPr>
            <w:r w:rsidRPr="00E4552C">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2AC9BBC7" w14:textId="77777777" w:rsidR="00E4552C" w:rsidRPr="00E4552C" w:rsidRDefault="00E4552C" w:rsidP="00E4552C">
            <w:pPr>
              <w:jc w:val="center"/>
              <w:rPr>
                <w:b/>
                <w:bCs/>
                <w:color w:val="000000"/>
                <w:sz w:val="16"/>
                <w:szCs w:val="16"/>
              </w:rPr>
            </w:pPr>
            <w:r w:rsidRPr="00E4552C">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18358269" w14:textId="77777777" w:rsidR="00E4552C" w:rsidRPr="00E4552C" w:rsidRDefault="00E4552C" w:rsidP="00E4552C">
            <w:pPr>
              <w:jc w:val="center"/>
              <w:rPr>
                <w:b/>
                <w:bCs/>
                <w:color w:val="000000"/>
                <w:sz w:val="16"/>
                <w:szCs w:val="16"/>
              </w:rPr>
            </w:pPr>
            <w:r w:rsidRPr="00E4552C">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57D8A3B3" w14:textId="77777777" w:rsidR="00E4552C" w:rsidRPr="00E4552C" w:rsidRDefault="00E4552C" w:rsidP="00E4552C">
            <w:pPr>
              <w:jc w:val="center"/>
              <w:rPr>
                <w:b/>
                <w:bCs/>
                <w:color w:val="000000"/>
                <w:sz w:val="16"/>
                <w:szCs w:val="16"/>
              </w:rPr>
            </w:pPr>
            <w:r w:rsidRPr="00E4552C">
              <w:rPr>
                <w:b/>
                <w:bCs/>
                <w:color w:val="000000"/>
                <w:sz w:val="16"/>
                <w:szCs w:val="16"/>
              </w:rPr>
              <w:t xml:space="preserve"> v €</w:t>
            </w:r>
          </w:p>
        </w:tc>
      </w:tr>
      <w:tr w:rsidR="00E4552C" w:rsidRPr="00E4552C" w14:paraId="22255765"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0EE075C2" w14:textId="77777777" w:rsidR="00E4552C" w:rsidRPr="00E4552C" w:rsidRDefault="00E4552C" w:rsidP="00E4552C">
            <w:pPr>
              <w:jc w:val="left"/>
              <w:rPr>
                <w:b/>
                <w:bCs/>
                <w:color w:val="000000"/>
                <w:sz w:val="16"/>
                <w:szCs w:val="16"/>
              </w:rPr>
            </w:pPr>
            <w:r w:rsidRPr="00E4552C">
              <w:rPr>
                <w:b/>
                <w:bCs/>
                <w:color w:val="000000"/>
                <w:sz w:val="16"/>
                <w:szCs w:val="16"/>
              </w:rPr>
              <w:t>Občinski proračun</w:t>
            </w:r>
          </w:p>
        </w:tc>
        <w:tc>
          <w:tcPr>
            <w:tcW w:w="1380" w:type="dxa"/>
            <w:tcBorders>
              <w:top w:val="nil"/>
              <w:left w:val="nil"/>
              <w:bottom w:val="single" w:sz="4" w:space="0" w:color="auto"/>
              <w:right w:val="single" w:sz="4" w:space="0" w:color="auto"/>
            </w:tcBorders>
            <w:shd w:val="clear" w:color="auto" w:fill="auto"/>
            <w:vAlign w:val="center"/>
            <w:hideMark/>
          </w:tcPr>
          <w:p w14:paraId="54125291" w14:textId="77777777" w:rsidR="00E4552C" w:rsidRPr="00E4552C" w:rsidRDefault="00E4552C" w:rsidP="00E4552C">
            <w:pPr>
              <w:jc w:val="right"/>
              <w:rPr>
                <w:color w:val="000000"/>
                <w:sz w:val="16"/>
                <w:szCs w:val="16"/>
              </w:rPr>
            </w:pPr>
            <w:r w:rsidRPr="00E4552C">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5DF65C44" w14:textId="77777777" w:rsidR="00E4552C" w:rsidRPr="00E4552C" w:rsidRDefault="00E4552C" w:rsidP="00E4552C">
            <w:pPr>
              <w:jc w:val="right"/>
              <w:rPr>
                <w:color w:val="000000"/>
                <w:sz w:val="16"/>
                <w:szCs w:val="16"/>
              </w:rPr>
            </w:pPr>
            <w:r w:rsidRPr="00E4552C">
              <w:rPr>
                <w:color w:val="000000"/>
                <w:sz w:val="16"/>
                <w:szCs w:val="16"/>
              </w:rPr>
              <w:t xml:space="preserve">       142.696,83   </w:t>
            </w:r>
          </w:p>
        </w:tc>
        <w:tc>
          <w:tcPr>
            <w:tcW w:w="1320" w:type="dxa"/>
            <w:tcBorders>
              <w:top w:val="nil"/>
              <w:left w:val="nil"/>
              <w:bottom w:val="single" w:sz="4" w:space="0" w:color="auto"/>
              <w:right w:val="single" w:sz="4" w:space="0" w:color="auto"/>
            </w:tcBorders>
            <w:shd w:val="clear" w:color="auto" w:fill="auto"/>
            <w:vAlign w:val="center"/>
            <w:hideMark/>
          </w:tcPr>
          <w:p w14:paraId="4F3E8381" w14:textId="77777777" w:rsidR="00E4552C" w:rsidRPr="00E4552C" w:rsidRDefault="00E4552C" w:rsidP="00E4552C">
            <w:pPr>
              <w:jc w:val="right"/>
              <w:rPr>
                <w:color w:val="000000"/>
                <w:sz w:val="16"/>
                <w:szCs w:val="16"/>
              </w:rPr>
            </w:pPr>
            <w:r w:rsidRPr="00E4552C">
              <w:rPr>
                <w:color w:val="000000"/>
                <w:sz w:val="16"/>
                <w:szCs w:val="16"/>
              </w:rPr>
              <w:t xml:space="preserve">      163.290,95   </w:t>
            </w:r>
          </w:p>
        </w:tc>
        <w:tc>
          <w:tcPr>
            <w:tcW w:w="1260" w:type="dxa"/>
            <w:tcBorders>
              <w:top w:val="nil"/>
              <w:left w:val="nil"/>
              <w:bottom w:val="single" w:sz="4" w:space="0" w:color="auto"/>
              <w:right w:val="single" w:sz="4" w:space="0" w:color="auto"/>
            </w:tcBorders>
            <w:shd w:val="clear" w:color="auto" w:fill="auto"/>
            <w:vAlign w:val="center"/>
            <w:hideMark/>
          </w:tcPr>
          <w:p w14:paraId="2C47CDCC" w14:textId="77777777" w:rsidR="00E4552C" w:rsidRPr="00E4552C" w:rsidRDefault="00E4552C" w:rsidP="00E4552C">
            <w:pPr>
              <w:jc w:val="right"/>
              <w:rPr>
                <w:color w:val="000000"/>
                <w:sz w:val="16"/>
                <w:szCs w:val="16"/>
              </w:rPr>
            </w:pPr>
            <w:r w:rsidRPr="00E4552C">
              <w:rPr>
                <w:color w:val="000000"/>
                <w:sz w:val="16"/>
                <w:szCs w:val="16"/>
              </w:rPr>
              <w:t xml:space="preserve">     122.545,73   </w:t>
            </w:r>
          </w:p>
        </w:tc>
        <w:tc>
          <w:tcPr>
            <w:tcW w:w="1360" w:type="dxa"/>
            <w:tcBorders>
              <w:top w:val="nil"/>
              <w:left w:val="nil"/>
              <w:bottom w:val="single" w:sz="4" w:space="0" w:color="auto"/>
              <w:right w:val="single" w:sz="4" w:space="0" w:color="auto"/>
            </w:tcBorders>
            <w:shd w:val="clear" w:color="000000" w:fill="FFFFFF"/>
            <w:vAlign w:val="center"/>
            <w:hideMark/>
          </w:tcPr>
          <w:p w14:paraId="59AECE18" w14:textId="77777777" w:rsidR="00E4552C" w:rsidRPr="00E4552C" w:rsidRDefault="00E4552C" w:rsidP="00E4552C">
            <w:pPr>
              <w:jc w:val="right"/>
              <w:rPr>
                <w:color w:val="000000"/>
                <w:sz w:val="16"/>
                <w:szCs w:val="16"/>
              </w:rPr>
            </w:pPr>
            <w:r w:rsidRPr="00E4552C">
              <w:rPr>
                <w:color w:val="000000"/>
                <w:sz w:val="16"/>
                <w:szCs w:val="16"/>
              </w:rPr>
              <w:t xml:space="preserve">       516.605,12   </w:t>
            </w:r>
          </w:p>
        </w:tc>
      </w:tr>
      <w:tr w:rsidR="00E4552C" w:rsidRPr="00E4552C" w14:paraId="650300FC"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0D968E05" w14:textId="77777777" w:rsidR="00E4552C" w:rsidRPr="00E4552C" w:rsidRDefault="00E4552C" w:rsidP="00E4552C">
            <w:pPr>
              <w:jc w:val="left"/>
              <w:rPr>
                <w:b/>
                <w:bCs/>
                <w:color w:val="000000"/>
                <w:sz w:val="16"/>
                <w:szCs w:val="16"/>
              </w:rPr>
            </w:pPr>
            <w:r w:rsidRPr="00E4552C">
              <w:rPr>
                <w:b/>
                <w:bCs/>
                <w:color w:val="000000"/>
                <w:sz w:val="16"/>
                <w:szCs w:val="16"/>
              </w:rPr>
              <w:t>ESRR</w:t>
            </w:r>
          </w:p>
        </w:tc>
        <w:tc>
          <w:tcPr>
            <w:tcW w:w="1380" w:type="dxa"/>
            <w:tcBorders>
              <w:top w:val="nil"/>
              <w:left w:val="nil"/>
              <w:bottom w:val="single" w:sz="4" w:space="0" w:color="auto"/>
              <w:right w:val="single" w:sz="4" w:space="0" w:color="auto"/>
            </w:tcBorders>
            <w:shd w:val="clear" w:color="auto" w:fill="auto"/>
            <w:vAlign w:val="center"/>
            <w:hideMark/>
          </w:tcPr>
          <w:p w14:paraId="63D2FE80" w14:textId="77777777" w:rsidR="00E4552C" w:rsidRPr="00E4552C" w:rsidRDefault="00E4552C" w:rsidP="00E4552C">
            <w:pPr>
              <w:jc w:val="right"/>
              <w:rPr>
                <w:color w:val="000000"/>
                <w:sz w:val="16"/>
                <w:szCs w:val="16"/>
              </w:rPr>
            </w:pPr>
            <w:r w:rsidRPr="00E4552C">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307A668B" w14:textId="77777777" w:rsidR="00E4552C" w:rsidRPr="00E4552C" w:rsidRDefault="00E4552C" w:rsidP="00E4552C">
            <w:pPr>
              <w:jc w:val="right"/>
              <w:rPr>
                <w:color w:val="000000"/>
                <w:sz w:val="16"/>
                <w:szCs w:val="16"/>
              </w:rPr>
            </w:pPr>
            <w:r w:rsidRPr="00E4552C">
              <w:rPr>
                <w:color w:val="000000"/>
                <w:sz w:val="16"/>
                <w:szCs w:val="16"/>
              </w:rPr>
              <w:t xml:space="preserve">       564.280,63   </w:t>
            </w:r>
          </w:p>
        </w:tc>
        <w:tc>
          <w:tcPr>
            <w:tcW w:w="1320" w:type="dxa"/>
            <w:tcBorders>
              <w:top w:val="nil"/>
              <w:left w:val="nil"/>
              <w:bottom w:val="single" w:sz="4" w:space="0" w:color="auto"/>
              <w:right w:val="single" w:sz="4" w:space="0" w:color="auto"/>
            </w:tcBorders>
            <w:shd w:val="clear" w:color="auto" w:fill="auto"/>
            <w:vAlign w:val="center"/>
            <w:hideMark/>
          </w:tcPr>
          <w:p w14:paraId="62BCA781" w14:textId="77777777" w:rsidR="00E4552C" w:rsidRPr="00E4552C" w:rsidRDefault="00E4552C" w:rsidP="00E4552C">
            <w:pPr>
              <w:jc w:val="right"/>
              <w:rPr>
                <w:color w:val="000000"/>
                <w:sz w:val="16"/>
                <w:szCs w:val="16"/>
              </w:rPr>
            </w:pPr>
            <w:r w:rsidRPr="00E4552C">
              <w:rPr>
                <w:color w:val="000000"/>
                <w:sz w:val="16"/>
                <w:szCs w:val="16"/>
              </w:rPr>
              <w:t xml:space="preserve">      399.283,06   </w:t>
            </w:r>
          </w:p>
        </w:tc>
        <w:tc>
          <w:tcPr>
            <w:tcW w:w="1260" w:type="dxa"/>
            <w:tcBorders>
              <w:top w:val="nil"/>
              <w:left w:val="nil"/>
              <w:bottom w:val="single" w:sz="4" w:space="0" w:color="auto"/>
              <w:right w:val="single" w:sz="4" w:space="0" w:color="auto"/>
            </w:tcBorders>
            <w:shd w:val="clear" w:color="000000" w:fill="FFFFFF"/>
            <w:vAlign w:val="center"/>
            <w:hideMark/>
          </w:tcPr>
          <w:p w14:paraId="7A72E4DD" w14:textId="77777777" w:rsidR="00E4552C" w:rsidRPr="00E4552C" w:rsidRDefault="00E4552C" w:rsidP="00E4552C">
            <w:pPr>
              <w:jc w:val="right"/>
              <w:rPr>
                <w:color w:val="000000"/>
                <w:sz w:val="16"/>
                <w:szCs w:val="16"/>
              </w:rPr>
            </w:pPr>
            <w:r w:rsidRPr="00E4552C">
              <w:rPr>
                <w:color w:val="000000"/>
                <w:sz w:val="16"/>
                <w:szCs w:val="16"/>
              </w:rPr>
              <w:t xml:space="preserve">     299.651,81   </w:t>
            </w:r>
          </w:p>
        </w:tc>
        <w:tc>
          <w:tcPr>
            <w:tcW w:w="1360" w:type="dxa"/>
            <w:tcBorders>
              <w:top w:val="nil"/>
              <w:left w:val="nil"/>
              <w:bottom w:val="single" w:sz="4" w:space="0" w:color="auto"/>
              <w:right w:val="single" w:sz="4" w:space="0" w:color="auto"/>
            </w:tcBorders>
            <w:shd w:val="clear" w:color="auto" w:fill="auto"/>
            <w:vAlign w:val="center"/>
            <w:hideMark/>
          </w:tcPr>
          <w:p w14:paraId="24C2ECCB" w14:textId="77777777" w:rsidR="00E4552C" w:rsidRPr="00E4552C" w:rsidRDefault="00E4552C" w:rsidP="00E4552C">
            <w:pPr>
              <w:jc w:val="right"/>
              <w:rPr>
                <w:color w:val="000000"/>
                <w:sz w:val="16"/>
                <w:szCs w:val="16"/>
              </w:rPr>
            </w:pPr>
            <w:r w:rsidRPr="00E4552C">
              <w:rPr>
                <w:color w:val="000000"/>
                <w:sz w:val="16"/>
                <w:szCs w:val="16"/>
              </w:rPr>
              <w:t xml:space="preserve">    1.263.215,50   </w:t>
            </w:r>
          </w:p>
        </w:tc>
      </w:tr>
      <w:tr w:rsidR="00E4552C" w:rsidRPr="00E4552C" w14:paraId="092F3168"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3F49AA33" w14:textId="77777777" w:rsidR="00E4552C" w:rsidRPr="00E4552C" w:rsidRDefault="00E4552C" w:rsidP="00E4552C">
            <w:pPr>
              <w:jc w:val="left"/>
              <w:rPr>
                <w:b/>
                <w:bCs/>
                <w:color w:val="000000"/>
                <w:sz w:val="16"/>
                <w:szCs w:val="16"/>
              </w:rPr>
            </w:pPr>
            <w:r w:rsidRPr="00E4552C">
              <w:rPr>
                <w:b/>
                <w:bCs/>
                <w:color w:val="000000"/>
                <w:sz w:val="16"/>
                <w:szCs w:val="16"/>
              </w:rPr>
              <w:t>Državni proračun</w:t>
            </w:r>
          </w:p>
        </w:tc>
        <w:tc>
          <w:tcPr>
            <w:tcW w:w="1380" w:type="dxa"/>
            <w:tcBorders>
              <w:top w:val="nil"/>
              <w:left w:val="nil"/>
              <w:bottom w:val="single" w:sz="4" w:space="0" w:color="auto"/>
              <w:right w:val="single" w:sz="4" w:space="0" w:color="auto"/>
            </w:tcBorders>
            <w:shd w:val="clear" w:color="auto" w:fill="auto"/>
            <w:vAlign w:val="center"/>
            <w:hideMark/>
          </w:tcPr>
          <w:p w14:paraId="08133A87" w14:textId="77777777" w:rsidR="00E4552C" w:rsidRPr="00E4552C" w:rsidRDefault="00E4552C" w:rsidP="00E4552C">
            <w:pPr>
              <w:jc w:val="right"/>
              <w:rPr>
                <w:color w:val="000000"/>
                <w:sz w:val="16"/>
                <w:szCs w:val="16"/>
              </w:rPr>
            </w:pPr>
            <w:r w:rsidRPr="00E4552C">
              <w:rPr>
                <w:color w:val="000000"/>
                <w:sz w:val="16"/>
                <w:szCs w:val="16"/>
              </w:rPr>
              <w:t xml:space="preserve">                      -     </w:t>
            </w:r>
          </w:p>
        </w:tc>
        <w:tc>
          <w:tcPr>
            <w:tcW w:w="1340" w:type="dxa"/>
            <w:tcBorders>
              <w:top w:val="nil"/>
              <w:left w:val="nil"/>
              <w:bottom w:val="single" w:sz="4" w:space="0" w:color="auto"/>
              <w:right w:val="single" w:sz="4" w:space="0" w:color="auto"/>
            </w:tcBorders>
            <w:shd w:val="clear" w:color="000000" w:fill="FFFFFF"/>
            <w:vAlign w:val="center"/>
            <w:hideMark/>
          </w:tcPr>
          <w:p w14:paraId="64B8F1E8" w14:textId="77777777" w:rsidR="00E4552C" w:rsidRPr="00E4552C" w:rsidRDefault="00E4552C" w:rsidP="00E4552C">
            <w:pPr>
              <w:jc w:val="right"/>
              <w:rPr>
                <w:color w:val="000000"/>
                <w:sz w:val="16"/>
                <w:szCs w:val="16"/>
              </w:rPr>
            </w:pPr>
            <w:r w:rsidRPr="00E4552C">
              <w:rPr>
                <w:color w:val="000000"/>
                <w:sz w:val="16"/>
                <w:szCs w:val="16"/>
              </w:rPr>
              <w:t xml:space="preserve">       141.070,16   </w:t>
            </w:r>
          </w:p>
        </w:tc>
        <w:tc>
          <w:tcPr>
            <w:tcW w:w="1320" w:type="dxa"/>
            <w:tcBorders>
              <w:top w:val="nil"/>
              <w:left w:val="nil"/>
              <w:bottom w:val="single" w:sz="4" w:space="0" w:color="auto"/>
              <w:right w:val="single" w:sz="4" w:space="0" w:color="auto"/>
            </w:tcBorders>
            <w:shd w:val="clear" w:color="auto" w:fill="auto"/>
            <w:vAlign w:val="center"/>
            <w:hideMark/>
          </w:tcPr>
          <w:p w14:paraId="26253935" w14:textId="77777777" w:rsidR="00E4552C" w:rsidRPr="00E4552C" w:rsidRDefault="00E4552C" w:rsidP="00E4552C">
            <w:pPr>
              <w:jc w:val="right"/>
              <w:rPr>
                <w:color w:val="000000"/>
                <w:sz w:val="16"/>
                <w:szCs w:val="16"/>
              </w:rPr>
            </w:pPr>
            <w:r w:rsidRPr="00E4552C">
              <w:rPr>
                <w:color w:val="000000"/>
                <w:sz w:val="16"/>
                <w:szCs w:val="16"/>
              </w:rPr>
              <w:t xml:space="preserve">        99.820,76   </w:t>
            </w:r>
          </w:p>
        </w:tc>
        <w:tc>
          <w:tcPr>
            <w:tcW w:w="1260" w:type="dxa"/>
            <w:tcBorders>
              <w:top w:val="nil"/>
              <w:left w:val="nil"/>
              <w:bottom w:val="single" w:sz="4" w:space="0" w:color="auto"/>
              <w:right w:val="single" w:sz="4" w:space="0" w:color="auto"/>
            </w:tcBorders>
            <w:shd w:val="clear" w:color="auto" w:fill="auto"/>
            <w:vAlign w:val="center"/>
            <w:hideMark/>
          </w:tcPr>
          <w:p w14:paraId="7D107D9E" w14:textId="77777777" w:rsidR="00E4552C" w:rsidRPr="00E4552C" w:rsidRDefault="00E4552C" w:rsidP="00E4552C">
            <w:pPr>
              <w:jc w:val="right"/>
              <w:rPr>
                <w:color w:val="000000"/>
                <w:sz w:val="16"/>
                <w:szCs w:val="16"/>
              </w:rPr>
            </w:pPr>
            <w:r w:rsidRPr="00E4552C">
              <w:rPr>
                <w:color w:val="000000"/>
                <w:sz w:val="16"/>
                <w:szCs w:val="16"/>
              </w:rPr>
              <w:t xml:space="preserve">       74.912,95   </w:t>
            </w:r>
          </w:p>
        </w:tc>
        <w:tc>
          <w:tcPr>
            <w:tcW w:w="1360" w:type="dxa"/>
            <w:tcBorders>
              <w:top w:val="nil"/>
              <w:left w:val="nil"/>
              <w:bottom w:val="single" w:sz="4" w:space="0" w:color="auto"/>
              <w:right w:val="single" w:sz="4" w:space="0" w:color="auto"/>
            </w:tcBorders>
            <w:shd w:val="clear" w:color="auto" w:fill="auto"/>
            <w:vAlign w:val="center"/>
            <w:hideMark/>
          </w:tcPr>
          <w:p w14:paraId="7CB00EA8" w14:textId="77777777" w:rsidR="00E4552C" w:rsidRPr="00E4552C" w:rsidRDefault="00E4552C" w:rsidP="00E4552C">
            <w:pPr>
              <w:jc w:val="right"/>
              <w:rPr>
                <w:color w:val="000000"/>
                <w:sz w:val="16"/>
                <w:szCs w:val="16"/>
              </w:rPr>
            </w:pPr>
            <w:r w:rsidRPr="00E4552C">
              <w:rPr>
                <w:color w:val="000000"/>
                <w:sz w:val="16"/>
                <w:szCs w:val="16"/>
              </w:rPr>
              <w:t xml:space="preserve">       315.803,87   </w:t>
            </w:r>
          </w:p>
        </w:tc>
      </w:tr>
      <w:tr w:rsidR="00E4552C" w:rsidRPr="00E4552C" w14:paraId="1D1231C9"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72870552" w14:textId="77777777" w:rsidR="00E4552C" w:rsidRPr="00E4552C" w:rsidRDefault="00E4552C" w:rsidP="00E4552C">
            <w:pPr>
              <w:jc w:val="left"/>
              <w:rPr>
                <w:b/>
                <w:bCs/>
                <w:color w:val="000000"/>
                <w:sz w:val="16"/>
                <w:szCs w:val="16"/>
              </w:rPr>
            </w:pPr>
            <w:r w:rsidRPr="00E4552C">
              <w:rPr>
                <w:b/>
                <w:bCs/>
                <w:color w:val="000000"/>
                <w:sz w:val="16"/>
                <w:szCs w:val="16"/>
              </w:rPr>
              <w:t>Skupaj 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40E410E0" w14:textId="77777777" w:rsidR="00E4552C" w:rsidRPr="00E4552C" w:rsidRDefault="00E4552C" w:rsidP="00E4552C">
            <w:pPr>
              <w:jc w:val="right"/>
              <w:rPr>
                <w:color w:val="000000"/>
                <w:sz w:val="16"/>
                <w:szCs w:val="16"/>
              </w:rPr>
            </w:pPr>
            <w:r w:rsidRPr="00E4552C">
              <w:rPr>
                <w:color w:val="000000"/>
                <w:sz w:val="16"/>
                <w:szCs w:val="16"/>
              </w:rPr>
              <w:t xml:space="preserve">          88.071,61   </w:t>
            </w:r>
          </w:p>
        </w:tc>
        <w:tc>
          <w:tcPr>
            <w:tcW w:w="1340" w:type="dxa"/>
            <w:tcBorders>
              <w:top w:val="nil"/>
              <w:left w:val="nil"/>
              <w:bottom w:val="single" w:sz="4" w:space="0" w:color="auto"/>
              <w:right w:val="single" w:sz="4" w:space="0" w:color="auto"/>
            </w:tcBorders>
            <w:shd w:val="clear" w:color="auto" w:fill="auto"/>
            <w:vAlign w:val="center"/>
            <w:hideMark/>
          </w:tcPr>
          <w:p w14:paraId="08684568" w14:textId="77777777" w:rsidR="00E4552C" w:rsidRPr="00E4552C" w:rsidRDefault="00E4552C" w:rsidP="00E4552C">
            <w:pPr>
              <w:jc w:val="right"/>
              <w:rPr>
                <w:color w:val="000000"/>
                <w:sz w:val="16"/>
                <w:szCs w:val="16"/>
              </w:rPr>
            </w:pPr>
            <w:r w:rsidRPr="00E4552C">
              <w:rPr>
                <w:color w:val="000000"/>
                <w:sz w:val="16"/>
                <w:szCs w:val="16"/>
              </w:rPr>
              <w:t xml:space="preserve">       848.047,62   </w:t>
            </w:r>
          </w:p>
        </w:tc>
        <w:tc>
          <w:tcPr>
            <w:tcW w:w="1320" w:type="dxa"/>
            <w:tcBorders>
              <w:top w:val="nil"/>
              <w:left w:val="nil"/>
              <w:bottom w:val="single" w:sz="4" w:space="0" w:color="auto"/>
              <w:right w:val="single" w:sz="4" w:space="0" w:color="auto"/>
            </w:tcBorders>
            <w:shd w:val="clear" w:color="auto" w:fill="auto"/>
            <w:vAlign w:val="center"/>
            <w:hideMark/>
          </w:tcPr>
          <w:p w14:paraId="233B6D11" w14:textId="77777777" w:rsidR="00E4552C" w:rsidRPr="00E4552C" w:rsidRDefault="00E4552C" w:rsidP="00E4552C">
            <w:pPr>
              <w:jc w:val="right"/>
              <w:rPr>
                <w:color w:val="000000"/>
                <w:sz w:val="16"/>
                <w:szCs w:val="16"/>
              </w:rPr>
            </w:pPr>
            <w:r w:rsidRPr="00E4552C">
              <w:rPr>
                <w:color w:val="000000"/>
                <w:sz w:val="16"/>
                <w:szCs w:val="16"/>
              </w:rPr>
              <w:t xml:space="preserve">      662.394,77   </w:t>
            </w:r>
          </w:p>
        </w:tc>
        <w:tc>
          <w:tcPr>
            <w:tcW w:w="1260" w:type="dxa"/>
            <w:tcBorders>
              <w:top w:val="nil"/>
              <w:left w:val="nil"/>
              <w:bottom w:val="single" w:sz="4" w:space="0" w:color="auto"/>
              <w:right w:val="single" w:sz="4" w:space="0" w:color="auto"/>
            </w:tcBorders>
            <w:shd w:val="clear" w:color="auto" w:fill="auto"/>
            <w:vAlign w:val="center"/>
            <w:hideMark/>
          </w:tcPr>
          <w:p w14:paraId="39D3E730" w14:textId="77777777" w:rsidR="00E4552C" w:rsidRPr="00E4552C" w:rsidRDefault="00E4552C" w:rsidP="00E4552C">
            <w:pPr>
              <w:jc w:val="right"/>
              <w:rPr>
                <w:color w:val="000000"/>
                <w:sz w:val="16"/>
                <w:szCs w:val="16"/>
              </w:rPr>
            </w:pPr>
            <w:r w:rsidRPr="00E4552C">
              <w:rPr>
                <w:color w:val="000000"/>
                <w:sz w:val="16"/>
                <w:szCs w:val="16"/>
              </w:rPr>
              <w:t xml:space="preserve">     497.110,49   </w:t>
            </w:r>
          </w:p>
        </w:tc>
        <w:tc>
          <w:tcPr>
            <w:tcW w:w="1360" w:type="dxa"/>
            <w:tcBorders>
              <w:top w:val="nil"/>
              <w:left w:val="nil"/>
              <w:bottom w:val="single" w:sz="4" w:space="0" w:color="auto"/>
              <w:right w:val="single" w:sz="4" w:space="0" w:color="auto"/>
            </w:tcBorders>
            <w:shd w:val="clear" w:color="000000" w:fill="FFFFFF"/>
            <w:vAlign w:val="center"/>
            <w:hideMark/>
          </w:tcPr>
          <w:p w14:paraId="1158F741" w14:textId="77777777" w:rsidR="00E4552C" w:rsidRPr="00E4552C" w:rsidRDefault="00E4552C" w:rsidP="00E4552C">
            <w:pPr>
              <w:jc w:val="right"/>
              <w:rPr>
                <w:color w:val="000000"/>
                <w:sz w:val="16"/>
                <w:szCs w:val="16"/>
              </w:rPr>
            </w:pPr>
            <w:r w:rsidRPr="00E4552C">
              <w:rPr>
                <w:color w:val="000000"/>
                <w:sz w:val="16"/>
                <w:szCs w:val="16"/>
              </w:rPr>
              <w:t xml:space="preserve">    2.095.624,49   </w:t>
            </w:r>
          </w:p>
        </w:tc>
      </w:tr>
      <w:tr w:rsidR="00E4552C" w:rsidRPr="00E4552C" w14:paraId="107E5C52"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67912F77" w14:textId="77777777" w:rsidR="00E4552C" w:rsidRPr="00E4552C" w:rsidRDefault="00E4552C" w:rsidP="00E4552C">
            <w:pPr>
              <w:jc w:val="left"/>
              <w:rPr>
                <w:b/>
                <w:bCs/>
                <w:color w:val="000000"/>
                <w:sz w:val="16"/>
                <w:szCs w:val="16"/>
              </w:rPr>
            </w:pPr>
            <w:r w:rsidRPr="00E4552C">
              <w:rPr>
                <w:b/>
                <w:bCs/>
                <w:color w:val="000000"/>
                <w:sz w:val="16"/>
                <w:szCs w:val="16"/>
              </w:rPr>
              <w:t>Občinski proračun DDV</w:t>
            </w:r>
          </w:p>
        </w:tc>
        <w:tc>
          <w:tcPr>
            <w:tcW w:w="1380" w:type="dxa"/>
            <w:tcBorders>
              <w:top w:val="nil"/>
              <w:left w:val="nil"/>
              <w:bottom w:val="single" w:sz="4" w:space="0" w:color="auto"/>
              <w:right w:val="single" w:sz="4" w:space="0" w:color="auto"/>
            </w:tcBorders>
            <w:shd w:val="clear" w:color="auto" w:fill="auto"/>
            <w:vAlign w:val="center"/>
            <w:hideMark/>
          </w:tcPr>
          <w:p w14:paraId="47D6E330" w14:textId="77777777" w:rsidR="00E4552C" w:rsidRPr="00E4552C" w:rsidRDefault="00E4552C" w:rsidP="00E4552C">
            <w:pPr>
              <w:jc w:val="right"/>
              <w:rPr>
                <w:color w:val="000000"/>
                <w:sz w:val="16"/>
                <w:szCs w:val="16"/>
              </w:rPr>
            </w:pPr>
            <w:r w:rsidRPr="00E4552C">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19D6850D" w14:textId="77777777" w:rsidR="00E4552C" w:rsidRPr="00E4552C" w:rsidRDefault="00E4552C" w:rsidP="00E4552C">
            <w:pPr>
              <w:jc w:val="right"/>
              <w:rPr>
                <w:color w:val="000000"/>
                <w:sz w:val="16"/>
                <w:szCs w:val="16"/>
              </w:rPr>
            </w:pPr>
            <w:r w:rsidRPr="00E4552C">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55BB0AAE" w14:textId="77777777" w:rsidR="00E4552C" w:rsidRPr="00E4552C" w:rsidRDefault="00E4552C" w:rsidP="00E4552C">
            <w:pPr>
              <w:jc w:val="right"/>
              <w:rPr>
                <w:color w:val="000000"/>
                <w:sz w:val="16"/>
                <w:szCs w:val="16"/>
              </w:rPr>
            </w:pPr>
            <w:r w:rsidRPr="00E4552C">
              <w:rPr>
                <w:color w:val="000000"/>
                <w:sz w:val="16"/>
                <w:szCs w:val="16"/>
              </w:rPr>
              <w:t xml:space="preserve">      181.652,20   </w:t>
            </w:r>
          </w:p>
        </w:tc>
        <w:tc>
          <w:tcPr>
            <w:tcW w:w="1260" w:type="dxa"/>
            <w:tcBorders>
              <w:top w:val="nil"/>
              <w:left w:val="nil"/>
              <w:bottom w:val="single" w:sz="4" w:space="0" w:color="auto"/>
              <w:right w:val="single" w:sz="4" w:space="0" w:color="auto"/>
            </w:tcBorders>
            <w:shd w:val="clear" w:color="000000" w:fill="FFFFFF"/>
            <w:vAlign w:val="center"/>
            <w:hideMark/>
          </w:tcPr>
          <w:p w14:paraId="03958F94" w14:textId="77777777" w:rsidR="00E4552C" w:rsidRPr="00E4552C" w:rsidRDefault="00E4552C" w:rsidP="00E4552C">
            <w:pPr>
              <w:jc w:val="right"/>
              <w:rPr>
                <w:color w:val="000000"/>
                <w:sz w:val="16"/>
                <w:szCs w:val="16"/>
              </w:rPr>
            </w:pPr>
            <w:r w:rsidRPr="00E4552C">
              <w:rPr>
                <w:color w:val="000000"/>
                <w:sz w:val="16"/>
                <w:szCs w:val="16"/>
              </w:rPr>
              <w:t xml:space="preserve">       99.044,74   </w:t>
            </w:r>
          </w:p>
        </w:tc>
        <w:tc>
          <w:tcPr>
            <w:tcW w:w="1360" w:type="dxa"/>
            <w:tcBorders>
              <w:top w:val="nil"/>
              <w:left w:val="nil"/>
              <w:bottom w:val="single" w:sz="4" w:space="0" w:color="auto"/>
              <w:right w:val="single" w:sz="4" w:space="0" w:color="auto"/>
            </w:tcBorders>
            <w:shd w:val="clear" w:color="auto" w:fill="auto"/>
            <w:vAlign w:val="center"/>
            <w:hideMark/>
          </w:tcPr>
          <w:p w14:paraId="1BB1D67E" w14:textId="77777777" w:rsidR="00E4552C" w:rsidRPr="00E4552C" w:rsidRDefault="00E4552C" w:rsidP="00E4552C">
            <w:pPr>
              <w:jc w:val="right"/>
              <w:rPr>
                <w:color w:val="000000"/>
                <w:sz w:val="16"/>
                <w:szCs w:val="16"/>
              </w:rPr>
            </w:pPr>
            <w:r w:rsidRPr="00E4552C">
              <w:rPr>
                <w:color w:val="000000"/>
                <w:sz w:val="16"/>
                <w:szCs w:val="16"/>
              </w:rPr>
              <w:t xml:space="preserve">       481.736,64   </w:t>
            </w:r>
          </w:p>
        </w:tc>
      </w:tr>
      <w:tr w:rsidR="00E4552C" w:rsidRPr="00E4552C" w14:paraId="0A667D81"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5AA86046" w14:textId="77777777" w:rsidR="00E4552C" w:rsidRPr="00E4552C" w:rsidRDefault="00E4552C" w:rsidP="00E4552C">
            <w:pPr>
              <w:jc w:val="left"/>
              <w:rPr>
                <w:b/>
                <w:bCs/>
                <w:color w:val="000000"/>
                <w:sz w:val="16"/>
                <w:szCs w:val="16"/>
              </w:rPr>
            </w:pPr>
            <w:r w:rsidRPr="00E4552C">
              <w:rPr>
                <w:b/>
                <w:bCs/>
                <w:color w:val="000000"/>
                <w:sz w:val="16"/>
                <w:szCs w:val="16"/>
              </w:rPr>
              <w:t>Občinski proračun - cesta neto vrednost, zemljišče za cesto</w:t>
            </w:r>
          </w:p>
        </w:tc>
        <w:tc>
          <w:tcPr>
            <w:tcW w:w="1380" w:type="dxa"/>
            <w:tcBorders>
              <w:top w:val="nil"/>
              <w:left w:val="nil"/>
              <w:bottom w:val="single" w:sz="4" w:space="0" w:color="auto"/>
              <w:right w:val="single" w:sz="4" w:space="0" w:color="auto"/>
            </w:tcBorders>
            <w:shd w:val="clear" w:color="auto" w:fill="auto"/>
            <w:vAlign w:val="center"/>
            <w:hideMark/>
          </w:tcPr>
          <w:p w14:paraId="088236E6" w14:textId="77777777" w:rsidR="00E4552C" w:rsidRPr="00E4552C" w:rsidRDefault="00E4552C" w:rsidP="00E4552C">
            <w:pPr>
              <w:jc w:val="right"/>
              <w:rPr>
                <w:color w:val="000000"/>
                <w:sz w:val="16"/>
                <w:szCs w:val="16"/>
              </w:rPr>
            </w:pPr>
            <w:r w:rsidRPr="00E4552C">
              <w:rPr>
                <w:color w:val="000000"/>
                <w:sz w:val="16"/>
                <w:szCs w:val="16"/>
              </w:rPr>
              <w:t xml:space="preserve">                      -     </w:t>
            </w:r>
          </w:p>
        </w:tc>
        <w:tc>
          <w:tcPr>
            <w:tcW w:w="1340" w:type="dxa"/>
            <w:tcBorders>
              <w:top w:val="nil"/>
              <w:left w:val="nil"/>
              <w:bottom w:val="single" w:sz="4" w:space="0" w:color="auto"/>
              <w:right w:val="single" w:sz="4" w:space="0" w:color="auto"/>
            </w:tcBorders>
            <w:shd w:val="clear" w:color="auto" w:fill="auto"/>
            <w:vAlign w:val="center"/>
            <w:hideMark/>
          </w:tcPr>
          <w:p w14:paraId="0680C464" w14:textId="77777777" w:rsidR="00E4552C" w:rsidRPr="00E4552C" w:rsidRDefault="00E4552C" w:rsidP="00E4552C">
            <w:pPr>
              <w:jc w:val="right"/>
              <w:rPr>
                <w:color w:val="000000"/>
                <w:sz w:val="16"/>
                <w:szCs w:val="16"/>
              </w:rPr>
            </w:pPr>
            <w:r w:rsidRPr="00E4552C">
              <w:rPr>
                <w:color w:val="000000"/>
                <w:sz w:val="16"/>
                <w:szCs w:val="16"/>
              </w:rPr>
              <w:t xml:space="preserve">                     -     </w:t>
            </w:r>
          </w:p>
        </w:tc>
        <w:tc>
          <w:tcPr>
            <w:tcW w:w="1320" w:type="dxa"/>
            <w:tcBorders>
              <w:top w:val="nil"/>
              <w:left w:val="nil"/>
              <w:bottom w:val="single" w:sz="4" w:space="0" w:color="auto"/>
              <w:right w:val="single" w:sz="4" w:space="0" w:color="auto"/>
            </w:tcBorders>
            <w:shd w:val="clear" w:color="auto" w:fill="auto"/>
            <w:vAlign w:val="center"/>
            <w:hideMark/>
          </w:tcPr>
          <w:p w14:paraId="14FAD199" w14:textId="77777777" w:rsidR="00E4552C" w:rsidRPr="00E4552C" w:rsidRDefault="00E4552C" w:rsidP="00E4552C">
            <w:pPr>
              <w:jc w:val="right"/>
              <w:rPr>
                <w:color w:val="000000"/>
                <w:sz w:val="16"/>
                <w:szCs w:val="16"/>
              </w:rPr>
            </w:pPr>
            <w:r w:rsidRPr="00E4552C">
              <w:rPr>
                <w:color w:val="000000"/>
                <w:sz w:val="16"/>
                <w:szCs w:val="16"/>
              </w:rPr>
              <w:t xml:space="preserve">      185.599,46   </w:t>
            </w:r>
          </w:p>
        </w:tc>
        <w:tc>
          <w:tcPr>
            <w:tcW w:w="1260" w:type="dxa"/>
            <w:tcBorders>
              <w:top w:val="nil"/>
              <w:left w:val="nil"/>
              <w:bottom w:val="single" w:sz="4" w:space="0" w:color="auto"/>
              <w:right w:val="single" w:sz="4" w:space="0" w:color="auto"/>
            </w:tcBorders>
            <w:shd w:val="clear" w:color="auto" w:fill="auto"/>
            <w:vAlign w:val="center"/>
            <w:hideMark/>
          </w:tcPr>
          <w:p w14:paraId="7547A6EE" w14:textId="77777777" w:rsidR="00E4552C" w:rsidRPr="00E4552C" w:rsidRDefault="00E4552C" w:rsidP="00E4552C">
            <w:pPr>
              <w:jc w:val="right"/>
              <w:rPr>
                <w:color w:val="000000"/>
                <w:sz w:val="16"/>
                <w:szCs w:val="16"/>
              </w:rPr>
            </w:pPr>
            <w:r w:rsidRPr="00E4552C">
              <w:rPr>
                <w:color w:val="000000"/>
                <w:sz w:val="16"/>
                <w:szCs w:val="16"/>
              </w:rPr>
              <w:t xml:space="preserve">       20.000,00   </w:t>
            </w:r>
          </w:p>
        </w:tc>
        <w:tc>
          <w:tcPr>
            <w:tcW w:w="1360" w:type="dxa"/>
            <w:tcBorders>
              <w:top w:val="nil"/>
              <w:left w:val="nil"/>
              <w:bottom w:val="single" w:sz="4" w:space="0" w:color="auto"/>
              <w:right w:val="single" w:sz="4" w:space="0" w:color="auto"/>
            </w:tcBorders>
            <w:shd w:val="clear" w:color="auto" w:fill="auto"/>
            <w:vAlign w:val="center"/>
            <w:hideMark/>
          </w:tcPr>
          <w:p w14:paraId="58DBFC2F" w14:textId="77777777" w:rsidR="00E4552C" w:rsidRPr="00E4552C" w:rsidRDefault="00E4552C" w:rsidP="00E4552C">
            <w:pPr>
              <w:jc w:val="right"/>
              <w:rPr>
                <w:color w:val="000000"/>
                <w:sz w:val="16"/>
                <w:szCs w:val="16"/>
              </w:rPr>
            </w:pPr>
            <w:r w:rsidRPr="00E4552C">
              <w:rPr>
                <w:color w:val="000000"/>
                <w:sz w:val="16"/>
                <w:szCs w:val="16"/>
              </w:rPr>
              <w:t xml:space="preserve">       205.599,46   </w:t>
            </w:r>
          </w:p>
        </w:tc>
      </w:tr>
      <w:tr w:rsidR="00E4552C" w:rsidRPr="00E4552C" w14:paraId="027921B0"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18E97CF5" w14:textId="77777777" w:rsidR="00E4552C" w:rsidRPr="00E4552C" w:rsidRDefault="00E4552C" w:rsidP="00E4552C">
            <w:pPr>
              <w:jc w:val="left"/>
              <w:rPr>
                <w:b/>
                <w:bCs/>
                <w:color w:val="000000"/>
                <w:sz w:val="16"/>
                <w:szCs w:val="16"/>
              </w:rPr>
            </w:pPr>
            <w:r w:rsidRPr="00E4552C">
              <w:rPr>
                <w:b/>
                <w:bCs/>
                <w:color w:val="000000"/>
                <w:sz w:val="16"/>
                <w:szCs w:val="16"/>
              </w:rPr>
              <w:t>Skupaj neupravičeni stroški</w:t>
            </w:r>
          </w:p>
        </w:tc>
        <w:tc>
          <w:tcPr>
            <w:tcW w:w="1380" w:type="dxa"/>
            <w:tcBorders>
              <w:top w:val="nil"/>
              <w:left w:val="nil"/>
              <w:bottom w:val="single" w:sz="4" w:space="0" w:color="auto"/>
              <w:right w:val="single" w:sz="4" w:space="0" w:color="auto"/>
            </w:tcBorders>
            <w:shd w:val="clear" w:color="auto" w:fill="auto"/>
            <w:vAlign w:val="center"/>
            <w:hideMark/>
          </w:tcPr>
          <w:p w14:paraId="506B743B" w14:textId="77777777" w:rsidR="00E4552C" w:rsidRPr="00E4552C" w:rsidRDefault="00E4552C" w:rsidP="00E4552C">
            <w:pPr>
              <w:jc w:val="right"/>
              <w:rPr>
                <w:color w:val="000000"/>
                <w:sz w:val="16"/>
                <w:szCs w:val="16"/>
              </w:rPr>
            </w:pPr>
            <w:r w:rsidRPr="00E4552C">
              <w:rPr>
                <w:color w:val="000000"/>
                <w:sz w:val="16"/>
                <w:szCs w:val="16"/>
              </w:rPr>
              <w:t xml:space="preserve">          19.375,75   </w:t>
            </w:r>
          </w:p>
        </w:tc>
        <w:tc>
          <w:tcPr>
            <w:tcW w:w="1340" w:type="dxa"/>
            <w:tcBorders>
              <w:top w:val="nil"/>
              <w:left w:val="nil"/>
              <w:bottom w:val="single" w:sz="4" w:space="0" w:color="auto"/>
              <w:right w:val="single" w:sz="4" w:space="0" w:color="auto"/>
            </w:tcBorders>
            <w:shd w:val="clear" w:color="auto" w:fill="auto"/>
            <w:vAlign w:val="center"/>
            <w:hideMark/>
          </w:tcPr>
          <w:p w14:paraId="4556E23C" w14:textId="77777777" w:rsidR="00E4552C" w:rsidRPr="00E4552C" w:rsidRDefault="00E4552C" w:rsidP="00E4552C">
            <w:pPr>
              <w:jc w:val="right"/>
              <w:rPr>
                <w:color w:val="000000"/>
                <w:sz w:val="16"/>
                <w:szCs w:val="16"/>
              </w:rPr>
            </w:pPr>
            <w:r w:rsidRPr="00E4552C">
              <w:rPr>
                <w:color w:val="000000"/>
                <w:sz w:val="16"/>
                <w:szCs w:val="16"/>
              </w:rPr>
              <w:t xml:space="preserve">       181.663,95   </w:t>
            </w:r>
          </w:p>
        </w:tc>
        <w:tc>
          <w:tcPr>
            <w:tcW w:w="1320" w:type="dxa"/>
            <w:tcBorders>
              <w:top w:val="nil"/>
              <w:left w:val="nil"/>
              <w:bottom w:val="single" w:sz="4" w:space="0" w:color="auto"/>
              <w:right w:val="single" w:sz="4" w:space="0" w:color="auto"/>
            </w:tcBorders>
            <w:shd w:val="clear" w:color="auto" w:fill="auto"/>
            <w:vAlign w:val="center"/>
            <w:hideMark/>
          </w:tcPr>
          <w:p w14:paraId="3131F9BB" w14:textId="77777777" w:rsidR="00E4552C" w:rsidRPr="00E4552C" w:rsidRDefault="00E4552C" w:rsidP="00E4552C">
            <w:pPr>
              <w:jc w:val="right"/>
              <w:rPr>
                <w:color w:val="000000"/>
                <w:sz w:val="16"/>
                <w:szCs w:val="16"/>
              </w:rPr>
            </w:pPr>
            <w:r w:rsidRPr="00E4552C">
              <w:rPr>
                <w:color w:val="000000"/>
                <w:sz w:val="16"/>
                <w:szCs w:val="16"/>
              </w:rPr>
              <w:t xml:space="preserve">      367.251,66   </w:t>
            </w:r>
          </w:p>
        </w:tc>
        <w:tc>
          <w:tcPr>
            <w:tcW w:w="1260" w:type="dxa"/>
            <w:tcBorders>
              <w:top w:val="nil"/>
              <w:left w:val="nil"/>
              <w:bottom w:val="single" w:sz="4" w:space="0" w:color="auto"/>
              <w:right w:val="single" w:sz="4" w:space="0" w:color="auto"/>
            </w:tcBorders>
            <w:shd w:val="clear" w:color="auto" w:fill="auto"/>
            <w:vAlign w:val="center"/>
            <w:hideMark/>
          </w:tcPr>
          <w:p w14:paraId="65463DEB" w14:textId="77777777" w:rsidR="00E4552C" w:rsidRPr="00E4552C" w:rsidRDefault="00E4552C" w:rsidP="00E4552C">
            <w:pPr>
              <w:jc w:val="right"/>
              <w:rPr>
                <w:color w:val="000000"/>
                <w:sz w:val="16"/>
                <w:szCs w:val="16"/>
              </w:rPr>
            </w:pPr>
            <w:r w:rsidRPr="00E4552C">
              <w:rPr>
                <w:color w:val="000000"/>
                <w:sz w:val="16"/>
                <w:szCs w:val="16"/>
              </w:rPr>
              <w:t xml:space="preserve">     119.044,74   </w:t>
            </w:r>
          </w:p>
        </w:tc>
        <w:tc>
          <w:tcPr>
            <w:tcW w:w="1360" w:type="dxa"/>
            <w:tcBorders>
              <w:top w:val="nil"/>
              <w:left w:val="nil"/>
              <w:bottom w:val="single" w:sz="4" w:space="0" w:color="auto"/>
              <w:right w:val="single" w:sz="4" w:space="0" w:color="auto"/>
            </w:tcBorders>
            <w:shd w:val="clear" w:color="auto" w:fill="auto"/>
            <w:vAlign w:val="center"/>
            <w:hideMark/>
          </w:tcPr>
          <w:p w14:paraId="52C2490C" w14:textId="77777777" w:rsidR="00E4552C" w:rsidRPr="00E4552C" w:rsidRDefault="00E4552C" w:rsidP="00E4552C">
            <w:pPr>
              <w:jc w:val="right"/>
              <w:rPr>
                <w:color w:val="000000"/>
                <w:sz w:val="16"/>
                <w:szCs w:val="16"/>
              </w:rPr>
            </w:pPr>
            <w:r w:rsidRPr="00E4552C">
              <w:rPr>
                <w:color w:val="000000"/>
                <w:sz w:val="16"/>
                <w:szCs w:val="16"/>
              </w:rPr>
              <w:t xml:space="preserve">       687.336,10   </w:t>
            </w:r>
          </w:p>
        </w:tc>
      </w:tr>
      <w:tr w:rsidR="00E4552C" w:rsidRPr="00E4552C" w14:paraId="5C60A03D"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bottom"/>
            <w:hideMark/>
          </w:tcPr>
          <w:p w14:paraId="6F5F765B" w14:textId="77777777" w:rsidR="00E4552C" w:rsidRPr="00E4552C" w:rsidRDefault="00E4552C" w:rsidP="00E4552C">
            <w:pPr>
              <w:jc w:val="left"/>
              <w:rPr>
                <w:b/>
                <w:bCs/>
                <w:color w:val="000000"/>
                <w:sz w:val="16"/>
                <w:szCs w:val="16"/>
              </w:rPr>
            </w:pPr>
            <w:r w:rsidRPr="00E4552C">
              <w:rPr>
                <w:b/>
                <w:bCs/>
                <w:color w:val="000000"/>
                <w:sz w:val="16"/>
                <w:szCs w:val="16"/>
              </w:rPr>
              <w:t>Občinski proračun US in NUS</w:t>
            </w:r>
          </w:p>
        </w:tc>
        <w:tc>
          <w:tcPr>
            <w:tcW w:w="1380" w:type="dxa"/>
            <w:tcBorders>
              <w:top w:val="nil"/>
              <w:left w:val="nil"/>
              <w:bottom w:val="single" w:sz="4" w:space="0" w:color="auto"/>
              <w:right w:val="single" w:sz="4" w:space="0" w:color="auto"/>
            </w:tcBorders>
            <w:shd w:val="clear" w:color="auto" w:fill="auto"/>
            <w:vAlign w:val="center"/>
            <w:hideMark/>
          </w:tcPr>
          <w:p w14:paraId="3C4C73C6" w14:textId="77777777" w:rsidR="00E4552C" w:rsidRPr="00E4552C" w:rsidRDefault="00E4552C" w:rsidP="00E4552C">
            <w:pPr>
              <w:jc w:val="right"/>
              <w:rPr>
                <w:color w:val="000000"/>
                <w:sz w:val="16"/>
                <w:szCs w:val="16"/>
              </w:rPr>
            </w:pPr>
            <w:r w:rsidRPr="00E4552C">
              <w:rPr>
                <w:color w:val="000000"/>
                <w:sz w:val="16"/>
                <w:szCs w:val="16"/>
              </w:rPr>
              <w:t xml:space="preserve">        107.447,36   </w:t>
            </w:r>
          </w:p>
        </w:tc>
        <w:tc>
          <w:tcPr>
            <w:tcW w:w="1340" w:type="dxa"/>
            <w:tcBorders>
              <w:top w:val="nil"/>
              <w:left w:val="nil"/>
              <w:bottom w:val="single" w:sz="4" w:space="0" w:color="auto"/>
              <w:right w:val="single" w:sz="4" w:space="0" w:color="auto"/>
            </w:tcBorders>
            <w:shd w:val="clear" w:color="000000" w:fill="FFFFFF"/>
            <w:vAlign w:val="center"/>
            <w:hideMark/>
          </w:tcPr>
          <w:p w14:paraId="5C02505D" w14:textId="77777777" w:rsidR="00E4552C" w:rsidRPr="00E4552C" w:rsidRDefault="00E4552C" w:rsidP="00E4552C">
            <w:pPr>
              <w:jc w:val="right"/>
              <w:rPr>
                <w:color w:val="000000"/>
                <w:sz w:val="16"/>
                <w:szCs w:val="16"/>
              </w:rPr>
            </w:pPr>
            <w:r w:rsidRPr="00E4552C">
              <w:rPr>
                <w:color w:val="000000"/>
                <w:sz w:val="16"/>
                <w:szCs w:val="16"/>
              </w:rPr>
              <w:t xml:space="preserve">       324.360,78   </w:t>
            </w:r>
          </w:p>
        </w:tc>
        <w:tc>
          <w:tcPr>
            <w:tcW w:w="1320" w:type="dxa"/>
            <w:tcBorders>
              <w:top w:val="nil"/>
              <w:left w:val="nil"/>
              <w:bottom w:val="single" w:sz="4" w:space="0" w:color="auto"/>
              <w:right w:val="single" w:sz="4" w:space="0" w:color="auto"/>
            </w:tcBorders>
            <w:shd w:val="clear" w:color="auto" w:fill="auto"/>
            <w:vAlign w:val="center"/>
            <w:hideMark/>
          </w:tcPr>
          <w:p w14:paraId="5FD1ED07" w14:textId="77777777" w:rsidR="00E4552C" w:rsidRPr="00E4552C" w:rsidRDefault="00E4552C" w:rsidP="00E4552C">
            <w:pPr>
              <w:jc w:val="right"/>
              <w:rPr>
                <w:color w:val="000000"/>
                <w:sz w:val="16"/>
                <w:szCs w:val="16"/>
              </w:rPr>
            </w:pPr>
            <w:r w:rsidRPr="00E4552C">
              <w:rPr>
                <w:color w:val="000000"/>
                <w:sz w:val="16"/>
                <w:szCs w:val="16"/>
              </w:rPr>
              <w:t xml:space="preserve">      530.542,61   </w:t>
            </w:r>
          </w:p>
        </w:tc>
        <w:tc>
          <w:tcPr>
            <w:tcW w:w="1260" w:type="dxa"/>
            <w:tcBorders>
              <w:top w:val="nil"/>
              <w:left w:val="nil"/>
              <w:bottom w:val="single" w:sz="4" w:space="0" w:color="auto"/>
              <w:right w:val="single" w:sz="4" w:space="0" w:color="auto"/>
            </w:tcBorders>
            <w:shd w:val="clear" w:color="auto" w:fill="auto"/>
            <w:vAlign w:val="center"/>
            <w:hideMark/>
          </w:tcPr>
          <w:p w14:paraId="137F1F4E" w14:textId="77777777" w:rsidR="00E4552C" w:rsidRPr="00E4552C" w:rsidRDefault="00E4552C" w:rsidP="00E4552C">
            <w:pPr>
              <w:jc w:val="right"/>
              <w:rPr>
                <w:color w:val="000000"/>
                <w:sz w:val="16"/>
                <w:szCs w:val="16"/>
              </w:rPr>
            </w:pPr>
            <w:r w:rsidRPr="00E4552C">
              <w:rPr>
                <w:color w:val="000000"/>
                <w:sz w:val="16"/>
                <w:szCs w:val="16"/>
              </w:rPr>
              <w:t xml:space="preserve">     241.590,47   </w:t>
            </w:r>
          </w:p>
        </w:tc>
        <w:tc>
          <w:tcPr>
            <w:tcW w:w="1360" w:type="dxa"/>
            <w:tcBorders>
              <w:top w:val="nil"/>
              <w:left w:val="nil"/>
              <w:bottom w:val="single" w:sz="4" w:space="0" w:color="auto"/>
              <w:right w:val="single" w:sz="4" w:space="0" w:color="auto"/>
            </w:tcBorders>
            <w:shd w:val="clear" w:color="auto" w:fill="auto"/>
            <w:vAlign w:val="center"/>
            <w:hideMark/>
          </w:tcPr>
          <w:p w14:paraId="0EE0AD2F" w14:textId="77777777" w:rsidR="00E4552C" w:rsidRPr="00E4552C" w:rsidRDefault="00E4552C" w:rsidP="00E4552C">
            <w:pPr>
              <w:jc w:val="right"/>
              <w:rPr>
                <w:color w:val="000000"/>
                <w:sz w:val="16"/>
                <w:szCs w:val="16"/>
              </w:rPr>
            </w:pPr>
            <w:r w:rsidRPr="00E4552C">
              <w:rPr>
                <w:color w:val="000000"/>
                <w:sz w:val="16"/>
                <w:szCs w:val="16"/>
              </w:rPr>
              <w:t xml:space="preserve">    1.203.941,22   </w:t>
            </w:r>
          </w:p>
        </w:tc>
      </w:tr>
      <w:tr w:rsidR="00E4552C" w:rsidRPr="00E4552C" w14:paraId="5283444F" w14:textId="77777777" w:rsidTr="00E4552C">
        <w:trPr>
          <w:trHeight w:val="300"/>
        </w:trPr>
        <w:tc>
          <w:tcPr>
            <w:tcW w:w="5140" w:type="dxa"/>
            <w:tcBorders>
              <w:top w:val="nil"/>
              <w:left w:val="single" w:sz="4" w:space="0" w:color="auto"/>
              <w:bottom w:val="single" w:sz="4" w:space="0" w:color="auto"/>
              <w:right w:val="single" w:sz="4" w:space="0" w:color="auto"/>
            </w:tcBorders>
            <w:shd w:val="clear" w:color="auto" w:fill="auto"/>
            <w:noWrap/>
            <w:vAlign w:val="center"/>
            <w:hideMark/>
          </w:tcPr>
          <w:p w14:paraId="4D4C2A2B" w14:textId="77777777" w:rsidR="00E4552C" w:rsidRPr="00E4552C" w:rsidRDefault="00E4552C" w:rsidP="00E4552C">
            <w:pPr>
              <w:jc w:val="left"/>
              <w:rPr>
                <w:b/>
                <w:bCs/>
                <w:color w:val="000000"/>
                <w:sz w:val="16"/>
                <w:szCs w:val="16"/>
              </w:rPr>
            </w:pPr>
            <w:r w:rsidRPr="00E4552C">
              <w:rPr>
                <w:b/>
                <w:bCs/>
                <w:color w:val="000000"/>
                <w:sz w:val="16"/>
                <w:szCs w:val="16"/>
              </w:rPr>
              <w:t>Skupaj</w:t>
            </w:r>
          </w:p>
        </w:tc>
        <w:tc>
          <w:tcPr>
            <w:tcW w:w="1380" w:type="dxa"/>
            <w:tcBorders>
              <w:top w:val="nil"/>
              <w:left w:val="nil"/>
              <w:bottom w:val="single" w:sz="4" w:space="0" w:color="auto"/>
              <w:right w:val="single" w:sz="4" w:space="0" w:color="auto"/>
            </w:tcBorders>
            <w:shd w:val="clear" w:color="auto" w:fill="auto"/>
            <w:vAlign w:val="center"/>
            <w:hideMark/>
          </w:tcPr>
          <w:p w14:paraId="7DFA9CBE" w14:textId="77777777" w:rsidR="00E4552C" w:rsidRPr="00E4552C" w:rsidRDefault="00E4552C" w:rsidP="00E4552C">
            <w:pPr>
              <w:jc w:val="right"/>
              <w:rPr>
                <w:b/>
                <w:color w:val="000000"/>
                <w:sz w:val="16"/>
                <w:szCs w:val="16"/>
              </w:rPr>
            </w:pPr>
            <w:r w:rsidRPr="00E4552C">
              <w:rPr>
                <w:b/>
                <w:color w:val="000000"/>
                <w:sz w:val="16"/>
                <w:szCs w:val="16"/>
              </w:rPr>
              <w:t xml:space="preserve">        107.447,36   </w:t>
            </w:r>
          </w:p>
        </w:tc>
        <w:tc>
          <w:tcPr>
            <w:tcW w:w="1340" w:type="dxa"/>
            <w:tcBorders>
              <w:top w:val="nil"/>
              <w:left w:val="nil"/>
              <w:bottom w:val="single" w:sz="4" w:space="0" w:color="auto"/>
              <w:right w:val="single" w:sz="4" w:space="0" w:color="auto"/>
            </w:tcBorders>
            <w:shd w:val="clear" w:color="auto" w:fill="auto"/>
            <w:vAlign w:val="center"/>
            <w:hideMark/>
          </w:tcPr>
          <w:p w14:paraId="125C1F29" w14:textId="77777777" w:rsidR="00E4552C" w:rsidRPr="00E4552C" w:rsidRDefault="00E4552C" w:rsidP="00E4552C">
            <w:pPr>
              <w:jc w:val="right"/>
              <w:rPr>
                <w:b/>
                <w:color w:val="000000"/>
                <w:sz w:val="16"/>
                <w:szCs w:val="16"/>
              </w:rPr>
            </w:pPr>
            <w:r w:rsidRPr="00E4552C">
              <w:rPr>
                <w:b/>
                <w:color w:val="000000"/>
                <w:sz w:val="16"/>
                <w:szCs w:val="16"/>
              </w:rPr>
              <w:t xml:space="preserve">    1.029.711,57   </w:t>
            </w:r>
          </w:p>
        </w:tc>
        <w:tc>
          <w:tcPr>
            <w:tcW w:w="1320" w:type="dxa"/>
            <w:tcBorders>
              <w:top w:val="nil"/>
              <w:left w:val="nil"/>
              <w:bottom w:val="single" w:sz="4" w:space="0" w:color="auto"/>
              <w:right w:val="single" w:sz="4" w:space="0" w:color="auto"/>
            </w:tcBorders>
            <w:shd w:val="clear" w:color="auto" w:fill="auto"/>
            <w:vAlign w:val="center"/>
            <w:hideMark/>
          </w:tcPr>
          <w:p w14:paraId="73241E5D" w14:textId="77777777" w:rsidR="00E4552C" w:rsidRPr="00E4552C" w:rsidRDefault="00E4552C" w:rsidP="00E4552C">
            <w:pPr>
              <w:jc w:val="right"/>
              <w:rPr>
                <w:b/>
                <w:color w:val="000000"/>
                <w:sz w:val="16"/>
                <w:szCs w:val="16"/>
              </w:rPr>
            </w:pPr>
            <w:r w:rsidRPr="00E4552C">
              <w:rPr>
                <w:b/>
                <w:color w:val="000000"/>
                <w:sz w:val="16"/>
                <w:szCs w:val="16"/>
              </w:rPr>
              <w:t xml:space="preserve">   1.029.646,43   </w:t>
            </w:r>
          </w:p>
        </w:tc>
        <w:tc>
          <w:tcPr>
            <w:tcW w:w="1260" w:type="dxa"/>
            <w:tcBorders>
              <w:top w:val="nil"/>
              <w:left w:val="nil"/>
              <w:bottom w:val="single" w:sz="4" w:space="0" w:color="auto"/>
              <w:right w:val="single" w:sz="4" w:space="0" w:color="auto"/>
            </w:tcBorders>
            <w:shd w:val="clear" w:color="auto" w:fill="auto"/>
            <w:vAlign w:val="center"/>
            <w:hideMark/>
          </w:tcPr>
          <w:p w14:paraId="4BADD803" w14:textId="77777777" w:rsidR="00E4552C" w:rsidRPr="00E4552C" w:rsidRDefault="00E4552C" w:rsidP="00E4552C">
            <w:pPr>
              <w:jc w:val="right"/>
              <w:rPr>
                <w:b/>
                <w:color w:val="000000"/>
                <w:sz w:val="16"/>
                <w:szCs w:val="16"/>
              </w:rPr>
            </w:pPr>
            <w:r w:rsidRPr="00E4552C">
              <w:rPr>
                <w:b/>
                <w:color w:val="000000"/>
                <w:sz w:val="16"/>
                <w:szCs w:val="16"/>
              </w:rPr>
              <w:t xml:space="preserve">     616.155,23   </w:t>
            </w:r>
          </w:p>
        </w:tc>
        <w:tc>
          <w:tcPr>
            <w:tcW w:w="1360" w:type="dxa"/>
            <w:tcBorders>
              <w:top w:val="nil"/>
              <w:left w:val="nil"/>
              <w:bottom w:val="single" w:sz="4" w:space="0" w:color="auto"/>
              <w:right w:val="single" w:sz="4" w:space="0" w:color="auto"/>
            </w:tcBorders>
            <w:shd w:val="clear" w:color="auto" w:fill="auto"/>
            <w:vAlign w:val="center"/>
            <w:hideMark/>
          </w:tcPr>
          <w:p w14:paraId="6744B93D" w14:textId="77777777" w:rsidR="00E4552C" w:rsidRPr="00E4552C" w:rsidRDefault="00E4552C" w:rsidP="00E4552C">
            <w:pPr>
              <w:jc w:val="right"/>
              <w:rPr>
                <w:b/>
                <w:color w:val="000000"/>
                <w:sz w:val="16"/>
                <w:szCs w:val="16"/>
              </w:rPr>
            </w:pPr>
            <w:r w:rsidRPr="00E4552C">
              <w:rPr>
                <w:b/>
                <w:color w:val="000000"/>
                <w:sz w:val="16"/>
                <w:szCs w:val="16"/>
              </w:rPr>
              <w:t xml:space="preserve">    2.782.960,59   </w:t>
            </w:r>
          </w:p>
        </w:tc>
      </w:tr>
    </w:tbl>
    <w:p w14:paraId="02BAD1CA" w14:textId="77777777" w:rsidR="00A02606" w:rsidRDefault="00A02606" w:rsidP="006E37B2">
      <w:pPr>
        <w:sectPr w:rsidR="00A02606" w:rsidSect="00A02606">
          <w:pgSz w:w="16838" w:h="11906" w:orient="landscape"/>
          <w:pgMar w:top="1418" w:right="1418" w:bottom="1418" w:left="1418" w:header="709" w:footer="113" w:gutter="0"/>
          <w:cols w:space="708"/>
          <w:titlePg/>
          <w:docGrid w:linePitch="360"/>
        </w:sectPr>
      </w:pPr>
    </w:p>
    <w:p w14:paraId="0C94EA90" w14:textId="11D3BB08" w:rsidR="00096CE1" w:rsidRPr="00642959" w:rsidRDefault="00096CE1" w:rsidP="006E37B2"/>
    <w:p w14:paraId="3802F19D" w14:textId="5DE477E5" w:rsidR="00FC0E71" w:rsidRPr="008E2EAC" w:rsidRDefault="008E2EAC" w:rsidP="00C81F86">
      <w:pPr>
        <w:pStyle w:val="Naslov2"/>
        <w:ind w:left="737" w:hanging="737"/>
        <w:rPr>
          <w:sz w:val="22"/>
          <w:szCs w:val="22"/>
        </w:rPr>
      </w:pPr>
      <w:bookmarkStart w:id="133" w:name="_Toc252856023"/>
      <w:bookmarkStart w:id="134" w:name="_Toc55808204"/>
      <w:r w:rsidRPr="008E2EAC">
        <w:rPr>
          <w:caps w:val="0"/>
          <w:sz w:val="22"/>
          <w:szCs w:val="22"/>
        </w:rPr>
        <w:t>Opredelitev javno - zasebnega partnerstva</w:t>
      </w:r>
      <w:bookmarkEnd w:id="133"/>
      <w:bookmarkEnd w:id="134"/>
    </w:p>
    <w:p w14:paraId="63FBE63B" w14:textId="77777777" w:rsidR="00030467" w:rsidRPr="00642959" w:rsidRDefault="00030467" w:rsidP="00030467"/>
    <w:p w14:paraId="51BC493D" w14:textId="77777777" w:rsidR="00CC1CD5" w:rsidRPr="00642959" w:rsidRDefault="00CC1CD5" w:rsidP="00CC1CD5">
      <w:r w:rsidRPr="00642959">
        <w:t>Javni sektor predstavlja mehanizem reševanja skupnih problemov in zagotavlja storitve, ki naj bi koristile čim širšemu krogu prebivalstva. Vpliv javnega sektorja na gospodarstvo je vsaj dvojen. Po eni strani deluje z zakonodajo, izvršilno in sodno oblastjo na celotno gospodarstvo, hkrati pa kupuje izdelke in najema storitve. S tem se vzpostavlja sodelovanje med zaposlenimi v javni upravi in poslovneži oziroma se porajajo razlogi za sklepanje partnerskih povezav med njimi.</w:t>
      </w:r>
      <w:r w:rsidR="00096CE1" w:rsidRPr="00642959">
        <w:t xml:space="preserve"> </w:t>
      </w:r>
      <w:r w:rsidRPr="00642959">
        <w:t xml:space="preserve">Javni sektor </w:t>
      </w:r>
      <w:r w:rsidR="00183633" w:rsidRPr="00642959">
        <w:t>po navadi</w:t>
      </w:r>
      <w:r w:rsidRPr="00642959">
        <w:t xml:space="preserve"> rešuje težave z javnimi financami tako, da išče kratkoročne rešitve, kar pomeni, da pri infrastrukturi in storitvah, ki niso visoko na prioritetni listi, kratkoročno planiranje preglasi dolgoročni strateški pristop. Na ta način se lahko zgodi, da začne primanjkovati denarja tudi za vzdrževanje obstoječe in ne le samo za izgradnjo nove infrastrukture. Celotni cikel investiranja (izgradnja, uporaba, izkoriščanje in vzdrževanje) je zato potrebno obravnavati celostno, saj zagotavljanje sredstev za fazo gradnje težave za javnimi financami ne reši, ampak jih samo pomakne v prihodnost. </w:t>
      </w:r>
    </w:p>
    <w:p w14:paraId="77E45CF7" w14:textId="77777777" w:rsidR="000102DF" w:rsidRPr="00642959" w:rsidRDefault="000102DF" w:rsidP="00CC1CD5"/>
    <w:p w14:paraId="5B27EC4B" w14:textId="1760CEA5" w:rsidR="00CC1CD5" w:rsidRPr="00642959" w:rsidRDefault="00CC1CD5" w:rsidP="00CC1CD5">
      <w:r w:rsidRPr="00642959">
        <w:t>Sodelovanje med javnim in zasebnim sektorjem je dvosmerni proces, ki poteka z izločanjem nekaterih dejavnosti iz javnega v zasebni sektor ter z uvajanjem managerskih metod v javni sektor. Ključno načelo pri izvedbi projektov javno – zasebnega partnerstva je obojestranska korist javnega sektorja in zasebnikov, saj morebitni udeleženci v takšnem projektu vsekakor ne bodo zainteresirani za vstop v partnerstvo, če s tem ne bodo dosegli vsaj svojih lastnih ciljev.</w:t>
      </w:r>
    </w:p>
    <w:p w14:paraId="25A0D2F0" w14:textId="77777777" w:rsidR="007868E1" w:rsidRPr="00642959" w:rsidRDefault="007868E1" w:rsidP="00CC1CD5"/>
    <w:p w14:paraId="25C904ED" w14:textId="702475E3" w:rsidR="00CC1CD5" w:rsidRPr="00642959" w:rsidRDefault="00E62A70" w:rsidP="00030467">
      <w:r>
        <w:t>Ker prihodki</w:t>
      </w:r>
      <w:r w:rsidR="00C4048C" w:rsidRPr="00642959">
        <w:t xml:space="preserve"> operacije </w:t>
      </w:r>
      <w:r>
        <w:t>niso planirani, saj se za uporabo kolesarskih in pešpoti ne zaračunavajo pristojbine, javno-zasebno partnerstvo za predmetni projekt ni smiselno.</w:t>
      </w:r>
    </w:p>
    <w:p w14:paraId="78D32BF5" w14:textId="3832F17B" w:rsidR="00CA7F49" w:rsidRDefault="00CA7F49" w:rsidP="00C81F86">
      <w:pPr>
        <w:pStyle w:val="Naslov1"/>
        <w:ind w:left="737" w:hanging="737"/>
      </w:pPr>
      <w:bookmarkStart w:id="135" w:name="_Toc55808205"/>
      <w:r>
        <w:t>PROJEKCIJE PRIHODKOV IN STROŠKOV POSLOVANJA PO VZPOSTAVITVI DELOVANJA INVESTICIJE ZA OBDOBJE EKONOMSKE DOBE INVESTICIJSKEGA PROJEKTA</w:t>
      </w:r>
      <w:bookmarkEnd w:id="135"/>
      <w:r>
        <w:t xml:space="preserve">  </w:t>
      </w:r>
    </w:p>
    <w:p w14:paraId="380C8A99" w14:textId="77777777" w:rsidR="0035498C" w:rsidRDefault="0035498C" w:rsidP="0035498C"/>
    <w:p w14:paraId="66EF95B8" w14:textId="7AE32330" w:rsidR="00EC2196" w:rsidRPr="008E2EAC" w:rsidRDefault="008E2EAC" w:rsidP="00E67C67">
      <w:pPr>
        <w:pStyle w:val="Naslov2"/>
        <w:shd w:val="clear" w:color="auto" w:fill="FFFFFF" w:themeFill="background1"/>
        <w:rPr>
          <w:caps w:val="0"/>
          <w:sz w:val="22"/>
          <w:szCs w:val="22"/>
        </w:rPr>
      </w:pPr>
      <w:bookmarkStart w:id="136" w:name="_Toc55808206"/>
      <w:r w:rsidRPr="008E2EAC">
        <w:rPr>
          <w:rFonts w:eastAsia="Arial" w:cs="Arial"/>
          <w:caps w:val="0"/>
          <w:sz w:val="22"/>
          <w:szCs w:val="22"/>
        </w:rPr>
        <w:t>Izhodišča</w:t>
      </w:r>
      <w:r w:rsidRPr="008E2EAC">
        <w:rPr>
          <w:caps w:val="0"/>
          <w:sz w:val="22"/>
          <w:szCs w:val="22"/>
        </w:rPr>
        <w:t xml:space="preserve"> izračunov</w:t>
      </w:r>
      <w:bookmarkEnd w:id="136"/>
    </w:p>
    <w:p w14:paraId="1C16B134" w14:textId="77777777" w:rsidR="00EC2196" w:rsidRDefault="00EC2196" w:rsidP="00EC2196"/>
    <w:p w14:paraId="7E2D3F40" w14:textId="6F0454FF" w:rsidR="0035498C" w:rsidRDefault="00E67C67" w:rsidP="0035498C">
      <w:r>
        <w:t>Pri projekciji odhodkov in prihodkov smo upoštevali naslednja izhodišča:</w:t>
      </w:r>
    </w:p>
    <w:p w14:paraId="143D9A8C" w14:textId="77777777" w:rsidR="00E67C67" w:rsidRDefault="00E67C67" w:rsidP="0035498C"/>
    <w:p w14:paraId="15DA05ED" w14:textId="77777777" w:rsidR="00E67C67" w:rsidRDefault="00E67C67" w:rsidP="00925D70">
      <w:pPr>
        <w:pStyle w:val="Odstavekseznama"/>
        <w:numPr>
          <w:ilvl w:val="0"/>
          <w:numId w:val="128"/>
        </w:numPr>
      </w:pPr>
      <w:r>
        <w:t>ker se za javno infrastrukturo za kolesarjenje in peš hojo cena uporabe ne zaračunava, projekt nima prihodkov;</w:t>
      </w:r>
    </w:p>
    <w:p w14:paraId="1A5EB385" w14:textId="185A265F" w:rsidR="00E67C67" w:rsidRDefault="00E67C67" w:rsidP="00925D70">
      <w:pPr>
        <w:pStyle w:val="Odstavekseznama"/>
        <w:numPr>
          <w:ilvl w:val="0"/>
          <w:numId w:val="128"/>
        </w:numPr>
      </w:pPr>
      <w:r>
        <w:t>stroške vzdrževanja smo ocenili na osnovi izkustvenih ocen</w:t>
      </w:r>
      <w:r w:rsidR="00B43899">
        <w:t xml:space="preserve"> in sicer za letno in zimsko vzdrževanje za </w:t>
      </w:r>
      <w:r>
        <w:t xml:space="preserve"> </w:t>
      </w:r>
      <w:r w:rsidR="00B43899">
        <w:t>cca 9.355 m</w:t>
      </w:r>
      <w:r w:rsidR="00C810B5">
        <w:t xml:space="preserve"> omrežja 25</w:t>
      </w:r>
      <w:r w:rsidR="00B43899">
        <w:t>.000 € na letnem nivoju;</w:t>
      </w:r>
    </w:p>
    <w:p w14:paraId="66820729" w14:textId="631D5410" w:rsidR="00B43899" w:rsidRDefault="00B43899" w:rsidP="00925D70">
      <w:pPr>
        <w:pStyle w:val="Odstavekseznama"/>
        <w:numPr>
          <w:ilvl w:val="0"/>
          <w:numId w:val="128"/>
        </w:numPr>
      </w:pPr>
      <w:r>
        <w:t>amortizacijo sicer investitor obračunava s skladu s predpisi na področju javnih financ, vendar jo pokrije v breme svojega poslovnega sklada. V finančni in ekonomski analizi pa se amortizacija v izračunih ne upošteva v skladu z Quide to Cost-benefit Analysis of Investment Projects;</w:t>
      </w:r>
    </w:p>
    <w:p w14:paraId="772ECC44" w14:textId="602C74FC" w:rsidR="00B43899" w:rsidRDefault="00C43203" w:rsidP="00925D70">
      <w:pPr>
        <w:pStyle w:val="Odstavekseznama"/>
        <w:numPr>
          <w:ilvl w:val="0"/>
          <w:numId w:val="128"/>
        </w:numPr>
      </w:pPr>
      <w:r>
        <w:t>ekonomska doba projekta je 3</w:t>
      </w:r>
      <w:r w:rsidR="007E2121">
        <w:t>0</w:t>
      </w:r>
      <w:r w:rsidR="00B43899">
        <w:t xml:space="preserve"> let, p</w:t>
      </w:r>
      <w:r w:rsidR="00837D38">
        <w:t>ripravljalna faza od 2018 do konca investicije leta</w:t>
      </w:r>
      <w:r>
        <w:t xml:space="preserve"> 2022 (5 let) in obratovanje (2</w:t>
      </w:r>
      <w:r w:rsidR="007E2121">
        <w:t>5</w:t>
      </w:r>
      <w:r w:rsidR="00837D38">
        <w:t xml:space="preserve"> let)</w:t>
      </w:r>
      <w:r w:rsidR="00B43899">
        <w:t>;</w:t>
      </w:r>
    </w:p>
    <w:p w14:paraId="44E16D0D" w14:textId="43E5F7C0" w:rsidR="00B43899" w:rsidRDefault="00837D38" w:rsidP="00925D70">
      <w:pPr>
        <w:pStyle w:val="Odstavekseznama"/>
        <w:numPr>
          <w:ilvl w:val="0"/>
          <w:numId w:val="128"/>
        </w:numPr>
      </w:pPr>
      <w:r>
        <w:t>izračun ostanka vrednosti</w:t>
      </w:r>
      <w:r w:rsidR="00B43899">
        <w:t xml:space="preserve"> investicije je izdelan </w:t>
      </w:r>
      <w:r>
        <w:t>na osnovi ponderirane življenjske dobe;</w:t>
      </w:r>
    </w:p>
    <w:p w14:paraId="3200D79E" w14:textId="38C010FD" w:rsidR="00837D38" w:rsidRDefault="00837D38" w:rsidP="00925D70">
      <w:pPr>
        <w:pStyle w:val="Odstavekseznama"/>
        <w:numPr>
          <w:ilvl w:val="0"/>
          <w:numId w:val="128"/>
        </w:numPr>
      </w:pPr>
      <w:r>
        <w:t>diskontna stopnja 4 %.</w:t>
      </w:r>
    </w:p>
    <w:p w14:paraId="1A7294B8" w14:textId="77777777" w:rsidR="00837D38" w:rsidRDefault="00837D38" w:rsidP="00837D38"/>
    <w:p w14:paraId="245A15BF" w14:textId="31EF8B23" w:rsidR="00837D38" w:rsidRPr="0087351F" w:rsidRDefault="0087351F" w:rsidP="00837D38">
      <w:pPr>
        <w:pStyle w:val="Naslov2"/>
        <w:shd w:val="clear" w:color="auto" w:fill="FFFFFF" w:themeFill="background1"/>
        <w:rPr>
          <w:caps w:val="0"/>
          <w:sz w:val="22"/>
          <w:szCs w:val="22"/>
        </w:rPr>
      </w:pPr>
      <w:bookmarkStart w:id="137" w:name="_Toc55808207"/>
      <w:r w:rsidRPr="0087351F">
        <w:rPr>
          <w:rFonts w:eastAsia="Arial" w:cs="Arial"/>
          <w:caps w:val="0"/>
          <w:sz w:val="22"/>
          <w:szCs w:val="22"/>
        </w:rPr>
        <w:t>Prihodki</w:t>
      </w:r>
      <w:bookmarkEnd w:id="137"/>
    </w:p>
    <w:p w14:paraId="3DC77800" w14:textId="77777777" w:rsidR="00837D38" w:rsidRDefault="00837D38" w:rsidP="00837D38"/>
    <w:p w14:paraId="7F50FB06" w14:textId="60117DBD" w:rsidR="00837D38" w:rsidRDefault="00837D38" w:rsidP="00837D38">
      <w:r>
        <w:t>Ker se za javno infrastrukturo za kolesarjenje in peš hojo cena uporabe ne zaračunava, projekt nima prihodkov</w:t>
      </w:r>
      <w:r w:rsidR="003E5511">
        <w:t>.</w:t>
      </w:r>
    </w:p>
    <w:p w14:paraId="68D9FDFC" w14:textId="77777777" w:rsidR="0087351F" w:rsidRDefault="0087351F" w:rsidP="00837D38"/>
    <w:p w14:paraId="0DF19E11" w14:textId="77777777" w:rsidR="0087351F" w:rsidRDefault="0087351F" w:rsidP="00837D38"/>
    <w:p w14:paraId="0949ACC6" w14:textId="77777777" w:rsidR="0087351F" w:rsidRDefault="0087351F" w:rsidP="00837D38"/>
    <w:p w14:paraId="6A75DD0D" w14:textId="77777777" w:rsidR="0087351F" w:rsidRDefault="0087351F" w:rsidP="00837D38"/>
    <w:p w14:paraId="32F3F108" w14:textId="31AD8527" w:rsidR="003E5511" w:rsidRPr="0087351F" w:rsidRDefault="0087351F" w:rsidP="003E5511">
      <w:pPr>
        <w:pStyle w:val="Naslov2"/>
        <w:shd w:val="clear" w:color="auto" w:fill="FFFFFF" w:themeFill="background1"/>
        <w:rPr>
          <w:caps w:val="0"/>
          <w:sz w:val="22"/>
          <w:szCs w:val="22"/>
        </w:rPr>
      </w:pPr>
      <w:bookmarkStart w:id="138" w:name="_Toc55808208"/>
      <w:r w:rsidRPr="0087351F">
        <w:rPr>
          <w:rFonts w:eastAsia="Arial" w:cs="Arial"/>
          <w:caps w:val="0"/>
          <w:sz w:val="22"/>
          <w:szCs w:val="22"/>
        </w:rPr>
        <w:t>Odhodki</w:t>
      </w:r>
      <w:bookmarkEnd w:id="138"/>
    </w:p>
    <w:p w14:paraId="01CAB9C7" w14:textId="77777777" w:rsidR="003E5511" w:rsidRDefault="003E5511" w:rsidP="00837D38"/>
    <w:p w14:paraId="77E3E3A7" w14:textId="77777777" w:rsidR="003E5511" w:rsidRDefault="003E5511" w:rsidP="00837D38"/>
    <w:p w14:paraId="7CA162BE" w14:textId="4CE64196" w:rsidR="003E5511" w:rsidRDefault="003E5511" w:rsidP="00837D38">
      <w:r>
        <w:t>Stroške vzdrževanja smo ocenili na osnovi izkustvenih ocen in sicer za letno in zimsko vzdrže</w:t>
      </w:r>
      <w:r w:rsidR="00FA28C9">
        <w:t>vanje za  cca 9.355 m omrežja 25</w:t>
      </w:r>
      <w:r>
        <w:t>.000 € na letnem nivoju.</w:t>
      </w:r>
    </w:p>
    <w:p w14:paraId="386EE352" w14:textId="77777777" w:rsidR="00FA28C9" w:rsidRDefault="00FA28C9" w:rsidP="00837D38"/>
    <w:p w14:paraId="34D34A64" w14:textId="1C9906E7" w:rsidR="00CC136B" w:rsidRDefault="00CC136B" w:rsidP="00837D38">
      <w:r>
        <w:tab/>
        <w:t>Letni prihodki in stroški obratovanja v €</w:t>
      </w:r>
    </w:p>
    <w:p w14:paraId="28D99C12" w14:textId="77777777" w:rsidR="00CC136B" w:rsidRDefault="00CC136B" w:rsidP="00837D38"/>
    <w:p w14:paraId="3F452BCA" w14:textId="77777777" w:rsidR="00CC136B" w:rsidRDefault="00CC136B" w:rsidP="00837D38"/>
    <w:tbl>
      <w:tblPr>
        <w:tblW w:w="6804" w:type="dxa"/>
        <w:tblInd w:w="562" w:type="dxa"/>
        <w:tblCellMar>
          <w:left w:w="70" w:type="dxa"/>
          <w:right w:w="70" w:type="dxa"/>
        </w:tblCellMar>
        <w:tblLook w:val="04A0" w:firstRow="1" w:lastRow="0" w:firstColumn="1" w:lastColumn="0" w:noHBand="0" w:noVBand="1"/>
      </w:tblPr>
      <w:tblGrid>
        <w:gridCol w:w="4679"/>
        <w:gridCol w:w="2125"/>
      </w:tblGrid>
      <w:tr w:rsidR="003E5511" w:rsidRPr="003E5511" w14:paraId="5DDAC897" w14:textId="77777777" w:rsidTr="003E5511">
        <w:trPr>
          <w:trHeight w:val="480"/>
        </w:trPr>
        <w:tc>
          <w:tcPr>
            <w:tcW w:w="4679" w:type="dxa"/>
            <w:tcBorders>
              <w:top w:val="single" w:sz="4" w:space="0" w:color="auto"/>
              <w:left w:val="single" w:sz="4" w:space="0" w:color="auto"/>
              <w:bottom w:val="single" w:sz="4" w:space="0" w:color="auto"/>
              <w:right w:val="dotted" w:sz="4" w:space="0" w:color="auto"/>
            </w:tcBorders>
            <w:shd w:val="clear" w:color="auto" w:fill="B8CCE4" w:themeFill="accent1" w:themeFillTint="66"/>
            <w:noWrap/>
            <w:vAlign w:val="center"/>
            <w:hideMark/>
          </w:tcPr>
          <w:p w14:paraId="56DB8665" w14:textId="77777777" w:rsidR="003E5511" w:rsidRPr="003E5511" w:rsidRDefault="003E5511" w:rsidP="006D5DDD">
            <w:pPr>
              <w:jc w:val="left"/>
              <w:rPr>
                <w:color w:val="000000"/>
                <w:sz w:val="16"/>
                <w:szCs w:val="16"/>
              </w:rPr>
            </w:pPr>
            <w:r w:rsidRPr="003E5511">
              <w:rPr>
                <w:color w:val="000000"/>
                <w:sz w:val="16"/>
                <w:szCs w:val="16"/>
              </w:rPr>
              <w:t> Vrsta stroška / prihodka</w:t>
            </w:r>
          </w:p>
        </w:tc>
        <w:tc>
          <w:tcPr>
            <w:tcW w:w="2125" w:type="dxa"/>
            <w:tcBorders>
              <w:top w:val="single" w:sz="4" w:space="0" w:color="auto"/>
              <w:left w:val="dotted" w:sz="4" w:space="0" w:color="auto"/>
              <w:bottom w:val="single" w:sz="4" w:space="0" w:color="auto"/>
              <w:right w:val="single" w:sz="4" w:space="0" w:color="auto"/>
            </w:tcBorders>
            <w:shd w:val="clear" w:color="auto" w:fill="B8CCE4" w:themeFill="accent1" w:themeFillTint="66"/>
            <w:vAlign w:val="center"/>
            <w:hideMark/>
          </w:tcPr>
          <w:p w14:paraId="3EBFC44E" w14:textId="61962082" w:rsidR="003E5511" w:rsidRPr="003E5511" w:rsidRDefault="003E5511" w:rsidP="006D5DDD">
            <w:pPr>
              <w:jc w:val="center"/>
              <w:rPr>
                <w:color w:val="000000"/>
                <w:sz w:val="16"/>
                <w:szCs w:val="16"/>
              </w:rPr>
            </w:pPr>
            <w:r>
              <w:rPr>
                <w:color w:val="000000"/>
                <w:sz w:val="16"/>
                <w:szCs w:val="16"/>
              </w:rPr>
              <w:t>Vrednost</w:t>
            </w:r>
            <w:r w:rsidRPr="003E5511">
              <w:rPr>
                <w:color w:val="000000"/>
                <w:sz w:val="16"/>
                <w:szCs w:val="16"/>
              </w:rPr>
              <w:t xml:space="preserve"> v €</w:t>
            </w:r>
          </w:p>
        </w:tc>
      </w:tr>
      <w:tr w:rsidR="003E5511" w:rsidRPr="003E5511" w14:paraId="049AE4F2" w14:textId="77777777" w:rsidTr="003E5511">
        <w:trPr>
          <w:trHeight w:val="300"/>
        </w:trPr>
        <w:tc>
          <w:tcPr>
            <w:tcW w:w="4679" w:type="dxa"/>
            <w:tcBorders>
              <w:top w:val="nil"/>
              <w:left w:val="single" w:sz="4" w:space="0" w:color="auto"/>
              <w:bottom w:val="dotted" w:sz="4" w:space="0" w:color="auto"/>
              <w:right w:val="dotted" w:sz="4" w:space="0" w:color="auto"/>
            </w:tcBorders>
            <w:shd w:val="clear" w:color="auto" w:fill="auto"/>
            <w:noWrap/>
            <w:vAlign w:val="center"/>
            <w:hideMark/>
          </w:tcPr>
          <w:p w14:paraId="631A2D84" w14:textId="1FD4C5BD" w:rsidR="003E5511" w:rsidRPr="003E5511" w:rsidRDefault="003E5511" w:rsidP="006D5DDD">
            <w:pPr>
              <w:jc w:val="left"/>
              <w:rPr>
                <w:color w:val="000000"/>
                <w:sz w:val="16"/>
                <w:szCs w:val="16"/>
              </w:rPr>
            </w:pPr>
            <w:r>
              <w:rPr>
                <w:color w:val="000000"/>
                <w:sz w:val="16"/>
                <w:szCs w:val="16"/>
              </w:rPr>
              <w:t>Stroški zimskega in letnega vzdrževanja</w:t>
            </w:r>
          </w:p>
        </w:tc>
        <w:tc>
          <w:tcPr>
            <w:tcW w:w="2125" w:type="dxa"/>
            <w:tcBorders>
              <w:top w:val="nil"/>
              <w:left w:val="dotted" w:sz="4" w:space="0" w:color="auto"/>
              <w:bottom w:val="dotted" w:sz="4" w:space="0" w:color="auto"/>
              <w:right w:val="single" w:sz="4" w:space="0" w:color="auto"/>
            </w:tcBorders>
            <w:shd w:val="clear" w:color="auto" w:fill="auto"/>
            <w:noWrap/>
            <w:vAlign w:val="center"/>
            <w:hideMark/>
          </w:tcPr>
          <w:p w14:paraId="7E5100DC" w14:textId="10B1CAF7" w:rsidR="003E5511" w:rsidRPr="003E5511" w:rsidRDefault="003E5511" w:rsidP="003E5511">
            <w:pPr>
              <w:jc w:val="right"/>
              <w:rPr>
                <w:color w:val="000000"/>
                <w:sz w:val="16"/>
                <w:szCs w:val="16"/>
              </w:rPr>
            </w:pPr>
            <w:r w:rsidRPr="003E5511">
              <w:rPr>
                <w:color w:val="000000"/>
                <w:sz w:val="16"/>
                <w:szCs w:val="16"/>
              </w:rPr>
              <w:t xml:space="preserve">                   </w:t>
            </w:r>
            <w:r w:rsidR="00C810B5">
              <w:rPr>
                <w:color w:val="000000"/>
                <w:sz w:val="16"/>
                <w:szCs w:val="16"/>
              </w:rPr>
              <w:t>25</w:t>
            </w:r>
            <w:r>
              <w:rPr>
                <w:color w:val="000000"/>
                <w:sz w:val="16"/>
                <w:szCs w:val="16"/>
              </w:rPr>
              <w:t>.000,00</w:t>
            </w:r>
          </w:p>
        </w:tc>
      </w:tr>
      <w:tr w:rsidR="003E5511" w:rsidRPr="003E5511" w14:paraId="23634A36"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54DD67B" w14:textId="77777777" w:rsidR="003E5511" w:rsidRPr="003E5511" w:rsidRDefault="003E5511" w:rsidP="006D5DDD">
            <w:pPr>
              <w:jc w:val="left"/>
              <w:rPr>
                <w:b/>
                <w:color w:val="000000"/>
                <w:sz w:val="16"/>
                <w:szCs w:val="16"/>
              </w:rPr>
            </w:pPr>
            <w:r w:rsidRPr="003E5511">
              <w:rPr>
                <w:b/>
                <w:color w:val="000000"/>
                <w:sz w:val="16"/>
                <w:szCs w:val="16"/>
              </w:rPr>
              <w:t>Skupaj stroški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629F9DC" w14:textId="2D936709" w:rsidR="003E5511" w:rsidRPr="003E5511" w:rsidRDefault="003E5511" w:rsidP="006D5DDD">
            <w:pPr>
              <w:jc w:val="right"/>
              <w:rPr>
                <w:b/>
                <w:color w:val="000000"/>
                <w:sz w:val="16"/>
                <w:szCs w:val="16"/>
              </w:rPr>
            </w:pPr>
            <w:r w:rsidRPr="003E5511">
              <w:rPr>
                <w:b/>
                <w:color w:val="000000"/>
                <w:sz w:val="16"/>
                <w:szCs w:val="16"/>
              </w:rPr>
              <w:t xml:space="preserve">                   </w:t>
            </w:r>
            <w:r w:rsidR="00C810B5">
              <w:rPr>
                <w:b/>
                <w:color w:val="000000"/>
                <w:sz w:val="16"/>
                <w:szCs w:val="16"/>
              </w:rPr>
              <w:t>25</w:t>
            </w:r>
            <w:r w:rsidRPr="003E5511">
              <w:rPr>
                <w:b/>
                <w:color w:val="000000"/>
                <w:sz w:val="16"/>
                <w:szCs w:val="16"/>
              </w:rPr>
              <w:t>.000,00</w:t>
            </w:r>
          </w:p>
        </w:tc>
      </w:tr>
      <w:tr w:rsidR="003E5511" w:rsidRPr="003E5511" w14:paraId="60BB67D5"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D3C3ADC" w14:textId="77777777" w:rsidR="003E5511" w:rsidRPr="003E5511" w:rsidRDefault="003E5511" w:rsidP="006D5DDD">
            <w:pPr>
              <w:jc w:val="left"/>
              <w:rPr>
                <w:color w:val="000000"/>
                <w:sz w:val="16"/>
                <w:szCs w:val="16"/>
              </w:rPr>
            </w:pPr>
            <w:r w:rsidRPr="003E5511">
              <w:rPr>
                <w:color w:val="000000"/>
                <w:sz w:val="16"/>
                <w:szCs w:val="16"/>
              </w:rPr>
              <w:t>Drugi prihodki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tcPr>
          <w:p w14:paraId="0AAB17C4" w14:textId="3CCB2391" w:rsidR="003E5511" w:rsidRPr="003E5511" w:rsidRDefault="003E5511" w:rsidP="006D5DDD">
            <w:pPr>
              <w:jc w:val="right"/>
              <w:rPr>
                <w:color w:val="000000"/>
                <w:sz w:val="16"/>
                <w:szCs w:val="16"/>
              </w:rPr>
            </w:pPr>
            <w:r>
              <w:rPr>
                <w:color w:val="000000"/>
                <w:sz w:val="16"/>
                <w:szCs w:val="16"/>
              </w:rPr>
              <w:t>0,00</w:t>
            </w:r>
          </w:p>
        </w:tc>
      </w:tr>
      <w:tr w:rsidR="003E5511" w:rsidRPr="003E5511" w14:paraId="34AFE02F" w14:textId="77777777" w:rsidTr="003E5511">
        <w:trPr>
          <w:trHeight w:val="300"/>
        </w:trPr>
        <w:tc>
          <w:tcPr>
            <w:tcW w:w="4679"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08B47F9" w14:textId="77777777" w:rsidR="003E5511" w:rsidRPr="003E5511" w:rsidRDefault="003E5511" w:rsidP="006D5DDD">
            <w:pPr>
              <w:jc w:val="left"/>
              <w:rPr>
                <w:b/>
                <w:color w:val="000000"/>
                <w:sz w:val="16"/>
                <w:szCs w:val="16"/>
              </w:rPr>
            </w:pPr>
            <w:r w:rsidRPr="003E5511">
              <w:rPr>
                <w:b/>
                <w:color w:val="000000"/>
                <w:sz w:val="16"/>
                <w:szCs w:val="16"/>
              </w:rPr>
              <w:t>Skupaj prihodki</w:t>
            </w:r>
          </w:p>
        </w:tc>
        <w:tc>
          <w:tcPr>
            <w:tcW w:w="2125" w:type="dxa"/>
            <w:tcBorders>
              <w:top w:val="dotted" w:sz="4" w:space="0" w:color="auto"/>
              <w:left w:val="dotted" w:sz="4" w:space="0" w:color="auto"/>
              <w:bottom w:val="dotted" w:sz="4" w:space="0" w:color="auto"/>
              <w:right w:val="single" w:sz="4" w:space="0" w:color="auto"/>
            </w:tcBorders>
            <w:shd w:val="clear" w:color="auto" w:fill="auto"/>
            <w:noWrap/>
            <w:vAlign w:val="center"/>
          </w:tcPr>
          <w:p w14:paraId="4A54DD05" w14:textId="75279B3A" w:rsidR="003E5511" w:rsidRPr="003E5511" w:rsidRDefault="003E5511" w:rsidP="006D5DDD">
            <w:pPr>
              <w:jc w:val="right"/>
              <w:rPr>
                <w:b/>
                <w:color w:val="000000"/>
                <w:sz w:val="16"/>
                <w:szCs w:val="16"/>
              </w:rPr>
            </w:pPr>
            <w:r w:rsidRPr="003E5511">
              <w:rPr>
                <w:b/>
                <w:color w:val="000000"/>
                <w:sz w:val="16"/>
                <w:szCs w:val="16"/>
              </w:rPr>
              <w:t>0,00</w:t>
            </w:r>
          </w:p>
        </w:tc>
      </w:tr>
      <w:tr w:rsidR="003E5511" w:rsidRPr="003E5511" w14:paraId="0A519232" w14:textId="77777777" w:rsidTr="003E5511">
        <w:trPr>
          <w:trHeight w:val="300"/>
        </w:trPr>
        <w:tc>
          <w:tcPr>
            <w:tcW w:w="4679"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5A383CF8" w14:textId="77777777" w:rsidR="003E5511" w:rsidRPr="003E5511" w:rsidRDefault="003E5511" w:rsidP="006D5DDD">
            <w:pPr>
              <w:jc w:val="left"/>
              <w:rPr>
                <w:b/>
                <w:color w:val="000000"/>
                <w:sz w:val="16"/>
                <w:szCs w:val="16"/>
              </w:rPr>
            </w:pPr>
            <w:r w:rsidRPr="003E5511">
              <w:rPr>
                <w:b/>
                <w:color w:val="000000"/>
                <w:sz w:val="16"/>
                <w:szCs w:val="16"/>
              </w:rPr>
              <w:t>Rezultat</w:t>
            </w:r>
          </w:p>
        </w:tc>
        <w:tc>
          <w:tcPr>
            <w:tcW w:w="2125" w:type="dxa"/>
            <w:tcBorders>
              <w:top w:val="dotted" w:sz="4" w:space="0" w:color="auto"/>
              <w:left w:val="dotted" w:sz="4" w:space="0" w:color="auto"/>
              <w:bottom w:val="single" w:sz="4" w:space="0" w:color="auto"/>
              <w:right w:val="single" w:sz="4" w:space="0" w:color="auto"/>
            </w:tcBorders>
            <w:shd w:val="clear" w:color="auto" w:fill="FFFFFF" w:themeFill="background1"/>
            <w:noWrap/>
            <w:vAlign w:val="center"/>
            <w:hideMark/>
          </w:tcPr>
          <w:p w14:paraId="3A87E464" w14:textId="7795CDB9" w:rsidR="003E5511" w:rsidRPr="003E5511" w:rsidRDefault="00C810B5" w:rsidP="00925D70">
            <w:pPr>
              <w:pStyle w:val="Odstavekseznama"/>
              <w:numPr>
                <w:ilvl w:val="0"/>
                <w:numId w:val="128"/>
              </w:numPr>
              <w:jc w:val="right"/>
              <w:rPr>
                <w:b/>
                <w:color w:val="000000"/>
                <w:sz w:val="16"/>
                <w:szCs w:val="16"/>
              </w:rPr>
            </w:pPr>
            <w:r>
              <w:rPr>
                <w:b/>
                <w:color w:val="000000"/>
                <w:sz w:val="16"/>
                <w:szCs w:val="16"/>
              </w:rPr>
              <w:t>25</w:t>
            </w:r>
            <w:r w:rsidR="003E5511" w:rsidRPr="003E5511">
              <w:rPr>
                <w:b/>
                <w:color w:val="000000"/>
                <w:sz w:val="16"/>
                <w:szCs w:val="16"/>
              </w:rPr>
              <w:t xml:space="preserve">.000,00 </w:t>
            </w:r>
          </w:p>
        </w:tc>
      </w:tr>
    </w:tbl>
    <w:p w14:paraId="2EDD8E57" w14:textId="77777777" w:rsidR="003E5511" w:rsidRDefault="003E5511" w:rsidP="00837D38"/>
    <w:p w14:paraId="04AA63B8" w14:textId="77777777" w:rsidR="003E5511" w:rsidRDefault="003E5511" w:rsidP="00837D38"/>
    <w:p w14:paraId="17C04198" w14:textId="1B21318C" w:rsidR="003E5511" w:rsidRDefault="00CC136B" w:rsidP="00837D38">
      <w:r>
        <w:t>Letni stroški so enaki v celotni obravnavani ekonomski dobi.</w:t>
      </w:r>
    </w:p>
    <w:p w14:paraId="56561493" w14:textId="77777777" w:rsidR="003E5511" w:rsidRPr="0035498C" w:rsidRDefault="003E5511" w:rsidP="00837D38"/>
    <w:p w14:paraId="2BCEB35E" w14:textId="26B554DC" w:rsidR="00874E26" w:rsidRPr="00642959" w:rsidRDefault="00CA7F49" w:rsidP="00C81F86">
      <w:pPr>
        <w:pStyle w:val="Naslov1"/>
        <w:ind w:left="737" w:hanging="737"/>
      </w:pPr>
      <w:bookmarkStart w:id="139" w:name="_Toc55808209"/>
      <w:r>
        <w:t xml:space="preserve">VREDNOTENJE DRUGIH STROŠKOV IN KORISTI TER </w:t>
      </w:r>
      <w:r w:rsidR="00874E26" w:rsidRPr="00642959">
        <w:t>IZRAČUN FINANČNIH IN EKONOMSKIH KAZALNIKOV</w:t>
      </w:r>
      <w:bookmarkEnd w:id="139"/>
    </w:p>
    <w:p w14:paraId="33C3EAA0" w14:textId="77777777" w:rsidR="00874E26" w:rsidRPr="00642959" w:rsidRDefault="00874E26" w:rsidP="00874E26"/>
    <w:p w14:paraId="7E0CCEEB" w14:textId="77777777" w:rsidR="00355B64" w:rsidRPr="00642959" w:rsidRDefault="00355B64" w:rsidP="00355B64">
      <w:pPr>
        <w:pStyle w:val="tevilnatoka"/>
        <w:numPr>
          <w:ilvl w:val="0"/>
          <w:numId w:val="0"/>
        </w:numPr>
        <w:rPr>
          <w:sz w:val="20"/>
          <w:szCs w:val="20"/>
          <w:lang w:val="sl-SI"/>
        </w:rPr>
      </w:pPr>
    </w:p>
    <w:p w14:paraId="3C8590BB" w14:textId="0566E9CA" w:rsidR="00E67C67" w:rsidRPr="00A13225" w:rsidRDefault="00E67C67" w:rsidP="00FD71FE">
      <w:pPr>
        <w:pStyle w:val="Style9"/>
        <w:shd w:val="clear" w:color="auto" w:fill="FFFFFF" w:themeFill="background1"/>
        <w:spacing w:before="48" w:line="240" w:lineRule="auto"/>
        <w:ind w:right="10"/>
        <w:rPr>
          <w:rStyle w:val="FontStyle310"/>
          <w:b w:val="0"/>
        </w:rPr>
      </w:pPr>
      <w:r w:rsidRPr="00A13225">
        <w:rPr>
          <w:rStyle w:val="FontStyle310"/>
          <w:b w:val="0"/>
        </w:rPr>
        <w:t xml:space="preserve">Veljavno metodološko izhodišče za pripravo finančne in ekonomske analize je priročnik Evropske komisije </w:t>
      </w:r>
      <w:r w:rsidRPr="00A13225">
        <w:rPr>
          <w:rStyle w:val="FontStyle310"/>
          <w:b w:val="0"/>
          <w:i/>
        </w:rPr>
        <w:t>Guide to Cost-Benefit Analysis of Investment Projects: Economic Appraisal Tool for Cohesion Policy 2014–2020</w:t>
      </w:r>
      <w:r w:rsidRPr="00A13225">
        <w:rPr>
          <w:rStyle w:val="FontStyle310"/>
          <w:b w:val="0"/>
        </w:rPr>
        <w:t xml:space="preserve"> (v nadaljevanju: CBA Guide) z vsemi navedenimi referencami, in sicer ne glede na vrednost operacije (ne samo za velike projekte, tj. za operacije z upravičenimi s</w:t>
      </w:r>
      <w:r w:rsidR="00F76EC0">
        <w:rPr>
          <w:rStyle w:val="FontStyle310"/>
          <w:b w:val="0"/>
        </w:rPr>
        <w:t>troški v višini 50 milijonov € oz. 75 milijonov €</w:t>
      </w:r>
      <w:r w:rsidRPr="00A13225">
        <w:rPr>
          <w:rStyle w:val="FontStyle310"/>
          <w:b w:val="0"/>
        </w:rPr>
        <w:t>). Pravna podlaga izhodiščem so Uredbe EU in EK: Uredba (EU) št. 1303/2013, Delegirana uredba Komisije (EU) št. 480/2014, Izvedbena uredba Komisije (EU) št. 1011/2014, Izvedbena uredba Komisije (EU) 2015/207, Uredba (EU) št. 1299/2013, Uredba Komisije (ES) št. 108/2006.</w:t>
      </w:r>
    </w:p>
    <w:p w14:paraId="4C6B028F" w14:textId="7B1ADCB8" w:rsidR="00355B64" w:rsidRPr="00642959" w:rsidRDefault="00355B64" w:rsidP="00355B64">
      <w:pPr>
        <w:pStyle w:val="tevilnatoka"/>
        <w:numPr>
          <w:ilvl w:val="0"/>
          <w:numId w:val="0"/>
        </w:numPr>
        <w:rPr>
          <w:sz w:val="20"/>
          <w:szCs w:val="20"/>
          <w:lang w:val="sl-SI"/>
        </w:rPr>
      </w:pPr>
      <w:r w:rsidRPr="00642959">
        <w:rPr>
          <w:sz w:val="20"/>
          <w:szCs w:val="20"/>
          <w:lang w:val="sl-SI"/>
        </w:rPr>
        <w:t>.</w:t>
      </w:r>
    </w:p>
    <w:p w14:paraId="404E0516" w14:textId="77777777" w:rsidR="00991086" w:rsidRPr="00642959" w:rsidRDefault="00991086" w:rsidP="00355B64">
      <w:pPr>
        <w:spacing w:line="259" w:lineRule="auto"/>
        <w:jc w:val="left"/>
      </w:pPr>
    </w:p>
    <w:p w14:paraId="0C25EE5E" w14:textId="573A5FDE" w:rsidR="00991086" w:rsidRPr="0087351F" w:rsidRDefault="0087351F" w:rsidP="001213B7">
      <w:pPr>
        <w:pStyle w:val="Naslov2"/>
        <w:shd w:val="clear" w:color="auto" w:fill="FFFFFF" w:themeFill="background1"/>
        <w:rPr>
          <w:sz w:val="22"/>
          <w:szCs w:val="22"/>
        </w:rPr>
      </w:pPr>
      <w:bookmarkStart w:id="140" w:name="_Toc55808210"/>
      <w:bookmarkStart w:id="141" w:name="_Toc131647"/>
      <w:r w:rsidRPr="0087351F">
        <w:rPr>
          <w:rFonts w:eastAsia="Arial" w:cs="Arial"/>
          <w:caps w:val="0"/>
          <w:sz w:val="22"/>
          <w:szCs w:val="22"/>
        </w:rPr>
        <w:t>Finančna analiza</w:t>
      </w:r>
      <w:bookmarkEnd w:id="140"/>
      <w:r w:rsidRPr="0087351F">
        <w:rPr>
          <w:caps w:val="0"/>
          <w:sz w:val="22"/>
          <w:szCs w:val="22"/>
        </w:rPr>
        <w:t xml:space="preserve"> </w:t>
      </w:r>
      <w:bookmarkEnd w:id="141"/>
    </w:p>
    <w:p w14:paraId="263649AB" w14:textId="77777777" w:rsidR="00991086" w:rsidRPr="00642959" w:rsidRDefault="00991086" w:rsidP="00991086">
      <w:pPr>
        <w:spacing w:after="27" w:line="259" w:lineRule="auto"/>
        <w:ind w:left="180"/>
        <w:jc w:val="left"/>
      </w:pPr>
      <w:r w:rsidRPr="00642959">
        <w:rPr>
          <w:rFonts w:ascii="Times New Roman" w:hAnsi="Times New Roman" w:cs="Times New Roman"/>
        </w:rPr>
        <w:t xml:space="preserve"> </w:t>
      </w:r>
    </w:p>
    <w:p w14:paraId="0BB4DD78" w14:textId="7C384C8F" w:rsidR="00166883" w:rsidRPr="0087351F" w:rsidRDefault="0087351F" w:rsidP="00FD71FE">
      <w:pPr>
        <w:pStyle w:val="Naslov3"/>
        <w:rPr>
          <w:sz w:val="20"/>
        </w:rPr>
      </w:pPr>
      <w:bookmarkStart w:id="142" w:name="_Toc55808211"/>
      <w:r w:rsidRPr="0087351F">
        <w:rPr>
          <w:caps w:val="0"/>
          <w:sz w:val="20"/>
        </w:rPr>
        <w:t>Predpostavke finančne analize</w:t>
      </w:r>
      <w:bookmarkEnd w:id="142"/>
    </w:p>
    <w:p w14:paraId="34A10ED9" w14:textId="77777777" w:rsidR="00166883" w:rsidRPr="00642959" w:rsidRDefault="00166883" w:rsidP="00166883"/>
    <w:p w14:paraId="58956197" w14:textId="68295152" w:rsidR="00D92231" w:rsidRPr="00642959" w:rsidRDefault="00D92231" w:rsidP="00D92231">
      <w:r w:rsidRPr="00642959">
        <w:t>Finančna analiza temelji na izračunu finančne interne stopnje donosnosti investicije in finančni neto sedanji vrednosti investicije. Za izračune potrebuje</w:t>
      </w:r>
      <w:r w:rsidR="004F2B57">
        <w:t>m</w:t>
      </w:r>
      <w:r w:rsidRPr="00642959">
        <w:t>o investicijsko vrednost operacije ter prihodke in odhodke operacije v finančni dobi projekta.</w:t>
      </w:r>
      <w:r w:rsidR="004F2B57">
        <w:t xml:space="preserve"> </w:t>
      </w:r>
      <w:r w:rsidRPr="00642959">
        <w:t xml:space="preserve">Predpostavke finančne analize </w:t>
      </w:r>
      <w:r w:rsidRPr="00642959">
        <w:rPr>
          <w:b/>
        </w:rPr>
        <w:t>za</w:t>
      </w:r>
      <w:r w:rsidRPr="00642959">
        <w:t xml:space="preserve"> </w:t>
      </w:r>
      <w:r w:rsidR="00FD71FE">
        <w:rPr>
          <w:b/>
        </w:rPr>
        <w:t>Varianto z investicijo</w:t>
      </w:r>
      <w:r w:rsidRPr="00642959">
        <w:t>, na podlagi katerih so izračunani finančni kazalniki, so naslednje:</w:t>
      </w:r>
    </w:p>
    <w:p w14:paraId="75CDD391" w14:textId="77777777" w:rsidR="00D92231" w:rsidRPr="00642959" w:rsidRDefault="00D92231" w:rsidP="00D92231"/>
    <w:p w14:paraId="743A4939" w14:textId="025043E0" w:rsidR="00D92231" w:rsidRPr="00642959" w:rsidRDefault="00C43203" w:rsidP="00925D70">
      <w:pPr>
        <w:numPr>
          <w:ilvl w:val="0"/>
          <w:numId w:val="17"/>
        </w:numPr>
      </w:pPr>
      <w:r>
        <w:t>referenčna doba projekta je 3</w:t>
      </w:r>
      <w:r w:rsidR="00463996">
        <w:t>0</w:t>
      </w:r>
      <w:r w:rsidR="00D92231" w:rsidRPr="00642959">
        <w:rPr>
          <w:color w:val="FF0000"/>
        </w:rPr>
        <w:t xml:space="preserve"> </w:t>
      </w:r>
      <w:r w:rsidR="00D92231" w:rsidRPr="00642959">
        <w:t xml:space="preserve">let, od tega </w:t>
      </w:r>
      <w:r w:rsidR="009406C4">
        <w:t>4</w:t>
      </w:r>
      <w:r>
        <w:t xml:space="preserve"> leta za investicijo in 2</w:t>
      </w:r>
      <w:r w:rsidR="009406C4">
        <w:t>6</w:t>
      </w:r>
      <w:r w:rsidR="00463996">
        <w:t xml:space="preserve"> let obratovanja;</w:t>
      </w:r>
    </w:p>
    <w:p w14:paraId="7B18111B" w14:textId="77777777" w:rsidR="00D92231" w:rsidRPr="00642959" w:rsidRDefault="00D92231" w:rsidP="00925D70">
      <w:pPr>
        <w:numPr>
          <w:ilvl w:val="0"/>
          <w:numId w:val="17"/>
        </w:numPr>
      </w:pPr>
      <w:r w:rsidRPr="00642959">
        <w:t>diskontna stopnja je za izračun FNPV 4 %,</w:t>
      </w:r>
    </w:p>
    <w:p w14:paraId="65552D52" w14:textId="77777777" w:rsidR="00D92231" w:rsidRPr="00642959" w:rsidRDefault="00D92231" w:rsidP="00925D70">
      <w:pPr>
        <w:numPr>
          <w:ilvl w:val="0"/>
          <w:numId w:val="17"/>
        </w:numPr>
      </w:pPr>
      <w:r w:rsidRPr="00642959">
        <w:t>investicija je terminsko in vsebinsko ustrezna,</w:t>
      </w:r>
    </w:p>
    <w:p w14:paraId="362CE028" w14:textId="2CA878D5" w:rsidR="00D92231" w:rsidRPr="00642959" w:rsidRDefault="00D92231" w:rsidP="00925D70">
      <w:pPr>
        <w:numPr>
          <w:ilvl w:val="0"/>
          <w:numId w:val="17"/>
        </w:numPr>
      </w:pPr>
      <w:r w:rsidRPr="00642959">
        <w:t xml:space="preserve">viri financiranja so (bodo) pogodbeno zagotovljeni s strani </w:t>
      </w:r>
      <w:r w:rsidR="00FD71FE">
        <w:t>ESRR</w:t>
      </w:r>
      <w:r w:rsidRPr="00642959">
        <w:t xml:space="preserve">, proračuna RS in </w:t>
      </w:r>
      <w:r w:rsidR="0098199C" w:rsidRPr="00642959">
        <w:t xml:space="preserve">proračuna </w:t>
      </w:r>
      <w:r w:rsidRPr="00642959">
        <w:t>MO Slovenj Gradec,</w:t>
      </w:r>
    </w:p>
    <w:p w14:paraId="72A03AEA" w14:textId="7EA4E695" w:rsidR="00D92231" w:rsidRPr="00642959" w:rsidRDefault="00D92231" w:rsidP="00925D70">
      <w:pPr>
        <w:numPr>
          <w:ilvl w:val="0"/>
          <w:numId w:val="17"/>
        </w:numPr>
      </w:pPr>
      <w:r w:rsidRPr="00642959">
        <w:t xml:space="preserve">investicija je vsebinsko usklajena s potrebami občanov lokalne skupnosti in Operativnim programom </w:t>
      </w:r>
      <w:r w:rsidR="00AD5A00" w:rsidRPr="00642959">
        <w:t xml:space="preserve">za izvajanje evropske </w:t>
      </w:r>
      <w:r w:rsidRPr="00642959">
        <w:t xml:space="preserve">kohezijske politike </w:t>
      </w:r>
      <w:r w:rsidR="00D747CE" w:rsidRPr="00642959">
        <w:t xml:space="preserve">za obdobje 2014 </w:t>
      </w:r>
      <w:r w:rsidR="00AD5A00" w:rsidRPr="00642959">
        <w:t>–</w:t>
      </w:r>
      <w:r w:rsidR="00D747CE" w:rsidRPr="00642959">
        <w:t xml:space="preserve"> 2020</w:t>
      </w:r>
      <w:r w:rsidR="00AD7400">
        <w:t>.</w:t>
      </w:r>
    </w:p>
    <w:p w14:paraId="2E7A02BF" w14:textId="77777777" w:rsidR="00D92231" w:rsidRPr="00642959" w:rsidRDefault="00D92231" w:rsidP="00D92231"/>
    <w:p w14:paraId="0749BA3C" w14:textId="0FF3D632" w:rsidR="00B54EAD" w:rsidRDefault="00B54EAD">
      <w:pPr>
        <w:spacing w:after="200" w:line="276" w:lineRule="auto"/>
        <w:jc w:val="left"/>
      </w:pPr>
    </w:p>
    <w:p w14:paraId="18CF7675" w14:textId="77777777" w:rsidR="00B54EAD" w:rsidRPr="00642959" w:rsidRDefault="00B54EAD" w:rsidP="00AB43C8"/>
    <w:p w14:paraId="2A7B2EED" w14:textId="63D1A1B3" w:rsidR="009106B2" w:rsidRPr="0087351F" w:rsidRDefault="0087351F" w:rsidP="00B3783E">
      <w:pPr>
        <w:pStyle w:val="Naslov3"/>
        <w:rPr>
          <w:sz w:val="20"/>
        </w:rPr>
      </w:pPr>
      <w:bookmarkStart w:id="143" w:name="_Toc55808212"/>
      <w:r w:rsidRPr="0087351F">
        <w:rPr>
          <w:caps w:val="0"/>
          <w:sz w:val="20"/>
        </w:rPr>
        <w:t>Finančna analiza</w:t>
      </w:r>
      <w:bookmarkEnd w:id="143"/>
    </w:p>
    <w:p w14:paraId="52C4058D" w14:textId="77777777" w:rsidR="00F8551F" w:rsidRPr="00642959" w:rsidRDefault="00F8551F" w:rsidP="00CB4CF4">
      <w:pPr>
        <w:spacing w:after="39" w:line="247" w:lineRule="auto"/>
      </w:pPr>
    </w:p>
    <w:p w14:paraId="6FC0F94D" w14:textId="77777777" w:rsidR="00F43EA1" w:rsidRPr="00642959" w:rsidRDefault="005D4867" w:rsidP="00CB4CF4">
      <w:pPr>
        <w:spacing w:after="39" w:line="247" w:lineRule="auto"/>
      </w:pPr>
      <w:r w:rsidRPr="00642959">
        <w:rPr>
          <w:b/>
        </w:rPr>
        <w:t>Izhodiščni scenarij</w:t>
      </w:r>
    </w:p>
    <w:p w14:paraId="5928F85B" w14:textId="77777777" w:rsidR="008117CE" w:rsidRPr="00642959" w:rsidRDefault="008117CE" w:rsidP="00CB4CF4">
      <w:pPr>
        <w:spacing w:after="39" w:line="247" w:lineRule="auto"/>
      </w:pPr>
    </w:p>
    <w:p w14:paraId="13CC9ECB" w14:textId="4578A766" w:rsidR="008117CE" w:rsidRPr="00642959" w:rsidRDefault="005D4867" w:rsidP="00CB4CF4">
      <w:pPr>
        <w:spacing w:after="39" w:line="247" w:lineRule="auto"/>
      </w:pPr>
      <w:r w:rsidRPr="00642959">
        <w:t>Izhodiščni scenarij</w:t>
      </w:r>
      <w:r w:rsidR="008117CE" w:rsidRPr="00642959">
        <w:t xml:space="preserve"> je nadaljevanje obstoječe stanja in nima</w:t>
      </w:r>
      <w:r w:rsidR="00AB34F4" w:rsidRPr="00642959">
        <w:t xml:space="preserve">  investicijske vrednosti</w:t>
      </w:r>
      <w:r w:rsidR="00C836F9" w:rsidRPr="00642959">
        <w:t xml:space="preserve">, zato ni moč izračunati </w:t>
      </w:r>
      <w:r w:rsidR="00B22920" w:rsidRPr="00642959">
        <w:t xml:space="preserve"> stopenj donosnosti in neto sedanji vrednosti</w:t>
      </w:r>
      <w:r w:rsidR="00AB34F4" w:rsidRPr="00642959">
        <w:t>.</w:t>
      </w:r>
    </w:p>
    <w:p w14:paraId="2BF47C28" w14:textId="77777777" w:rsidR="00F43EA1" w:rsidRPr="00642959" w:rsidRDefault="00F43EA1" w:rsidP="00CB4CF4">
      <w:pPr>
        <w:spacing w:after="39" w:line="247" w:lineRule="auto"/>
      </w:pPr>
    </w:p>
    <w:p w14:paraId="5D4BDD07" w14:textId="283B548E" w:rsidR="00AB34F4" w:rsidRPr="00642959" w:rsidRDefault="007E2121" w:rsidP="00CB4CF4">
      <w:pPr>
        <w:spacing w:after="39" w:line="247" w:lineRule="auto"/>
        <w:rPr>
          <w:b/>
        </w:rPr>
      </w:pPr>
      <w:r>
        <w:rPr>
          <w:b/>
        </w:rPr>
        <w:t>Varianta z investicijo</w:t>
      </w:r>
    </w:p>
    <w:p w14:paraId="426B2EDC" w14:textId="77777777" w:rsidR="00AB34F4" w:rsidRPr="00642959" w:rsidRDefault="00AB34F4" w:rsidP="00CB4CF4">
      <w:pPr>
        <w:spacing w:after="39" w:line="247" w:lineRule="auto"/>
        <w:rPr>
          <w:b/>
        </w:rPr>
      </w:pPr>
    </w:p>
    <w:p w14:paraId="6235788C" w14:textId="5C2ED653" w:rsidR="00992A13" w:rsidRPr="00642959" w:rsidRDefault="00991086" w:rsidP="008B7B25">
      <w:pPr>
        <w:shd w:val="clear" w:color="auto" w:fill="FFFFFF" w:themeFill="background1"/>
        <w:spacing w:line="247" w:lineRule="auto"/>
        <w:rPr>
          <w:rFonts w:eastAsia="Arial"/>
        </w:rPr>
      </w:pPr>
      <w:r w:rsidRPr="00642959">
        <w:t xml:space="preserve">Pri izračunu finančne analize </w:t>
      </w:r>
      <w:r w:rsidR="00355B64" w:rsidRPr="00642959">
        <w:t>je</w:t>
      </w:r>
      <w:r w:rsidRPr="00642959">
        <w:t xml:space="preserve"> upoštevana </w:t>
      </w:r>
      <w:r w:rsidRPr="00642959">
        <w:rPr>
          <w:rFonts w:eastAsia="Arial"/>
        </w:rPr>
        <w:t>investicijska vredno</w:t>
      </w:r>
      <w:r w:rsidR="005D4867" w:rsidRPr="00642959">
        <w:rPr>
          <w:rFonts w:eastAsia="Arial"/>
        </w:rPr>
        <w:t>st</w:t>
      </w:r>
      <w:r w:rsidRPr="00642959">
        <w:rPr>
          <w:rFonts w:eastAsia="Arial"/>
        </w:rPr>
        <w:t xml:space="preserve"> </w:t>
      </w:r>
      <w:r w:rsidR="00B22920" w:rsidRPr="00642959">
        <w:rPr>
          <w:rFonts w:eastAsia="Arial"/>
        </w:rPr>
        <w:t>z</w:t>
      </w:r>
      <w:r w:rsidRPr="00642959">
        <w:rPr>
          <w:rFonts w:eastAsia="Arial"/>
        </w:rPr>
        <w:t xml:space="preserve"> DDV</w:t>
      </w:r>
      <w:r w:rsidR="00646FB8">
        <w:rPr>
          <w:rFonts w:eastAsia="Arial"/>
        </w:rPr>
        <w:t xml:space="preserve"> po stalnih</w:t>
      </w:r>
      <w:r w:rsidR="007E2121">
        <w:rPr>
          <w:rFonts w:eastAsia="Arial"/>
        </w:rPr>
        <w:t xml:space="preserve"> cenah</w:t>
      </w:r>
      <w:r w:rsidRPr="00642959">
        <w:rPr>
          <w:rFonts w:eastAsia="Arial"/>
        </w:rPr>
        <w:t xml:space="preserve"> </w:t>
      </w:r>
      <w:r w:rsidR="00B22920" w:rsidRPr="00642959">
        <w:rPr>
          <w:rFonts w:eastAsia="Arial"/>
        </w:rPr>
        <w:t xml:space="preserve">v višini </w:t>
      </w:r>
      <w:r w:rsidR="00E673D0">
        <w:rPr>
          <w:rFonts w:eastAsia="Arial"/>
        </w:rPr>
        <w:t xml:space="preserve"> 2.706.684,53</w:t>
      </w:r>
      <w:r w:rsidR="007E2121">
        <w:rPr>
          <w:rFonts w:eastAsia="Arial"/>
        </w:rPr>
        <w:t xml:space="preserve"> </w:t>
      </w:r>
      <w:r w:rsidR="00CB4CF4" w:rsidRPr="00642959">
        <w:rPr>
          <w:rFonts w:eastAsia="Arial"/>
        </w:rPr>
        <w:t xml:space="preserve"> </w:t>
      </w:r>
      <w:r w:rsidR="00262246" w:rsidRPr="00642959">
        <w:rPr>
          <w:rFonts w:eastAsia="Arial"/>
        </w:rPr>
        <w:t>€</w:t>
      </w:r>
      <w:r w:rsidR="00485EBE" w:rsidRPr="00642959">
        <w:rPr>
          <w:rFonts w:eastAsia="Arial"/>
        </w:rPr>
        <w:t xml:space="preserve">. </w:t>
      </w:r>
    </w:p>
    <w:p w14:paraId="5E293595" w14:textId="77777777" w:rsidR="00393553" w:rsidRPr="00642959" w:rsidRDefault="00393553" w:rsidP="008B7B25">
      <w:pPr>
        <w:shd w:val="clear" w:color="auto" w:fill="FFFFFF" w:themeFill="background1"/>
        <w:spacing w:line="276" w:lineRule="auto"/>
        <w:jc w:val="left"/>
        <w:rPr>
          <w:rFonts w:eastAsia="Arial"/>
          <w:b/>
        </w:rPr>
      </w:pPr>
    </w:p>
    <w:p w14:paraId="37E7D85B" w14:textId="77777777" w:rsidR="00D27ADF" w:rsidRDefault="00D27ADF" w:rsidP="00D27ADF">
      <w:pPr>
        <w:pStyle w:val="Tabela"/>
        <w:numPr>
          <w:ilvl w:val="0"/>
          <w:numId w:val="0"/>
        </w:numPr>
        <w:ind w:left="737" w:hanging="737"/>
        <w:jc w:val="both"/>
      </w:pPr>
      <w:bookmarkStart w:id="144" w:name="_Toc5106928"/>
    </w:p>
    <w:p w14:paraId="094DA5E1" w14:textId="77777777" w:rsidR="00A761C5" w:rsidRDefault="00A761C5" w:rsidP="00D27ADF">
      <w:pPr>
        <w:pStyle w:val="Tabela"/>
        <w:numPr>
          <w:ilvl w:val="0"/>
          <w:numId w:val="0"/>
        </w:numPr>
        <w:ind w:left="737" w:hanging="737"/>
        <w:jc w:val="both"/>
        <w:sectPr w:rsidR="00A761C5" w:rsidSect="009B43E6">
          <w:pgSz w:w="11906" w:h="16838"/>
          <w:pgMar w:top="1417" w:right="1417" w:bottom="1417" w:left="1417" w:header="708" w:footer="113" w:gutter="0"/>
          <w:cols w:space="708"/>
          <w:titlePg/>
          <w:docGrid w:linePitch="360"/>
        </w:sectPr>
      </w:pPr>
    </w:p>
    <w:p w14:paraId="5463DB59" w14:textId="0BA663C1" w:rsidR="00D27ADF" w:rsidRDefault="00D27ADF" w:rsidP="00D27ADF">
      <w:pPr>
        <w:pStyle w:val="Tabela"/>
        <w:numPr>
          <w:ilvl w:val="0"/>
          <w:numId w:val="0"/>
        </w:numPr>
        <w:ind w:left="737" w:hanging="737"/>
        <w:jc w:val="both"/>
      </w:pPr>
    </w:p>
    <w:bookmarkEnd w:id="144"/>
    <w:p w14:paraId="433BC6B3" w14:textId="77777777" w:rsidR="00D27ADF" w:rsidRDefault="00D27ADF" w:rsidP="00B979D4">
      <w:pPr>
        <w:spacing w:line="276" w:lineRule="auto"/>
        <w:jc w:val="left"/>
        <w:rPr>
          <w:rFonts w:eastAsia="Arial"/>
          <w:b/>
        </w:rPr>
      </w:pPr>
    </w:p>
    <w:p w14:paraId="674289C8" w14:textId="77777777" w:rsidR="00D27ADF" w:rsidRPr="00642959" w:rsidRDefault="00D27ADF" w:rsidP="00B979D4">
      <w:pPr>
        <w:spacing w:line="276" w:lineRule="auto"/>
        <w:jc w:val="left"/>
        <w:rPr>
          <w:rFonts w:eastAsia="Arial"/>
          <w:b/>
        </w:rPr>
      </w:pPr>
    </w:p>
    <w:p w14:paraId="58D19B3A" w14:textId="72437719" w:rsidR="003C7D6E" w:rsidRPr="00642959" w:rsidRDefault="003C7D6E" w:rsidP="008842E7">
      <w:pPr>
        <w:spacing w:line="276" w:lineRule="auto"/>
        <w:jc w:val="left"/>
        <w:rPr>
          <w:rFonts w:eastAsia="Arial"/>
        </w:rPr>
      </w:pPr>
    </w:p>
    <w:p w14:paraId="7B1C5D97" w14:textId="77777777" w:rsidR="00A761C5" w:rsidRPr="009E4247" w:rsidRDefault="00A761C5" w:rsidP="00A761C5">
      <w:pPr>
        <w:pStyle w:val="Tabela"/>
        <w:numPr>
          <w:ilvl w:val="0"/>
          <w:numId w:val="0"/>
        </w:numPr>
        <w:shd w:val="clear" w:color="auto" w:fill="FFFFFF" w:themeFill="background1"/>
        <w:ind w:firstLine="679"/>
        <w:jc w:val="both"/>
        <w:rPr>
          <w:b/>
          <w:u w:val="single"/>
        </w:rPr>
      </w:pPr>
      <w:r>
        <w:rPr>
          <w:b/>
        </w:rPr>
        <w:t>Dinamika</w:t>
      </w:r>
      <w:r w:rsidRPr="00D079B1">
        <w:rPr>
          <w:b/>
        </w:rPr>
        <w:t xml:space="preserve"> Va</w:t>
      </w:r>
      <w:r>
        <w:rPr>
          <w:b/>
        </w:rPr>
        <w:t xml:space="preserve">riante z investicijo v €, </w:t>
      </w:r>
      <w:r w:rsidRPr="009E4247">
        <w:rPr>
          <w:b/>
          <w:u w:val="single"/>
        </w:rPr>
        <w:t>stalne cene</w:t>
      </w:r>
    </w:p>
    <w:p w14:paraId="0A3F57A1" w14:textId="77777777" w:rsidR="00A761C5" w:rsidRDefault="00A761C5" w:rsidP="00A761C5">
      <w:pPr>
        <w:pStyle w:val="Tabela"/>
        <w:numPr>
          <w:ilvl w:val="0"/>
          <w:numId w:val="0"/>
        </w:numPr>
        <w:shd w:val="clear" w:color="auto" w:fill="FFFFFF" w:themeFill="background1"/>
        <w:ind w:firstLine="679"/>
        <w:jc w:val="both"/>
        <w:rPr>
          <w:b/>
        </w:rPr>
      </w:pPr>
    </w:p>
    <w:p w14:paraId="3B117303" w14:textId="77777777" w:rsidR="00A761C5" w:rsidRDefault="00A761C5" w:rsidP="00A761C5"/>
    <w:p w14:paraId="2776046C" w14:textId="77777777" w:rsidR="00A761C5" w:rsidRPr="009E4247" w:rsidRDefault="00A761C5" w:rsidP="00A761C5"/>
    <w:tbl>
      <w:tblPr>
        <w:tblW w:w="12760" w:type="dxa"/>
        <w:tblInd w:w="55" w:type="dxa"/>
        <w:tblCellMar>
          <w:left w:w="70" w:type="dxa"/>
          <w:right w:w="70" w:type="dxa"/>
        </w:tblCellMar>
        <w:tblLook w:val="04A0" w:firstRow="1" w:lastRow="0" w:firstColumn="1" w:lastColumn="0" w:noHBand="0" w:noVBand="1"/>
      </w:tblPr>
      <w:tblGrid>
        <w:gridCol w:w="960"/>
        <w:gridCol w:w="5140"/>
        <w:gridCol w:w="1380"/>
        <w:gridCol w:w="1340"/>
        <w:gridCol w:w="1320"/>
        <w:gridCol w:w="1260"/>
        <w:gridCol w:w="1360"/>
      </w:tblGrid>
      <w:tr w:rsidR="00A761C5" w:rsidRPr="00ED478C" w14:paraId="7D8AD2D6" w14:textId="77777777" w:rsidTr="00546C7E">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14:paraId="75945DE6" w14:textId="77777777" w:rsidR="00A761C5" w:rsidRPr="00ED478C" w:rsidRDefault="00A761C5" w:rsidP="00546C7E">
            <w:pPr>
              <w:jc w:val="left"/>
              <w:rPr>
                <w:b/>
                <w:bCs/>
                <w:color w:val="000000"/>
                <w:sz w:val="16"/>
                <w:szCs w:val="16"/>
              </w:rPr>
            </w:pPr>
            <w:r w:rsidRPr="00ED478C">
              <w:rPr>
                <w:b/>
                <w:bCs/>
                <w:color w:val="000000"/>
                <w:sz w:val="16"/>
                <w:szCs w:val="16"/>
              </w:rPr>
              <w:t>Sklop</w:t>
            </w:r>
          </w:p>
        </w:tc>
        <w:tc>
          <w:tcPr>
            <w:tcW w:w="5140" w:type="dxa"/>
            <w:vMerge w:val="restart"/>
            <w:tcBorders>
              <w:top w:val="single" w:sz="4" w:space="0" w:color="auto"/>
              <w:left w:val="single" w:sz="4" w:space="0" w:color="auto"/>
              <w:bottom w:val="single" w:sz="4" w:space="0" w:color="auto"/>
              <w:right w:val="nil"/>
            </w:tcBorders>
            <w:shd w:val="clear" w:color="000000" w:fill="C5D9F1"/>
            <w:vAlign w:val="center"/>
            <w:hideMark/>
          </w:tcPr>
          <w:p w14:paraId="57E3495F" w14:textId="77777777" w:rsidR="00A761C5" w:rsidRPr="00ED478C" w:rsidRDefault="00A761C5" w:rsidP="00546C7E">
            <w:pPr>
              <w:jc w:val="left"/>
              <w:rPr>
                <w:b/>
                <w:bCs/>
                <w:color w:val="000000"/>
                <w:sz w:val="16"/>
                <w:szCs w:val="16"/>
              </w:rPr>
            </w:pPr>
            <w:r>
              <w:rPr>
                <w:b/>
                <w:bCs/>
                <w:color w:val="000000"/>
                <w:sz w:val="16"/>
                <w:szCs w:val="16"/>
              </w:rPr>
              <w:t>Postavke</w:t>
            </w:r>
          </w:p>
        </w:tc>
        <w:tc>
          <w:tcPr>
            <w:tcW w:w="1380" w:type="dxa"/>
            <w:tcBorders>
              <w:top w:val="single" w:sz="4" w:space="0" w:color="auto"/>
              <w:left w:val="single" w:sz="4" w:space="0" w:color="auto"/>
              <w:bottom w:val="nil"/>
              <w:right w:val="nil"/>
            </w:tcBorders>
            <w:shd w:val="clear" w:color="000000" w:fill="C5D9F1"/>
            <w:vAlign w:val="center"/>
            <w:hideMark/>
          </w:tcPr>
          <w:p w14:paraId="4582B56D" w14:textId="77777777" w:rsidR="00A761C5" w:rsidRPr="00ED478C" w:rsidRDefault="00A761C5" w:rsidP="00546C7E">
            <w:pPr>
              <w:jc w:val="center"/>
              <w:rPr>
                <w:b/>
                <w:bCs/>
                <w:color w:val="000000"/>
                <w:sz w:val="16"/>
                <w:szCs w:val="16"/>
              </w:rPr>
            </w:pPr>
            <w:r w:rsidRPr="00ED478C">
              <w:rPr>
                <w:b/>
                <w:bCs/>
                <w:color w:val="000000"/>
                <w:sz w:val="16"/>
                <w:szCs w:val="16"/>
              </w:rPr>
              <w:t>Leto</w:t>
            </w:r>
          </w:p>
        </w:tc>
        <w:tc>
          <w:tcPr>
            <w:tcW w:w="1340" w:type="dxa"/>
            <w:tcBorders>
              <w:top w:val="single" w:sz="4" w:space="0" w:color="auto"/>
              <w:left w:val="single" w:sz="4" w:space="0" w:color="auto"/>
              <w:bottom w:val="nil"/>
              <w:right w:val="nil"/>
            </w:tcBorders>
            <w:shd w:val="clear" w:color="000000" w:fill="C5D9F1"/>
            <w:vAlign w:val="center"/>
            <w:hideMark/>
          </w:tcPr>
          <w:p w14:paraId="4276F05D" w14:textId="77777777" w:rsidR="00A761C5" w:rsidRPr="00ED478C" w:rsidRDefault="00A761C5" w:rsidP="00546C7E">
            <w:pPr>
              <w:jc w:val="center"/>
              <w:rPr>
                <w:b/>
                <w:bCs/>
                <w:color w:val="000000"/>
                <w:sz w:val="16"/>
                <w:szCs w:val="16"/>
              </w:rPr>
            </w:pPr>
            <w:r w:rsidRPr="00ED478C">
              <w:rPr>
                <w:b/>
                <w:bCs/>
                <w:color w:val="000000"/>
                <w:sz w:val="16"/>
                <w:szCs w:val="16"/>
              </w:rPr>
              <w:t>Leto</w:t>
            </w:r>
          </w:p>
        </w:tc>
        <w:tc>
          <w:tcPr>
            <w:tcW w:w="1320" w:type="dxa"/>
            <w:tcBorders>
              <w:top w:val="single" w:sz="4" w:space="0" w:color="auto"/>
              <w:left w:val="single" w:sz="4" w:space="0" w:color="auto"/>
              <w:bottom w:val="nil"/>
              <w:right w:val="nil"/>
            </w:tcBorders>
            <w:shd w:val="clear" w:color="000000" w:fill="C5D9F1"/>
            <w:vAlign w:val="center"/>
            <w:hideMark/>
          </w:tcPr>
          <w:p w14:paraId="67EFEA7D" w14:textId="77777777" w:rsidR="00A761C5" w:rsidRPr="00ED478C" w:rsidRDefault="00A761C5" w:rsidP="00546C7E">
            <w:pPr>
              <w:jc w:val="center"/>
              <w:rPr>
                <w:b/>
                <w:bCs/>
                <w:color w:val="000000"/>
                <w:sz w:val="16"/>
                <w:szCs w:val="16"/>
              </w:rPr>
            </w:pPr>
            <w:r w:rsidRPr="00ED478C">
              <w:rPr>
                <w:b/>
                <w:bCs/>
                <w:color w:val="000000"/>
                <w:sz w:val="16"/>
                <w:szCs w:val="16"/>
              </w:rPr>
              <w:t>Leto</w:t>
            </w:r>
          </w:p>
        </w:tc>
        <w:tc>
          <w:tcPr>
            <w:tcW w:w="1260" w:type="dxa"/>
            <w:tcBorders>
              <w:top w:val="single" w:sz="4" w:space="0" w:color="auto"/>
              <w:left w:val="single" w:sz="4" w:space="0" w:color="auto"/>
              <w:bottom w:val="nil"/>
              <w:right w:val="nil"/>
            </w:tcBorders>
            <w:shd w:val="clear" w:color="000000" w:fill="C5D9F1"/>
            <w:vAlign w:val="center"/>
            <w:hideMark/>
          </w:tcPr>
          <w:p w14:paraId="7A039AEB" w14:textId="77777777" w:rsidR="00A761C5" w:rsidRPr="00ED478C" w:rsidRDefault="00A761C5" w:rsidP="00546C7E">
            <w:pPr>
              <w:jc w:val="center"/>
              <w:rPr>
                <w:b/>
                <w:bCs/>
                <w:color w:val="000000"/>
                <w:sz w:val="16"/>
                <w:szCs w:val="16"/>
              </w:rPr>
            </w:pPr>
            <w:r w:rsidRPr="00ED478C">
              <w:rPr>
                <w:b/>
                <w:bCs/>
                <w:color w:val="000000"/>
                <w:sz w:val="16"/>
                <w:szCs w:val="16"/>
              </w:rPr>
              <w:t>Leto</w:t>
            </w:r>
          </w:p>
        </w:tc>
        <w:tc>
          <w:tcPr>
            <w:tcW w:w="1360" w:type="dxa"/>
            <w:tcBorders>
              <w:top w:val="single" w:sz="4" w:space="0" w:color="auto"/>
              <w:left w:val="single" w:sz="4" w:space="0" w:color="auto"/>
              <w:bottom w:val="nil"/>
              <w:right w:val="single" w:sz="4" w:space="0" w:color="auto"/>
            </w:tcBorders>
            <w:shd w:val="clear" w:color="000000" w:fill="C5D9F1"/>
            <w:vAlign w:val="center"/>
            <w:hideMark/>
          </w:tcPr>
          <w:p w14:paraId="775B1D95" w14:textId="77777777" w:rsidR="00A761C5" w:rsidRPr="00ED478C" w:rsidRDefault="00A761C5" w:rsidP="00546C7E">
            <w:pPr>
              <w:jc w:val="center"/>
              <w:rPr>
                <w:b/>
                <w:bCs/>
                <w:color w:val="000000"/>
                <w:sz w:val="16"/>
                <w:szCs w:val="16"/>
              </w:rPr>
            </w:pPr>
            <w:r w:rsidRPr="00ED478C">
              <w:rPr>
                <w:b/>
                <w:bCs/>
                <w:color w:val="000000"/>
                <w:sz w:val="16"/>
                <w:szCs w:val="16"/>
              </w:rPr>
              <w:t>Skupaj</w:t>
            </w:r>
          </w:p>
        </w:tc>
      </w:tr>
      <w:tr w:rsidR="00A761C5" w:rsidRPr="00ED478C" w14:paraId="3E03706A" w14:textId="77777777" w:rsidTr="00546C7E">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1C769BB" w14:textId="77777777" w:rsidR="00A761C5" w:rsidRPr="00ED478C" w:rsidRDefault="00A761C5" w:rsidP="00546C7E">
            <w:pPr>
              <w:jc w:val="left"/>
              <w:rPr>
                <w:b/>
                <w:bCs/>
                <w:color w:val="000000"/>
                <w:sz w:val="16"/>
                <w:szCs w:val="16"/>
              </w:rPr>
            </w:pPr>
          </w:p>
        </w:tc>
        <w:tc>
          <w:tcPr>
            <w:tcW w:w="5140" w:type="dxa"/>
            <w:vMerge/>
            <w:tcBorders>
              <w:top w:val="single" w:sz="4" w:space="0" w:color="auto"/>
              <w:left w:val="single" w:sz="4" w:space="0" w:color="auto"/>
              <w:bottom w:val="single" w:sz="4" w:space="0" w:color="auto"/>
              <w:right w:val="nil"/>
            </w:tcBorders>
            <w:vAlign w:val="center"/>
            <w:hideMark/>
          </w:tcPr>
          <w:p w14:paraId="6A300CDD" w14:textId="77777777" w:rsidR="00A761C5" w:rsidRPr="00ED478C" w:rsidRDefault="00A761C5" w:rsidP="00546C7E">
            <w:pPr>
              <w:jc w:val="left"/>
              <w:rPr>
                <w:b/>
                <w:bCs/>
                <w:color w:val="000000"/>
                <w:sz w:val="16"/>
                <w:szCs w:val="16"/>
              </w:rPr>
            </w:pPr>
          </w:p>
        </w:tc>
        <w:tc>
          <w:tcPr>
            <w:tcW w:w="1380" w:type="dxa"/>
            <w:tcBorders>
              <w:top w:val="nil"/>
              <w:left w:val="single" w:sz="4" w:space="0" w:color="auto"/>
              <w:bottom w:val="single" w:sz="4" w:space="0" w:color="auto"/>
              <w:right w:val="nil"/>
            </w:tcBorders>
            <w:shd w:val="clear" w:color="000000" w:fill="C5D9F1"/>
            <w:vAlign w:val="center"/>
            <w:hideMark/>
          </w:tcPr>
          <w:p w14:paraId="506A63A2" w14:textId="77777777" w:rsidR="00A761C5" w:rsidRPr="00ED478C" w:rsidRDefault="00A761C5" w:rsidP="00546C7E">
            <w:pPr>
              <w:jc w:val="center"/>
              <w:rPr>
                <w:b/>
                <w:bCs/>
                <w:color w:val="000000"/>
                <w:sz w:val="16"/>
                <w:szCs w:val="16"/>
              </w:rPr>
            </w:pPr>
            <w:r w:rsidRPr="00ED478C">
              <w:rPr>
                <w:b/>
                <w:bCs/>
                <w:color w:val="000000"/>
                <w:sz w:val="16"/>
                <w:szCs w:val="16"/>
              </w:rPr>
              <w:t>2020 v €</w:t>
            </w:r>
          </w:p>
        </w:tc>
        <w:tc>
          <w:tcPr>
            <w:tcW w:w="1340" w:type="dxa"/>
            <w:tcBorders>
              <w:top w:val="nil"/>
              <w:left w:val="single" w:sz="4" w:space="0" w:color="auto"/>
              <w:bottom w:val="single" w:sz="4" w:space="0" w:color="auto"/>
              <w:right w:val="nil"/>
            </w:tcBorders>
            <w:shd w:val="clear" w:color="000000" w:fill="C5D9F1"/>
            <w:vAlign w:val="center"/>
            <w:hideMark/>
          </w:tcPr>
          <w:p w14:paraId="1C7D2687" w14:textId="77777777" w:rsidR="00A761C5" w:rsidRPr="00ED478C" w:rsidRDefault="00A761C5" w:rsidP="00546C7E">
            <w:pPr>
              <w:jc w:val="center"/>
              <w:rPr>
                <w:b/>
                <w:bCs/>
                <w:color w:val="000000"/>
                <w:sz w:val="16"/>
                <w:szCs w:val="16"/>
              </w:rPr>
            </w:pPr>
            <w:r w:rsidRPr="00ED478C">
              <w:rPr>
                <w:b/>
                <w:bCs/>
                <w:color w:val="000000"/>
                <w:sz w:val="16"/>
                <w:szCs w:val="16"/>
              </w:rPr>
              <w:t>2021 v €</w:t>
            </w:r>
          </w:p>
        </w:tc>
        <w:tc>
          <w:tcPr>
            <w:tcW w:w="1320" w:type="dxa"/>
            <w:tcBorders>
              <w:top w:val="nil"/>
              <w:left w:val="single" w:sz="4" w:space="0" w:color="auto"/>
              <w:bottom w:val="single" w:sz="4" w:space="0" w:color="auto"/>
              <w:right w:val="nil"/>
            </w:tcBorders>
            <w:shd w:val="clear" w:color="000000" w:fill="C5D9F1"/>
            <w:vAlign w:val="center"/>
            <w:hideMark/>
          </w:tcPr>
          <w:p w14:paraId="083BD95F" w14:textId="77777777" w:rsidR="00A761C5" w:rsidRPr="00ED478C" w:rsidRDefault="00A761C5" w:rsidP="00546C7E">
            <w:pPr>
              <w:jc w:val="center"/>
              <w:rPr>
                <w:b/>
                <w:bCs/>
                <w:color w:val="000000"/>
                <w:sz w:val="16"/>
                <w:szCs w:val="16"/>
              </w:rPr>
            </w:pPr>
            <w:r w:rsidRPr="00ED478C">
              <w:rPr>
                <w:b/>
                <w:bCs/>
                <w:color w:val="000000"/>
                <w:sz w:val="16"/>
                <w:szCs w:val="16"/>
              </w:rPr>
              <w:t>2022 v €</w:t>
            </w:r>
          </w:p>
        </w:tc>
        <w:tc>
          <w:tcPr>
            <w:tcW w:w="1260" w:type="dxa"/>
            <w:tcBorders>
              <w:top w:val="nil"/>
              <w:left w:val="single" w:sz="4" w:space="0" w:color="auto"/>
              <w:bottom w:val="single" w:sz="4" w:space="0" w:color="auto"/>
              <w:right w:val="nil"/>
            </w:tcBorders>
            <w:shd w:val="clear" w:color="000000" w:fill="C5D9F1"/>
            <w:vAlign w:val="center"/>
            <w:hideMark/>
          </w:tcPr>
          <w:p w14:paraId="7B0EBA32" w14:textId="77777777" w:rsidR="00A761C5" w:rsidRPr="00ED478C" w:rsidRDefault="00A761C5" w:rsidP="00546C7E">
            <w:pPr>
              <w:jc w:val="center"/>
              <w:rPr>
                <w:b/>
                <w:bCs/>
                <w:color w:val="000000"/>
                <w:sz w:val="16"/>
                <w:szCs w:val="16"/>
              </w:rPr>
            </w:pPr>
            <w:r w:rsidRPr="00ED478C">
              <w:rPr>
                <w:b/>
                <w:bCs/>
                <w:color w:val="000000"/>
                <w:sz w:val="16"/>
                <w:szCs w:val="16"/>
              </w:rPr>
              <w:t>2023 v €</w:t>
            </w:r>
          </w:p>
        </w:tc>
        <w:tc>
          <w:tcPr>
            <w:tcW w:w="1360" w:type="dxa"/>
            <w:tcBorders>
              <w:top w:val="nil"/>
              <w:left w:val="single" w:sz="4" w:space="0" w:color="auto"/>
              <w:bottom w:val="single" w:sz="4" w:space="0" w:color="auto"/>
              <w:right w:val="single" w:sz="4" w:space="0" w:color="auto"/>
            </w:tcBorders>
            <w:shd w:val="clear" w:color="000000" w:fill="C5D9F1"/>
            <w:vAlign w:val="center"/>
            <w:hideMark/>
          </w:tcPr>
          <w:p w14:paraId="7F0A0234" w14:textId="77777777" w:rsidR="00A761C5" w:rsidRPr="00ED478C" w:rsidRDefault="00A761C5" w:rsidP="00546C7E">
            <w:pPr>
              <w:jc w:val="center"/>
              <w:rPr>
                <w:b/>
                <w:bCs/>
                <w:color w:val="000000"/>
                <w:sz w:val="16"/>
                <w:szCs w:val="16"/>
              </w:rPr>
            </w:pPr>
            <w:r w:rsidRPr="00ED478C">
              <w:rPr>
                <w:b/>
                <w:bCs/>
                <w:color w:val="000000"/>
                <w:sz w:val="16"/>
                <w:szCs w:val="16"/>
              </w:rPr>
              <w:t xml:space="preserve"> v €</w:t>
            </w:r>
          </w:p>
        </w:tc>
      </w:tr>
      <w:tr w:rsidR="00A761C5" w:rsidRPr="00ED478C" w14:paraId="04FC4E5C" w14:textId="77777777" w:rsidTr="00546C7E">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4FC5F29" w14:textId="77777777" w:rsidR="00A761C5" w:rsidRPr="00ED478C" w:rsidRDefault="00A761C5" w:rsidP="00546C7E">
            <w:pPr>
              <w:jc w:val="center"/>
              <w:rPr>
                <w:color w:val="000000"/>
                <w:sz w:val="16"/>
                <w:szCs w:val="16"/>
              </w:rPr>
            </w:pPr>
            <w:r w:rsidRPr="00ED478C">
              <w:rPr>
                <w:color w:val="000000"/>
                <w:sz w:val="16"/>
                <w:szCs w:val="16"/>
              </w:rPr>
              <w:t>A - 1</w:t>
            </w:r>
          </w:p>
        </w:tc>
        <w:tc>
          <w:tcPr>
            <w:tcW w:w="5140" w:type="dxa"/>
            <w:tcBorders>
              <w:top w:val="nil"/>
              <w:left w:val="nil"/>
              <w:bottom w:val="single" w:sz="4" w:space="0" w:color="auto"/>
              <w:right w:val="single" w:sz="4" w:space="0" w:color="auto"/>
            </w:tcBorders>
            <w:shd w:val="clear" w:color="000000" w:fill="FFFFFF"/>
            <w:vAlign w:val="center"/>
            <w:hideMark/>
          </w:tcPr>
          <w:p w14:paraId="00DB7AC5" w14:textId="77777777" w:rsidR="00A761C5" w:rsidRPr="00ED478C" w:rsidRDefault="00A761C5" w:rsidP="00546C7E">
            <w:pPr>
              <w:jc w:val="left"/>
              <w:rPr>
                <w:color w:val="000000"/>
                <w:sz w:val="16"/>
                <w:szCs w:val="16"/>
              </w:rPr>
            </w:pPr>
            <w:r>
              <w:rPr>
                <w:color w:val="000000"/>
                <w:sz w:val="16"/>
                <w:szCs w:val="16"/>
              </w:rPr>
              <w:t>Navezava Š</w:t>
            </w:r>
            <w:r w:rsidRPr="00EE7265">
              <w:rPr>
                <w:color w:val="000000"/>
                <w:sz w:val="16"/>
                <w:szCs w:val="16"/>
              </w:rPr>
              <w:t>olskeg</w:t>
            </w:r>
            <w:r>
              <w:rPr>
                <w:color w:val="000000"/>
                <w:sz w:val="16"/>
                <w:szCs w:val="16"/>
              </w:rPr>
              <w:t>a centra na kolesarsko omrežje Slovenj G</w:t>
            </w:r>
            <w:r w:rsidRPr="00EE7265">
              <w:rPr>
                <w:color w:val="000000"/>
                <w:sz w:val="16"/>
                <w:szCs w:val="16"/>
              </w:rPr>
              <w:t>radca (kolesarska povezava)</w:t>
            </w:r>
            <w:r w:rsidRPr="00ED478C">
              <w:rPr>
                <w:b/>
                <w:color w:val="000000"/>
              </w:rPr>
              <w:t>*</w:t>
            </w:r>
          </w:p>
        </w:tc>
        <w:tc>
          <w:tcPr>
            <w:tcW w:w="1380" w:type="dxa"/>
            <w:tcBorders>
              <w:top w:val="nil"/>
              <w:left w:val="nil"/>
              <w:bottom w:val="single" w:sz="4" w:space="0" w:color="auto"/>
              <w:right w:val="single" w:sz="4" w:space="0" w:color="auto"/>
            </w:tcBorders>
            <w:shd w:val="clear" w:color="000000" w:fill="FFFFFF"/>
            <w:vAlign w:val="center"/>
            <w:hideMark/>
          </w:tcPr>
          <w:p w14:paraId="7F0186FE"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8A4BDA6"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630C8CF4" w14:textId="77777777" w:rsidR="00A761C5" w:rsidRPr="00ED478C" w:rsidRDefault="00A761C5" w:rsidP="00546C7E">
            <w:pPr>
              <w:jc w:val="right"/>
              <w:rPr>
                <w:color w:val="000000"/>
                <w:sz w:val="16"/>
                <w:szCs w:val="16"/>
              </w:rPr>
            </w:pPr>
            <w:r w:rsidRPr="00ED478C">
              <w:rPr>
                <w:color w:val="000000"/>
                <w:sz w:val="16"/>
                <w:szCs w:val="16"/>
              </w:rPr>
              <w:t>964.956,10</w:t>
            </w:r>
          </w:p>
        </w:tc>
        <w:tc>
          <w:tcPr>
            <w:tcW w:w="1260" w:type="dxa"/>
            <w:tcBorders>
              <w:top w:val="nil"/>
              <w:left w:val="nil"/>
              <w:bottom w:val="single" w:sz="4" w:space="0" w:color="auto"/>
              <w:right w:val="single" w:sz="4" w:space="0" w:color="auto"/>
            </w:tcBorders>
            <w:shd w:val="clear" w:color="auto" w:fill="auto"/>
            <w:noWrap/>
            <w:vAlign w:val="bottom"/>
            <w:hideMark/>
          </w:tcPr>
          <w:p w14:paraId="73884C06" w14:textId="77777777" w:rsidR="00A761C5" w:rsidRPr="00ED478C" w:rsidRDefault="00A761C5" w:rsidP="00546C7E">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4ED964C9" w14:textId="77777777" w:rsidR="00A761C5" w:rsidRPr="00ED478C" w:rsidRDefault="00A761C5" w:rsidP="00546C7E">
            <w:pPr>
              <w:jc w:val="right"/>
              <w:rPr>
                <w:color w:val="000000"/>
                <w:sz w:val="16"/>
                <w:szCs w:val="16"/>
              </w:rPr>
            </w:pPr>
            <w:r w:rsidRPr="00ED478C">
              <w:rPr>
                <w:color w:val="000000"/>
                <w:sz w:val="16"/>
                <w:szCs w:val="16"/>
              </w:rPr>
              <w:t>964.956,10</w:t>
            </w:r>
          </w:p>
        </w:tc>
      </w:tr>
      <w:tr w:rsidR="00A761C5" w:rsidRPr="00ED478C" w14:paraId="389AFEF2" w14:textId="77777777" w:rsidTr="00546C7E">
        <w:trPr>
          <w:trHeight w:val="567"/>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E56E301" w14:textId="77777777" w:rsidR="00A761C5" w:rsidRPr="00ED478C" w:rsidRDefault="00A761C5" w:rsidP="00546C7E">
            <w:pPr>
              <w:jc w:val="center"/>
              <w:rPr>
                <w:color w:val="000000"/>
                <w:sz w:val="16"/>
                <w:szCs w:val="16"/>
              </w:rPr>
            </w:pPr>
            <w:r w:rsidRPr="00ED478C">
              <w:rPr>
                <w:color w:val="000000"/>
                <w:sz w:val="16"/>
                <w:szCs w:val="16"/>
              </w:rPr>
              <w:t>B - 2</w:t>
            </w:r>
          </w:p>
        </w:tc>
        <w:tc>
          <w:tcPr>
            <w:tcW w:w="5140" w:type="dxa"/>
            <w:tcBorders>
              <w:top w:val="nil"/>
              <w:left w:val="nil"/>
              <w:bottom w:val="single" w:sz="4" w:space="0" w:color="auto"/>
              <w:right w:val="single" w:sz="4" w:space="0" w:color="auto"/>
            </w:tcBorders>
            <w:shd w:val="clear" w:color="000000" w:fill="FFFFFF"/>
            <w:vAlign w:val="center"/>
            <w:hideMark/>
          </w:tcPr>
          <w:p w14:paraId="464F976C" w14:textId="77777777" w:rsidR="00A761C5" w:rsidRPr="00ED478C" w:rsidRDefault="00A761C5" w:rsidP="00546C7E">
            <w:pPr>
              <w:jc w:val="left"/>
              <w:rPr>
                <w:color w:val="000000"/>
                <w:sz w:val="16"/>
                <w:szCs w:val="16"/>
              </w:rPr>
            </w:pPr>
            <w:r>
              <w:rPr>
                <w:color w:val="000000"/>
                <w:sz w:val="16"/>
                <w:szCs w:val="16"/>
              </w:rPr>
              <w:t>Ureditev C</w:t>
            </w:r>
            <w:r w:rsidRPr="00EE7265">
              <w:rPr>
                <w:color w:val="000000"/>
                <w:sz w:val="16"/>
                <w:szCs w:val="16"/>
              </w:rPr>
              <w:t>eljske ceste z nave</w:t>
            </w:r>
            <w:r>
              <w:rPr>
                <w:color w:val="000000"/>
                <w:sz w:val="16"/>
                <w:szCs w:val="16"/>
              </w:rPr>
              <w:t>zavami na stanovanjsko naselje S</w:t>
            </w:r>
            <w:r w:rsidRPr="00EE7265">
              <w:rPr>
                <w:color w:val="000000"/>
                <w:sz w:val="16"/>
                <w:szCs w:val="16"/>
              </w:rPr>
              <w:t>8, ce</w:t>
            </w:r>
            <w:r>
              <w:rPr>
                <w:color w:val="000000"/>
                <w:sz w:val="16"/>
                <w:szCs w:val="16"/>
              </w:rPr>
              <w:t>nter mesta, industrijsko cono, Pot ob Suhadolnici ter II. OŠ</w:t>
            </w:r>
            <w:r w:rsidRPr="00EE7265">
              <w:rPr>
                <w:color w:val="000000"/>
                <w:sz w:val="16"/>
                <w:szCs w:val="16"/>
              </w:rPr>
              <w:t xml:space="preserve">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7670DFF3"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34C65AF" w14:textId="77777777" w:rsidR="00A761C5" w:rsidRPr="00ED478C" w:rsidRDefault="00A761C5" w:rsidP="00546C7E">
            <w:pPr>
              <w:jc w:val="right"/>
              <w:rPr>
                <w:color w:val="000000"/>
                <w:sz w:val="16"/>
                <w:szCs w:val="16"/>
              </w:rPr>
            </w:pPr>
            <w:r w:rsidRPr="00ED478C">
              <w:rPr>
                <w:color w:val="000000"/>
                <w:sz w:val="16"/>
                <w:szCs w:val="16"/>
              </w:rPr>
              <w:t>702.096,03</w:t>
            </w:r>
          </w:p>
        </w:tc>
        <w:tc>
          <w:tcPr>
            <w:tcW w:w="1320" w:type="dxa"/>
            <w:tcBorders>
              <w:top w:val="nil"/>
              <w:left w:val="nil"/>
              <w:bottom w:val="single" w:sz="4" w:space="0" w:color="auto"/>
              <w:right w:val="single" w:sz="4" w:space="0" w:color="auto"/>
            </w:tcBorders>
            <w:shd w:val="clear" w:color="000000" w:fill="FFFFFF"/>
            <w:vAlign w:val="center"/>
            <w:hideMark/>
          </w:tcPr>
          <w:p w14:paraId="04E5E6E2"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2D72CB2" w14:textId="77777777" w:rsidR="00A761C5" w:rsidRPr="00ED478C" w:rsidRDefault="00A761C5" w:rsidP="00546C7E">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13DA4BCF" w14:textId="77777777" w:rsidR="00A761C5" w:rsidRPr="00ED478C" w:rsidRDefault="00A761C5" w:rsidP="00546C7E">
            <w:pPr>
              <w:jc w:val="right"/>
              <w:rPr>
                <w:color w:val="000000"/>
                <w:sz w:val="16"/>
                <w:szCs w:val="16"/>
              </w:rPr>
            </w:pPr>
            <w:r w:rsidRPr="00ED478C">
              <w:rPr>
                <w:color w:val="000000"/>
                <w:sz w:val="16"/>
                <w:szCs w:val="16"/>
              </w:rPr>
              <w:t>702.096,03</w:t>
            </w:r>
          </w:p>
        </w:tc>
      </w:tr>
      <w:tr w:rsidR="00A761C5" w:rsidRPr="00ED478C" w14:paraId="159EF203" w14:textId="77777777" w:rsidTr="00546C7E">
        <w:trPr>
          <w:trHeight w:val="454"/>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2D3363FB" w14:textId="77777777" w:rsidR="00A761C5" w:rsidRPr="00ED478C" w:rsidRDefault="00A761C5" w:rsidP="00546C7E">
            <w:pPr>
              <w:jc w:val="center"/>
              <w:rPr>
                <w:color w:val="000000"/>
                <w:sz w:val="16"/>
                <w:szCs w:val="16"/>
              </w:rPr>
            </w:pPr>
            <w:r w:rsidRPr="00ED478C">
              <w:rPr>
                <w:color w:val="000000"/>
                <w:sz w:val="16"/>
                <w:szCs w:val="16"/>
              </w:rPr>
              <w:t>C - 3</w:t>
            </w:r>
          </w:p>
        </w:tc>
        <w:tc>
          <w:tcPr>
            <w:tcW w:w="5140" w:type="dxa"/>
            <w:tcBorders>
              <w:top w:val="nil"/>
              <w:left w:val="nil"/>
              <w:bottom w:val="single" w:sz="4" w:space="0" w:color="auto"/>
              <w:right w:val="single" w:sz="4" w:space="0" w:color="auto"/>
            </w:tcBorders>
            <w:shd w:val="clear" w:color="000000" w:fill="FFFFFF"/>
            <w:vAlign w:val="center"/>
            <w:hideMark/>
          </w:tcPr>
          <w:p w14:paraId="278F5466" w14:textId="77777777" w:rsidR="00A761C5" w:rsidRPr="00ED478C" w:rsidRDefault="00A761C5" w:rsidP="00546C7E">
            <w:pPr>
              <w:jc w:val="left"/>
              <w:rPr>
                <w:color w:val="000000"/>
                <w:sz w:val="16"/>
                <w:szCs w:val="16"/>
              </w:rPr>
            </w:pPr>
            <w:r>
              <w:rPr>
                <w:color w:val="000000"/>
                <w:sz w:val="16"/>
                <w:szCs w:val="16"/>
              </w:rPr>
              <w:t>Navezava stanovanjske soseske S8 in P</w:t>
            </w:r>
            <w:r w:rsidRPr="00EE7265">
              <w:rPr>
                <w:color w:val="000000"/>
                <w:sz w:val="16"/>
                <w:szCs w:val="16"/>
              </w:rPr>
              <w:t>ameč na bolnico, avtobusno postajo in trgovski center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0A59A15"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2C14E6FB"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38EDEC5F"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1A91D367" w14:textId="77777777" w:rsidR="00A761C5" w:rsidRPr="00ED478C" w:rsidRDefault="00A761C5" w:rsidP="00546C7E">
            <w:pPr>
              <w:jc w:val="right"/>
              <w:rPr>
                <w:color w:val="000000"/>
                <w:sz w:val="16"/>
                <w:szCs w:val="16"/>
              </w:rPr>
            </w:pPr>
            <w:r w:rsidRPr="00ED478C">
              <w:rPr>
                <w:color w:val="000000"/>
                <w:sz w:val="16"/>
                <w:szCs w:val="16"/>
              </w:rPr>
              <w:t>252.810,70</w:t>
            </w:r>
          </w:p>
        </w:tc>
        <w:tc>
          <w:tcPr>
            <w:tcW w:w="1360" w:type="dxa"/>
            <w:tcBorders>
              <w:top w:val="nil"/>
              <w:left w:val="nil"/>
              <w:bottom w:val="single" w:sz="4" w:space="0" w:color="auto"/>
              <w:right w:val="single" w:sz="4" w:space="0" w:color="auto"/>
            </w:tcBorders>
            <w:shd w:val="clear" w:color="auto" w:fill="auto"/>
            <w:noWrap/>
            <w:vAlign w:val="bottom"/>
            <w:hideMark/>
          </w:tcPr>
          <w:p w14:paraId="6767D68E" w14:textId="77777777" w:rsidR="00A761C5" w:rsidRPr="00ED478C" w:rsidRDefault="00A761C5" w:rsidP="00546C7E">
            <w:pPr>
              <w:jc w:val="right"/>
              <w:rPr>
                <w:color w:val="000000"/>
                <w:sz w:val="16"/>
                <w:szCs w:val="16"/>
              </w:rPr>
            </w:pPr>
            <w:r w:rsidRPr="00ED478C">
              <w:rPr>
                <w:color w:val="000000"/>
                <w:sz w:val="16"/>
                <w:szCs w:val="16"/>
              </w:rPr>
              <w:t>252.810,70</w:t>
            </w:r>
          </w:p>
        </w:tc>
      </w:tr>
      <w:tr w:rsidR="00A761C5" w:rsidRPr="00ED478C" w14:paraId="69E9B19E" w14:textId="77777777" w:rsidTr="00546C7E">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DB70A33" w14:textId="77777777" w:rsidR="00A761C5" w:rsidRPr="00ED478C" w:rsidRDefault="00A761C5" w:rsidP="00546C7E">
            <w:pPr>
              <w:jc w:val="center"/>
              <w:rPr>
                <w:color w:val="000000"/>
                <w:sz w:val="16"/>
                <w:szCs w:val="16"/>
              </w:rPr>
            </w:pPr>
            <w:r w:rsidRPr="00ED478C">
              <w:rPr>
                <w:color w:val="000000"/>
                <w:sz w:val="16"/>
                <w:szCs w:val="16"/>
              </w:rPr>
              <w:t>D - 4</w:t>
            </w:r>
          </w:p>
        </w:tc>
        <w:tc>
          <w:tcPr>
            <w:tcW w:w="5140" w:type="dxa"/>
            <w:tcBorders>
              <w:top w:val="nil"/>
              <w:left w:val="nil"/>
              <w:bottom w:val="single" w:sz="4" w:space="0" w:color="auto"/>
              <w:right w:val="single" w:sz="4" w:space="0" w:color="auto"/>
            </w:tcBorders>
            <w:shd w:val="clear" w:color="000000" w:fill="FFFFFF"/>
            <w:vAlign w:val="center"/>
            <w:hideMark/>
          </w:tcPr>
          <w:p w14:paraId="420F0757" w14:textId="77777777" w:rsidR="00A761C5" w:rsidRPr="00ED478C" w:rsidRDefault="00A761C5" w:rsidP="00546C7E">
            <w:pPr>
              <w:jc w:val="left"/>
              <w:rPr>
                <w:color w:val="000000"/>
                <w:sz w:val="16"/>
                <w:szCs w:val="16"/>
              </w:rPr>
            </w:pPr>
            <w:r>
              <w:rPr>
                <w:color w:val="000000"/>
                <w:sz w:val="16"/>
                <w:szCs w:val="16"/>
              </w:rPr>
              <w:t>N</w:t>
            </w:r>
            <w:r w:rsidRPr="00EE7265">
              <w:rPr>
                <w:color w:val="000000"/>
                <w:sz w:val="16"/>
                <w:szCs w:val="16"/>
              </w:rPr>
              <w:t>avezav</w:t>
            </w:r>
            <w:r>
              <w:rPr>
                <w:color w:val="000000"/>
                <w:sz w:val="16"/>
                <w:szCs w:val="16"/>
              </w:rPr>
              <w:t>a ČS Legen mesto na Pameče, center mesta ter L</w:t>
            </w:r>
            <w:r w:rsidRPr="00EE7265">
              <w:rPr>
                <w:color w:val="000000"/>
                <w:sz w:val="16"/>
                <w:szCs w:val="16"/>
              </w:rPr>
              <w:t>egen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55997304"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ADE3532"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39ABA9B6"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099A9059" w14:textId="77777777" w:rsidR="00A761C5" w:rsidRPr="00ED478C" w:rsidRDefault="00A761C5" w:rsidP="00546C7E">
            <w:pPr>
              <w:jc w:val="right"/>
              <w:rPr>
                <w:color w:val="000000"/>
                <w:sz w:val="16"/>
                <w:szCs w:val="16"/>
              </w:rPr>
            </w:pPr>
            <w:r w:rsidRPr="00ED478C">
              <w:rPr>
                <w:color w:val="000000"/>
                <w:sz w:val="16"/>
                <w:szCs w:val="16"/>
              </w:rPr>
              <w:t>55.123,56</w:t>
            </w:r>
          </w:p>
        </w:tc>
        <w:tc>
          <w:tcPr>
            <w:tcW w:w="1360" w:type="dxa"/>
            <w:tcBorders>
              <w:top w:val="nil"/>
              <w:left w:val="nil"/>
              <w:bottom w:val="single" w:sz="4" w:space="0" w:color="auto"/>
              <w:right w:val="single" w:sz="4" w:space="0" w:color="auto"/>
            </w:tcBorders>
            <w:shd w:val="clear" w:color="auto" w:fill="auto"/>
            <w:noWrap/>
            <w:vAlign w:val="bottom"/>
            <w:hideMark/>
          </w:tcPr>
          <w:p w14:paraId="09A06906" w14:textId="77777777" w:rsidR="00A761C5" w:rsidRPr="00ED478C" w:rsidRDefault="00A761C5" w:rsidP="00546C7E">
            <w:pPr>
              <w:jc w:val="right"/>
              <w:rPr>
                <w:color w:val="000000"/>
                <w:sz w:val="16"/>
                <w:szCs w:val="16"/>
              </w:rPr>
            </w:pPr>
            <w:r w:rsidRPr="00ED478C">
              <w:rPr>
                <w:color w:val="000000"/>
                <w:sz w:val="16"/>
                <w:szCs w:val="16"/>
              </w:rPr>
              <w:t>55.123,56</w:t>
            </w:r>
          </w:p>
        </w:tc>
      </w:tr>
      <w:tr w:rsidR="00A761C5" w:rsidRPr="00ED478C" w14:paraId="542D3B42" w14:textId="77777777" w:rsidTr="00546C7E">
        <w:trPr>
          <w:trHeight w:val="45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54FDB35" w14:textId="77777777" w:rsidR="00A761C5" w:rsidRPr="00ED478C" w:rsidRDefault="00A761C5" w:rsidP="00546C7E">
            <w:pPr>
              <w:jc w:val="center"/>
              <w:rPr>
                <w:color w:val="000000"/>
                <w:sz w:val="16"/>
                <w:szCs w:val="16"/>
              </w:rPr>
            </w:pPr>
            <w:r w:rsidRPr="00ED478C">
              <w:rPr>
                <w:color w:val="000000"/>
                <w:sz w:val="16"/>
                <w:szCs w:val="16"/>
              </w:rPr>
              <w:t>E - 5</w:t>
            </w:r>
          </w:p>
        </w:tc>
        <w:tc>
          <w:tcPr>
            <w:tcW w:w="5140" w:type="dxa"/>
            <w:tcBorders>
              <w:top w:val="nil"/>
              <w:left w:val="nil"/>
              <w:bottom w:val="single" w:sz="4" w:space="0" w:color="auto"/>
              <w:right w:val="single" w:sz="4" w:space="0" w:color="auto"/>
            </w:tcBorders>
            <w:shd w:val="clear" w:color="000000" w:fill="FFFFFF"/>
            <w:vAlign w:val="center"/>
            <w:hideMark/>
          </w:tcPr>
          <w:p w14:paraId="23994DCF" w14:textId="77777777" w:rsidR="00A761C5" w:rsidRPr="00ED478C" w:rsidRDefault="00A761C5" w:rsidP="00546C7E">
            <w:pPr>
              <w:jc w:val="left"/>
              <w:rPr>
                <w:color w:val="000000"/>
                <w:sz w:val="16"/>
                <w:szCs w:val="16"/>
              </w:rPr>
            </w:pPr>
            <w:r>
              <w:rPr>
                <w:color w:val="000000"/>
                <w:sz w:val="16"/>
                <w:szCs w:val="16"/>
              </w:rPr>
              <w:t>Navezava L</w:t>
            </w:r>
            <w:r w:rsidRPr="00EE7265">
              <w:rPr>
                <w:color w:val="000000"/>
                <w:sz w:val="16"/>
                <w:szCs w:val="16"/>
              </w:rPr>
              <w:t xml:space="preserve">egna na trgovske </w:t>
            </w:r>
            <w:r>
              <w:rPr>
                <w:color w:val="000000"/>
                <w:sz w:val="16"/>
                <w:szCs w:val="16"/>
              </w:rPr>
              <w:t>centre in stanovanjsko sosesko S</w:t>
            </w:r>
            <w:r w:rsidRPr="00EE7265">
              <w:rPr>
                <w:color w:val="000000"/>
                <w:sz w:val="16"/>
                <w:szCs w:val="16"/>
              </w:rPr>
              <w:t>8 (kolesarska povezava)</w:t>
            </w:r>
          </w:p>
        </w:tc>
        <w:tc>
          <w:tcPr>
            <w:tcW w:w="1380" w:type="dxa"/>
            <w:tcBorders>
              <w:top w:val="nil"/>
              <w:left w:val="nil"/>
              <w:bottom w:val="single" w:sz="4" w:space="0" w:color="auto"/>
              <w:right w:val="single" w:sz="4" w:space="0" w:color="auto"/>
            </w:tcBorders>
            <w:shd w:val="clear" w:color="000000" w:fill="FFFFFF"/>
            <w:vAlign w:val="center"/>
            <w:hideMark/>
          </w:tcPr>
          <w:p w14:paraId="4B4AB19A"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0B8C2BA7"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1B735CD1"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3BC8BC7" w14:textId="77777777" w:rsidR="00A761C5" w:rsidRPr="00ED478C" w:rsidRDefault="00A761C5" w:rsidP="00546C7E">
            <w:pPr>
              <w:jc w:val="right"/>
              <w:rPr>
                <w:color w:val="000000"/>
                <w:sz w:val="16"/>
                <w:szCs w:val="16"/>
              </w:rPr>
            </w:pPr>
            <w:r w:rsidRPr="00ED478C">
              <w:rPr>
                <w:color w:val="000000"/>
                <w:sz w:val="16"/>
                <w:szCs w:val="16"/>
              </w:rPr>
              <w:t>159.651,12</w:t>
            </w:r>
          </w:p>
        </w:tc>
        <w:tc>
          <w:tcPr>
            <w:tcW w:w="1360" w:type="dxa"/>
            <w:tcBorders>
              <w:top w:val="nil"/>
              <w:left w:val="nil"/>
              <w:bottom w:val="single" w:sz="4" w:space="0" w:color="auto"/>
              <w:right w:val="single" w:sz="4" w:space="0" w:color="auto"/>
            </w:tcBorders>
            <w:shd w:val="clear" w:color="auto" w:fill="auto"/>
            <w:noWrap/>
            <w:vAlign w:val="bottom"/>
            <w:hideMark/>
          </w:tcPr>
          <w:p w14:paraId="634B2091" w14:textId="77777777" w:rsidR="00A761C5" w:rsidRPr="00ED478C" w:rsidRDefault="00A761C5" w:rsidP="00546C7E">
            <w:pPr>
              <w:jc w:val="right"/>
              <w:rPr>
                <w:color w:val="000000"/>
                <w:sz w:val="16"/>
                <w:szCs w:val="16"/>
              </w:rPr>
            </w:pPr>
            <w:r w:rsidRPr="00ED478C">
              <w:rPr>
                <w:color w:val="000000"/>
                <w:sz w:val="16"/>
                <w:szCs w:val="16"/>
              </w:rPr>
              <w:t>159.651,12</w:t>
            </w:r>
          </w:p>
        </w:tc>
      </w:tr>
      <w:tr w:rsidR="00A761C5" w:rsidRPr="00ED478C" w14:paraId="54A14572"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64731FC" w14:textId="77777777" w:rsidR="00A761C5" w:rsidRPr="00ED478C" w:rsidRDefault="00A761C5" w:rsidP="00546C7E">
            <w:pPr>
              <w:jc w:val="center"/>
              <w:rPr>
                <w:color w:val="000000"/>
                <w:sz w:val="16"/>
                <w:szCs w:val="16"/>
              </w:rPr>
            </w:pPr>
            <w:r w:rsidRPr="00ED478C">
              <w:rPr>
                <w:color w:val="000000"/>
                <w:sz w:val="16"/>
                <w:szCs w:val="16"/>
              </w:rPr>
              <w:t>F</w:t>
            </w:r>
          </w:p>
        </w:tc>
        <w:tc>
          <w:tcPr>
            <w:tcW w:w="5140" w:type="dxa"/>
            <w:tcBorders>
              <w:top w:val="nil"/>
              <w:left w:val="nil"/>
              <w:bottom w:val="single" w:sz="4" w:space="0" w:color="auto"/>
              <w:right w:val="single" w:sz="4" w:space="0" w:color="auto"/>
            </w:tcBorders>
            <w:shd w:val="clear" w:color="000000" w:fill="FFFFFF"/>
            <w:vAlign w:val="center"/>
            <w:hideMark/>
          </w:tcPr>
          <w:p w14:paraId="545576AC" w14:textId="77777777" w:rsidR="00A761C5" w:rsidRPr="00273011" w:rsidRDefault="00A761C5" w:rsidP="00546C7E">
            <w:pPr>
              <w:jc w:val="left"/>
              <w:rPr>
                <w:color w:val="000000"/>
                <w:sz w:val="16"/>
                <w:szCs w:val="16"/>
              </w:rPr>
            </w:pPr>
            <w:r w:rsidRPr="00273011">
              <w:rPr>
                <w:color w:val="000000"/>
                <w:sz w:val="16"/>
                <w:szCs w:val="16"/>
              </w:rPr>
              <w:t>Mostovi</w:t>
            </w:r>
          </w:p>
        </w:tc>
        <w:tc>
          <w:tcPr>
            <w:tcW w:w="1380" w:type="dxa"/>
            <w:tcBorders>
              <w:top w:val="nil"/>
              <w:left w:val="nil"/>
              <w:bottom w:val="single" w:sz="4" w:space="0" w:color="auto"/>
              <w:right w:val="single" w:sz="4" w:space="0" w:color="auto"/>
            </w:tcBorders>
            <w:shd w:val="clear" w:color="000000" w:fill="FFFFFF"/>
            <w:vAlign w:val="center"/>
            <w:hideMark/>
          </w:tcPr>
          <w:p w14:paraId="6DB6946D"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06901AD" w14:textId="77777777" w:rsidR="00A761C5" w:rsidRPr="00ED478C" w:rsidRDefault="00A761C5" w:rsidP="00546C7E">
            <w:pPr>
              <w:jc w:val="right"/>
              <w:rPr>
                <w:color w:val="000000"/>
                <w:sz w:val="16"/>
                <w:szCs w:val="16"/>
              </w:rPr>
            </w:pPr>
            <w:r w:rsidRPr="00ED478C">
              <w:rPr>
                <w:color w:val="000000"/>
                <w:sz w:val="16"/>
                <w:szCs w:val="16"/>
              </w:rPr>
              <w:t>281.258,35</w:t>
            </w:r>
          </w:p>
        </w:tc>
        <w:tc>
          <w:tcPr>
            <w:tcW w:w="1320" w:type="dxa"/>
            <w:tcBorders>
              <w:top w:val="nil"/>
              <w:left w:val="nil"/>
              <w:bottom w:val="single" w:sz="4" w:space="0" w:color="auto"/>
              <w:right w:val="single" w:sz="4" w:space="0" w:color="auto"/>
            </w:tcBorders>
            <w:shd w:val="clear" w:color="000000" w:fill="FFFFFF"/>
            <w:vAlign w:val="center"/>
            <w:hideMark/>
          </w:tcPr>
          <w:p w14:paraId="277208DD"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5CCAD6E8" w14:textId="77777777" w:rsidR="00A761C5" w:rsidRPr="00ED478C" w:rsidRDefault="00A761C5" w:rsidP="00546C7E">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6CA36D34" w14:textId="77777777" w:rsidR="00A761C5" w:rsidRPr="00ED478C" w:rsidRDefault="00A761C5" w:rsidP="00546C7E">
            <w:pPr>
              <w:jc w:val="right"/>
              <w:rPr>
                <w:color w:val="000000"/>
                <w:sz w:val="16"/>
                <w:szCs w:val="16"/>
              </w:rPr>
            </w:pPr>
            <w:r w:rsidRPr="00ED478C">
              <w:rPr>
                <w:color w:val="000000"/>
                <w:sz w:val="16"/>
                <w:szCs w:val="16"/>
              </w:rPr>
              <w:t>281.258,35</w:t>
            </w:r>
          </w:p>
        </w:tc>
      </w:tr>
      <w:tr w:rsidR="00A761C5" w:rsidRPr="00ED478C" w14:paraId="320B2E0E"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9F2136F" w14:textId="77777777" w:rsidR="00A761C5" w:rsidRPr="00ED478C" w:rsidRDefault="00A761C5" w:rsidP="00546C7E">
            <w:pPr>
              <w:jc w:val="center"/>
              <w:rPr>
                <w:color w:val="000000"/>
                <w:sz w:val="16"/>
                <w:szCs w:val="16"/>
              </w:rPr>
            </w:pPr>
            <w:r w:rsidRPr="00ED478C">
              <w:rPr>
                <w:color w:val="000000"/>
                <w:sz w:val="16"/>
                <w:szCs w:val="16"/>
              </w:rPr>
              <w:t>G</w:t>
            </w:r>
          </w:p>
        </w:tc>
        <w:tc>
          <w:tcPr>
            <w:tcW w:w="5140" w:type="dxa"/>
            <w:tcBorders>
              <w:top w:val="nil"/>
              <w:left w:val="nil"/>
              <w:bottom w:val="single" w:sz="4" w:space="0" w:color="auto"/>
              <w:right w:val="single" w:sz="4" w:space="0" w:color="auto"/>
            </w:tcBorders>
            <w:shd w:val="clear" w:color="000000" w:fill="FFFFFF"/>
            <w:vAlign w:val="center"/>
            <w:hideMark/>
          </w:tcPr>
          <w:p w14:paraId="66E06E2D" w14:textId="77777777" w:rsidR="00A761C5" w:rsidRPr="00ED478C" w:rsidRDefault="00A761C5" w:rsidP="00546C7E">
            <w:pPr>
              <w:jc w:val="left"/>
              <w:rPr>
                <w:color w:val="000000"/>
                <w:sz w:val="16"/>
                <w:szCs w:val="16"/>
              </w:rPr>
            </w:pPr>
            <w:r>
              <w:rPr>
                <w:color w:val="000000"/>
                <w:sz w:val="16"/>
                <w:szCs w:val="16"/>
              </w:rPr>
              <w:t>N</w:t>
            </w:r>
            <w:r w:rsidRPr="00EE7265">
              <w:rPr>
                <w:color w:val="000000"/>
                <w:sz w:val="16"/>
                <w:szCs w:val="16"/>
              </w:rPr>
              <w:t>akup zemljišč</w:t>
            </w:r>
          </w:p>
        </w:tc>
        <w:tc>
          <w:tcPr>
            <w:tcW w:w="1380" w:type="dxa"/>
            <w:tcBorders>
              <w:top w:val="nil"/>
              <w:left w:val="nil"/>
              <w:bottom w:val="single" w:sz="4" w:space="0" w:color="auto"/>
              <w:right w:val="single" w:sz="4" w:space="0" w:color="auto"/>
            </w:tcBorders>
            <w:shd w:val="clear" w:color="000000" w:fill="FFFFFF"/>
            <w:vAlign w:val="center"/>
            <w:hideMark/>
          </w:tcPr>
          <w:p w14:paraId="4AEFA0EB"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65FD38C7" w14:textId="77777777" w:rsidR="00A761C5" w:rsidRPr="00ED478C" w:rsidRDefault="00A761C5" w:rsidP="00546C7E">
            <w:pPr>
              <w:jc w:val="right"/>
              <w:rPr>
                <w:color w:val="000000"/>
                <w:sz w:val="16"/>
                <w:szCs w:val="16"/>
              </w:rPr>
            </w:pPr>
            <w:r w:rsidRPr="00ED478C">
              <w:rPr>
                <w:color w:val="000000"/>
                <w:sz w:val="16"/>
                <w:szCs w:val="16"/>
              </w:rPr>
              <w:t>22.302,40</w:t>
            </w:r>
          </w:p>
        </w:tc>
        <w:tc>
          <w:tcPr>
            <w:tcW w:w="1320" w:type="dxa"/>
            <w:tcBorders>
              <w:top w:val="nil"/>
              <w:left w:val="nil"/>
              <w:bottom w:val="single" w:sz="4" w:space="0" w:color="auto"/>
              <w:right w:val="single" w:sz="4" w:space="0" w:color="auto"/>
            </w:tcBorders>
            <w:shd w:val="clear" w:color="000000" w:fill="FFFFFF"/>
            <w:vAlign w:val="center"/>
            <w:hideMark/>
          </w:tcPr>
          <w:p w14:paraId="3E78093A" w14:textId="77777777" w:rsidR="00A761C5" w:rsidRPr="00ED478C" w:rsidRDefault="00A761C5" w:rsidP="00546C7E">
            <w:pPr>
              <w:jc w:val="right"/>
              <w:rPr>
                <w:color w:val="000000"/>
                <w:sz w:val="16"/>
                <w:szCs w:val="16"/>
              </w:rPr>
            </w:pPr>
            <w:r w:rsidRPr="00ED478C">
              <w:rPr>
                <w:color w:val="000000"/>
                <w:sz w:val="16"/>
                <w:szCs w:val="16"/>
              </w:rPr>
              <w:t>22.302,40</w:t>
            </w:r>
          </w:p>
        </w:tc>
        <w:tc>
          <w:tcPr>
            <w:tcW w:w="1260" w:type="dxa"/>
            <w:tcBorders>
              <w:top w:val="nil"/>
              <w:left w:val="nil"/>
              <w:bottom w:val="single" w:sz="4" w:space="0" w:color="auto"/>
              <w:right w:val="single" w:sz="4" w:space="0" w:color="auto"/>
            </w:tcBorders>
            <w:shd w:val="clear" w:color="auto" w:fill="auto"/>
            <w:noWrap/>
            <w:vAlign w:val="bottom"/>
            <w:hideMark/>
          </w:tcPr>
          <w:p w14:paraId="1E06D53B" w14:textId="77777777" w:rsidR="00A761C5" w:rsidRPr="00ED478C" w:rsidRDefault="00A761C5" w:rsidP="00546C7E">
            <w:pPr>
              <w:jc w:val="right"/>
              <w:rPr>
                <w:color w:val="000000"/>
                <w:sz w:val="16"/>
                <w:szCs w:val="16"/>
              </w:rPr>
            </w:pPr>
            <w:r w:rsidRPr="00ED478C">
              <w:rPr>
                <w:color w:val="000000"/>
                <w:sz w:val="16"/>
                <w:szCs w:val="16"/>
              </w:rPr>
              <w:t>66.907,19</w:t>
            </w:r>
          </w:p>
        </w:tc>
        <w:tc>
          <w:tcPr>
            <w:tcW w:w="1360" w:type="dxa"/>
            <w:tcBorders>
              <w:top w:val="nil"/>
              <w:left w:val="nil"/>
              <w:bottom w:val="single" w:sz="4" w:space="0" w:color="auto"/>
              <w:right w:val="single" w:sz="4" w:space="0" w:color="auto"/>
            </w:tcBorders>
            <w:shd w:val="clear" w:color="auto" w:fill="auto"/>
            <w:noWrap/>
            <w:vAlign w:val="bottom"/>
            <w:hideMark/>
          </w:tcPr>
          <w:p w14:paraId="072F0623" w14:textId="77777777" w:rsidR="00A761C5" w:rsidRPr="00ED478C" w:rsidRDefault="00A761C5" w:rsidP="00546C7E">
            <w:pPr>
              <w:jc w:val="right"/>
              <w:rPr>
                <w:color w:val="000000"/>
                <w:sz w:val="16"/>
                <w:szCs w:val="16"/>
              </w:rPr>
            </w:pPr>
            <w:r w:rsidRPr="00ED478C">
              <w:rPr>
                <w:color w:val="000000"/>
                <w:sz w:val="16"/>
                <w:szCs w:val="16"/>
              </w:rPr>
              <w:t>111.511,99</w:t>
            </w:r>
          </w:p>
        </w:tc>
      </w:tr>
      <w:tr w:rsidR="00A761C5" w:rsidRPr="00ED478C" w14:paraId="0AAF1FE8"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F2918B" w14:textId="77777777" w:rsidR="00A761C5" w:rsidRPr="00ED478C" w:rsidRDefault="00A761C5" w:rsidP="00546C7E">
            <w:pPr>
              <w:jc w:val="center"/>
              <w:rPr>
                <w:color w:val="000000"/>
                <w:sz w:val="16"/>
                <w:szCs w:val="16"/>
              </w:rPr>
            </w:pPr>
            <w:r w:rsidRPr="00ED478C">
              <w:rPr>
                <w:color w:val="000000"/>
                <w:sz w:val="16"/>
                <w:szCs w:val="16"/>
              </w:rPr>
              <w:t>H</w:t>
            </w:r>
          </w:p>
        </w:tc>
        <w:tc>
          <w:tcPr>
            <w:tcW w:w="5140" w:type="dxa"/>
            <w:tcBorders>
              <w:top w:val="nil"/>
              <w:left w:val="nil"/>
              <w:bottom w:val="single" w:sz="4" w:space="0" w:color="auto"/>
              <w:right w:val="single" w:sz="4" w:space="0" w:color="auto"/>
            </w:tcBorders>
            <w:shd w:val="clear" w:color="000000" w:fill="FFFFFF"/>
            <w:vAlign w:val="center"/>
            <w:hideMark/>
          </w:tcPr>
          <w:p w14:paraId="01C68620" w14:textId="77777777" w:rsidR="00A761C5" w:rsidRPr="00ED478C" w:rsidRDefault="00A761C5" w:rsidP="00546C7E">
            <w:pPr>
              <w:jc w:val="left"/>
              <w:rPr>
                <w:color w:val="000000"/>
                <w:sz w:val="16"/>
                <w:szCs w:val="16"/>
              </w:rPr>
            </w:pPr>
            <w:r>
              <w:rPr>
                <w:color w:val="000000"/>
                <w:sz w:val="16"/>
                <w:szCs w:val="16"/>
              </w:rPr>
              <w:t>V</w:t>
            </w:r>
            <w:r w:rsidRPr="00EE7265">
              <w:rPr>
                <w:color w:val="000000"/>
                <w:sz w:val="16"/>
                <w:szCs w:val="16"/>
              </w:rPr>
              <w:t>odenje projekta</w:t>
            </w:r>
          </w:p>
        </w:tc>
        <w:tc>
          <w:tcPr>
            <w:tcW w:w="1380" w:type="dxa"/>
            <w:tcBorders>
              <w:top w:val="nil"/>
              <w:left w:val="nil"/>
              <w:bottom w:val="single" w:sz="4" w:space="0" w:color="auto"/>
              <w:right w:val="single" w:sz="4" w:space="0" w:color="auto"/>
            </w:tcBorders>
            <w:shd w:val="clear" w:color="000000" w:fill="FFFFFF"/>
            <w:vAlign w:val="center"/>
            <w:hideMark/>
          </w:tcPr>
          <w:p w14:paraId="38141A38"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763EB0B5"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5E0E02D8"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5A8FF24E" w14:textId="77777777" w:rsidR="00A761C5" w:rsidRPr="00ED478C" w:rsidRDefault="00A761C5" w:rsidP="00546C7E">
            <w:pPr>
              <w:jc w:val="right"/>
              <w:rPr>
                <w:color w:val="000000"/>
                <w:sz w:val="16"/>
                <w:szCs w:val="16"/>
              </w:rPr>
            </w:pPr>
            <w:r w:rsidRPr="00ED478C">
              <w:rPr>
                <w:color w:val="000000"/>
                <w:sz w:val="16"/>
                <w:szCs w:val="16"/>
              </w:rPr>
              <w:t>11.829,32</w:t>
            </w:r>
          </w:p>
        </w:tc>
        <w:tc>
          <w:tcPr>
            <w:tcW w:w="1360" w:type="dxa"/>
            <w:tcBorders>
              <w:top w:val="nil"/>
              <w:left w:val="nil"/>
              <w:bottom w:val="single" w:sz="4" w:space="0" w:color="auto"/>
              <w:right w:val="single" w:sz="4" w:space="0" w:color="auto"/>
            </w:tcBorders>
            <w:shd w:val="clear" w:color="auto" w:fill="auto"/>
            <w:noWrap/>
            <w:vAlign w:val="bottom"/>
            <w:hideMark/>
          </w:tcPr>
          <w:p w14:paraId="5F4F925F" w14:textId="77777777" w:rsidR="00A761C5" w:rsidRPr="00ED478C" w:rsidRDefault="00A761C5" w:rsidP="00546C7E">
            <w:pPr>
              <w:jc w:val="right"/>
              <w:rPr>
                <w:color w:val="000000"/>
                <w:sz w:val="16"/>
                <w:szCs w:val="16"/>
              </w:rPr>
            </w:pPr>
            <w:r w:rsidRPr="00ED478C">
              <w:rPr>
                <w:color w:val="000000"/>
                <w:sz w:val="16"/>
                <w:szCs w:val="16"/>
              </w:rPr>
              <w:t>11.829,32</w:t>
            </w:r>
          </w:p>
        </w:tc>
      </w:tr>
      <w:tr w:rsidR="00A761C5" w:rsidRPr="00ED478C" w14:paraId="44FCED25"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B67AF24" w14:textId="77777777" w:rsidR="00A761C5" w:rsidRPr="00ED478C" w:rsidRDefault="00A761C5" w:rsidP="00546C7E">
            <w:pPr>
              <w:jc w:val="center"/>
              <w:rPr>
                <w:color w:val="000000"/>
                <w:sz w:val="16"/>
                <w:szCs w:val="16"/>
              </w:rPr>
            </w:pPr>
            <w:r w:rsidRPr="00ED478C">
              <w:rPr>
                <w:color w:val="000000"/>
                <w:sz w:val="16"/>
                <w:szCs w:val="16"/>
              </w:rPr>
              <w:t>I</w:t>
            </w:r>
          </w:p>
        </w:tc>
        <w:tc>
          <w:tcPr>
            <w:tcW w:w="5140" w:type="dxa"/>
            <w:tcBorders>
              <w:top w:val="nil"/>
              <w:left w:val="nil"/>
              <w:bottom w:val="single" w:sz="4" w:space="0" w:color="auto"/>
              <w:right w:val="single" w:sz="4" w:space="0" w:color="auto"/>
            </w:tcBorders>
            <w:shd w:val="clear" w:color="000000" w:fill="FFFFFF"/>
            <w:vAlign w:val="center"/>
            <w:hideMark/>
          </w:tcPr>
          <w:p w14:paraId="53B6EA31" w14:textId="77777777" w:rsidR="00A761C5" w:rsidRPr="00ED478C" w:rsidRDefault="00A761C5" w:rsidP="00546C7E">
            <w:pPr>
              <w:jc w:val="left"/>
              <w:rPr>
                <w:color w:val="000000"/>
                <w:sz w:val="16"/>
                <w:szCs w:val="16"/>
              </w:rPr>
            </w:pPr>
            <w:r>
              <w:rPr>
                <w:color w:val="000000"/>
                <w:sz w:val="16"/>
                <w:szCs w:val="16"/>
              </w:rPr>
              <w:t>P</w:t>
            </w:r>
            <w:r w:rsidRPr="00EE7265">
              <w:rPr>
                <w:color w:val="000000"/>
                <w:sz w:val="16"/>
                <w:szCs w:val="16"/>
              </w:rPr>
              <w:t>rojektna dokumentacija</w:t>
            </w:r>
          </w:p>
        </w:tc>
        <w:tc>
          <w:tcPr>
            <w:tcW w:w="1380" w:type="dxa"/>
            <w:tcBorders>
              <w:top w:val="nil"/>
              <w:left w:val="nil"/>
              <w:bottom w:val="single" w:sz="4" w:space="0" w:color="auto"/>
              <w:right w:val="single" w:sz="4" w:space="0" w:color="auto"/>
            </w:tcBorders>
            <w:shd w:val="clear" w:color="000000" w:fill="FFFFFF"/>
            <w:vAlign w:val="center"/>
            <w:hideMark/>
          </w:tcPr>
          <w:p w14:paraId="2B434C38" w14:textId="77777777" w:rsidR="00A761C5" w:rsidRPr="00ED478C" w:rsidRDefault="00A761C5" w:rsidP="00546C7E">
            <w:pPr>
              <w:jc w:val="right"/>
              <w:rPr>
                <w:color w:val="000000"/>
                <w:sz w:val="16"/>
                <w:szCs w:val="16"/>
              </w:rPr>
            </w:pPr>
            <w:r w:rsidRPr="00ED478C">
              <w:rPr>
                <w:color w:val="000000"/>
                <w:sz w:val="16"/>
                <w:szCs w:val="16"/>
              </w:rPr>
              <w:t>107.447,36</w:t>
            </w:r>
          </w:p>
        </w:tc>
        <w:tc>
          <w:tcPr>
            <w:tcW w:w="1340" w:type="dxa"/>
            <w:tcBorders>
              <w:top w:val="nil"/>
              <w:left w:val="nil"/>
              <w:bottom w:val="single" w:sz="4" w:space="0" w:color="auto"/>
              <w:right w:val="single" w:sz="4" w:space="0" w:color="auto"/>
            </w:tcBorders>
            <w:shd w:val="clear" w:color="000000" w:fill="FFFFFF"/>
            <w:vAlign w:val="center"/>
            <w:hideMark/>
          </w:tcPr>
          <w:p w14:paraId="4FCFC1D5"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04BD8C6"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28C82050" w14:textId="77777777" w:rsidR="00A761C5" w:rsidRPr="00ED478C" w:rsidRDefault="00A761C5" w:rsidP="00546C7E">
            <w:pPr>
              <w:jc w:val="left"/>
              <w:rPr>
                <w:color w:val="000000"/>
                <w:sz w:val="16"/>
                <w:szCs w:val="16"/>
              </w:rPr>
            </w:pPr>
            <w:r w:rsidRPr="00ED478C">
              <w:rPr>
                <w:color w:val="000000"/>
                <w:sz w:val="16"/>
                <w:szCs w:val="16"/>
              </w:rPr>
              <w:t> </w:t>
            </w:r>
          </w:p>
        </w:tc>
        <w:tc>
          <w:tcPr>
            <w:tcW w:w="1360" w:type="dxa"/>
            <w:tcBorders>
              <w:top w:val="nil"/>
              <w:left w:val="nil"/>
              <w:bottom w:val="single" w:sz="4" w:space="0" w:color="auto"/>
              <w:right w:val="single" w:sz="4" w:space="0" w:color="auto"/>
            </w:tcBorders>
            <w:shd w:val="clear" w:color="auto" w:fill="auto"/>
            <w:noWrap/>
            <w:vAlign w:val="bottom"/>
            <w:hideMark/>
          </w:tcPr>
          <w:p w14:paraId="208C649F" w14:textId="77777777" w:rsidR="00A761C5" w:rsidRPr="00ED478C" w:rsidRDefault="00A761C5" w:rsidP="00546C7E">
            <w:pPr>
              <w:jc w:val="right"/>
              <w:rPr>
                <w:color w:val="000000"/>
                <w:sz w:val="16"/>
                <w:szCs w:val="16"/>
              </w:rPr>
            </w:pPr>
            <w:r w:rsidRPr="00ED478C">
              <w:rPr>
                <w:color w:val="000000"/>
                <w:sz w:val="16"/>
                <w:szCs w:val="16"/>
              </w:rPr>
              <w:t>107.447,36</w:t>
            </w:r>
          </w:p>
        </w:tc>
      </w:tr>
      <w:tr w:rsidR="00A761C5" w:rsidRPr="00ED478C" w14:paraId="03FBA779"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62285ED" w14:textId="77777777" w:rsidR="00A761C5" w:rsidRPr="00ED478C" w:rsidRDefault="00A761C5" w:rsidP="00546C7E">
            <w:pPr>
              <w:jc w:val="center"/>
              <w:rPr>
                <w:color w:val="000000"/>
                <w:sz w:val="16"/>
                <w:szCs w:val="16"/>
              </w:rPr>
            </w:pPr>
            <w:r w:rsidRPr="00ED478C">
              <w:rPr>
                <w:color w:val="000000"/>
                <w:sz w:val="16"/>
                <w:szCs w:val="16"/>
              </w:rPr>
              <w:t> J</w:t>
            </w:r>
          </w:p>
        </w:tc>
        <w:tc>
          <w:tcPr>
            <w:tcW w:w="5140" w:type="dxa"/>
            <w:tcBorders>
              <w:top w:val="nil"/>
              <w:left w:val="nil"/>
              <w:bottom w:val="single" w:sz="4" w:space="0" w:color="auto"/>
              <w:right w:val="single" w:sz="4" w:space="0" w:color="auto"/>
            </w:tcBorders>
            <w:shd w:val="clear" w:color="000000" w:fill="FFFFFF"/>
            <w:vAlign w:val="center"/>
            <w:hideMark/>
          </w:tcPr>
          <w:p w14:paraId="657894A3" w14:textId="77777777" w:rsidR="00A761C5" w:rsidRPr="00ED478C" w:rsidRDefault="00A761C5" w:rsidP="00546C7E">
            <w:pPr>
              <w:jc w:val="left"/>
              <w:rPr>
                <w:color w:val="000000"/>
                <w:sz w:val="16"/>
                <w:szCs w:val="16"/>
              </w:rPr>
            </w:pPr>
            <w:r>
              <w:rPr>
                <w:color w:val="000000"/>
                <w:sz w:val="16"/>
                <w:szCs w:val="16"/>
              </w:rPr>
              <w:t>N</w:t>
            </w:r>
            <w:r w:rsidRPr="00EE7265">
              <w:rPr>
                <w:color w:val="000000"/>
                <w:sz w:val="16"/>
                <w:szCs w:val="16"/>
              </w:rPr>
              <w:t>adzor</w:t>
            </w:r>
          </w:p>
        </w:tc>
        <w:tc>
          <w:tcPr>
            <w:tcW w:w="1380" w:type="dxa"/>
            <w:tcBorders>
              <w:top w:val="nil"/>
              <w:left w:val="nil"/>
              <w:bottom w:val="single" w:sz="4" w:space="0" w:color="auto"/>
              <w:right w:val="single" w:sz="4" w:space="0" w:color="auto"/>
            </w:tcBorders>
            <w:shd w:val="clear" w:color="000000" w:fill="FFFFFF"/>
            <w:vAlign w:val="center"/>
            <w:hideMark/>
          </w:tcPr>
          <w:p w14:paraId="5DEB0C40"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1D41E7B1" w14:textId="77777777" w:rsidR="00A761C5" w:rsidRPr="00ED478C" w:rsidRDefault="00A761C5" w:rsidP="00546C7E">
            <w:pPr>
              <w:jc w:val="right"/>
              <w:rPr>
                <w:color w:val="000000"/>
                <w:sz w:val="16"/>
                <w:szCs w:val="16"/>
              </w:rPr>
            </w:pPr>
            <w:r w:rsidRPr="00ED478C">
              <w:rPr>
                <w:color w:val="000000"/>
                <w:sz w:val="16"/>
                <w:szCs w:val="16"/>
              </w:rPr>
              <w:t>8.000,00</w:t>
            </w:r>
          </w:p>
        </w:tc>
        <w:tc>
          <w:tcPr>
            <w:tcW w:w="1320" w:type="dxa"/>
            <w:tcBorders>
              <w:top w:val="nil"/>
              <w:left w:val="nil"/>
              <w:bottom w:val="single" w:sz="4" w:space="0" w:color="auto"/>
              <w:right w:val="single" w:sz="4" w:space="0" w:color="auto"/>
            </w:tcBorders>
            <w:shd w:val="clear" w:color="000000" w:fill="FFFFFF"/>
            <w:vAlign w:val="center"/>
            <w:hideMark/>
          </w:tcPr>
          <w:p w14:paraId="04622F1F" w14:textId="77777777" w:rsidR="00A761C5" w:rsidRPr="00ED478C" w:rsidRDefault="00A761C5" w:rsidP="00546C7E">
            <w:pPr>
              <w:jc w:val="right"/>
              <w:rPr>
                <w:color w:val="000000"/>
                <w:sz w:val="16"/>
                <w:szCs w:val="16"/>
              </w:rPr>
            </w:pPr>
            <w:r w:rsidRPr="00ED478C">
              <w:rPr>
                <w:color w:val="000000"/>
                <w:sz w:val="16"/>
                <w:szCs w:val="16"/>
              </w:rPr>
              <w:t>8.000,00</w:t>
            </w:r>
          </w:p>
        </w:tc>
        <w:tc>
          <w:tcPr>
            <w:tcW w:w="1260" w:type="dxa"/>
            <w:tcBorders>
              <w:top w:val="nil"/>
              <w:left w:val="nil"/>
              <w:bottom w:val="single" w:sz="4" w:space="0" w:color="auto"/>
              <w:right w:val="single" w:sz="4" w:space="0" w:color="auto"/>
            </w:tcBorders>
            <w:shd w:val="clear" w:color="auto" w:fill="auto"/>
            <w:noWrap/>
            <w:vAlign w:val="bottom"/>
            <w:hideMark/>
          </w:tcPr>
          <w:p w14:paraId="45B6661E" w14:textId="77777777" w:rsidR="00A761C5" w:rsidRPr="00ED478C" w:rsidRDefault="00A761C5" w:rsidP="00546C7E">
            <w:pPr>
              <w:jc w:val="right"/>
              <w:rPr>
                <w:color w:val="000000"/>
                <w:sz w:val="16"/>
                <w:szCs w:val="16"/>
              </w:rPr>
            </w:pPr>
            <w:r w:rsidRPr="00ED478C">
              <w:rPr>
                <w:color w:val="000000"/>
                <w:sz w:val="16"/>
                <w:szCs w:val="16"/>
              </w:rPr>
              <w:t>24.000,00</w:t>
            </w:r>
          </w:p>
        </w:tc>
        <w:tc>
          <w:tcPr>
            <w:tcW w:w="1360" w:type="dxa"/>
            <w:tcBorders>
              <w:top w:val="nil"/>
              <w:left w:val="nil"/>
              <w:bottom w:val="single" w:sz="4" w:space="0" w:color="auto"/>
              <w:right w:val="single" w:sz="4" w:space="0" w:color="auto"/>
            </w:tcBorders>
            <w:shd w:val="clear" w:color="auto" w:fill="auto"/>
            <w:noWrap/>
            <w:vAlign w:val="bottom"/>
            <w:hideMark/>
          </w:tcPr>
          <w:p w14:paraId="01786D09" w14:textId="77777777" w:rsidR="00A761C5" w:rsidRPr="00ED478C" w:rsidRDefault="00A761C5" w:rsidP="00546C7E">
            <w:pPr>
              <w:jc w:val="right"/>
              <w:rPr>
                <w:color w:val="000000"/>
                <w:sz w:val="16"/>
                <w:szCs w:val="16"/>
              </w:rPr>
            </w:pPr>
            <w:r w:rsidRPr="00ED478C">
              <w:rPr>
                <w:color w:val="000000"/>
                <w:sz w:val="16"/>
                <w:szCs w:val="16"/>
              </w:rPr>
              <w:t>40.000,00</w:t>
            </w:r>
          </w:p>
        </w:tc>
      </w:tr>
      <w:tr w:rsidR="00A761C5" w:rsidRPr="00ED478C" w14:paraId="7FCC6F3E" w14:textId="77777777" w:rsidTr="00546C7E">
        <w:trPr>
          <w:trHeight w:val="283"/>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8547F15" w14:textId="77777777" w:rsidR="00A761C5" w:rsidRPr="00ED478C" w:rsidRDefault="00A761C5" w:rsidP="00546C7E">
            <w:pPr>
              <w:jc w:val="center"/>
              <w:rPr>
                <w:color w:val="000000"/>
                <w:sz w:val="16"/>
                <w:szCs w:val="16"/>
              </w:rPr>
            </w:pPr>
            <w:r w:rsidRPr="00ED478C">
              <w:rPr>
                <w:color w:val="000000"/>
                <w:sz w:val="16"/>
                <w:szCs w:val="16"/>
              </w:rPr>
              <w:t>K</w:t>
            </w:r>
          </w:p>
        </w:tc>
        <w:tc>
          <w:tcPr>
            <w:tcW w:w="5140" w:type="dxa"/>
            <w:tcBorders>
              <w:top w:val="nil"/>
              <w:left w:val="nil"/>
              <w:bottom w:val="single" w:sz="4" w:space="0" w:color="auto"/>
              <w:right w:val="single" w:sz="4" w:space="0" w:color="auto"/>
            </w:tcBorders>
            <w:shd w:val="clear" w:color="000000" w:fill="FFFFFF"/>
            <w:vAlign w:val="center"/>
            <w:hideMark/>
          </w:tcPr>
          <w:p w14:paraId="0C9C41D3" w14:textId="77777777" w:rsidR="00A761C5" w:rsidRPr="00ED478C" w:rsidRDefault="00A761C5" w:rsidP="00546C7E">
            <w:pPr>
              <w:jc w:val="left"/>
              <w:rPr>
                <w:color w:val="000000"/>
                <w:sz w:val="16"/>
                <w:szCs w:val="16"/>
              </w:rPr>
            </w:pPr>
            <w:r>
              <w:rPr>
                <w:color w:val="000000"/>
                <w:sz w:val="16"/>
                <w:szCs w:val="16"/>
              </w:rPr>
              <w:t>P</w:t>
            </w:r>
            <w:r w:rsidRPr="00EE7265">
              <w:rPr>
                <w:color w:val="000000"/>
                <w:sz w:val="16"/>
                <w:szCs w:val="16"/>
              </w:rPr>
              <w:t>okrita kolesarnica</w:t>
            </w:r>
          </w:p>
        </w:tc>
        <w:tc>
          <w:tcPr>
            <w:tcW w:w="1380" w:type="dxa"/>
            <w:tcBorders>
              <w:top w:val="nil"/>
              <w:left w:val="nil"/>
              <w:bottom w:val="single" w:sz="4" w:space="0" w:color="auto"/>
              <w:right w:val="single" w:sz="4" w:space="0" w:color="auto"/>
            </w:tcBorders>
            <w:shd w:val="clear" w:color="000000" w:fill="FFFFFF"/>
            <w:vAlign w:val="center"/>
            <w:hideMark/>
          </w:tcPr>
          <w:p w14:paraId="6195F32C" w14:textId="77777777" w:rsidR="00A761C5" w:rsidRPr="00ED478C" w:rsidRDefault="00A761C5" w:rsidP="00546C7E">
            <w:pPr>
              <w:jc w:val="right"/>
              <w:rPr>
                <w:color w:val="000000"/>
                <w:sz w:val="16"/>
                <w:szCs w:val="16"/>
              </w:rPr>
            </w:pPr>
            <w:r w:rsidRPr="00ED478C">
              <w:rPr>
                <w:color w:val="000000"/>
                <w:sz w:val="16"/>
                <w:szCs w:val="16"/>
              </w:rPr>
              <w:t> </w:t>
            </w:r>
          </w:p>
        </w:tc>
        <w:tc>
          <w:tcPr>
            <w:tcW w:w="1340" w:type="dxa"/>
            <w:tcBorders>
              <w:top w:val="nil"/>
              <w:left w:val="nil"/>
              <w:bottom w:val="single" w:sz="4" w:space="0" w:color="auto"/>
              <w:right w:val="single" w:sz="4" w:space="0" w:color="auto"/>
            </w:tcBorders>
            <w:shd w:val="clear" w:color="000000" w:fill="FFFFFF"/>
            <w:vAlign w:val="center"/>
            <w:hideMark/>
          </w:tcPr>
          <w:p w14:paraId="509ECFAD" w14:textId="77777777" w:rsidR="00A761C5" w:rsidRPr="00ED478C" w:rsidRDefault="00A761C5" w:rsidP="00546C7E">
            <w:pPr>
              <w:jc w:val="right"/>
              <w:rPr>
                <w:color w:val="000000"/>
                <w:sz w:val="16"/>
                <w:szCs w:val="16"/>
              </w:rPr>
            </w:pPr>
            <w:r w:rsidRPr="00ED478C">
              <w:rPr>
                <w:color w:val="000000"/>
                <w:sz w:val="16"/>
                <w:szCs w:val="16"/>
              </w:rPr>
              <w:t> </w:t>
            </w:r>
          </w:p>
        </w:tc>
        <w:tc>
          <w:tcPr>
            <w:tcW w:w="1320" w:type="dxa"/>
            <w:tcBorders>
              <w:top w:val="nil"/>
              <w:left w:val="nil"/>
              <w:bottom w:val="single" w:sz="4" w:space="0" w:color="auto"/>
              <w:right w:val="single" w:sz="4" w:space="0" w:color="auto"/>
            </w:tcBorders>
            <w:shd w:val="clear" w:color="000000" w:fill="FFFFFF"/>
            <w:vAlign w:val="center"/>
            <w:hideMark/>
          </w:tcPr>
          <w:p w14:paraId="779200E0" w14:textId="77777777" w:rsidR="00A761C5" w:rsidRPr="00ED478C" w:rsidRDefault="00A761C5" w:rsidP="00546C7E">
            <w:pPr>
              <w:jc w:val="right"/>
              <w:rPr>
                <w:color w:val="000000"/>
                <w:sz w:val="16"/>
                <w:szCs w:val="16"/>
              </w:rPr>
            </w:pPr>
            <w:r w:rsidRPr="00ED478C">
              <w:rPr>
                <w:color w:val="000000"/>
                <w:sz w:val="16"/>
                <w:szCs w:val="16"/>
              </w:rPr>
              <w:t> </w:t>
            </w:r>
          </w:p>
        </w:tc>
        <w:tc>
          <w:tcPr>
            <w:tcW w:w="1260" w:type="dxa"/>
            <w:tcBorders>
              <w:top w:val="nil"/>
              <w:left w:val="nil"/>
              <w:bottom w:val="single" w:sz="4" w:space="0" w:color="auto"/>
              <w:right w:val="single" w:sz="4" w:space="0" w:color="auto"/>
            </w:tcBorders>
            <w:shd w:val="clear" w:color="auto" w:fill="auto"/>
            <w:noWrap/>
            <w:vAlign w:val="bottom"/>
            <w:hideMark/>
          </w:tcPr>
          <w:p w14:paraId="37389A32" w14:textId="77777777" w:rsidR="00A761C5" w:rsidRPr="00ED478C" w:rsidRDefault="00A761C5" w:rsidP="00546C7E">
            <w:pPr>
              <w:jc w:val="right"/>
              <w:rPr>
                <w:color w:val="000000"/>
                <w:sz w:val="16"/>
                <w:szCs w:val="16"/>
              </w:rPr>
            </w:pPr>
            <w:r w:rsidRPr="00ED478C">
              <w:rPr>
                <w:color w:val="000000"/>
                <w:sz w:val="16"/>
                <w:szCs w:val="16"/>
              </w:rPr>
              <w:t>20.000,00</w:t>
            </w:r>
          </w:p>
        </w:tc>
        <w:tc>
          <w:tcPr>
            <w:tcW w:w="1360" w:type="dxa"/>
            <w:tcBorders>
              <w:top w:val="nil"/>
              <w:left w:val="nil"/>
              <w:bottom w:val="single" w:sz="4" w:space="0" w:color="auto"/>
              <w:right w:val="single" w:sz="4" w:space="0" w:color="auto"/>
            </w:tcBorders>
            <w:shd w:val="clear" w:color="auto" w:fill="auto"/>
            <w:noWrap/>
            <w:vAlign w:val="bottom"/>
            <w:hideMark/>
          </w:tcPr>
          <w:p w14:paraId="11803DB8" w14:textId="77777777" w:rsidR="00A761C5" w:rsidRPr="00ED478C" w:rsidRDefault="00A761C5" w:rsidP="00546C7E">
            <w:pPr>
              <w:jc w:val="right"/>
              <w:rPr>
                <w:color w:val="000000"/>
                <w:sz w:val="16"/>
                <w:szCs w:val="16"/>
              </w:rPr>
            </w:pPr>
            <w:r w:rsidRPr="00ED478C">
              <w:rPr>
                <w:color w:val="000000"/>
                <w:sz w:val="16"/>
                <w:szCs w:val="16"/>
              </w:rPr>
              <w:t>20.000,00</w:t>
            </w:r>
          </w:p>
        </w:tc>
      </w:tr>
      <w:tr w:rsidR="00A761C5" w:rsidRPr="00ED478C" w14:paraId="4FC3D15A" w14:textId="77777777" w:rsidTr="00546C7E">
        <w:trPr>
          <w:trHeight w:val="283"/>
        </w:trPr>
        <w:tc>
          <w:tcPr>
            <w:tcW w:w="96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0D48E97" w14:textId="77777777" w:rsidR="00A761C5" w:rsidRPr="00ED478C" w:rsidRDefault="00A761C5" w:rsidP="00546C7E">
            <w:pPr>
              <w:jc w:val="left"/>
              <w:rPr>
                <w:color w:val="000000"/>
                <w:sz w:val="16"/>
                <w:szCs w:val="16"/>
              </w:rPr>
            </w:pPr>
            <w:r w:rsidRPr="00ED478C">
              <w:rPr>
                <w:color w:val="000000"/>
                <w:sz w:val="16"/>
                <w:szCs w:val="16"/>
              </w:rPr>
              <w:t> </w:t>
            </w:r>
          </w:p>
        </w:tc>
        <w:tc>
          <w:tcPr>
            <w:tcW w:w="5140" w:type="dxa"/>
            <w:tcBorders>
              <w:top w:val="nil"/>
              <w:left w:val="nil"/>
              <w:bottom w:val="single" w:sz="4" w:space="0" w:color="auto"/>
              <w:right w:val="single" w:sz="4" w:space="0" w:color="auto"/>
            </w:tcBorders>
            <w:shd w:val="clear" w:color="auto" w:fill="C6D9F1" w:themeFill="text2" w:themeFillTint="33"/>
            <w:vAlign w:val="center"/>
            <w:hideMark/>
          </w:tcPr>
          <w:p w14:paraId="556F1471" w14:textId="77777777" w:rsidR="00A761C5" w:rsidRPr="00ED478C" w:rsidRDefault="00A761C5" w:rsidP="00546C7E">
            <w:pPr>
              <w:jc w:val="left"/>
              <w:rPr>
                <w:b/>
                <w:bCs/>
                <w:color w:val="000000"/>
                <w:sz w:val="16"/>
                <w:szCs w:val="16"/>
              </w:rPr>
            </w:pPr>
            <w:r>
              <w:rPr>
                <w:b/>
                <w:bCs/>
                <w:color w:val="000000"/>
                <w:sz w:val="16"/>
                <w:szCs w:val="16"/>
              </w:rPr>
              <w:t>S</w:t>
            </w:r>
            <w:r w:rsidRPr="00EE7265">
              <w:rPr>
                <w:b/>
                <w:bCs/>
                <w:color w:val="000000"/>
                <w:sz w:val="16"/>
                <w:szCs w:val="16"/>
              </w:rPr>
              <w:t>kupaj</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217007DF" w14:textId="77777777" w:rsidR="00A761C5" w:rsidRPr="00ED478C" w:rsidRDefault="00A761C5" w:rsidP="00546C7E">
            <w:pPr>
              <w:jc w:val="right"/>
              <w:rPr>
                <w:b/>
                <w:bCs/>
                <w:color w:val="000000"/>
                <w:sz w:val="16"/>
                <w:szCs w:val="16"/>
              </w:rPr>
            </w:pPr>
            <w:r w:rsidRPr="00ED478C">
              <w:rPr>
                <w:b/>
                <w:bCs/>
                <w:color w:val="000000"/>
                <w:sz w:val="16"/>
                <w:szCs w:val="16"/>
              </w:rPr>
              <w:t>107.447,36</w:t>
            </w:r>
          </w:p>
        </w:tc>
        <w:tc>
          <w:tcPr>
            <w:tcW w:w="1340" w:type="dxa"/>
            <w:tcBorders>
              <w:top w:val="nil"/>
              <w:left w:val="nil"/>
              <w:bottom w:val="single" w:sz="4" w:space="0" w:color="auto"/>
              <w:right w:val="single" w:sz="4" w:space="0" w:color="auto"/>
            </w:tcBorders>
            <w:shd w:val="clear" w:color="auto" w:fill="C6D9F1" w:themeFill="text2" w:themeFillTint="33"/>
            <w:vAlign w:val="center"/>
            <w:hideMark/>
          </w:tcPr>
          <w:p w14:paraId="61EAC12A" w14:textId="77777777" w:rsidR="00A761C5" w:rsidRPr="00ED478C" w:rsidRDefault="00A761C5" w:rsidP="00546C7E">
            <w:pPr>
              <w:jc w:val="right"/>
              <w:rPr>
                <w:b/>
                <w:bCs/>
                <w:color w:val="000000"/>
                <w:sz w:val="16"/>
                <w:szCs w:val="16"/>
              </w:rPr>
            </w:pPr>
            <w:r w:rsidRPr="00ED478C">
              <w:rPr>
                <w:b/>
                <w:bCs/>
                <w:color w:val="000000"/>
                <w:sz w:val="16"/>
                <w:szCs w:val="16"/>
              </w:rPr>
              <w:t>1.013.656,78</w:t>
            </w:r>
          </w:p>
        </w:tc>
        <w:tc>
          <w:tcPr>
            <w:tcW w:w="1320" w:type="dxa"/>
            <w:tcBorders>
              <w:top w:val="nil"/>
              <w:left w:val="nil"/>
              <w:bottom w:val="single" w:sz="4" w:space="0" w:color="auto"/>
              <w:right w:val="single" w:sz="4" w:space="0" w:color="auto"/>
            </w:tcBorders>
            <w:shd w:val="clear" w:color="auto" w:fill="C6D9F1" w:themeFill="text2" w:themeFillTint="33"/>
            <w:vAlign w:val="center"/>
            <w:hideMark/>
          </w:tcPr>
          <w:p w14:paraId="06014938" w14:textId="77777777" w:rsidR="00A761C5" w:rsidRPr="00ED478C" w:rsidRDefault="00A761C5" w:rsidP="00546C7E">
            <w:pPr>
              <w:jc w:val="right"/>
              <w:rPr>
                <w:b/>
                <w:bCs/>
                <w:color w:val="000000"/>
                <w:sz w:val="16"/>
                <w:szCs w:val="16"/>
              </w:rPr>
            </w:pPr>
            <w:r w:rsidRPr="00ED478C">
              <w:rPr>
                <w:b/>
                <w:bCs/>
                <w:color w:val="000000"/>
                <w:sz w:val="16"/>
                <w:szCs w:val="16"/>
              </w:rPr>
              <w:t>995.258,50</w:t>
            </w:r>
          </w:p>
        </w:tc>
        <w:tc>
          <w:tcPr>
            <w:tcW w:w="1260" w:type="dxa"/>
            <w:tcBorders>
              <w:top w:val="nil"/>
              <w:left w:val="nil"/>
              <w:bottom w:val="single" w:sz="4" w:space="0" w:color="auto"/>
              <w:right w:val="single" w:sz="4" w:space="0" w:color="auto"/>
            </w:tcBorders>
            <w:shd w:val="clear" w:color="auto" w:fill="C6D9F1" w:themeFill="text2" w:themeFillTint="33"/>
            <w:vAlign w:val="center"/>
            <w:hideMark/>
          </w:tcPr>
          <w:p w14:paraId="7A629E77" w14:textId="77777777" w:rsidR="00A761C5" w:rsidRPr="00ED478C" w:rsidRDefault="00A761C5" w:rsidP="00546C7E">
            <w:pPr>
              <w:jc w:val="right"/>
              <w:rPr>
                <w:b/>
                <w:bCs/>
                <w:color w:val="000000"/>
                <w:sz w:val="16"/>
                <w:szCs w:val="16"/>
              </w:rPr>
            </w:pPr>
            <w:r w:rsidRPr="00ED478C">
              <w:rPr>
                <w:b/>
                <w:bCs/>
                <w:color w:val="000000"/>
                <w:sz w:val="16"/>
                <w:szCs w:val="16"/>
              </w:rPr>
              <w:t>590.321,89</w:t>
            </w:r>
          </w:p>
        </w:tc>
        <w:tc>
          <w:tcPr>
            <w:tcW w:w="1360" w:type="dxa"/>
            <w:tcBorders>
              <w:top w:val="nil"/>
              <w:left w:val="nil"/>
              <w:bottom w:val="single" w:sz="4" w:space="0" w:color="auto"/>
              <w:right w:val="single" w:sz="4" w:space="0" w:color="auto"/>
            </w:tcBorders>
            <w:shd w:val="clear" w:color="auto" w:fill="C6D9F1" w:themeFill="text2" w:themeFillTint="33"/>
            <w:vAlign w:val="center"/>
            <w:hideMark/>
          </w:tcPr>
          <w:p w14:paraId="3466331E" w14:textId="77777777" w:rsidR="00A761C5" w:rsidRPr="00ED478C" w:rsidRDefault="00A761C5" w:rsidP="00546C7E">
            <w:pPr>
              <w:jc w:val="right"/>
              <w:rPr>
                <w:b/>
                <w:bCs/>
                <w:color w:val="000000"/>
                <w:sz w:val="16"/>
                <w:szCs w:val="16"/>
              </w:rPr>
            </w:pPr>
            <w:r w:rsidRPr="00ED478C">
              <w:rPr>
                <w:b/>
                <w:bCs/>
                <w:color w:val="000000"/>
                <w:sz w:val="16"/>
                <w:szCs w:val="16"/>
              </w:rPr>
              <w:t>2.706.684,53</w:t>
            </w:r>
          </w:p>
        </w:tc>
      </w:tr>
      <w:tr w:rsidR="00A761C5" w:rsidRPr="00ED478C" w14:paraId="08A070B0" w14:textId="77777777" w:rsidTr="00546C7E">
        <w:trPr>
          <w:trHeight w:val="300"/>
        </w:trPr>
        <w:tc>
          <w:tcPr>
            <w:tcW w:w="960" w:type="dxa"/>
            <w:tcBorders>
              <w:top w:val="nil"/>
              <w:left w:val="nil"/>
              <w:bottom w:val="nil"/>
              <w:right w:val="nil"/>
            </w:tcBorders>
            <w:shd w:val="clear" w:color="auto" w:fill="auto"/>
            <w:noWrap/>
            <w:vAlign w:val="bottom"/>
            <w:hideMark/>
          </w:tcPr>
          <w:p w14:paraId="2643402A" w14:textId="77777777" w:rsidR="00A761C5" w:rsidRPr="00ED478C" w:rsidRDefault="00A761C5" w:rsidP="00546C7E">
            <w:pPr>
              <w:jc w:val="left"/>
              <w:rPr>
                <w:rFonts w:ascii="Calibri" w:hAnsi="Calibri" w:cs="Calibri"/>
                <w:color w:val="000000"/>
                <w:sz w:val="22"/>
                <w:szCs w:val="22"/>
              </w:rPr>
            </w:pPr>
          </w:p>
        </w:tc>
        <w:tc>
          <w:tcPr>
            <w:tcW w:w="5140" w:type="dxa"/>
            <w:tcBorders>
              <w:top w:val="nil"/>
              <w:left w:val="nil"/>
              <w:bottom w:val="nil"/>
              <w:right w:val="nil"/>
            </w:tcBorders>
            <w:shd w:val="clear" w:color="000000" w:fill="FFFFFF"/>
            <w:vAlign w:val="center"/>
            <w:hideMark/>
          </w:tcPr>
          <w:p w14:paraId="7D015642" w14:textId="77777777" w:rsidR="00A761C5" w:rsidRDefault="00A761C5" w:rsidP="00546C7E">
            <w:pPr>
              <w:jc w:val="left"/>
              <w:rPr>
                <w:color w:val="000000"/>
                <w:sz w:val="16"/>
                <w:szCs w:val="16"/>
              </w:rPr>
            </w:pPr>
          </w:p>
          <w:p w14:paraId="37571B5C" w14:textId="77777777" w:rsidR="00A761C5" w:rsidRPr="00ED478C" w:rsidRDefault="00A761C5" w:rsidP="00546C7E">
            <w:pPr>
              <w:jc w:val="left"/>
              <w:rPr>
                <w:color w:val="000000"/>
                <w:sz w:val="16"/>
                <w:szCs w:val="16"/>
              </w:rPr>
            </w:pPr>
            <w:r w:rsidRPr="00ED478C">
              <w:rPr>
                <w:color w:val="000000"/>
                <w:sz w:val="16"/>
                <w:szCs w:val="16"/>
              </w:rPr>
              <w:t>* cesta neupravičen strošek</w:t>
            </w:r>
            <w:r>
              <w:rPr>
                <w:color w:val="000000"/>
                <w:sz w:val="16"/>
                <w:szCs w:val="16"/>
              </w:rPr>
              <w:t xml:space="preserve"> pozicije A - 1</w:t>
            </w:r>
          </w:p>
        </w:tc>
        <w:tc>
          <w:tcPr>
            <w:tcW w:w="1380" w:type="dxa"/>
            <w:tcBorders>
              <w:top w:val="nil"/>
              <w:left w:val="nil"/>
              <w:bottom w:val="nil"/>
              <w:right w:val="nil"/>
            </w:tcBorders>
            <w:shd w:val="clear" w:color="auto" w:fill="auto"/>
            <w:noWrap/>
            <w:vAlign w:val="bottom"/>
            <w:hideMark/>
          </w:tcPr>
          <w:p w14:paraId="23C17C27" w14:textId="77777777" w:rsidR="00A761C5" w:rsidRPr="00ED478C" w:rsidRDefault="00A761C5" w:rsidP="00546C7E">
            <w:pPr>
              <w:jc w:val="left"/>
              <w:rPr>
                <w:rFonts w:ascii="Calibri" w:hAnsi="Calibri" w:cs="Calibri"/>
                <w:color w:val="000000"/>
                <w:sz w:val="22"/>
                <w:szCs w:val="22"/>
              </w:rPr>
            </w:pPr>
          </w:p>
        </w:tc>
        <w:tc>
          <w:tcPr>
            <w:tcW w:w="1340" w:type="dxa"/>
            <w:tcBorders>
              <w:top w:val="nil"/>
              <w:left w:val="nil"/>
              <w:bottom w:val="nil"/>
              <w:right w:val="nil"/>
            </w:tcBorders>
            <w:shd w:val="clear" w:color="auto" w:fill="auto"/>
            <w:noWrap/>
            <w:vAlign w:val="bottom"/>
            <w:hideMark/>
          </w:tcPr>
          <w:p w14:paraId="50C4B4F1" w14:textId="77777777" w:rsidR="00A761C5" w:rsidRPr="00ED478C" w:rsidRDefault="00A761C5" w:rsidP="00546C7E">
            <w:pPr>
              <w:jc w:val="left"/>
              <w:rPr>
                <w:rFonts w:ascii="Calibri" w:hAnsi="Calibri" w:cs="Calibri"/>
                <w:color w:val="000000"/>
                <w:sz w:val="22"/>
                <w:szCs w:val="22"/>
              </w:rPr>
            </w:pPr>
          </w:p>
        </w:tc>
        <w:tc>
          <w:tcPr>
            <w:tcW w:w="1320" w:type="dxa"/>
            <w:tcBorders>
              <w:top w:val="nil"/>
              <w:left w:val="nil"/>
              <w:bottom w:val="nil"/>
              <w:right w:val="nil"/>
            </w:tcBorders>
            <w:shd w:val="clear" w:color="auto" w:fill="auto"/>
            <w:vAlign w:val="center"/>
            <w:hideMark/>
          </w:tcPr>
          <w:p w14:paraId="255E540C" w14:textId="77777777" w:rsidR="00A761C5" w:rsidRPr="00ED478C" w:rsidRDefault="00A761C5" w:rsidP="00546C7E">
            <w:pPr>
              <w:jc w:val="right"/>
              <w:rPr>
                <w:color w:val="000000"/>
                <w:sz w:val="16"/>
                <w:szCs w:val="16"/>
              </w:rPr>
            </w:pPr>
            <w:r w:rsidRPr="00ED478C">
              <w:rPr>
                <w:color w:val="000000"/>
                <w:sz w:val="16"/>
                <w:szCs w:val="16"/>
              </w:rPr>
              <w:t xml:space="preserve">      222.865,49   </w:t>
            </w:r>
          </w:p>
        </w:tc>
        <w:tc>
          <w:tcPr>
            <w:tcW w:w="1260" w:type="dxa"/>
            <w:tcBorders>
              <w:top w:val="nil"/>
              <w:left w:val="nil"/>
              <w:bottom w:val="nil"/>
              <w:right w:val="nil"/>
            </w:tcBorders>
            <w:shd w:val="clear" w:color="auto" w:fill="auto"/>
            <w:noWrap/>
            <w:vAlign w:val="bottom"/>
            <w:hideMark/>
          </w:tcPr>
          <w:p w14:paraId="2ECB29AD" w14:textId="77777777" w:rsidR="00A761C5" w:rsidRPr="00ED478C" w:rsidRDefault="00A761C5" w:rsidP="00546C7E">
            <w:pPr>
              <w:jc w:val="left"/>
              <w:rPr>
                <w:rFonts w:ascii="Calibri" w:hAnsi="Calibri" w:cs="Calibri"/>
                <w:color w:val="000000"/>
                <w:sz w:val="22"/>
                <w:szCs w:val="22"/>
              </w:rPr>
            </w:pPr>
          </w:p>
        </w:tc>
        <w:tc>
          <w:tcPr>
            <w:tcW w:w="1360" w:type="dxa"/>
            <w:tcBorders>
              <w:top w:val="nil"/>
              <w:left w:val="nil"/>
              <w:bottom w:val="nil"/>
              <w:right w:val="nil"/>
            </w:tcBorders>
            <w:shd w:val="clear" w:color="auto" w:fill="auto"/>
            <w:noWrap/>
            <w:vAlign w:val="bottom"/>
            <w:hideMark/>
          </w:tcPr>
          <w:p w14:paraId="430A991B" w14:textId="77777777" w:rsidR="00A761C5" w:rsidRPr="00ED478C" w:rsidRDefault="00A761C5" w:rsidP="00546C7E">
            <w:pPr>
              <w:jc w:val="left"/>
              <w:rPr>
                <w:rFonts w:ascii="Calibri" w:hAnsi="Calibri" w:cs="Calibri"/>
                <w:color w:val="000000"/>
                <w:sz w:val="22"/>
                <w:szCs w:val="22"/>
              </w:rPr>
            </w:pPr>
          </w:p>
        </w:tc>
      </w:tr>
    </w:tbl>
    <w:p w14:paraId="7BF49D59" w14:textId="77777777" w:rsidR="009E15E5" w:rsidRPr="00642959" w:rsidRDefault="009E15E5" w:rsidP="008842E7">
      <w:pPr>
        <w:spacing w:line="276" w:lineRule="auto"/>
        <w:jc w:val="left"/>
        <w:rPr>
          <w:rFonts w:eastAsia="Arial"/>
        </w:rPr>
        <w:sectPr w:rsidR="009E15E5" w:rsidRPr="00642959" w:rsidSect="00A761C5">
          <w:pgSz w:w="16838" w:h="11906" w:orient="landscape"/>
          <w:pgMar w:top="1418" w:right="1418" w:bottom="1418" w:left="1418" w:header="709" w:footer="113" w:gutter="0"/>
          <w:cols w:space="708"/>
          <w:titlePg/>
          <w:docGrid w:linePitch="360"/>
        </w:sectPr>
      </w:pPr>
    </w:p>
    <w:p w14:paraId="2451310B" w14:textId="2D7D4008" w:rsidR="00FE7E4D" w:rsidRPr="00A761C5" w:rsidRDefault="00FE7E4D" w:rsidP="008B7B25">
      <w:pPr>
        <w:shd w:val="clear" w:color="auto" w:fill="FFFFFF" w:themeFill="background1"/>
        <w:spacing w:after="200" w:line="276" w:lineRule="auto"/>
        <w:ind w:left="708"/>
        <w:jc w:val="left"/>
        <w:rPr>
          <w:rFonts w:eastAsia="Arial"/>
          <w:b/>
          <w:sz w:val="18"/>
          <w:szCs w:val="18"/>
          <w:u w:val="single"/>
        </w:rPr>
      </w:pPr>
      <w:r>
        <w:rPr>
          <w:rFonts w:eastAsia="Arial"/>
          <w:b/>
          <w:sz w:val="18"/>
          <w:szCs w:val="18"/>
        </w:rPr>
        <w:t xml:space="preserve">Investicijska vrednost </w:t>
      </w:r>
      <w:r w:rsidR="00190290">
        <w:rPr>
          <w:rFonts w:eastAsia="Arial"/>
          <w:b/>
          <w:sz w:val="18"/>
          <w:szCs w:val="18"/>
        </w:rPr>
        <w:t xml:space="preserve">Variante z investicijo </w:t>
      </w:r>
      <w:r>
        <w:rPr>
          <w:rFonts w:eastAsia="Arial"/>
          <w:b/>
          <w:sz w:val="18"/>
          <w:szCs w:val="18"/>
        </w:rPr>
        <w:t>v €</w:t>
      </w:r>
      <w:r w:rsidR="00E63AA1">
        <w:rPr>
          <w:rFonts w:eastAsia="Arial"/>
          <w:b/>
          <w:sz w:val="18"/>
          <w:szCs w:val="18"/>
        </w:rPr>
        <w:t xml:space="preserve">, </w:t>
      </w:r>
      <w:r w:rsidR="00E63AA1" w:rsidRPr="00A761C5">
        <w:rPr>
          <w:rFonts w:eastAsia="Arial"/>
          <w:b/>
          <w:sz w:val="18"/>
          <w:szCs w:val="18"/>
          <w:u w:val="single"/>
        </w:rPr>
        <w:t>stalne cene</w:t>
      </w:r>
    </w:p>
    <w:p w14:paraId="36148A92" w14:textId="77777777" w:rsidR="00FE7E4D" w:rsidRDefault="00FE7E4D" w:rsidP="00FE4348">
      <w:pPr>
        <w:spacing w:after="200" w:line="276" w:lineRule="auto"/>
        <w:jc w:val="left"/>
        <w:rPr>
          <w:rFonts w:eastAsia="Arial"/>
          <w:b/>
          <w:sz w:val="18"/>
          <w:szCs w:val="18"/>
        </w:rPr>
      </w:pPr>
    </w:p>
    <w:tbl>
      <w:tblPr>
        <w:tblW w:w="13250" w:type="dxa"/>
        <w:tblInd w:w="708" w:type="dxa"/>
        <w:tblLayout w:type="fixed"/>
        <w:tblCellMar>
          <w:left w:w="70" w:type="dxa"/>
          <w:right w:w="70" w:type="dxa"/>
        </w:tblCellMar>
        <w:tblLook w:val="04A0" w:firstRow="1" w:lastRow="0" w:firstColumn="1" w:lastColumn="0" w:noHBand="0" w:noVBand="1"/>
      </w:tblPr>
      <w:tblGrid>
        <w:gridCol w:w="2850"/>
        <w:gridCol w:w="1040"/>
        <w:gridCol w:w="1040"/>
        <w:gridCol w:w="1040"/>
        <w:gridCol w:w="1040"/>
        <w:gridCol w:w="1040"/>
        <w:gridCol w:w="1040"/>
        <w:gridCol w:w="1040"/>
        <w:gridCol w:w="1040"/>
        <w:gridCol w:w="1040"/>
        <w:gridCol w:w="1040"/>
      </w:tblGrid>
      <w:tr w:rsidR="00FE7E4D" w:rsidRPr="00FE7E4D" w14:paraId="1CA5FB8C" w14:textId="77777777" w:rsidTr="00397D0B">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5F852" w14:textId="77777777" w:rsidR="00FE7E4D" w:rsidRPr="00FE7E4D" w:rsidRDefault="00FE7E4D" w:rsidP="00FE7E4D">
            <w:pPr>
              <w:jc w:val="left"/>
              <w:rPr>
                <w:b/>
                <w:bCs/>
                <w:sz w:val="14"/>
                <w:szCs w:val="14"/>
              </w:rPr>
            </w:pPr>
            <w:r w:rsidRPr="00FE7E4D">
              <w:rPr>
                <w:b/>
                <w:bCs/>
                <w:sz w:val="14"/>
                <w:szCs w:val="14"/>
              </w:rPr>
              <w:t>Vsebina investicijskega odhodka</w:t>
            </w:r>
          </w:p>
        </w:tc>
        <w:tc>
          <w:tcPr>
            <w:tcW w:w="10400"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4F842C58" w14:textId="77777777" w:rsidR="00FE7E4D" w:rsidRPr="00FE7E4D" w:rsidRDefault="00FE7E4D" w:rsidP="00FE7E4D">
            <w:pPr>
              <w:jc w:val="center"/>
              <w:rPr>
                <w:b/>
                <w:bCs/>
                <w:sz w:val="14"/>
                <w:szCs w:val="14"/>
              </w:rPr>
            </w:pPr>
            <w:r w:rsidRPr="00FE7E4D">
              <w:rPr>
                <w:b/>
                <w:bCs/>
                <w:sz w:val="14"/>
                <w:szCs w:val="14"/>
              </w:rPr>
              <w:t>Leta</w:t>
            </w:r>
          </w:p>
        </w:tc>
      </w:tr>
      <w:tr w:rsidR="00FE7E4D" w:rsidRPr="00FE7E4D" w14:paraId="33A44849"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26AFD997" w14:textId="77777777" w:rsidR="00FE7E4D" w:rsidRPr="00FE7E4D" w:rsidRDefault="00FE7E4D" w:rsidP="00FE7E4D">
            <w:pPr>
              <w:jc w:val="left"/>
              <w:rPr>
                <w:sz w:val="14"/>
                <w:szCs w:val="14"/>
              </w:rPr>
            </w:pPr>
            <w:r w:rsidRPr="00FE7E4D">
              <w:rPr>
                <w:sz w:val="14"/>
                <w:szCs w:val="14"/>
              </w:rPr>
              <w:t> </w:t>
            </w:r>
          </w:p>
        </w:tc>
        <w:tc>
          <w:tcPr>
            <w:tcW w:w="1040" w:type="dxa"/>
            <w:tcBorders>
              <w:top w:val="single" w:sz="4" w:space="0" w:color="auto"/>
              <w:left w:val="nil"/>
              <w:bottom w:val="nil"/>
              <w:right w:val="nil"/>
            </w:tcBorders>
            <w:shd w:val="clear" w:color="auto" w:fill="auto"/>
            <w:noWrap/>
            <w:vAlign w:val="bottom"/>
            <w:hideMark/>
          </w:tcPr>
          <w:p w14:paraId="433B4461" w14:textId="77777777" w:rsidR="00FE7E4D" w:rsidRPr="00FE7E4D" w:rsidRDefault="00FE7E4D" w:rsidP="00FE7E4D">
            <w:pPr>
              <w:jc w:val="center"/>
              <w:rPr>
                <w:sz w:val="14"/>
                <w:szCs w:val="14"/>
              </w:rPr>
            </w:pPr>
            <w:r w:rsidRPr="00FE7E4D">
              <w:rPr>
                <w:sz w:val="14"/>
                <w:szCs w:val="14"/>
              </w:rPr>
              <w:t>2018</w:t>
            </w:r>
          </w:p>
        </w:tc>
        <w:tc>
          <w:tcPr>
            <w:tcW w:w="1040" w:type="dxa"/>
            <w:tcBorders>
              <w:top w:val="single" w:sz="4" w:space="0" w:color="auto"/>
              <w:left w:val="nil"/>
              <w:bottom w:val="nil"/>
              <w:right w:val="nil"/>
            </w:tcBorders>
            <w:shd w:val="clear" w:color="auto" w:fill="auto"/>
            <w:noWrap/>
            <w:vAlign w:val="bottom"/>
            <w:hideMark/>
          </w:tcPr>
          <w:p w14:paraId="53BB24DD" w14:textId="77777777" w:rsidR="00FE7E4D" w:rsidRPr="00FE7E4D" w:rsidRDefault="00FE7E4D" w:rsidP="00FE7E4D">
            <w:pPr>
              <w:jc w:val="center"/>
              <w:rPr>
                <w:sz w:val="14"/>
                <w:szCs w:val="14"/>
              </w:rPr>
            </w:pPr>
            <w:r w:rsidRPr="00FE7E4D">
              <w:rPr>
                <w:sz w:val="14"/>
                <w:szCs w:val="14"/>
              </w:rPr>
              <w:t>2019</w:t>
            </w:r>
          </w:p>
        </w:tc>
        <w:tc>
          <w:tcPr>
            <w:tcW w:w="1040" w:type="dxa"/>
            <w:tcBorders>
              <w:top w:val="single" w:sz="4" w:space="0" w:color="auto"/>
              <w:left w:val="nil"/>
              <w:bottom w:val="nil"/>
              <w:right w:val="nil"/>
            </w:tcBorders>
            <w:shd w:val="clear" w:color="auto" w:fill="auto"/>
            <w:noWrap/>
            <w:vAlign w:val="bottom"/>
            <w:hideMark/>
          </w:tcPr>
          <w:p w14:paraId="4D821424" w14:textId="77777777" w:rsidR="00FE7E4D" w:rsidRPr="00FE7E4D" w:rsidRDefault="00FE7E4D" w:rsidP="00FE7E4D">
            <w:pPr>
              <w:jc w:val="center"/>
              <w:rPr>
                <w:sz w:val="14"/>
                <w:szCs w:val="14"/>
              </w:rPr>
            </w:pPr>
            <w:r w:rsidRPr="00FE7E4D">
              <w:rPr>
                <w:sz w:val="14"/>
                <w:szCs w:val="14"/>
              </w:rPr>
              <w:t>2020</w:t>
            </w:r>
          </w:p>
        </w:tc>
        <w:tc>
          <w:tcPr>
            <w:tcW w:w="1040" w:type="dxa"/>
            <w:tcBorders>
              <w:top w:val="single" w:sz="4" w:space="0" w:color="auto"/>
              <w:left w:val="nil"/>
              <w:bottom w:val="nil"/>
              <w:right w:val="nil"/>
            </w:tcBorders>
            <w:shd w:val="clear" w:color="auto" w:fill="auto"/>
            <w:noWrap/>
            <w:vAlign w:val="bottom"/>
            <w:hideMark/>
          </w:tcPr>
          <w:p w14:paraId="124B8B76" w14:textId="77777777" w:rsidR="00FE7E4D" w:rsidRPr="00FE7E4D" w:rsidRDefault="00FE7E4D" w:rsidP="00FE7E4D">
            <w:pPr>
              <w:jc w:val="center"/>
              <w:rPr>
                <w:sz w:val="14"/>
                <w:szCs w:val="14"/>
              </w:rPr>
            </w:pPr>
            <w:r w:rsidRPr="00FE7E4D">
              <w:rPr>
                <w:sz w:val="14"/>
                <w:szCs w:val="14"/>
              </w:rPr>
              <w:t>2021</w:t>
            </w:r>
          </w:p>
        </w:tc>
        <w:tc>
          <w:tcPr>
            <w:tcW w:w="1040" w:type="dxa"/>
            <w:tcBorders>
              <w:top w:val="single" w:sz="4" w:space="0" w:color="auto"/>
              <w:left w:val="nil"/>
              <w:bottom w:val="nil"/>
              <w:right w:val="nil"/>
            </w:tcBorders>
            <w:shd w:val="clear" w:color="auto" w:fill="auto"/>
            <w:noWrap/>
            <w:vAlign w:val="bottom"/>
            <w:hideMark/>
          </w:tcPr>
          <w:p w14:paraId="7731F44C" w14:textId="77777777" w:rsidR="00FE7E4D" w:rsidRPr="00FE7E4D" w:rsidRDefault="00FE7E4D" w:rsidP="00FE7E4D">
            <w:pPr>
              <w:jc w:val="center"/>
              <w:rPr>
                <w:sz w:val="14"/>
                <w:szCs w:val="14"/>
              </w:rPr>
            </w:pPr>
            <w:r w:rsidRPr="00FE7E4D">
              <w:rPr>
                <w:sz w:val="14"/>
                <w:szCs w:val="14"/>
              </w:rPr>
              <w:t>2022</w:t>
            </w:r>
          </w:p>
        </w:tc>
        <w:tc>
          <w:tcPr>
            <w:tcW w:w="1040" w:type="dxa"/>
            <w:tcBorders>
              <w:top w:val="single" w:sz="4" w:space="0" w:color="auto"/>
              <w:left w:val="nil"/>
              <w:bottom w:val="nil"/>
              <w:right w:val="nil"/>
            </w:tcBorders>
            <w:shd w:val="clear" w:color="auto" w:fill="auto"/>
            <w:noWrap/>
            <w:vAlign w:val="bottom"/>
            <w:hideMark/>
          </w:tcPr>
          <w:p w14:paraId="5275FDEC" w14:textId="77777777" w:rsidR="00FE7E4D" w:rsidRPr="00FE7E4D" w:rsidRDefault="00FE7E4D" w:rsidP="00FE7E4D">
            <w:pPr>
              <w:jc w:val="center"/>
              <w:rPr>
                <w:sz w:val="14"/>
                <w:szCs w:val="14"/>
              </w:rPr>
            </w:pPr>
            <w:r w:rsidRPr="00FE7E4D">
              <w:rPr>
                <w:sz w:val="14"/>
                <w:szCs w:val="14"/>
              </w:rPr>
              <w:t>2023</w:t>
            </w:r>
          </w:p>
        </w:tc>
        <w:tc>
          <w:tcPr>
            <w:tcW w:w="1040" w:type="dxa"/>
            <w:tcBorders>
              <w:top w:val="single" w:sz="4" w:space="0" w:color="auto"/>
              <w:left w:val="nil"/>
              <w:bottom w:val="nil"/>
              <w:right w:val="nil"/>
            </w:tcBorders>
            <w:shd w:val="clear" w:color="auto" w:fill="auto"/>
            <w:noWrap/>
            <w:vAlign w:val="bottom"/>
            <w:hideMark/>
          </w:tcPr>
          <w:p w14:paraId="139B1962" w14:textId="77777777" w:rsidR="00FE7E4D" w:rsidRPr="00FE7E4D" w:rsidRDefault="00FE7E4D" w:rsidP="00FE7E4D">
            <w:pPr>
              <w:jc w:val="center"/>
              <w:rPr>
                <w:sz w:val="14"/>
                <w:szCs w:val="14"/>
              </w:rPr>
            </w:pPr>
            <w:r w:rsidRPr="00FE7E4D">
              <w:rPr>
                <w:sz w:val="14"/>
                <w:szCs w:val="14"/>
              </w:rPr>
              <w:t>2024</w:t>
            </w:r>
          </w:p>
        </w:tc>
        <w:tc>
          <w:tcPr>
            <w:tcW w:w="1040" w:type="dxa"/>
            <w:tcBorders>
              <w:top w:val="single" w:sz="4" w:space="0" w:color="auto"/>
              <w:left w:val="nil"/>
              <w:bottom w:val="nil"/>
              <w:right w:val="nil"/>
            </w:tcBorders>
            <w:shd w:val="clear" w:color="auto" w:fill="auto"/>
            <w:noWrap/>
            <w:vAlign w:val="bottom"/>
            <w:hideMark/>
          </w:tcPr>
          <w:p w14:paraId="4029857D" w14:textId="77777777" w:rsidR="00FE7E4D" w:rsidRPr="00FE7E4D" w:rsidRDefault="00FE7E4D" w:rsidP="00FE7E4D">
            <w:pPr>
              <w:jc w:val="center"/>
              <w:rPr>
                <w:sz w:val="14"/>
                <w:szCs w:val="14"/>
              </w:rPr>
            </w:pPr>
            <w:r w:rsidRPr="00FE7E4D">
              <w:rPr>
                <w:sz w:val="14"/>
                <w:szCs w:val="14"/>
              </w:rPr>
              <w:t>2025</w:t>
            </w:r>
          </w:p>
        </w:tc>
        <w:tc>
          <w:tcPr>
            <w:tcW w:w="1040" w:type="dxa"/>
            <w:tcBorders>
              <w:top w:val="single" w:sz="4" w:space="0" w:color="auto"/>
              <w:left w:val="nil"/>
              <w:bottom w:val="nil"/>
              <w:right w:val="nil"/>
            </w:tcBorders>
            <w:shd w:val="clear" w:color="auto" w:fill="auto"/>
            <w:noWrap/>
            <w:vAlign w:val="bottom"/>
            <w:hideMark/>
          </w:tcPr>
          <w:p w14:paraId="13F2F1CB" w14:textId="77777777" w:rsidR="00FE7E4D" w:rsidRPr="00FE7E4D" w:rsidRDefault="00FE7E4D" w:rsidP="00FE7E4D">
            <w:pPr>
              <w:jc w:val="center"/>
              <w:rPr>
                <w:sz w:val="14"/>
                <w:szCs w:val="14"/>
              </w:rPr>
            </w:pPr>
            <w:r w:rsidRPr="00FE7E4D">
              <w:rPr>
                <w:sz w:val="14"/>
                <w:szCs w:val="14"/>
              </w:rPr>
              <w:t>2026</w:t>
            </w:r>
          </w:p>
        </w:tc>
        <w:tc>
          <w:tcPr>
            <w:tcW w:w="1040" w:type="dxa"/>
            <w:tcBorders>
              <w:top w:val="single" w:sz="4" w:space="0" w:color="auto"/>
              <w:left w:val="nil"/>
              <w:bottom w:val="nil"/>
              <w:right w:val="single" w:sz="4" w:space="0" w:color="auto"/>
            </w:tcBorders>
            <w:shd w:val="clear" w:color="auto" w:fill="auto"/>
            <w:noWrap/>
            <w:vAlign w:val="bottom"/>
            <w:hideMark/>
          </w:tcPr>
          <w:p w14:paraId="6A32A301" w14:textId="77777777" w:rsidR="00FE7E4D" w:rsidRPr="00FE7E4D" w:rsidRDefault="00FE7E4D" w:rsidP="00FE7E4D">
            <w:pPr>
              <w:jc w:val="center"/>
              <w:rPr>
                <w:sz w:val="14"/>
                <w:szCs w:val="14"/>
              </w:rPr>
            </w:pPr>
            <w:r w:rsidRPr="00FE7E4D">
              <w:rPr>
                <w:sz w:val="14"/>
                <w:szCs w:val="14"/>
              </w:rPr>
              <w:t>2027</w:t>
            </w:r>
          </w:p>
        </w:tc>
      </w:tr>
      <w:tr w:rsidR="00A761C5" w:rsidRPr="00FE7E4D" w14:paraId="03E1A93D"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075FA14" w14:textId="77777777" w:rsidR="00A761C5" w:rsidRPr="00FE7E4D" w:rsidRDefault="00A761C5" w:rsidP="00397D0B">
            <w:pPr>
              <w:jc w:val="left"/>
              <w:rPr>
                <w:sz w:val="14"/>
                <w:szCs w:val="14"/>
              </w:rPr>
            </w:pPr>
            <w:r w:rsidRPr="00FE7E4D">
              <w:rPr>
                <w:sz w:val="14"/>
                <w:szCs w:val="14"/>
              </w:rPr>
              <w:t>Zemljišče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090797C7" w14:textId="3E945168" w:rsidR="00A761C5" w:rsidRPr="00352550" w:rsidRDefault="00A761C5" w:rsidP="00FE7E4D">
            <w:pPr>
              <w:jc w:val="right"/>
              <w:rPr>
                <w:sz w:val="14"/>
                <w:szCs w:val="14"/>
              </w:rPr>
            </w:pPr>
            <w:r w:rsidRPr="00352550">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03565DDA" w14:textId="3DCC1617" w:rsidR="00A761C5" w:rsidRPr="00352550" w:rsidRDefault="00A761C5" w:rsidP="00FE7E4D">
            <w:pPr>
              <w:jc w:val="right"/>
              <w:rPr>
                <w:sz w:val="14"/>
                <w:szCs w:val="14"/>
              </w:rPr>
            </w:pPr>
            <w:r w:rsidRPr="00352550">
              <w:rPr>
                <w:sz w:val="14"/>
                <w:szCs w:val="14"/>
              </w:rPr>
              <w:t xml:space="preserve">              22.302,40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35B1C49" w14:textId="75EE7B67" w:rsidR="00A761C5" w:rsidRPr="00352550" w:rsidRDefault="00A761C5" w:rsidP="00FE7E4D">
            <w:pPr>
              <w:jc w:val="right"/>
              <w:rPr>
                <w:sz w:val="14"/>
                <w:szCs w:val="14"/>
              </w:rPr>
            </w:pPr>
            <w:r w:rsidRPr="00352550">
              <w:rPr>
                <w:sz w:val="14"/>
                <w:szCs w:val="14"/>
              </w:rPr>
              <w:t xml:space="preserve">                22.302,40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7958D6D0" w14:textId="1AA48FA6" w:rsidR="00A761C5" w:rsidRPr="00352550" w:rsidRDefault="00A761C5" w:rsidP="00FE7E4D">
            <w:pPr>
              <w:jc w:val="right"/>
              <w:rPr>
                <w:sz w:val="14"/>
                <w:szCs w:val="14"/>
              </w:rPr>
            </w:pPr>
            <w:r w:rsidRPr="00352550">
              <w:rPr>
                <w:sz w:val="14"/>
                <w:szCs w:val="14"/>
              </w:rPr>
              <w:t xml:space="preserve">                 66.907,19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6035CF8A"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0B67C338"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6B8E5E8"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E58AF5A"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B4BE0C4"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38FAAD93"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7A4927D0"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3262B8E" w14:textId="77777777" w:rsidR="00A761C5" w:rsidRPr="00FE7E4D" w:rsidRDefault="00A761C5" w:rsidP="00397D0B">
            <w:pPr>
              <w:jc w:val="left"/>
              <w:rPr>
                <w:sz w:val="14"/>
                <w:szCs w:val="14"/>
              </w:rPr>
            </w:pPr>
            <w:r w:rsidRPr="00FE7E4D">
              <w:rPr>
                <w:sz w:val="14"/>
                <w:szCs w:val="14"/>
              </w:rPr>
              <w:t>Zgradbe in kom.infra.</w:t>
            </w:r>
          </w:p>
        </w:tc>
        <w:tc>
          <w:tcPr>
            <w:tcW w:w="1040" w:type="dxa"/>
            <w:tcBorders>
              <w:top w:val="nil"/>
              <w:left w:val="nil"/>
              <w:bottom w:val="single" w:sz="4" w:space="0" w:color="auto"/>
              <w:right w:val="single" w:sz="4" w:space="0" w:color="auto"/>
            </w:tcBorders>
            <w:shd w:val="clear" w:color="000000" w:fill="FFFFFF"/>
            <w:noWrap/>
            <w:vAlign w:val="bottom"/>
            <w:hideMark/>
          </w:tcPr>
          <w:p w14:paraId="6A61A85F" w14:textId="28E8701C"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3F8530C9" w14:textId="3ECC8C91" w:rsidR="00A761C5" w:rsidRPr="00352550" w:rsidRDefault="00A761C5" w:rsidP="00FE7E4D">
            <w:pPr>
              <w:jc w:val="right"/>
              <w:rPr>
                <w:sz w:val="14"/>
                <w:szCs w:val="14"/>
              </w:rPr>
            </w:pPr>
            <w:r w:rsidRPr="00352550">
              <w:rPr>
                <w:sz w:val="14"/>
                <w:szCs w:val="14"/>
              </w:rPr>
              <w:t xml:space="preserve">            983.354,38     </w:t>
            </w:r>
          </w:p>
        </w:tc>
        <w:tc>
          <w:tcPr>
            <w:tcW w:w="1040" w:type="dxa"/>
            <w:tcBorders>
              <w:top w:val="nil"/>
              <w:left w:val="nil"/>
              <w:bottom w:val="single" w:sz="4" w:space="0" w:color="auto"/>
              <w:right w:val="single" w:sz="4" w:space="0" w:color="auto"/>
            </w:tcBorders>
            <w:shd w:val="clear" w:color="auto" w:fill="auto"/>
            <w:noWrap/>
            <w:vAlign w:val="bottom"/>
            <w:hideMark/>
          </w:tcPr>
          <w:p w14:paraId="73AD6B8E" w14:textId="5F1CC3EF" w:rsidR="00A761C5" w:rsidRPr="00352550" w:rsidRDefault="00A761C5" w:rsidP="00FE7E4D">
            <w:pPr>
              <w:jc w:val="right"/>
              <w:rPr>
                <w:sz w:val="14"/>
                <w:szCs w:val="14"/>
              </w:rPr>
            </w:pPr>
            <w:r w:rsidRPr="00352550">
              <w:rPr>
                <w:sz w:val="14"/>
                <w:szCs w:val="14"/>
              </w:rPr>
              <w:t xml:space="preserve">              964.956,10     </w:t>
            </w:r>
          </w:p>
        </w:tc>
        <w:tc>
          <w:tcPr>
            <w:tcW w:w="1040" w:type="dxa"/>
            <w:tcBorders>
              <w:top w:val="nil"/>
              <w:left w:val="nil"/>
              <w:bottom w:val="single" w:sz="4" w:space="0" w:color="auto"/>
              <w:right w:val="single" w:sz="4" w:space="0" w:color="auto"/>
            </w:tcBorders>
            <w:shd w:val="clear" w:color="auto" w:fill="auto"/>
            <w:noWrap/>
            <w:vAlign w:val="bottom"/>
            <w:hideMark/>
          </w:tcPr>
          <w:p w14:paraId="5F040CF0" w14:textId="1D1D571A" w:rsidR="00A761C5" w:rsidRPr="00352550" w:rsidRDefault="00A761C5" w:rsidP="00FE7E4D">
            <w:pPr>
              <w:jc w:val="right"/>
              <w:rPr>
                <w:sz w:val="14"/>
                <w:szCs w:val="14"/>
              </w:rPr>
            </w:pPr>
            <w:r w:rsidRPr="00352550">
              <w:rPr>
                <w:sz w:val="14"/>
                <w:szCs w:val="14"/>
              </w:rPr>
              <w:t xml:space="preserve">               487.585,38     </w:t>
            </w:r>
          </w:p>
        </w:tc>
        <w:tc>
          <w:tcPr>
            <w:tcW w:w="1040" w:type="dxa"/>
            <w:tcBorders>
              <w:top w:val="nil"/>
              <w:left w:val="nil"/>
              <w:bottom w:val="single" w:sz="4" w:space="0" w:color="auto"/>
              <w:right w:val="single" w:sz="4" w:space="0" w:color="auto"/>
            </w:tcBorders>
            <w:shd w:val="clear" w:color="auto" w:fill="auto"/>
            <w:noWrap/>
            <w:vAlign w:val="center"/>
            <w:hideMark/>
          </w:tcPr>
          <w:p w14:paraId="397131D3" w14:textId="709741EB"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6912EF0"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AC28B5F"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469A1B7"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36DBA08"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3868280"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4B66A238"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389430F" w14:textId="77777777" w:rsidR="00A761C5" w:rsidRPr="00FE7E4D" w:rsidRDefault="00A761C5" w:rsidP="00397D0B">
            <w:pPr>
              <w:jc w:val="left"/>
              <w:rPr>
                <w:sz w:val="14"/>
                <w:szCs w:val="14"/>
              </w:rPr>
            </w:pPr>
            <w:r w:rsidRPr="00FE7E4D">
              <w:rPr>
                <w:sz w:val="14"/>
                <w:szCs w:val="14"/>
              </w:rPr>
              <w:t>Nova oprema</w:t>
            </w:r>
          </w:p>
        </w:tc>
        <w:tc>
          <w:tcPr>
            <w:tcW w:w="1040" w:type="dxa"/>
            <w:tcBorders>
              <w:top w:val="nil"/>
              <w:left w:val="nil"/>
              <w:bottom w:val="single" w:sz="4" w:space="0" w:color="auto"/>
              <w:right w:val="single" w:sz="4" w:space="0" w:color="auto"/>
            </w:tcBorders>
            <w:shd w:val="clear" w:color="auto" w:fill="auto"/>
            <w:noWrap/>
            <w:vAlign w:val="bottom"/>
            <w:hideMark/>
          </w:tcPr>
          <w:p w14:paraId="23DE70E4" w14:textId="58758F17"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79D9786" w14:textId="4D10DCDA"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3CAA819" w14:textId="536BCA0C"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09FBEAA" w14:textId="65F69C63"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B627C11" w14:textId="34987CD6"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C3E58D7"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EE30095"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59A0AC1"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19B518C"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E9453FA"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43161956"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B6A16AF" w14:textId="77777777" w:rsidR="00A761C5" w:rsidRPr="00FE7E4D" w:rsidRDefault="00A761C5" w:rsidP="00397D0B">
            <w:pPr>
              <w:jc w:val="left"/>
              <w:rPr>
                <w:sz w:val="14"/>
                <w:szCs w:val="14"/>
              </w:rPr>
            </w:pPr>
            <w:r w:rsidRPr="00FE7E4D">
              <w:rPr>
                <w:sz w:val="14"/>
                <w:szCs w:val="14"/>
              </w:rPr>
              <w:t>Stara oprema</w:t>
            </w:r>
          </w:p>
        </w:tc>
        <w:tc>
          <w:tcPr>
            <w:tcW w:w="1040" w:type="dxa"/>
            <w:tcBorders>
              <w:top w:val="nil"/>
              <w:left w:val="nil"/>
              <w:bottom w:val="single" w:sz="4" w:space="0" w:color="auto"/>
              <w:right w:val="single" w:sz="4" w:space="0" w:color="auto"/>
            </w:tcBorders>
            <w:shd w:val="clear" w:color="auto" w:fill="auto"/>
            <w:noWrap/>
            <w:vAlign w:val="bottom"/>
            <w:hideMark/>
          </w:tcPr>
          <w:p w14:paraId="6FF51754" w14:textId="16C99F70"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88CF6F7" w14:textId="36E1A8E9"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2EB288A" w14:textId="1A030B84"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27F028F" w14:textId="2A5DCC3C"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D920C47" w14:textId="08C9DEBC"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6EDE1F4"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01FF52"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AACB0AC"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E02A60D"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6A92C52"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52260F00"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1D6C006" w14:textId="77777777" w:rsidR="00A761C5" w:rsidRPr="00FE7E4D" w:rsidRDefault="00A761C5" w:rsidP="00397D0B">
            <w:pPr>
              <w:jc w:val="left"/>
              <w:rPr>
                <w:sz w:val="14"/>
                <w:szCs w:val="14"/>
              </w:rPr>
            </w:pPr>
            <w:r w:rsidRPr="00FE7E4D">
              <w:rPr>
                <w:sz w:val="14"/>
                <w:szCs w:val="14"/>
              </w:rPr>
              <w:t xml:space="preserve"> Investicij. vzdrževanje</w:t>
            </w:r>
          </w:p>
        </w:tc>
        <w:tc>
          <w:tcPr>
            <w:tcW w:w="1040" w:type="dxa"/>
            <w:tcBorders>
              <w:top w:val="nil"/>
              <w:left w:val="nil"/>
              <w:bottom w:val="single" w:sz="4" w:space="0" w:color="auto"/>
              <w:right w:val="single" w:sz="4" w:space="0" w:color="auto"/>
            </w:tcBorders>
            <w:shd w:val="clear" w:color="auto" w:fill="auto"/>
            <w:noWrap/>
            <w:vAlign w:val="bottom"/>
            <w:hideMark/>
          </w:tcPr>
          <w:p w14:paraId="66918077" w14:textId="6687A52A"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6FA50B6" w14:textId="0C72251D"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BF73D24" w14:textId="20411362"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6F184FD" w14:textId="1040EE07"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A87C1F1" w14:textId="1D0F7CC2"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52800D6"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AB4D3C1"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62C6DED"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181FCA2"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2C59D07"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25692BD0"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91A5DB3" w14:textId="77777777" w:rsidR="00A761C5" w:rsidRPr="00FE7E4D" w:rsidRDefault="00A761C5" w:rsidP="00397D0B">
            <w:pPr>
              <w:jc w:val="left"/>
              <w:rPr>
                <w:b/>
                <w:bCs/>
                <w:sz w:val="14"/>
                <w:szCs w:val="14"/>
              </w:rPr>
            </w:pPr>
            <w:r w:rsidRPr="00FE7E4D">
              <w:rPr>
                <w:b/>
                <w:bCs/>
                <w:sz w:val="14"/>
                <w:szCs w:val="14"/>
              </w:rPr>
              <w:t>Opredmetena OS</w:t>
            </w:r>
          </w:p>
        </w:tc>
        <w:tc>
          <w:tcPr>
            <w:tcW w:w="1040" w:type="dxa"/>
            <w:tcBorders>
              <w:top w:val="nil"/>
              <w:left w:val="nil"/>
              <w:bottom w:val="single" w:sz="4" w:space="0" w:color="auto"/>
              <w:right w:val="single" w:sz="4" w:space="0" w:color="auto"/>
            </w:tcBorders>
            <w:shd w:val="clear" w:color="auto" w:fill="auto"/>
            <w:noWrap/>
            <w:vAlign w:val="bottom"/>
            <w:hideMark/>
          </w:tcPr>
          <w:p w14:paraId="238968AE" w14:textId="3DB335B2"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981AE14" w14:textId="220A27F8" w:rsidR="00A761C5" w:rsidRPr="00352550" w:rsidRDefault="00A761C5" w:rsidP="00FE7E4D">
            <w:pPr>
              <w:jc w:val="right"/>
              <w:rPr>
                <w:b/>
                <w:bCs/>
                <w:sz w:val="14"/>
                <w:szCs w:val="14"/>
              </w:rPr>
            </w:pPr>
            <w:r w:rsidRPr="00352550">
              <w:rPr>
                <w:b/>
                <w:bCs/>
                <w:sz w:val="14"/>
                <w:szCs w:val="14"/>
              </w:rPr>
              <w:t xml:space="preserve">         1.005.656,78     </w:t>
            </w:r>
          </w:p>
        </w:tc>
        <w:tc>
          <w:tcPr>
            <w:tcW w:w="1040" w:type="dxa"/>
            <w:tcBorders>
              <w:top w:val="nil"/>
              <w:left w:val="nil"/>
              <w:bottom w:val="single" w:sz="4" w:space="0" w:color="auto"/>
              <w:right w:val="single" w:sz="4" w:space="0" w:color="auto"/>
            </w:tcBorders>
            <w:shd w:val="clear" w:color="auto" w:fill="auto"/>
            <w:noWrap/>
            <w:vAlign w:val="bottom"/>
            <w:hideMark/>
          </w:tcPr>
          <w:p w14:paraId="2F00316C" w14:textId="350B1820" w:rsidR="00A761C5" w:rsidRPr="00352550" w:rsidRDefault="00A761C5" w:rsidP="00FE7E4D">
            <w:pPr>
              <w:jc w:val="right"/>
              <w:rPr>
                <w:b/>
                <w:bCs/>
                <w:sz w:val="14"/>
                <w:szCs w:val="14"/>
              </w:rPr>
            </w:pPr>
            <w:r w:rsidRPr="00352550">
              <w:rPr>
                <w:b/>
                <w:bCs/>
                <w:sz w:val="14"/>
                <w:szCs w:val="14"/>
              </w:rPr>
              <w:t xml:space="preserve">              987.258,50     </w:t>
            </w:r>
          </w:p>
        </w:tc>
        <w:tc>
          <w:tcPr>
            <w:tcW w:w="1040" w:type="dxa"/>
            <w:tcBorders>
              <w:top w:val="nil"/>
              <w:left w:val="nil"/>
              <w:bottom w:val="single" w:sz="4" w:space="0" w:color="auto"/>
              <w:right w:val="single" w:sz="4" w:space="0" w:color="auto"/>
            </w:tcBorders>
            <w:shd w:val="clear" w:color="auto" w:fill="auto"/>
            <w:noWrap/>
            <w:vAlign w:val="bottom"/>
            <w:hideMark/>
          </w:tcPr>
          <w:p w14:paraId="3574D540" w14:textId="4C8D7A3F" w:rsidR="00A761C5" w:rsidRPr="00352550" w:rsidRDefault="00A761C5" w:rsidP="00FE7E4D">
            <w:pPr>
              <w:jc w:val="right"/>
              <w:rPr>
                <w:b/>
                <w:bCs/>
                <w:sz w:val="14"/>
                <w:szCs w:val="14"/>
              </w:rPr>
            </w:pPr>
            <w:r w:rsidRPr="00352550">
              <w:rPr>
                <w:b/>
                <w:bCs/>
                <w:sz w:val="14"/>
                <w:szCs w:val="14"/>
              </w:rPr>
              <w:t xml:space="preserve">               554.492,57     </w:t>
            </w:r>
          </w:p>
        </w:tc>
        <w:tc>
          <w:tcPr>
            <w:tcW w:w="1040" w:type="dxa"/>
            <w:tcBorders>
              <w:top w:val="nil"/>
              <w:left w:val="nil"/>
              <w:bottom w:val="single" w:sz="4" w:space="0" w:color="auto"/>
              <w:right w:val="single" w:sz="4" w:space="0" w:color="auto"/>
            </w:tcBorders>
            <w:shd w:val="clear" w:color="auto" w:fill="auto"/>
            <w:noWrap/>
            <w:vAlign w:val="center"/>
            <w:hideMark/>
          </w:tcPr>
          <w:p w14:paraId="5E25C9FF" w14:textId="7141C472"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AC31BFE"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A15CFBD"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1CF7827"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F41389F"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4261E66"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734B9BE9"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EC28E99" w14:textId="77777777" w:rsidR="00A761C5" w:rsidRPr="00FE7E4D" w:rsidRDefault="00A761C5" w:rsidP="00397D0B">
            <w:pPr>
              <w:jc w:val="left"/>
              <w:rPr>
                <w:sz w:val="14"/>
                <w:szCs w:val="14"/>
              </w:rPr>
            </w:pPr>
            <w:r w:rsidRPr="00FE7E4D">
              <w:rPr>
                <w:sz w:val="14"/>
                <w:szCs w:val="14"/>
              </w:rPr>
              <w:t>Nadzor</w:t>
            </w:r>
          </w:p>
        </w:tc>
        <w:tc>
          <w:tcPr>
            <w:tcW w:w="1040" w:type="dxa"/>
            <w:tcBorders>
              <w:top w:val="nil"/>
              <w:left w:val="nil"/>
              <w:bottom w:val="single" w:sz="4" w:space="0" w:color="auto"/>
              <w:right w:val="single" w:sz="4" w:space="0" w:color="auto"/>
            </w:tcBorders>
            <w:shd w:val="clear" w:color="auto" w:fill="auto"/>
            <w:noWrap/>
            <w:vAlign w:val="bottom"/>
            <w:hideMark/>
          </w:tcPr>
          <w:p w14:paraId="18E55ABA" w14:textId="58BCF6B4"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1D64E90" w14:textId="19B7F7A9"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590BE9C" w14:textId="6A468751"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1CED276A" w14:textId="68FCB9BF"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10DBE96" w14:textId="22590637"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755595C"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051E23B"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060DA09"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E9954A0"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B50514C"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499896B6"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6A9288A" w14:textId="77777777" w:rsidR="00A761C5" w:rsidRPr="00FE7E4D" w:rsidRDefault="00A761C5" w:rsidP="00397D0B">
            <w:pPr>
              <w:jc w:val="left"/>
              <w:rPr>
                <w:sz w:val="14"/>
                <w:szCs w:val="14"/>
              </w:rPr>
            </w:pPr>
            <w:r w:rsidRPr="00FE7E4D">
              <w:rPr>
                <w:sz w:val="14"/>
                <w:szCs w:val="14"/>
              </w:rPr>
              <w:t>Informiranje</w:t>
            </w:r>
          </w:p>
        </w:tc>
        <w:tc>
          <w:tcPr>
            <w:tcW w:w="1040" w:type="dxa"/>
            <w:tcBorders>
              <w:top w:val="nil"/>
              <w:left w:val="nil"/>
              <w:bottom w:val="single" w:sz="4" w:space="0" w:color="auto"/>
              <w:right w:val="single" w:sz="4" w:space="0" w:color="auto"/>
            </w:tcBorders>
            <w:shd w:val="clear" w:color="auto" w:fill="auto"/>
            <w:noWrap/>
            <w:vAlign w:val="bottom"/>
            <w:hideMark/>
          </w:tcPr>
          <w:p w14:paraId="12850962" w14:textId="2E8E512B"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14C5A083" w14:textId="5D79D0C7"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CAB85FF" w14:textId="556DD212"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B40819E" w14:textId="148510A3"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4B97F83" w14:textId="3DEF9956"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B5D9AC1"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106D9F9"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EE4E2AC"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DD8C9B0"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0BE24D9"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7F3C8917"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DDAA3F2" w14:textId="77777777" w:rsidR="00A761C5" w:rsidRPr="00FE7E4D" w:rsidRDefault="00A761C5" w:rsidP="00397D0B">
            <w:pPr>
              <w:jc w:val="left"/>
              <w:rPr>
                <w:sz w:val="14"/>
                <w:szCs w:val="14"/>
              </w:rPr>
            </w:pPr>
            <w:r w:rsidRPr="00FE7E4D">
              <w:rPr>
                <w:sz w:val="14"/>
                <w:szCs w:val="14"/>
              </w:rPr>
              <w:t xml:space="preserve">Drugi stroški </w:t>
            </w:r>
          </w:p>
        </w:tc>
        <w:tc>
          <w:tcPr>
            <w:tcW w:w="1040" w:type="dxa"/>
            <w:tcBorders>
              <w:top w:val="nil"/>
              <w:left w:val="nil"/>
              <w:bottom w:val="single" w:sz="4" w:space="0" w:color="auto"/>
              <w:right w:val="single" w:sz="4" w:space="0" w:color="auto"/>
            </w:tcBorders>
            <w:shd w:val="clear" w:color="auto" w:fill="auto"/>
            <w:noWrap/>
            <w:vAlign w:val="bottom"/>
            <w:hideMark/>
          </w:tcPr>
          <w:p w14:paraId="47D08754" w14:textId="445A0037" w:rsidR="00A761C5" w:rsidRPr="00352550" w:rsidRDefault="00A761C5" w:rsidP="00FE7E4D">
            <w:pPr>
              <w:jc w:val="right"/>
              <w:rPr>
                <w:sz w:val="14"/>
                <w:szCs w:val="14"/>
              </w:rPr>
            </w:pPr>
            <w:r w:rsidRPr="00352550">
              <w:rPr>
                <w:sz w:val="14"/>
                <w:szCs w:val="14"/>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25E48AA4" w14:textId="2D49033A" w:rsidR="00A761C5" w:rsidRPr="00352550" w:rsidRDefault="00A761C5" w:rsidP="00FE7E4D">
            <w:pPr>
              <w:jc w:val="right"/>
              <w:rPr>
                <w:sz w:val="14"/>
                <w:szCs w:val="14"/>
              </w:rPr>
            </w:pPr>
            <w:r w:rsidRPr="00352550">
              <w:rPr>
                <w:sz w:val="14"/>
                <w:szCs w:val="14"/>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4BA78959" w14:textId="52017341" w:rsidR="00A761C5" w:rsidRPr="00352550" w:rsidRDefault="00A761C5" w:rsidP="00FE7E4D">
            <w:pPr>
              <w:jc w:val="right"/>
              <w:rPr>
                <w:sz w:val="14"/>
                <w:szCs w:val="14"/>
              </w:rPr>
            </w:pPr>
            <w:r w:rsidRPr="00352550">
              <w:rPr>
                <w:sz w:val="14"/>
                <w:szCs w:val="14"/>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754CF804" w14:textId="0F6E1251" w:rsidR="00A761C5" w:rsidRPr="00352550" w:rsidRDefault="00A761C5" w:rsidP="00FE7E4D">
            <w:pPr>
              <w:jc w:val="right"/>
              <w:rPr>
                <w:sz w:val="14"/>
                <w:szCs w:val="14"/>
              </w:rPr>
            </w:pPr>
            <w:r w:rsidRPr="00352550">
              <w:rPr>
                <w:sz w:val="14"/>
                <w:szCs w:val="14"/>
              </w:rPr>
              <w:t xml:space="preserve">                 35.829,32     </w:t>
            </w:r>
          </w:p>
        </w:tc>
        <w:tc>
          <w:tcPr>
            <w:tcW w:w="1040" w:type="dxa"/>
            <w:tcBorders>
              <w:top w:val="nil"/>
              <w:left w:val="nil"/>
              <w:bottom w:val="single" w:sz="4" w:space="0" w:color="auto"/>
              <w:right w:val="single" w:sz="4" w:space="0" w:color="auto"/>
            </w:tcBorders>
            <w:shd w:val="clear" w:color="auto" w:fill="auto"/>
            <w:noWrap/>
            <w:vAlign w:val="center"/>
            <w:hideMark/>
          </w:tcPr>
          <w:p w14:paraId="24D3A5BE" w14:textId="70D3C993"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68A4044" w14:textId="0D94E15A"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0D04D2A" w14:textId="4D41F9EB"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22D23A5" w14:textId="438FED55"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8BD2D30" w14:textId="5F140A23"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7B3F69" w14:textId="0B034D00" w:rsidR="00A761C5" w:rsidRPr="00FE7E4D" w:rsidRDefault="00A761C5" w:rsidP="00FE7E4D">
            <w:pPr>
              <w:jc w:val="right"/>
              <w:rPr>
                <w:sz w:val="14"/>
                <w:szCs w:val="14"/>
              </w:rPr>
            </w:pPr>
            <w:r w:rsidRPr="00FE7E4D">
              <w:rPr>
                <w:sz w:val="14"/>
                <w:szCs w:val="14"/>
              </w:rPr>
              <w:t xml:space="preserve">                         -       </w:t>
            </w:r>
          </w:p>
        </w:tc>
      </w:tr>
      <w:tr w:rsidR="00A761C5" w:rsidRPr="00FE7E4D" w14:paraId="2AD328F1"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064316A" w14:textId="77777777" w:rsidR="00A761C5" w:rsidRPr="00FE7E4D" w:rsidRDefault="00A761C5" w:rsidP="00397D0B">
            <w:pPr>
              <w:jc w:val="left"/>
              <w:rPr>
                <w:b/>
                <w:bCs/>
                <w:sz w:val="14"/>
                <w:szCs w:val="14"/>
              </w:rPr>
            </w:pPr>
            <w:r w:rsidRPr="00FE7E4D">
              <w:rPr>
                <w:b/>
                <w:bCs/>
                <w:sz w:val="14"/>
                <w:szCs w:val="14"/>
              </w:rPr>
              <w:t xml:space="preserve">Skupaj drugi izdatki izdatki </w:t>
            </w:r>
          </w:p>
        </w:tc>
        <w:tc>
          <w:tcPr>
            <w:tcW w:w="1040" w:type="dxa"/>
            <w:tcBorders>
              <w:top w:val="nil"/>
              <w:left w:val="nil"/>
              <w:bottom w:val="single" w:sz="4" w:space="0" w:color="auto"/>
              <w:right w:val="single" w:sz="4" w:space="0" w:color="auto"/>
            </w:tcBorders>
            <w:shd w:val="clear" w:color="auto" w:fill="auto"/>
            <w:noWrap/>
            <w:vAlign w:val="bottom"/>
            <w:hideMark/>
          </w:tcPr>
          <w:p w14:paraId="2EC8854D" w14:textId="704ADFA0" w:rsidR="00A761C5" w:rsidRPr="00352550" w:rsidRDefault="00A761C5" w:rsidP="00FE7E4D">
            <w:pPr>
              <w:jc w:val="right"/>
              <w:rPr>
                <w:b/>
                <w:bCs/>
                <w:sz w:val="14"/>
                <w:szCs w:val="14"/>
              </w:rPr>
            </w:pPr>
            <w:r w:rsidRPr="00352550">
              <w:rPr>
                <w:b/>
                <w:bCs/>
                <w:sz w:val="14"/>
                <w:szCs w:val="14"/>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5DAEB3FC" w14:textId="4316BF0B" w:rsidR="00A761C5" w:rsidRPr="00352550" w:rsidRDefault="00A761C5" w:rsidP="00FE7E4D">
            <w:pPr>
              <w:jc w:val="right"/>
              <w:rPr>
                <w:b/>
                <w:bCs/>
                <w:sz w:val="14"/>
                <w:szCs w:val="14"/>
              </w:rPr>
            </w:pPr>
            <w:r w:rsidRPr="00352550">
              <w:rPr>
                <w:b/>
                <w:bCs/>
                <w:sz w:val="14"/>
                <w:szCs w:val="14"/>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123BC2A9" w14:textId="104C505B" w:rsidR="00A761C5" w:rsidRPr="00352550" w:rsidRDefault="00A761C5" w:rsidP="00FE7E4D">
            <w:pPr>
              <w:jc w:val="right"/>
              <w:rPr>
                <w:b/>
                <w:bCs/>
                <w:sz w:val="14"/>
                <w:szCs w:val="14"/>
              </w:rPr>
            </w:pPr>
            <w:r w:rsidRPr="00352550">
              <w:rPr>
                <w:b/>
                <w:bCs/>
                <w:sz w:val="14"/>
                <w:szCs w:val="14"/>
              </w:rPr>
              <w:t xml:space="preserve">                  8.000,00     </w:t>
            </w:r>
          </w:p>
        </w:tc>
        <w:tc>
          <w:tcPr>
            <w:tcW w:w="1040" w:type="dxa"/>
            <w:tcBorders>
              <w:top w:val="nil"/>
              <w:left w:val="nil"/>
              <w:bottom w:val="single" w:sz="4" w:space="0" w:color="auto"/>
              <w:right w:val="single" w:sz="4" w:space="0" w:color="auto"/>
            </w:tcBorders>
            <w:shd w:val="clear" w:color="auto" w:fill="auto"/>
            <w:noWrap/>
            <w:vAlign w:val="bottom"/>
            <w:hideMark/>
          </w:tcPr>
          <w:p w14:paraId="19A78764" w14:textId="303D7E43" w:rsidR="00A761C5" w:rsidRPr="00352550" w:rsidRDefault="00A761C5" w:rsidP="00FE7E4D">
            <w:pPr>
              <w:jc w:val="right"/>
              <w:rPr>
                <w:b/>
                <w:bCs/>
                <w:sz w:val="14"/>
                <w:szCs w:val="14"/>
              </w:rPr>
            </w:pPr>
            <w:r w:rsidRPr="00352550">
              <w:rPr>
                <w:b/>
                <w:bCs/>
                <w:sz w:val="14"/>
                <w:szCs w:val="14"/>
              </w:rPr>
              <w:t xml:space="preserve">                 35.829,32     </w:t>
            </w:r>
          </w:p>
        </w:tc>
        <w:tc>
          <w:tcPr>
            <w:tcW w:w="1040" w:type="dxa"/>
            <w:tcBorders>
              <w:top w:val="nil"/>
              <w:left w:val="nil"/>
              <w:bottom w:val="single" w:sz="4" w:space="0" w:color="auto"/>
              <w:right w:val="single" w:sz="4" w:space="0" w:color="auto"/>
            </w:tcBorders>
            <w:shd w:val="clear" w:color="auto" w:fill="auto"/>
            <w:noWrap/>
            <w:vAlign w:val="center"/>
            <w:hideMark/>
          </w:tcPr>
          <w:p w14:paraId="4B01D16F" w14:textId="11CC311C"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FCC5B74"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DDD3998"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AF76EDC"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164C476"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1D1DB34"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489B1DAA"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1D6713C" w14:textId="77777777" w:rsidR="00A761C5" w:rsidRPr="00FE7E4D" w:rsidRDefault="00A761C5" w:rsidP="00397D0B">
            <w:pPr>
              <w:jc w:val="left"/>
              <w:rPr>
                <w:b/>
                <w:bCs/>
                <w:sz w:val="14"/>
                <w:szCs w:val="14"/>
              </w:rPr>
            </w:pPr>
            <w:r w:rsidRPr="00FE7E4D">
              <w:rPr>
                <w:b/>
                <w:bCs/>
                <w:sz w:val="14"/>
                <w:szCs w:val="14"/>
              </w:rPr>
              <w:t>Investicijski stroški ( A )</w:t>
            </w:r>
          </w:p>
        </w:tc>
        <w:tc>
          <w:tcPr>
            <w:tcW w:w="1040" w:type="dxa"/>
            <w:tcBorders>
              <w:top w:val="nil"/>
              <w:left w:val="nil"/>
              <w:bottom w:val="single" w:sz="4" w:space="0" w:color="auto"/>
              <w:right w:val="single" w:sz="4" w:space="0" w:color="auto"/>
            </w:tcBorders>
            <w:shd w:val="clear" w:color="auto" w:fill="auto"/>
            <w:noWrap/>
            <w:vAlign w:val="bottom"/>
            <w:hideMark/>
          </w:tcPr>
          <w:p w14:paraId="1AC2A972" w14:textId="1CDE82AD" w:rsidR="00A761C5" w:rsidRPr="00352550" w:rsidRDefault="00A761C5" w:rsidP="00FE7E4D">
            <w:pPr>
              <w:jc w:val="right"/>
              <w:rPr>
                <w:b/>
                <w:bCs/>
                <w:sz w:val="14"/>
                <w:szCs w:val="14"/>
              </w:rPr>
            </w:pPr>
            <w:r w:rsidRPr="00352550">
              <w:rPr>
                <w:b/>
                <w:bCs/>
                <w:sz w:val="14"/>
                <w:szCs w:val="14"/>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38EB390F" w14:textId="23390C32" w:rsidR="00A761C5" w:rsidRPr="00352550" w:rsidRDefault="00A761C5" w:rsidP="00FE7E4D">
            <w:pPr>
              <w:jc w:val="right"/>
              <w:rPr>
                <w:b/>
                <w:bCs/>
                <w:sz w:val="14"/>
                <w:szCs w:val="14"/>
              </w:rPr>
            </w:pPr>
            <w:r w:rsidRPr="00352550">
              <w:rPr>
                <w:b/>
                <w:bCs/>
                <w:sz w:val="14"/>
                <w:szCs w:val="14"/>
              </w:rPr>
              <w:t xml:space="preserve">         1.013.656,78     </w:t>
            </w:r>
          </w:p>
        </w:tc>
        <w:tc>
          <w:tcPr>
            <w:tcW w:w="1040" w:type="dxa"/>
            <w:tcBorders>
              <w:top w:val="nil"/>
              <w:left w:val="nil"/>
              <w:bottom w:val="single" w:sz="4" w:space="0" w:color="auto"/>
              <w:right w:val="single" w:sz="4" w:space="0" w:color="auto"/>
            </w:tcBorders>
            <w:shd w:val="clear" w:color="auto" w:fill="auto"/>
            <w:noWrap/>
            <w:vAlign w:val="bottom"/>
            <w:hideMark/>
          </w:tcPr>
          <w:p w14:paraId="32F8B93C" w14:textId="2E24D330" w:rsidR="00A761C5" w:rsidRPr="00352550" w:rsidRDefault="00A761C5" w:rsidP="00FE7E4D">
            <w:pPr>
              <w:jc w:val="right"/>
              <w:rPr>
                <w:b/>
                <w:bCs/>
                <w:sz w:val="14"/>
                <w:szCs w:val="14"/>
              </w:rPr>
            </w:pPr>
            <w:r w:rsidRPr="00352550">
              <w:rPr>
                <w:b/>
                <w:bCs/>
                <w:sz w:val="14"/>
                <w:szCs w:val="14"/>
              </w:rPr>
              <w:t xml:space="preserve">              995.258,50     </w:t>
            </w:r>
          </w:p>
        </w:tc>
        <w:tc>
          <w:tcPr>
            <w:tcW w:w="1040" w:type="dxa"/>
            <w:tcBorders>
              <w:top w:val="nil"/>
              <w:left w:val="nil"/>
              <w:bottom w:val="single" w:sz="4" w:space="0" w:color="auto"/>
              <w:right w:val="single" w:sz="4" w:space="0" w:color="auto"/>
            </w:tcBorders>
            <w:shd w:val="clear" w:color="auto" w:fill="auto"/>
            <w:noWrap/>
            <w:vAlign w:val="bottom"/>
            <w:hideMark/>
          </w:tcPr>
          <w:p w14:paraId="0AE702E6" w14:textId="3E317353" w:rsidR="00A761C5" w:rsidRPr="00352550" w:rsidRDefault="00A761C5" w:rsidP="00FE7E4D">
            <w:pPr>
              <w:jc w:val="right"/>
              <w:rPr>
                <w:b/>
                <w:bCs/>
                <w:sz w:val="14"/>
                <w:szCs w:val="14"/>
              </w:rPr>
            </w:pPr>
            <w:r w:rsidRPr="00352550">
              <w:rPr>
                <w:b/>
                <w:bCs/>
                <w:sz w:val="14"/>
                <w:szCs w:val="14"/>
              </w:rPr>
              <w:t xml:space="preserve">               590.321,89     </w:t>
            </w:r>
          </w:p>
        </w:tc>
        <w:tc>
          <w:tcPr>
            <w:tcW w:w="1040" w:type="dxa"/>
            <w:tcBorders>
              <w:top w:val="nil"/>
              <w:left w:val="nil"/>
              <w:bottom w:val="single" w:sz="4" w:space="0" w:color="auto"/>
              <w:right w:val="single" w:sz="4" w:space="0" w:color="auto"/>
            </w:tcBorders>
            <w:shd w:val="clear" w:color="auto" w:fill="auto"/>
            <w:noWrap/>
            <w:vAlign w:val="center"/>
            <w:hideMark/>
          </w:tcPr>
          <w:p w14:paraId="5B66EBB3" w14:textId="3EBD0E53"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66D0A12"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028186C"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D3DD6CD"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8666225"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ACFFFF4"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71DA16F0"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1CDDD80" w14:textId="77777777" w:rsidR="00A761C5" w:rsidRPr="00FE7E4D" w:rsidRDefault="00A761C5" w:rsidP="00397D0B">
            <w:pPr>
              <w:jc w:val="left"/>
              <w:rPr>
                <w:sz w:val="14"/>
                <w:szCs w:val="14"/>
              </w:rPr>
            </w:pPr>
            <w:r w:rsidRPr="00FE7E4D">
              <w:rPr>
                <w:sz w:val="14"/>
                <w:szCs w:val="14"/>
              </w:rPr>
              <w:t>Gotovina</w:t>
            </w:r>
          </w:p>
        </w:tc>
        <w:tc>
          <w:tcPr>
            <w:tcW w:w="1040" w:type="dxa"/>
            <w:tcBorders>
              <w:top w:val="nil"/>
              <w:left w:val="nil"/>
              <w:bottom w:val="single" w:sz="4" w:space="0" w:color="auto"/>
              <w:right w:val="single" w:sz="4" w:space="0" w:color="auto"/>
            </w:tcBorders>
            <w:shd w:val="clear" w:color="auto" w:fill="auto"/>
            <w:noWrap/>
            <w:vAlign w:val="bottom"/>
            <w:hideMark/>
          </w:tcPr>
          <w:p w14:paraId="51B729B4" w14:textId="58518DAD"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7AC7ACB1" w14:textId="7C4E5740"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5938EC06" w14:textId="2332D811"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77C38768" w14:textId="0BFF3EB5"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232E89D5" w14:textId="7C63006A"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6A7D54" w14:textId="61149AA2"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F56EE42" w14:textId="6FAAF95F"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4FF45A6" w14:textId="7FFAA3B9"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01FCBD1" w14:textId="2A10AD4C"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EDAFAF3" w14:textId="0EE89053" w:rsidR="00A761C5" w:rsidRPr="00FE7E4D" w:rsidRDefault="00A761C5" w:rsidP="00FE7E4D">
            <w:pPr>
              <w:jc w:val="right"/>
              <w:rPr>
                <w:sz w:val="14"/>
                <w:szCs w:val="14"/>
              </w:rPr>
            </w:pPr>
            <w:r w:rsidRPr="00FE7E4D">
              <w:rPr>
                <w:sz w:val="14"/>
                <w:szCs w:val="14"/>
              </w:rPr>
              <w:t xml:space="preserve">                         -       </w:t>
            </w:r>
          </w:p>
        </w:tc>
      </w:tr>
      <w:tr w:rsidR="00A761C5" w:rsidRPr="00FE7E4D" w14:paraId="4B2B5EE9"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6AEED26" w14:textId="77777777" w:rsidR="00A761C5" w:rsidRPr="00FE7E4D" w:rsidRDefault="00A761C5" w:rsidP="00397D0B">
            <w:pPr>
              <w:jc w:val="left"/>
              <w:rPr>
                <w:sz w:val="14"/>
                <w:szCs w:val="14"/>
              </w:rPr>
            </w:pPr>
            <w:r w:rsidRPr="00FE7E4D">
              <w:rPr>
                <w:sz w:val="14"/>
                <w:szCs w:val="14"/>
              </w:rPr>
              <w:t>Dobavitelji</w:t>
            </w:r>
          </w:p>
        </w:tc>
        <w:tc>
          <w:tcPr>
            <w:tcW w:w="1040" w:type="dxa"/>
            <w:tcBorders>
              <w:top w:val="nil"/>
              <w:left w:val="nil"/>
              <w:bottom w:val="single" w:sz="4" w:space="0" w:color="auto"/>
              <w:right w:val="single" w:sz="4" w:space="0" w:color="auto"/>
            </w:tcBorders>
            <w:shd w:val="clear" w:color="auto" w:fill="auto"/>
            <w:noWrap/>
            <w:vAlign w:val="bottom"/>
            <w:hideMark/>
          </w:tcPr>
          <w:p w14:paraId="0FCC9D4E" w14:textId="0199AC43"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37BB6C4A" w14:textId="5D124DBC"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2C361A24" w14:textId="1A9BA1CD"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3295A6F4" w14:textId="57152ADC"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3232AA3F" w14:textId="0040629C"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B9F0ED" w14:textId="5264DDE4"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45C9D38" w14:textId="2C4CB3B6"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008677A" w14:textId="258D745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D769001" w14:textId="72FF4BA6"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87F6AA6" w14:textId="074A632E" w:rsidR="00A761C5" w:rsidRPr="00FE7E4D" w:rsidRDefault="00A761C5" w:rsidP="00FE7E4D">
            <w:pPr>
              <w:jc w:val="right"/>
              <w:rPr>
                <w:sz w:val="14"/>
                <w:szCs w:val="14"/>
              </w:rPr>
            </w:pPr>
            <w:r w:rsidRPr="00FE7E4D">
              <w:rPr>
                <w:sz w:val="14"/>
                <w:szCs w:val="14"/>
              </w:rPr>
              <w:t xml:space="preserve">                         -       </w:t>
            </w:r>
          </w:p>
        </w:tc>
      </w:tr>
      <w:tr w:rsidR="00A761C5" w:rsidRPr="00FE7E4D" w14:paraId="28C55ADA"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9E4ED2E" w14:textId="77777777" w:rsidR="00A761C5" w:rsidRPr="00FE7E4D" w:rsidRDefault="00A761C5" w:rsidP="00397D0B">
            <w:pPr>
              <w:jc w:val="left"/>
              <w:rPr>
                <w:sz w:val="14"/>
                <w:szCs w:val="14"/>
              </w:rPr>
            </w:pPr>
            <w:r w:rsidRPr="00FE7E4D">
              <w:rPr>
                <w:sz w:val="14"/>
                <w:szCs w:val="14"/>
              </w:rPr>
              <w:t>Zaloge</w:t>
            </w:r>
          </w:p>
        </w:tc>
        <w:tc>
          <w:tcPr>
            <w:tcW w:w="1040" w:type="dxa"/>
            <w:tcBorders>
              <w:top w:val="nil"/>
              <w:left w:val="nil"/>
              <w:bottom w:val="single" w:sz="4" w:space="0" w:color="auto"/>
              <w:right w:val="single" w:sz="4" w:space="0" w:color="auto"/>
            </w:tcBorders>
            <w:shd w:val="clear" w:color="auto" w:fill="auto"/>
            <w:noWrap/>
            <w:vAlign w:val="bottom"/>
            <w:hideMark/>
          </w:tcPr>
          <w:p w14:paraId="3E6BE410" w14:textId="1E4F67AF"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4C19184C" w14:textId="0880C5D3"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C5F752" w14:textId="45E9516C"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3AADEB37" w14:textId="57544F8F"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3D258282" w14:textId="28271AD9"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30C93C9" w14:textId="014A2981"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48E68B2" w14:textId="5EEA22C6"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6537D56" w14:textId="418C965B"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BFC0BB5" w14:textId="4F6F815B"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F59F2D3" w14:textId="59AE8837" w:rsidR="00A761C5" w:rsidRPr="00FE7E4D" w:rsidRDefault="00A761C5" w:rsidP="00FE7E4D">
            <w:pPr>
              <w:jc w:val="right"/>
              <w:rPr>
                <w:sz w:val="14"/>
                <w:szCs w:val="14"/>
              </w:rPr>
            </w:pPr>
            <w:r w:rsidRPr="00FE7E4D">
              <w:rPr>
                <w:sz w:val="14"/>
                <w:szCs w:val="14"/>
              </w:rPr>
              <w:t xml:space="preserve">                         -       </w:t>
            </w:r>
          </w:p>
        </w:tc>
      </w:tr>
      <w:tr w:rsidR="00A761C5" w:rsidRPr="00FE7E4D" w14:paraId="65EABF68"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63B1AA3" w14:textId="77777777" w:rsidR="00A761C5" w:rsidRPr="00FE7E4D" w:rsidRDefault="00A761C5" w:rsidP="00397D0B">
            <w:pPr>
              <w:jc w:val="left"/>
              <w:rPr>
                <w:sz w:val="14"/>
                <w:szCs w:val="14"/>
              </w:rPr>
            </w:pPr>
            <w:r w:rsidRPr="00FE7E4D">
              <w:rPr>
                <w:sz w:val="14"/>
                <w:szCs w:val="14"/>
              </w:rPr>
              <w:t>Kratkoročne obveznosti</w:t>
            </w:r>
          </w:p>
        </w:tc>
        <w:tc>
          <w:tcPr>
            <w:tcW w:w="1040" w:type="dxa"/>
            <w:tcBorders>
              <w:top w:val="nil"/>
              <w:left w:val="nil"/>
              <w:bottom w:val="single" w:sz="4" w:space="0" w:color="auto"/>
              <w:right w:val="single" w:sz="4" w:space="0" w:color="auto"/>
            </w:tcBorders>
            <w:shd w:val="clear" w:color="auto" w:fill="auto"/>
            <w:noWrap/>
            <w:vAlign w:val="bottom"/>
            <w:hideMark/>
          </w:tcPr>
          <w:p w14:paraId="1479B6F5" w14:textId="4C777705"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1C6CA362" w14:textId="7CD81BA5"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0EC499EE" w14:textId="45644031"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27520333" w14:textId="303E8C2C"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105176CD" w14:textId="7C2E6532"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0473D96" w14:textId="10ED90F8"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8127649" w14:textId="0BD8913F"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750C3B6" w14:textId="0BA71A24"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070D3E3" w14:textId="54D11DC4"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37DA333" w14:textId="4FD8AB26" w:rsidR="00A761C5" w:rsidRPr="00FE7E4D" w:rsidRDefault="00A761C5" w:rsidP="00FE7E4D">
            <w:pPr>
              <w:jc w:val="right"/>
              <w:rPr>
                <w:sz w:val="14"/>
                <w:szCs w:val="14"/>
              </w:rPr>
            </w:pPr>
            <w:r w:rsidRPr="00FE7E4D">
              <w:rPr>
                <w:sz w:val="14"/>
                <w:szCs w:val="14"/>
              </w:rPr>
              <w:t xml:space="preserve">                         -       </w:t>
            </w:r>
          </w:p>
        </w:tc>
      </w:tr>
      <w:tr w:rsidR="00A761C5" w:rsidRPr="00FE7E4D" w14:paraId="4B6CECEA"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9BDD77D" w14:textId="77777777" w:rsidR="00A761C5" w:rsidRPr="00FE7E4D" w:rsidRDefault="00A761C5" w:rsidP="00397D0B">
            <w:pPr>
              <w:jc w:val="left"/>
              <w:rPr>
                <w:b/>
                <w:bCs/>
                <w:sz w:val="14"/>
                <w:szCs w:val="14"/>
              </w:rPr>
            </w:pPr>
            <w:r w:rsidRPr="00FE7E4D">
              <w:rPr>
                <w:b/>
                <w:bCs/>
                <w:sz w:val="14"/>
                <w:szCs w:val="14"/>
              </w:rPr>
              <w:t>Neto obratna sredstva (12+13+14-15)</w:t>
            </w:r>
          </w:p>
        </w:tc>
        <w:tc>
          <w:tcPr>
            <w:tcW w:w="1040" w:type="dxa"/>
            <w:tcBorders>
              <w:top w:val="nil"/>
              <w:left w:val="nil"/>
              <w:bottom w:val="single" w:sz="4" w:space="0" w:color="auto"/>
              <w:right w:val="single" w:sz="4" w:space="0" w:color="auto"/>
            </w:tcBorders>
            <w:shd w:val="clear" w:color="auto" w:fill="auto"/>
            <w:noWrap/>
            <w:vAlign w:val="bottom"/>
            <w:hideMark/>
          </w:tcPr>
          <w:p w14:paraId="0300C708" w14:textId="56214D55"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FE031AE" w14:textId="6A8AE26F"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6DECDC2" w14:textId="25D6DB3F"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0C886B63" w14:textId="79BB9BF7"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88C7B9F" w14:textId="167E8F13"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06F679D" w14:textId="00C6950A" w:rsidR="00A761C5" w:rsidRPr="00FE7E4D"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CE6DE9A" w14:textId="1A35D2BA" w:rsidR="00A761C5" w:rsidRPr="00FE7E4D"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F6C1CA" w14:textId="08B8F1A3" w:rsidR="00A761C5" w:rsidRPr="00FE7E4D"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7875485B" w14:textId="5B994FFC" w:rsidR="00A761C5" w:rsidRPr="00FE7E4D"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665D36E" w14:textId="70AA2D8A" w:rsidR="00A761C5" w:rsidRPr="00FE7E4D" w:rsidRDefault="00A761C5" w:rsidP="00FE7E4D">
            <w:pPr>
              <w:jc w:val="right"/>
              <w:rPr>
                <w:b/>
                <w:bCs/>
                <w:sz w:val="14"/>
                <w:szCs w:val="14"/>
              </w:rPr>
            </w:pPr>
            <w:r w:rsidRPr="00FE7E4D">
              <w:rPr>
                <w:sz w:val="14"/>
                <w:szCs w:val="14"/>
              </w:rPr>
              <w:t xml:space="preserve">                         -       </w:t>
            </w:r>
          </w:p>
        </w:tc>
      </w:tr>
      <w:tr w:rsidR="00A761C5" w:rsidRPr="00FE7E4D" w14:paraId="2E3AA816"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CC9B190" w14:textId="77777777" w:rsidR="00A761C5" w:rsidRPr="00FE7E4D" w:rsidRDefault="00A761C5" w:rsidP="00397D0B">
            <w:pPr>
              <w:jc w:val="left"/>
              <w:rPr>
                <w:b/>
                <w:bCs/>
                <w:sz w:val="14"/>
                <w:szCs w:val="14"/>
              </w:rPr>
            </w:pPr>
            <w:r w:rsidRPr="00FE7E4D">
              <w:rPr>
                <w:b/>
                <w:bCs/>
                <w:sz w:val="14"/>
                <w:szCs w:val="14"/>
              </w:rPr>
              <w:t>Sprememba v obratnih sredstvih ( B )</w:t>
            </w:r>
          </w:p>
        </w:tc>
        <w:tc>
          <w:tcPr>
            <w:tcW w:w="1040" w:type="dxa"/>
            <w:tcBorders>
              <w:top w:val="nil"/>
              <w:left w:val="nil"/>
              <w:bottom w:val="single" w:sz="4" w:space="0" w:color="auto"/>
              <w:right w:val="single" w:sz="4" w:space="0" w:color="auto"/>
            </w:tcBorders>
            <w:shd w:val="clear" w:color="auto" w:fill="auto"/>
            <w:noWrap/>
            <w:vAlign w:val="bottom"/>
            <w:hideMark/>
          </w:tcPr>
          <w:p w14:paraId="50ADB202" w14:textId="23BD2A3F"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3292E89E" w14:textId="4A619FCF"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8F2D2D5" w14:textId="1712CBF4"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268F22A0" w14:textId="41B4A4C8"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302785" w14:textId="081022B3"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E68F986"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C396C36"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1F927FD"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E7FDC9D"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A3F6CB8"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686D60F2"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B4F1449" w14:textId="77777777" w:rsidR="00A761C5" w:rsidRPr="00FE7E4D" w:rsidRDefault="00A761C5" w:rsidP="00397D0B">
            <w:pPr>
              <w:jc w:val="left"/>
              <w:rPr>
                <w:sz w:val="14"/>
                <w:szCs w:val="14"/>
              </w:rPr>
            </w:pPr>
            <w:r w:rsidRPr="00FE7E4D">
              <w:rPr>
                <w:sz w:val="14"/>
                <w:szCs w:val="14"/>
              </w:rPr>
              <w:t>Zamenjava opreme s krajšo življ.dobo</w:t>
            </w:r>
          </w:p>
        </w:tc>
        <w:tc>
          <w:tcPr>
            <w:tcW w:w="1040" w:type="dxa"/>
            <w:tcBorders>
              <w:top w:val="nil"/>
              <w:left w:val="nil"/>
              <w:bottom w:val="single" w:sz="4" w:space="0" w:color="auto"/>
              <w:right w:val="single" w:sz="4" w:space="0" w:color="auto"/>
            </w:tcBorders>
            <w:shd w:val="clear" w:color="auto" w:fill="auto"/>
            <w:noWrap/>
            <w:vAlign w:val="bottom"/>
            <w:hideMark/>
          </w:tcPr>
          <w:p w14:paraId="43C9E227" w14:textId="254A01BB"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32F5BD66" w14:textId="329C2D9D"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186FB39F" w14:textId="7692652E"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bottom"/>
            <w:hideMark/>
          </w:tcPr>
          <w:p w14:paraId="104A8BC5" w14:textId="6AC48635" w:rsidR="00A761C5" w:rsidRPr="00352550" w:rsidRDefault="00A761C5" w:rsidP="00FE7E4D">
            <w:pPr>
              <w:jc w:val="right"/>
              <w:rPr>
                <w:sz w:val="14"/>
                <w:szCs w:val="14"/>
              </w:rPr>
            </w:pPr>
            <w:r w:rsidRPr="00352550">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16E0B01A" w14:textId="71EDE8FD"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4D09D60" w14:textId="77777777" w:rsidR="00A761C5" w:rsidRPr="00FE7E4D" w:rsidRDefault="00A761C5" w:rsidP="00FE7E4D">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1232541A" w14:textId="77777777" w:rsidR="00A761C5" w:rsidRPr="00FE7E4D" w:rsidRDefault="00A761C5" w:rsidP="00FE7E4D">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2FD13653" w14:textId="77777777" w:rsidR="00A761C5" w:rsidRPr="00FE7E4D" w:rsidRDefault="00A761C5" w:rsidP="00FE7E4D">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081DCF92" w14:textId="77777777" w:rsidR="00A761C5" w:rsidRPr="00FE7E4D" w:rsidRDefault="00A761C5" w:rsidP="00FE7E4D">
            <w:pPr>
              <w:jc w:val="right"/>
              <w:rPr>
                <w:sz w:val="14"/>
                <w:szCs w:val="14"/>
              </w:rPr>
            </w:pPr>
            <w:r w:rsidRPr="00FE7E4D">
              <w:rPr>
                <w:sz w:val="14"/>
                <w:szCs w:val="14"/>
              </w:rPr>
              <w:t> </w:t>
            </w:r>
          </w:p>
        </w:tc>
        <w:tc>
          <w:tcPr>
            <w:tcW w:w="1040" w:type="dxa"/>
            <w:tcBorders>
              <w:top w:val="nil"/>
              <w:left w:val="nil"/>
              <w:bottom w:val="single" w:sz="4" w:space="0" w:color="auto"/>
              <w:right w:val="single" w:sz="4" w:space="0" w:color="auto"/>
            </w:tcBorders>
            <w:shd w:val="clear" w:color="auto" w:fill="auto"/>
            <w:noWrap/>
            <w:vAlign w:val="center"/>
            <w:hideMark/>
          </w:tcPr>
          <w:p w14:paraId="7AB0B71A" w14:textId="77777777" w:rsidR="00A761C5" w:rsidRPr="00FE7E4D" w:rsidRDefault="00A761C5" w:rsidP="00FE7E4D">
            <w:pPr>
              <w:jc w:val="right"/>
              <w:rPr>
                <w:sz w:val="14"/>
                <w:szCs w:val="14"/>
              </w:rPr>
            </w:pPr>
            <w:r w:rsidRPr="00FE7E4D">
              <w:rPr>
                <w:sz w:val="14"/>
                <w:szCs w:val="14"/>
              </w:rPr>
              <w:t> </w:t>
            </w:r>
          </w:p>
        </w:tc>
      </w:tr>
      <w:tr w:rsidR="00A761C5" w:rsidRPr="00FE7E4D" w14:paraId="72FB0DE5"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72D1189" w14:textId="77777777" w:rsidR="00A761C5" w:rsidRPr="00FE7E4D" w:rsidRDefault="00A761C5" w:rsidP="00397D0B">
            <w:pPr>
              <w:jc w:val="left"/>
              <w:rPr>
                <w:sz w:val="14"/>
                <w:szCs w:val="14"/>
              </w:rPr>
            </w:pPr>
            <w:r w:rsidRPr="00FE7E4D">
              <w:rPr>
                <w:sz w:val="14"/>
                <w:szCs w:val="14"/>
              </w:rPr>
              <w:t>Ostanek vrednosti</w:t>
            </w:r>
          </w:p>
        </w:tc>
        <w:tc>
          <w:tcPr>
            <w:tcW w:w="1040" w:type="dxa"/>
            <w:tcBorders>
              <w:top w:val="nil"/>
              <w:left w:val="nil"/>
              <w:bottom w:val="single" w:sz="4" w:space="0" w:color="auto"/>
              <w:right w:val="single" w:sz="4" w:space="0" w:color="auto"/>
            </w:tcBorders>
            <w:shd w:val="clear" w:color="auto" w:fill="auto"/>
            <w:noWrap/>
            <w:vAlign w:val="bottom"/>
            <w:hideMark/>
          </w:tcPr>
          <w:p w14:paraId="270684A5" w14:textId="70D55307"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01B798B" w14:textId="08A2CE9F"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7912ADE6" w14:textId="10265523"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CA639AD" w14:textId="7FFA34FF" w:rsidR="00A761C5" w:rsidRPr="00352550" w:rsidRDefault="00A761C5" w:rsidP="00FE7E4D">
            <w:pPr>
              <w:jc w:val="right"/>
              <w:rPr>
                <w:sz w:val="14"/>
                <w:szCs w:val="14"/>
              </w:rPr>
            </w:pPr>
            <w:r w:rsidRPr="00352550">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FFF9C0E" w14:textId="3B8D5237" w:rsidR="00A761C5" w:rsidRPr="00E63AA1"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C12A8BE"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2E04AFB"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1A93D5F"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4A45C93" w14:textId="77777777" w:rsidR="00A761C5" w:rsidRPr="00FE7E4D" w:rsidRDefault="00A761C5" w:rsidP="00FE7E4D">
            <w:pPr>
              <w:jc w:val="right"/>
              <w:rPr>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0803EEF"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7EC180CC"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450F770" w14:textId="77777777" w:rsidR="00A761C5" w:rsidRPr="00FE7E4D" w:rsidRDefault="00A761C5" w:rsidP="00397D0B">
            <w:pPr>
              <w:jc w:val="left"/>
              <w:rPr>
                <w:b/>
                <w:bCs/>
                <w:sz w:val="14"/>
                <w:szCs w:val="14"/>
              </w:rPr>
            </w:pPr>
            <w:r w:rsidRPr="00FE7E4D">
              <w:rPr>
                <w:b/>
                <w:bCs/>
                <w:sz w:val="14"/>
                <w:szCs w:val="14"/>
              </w:rPr>
              <w:t>Drugi investicijski stroški ( C )</w:t>
            </w:r>
          </w:p>
        </w:tc>
        <w:tc>
          <w:tcPr>
            <w:tcW w:w="1040" w:type="dxa"/>
            <w:tcBorders>
              <w:top w:val="nil"/>
              <w:left w:val="nil"/>
              <w:bottom w:val="single" w:sz="4" w:space="0" w:color="auto"/>
              <w:right w:val="single" w:sz="4" w:space="0" w:color="auto"/>
            </w:tcBorders>
            <w:shd w:val="clear" w:color="auto" w:fill="auto"/>
            <w:noWrap/>
            <w:vAlign w:val="bottom"/>
            <w:hideMark/>
          </w:tcPr>
          <w:p w14:paraId="5131573B" w14:textId="152FAC9D"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CEC6093" w14:textId="0183236E"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4341E80E" w14:textId="6496A9DB"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52703647" w14:textId="0EC75363" w:rsidR="00A761C5" w:rsidRPr="00352550" w:rsidRDefault="00A761C5" w:rsidP="00FE7E4D">
            <w:pPr>
              <w:jc w:val="right"/>
              <w:rPr>
                <w:b/>
                <w:bCs/>
                <w:sz w:val="14"/>
                <w:szCs w:val="14"/>
              </w:rPr>
            </w:pPr>
            <w:r w:rsidRPr="00352550">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5DF2FCA" w14:textId="55974B4D"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E3924BC"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1431DA9"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06D59C50"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4BDA5A37"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12C3DB51"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58756FCC" w14:textId="77777777" w:rsidTr="00A761C5">
        <w:trPr>
          <w:trHeight w:val="22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0771229" w14:textId="77777777" w:rsidR="00A761C5" w:rsidRPr="00FE7E4D" w:rsidRDefault="00A761C5" w:rsidP="00397D0B">
            <w:pPr>
              <w:jc w:val="left"/>
              <w:rPr>
                <w:b/>
                <w:bCs/>
                <w:sz w:val="14"/>
                <w:szCs w:val="14"/>
              </w:rPr>
            </w:pPr>
            <w:r w:rsidRPr="00FE7E4D">
              <w:rPr>
                <w:b/>
                <w:bCs/>
                <w:sz w:val="14"/>
                <w:szCs w:val="14"/>
              </w:rPr>
              <w:t>Skupaj investicijski stroški (A)+(B)+(C )</w:t>
            </w:r>
          </w:p>
        </w:tc>
        <w:tc>
          <w:tcPr>
            <w:tcW w:w="1040" w:type="dxa"/>
            <w:tcBorders>
              <w:top w:val="nil"/>
              <w:left w:val="nil"/>
              <w:bottom w:val="single" w:sz="4" w:space="0" w:color="auto"/>
              <w:right w:val="single" w:sz="4" w:space="0" w:color="auto"/>
            </w:tcBorders>
            <w:shd w:val="clear" w:color="auto" w:fill="auto"/>
            <w:noWrap/>
            <w:vAlign w:val="bottom"/>
            <w:hideMark/>
          </w:tcPr>
          <w:p w14:paraId="53009911" w14:textId="393ED31B" w:rsidR="00A761C5" w:rsidRPr="00352550" w:rsidRDefault="00A761C5" w:rsidP="00FE7E4D">
            <w:pPr>
              <w:jc w:val="right"/>
              <w:rPr>
                <w:b/>
                <w:bCs/>
                <w:sz w:val="14"/>
                <w:szCs w:val="14"/>
              </w:rPr>
            </w:pPr>
            <w:r w:rsidRPr="00352550">
              <w:rPr>
                <w:b/>
                <w:bCs/>
                <w:sz w:val="14"/>
                <w:szCs w:val="14"/>
              </w:rPr>
              <w:t xml:space="preserve">          107.447,36     </w:t>
            </w:r>
          </w:p>
        </w:tc>
        <w:tc>
          <w:tcPr>
            <w:tcW w:w="1040" w:type="dxa"/>
            <w:tcBorders>
              <w:top w:val="nil"/>
              <w:left w:val="nil"/>
              <w:bottom w:val="single" w:sz="4" w:space="0" w:color="auto"/>
              <w:right w:val="single" w:sz="4" w:space="0" w:color="auto"/>
            </w:tcBorders>
            <w:shd w:val="clear" w:color="auto" w:fill="auto"/>
            <w:noWrap/>
            <w:vAlign w:val="bottom"/>
            <w:hideMark/>
          </w:tcPr>
          <w:p w14:paraId="58FD09C6" w14:textId="348F6066" w:rsidR="00A761C5" w:rsidRPr="00352550" w:rsidRDefault="00A761C5" w:rsidP="00FE7E4D">
            <w:pPr>
              <w:jc w:val="right"/>
              <w:rPr>
                <w:b/>
                <w:bCs/>
                <w:sz w:val="14"/>
                <w:szCs w:val="14"/>
              </w:rPr>
            </w:pPr>
            <w:r w:rsidRPr="00352550">
              <w:rPr>
                <w:b/>
                <w:bCs/>
                <w:sz w:val="14"/>
                <w:szCs w:val="14"/>
              </w:rPr>
              <w:t xml:space="preserve">         1.013.656,78     </w:t>
            </w:r>
          </w:p>
        </w:tc>
        <w:tc>
          <w:tcPr>
            <w:tcW w:w="1040" w:type="dxa"/>
            <w:tcBorders>
              <w:top w:val="nil"/>
              <w:left w:val="nil"/>
              <w:bottom w:val="single" w:sz="4" w:space="0" w:color="auto"/>
              <w:right w:val="single" w:sz="4" w:space="0" w:color="auto"/>
            </w:tcBorders>
            <w:shd w:val="clear" w:color="auto" w:fill="auto"/>
            <w:noWrap/>
            <w:vAlign w:val="bottom"/>
            <w:hideMark/>
          </w:tcPr>
          <w:p w14:paraId="7E6CE0A5" w14:textId="5E399022" w:rsidR="00A761C5" w:rsidRPr="00352550" w:rsidRDefault="00A761C5" w:rsidP="00FE7E4D">
            <w:pPr>
              <w:jc w:val="right"/>
              <w:rPr>
                <w:b/>
                <w:bCs/>
                <w:sz w:val="14"/>
                <w:szCs w:val="14"/>
              </w:rPr>
            </w:pPr>
            <w:r w:rsidRPr="00352550">
              <w:rPr>
                <w:b/>
                <w:bCs/>
                <w:sz w:val="14"/>
                <w:szCs w:val="14"/>
              </w:rPr>
              <w:t xml:space="preserve">              995.258,50     </w:t>
            </w:r>
          </w:p>
        </w:tc>
        <w:tc>
          <w:tcPr>
            <w:tcW w:w="1040" w:type="dxa"/>
            <w:tcBorders>
              <w:top w:val="nil"/>
              <w:left w:val="nil"/>
              <w:bottom w:val="single" w:sz="4" w:space="0" w:color="auto"/>
              <w:right w:val="single" w:sz="4" w:space="0" w:color="auto"/>
            </w:tcBorders>
            <w:shd w:val="clear" w:color="auto" w:fill="auto"/>
            <w:noWrap/>
            <w:vAlign w:val="bottom"/>
            <w:hideMark/>
          </w:tcPr>
          <w:p w14:paraId="31F3137A" w14:textId="050163BC" w:rsidR="00A761C5" w:rsidRPr="00352550" w:rsidRDefault="00A761C5" w:rsidP="00FE7E4D">
            <w:pPr>
              <w:jc w:val="right"/>
              <w:rPr>
                <w:b/>
                <w:bCs/>
                <w:sz w:val="14"/>
                <w:szCs w:val="14"/>
              </w:rPr>
            </w:pPr>
            <w:r w:rsidRPr="00352550">
              <w:rPr>
                <w:b/>
                <w:bCs/>
                <w:sz w:val="14"/>
                <w:szCs w:val="14"/>
              </w:rPr>
              <w:t xml:space="preserve">               590.321,89     </w:t>
            </w:r>
          </w:p>
        </w:tc>
        <w:tc>
          <w:tcPr>
            <w:tcW w:w="1040" w:type="dxa"/>
            <w:tcBorders>
              <w:top w:val="nil"/>
              <w:left w:val="nil"/>
              <w:bottom w:val="single" w:sz="4" w:space="0" w:color="auto"/>
              <w:right w:val="single" w:sz="4" w:space="0" w:color="auto"/>
            </w:tcBorders>
            <w:shd w:val="clear" w:color="auto" w:fill="auto"/>
            <w:noWrap/>
            <w:vAlign w:val="center"/>
            <w:hideMark/>
          </w:tcPr>
          <w:p w14:paraId="553EFAC6" w14:textId="6DE2ABB9" w:rsidR="00A761C5" w:rsidRPr="00E63AA1" w:rsidRDefault="00A761C5" w:rsidP="00FE7E4D">
            <w:pPr>
              <w:jc w:val="right"/>
              <w:rPr>
                <w:b/>
                <w:bCs/>
                <w:sz w:val="14"/>
                <w:szCs w:val="14"/>
              </w:rPr>
            </w:pPr>
            <w:r w:rsidRPr="00FE7E4D">
              <w:rPr>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6C275465"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BDD980F"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3F1F4A8C"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2E7BA132" w14:textId="77777777" w:rsidR="00A761C5" w:rsidRPr="00FE7E4D" w:rsidRDefault="00A761C5" w:rsidP="00FE7E4D">
            <w:pPr>
              <w:jc w:val="right"/>
              <w:rPr>
                <w:b/>
                <w:bCs/>
                <w:sz w:val="14"/>
                <w:szCs w:val="14"/>
              </w:rPr>
            </w:pPr>
            <w:r w:rsidRPr="00FE7E4D">
              <w:rPr>
                <w:b/>
                <w:bCs/>
                <w:sz w:val="14"/>
                <w:szCs w:val="14"/>
              </w:rPr>
              <w:t xml:space="preserve">                      -       </w:t>
            </w:r>
          </w:p>
        </w:tc>
        <w:tc>
          <w:tcPr>
            <w:tcW w:w="1040" w:type="dxa"/>
            <w:tcBorders>
              <w:top w:val="nil"/>
              <w:left w:val="nil"/>
              <w:bottom w:val="single" w:sz="4" w:space="0" w:color="auto"/>
              <w:right w:val="single" w:sz="4" w:space="0" w:color="auto"/>
            </w:tcBorders>
            <w:shd w:val="clear" w:color="auto" w:fill="auto"/>
            <w:noWrap/>
            <w:vAlign w:val="center"/>
            <w:hideMark/>
          </w:tcPr>
          <w:p w14:paraId="57E3C7D1" w14:textId="77777777" w:rsidR="00A761C5" w:rsidRPr="00FE7E4D" w:rsidRDefault="00A761C5" w:rsidP="00FE7E4D">
            <w:pPr>
              <w:jc w:val="right"/>
              <w:rPr>
                <w:b/>
                <w:bCs/>
                <w:sz w:val="14"/>
                <w:szCs w:val="14"/>
              </w:rPr>
            </w:pPr>
            <w:r w:rsidRPr="00FE7E4D">
              <w:rPr>
                <w:b/>
                <w:bCs/>
                <w:sz w:val="14"/>
                <w:szCs w:val="14"/>
              </w:rPr>
              <w:t xml:space="preserve">                        -       </w:t>
            </w:r>
          </w:p>
        </w:tc>
      </w:tr>
    </w:tbl>
    <w:p w14:paraId="59D32F3D" w14:textId="77777777" w:rsidR="00FE7E4D" w:rsidRDefault="00FE7E4D" w:rsidP="00FE4348">
      <w:pPr>
        <w:spacing w:after="200" w:line="276" w:lineRule="auto"/>
        <w:jc w:val="left"/>
        <w:rPr>
          <w:rFonts w:eastAsia="Arial"/>
          <w:b/>
          <w:sz w:val="18"/>
          <w:szCs w:val="18"/>
        </w:rPr>
      </w:pPr>
    </w:p>
    <w:p w14:paraId="4D14E365" w14:textId="77777777" w:rsidR="00FE7E4D" w:rsidRDefault="00FE7E4D" w:rsidP="00FE4348">
      <w:pPr>
        <w:spacing w:after="200" w:line="276" w:lineRule="auto"/>
        <w:jc w:val="left"/>
        <w:rPr>
          <w:rFonts w:eastAsia="Arial"/>
          <w:b/>
          <w:sz w:val="18"/>
          <w:szCs w:val="18"/>
        </w:rPr>
      </w:pPr>
    </w:p>
    <w:p w14:paraId="35648A29" w14:textId="77777777" w:rsidR="00FE7E4D" w:rsidRDefault="00FE7E4D" w:rsidP="00FE4348">
      <w:pPr>
        <w:spacing w:after="200" w:line="276" w:lineRule="auto"/>
        <w:jc w:val="left"/>
        <w:rPr>
          <w:rFonts w:eastAsia="Arial"/>
          <w:b/>
          <w:sz w:val="18"/>
          <w:szCs w:val="18"/>
        </w:rPr>
      </w:pPr>
    </w:p>
    <w:p w14:paraId="6D151305" w14:textId="77777777" w:rsidR="00FE7E4D" w:rsidRDefault="00FE7E4D" w:rsidP="00FE4348">
      <w:pPr>
        <w:spacing w:after="200" w:line="276" w:lineRule="auto"/>
        <w:jc w:val="left"/>
        <w:rPr>
          <w:rFonts w:eastAsia="Arial"/>
          <w:b/>
          <w:sz w:val="18"/>
          <w:szCs w:val="18"/>
        </w:rPr>
      </w:pPr>
    </w:p>
    <w:p w14:paraId="724567D9" w14:textId="577CE360" w:rsidR="00FE4348" w:rsidRPr="00FF439D" w:rsidRDefault="00FE4348" w:rsidP="005C1508">
      <w:pPr>
        <w:spacing w:after="200" w:line="276" w:lineRule="auto"/>
        <w:ind w:left="708"/>
        <w:jc w:val="left"/>
        <w:rPr>
          <w:rFonts w:eastAsia="Arial"/>
          <w:b/>
          <w:sz w:val="18"/>
          <w:szCs w:val="18"/>
          <w:u w:val="single"/>
        </w:rPr>
      </w:pPr>
      <w:r w:rsidRPr="00642959">
        <w:rPr>
          <w:rFonts w:eastAsia="Arial"/>
          <w:b/>
          <w:sz w:val="18"/>
          <w:szCs w:val="18"/>
        </w:rPr>
        <w:t>Prihodki in odhodki opera</w:t>
      </w:r>
      <w:r w:rsidR="00FE7E4D">
        <w:rPr>
          <w:rFonts w:eastAsia="Arial"/>
          <w:b/>
          <w:sz w:val="18"/>
          <w:szCs w:val="18"/>
        </w:rPr>
        <w:t>cije v ekonomski dobi Varianta z investicijo</w:t>
      </w:r>
      <w:r w:rsidRPr="00642959">
        <w:rPr>
          <w:rFonts w:eastAsia="Arial"/>
          <w:b/>
          <w:sz w:val="18"/>
          <w:szCs w:val="18"/>
        </w:rPr>
        <w:t xml:space="preserve"> v € </w:t>
      </w:r>
      <w:r w:rsidR="0042394C">
        <w:rPr>
          <w:rFonts w:eastAsia="Arial"/>
          <w:b/>
          <w:sz w:val="18"/>
          <w:szCs w:val="18"/>
        </w:rPr>
        <w:t xml:space="preserve">, </w:t>
      </w:r>
      <w:r w:rsidR="0042394C" w:rsidRPr="00FF439D">
        <w:rPr>
          <w:rFonts w:eastAsia="Arial"/>
          <w:b/>
          <w:sz w:val="18"/>
          <w:szCs w:val="18"/>
          <w:u w:val="single"/>
        </w:rPr>
        <w:t>stalne cene</w:t>
      </w:r>
    </w:p>
    <w:tbl>
      <w:tblPr>
        <w:tblW w:w="13160" w:type="dxa"/>
        <w:tblInd w:w="708" w:type="dxa"/>
        <w:tblLayout w:type="fixed"/>
        <w:tblCellMar>
          <w:left w:w="70" w:type="dxa"/>
          <w:right w:w="70" w:type="dxa"/>
        </w:tblCellMar>
        <w:tblLook w:val="04A0" w:firstRow="1" w:lastRow="0" w:firstColumn="1" w:lastColumn="0" w:noHBand="0" w:noVBand="1"/>
      </w:tblPr>
      <w:tblGrid>
        <w:gridCol w:w="2850"/>
        <w:gridCol w:w="641"/>
        <w:gridCol w:w="390"/>
        <w:gridCol w:w="734"/>
        <w:gridCol w:w="297"/>
        <w:gridCol w:w="898"/>
        <w:gridCol w:w="133"/>
        <w:gridCol w:w="1031"/>
        <w:gridCol w:w="60"/>
        <w:gridCol w:w="971"/>
        <w:gridCol w:w="369"/>
        <w:gridCol w:w="662"/>
        <w:gridCol w:w="281"/>
        <w:gridCol w:w="750"/>
        <w:gridCol w:w="228"/>
        <w:gridCol w:w="803"/>
        <w:gridCol w:w="104"/>
        <w:gridCol w:w="927"/>
        <w:gridCol w:w="16"/>
        <w:gridCol w:w="1015"/>
      </w:tblGrid>
      <w:tr w:rsidR="00FE7E4D" w:rsidRPr="00FE7E4D" w14:paraId="57982FD7" w14:textId="77777777" w:rsidTr="00397D0B">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A1A34" w14:textId="77777777" w:rsidR="00FE7E4D" w:rsidRPr="00FE7E4D" w:rsidRDefault="00FE7E4D" w:rsidP="00397D0B">
            <w:pPr>
              <w:jc w:val="left"/>
              <w:rPr>
                <w:b/>
                <w:bCs/>
                <w:sz w:val="14"/>
                <w:szCs w:val="14"/>
              </w:rPr>
            </w:pPr>
            <w:r w:rsidRPr="00FE7E4D">
              <w:rPr>
                <w:b/>
                <w:bCs/>
                <w:sz w:val="14"/>
                <w:szCs w:val="14"/>
              </w:rPr>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778C2C9B" w14:textId="77777777" w:rsidR="00FE7E4D" w:rsidRPr="00FE7E4D" w:rsidRDefault="00FE7E4D" w:rsidP="00FE7E4D">
            <w:pPr>
              <w:jc w:val="center"/>
              <w:rPr>
                <w:b/>
                <w:bCs/>
                <w:sz w:val="14"/>
                <w:szCs w:val="14"/>
              </w:rPr>
            </w:pPr>
            <w:r w:rsidRPr="00FE7E4D">
              <w:rPr>
                <w:b/>
                <w:bCs/>
                <w:sz w:val="14"/>
                <w:szCs w:val="14"/>
              </w:rPr>
              <w:t>Leta</w:t>
            </w:r>
          </w:p>
        </w:tc>
      </w:tr>
      <w:tr w:rsidR="00A761C5" w:rsidRPr="00FE7E4D" w14:paraId="68D3A8FD"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4703CED" w14:textId="77777777" w:rsidR="00A761C5" w:rsidRPr="00FE7E4D" w:rsidRDefault="00A761C5" w:rsidP="00397D0B">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60DE0033" w14:textId="3AA95786" w:rsidR="00A761C5" w:rsidRPr="00FE7E4D" w:rsidRDefault="00A761C5" w:rsidP="00FE7E4D">
            <w:pPr>
              <w:jc w:val="center"/>
              <w:rPr>
                <w:sz w:val="14"/>
                <w:szCs w:val="14"/>
              </w:rPr>
            </w:pPr>
            <w:r w:rsidRPr="00FE7E4D">
              <w:rPr>
                <w:sz w:val="14"/>
                <w:szCs w:val="14"/>
              </w:rPr>
              <w:t>2020</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3FBA95E5" w14:textId="54FAB7BD" w:rsidR="00A761C5" w:rsidRPr="00FE7E4D" w:rsidRDefault="00A761C5" w:rsidP="00FE7E4D">
            <w:pPr>
              <w:jc w:val="center"/>
              <w:rPr>
                <w:sz w:val="14"/>
                <w:szCs w:val="14"/>
              </w:rPr>
            </w:pPr>
            <w:r w:rsidRPr="00FE7E4D">
              <w:rPr>
                <w:sz w:val="14"/>
                <w:szCs w:val="14"/>
              </w:rPr>
              <w:t>2021</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74154536" w14:textId="73D065CB" w:rsidR="00A761C5" w:rsidRPr="00FE7E4D" w:rsidRDefault="00A761C5" w:rsidP="00FE7E4D">
            <w:pPr>
              <w:jc w:val="center"/>
              <w:rPr>
                <w:sz w:val="14"/>
                <w:szCs w:val="14"/>
              </w:rPr>
            </w:pPr>
            <w:r w:rsidRPr="00FE7E4D">
              <w:rPr>
                <w:sz w:val="14"/>
                <w:szCs w:val="14"/>
              </w:rPr>
              <w:t>2022</w:t>
            </w:r>
          </w:p>
        </w:tc>
        <w:tc>
          <w:tcPr>
            <w:tcW w:w="1031" w:type="dxa"/>
            <w:tcBorders>
              <w:top w:val="single" w:sz="4" w:space="0" w:color="auto"/>
              <w:left w:val="nil"/>
              <w:bottom w:val="single" w:sz="4" w:space="0" w:color="auto"/>
              <w:right w:val="nil"/>
            </w:tcBorders>
            <w:shd w:val="clear" w:color="auto" w:fill="auto"/>
            <w:noWrap/>
            <w:vAlign w:val="bottom"/>
            <w:hideMark/>
          </w:tcPr>
          <w:p w14:paraId="6F0D0C58" w14:textId="0FB60BDA" w:rsidR="00A761C5" w:rsidRPr="00FE7E4D" w:rsidRDefault="00A761C5" w:rsidP="00FE7E4D">
            <w:pPr>
              <w:jc w:val="center"/>
              <w:rPr>
                <w:sz w:val="14"/>
                <w:szCs w:val="14"/>
              </w:rPr>
            </w:pPr>
            <w:r w:rsidRPr="00FE7E4D">
              <w:rPr>
                <w:sz w:val="14"/>
                <w:szCs w:val="14"/>
              </w:rPr>
              <w:t>2023</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629F832E" w14:textId="2A526240" w:rsidR="00A761C5" w:rsidRPr="00FE7E4D" w:rsidRDefault="00A761C5" w:rsidP="00FE7E4D">
            <w:pPr>
              <w:jc w:val="center"/>
              <w:rPr>
                <w:sz w:val="14"/>
                <w:szCs w:val="14"/>
              </w:rPr>
            </w:pPr>
            <w:r w:rsidRPr="00FE7E4D">
              <w:rPr>
                <w:sz w:val="14"/>
                <w:szCs w:val="14"/>
              </w:rPr>
              <w:t>2024</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1C785541" w14:textId="6E15506B" w:rsidR="00A761C5" w:rsidRPr="00FE7E4D" w:rsidRDefault="00A761C5" w:rsidP="00FE7E4D">
            <w:pPr>
              <w:jc w:val="center"/>
              <w:rPr>
                <w:sz w:val="14"/>
                <w:szCs w:val="14"/>
              </w:rPr>
            </w:pPr>
            <w:r w:rsidRPr="00FE7E4D">
              <w:rPr>
                <w:sz w:val="14"/>
                <w:szCs w:val="14"/>
              </w:rPr>
              <w:t>2025</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F6B5469" w14:textId="1CFA7408" w:rsidR="00A761C5" w:rsidRPr="00FE7E4D" w:rsidRDefault="00A761C5" w:rsidP="00FE7E4D">
            <w:pPr>
              <w:jc w:val="center"/>
              <w:rPr>
                <w:sz w:val="14"/>
                <w:szCs w:val="14"/>
              </w:rPr>
            </w:pPr>
            <w:r w:rsidRPr="00FE7E4D">
              <w:rPr>
                <w:sz w:val="14"/>
                <w:szCs w:val="14"/>
              </w:rPr>
              <w:t>2026</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63922A04" w14:textId="34D434EB" w:rsidR="00A761C5" w:rsidRPr="00FE7E4D" w:rsidRDefault="00A761C5" w:rsidP="00FE7E4D">
            <w:pPr>
              <w:jc w:val="center"/>
              <w:rPr>
                <w:sz w:val="14"/>
                <w:szCs w:val="14"/>
              </w:rPr>
            </w:pPr>
            <w:r w:rsidRPr="00FE7E4D">
              <w:rPr>
                <w:sz w:val="14"/>
                <w:szCs w:val="14"/>
              </w:rPr>
              <w:t>2027</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7962CE8A" w14:textId="746998A9" w:rsidR="00A761C5" w:rsidRPr="00FE7E4D" w:rsidRDefault="00A761C5" w:rsidP="00FE7E4D">
            <w:pPr>
              <w:jc w:val="center"/>
              <w:rPr>
                <w:sz w:val="14"/>
                <w:szCs w:val="14"/>
              </w:rPr>
            </w:pPr>
            <w:r>
              <w:rPr>
                <w:sz w:val="14"/>
                <w:szCs w:val="14"/>
              </w:rPr>
              <w:t>2028</w:t>
            </w:r>
          </w:p>
        </w:tc>
        <w:tc>
          <w:tcPr>
            <w:tcW w:w="10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9A8455" w14:textId="2A5E1FC8" w:rsidR="00A761C5" w:rsidRPr="00FE7E4D" w:rsidRDefault="00A761C5" w:rsidP="00FE7E4D">
            <w:pPr>
              <w:jc w:val="center"/>
              <w:rPr>
                <w:sz w:val="14"/>
                <w:szCs w:val="14"/>
              </w:rPr>
            </w:pPr>
            <w:r>
              <w:rPr>
                <w:sz w:val="14"/>
                <w:szCs w:val="14"/>
              </w:rPr>
              <w:t>2029</w:t>
            </w:r>
          </w:p>
        </w:tc>
      </w:tr>
      <w:tr w:rsidR="00FE7E4D" w:rsidRPr="00FE7E4D" w14:paraId="36A5E8B4"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B06D245" w14:textId="77777777" w:rsidR="00FE7E4D" w:rsidRPr="00FE7E4D" w:rsidRDefault="00FE7E4D" w:rsidP="00397D0B">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BD6B2B" w14:textId="77777777" w:rsidR="00FE7E4D" w:rsidRPr="00FE7E4D" w:rsidRDefault="00FE7E4D" w:rsidP="00FE7E4D">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C5431C" w14:textId="77777777" w:rsidR="00FE7E4D" w:rsidRPr="00FE7E4D" w:rsidRDefault="00FE7E4D" w:rsidP="00FE7E4D">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AC77FE" w14:textId="77777777" w:rsidR="00FE7E4D" w:rsidRPr="00FE7E4D" w:rsidRDefault="00FE7E4D" w:rsidP="00FE7E4D">
            <w:pPr>
              <w:jc w:val="right"/>
              <w:rPr>
                <w:sz w:val="14"/>
                <w:szCs w:val="14"/>
              </w:rPr>
            </w:pPr>
            <w:r w:rsidRPr="00FE7E4D">
              <w:rPr>
                <w:sz w:val="14"/>
                <w:szCs w:val="14"/>
              </w:rPr>
              <w:t xml:space="preserve">                             -       </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0584178E"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88529E"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D63B70"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B2E877"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8D0097"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5C4EC9"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475C1E" w14:textId="77777777" w:rsidR="00FE7E4D" w:rsidRPr="00FE7E4D" w:rsidRDefault="00FE7E4D" w:rsidP="00FE7E4D">
            <w:pPr>
              <w:jc w:val="right"/>
              <w:rPr>
                <w:sz w:val="14"/>
                <w:szCs w:val="14"/>
              </w:rPr>
            </w:pPr>
            <w:r w:rsidRPr="00FE7E4D">
              <w:rPr>
                <w:sz w:val="14"/>
                <w:szCs w:val="14"/>
              </w:rPr>
              <w:t xml:space="preserve">                        -       </w:t>
            </w:r>
          </w:p>
        </w:tc>
      </w:tr>
      <w:tr w:rsidR="00A761C5" w:rsidRPr="00FE7E4D" w14:paraId="7D9978BE"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1437560" w14:textId="460BAF2B" w:rsidR="00A761C5" w:rsidRPr="00FE7E4D" w:rsidRDefault="00A761C5" w:rsidP="00397D0B">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3FACA01"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245206"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76B5280" w14:textId="77777777" w:rsidR="00A761C5" w:rsidRPr="00FE7E4D" w:rsidRDefault="00A761C5"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0B48B352"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F141AD1" w14:textId="729B0FF9" w:rsidR="00A761C5" w:rsidRPr="00FE7E4D" w:rsidRDefault="00A761C5"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155AF73" w14:textId="1194A17B" w:rsidR="00A761C5" w:rsidRPr="00FE7E4D" w:rsidRDefault="00A761C5" w:rsidP="00FC22D0">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F389B6F" w14:textId="7E9ADE0B" w:rsidR="00A761C5" w:rsidRPr="00FE7E4D" w:rsidRDefault="00A761C5"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9AF9DD6" w14:textId="794A2C23" w:rsidR="00A761C5" w:rsidRPr="00FE7E4D" w:rsidRDefault="00A761C5"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146CA2C" w14:textId="75C05215" w:rsidR="00A761C5" w:rsidRPr="00FE7E4D" w:rsidRDefault="00A761C5"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3C6D301" w14:textId="706C5A3B" w:rsidR="00A761C5" w:rsidRPr="00FE7E4D" w:rsidRDefault="00A761C5"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A761C5" w:rsidRPr="00FE7E4D" w14:paraId="2B9A1380"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3BA17C0" w14:textId="50FA1A8F" w:rsidR="00A761C5" w:rsidRPr="00FE7E4D" w:rsidRDefault="00A761C5" w:rsidP="00397D0B">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52DC4A5"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7DDA1A5"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C8EF728" w14:textId="77777777" w:rsidR="00A761C5" w:rsidRPr="00FE7E4D" w:rsidRDefault="00A761C5"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03AC8690"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CB2EB4D" w14:textId="1B473A55"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6F9AA29"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01C1C8"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573FC29"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D9D76F3" w14:textId="77777777" w:rsidR="00A761C5" w:rsidRPr="00FE7E4D" w:rsidRDefault="00A761C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CE9421C" w14:textId="77777777" w:rsidR="00A761C5" w:rsidRPr="00FE7E4D" w:rsidRDefault="00A761C5" w:rsidP="00FE7E4D">
            <w:pPr>
              <w:jc w:val="right"/>
              <w:rPr>
                <w:sz w:val="14"/>
                <w:szCs w:val="14"/>
              </w:rPr>
            </w:pPr>
            <w:r w:rsidRPr="00FE7E4D">
              <w:rPr>
                <w:sz w:val="14"/>
                <w:szCs w:val="14"/>
              </w:rPr>
              <w:t xml:space="preserve">                        -       </w:t>
            </w:r>
          </w:p>
        </w:tc>
      </w:tr>
      <w:tr w:rsidR="00A761C5" w:rsidRPr="00FE7E4D" w14:paraId="306FAFC7"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0EADB7B" w14:textId="77777777" w:rsidR="00A761C5" w:rsidRPr="00FE7E4D" w:rsidRDefault="00A761C5" w:rsidP="00397D0B">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CF2F08C"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031627"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475DA90"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84EC505"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E90A37" w14:textId="048AE2A2"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73998B4" w14:textId="2B3EE12C"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7A3F81F" w14:textId="240CF085"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872A916" w14:textId="3B43D366"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1CD7315" w14:textId="28B7B0A9"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1C4A80C" w14:textId="03BAC74A" w:rsidR="00A761C5" w:rsidRPr="00FE7E4D" w:rsidRDefault="00A761C5"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r>
      <w:tr w:rsidR="00A10AB5" w:rsidRPr="00FE7E4D" w14:paraId="4F8161DC"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E2891E6" w14:textId="2CFAC491" w:rsidR="00A10AB5" w:rsidRPr="00FE7E4D" w:rsidRDefault="00A10AB5" w:rsidP="00397D0B">
            <w:pPr>
              <w:jc w:val="left"/>
              <w:rPr>
                <w:sz w:val="14"/>
                <w:szCs w:val="14"/>
              </w:rPr>
            </w:pPr>
            <w:r w:rsidRPr="00FE7E4D">
              <w:rPr>
                <w:sz w:val="14"/>
                <w:szCs w:val="14"/>
              </w:rPr>
              <w:t>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5720CB5"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5E41A9"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209DC4C" w14:textId="77777777" w:rsidR="00A10AB5" w:rsidRPr="00FE7E4D" w:rsidRDefault="00A10AB5"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4F54F24D"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8E051A4" w14:textId="2E97B486"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0A8A6A5"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10DC5E9"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86E3771"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519B95"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0CA6494" w14:textId="77777777" w:rsidR="00A10AB5" w:rsidRPr="00FE7E4D" w:rsidRDefault="00A10AB5" w:rsidP="00FE7E4D">
            <w:pPr>
              <w:jc w:val="right"/>
              <w:rPr>
                <w:sz w:val="14"/>
                <w:szCs w:val="14"/>
              </w:rPr>
            </w:pPr>
            <w:r w:rsidRPr="00FE7E4D">
              <w:rPr>
                <w:sz w:val="14"/>
                <w:szCs w:val="14"/>
              </w:rPr>
              <w:t xml:space="preserve">                        -       </w:t>
            </w:r>
          </w:p>
        </w:tc>
      </w:tr>
      <w:tr w:rsidR="00A10AB5" w:rsidRPr="00FE7E4D" w14:paraId="6E911024"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1942038" w14:textId="4136E8E3" w:rsidR="00A10AB5" w:rsidRPr="00FE7E4D" w:rsidRDefault="00A10AB5" w:rsidP="00397D0B">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AA4E262" w14:textId="77777777" w:rsidR="00A10AB5" w:rsidRPr="00FE7E4D" w:rsidRDefault="00A10AB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28D7B81"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8C7DCA7" w14:textId="77777777" w:rsidR="00A10AB5" w:rsidRPr="00FE7E4D" w:rsidRDefault="00A10AB5"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668D5E0"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EE1B8BB" w14:textId="36919659"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478CD46"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967F3A3"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FA7BB2"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B684071" w14:textId="77777777" w:rsidR="00A10AB5" w:rsidRPr="00FE7E4D" w:rsidRDefault="00A10AB5"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97D14BB" w14:textId="77777777" w:rsidR="00A10AB5" w:rsidRPr="00FE7E4D" w:rsidRDefault="00A10AB5" w:rsidP="00FE7E4D">
            <w:pPr>
              <w:jc w:val="right"/>
              <w:rPr>
                <w:sz w:val="14"/>
                <w:szCs w:val="14"/>
              </w:rPr>
            </w:pPr>
            <w:r w:rsidRPr="00FE7E4D">
              <w:rPr>
                <w:sz w:val="14"/>
                <w:szCs w:val="14"/>
              </w:rPr>
              <w:t xml:space="preserve">                        -       </w:t>
            </w:r>
          </w:p>
        </w:tc>
      </w:tr>
      <w:tr w:rsidR="00A761C5" w:rsidRPr="00FE7E4D" w14:paraId="05B65D45"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E25167C" w14:textId="77777777" w:rsidR="00A761C5" w:rsidRPr="00FE7E4D" w:rsidRDefault="00A761C5" w:rsidP="00397D0B">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FDC71FA"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70D8958"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D5AC2D1"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4DF0C190"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83E920C" w14:textId="13CF4AA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3759CF2"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212A76F"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0AE3E05"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78E007D"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DB57782" w14:textId="77777777" w:rsidR="00A761C5" w:rsidRPr="00FE7E4D" w:rsidRDefault="00A761C5" w:rsidP="00FE7E4D">
            <w:pPr>
              <w:jc w:val="right"/>
              <w:rPr>
                <w:b/>
                <w:bCs/>
                <w:sz w:val="14"/>
                <w:szCs w:val="14"/>
              </w:rPr>
            </w:pPr>
            <w:r w:rsidRPr="00FE7E4D">
              <w:rPr>
                <w:b/>
                <w:bCs/>
                <w:sz w:val="14"/>
                <w:szCs w:val="14"/>
              </w:rPr>
              <w:t xml:space="preserve">                        -       </w:t>
            </w:r>
          </w:p>
        </w:tc>
      </w:tr>
      <w:tr w:rsidR="00A761C5" w:rsidRPr="00FE7E4D" w14:paraId="63596FB8" w14:textId="77777777" w:rsidTr="00546C7E">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4024C588" w14:textId="026015FE" w:rsidR="00A761C5" w:rsidRPr="00FE7E4D" w:rsidRDefault="00A761C5" w:rsidP="00397D0B">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DBAC55A"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131EA74"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2FC5F66"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6E49E2D" w14:textId="77777777" w:rsidR="00A761C5" w:rsidRPr="00FE7E4D" w:rsidRDefault="00A761C5"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B95012E" w14:textId="5F756139" w:rsidR="00A761C5" w:rsidRPr="00FE7E4D" w:rsidRDefault="00A761C5"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E5B43F0" w14:textId="1C4DB7E5" w:rsidR="00A761C5" w:rsidRPr="00FE7E4D" w:rsidRDefault="00A761C5"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E4A1C57" w14:textId="6BA313DD" w:rsidR="00A761C5" w:rsidRPr="00FE7E4D" w:rsidRDefault="00A761C5"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6C2DFA63" w14:textId="63691793" w:rsidR="00A761C5" w:rsidRPr="00FE7E4D" w:rsidRDefault="00A761C5"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AEB9E6D" w14:textId="759F4EE7" w:rsidR="00A761C5" w:rsidRPr="00FE7E4D" w:rsidRDefault="00A761C5"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C299C2D" w14:textId="3209A2A3" w:rsidR="00A761C5" w:rsidRPr="00FE7E4D" w:rsidRDefault="00A761C5"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r>
      <w:tr w:rsidR="00FE7E4D" w:rsidRPr="00FE7E4D" w14:paraId="446776D7" w14:textId="77777777" w:rsidTr="00397D0B">
        <w:trPr>
          <w:trHeight w:val="255"/>
        </w:trPr>
        <w:tc>
          <w:tcPr>
            <w:tcW w:w="2850" w:type="dxa"/>
            <w:tcBorders>
              <w:top w:val="nil"/>
              <w:left w:val="nil"/>
              <w:bottom w:val="nil"/>
              <w:right w:val="nil"/>
            </w:tcBorders>
            <w:shd w:val="clear" w:color="auto" w:fill="auto"/>
            <w:noWrap/>
            <w:vAlign w:val="center"/>
            <w:hideMark/>
          </w:tcPr>
          <w:p w14:paraId="791FCBF8" w14:textId="77777777" w:rsidR="00FE7E4D" w:rsidRPr="00FE7E4D" w:rsidRDefault="00FE7E4D" w:rsidP="00397D0B">
            <w:pPr>
              <w:jc w:val="left"/>
              <w:rPr>
                <w:b/>
                <w:bCs/>
                <w:sz w:val="14"/>
                <w:szCs w:val="14"/>
              </w:rPr>
            </w:pPr>
          </w:p>
        </w:tc>
        <w:tc>
          <w:tcPr>
            <w:tcW w:w="641" w:type="dxa"/>
            <w:tcBorders>
              <w:top w:val="nil"/>
              <w:left w:val="nil"/>
              <w:bottom w:val="nil"/>
              <w:right w:val="nil"/>
            </w:tcBorders>
            <w:shd w:val="clear" w:color="auto" w:fill="auto"/>
            <w:noWrap/>
            <w:vAlign w:val="bottom"/>
            <w:hideMark/>
          </w:tcPr>
          <w:p w14:paraId="53E0D909" w14:textId="77777777" w:rsidR="00FE7E4D" w:rsidRPr="00FE7E4D" w:rsidRDefault="00FE7E4D" w:rsidP="00FE7E4D">
            <w:pPr>
              <w:jc w:val="left"/>
              <w:rPr>
                <w:b/>
                <w:bCs/>
                <w:sz w:val="14"/>
                <w:szCs w:val="14"/>
              </w:rPr>
            </w:pPr>
          </w:p>
        </w:tc>
        <w:tc>
          <w:tcPr>
            <w:tcW w:w="1124" w:type="dxa"/>
            <w:gridSpan w:val="2"/>
            <w:tcBorders>
              <w:top w:val="nil"/>
              <w:left w:val="nil"/>
              <w:bottom w:val="nil"/>
              <w:right w:val="nil"/>
            </w:tcBorders>
            <w:shd w:val="clear" w:color="auto" w:fill="auto"/>
            <w:noWrap/>
            <w:vAlign w:val="bottom"/>
            <w:hideMark/>
          </w:tcPr>
          <w:p w14:paraId="73F3167E" w14:textId="77777777" w:rsidR="00FE7E4D" w:rsidRPr="00FE7E4D" w:rsidRDefault="00FE7E4D" w:rsidP="00FE7E4D">
            <w:pPr>
              <w:jc w:val="left"/>
              <w:rPr>
                <w:b/>
                <w:bCs/>
                <w:sz w:val="14"/>
                <w:szCs w:val="14"/>
              </w:rPr>
            </w:pPr>
          </w:p>
        </w:tc>
        <w:tc>
          <w:tcPr>
            <w:tcW w:w="1195" w:type="dxa"/>
            <w:gridSpan w:val="2"/>
            <w:tcBorders>
              <w:top w:val="nil"/>
              <w:left w:val="nil"/>
              <w:bottom w:val="nil"/>
              <w:right w:val="nil"/>
            </w:tcBorders>
            <w:shd w:val="clear" w:color="auto" w:fill="auto"/>
            <w:noWrap/>
            <w:vAlign w:val="bottom"/>
            <w:hideMark/>
          </w:tcPr>
          <w:p w14:paraId="4FB2D303" w14:textId="77777777" w:rsidR="00FE7E4D" w:rsidRPr="00FE7E4D" w:rsidRDefault="00FE7E4D" w:rsidP="00FE7E4D">
            <w:pPr>
              <w:jc w:val="left"/>
              <w:rPr>
                <w:b/>
                <w:bCs/>
                <w:sz w:val="14"/>
                <w:szCs w:val="14"/>
              </w:rPr>
            </w:pPr>
          </w:p>
        </w:tc>
        <w:tc>
          <w:tcPr>
            <w:tcW w:w="1224" w:type="dxa"/>
            <w:gridSpan w:val="3"/>
            <w:tcBorders>
              <w:top w:val="nil"/>
              <w:left w:val="nil"/>
              <w:bottom w:val="nil"/>
              <w:right w:val="nil"/>
            </w:tcBorders>
            <w:shd w:val="clear" w:color="auto" w:fill="auto"/>
            <w:noWrap/>
            <w:vAlign w:val="bottom"/>
            <w:hideMark/>
          </w:tcPr>
          <w:p w14:paraId="1A560205" w14:textId="77777777" w:rsidR="00FE7E4D" w:rsidRPr="00FE7E4D" w:rsidRDefault="00FE7E4D" w:rsidP="00FE7E4D">
            <w:pPr>
              <w:jc w:val="left"/>
              <w:rPr>
                <w:b/>
                <w:bCs/>
                <w:sz w:val="14"/>
                <w:szCs w:val="14"/>
              </w:rPr>
            </w:pPr>
          </w:p>
        </w:tc>
        <w:tc>
          <w:tcPr>
            <w:tcW w:w="1340" w:type="dxa"/>
            <w:gridSpan w:val="2"/>
            <w:tcBorders>
              <w:top w:val="nil"/>
              <w:left w:val="nil"/>
              <w:bottom w:val="nil"/>
              <w:right w:val="nil"/>
            </w:tcBorders>
            <w:shd w:val="clear" w:color="auto" w:fill="auto"/>
            <w:noWrap/>
            <w:vAlign w:val="bottom"/>
            <w:hideMark/>
          </w:tcPr>
          <w:p w14:paraId="70982AD1" w14:textId="77777777" w:rsidR="00FE7E4D" w:rsidRPr="00FE7E4D" w:rsidRDefault="00FE7E4D" w:rsidP="00FE7E4D">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18AF8C30" w14:textId="77777777" w:rsidR="00FE7E4D" w:rsidRPr="00FE7E4D" w:rsidRDefault="00FE7E4D" w:rsidP="00FE7E4D">
            <w:pPr>
              <w:jc w:val="left"/>
              <w:rPr>
                <w:b/>
                <w:bCs/>
                <w:sz w:val="14"/>
                <w:szCs w:val="14"/>
              </w:rPr>
            </w:pPr>
          </w:p>
        </w:tc>
        <w:tc>
          <w:tcPr>
            <w:tcW w:w="978" w:type="dxa"/>
            <w:gridSpan w:val="2"/>
            <w:tcBorders>
              <w:top w:val="nil"/>
              <w:left w:val="nil"/>
              <w:bottom w:val="nil"/>
              <w:right w:val="nil"/>
            </w:tcBorders>
            <w:shd w:val="clear" w:color="auto" w:fill="auto"/>
            <w:noWrap/>
            <w:vAlign w:val="bottom"/>
            <w:hideMark/>
          </w:tcPr>
          <w:p w14:paraId="21A1D572" w14:textId="77777777" w:rsidR="00FE7E4D" w:rsidRPr="00FE7E4D" w:rsidRDefault="00FE7E4D" w:rsidP="00FE7E4D">
            <w:pPr>
              <w:jc w:val="left"/>
              <w:rPr>
                <w:b/>
                <w:bCs/>
                <w:sz w:val="14"/>
                <w:szCs w:val="14"/>
              </w:rPr>
            </w:pPr>
          </w:p>
        </w:tc>
        <w:tc>
          <w:tcPr>
            <w:tcW w:w="907" w:type="dxa"/>
            <w:gridSpan w:val="2"/>
            <w:tcBorders>
              <w:top w:val="nil"/>
              <w:left w:val="nil"/>
              <w:bottom w:val="nil"/>
              <w:right w:val="nil"/>
            </w:tcBorders>
            <w:shd w:val="clear" w:color="auto" w:fill="auto"/>
            <w:noWrap/>
            <w:vAlign w:val="bottom"/>
            <w:hideMark/>
          </w:tcPr>
          <w:p w14:paraId="58863F3E" w14:textId="77777777" w:rsidR="00FE7E4D" w:rsidRPr="00FE7E4D" w:rsidRDefault="00FE7E4D" w:rsidP="00FE7E4D">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31351CA5" w14:textId="77777777" w:rsidR="00FE7E4D" w:rsidRPr="00FE7E4D" w:rsidRDefault="00FE7E4D" w:rsidP="00FE7E4D">
            <w:pPr>
              <w:jc w:val="left"/>
              <w:rPr>
                <w:b/>
                <w:bCs/>
                <w:sz w:val="14"/>
                <w:szCs w:val="14"/>
              </w:rPr>
            </w:pPr>
          </w:p>
        </w:tc>
        <w:tc>
          <w:tcPr>
            <w:tcW w:w="1015" w:type="dxa"/>
            <w:tcBorders>
              <w:top w:val="nil"/>
              <w:left w:val="nil"/>
              <w:bottom w:val="nil"/>
              <w:right w:val="nil"/>
            </w:tcBorders>
            <w:shd w:val="clear" w:color="auto" w:fill="auto"/>
            <w:noWrap/>
            <w:vAlign w:val="bottom"/>
            <w:hideMark/>
          </w:tcPr>
          <w:p w14:paraId="5D98A7BA" w14:textId="77777777" w:rsidR="00FE7E4D" w:rsidRPr="00FE7E4D" w:rsidRDefault="00FE7E4D" w:rsidP="00FE7E4D">
            <w:pPr>
              <w:jc w:val="left"/>
              <w:rPr>
                <w:b/>
                <w:bCs/>
                <w:sz w:val="14"/>
                <w:szCs w:val="14"/>
              </w:rPr>
            </w:pPr>
          </w:p>
        </w:tc>
      </w:tr>
      <w:tr w:rsidR="00FE7E4D" w:rsidRPr="00FE7E4D" w14:paraId="2AA9B366" w14:textId="77777777" w:rsidTr="00397D0B">
        <w:trPr>
          <w:trHeight w:val="255"/>
        </w:trPr>
        <w:tc>
          <w:tcPr>
            <w:tcW w:w="2850" w:type="dxa"/>
            <w:tcBorders>
              <w:top w:val="nil"/>
              <w:left w:val="nil"/>
              <w:bottom w:val="nil"/>
              <w:right w:val="nil"/>
            </w:tcBorders>
            <w:shd w:val="clear" w:color="auto" w:fill="auto"/>
            <w:noWrap/>
            <w:vAlign w:val="center"/>
            <w:hideMark/>
          </w:tcPr>
          <w:p w14:paraId="50470200" w14:textId="77777777" w:rsidR="00FE7E4D" w:rsidRPr="00FE7E4D" w:rsidRDefault="00FE7E4D" w:rsidP="00397D0B">
            <w:pPr>
              <w:jc w:val="left"/>
              <w:rPr>
                <w:b/>
                <w:bCs/>
                <w:sz w:val="14"/>
                <w:szCs w:val="14"/>
              </w:rPr>
            </w:pPr>
          </w:p>
        </w:tc>
        <w:tc>
          <w:tcPr>
            <w:tcW w:w="641" w:type="dxa"/>
            <w:tcBorders>
              <w:top w:val="nil"/>
              <w:left w:val="nil"/>
              <w:bottom w:val="single" w:sz="4" w:space="0" w:color="auto"/>
              <w:right w:val="nil"/>
            </w:tcBorders>
            <w:shd w:val="clear" w:color="auto" w:fill="auto"/>
            <w:noWrap/>
            <w:vAlign w:val="bottom"/>
            <w:hideMark/>
          </w:tcPr>
          <w:p w14:paraId="4F24A96B" w14:textId="77777777" w:rsidR="00FE7E4D" w:rsidRPr="00FE7E4D" w:rsidRDefault="00FE7E4D" w:rsidP="00FE7E4D">
            <w:pPr>
              <w:jc w:val="left"/>
              <w:rPr>
                <w:b/>
                <w:bCs/>
                <w:sz w:val="14"/>
                <w:szCs w:val="14"/>
              </w:rPr>
            </w:pPr>
          </w:p>
        </w:tc>
        <w:tc>
          <w:tcPr>
            <w:tcW w:w="1124" w:type="dxa"/>
            <w:gridSpan w:val="2"/>
            <w:tcBorders>
              <w:top w:val="nil"/>
              <w:left w:val="nil"/>
              <w:bottom w:val="single" w:sz="4" w:space="0" w:color="auto"/>
              <w:right w:val="nil"/>
            </w:tcBorders>
            <w:shd w:val="clear" w:color="auto" w:fill="auto"/>
            <w:noWrap/>
            <w:vAlign w:val="bottom"/>
            <w:hideMark/>
          </w:tcPr>
          <w:p w14:paraId="4C844B88" w14:textId="77777777" w:rsidR="00FE7E4D" w:rsidRPr="00FE7E4D" w:rsidRDefault="00FE7E4D" w:rsidP="00FE7E4D">
            <w:pPr>
              <w:jc w:val="left"/>
              <w:rPr>
                <w:b/>
                <w:bCs/>
                <w:sz w:val="14"/>
                <w:szCs w:val="14"/>
              </w:rPr>
            </w:pPr>
          </w:p>
        </w:tc>
        <w:tc>
          <w:tcPr>
            <w:tcW w:w="1195" w:type="dxa"/>
            <w:gridSpan w:val="2"/>
            <w:tcBorders>
              <w:top w:val="nil"/>
              <w:left w:val="nil"/>
              <w:bottom w:val="single" w:sz="4" w:space="0" w:color="auto"/>
              <w:right w:val="nil"/>
            </w:tcBorders>
            <w:shd w:val="clear" w:color="auto" w:fill="auto"/>
            <w:noWrap/>
            <w:vAlign w:val="bottom"/>
            <w:hideMark/>
          </w:tcPr>
          <w:p w14:paraId="0A527C32" w14:textId="77777777" w:rsidR="00FE7E4D" w:rsidRPr="00FE7E4D" w:rsidRDefault="00FE7E4D" w:rsidP="00FE7E4D">
            <w:pPr>
              <w:jc w:val="left"/>
              <w:rPr>
                <w:b/>
                <w:bCs/>
                <w:sz w:val="14"/>
                <w:szCs w:val="14"/>
              </w:rPr>
            </w:pPr>
          </w:p>
        </w:tc>
        <w:tc>
          <w:tcPr>
            <w:tcW w:w="1224" w:type="dxa"/>
            <w:gridSpan w:val="3"/>
            <w:tcBorders>
              <w:top w:val="nil"/>
              <w:left w:val="nil"/>
              <w:bottom w:val="single" w:sz="4" w:space="0" w:color="auto"/>
              <w:right w:val="nil"/>
            </w:tcBorders>
            <w:shd w:val="clear" w:color="auto" w:fill="auto"/>
            <w:noWrap/>
            <w:vAlign w:val="bottom"/>
            <w:hideMark/>
          </w:tcPr>
          <w:p w14:paraId="19735133" w14:textId="77777777" w:rsidR="00FE7E4D" w:rsidRPr="00FE7E4D" w:rsidRDefault="00FE7E4D" w:rsidP="00FE7E4D">
            <w:pPr>
              <w:jc w:val="left"/>
              <w:rPr>
                <w:b/>
                <w:bCs/>
                <w:sz w:val="14"/>
                <w:szCs w:val="14"/>
              </w:rPr>
            </w:pPr>
          </w:p>
        </w:tc>
        <w:tc>
          <w:tcPr>
            <w:tcW w:w="1340" w:type="dxa"/>
            <w:gridSpan w:val="2"/>
            <w:tcBorders>
              <w:top w:val="nil"/>
              <w:left w:val="nil"/>
              <w:bottom w:val="single" w:sz="4" w:space="0" w:color="auto"/>
              <w:right w:val="nil"/>
            </w:tcBorders>
            <w:shd w:val="clear" w:color="auto" w:fill="auto"/>
            <w:noWrap/>
            <w:vAlign w:val="bottom"/>
            <w:hideMark/>
          </w:tcPr>
          <w:p w14:paraId="77FECC7E" w14:textId="77777777" w:rsidR="00FE7E4D" w:rsidRPr="00FE7E4D" w:rsidRDefault="00FE7E4D" w:rsidP="00FE7E4D">
            <w:pPr>
              <w:jc w:val="left"/>
              <w:rPr>
                <w:b/>
                <w:bCs/>
                <w:sz w:val="14"/>
                <w:szCs w:val="14"/>
              </w:rPr>
            </w:pPr>
          </w:p>
        </w:tc>
        <w:tc>
          <w:tcPr>
            <w:tcW w:w="943" w:type="dxa"/>
            <w:gridSpan w:val="2"/>
            <w:tcBorders>
              <w:top w:val="nil"/>
              <w:left w:val="nil"/>
              <w:bottom w:val="single" w:sz="4" w:space="0" w:color="auto"/>
              <w:right w:val="nil"/>
            </w:tcBorders>
            <w:shd w:val="clear" w:color="auto" w:fill="auto"/>
            <w:noWrap/>
            <w:vAlign w:val="bottom"/>
            <w:hideMark/>
          </w:tcPr>
          <w:p w14:paraId="04F7FC1B" w14:textId="77777777" w:rsidR="00FE7E4D" w:rsidRPr="00FE7E4D" w:rsidRDefault="00FE7E4D" w:rsidP="00FE7E4D">
            <w:pPr>
              <w:jc w:val="left"/>
              <w:rPr>
                <w:b/>
                <w:bCs/>
                <w:sz w:val="14"/>
                <w:szCs w:val="14"/>
              </w:rPr>
            </w:pPr>
          </w:p>
        </w:tc>
        <w:tc>
          <w:tcPr>
            <w:tcW w:w="978" w:type="dxa"/>
            <w:gridSpan w:val="2"/>
            <w:tcBorders>
              <w:top w:val="nil"/>
              <w:left w:val="nil"/>
              <w:bottom w:val="single" w:sz="4" w:space="0" w:color="auto"/>
              <w:right w:val="nil"/>
            </w:tcBorders>
            <w:shd w:val="clear" w:color="auto" w:fill="auto"/>
            <w:noWrap/>
            <w:vAlign w:val="bottom"/>
            <w:hideMark/>
          </w:tcPr>
          <w:p w14:paraId="388F54E0" w14:textId="77777777" w:rsidR="00FE7E4D" w:rsidRPr="00FE7E4D" w:rsidRDefault="00FE7E4D" w:rsidP="00FE7E4D">
            <w:pPr>
              <w:jc w:val="left"/>
              <w:rPr>
                <w:b/>
                <w:bCs/>
                <w:sz w:val="14"/>
                <w:szCs w:val="14"/>
              </w:rPr>
            </w:pPr>
          </w:p>
        </w:tc>
        <w:tc>
          <w:tcPr>
            <w:tcW w:w="907" w:type="dxa"/>
            <w:gridSpan w:val="2"/>
            <w:tcBorders>
              <w:top w:val="nil"/>
              <w:left w:val="nil"/>
              <w:bottom w:val="single" w:sz="4" w:space="0" w:color="auto"/>
              <w:right w:val="nil"/>
            </w:tcBorders>
            <w:shd w:val="clear" w:color="auto" w:fill="auto"/>
            <w:noWrap/>
            <w:vAlign w:val="bottom"/>
            <w:hideMark/>
          </w:tcPr>
          <w:p w14:paraId="6DB7F0A3" w14:textId="77777777" w:rsidR="00FE7E4D" w:rsidRPr="00FE7E4D" w:rsidRDefault="00FE7E4D" w:rsidP="00FE7E4D">
            <w:pPr>
              <w:jc w:val="left"/>
              <w:rPr>
                <w:b/>
                <w:bCs/>
                <w:sz w:val="14"/>
                <w:szCs w:val="14"/>
              </w:rPr>
            </w:pPr>
          </w:p>
        </w:tc>
        <w:tc>
          <w:tcPr>
            <w:tcW w:w="943" w:type="dxa"/>
            <w:gridSpan w:val="2"/>
            <w:tcBorders>
              <w:top w:val="nil"/>
              <w:left w:val="nil"/>
              <w:bottom w:val="single" w:sz="4" w:space="0" w:color="auto"/>
              <w:right w:val="nil"/>
            </w:tcBorders>
            <w:shd w:val="clear" w:color="auto" w:fill="auto"/>
            <w:noWrap/>
            <w:vAlign w:val="bottom"/>
            <w:hideMark/>
          </w:tcPr>
          <w:p w14:paraId="44978032" w14:textId="77777777" w:rsidR="00FE7E4D" w:rsidRPr="00FE7E4D" w:rsidRDefault="00FE7E4D" w:rsidP="00FE7E4D">
            <w:pPr>
              <w:jc w:val="left"/>
              <w:rPr>
                <w:b/>
                <w:bCs/>
                <w:sz w:val="14"/>
                <w:szCs w:val="14"/>
              </w:rPr>
            </w:pPr>
          </w:p>
        </w:tc>
        <w:tc>
          <w:tcPr>
            <w:tcW w:w="1015" w:type="dxa"/>
            <w:tcBorders>
              <w:top w:val="nil"/>
              <w:left w:val="nil"/>
              <w:bottom w:val="single" w:sz="4" w:space="0" w:color="auto"/>
              <w:right w:val="nil"/>
            </w:tcBorders>
            <w:shd w:val="clear" w:color="auto" w:fill="auto"/>
            <w:noWrap/>
            <w:vAlign w:val="bottom"/>
            <w:hideMark/>
          </w:tcPr>
          <w:p w14:paraId="031DD60F" w14:textId="77777777" w:rsidR="00FE7E4D" w:rsidRPr="00FE7E4D" w:rsidRDefault="00FE7E4D" w:rsidP="00FE7E4D">
            <w:pPr>
              <w:jc w:val="left"/>
              <w:rPr>
                <w:b/>
                <w:bCs/>
                <w:sz w:val="14"/>
                <w:szCs w:val="14"/>
              </w:rPr>
            </w:pPr>
          </w:p>
        </w:tc>
      </w:tr>
      <w:tr w:rsidR="00FE7E4D" w:rsidRPr="00FE7E4D" w14:paraId="1D56A738" w14:textId="77777777" w:rsidTr="00397D0B">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42181" w14:textId="77777777" w:rsidR="00FE7E4D" w:rsidRPr="00FE7E4D" w:rsidRDefault="00FE7E4D" w:rsidP="00397D0B">
            <w:pPr>
              <w:jc w:val="left"/>
              <w:rPr>
                <w:b/>
                <w:bCs/>
                <w:sz w:val="14"/>
                <w:szCs w:val="14"/>
              </w:rPr>
            </w:pPr>
            <w:r w:rsidRPr="00FE7E4D">
              <w:rPr>
                <w:b/>
                <w:bCs/>
                <w:sz w:val="14"/>
                <w:szCs w:val="14"/>
              </w:rPr>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75962D59" w14:textId="77777777" w:rsidR="00FE7E4D" w:rsidRPr="00FE7E4D" w:rsidRDefault="00FE7E4D" w:rsidP="00FE7E4D">
            <w:pPr>
              <w:jc w:val="center"/>
              <w:rPr>
                <w:b/>
                <w:bCs/>
                <w:sz w:val="14"/>
                <w:szCs w:val="14"/>
              </w:rPr>
            </w:pPr>
            <w:r w:rsidRPr="00FE7E4D">
              <w:rPr>
                <w:b/>
                <w:bCs/>
                <w:sz w:val="14"/>
                <w:szCs w:val="14"/>
              </w:rPr>
              <w:t>Leta</w:t>
            </w:r>
          </w:p>
        </w:tc>
      </w:tr>
      <w:tr w:rsidR="00A761C5" w:rsidRPr="00FE7E4D" w14:paraId="7756EE98" w14:textId="77777777" w:rsidTr="00A761C5">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2059DACC" w14:textId="77777777" w:rsidR="00A761C5" w:rsidRPr="00FE7E4D" w:rsidRDefault="00A761C5" w:rsidP="00397D0B">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322B9A94" w14:textId="4412F083" w:rsidR="00A761C5" w:rsidRPr="00FE7E4D" w:rsidRDefault="00A761C5" w:rsidP="00A761C5">
            <w:pPr>
              <w:jc w:val="center"/>
              <w:rPr>
                <w:sz w:val="14"/>
                <w:szCs w:val="14"/>
              </w:rPr>
            </w:pPr>
            <w:r w:rsidRPr="00FE7E4D">
              <w:rPr>
                <w:sz w:val="14"/>
                <w:szCs w:val="14"/>
              </w:rPr>
              <w:t>2030</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4DD5EAC5" w14:textId="480EF78D" w:rsidR="00A761C5" w:rsidRPr="00FE7E4D" w:rsidRDefault="00A761C5" w:rsidP="00A761C5">
            <w:pPr>
              <w:jc w:val="center"/>
              <w:rPr>
                <w:sz w:val="14"/>
                <w:szCs w:val="14"/>
              </w:rPr>
            </w:pPr>
            <w:r w:rsidRPr="00FE7E4D">
              <w:rPr>
                <w:sz w:val="14"/>
                <w:szCs w:val="14"/>
              </w:rPr>
              <w:t>2031</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29C5A97" w14:textId="6D8495CC" w:rsidR="00A761C5" w:rsidRPr="00FE7E4D" w:rsidRDefault="00A761C5" w:rsidP="00A761C5">
            <w:pPr>
              <w:jc w:val="center"/>
              <w:rPr>
                <w:sz w:val="14"/>
                <w:szCs w:val="14"/>
              </w:rPr>
            </w:pPr>
            <w:r w:rsidRPr="00FE7E4D">
              <w:rPr>
                <w:sz w:val="14"/>
                <w:szCs w:val="14"/>
              </w:rPr>
              <w:t>2032</w:t>
            </w:r>
          </w:p>
        </w:tc>
        <w:tc>
          <w:tcPr>
            <w:tcW w:w="1031" w:type="dxa"/>
            <w:tcBorders>
              <w:top w:val="single" w:sz="4" w:space="0" w:color="auto"/>
              <w:left w:val="nil"/>
              <w:bottom w:val="single" w:sz="4" w:space="0" w:color="auto"/>
              <w:right w:val="nil"/>
            </w:tcBorders>
            <w:shd w:val="clear" w:color="auto" w:fill="auto"/>
            <w:noWrap/>
            <w:vAlign w:val="center"/>
            <w:hideMark/>
          </w:tcPr>
          <w:p w14:paraId="634C1038" w14:textId="79CD1720" w:rsidR="00A761C5" w:rsidRPr="00FE7E4D" w:rsidRDefault="00A761C5" w:rsidP="00A761C5">
            <w:pPr>
              <w:jc w:val="center"/>
              <w:rPr>
                <w:sz w:val="14"/>
                <w:szCs w:val="14"/>
              </w:rPr>
            </w:pPr>
            <w:r w:rsidRPr="00FE7E4D">
              <w:rPr>
                <w:sz w:val="14"/>
                <w:szCs w:val="14"/>
              </w:rPr>
              <w:t>2033</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78172B7A" w14:textId="4A70FD35" w:rsidR="00A761C5" w:rsidRPr="00FE7E4D" w:rsidRDefault="00A761C5" w:rsidP="00A761C5">
            <w:pPr>
              <w:jc w:val="center"/>
              <w:rPr>
                <w:sz w:val="14"/>
                <w:szCs w:val="14"/>
              </w:rPr>
            </w:pPr>
            <w:r w:rsidRPr="00FE7E4D">
              <w:rPr>
                <w:sz w:val="14"/>
                <w:szCs w:val="14"/>
              </w:rPr>
              <w:t>2034</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BEBE02E" w14:textId="2853ED7D" w:rsidR="00A761C5" w:rsidRPr="00FE7E4D" w:rsidRDefault="00A761C5" w:rsidP="00A761C5">
            <w:pPr>
              <w:jc w:val="center"/>
              <w:rPr>
                <w:sz w:val="14"/>
                <w:szCs w:val="14"/>
              </w:rPr>
            </w:pPr>
            <w:r w:rsidRPr="00FE7E4D">
              <w:rPr>
                <w:sz w:val="14"/>
                <w:szCs w:val="14"/>
              </w:rPr>
              <w:t>2035</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13041E1A" w14:textId="142A915D" w:rsidR="00A761C5" w:rsidRPr="00FE7E4D" w:rsidRDefault="00A761C5" w:rsidP="00A761C5">
            <w:pPr>
              <w:jc w:val="center"/>
              <w:rPr>
                <w:sz w:val="14"/>
                <w:szCs w:val="14"/>
              </w:rPr>
            </w:pPr>
            <w:r w:rsidRPr="00FE7E4D">
              <w:rPr>
                <w:sz w:val="14"/>
                <w:szCs w:val="14"/>
              </w:rPr>
              <w:t>2036</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200399AC" w14:textId="58C273C5" w:rsidR="00A761C5" w:rsidRPr="00FE7E4D" w:rsidRDefault="00A761C5" w:rsidP="00A761C5">
            <w:pPr>
              <w:jc w:val="center"/>
              <w:rPr>
                <w:sz w:val="14"/>
                <w:szCs w:val="14"/>
              </w:rPr>
            </w:pPr>
            <w:r w:rsidRPr="00FE7E4D">
              <w:rPr>
                <w:sz w:val="14"/>
                <w:szCs w:val="14"/>
              </w:rPr>
              <w:t>2037</w:t>
            </w:r>
          </w:p>
        </w:tc>
        <w:tc>
          <w:tcPr>
            <w:tcW w:w="1031" w:type="dxa"/>
            <w:gridSpan w:val="2"/>
            <w:tcBorders>
              <w:top w:val="single" w:sz="4" w:space="0" w:color="auto"/>
              <w:left w:val="nil"/>
              <w:bottom w:val="single" w:sz="4" w:space="0" w:color="auto"/>
              <w:right w:val="nil"/>
            </w:tcBorders>
            <w:shd w:val="clear" w:color="auto" w:fill="auto"/>
            <w:noWrap/>
            <w:vAlign w:val="center"/>
            <w:hideMark/>
          </w:tcPr>
          <w:p w14:paraId="452B273D" w14:textId="38D55042" w:rsidR="00A761C5" w:rsidRPr="00FE7E4D" w:rsidRDefault="00A761C5" w:rsidP="00A761C5">
            <w:pPr>
              <w:jc w:val="center"/>
              <w:rPr>
                <w:sz w:val="14"/>
                <w:szCs w:val="14"/>
              </w:rPr>
            </w:pPr>
            <w:r>
              <w:rPr>
                <w:sz w:val="14"/>
                <w:szCs w:val="14"/>
              </w:rPr>
              <w:t>2038</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8D1B24" w14:textId="1271E885" w:rsidR="00A761C5" w:rsidRPr="00FE7E4D" w:rsidRDefault="00A761C5" w:rsidP="00A761C5">
            <w:pPr>
              <w:jc w:val="center"/>
              <w:rPr>
                <w:sz w:val="14"/>
                <w:szCs w:val="14"/>
              </w:rPr>
            </w:pPr>
            <w:r>
              <w:rPr>
                <w:sz w:val="14"/>
                <w:szCs w:val="14"/>
              </w:rPr>
              <w:t>2039</w:t>
            </w:r>
          </w:p>
        </w:tc>
      </w:tr>
      <w:tr w:rsidR="00FE7E4D" w:rsidRPr="00FE7E4D" w14:paraId="1A1BCF94"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D89AC2E" w14:textId="0927C12A" w:rsidR="00FE7E4D" w:rsidRPr="00FE7E4D" w:rsidRDefault="00FE7E4D" w:rsidP="00397D0B">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59F0C04"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19CF534"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D77C08E" w14:textId="77777777" w:rsidR="00FE7E4D" w:rsidRPr="00FE7E4D" w:rsidRDefault="00FE7E4D"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6622DA61"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220B06D"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B1D22BC"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7CA57AB"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8921F00"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8BC21B5"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4660D5F" w14:textId="77777777" w:rsidR="00FE7E4D" w:rsidRPr="00FE7E4D" w:rsidRDefault="00FE7E4D" w:rsidP="00FE7E4D">
            <w:pPr>
              <w:jc w:val="right"/>
              <w:rPr>
                <w:sz w:val="14"/>
                <w:szCs w:val="14"/>
              </w:rPr>
            </w:pPr>
            <w:r w:rsidRPr="00FE7E4D">
              <w:rPr>
                <w:sz w:val="14"/>
                <w:szCs w:val="14"/>
              </w:rPr>
              <w:t xml:space="preserve">                        -       </w:t>
            </w:r>
          </w:p>
        </w:tc>
      </w:tr>
      <w:tr w:rsidR="007217CB" w:rsidRPr="00FE7E4D" w14:paraId="6DABFA3F"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7F720FB" w14:textId="5BB7948F" w:rsidR="007217CB" w:rsidRPr="00FE7E4D" w:rsidRDefault="007217CB" w:rsidP="00397D0B">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EB90A36" w14:textId="345A04E0"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BC988F8" w14:textId="6B3889DB"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D985348" w14:textId="69919D47"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17BFCC0C" w14:textId="7889AEB9"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403A880" w14:textId="21351226"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B63FC90" w14:textId="600911A8"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5DCCD6C" w14:textId="659357EA"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2C1690C" w14:textId="0A74F969"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0E7CFC4" w14:textId="073A86F2"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81A8D50" w14:textId="1A4BB7B4" w:rsidR="007217CB" w:rsidRPr="00FE7E4D" w:rsidRDefault="007217CB" w:rsidP="00FE7E4D">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FE7E4D" w:rsidRPr="00FE7E4D" w14:paraId="2DFB16C6"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9AC27F6" w14:textId="77777777" w:rsidR="00FE7E4D" w:rsidRPr="00FE7E4D" w:rsidRDefault="00FE7E4D" w:rsidP="00397D0B">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C8609EB"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D375876"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496368" w14:textId="77777777" w:rsidR="00FE7E4D" w:rsidRPr="00FE7E4D" w:rsidRDefault="00FE7E4D"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6D7783FD"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D0F80D1"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6CD87CC"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5DF8DF4"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C559266"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9DE14D7"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7D26861" w14:textId="77777777" w:rsidR="00FE7E4D" w:rsidRPr="00FE7E4D" w:rsidRDefault="00FE7E4D" w:rsidP="00FE7E4D">
            <w:pPr>
              <w:jc w:val="right"/>
              <w:rPr>
                <w:sz w:val="14"/>
                <w:szCs w:val="14"/>
              </w:rPr>
            </w:pPr>
            <w:r w:rsidRPr="00FE7E4D">
              <w:rPr>
                <w:sz w:val="14"/>
                <w:szCs w:val="14"/>
              </w:rPr>
              <w:t xml:space="preserve">                        -       </w:t>
            </w:r>
          </w:p>
        </w:tc>
      </w:tr>
      <w:tr w:rsidR="007217CB" w:rsidRPr="00FE7E4D" w14:paraId="33AE90A8"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14A572FD" w14:textId="77777777" w:rsidR="007217CB" w:rsidRPr="00FE7E4D" w:rsidRDefault="007217CB" w:rsidP="00397D0B">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A390B35" w14:textId="76DC6038"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96FCC0A" w14:textId="44982154"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0F38908" w14:textId="042614FA"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19DCB2E1" w14:textId="393CEB06"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2C71358" w14:textId="3792637E"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A3DDF62" w14:textId="3A4F26EB"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2AFB4FA" w14:textId="2FA5A7E5"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9BEB6C3" w14:textId="461C6E8D"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4760571" w14:textId="1A633048" w:rsidR="007217CB" w:rsidRPr="00FE7E4D" w:rsidRDefault="007217CB" w:rsidP="00FE7E4D">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EBBBF80" w14:textId="7BF2AB73" w:rsidR="007217CB" w:rsidRPr="00FE7E4D" w:rsidRDefault="007217CB" w:rsidP="00FE7E4D">
            <w:pPr>
              <w:jc w:val="right"/>
              <w:rPr>
                <w:b/>
                <w:bCs/>
                <w:sz w:val="14"/>
                <w:szCs w:val="14"/>
              </w:rPr>
            </w:pPr>
            <w:r>
              <w:rPr>
                <w:b/>
                <w:bCs/>
                <w:sz w:val="14"/>
                <w:szCs w:val="14"/>
              </w:rPr>
              <w:t xml:space="preserve">              25</w:t>
            </w:r>
            <w:r w:rsidRPr="00FE7E4D">
              <w:rPr>
                <w:b/>
                <w:bCs/>
                <w:sz w:val="14"/>
                <w:szCs w:val="14"/>
              </w:rPr>
              <w:t xml:space="preserve">.000     </w:t>
            </w:r>
          </w:p>
        </w:tc>
      </w:tr>
      <w:tr w:rsidR="00FE7E4D" w:rsidRPr="00FE7E4D" w14:paraId="2AC74D35"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0F7B8E93" w14:textId="77777777" w:rsidR="00FE7E4D" w:rsidRPr="00FE7E4D" w:rsidRDefault="00FE7E4D" w:rsidP="00397D0B">
            <w:pPr>
              <w:jc w:val="left"/>
              <w:rPr>
                <w:sz w:val="14"/>
                <w:szCs w:val="14"/>
              </w:rPr>
            </w:pPr>
            <w:r w:rsidRPr="00FE7E4D">
              <w:rPr>
                <w:sz w:val="14"/>
                <w:szCs w:val="14"/>
              </w:rPr>
              <w:t>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21956F3"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1296EEF"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D91ABAD" w14:textId="77777777" w:rsidR="00FE7E4D" w:rsidRPr="00FE7E4D" w:rsidRDefault="00FE7E4D"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873F892"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413C205"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5071083"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B112B22"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CB0A45F"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9EB55D"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6A09D82" w14:textId="77777777" w:rsidR="00FE7E4D" w:rsidRPr="00FE7E4D" w:rsidRDefault="00FE7E4D" w:rsidP="00FE7E4D">
            <w:pPr>
              <w:jc w:val="right"/>
              <w:rPr>
                <w:sz w:val="14"/>
                <w:szCs w:val="14"/>
              </w:rPr>
            </w:pPr>
            <w:r w:rsidRPr="00FE7E4D">
              <w:rPr>
                <w:sz w:val="14"/>
                <w:szCs w:val="14"/>
              </w:rPr>
              <w:t xml:space="preserve">                        -       </w:t>
            </w:r>
          </w:p>
        </w:tc>
      </w:tr>
      <w:tr w:rsidR="00FE7E4D" w:rsidRPr="00FE7E4D" w14:paraId="6CE69B7E"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AE9C0F2" w14:textId="72913523" w:rsidR="00FE7E4D" w:rsidRPr="00FE7E4D" w:rsidRDefault="00FE7E4D" w:rsidP="00397D0B">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49BE3D3"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B7FDC4F"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333A78D" w14:textId="77777777" w:rsidR="00FE7E4D" w:rsidRPr="00FE7E4D" w:rsidRDefault="00FE7E4D" w:rsidP="00FE7E4D">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7FAFB8CA"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3512528"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B0B281B"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60E4C9A"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D9DA402"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3A9C86E" w14:textId="77777777" w:rsidR="00FE7E4D" w:rsidRPr="00FE7E4D" w:rsidRDefault="00FE7E4D" w:rsidP="00FE7E4D">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37AE66D" w14:textId="77777777" w:rsidR="00FE7E4D" w:rsidRPr="00FE7E4D" w:rsidRDefault="00FE7E4D" w:rsidP="00FE7E4D">
            <w:pPr>
              <w:jc w:val="right"/>
              <w:rPr>
                <w:sz w:val="14"/>
                <w:szCs w:val="14"/>
              </w:rPr>
            </w:pPr>
            <w:r w:rsidRPr="00FE7E4D">
              <w:rPr>
                <w:sz w:val="14"/>
                <w:szCs w:val="14"/>
              </w:rPr>
              <w:t xml:space="preserve">                        -       </w:t>
            </w:r>
          </w:p>
        </w:tc>
      </w:tr>
      <w:tr w:rsidR="00FE7E4D" w:rsidRPr="00FE7E4D" w14:paraId="15F78037" w14:textId="77777777" w:rsidTr="00397D0B">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5E81DF1" w14:textId="77777777" w:rsidR="00FE7E4D" w:rsidRPr="00FE7E4D" w:rsidRDefault="00FE7E4D" w:rsidP="00397D0B">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4D1996B"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7F762CE"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89656DE"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3A8F8147"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E5F59BC"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B024C14"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22D5962"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0CACE54"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F5A6287" w14:textId="77777777" w:rsidR="00FE7E4D" w:rsidRPr="00FE7E4D" w:rsidRDefault="00FE7E4D" w:rsidP="00FE7E4D">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982B21B" w14:textId="77777777" w:rsidR="00FE7E4D" w:rsidRPr="00FE7E4D" w:rsidRDefault="00FE7E4D" w:rsidP="00FE7E4D">
            <w:pPr>
              <w:jc w:val="right"/>
              <w:rPr>
                <w:b/>
                <w:bCs/>
                <w:sz w:val="14"/>
                <w:szCs w:val="14"/>
              </w:rPr>
            </w:pPr>
            <w:r w:rsidRPr="00FE7E4D">
              <w:rPr>
                <w:b/>
                <w:bCs/>
                <w:sz w:val="14"/>
                <w:szCs w:val="14"/>
              </w:rPr>
              <w:t xml:space="preserve">                        -       </w:t>
            </w:r>
          </w:p>
        </w:tc>
      </w:tr>
      <w:tr w:rsidR="007217CB" w:rsidRPr="00FE7E4D" w14:paraId="0A83E13A"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52FE7F9E" w14:textId="7DC5C830" w:rsidR="007217CB" w:rsidRPr="00FE7E4D" w:rsidRDefault="007217CB" w:rsidP="00397D0B">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872AEBD" w14:textId="74B051AA"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2A63013" w14:textId="652AED63"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C8F1136" w14:textId="0784831A"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14:paraId="079402F6" w14:textId="5D5E7B5D"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4424FA3" w14:textId="46D81F8A"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EF609DE" w14:textId="40CC7AD1"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FE54179" w14:textId="66B108CD"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690D7ECB" w14:textId="422BEAEF"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45C628A8" w14:textId="2D077384"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5E1298FC" w14:textId="727BAA25" w:rsidR="007217CB" w:rsidRPr="00FE7E4D" w:rsidRDefault="007217CB" w:rsidP="00FE7E4D">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r>
    </w:tbl>
    <w:p w14:paraId="0A995E20" w14:textId="77777777" w:rsidR="00B853DF" w:rsidRPr="00642959" w:rsidRDefault="00B853DF" w:rsidP="008842E7">
      <w:pPr>
        <w:spacing w:line="276" w:lineRule="auto"/>
        <w:jc w:val="left"/>
        <w:rPr>
          <w:rFonts w:eastAsia="Arial"/>
        </w:rPr>
      </w:pPr>
    </w:p>
    <w:p w14:paraId="36A6B8AC" w14:textId="77777777" w:rsidR="008842E7" w:rsidRDefault="008842E7" w:rsidP="008842E7">
      <w:pPr>
        <w:spacing w:line="276" w:lineRule="auto"/>
        <w:jc w:val="left"/>
        <w:rPr>
          <w:rFonts w:eastAsia="Arial"/>
        </w:rPr>
      </w:pPr>
    </w:p>
    <w:p w14:paraId="5959D90F" w14:textId="77777777" w:rsidR="00FC22D0" w:rsidRDefault="00FC22D0" w:rsidP="008842E7">
      <w:pPr>
        <w:spacing w:line="276" w:lineRule="auto"/>
        <w:jc w:val="left"/>
        <w:rPr>
          <w:rFonts w:eastAsia="Arial"/>
        </w:rPr>
      </w:pPr>
    </w:p>
    <w:tbl>
      <w:tblPr>
        <w:tblW w:w="13160" w:type="dxa"/>
        <w:tblInd w:w="708" w:type="dxa"/>
        <w:tblLayout w:type="fixed"/>
        <w:tblCellMar>
          <w:left w:w="70" w:type="dxa"/>
          <w:right w:w="70" w:type="dxa"/>
        </w:tblCellMar>
        <w:tblLook w:val="04A0" w:firstRow="1" w:lastRow="0" w:firstColumn="1" w:lastColumn="0" w:noHBand="0" w:noVBand="1"/>
      </w:tblPr>
      <w:tblGrid>
        <w:gridCol w:w="2850"/>
        <w:gridCol w:w="641"/>
        <w:gridCol w:w="390"/>
        <w:gridCol w:w="734"/>
        <w:gridCol w:w="297"/>
        <w:gridCol w:w="898"/>
        <w:gridCol w:w="133"/>
        <w:gridCol w:w="1031"/>
        <w:gridCol w:w="60"/>
        <w:gridCol w:w="971"/>
        <w:gridCol w:w="369"/>
        <w:gridCol w:w="662"/>
        <w:gridCol w:w="281"/>
        <w:gridCol w:w="750"/>
        <w:gridCol w:w="228"/>
        <w:gridCol w:w="803"/>
        <w:gridCol w:w="104"/>
        <w:gridCol w:w="927"/>
        <w:gridCol w:w="16"/>
        <w:gridCol w:w="1015"/>
      </w:tblGrid>
      <w:tr w:rsidR="00FC22D0" w:rsidRPr="00FE7E4D" w14:paraId="017E3729" w14:textId="77777777" w:rsidTr="00942D31">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D1D52" w14:textId="77777777" w:rsidR="00FC22D0" w:rsidRPr="00FE7E4D" w:rsidRDefault="00FC22D0" w:rsidP="00942D31">
            <w:pPr>
              <w:jc w:val="left"/>
              <w:rPr>
                <w:b/>
                <w:bCs/>
                <w:sz w:val="14"/>
                <w:szCs w:val="14"/>
              </w:rPr>
            </w:pPr>
            <w:r w:rsidRPr="00FE7E4D">
              <w:rPr>
                <w:b/>
                <w:bCs/>
                <w:sz w:val="14"/>
                <w:szCs w:val="14"/>
              </w:rPr>
              <w:t>Vrste prihodkov in odhodkov</w:t>
            </w:r>
          </w:p>
        </w:tc>
        <w:tc>
          <w:tcPr>
            <w:tcW w:w="10310" w:type="dxa"/>
            <w:gridSpan w:val="19"/>
            <w:tcBorders>
              <w:top w:val="single" w:sz="4" w:space="0" w:color="auto"/>
              <w:left w:val="nil"/>
              <w:bottom w:val="single" w:sz="4" w:space="0" w:color="auto"/>
              <w:right w:val="single" w:sz="4" w:space="0" w:color="000000"/>
            </w:tcBorders>
            <w:shd w:val="clear" w:color="auto" w:fill="auto"/>
            <w:noWrap/>
            <w:vAlign w:val="bottom"/>
            <w:hideMark/>
          </w:tcPr>
          <w:p w14:paraId="0A8A94E1" w14:textId="77777777" w:rsidR="00FC22D0" w:rsidRPr="00FE7E4D" w:rsidRDefault="00FC22D0" w:rsidP="00942D31">
            <w:pPr>
              <w:jc w:val="center"/>
              <w:rPr>
                <w:b/>
                <w:bCs/>
                <w:sz w:val="14"/>
                <w:szCs w:val="14"/>
              </w:rPr>
            </w:pPr>
            <w:r w:rsidRPr="00FE7E4D">
              <w:rPr>
                <w:b/>
                <w:bCs/>
                <w:sz w:val="14"/>
                <w:szCs w:val="14"/>
              </w:rPr>
              <w:t>Leta</w:t>
            </w:r>
          </w:p>
        </w:tc>
      </w:tr>
      <w:tr w:rsidR="00A761C5" w:rsidRPr="00FE7E4D" w14:paraId="4FD99D7B"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216D4F1" w14:textId="77777777" w:rsidR="00A761C5" w:rsidRPr="00FE7E4D" w:rsidRDefault="00A761C5" w:rsidP="00942D31">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20F41279" w14:textId="52CD880B" w:rsidR="00A761C5" w:rsidRPr="00FE7E4D" w:rsidRDefault="00A761C5" w:rsidP="00942D31">
            <w:pPr>
              <w:jc w:val="center"/>
              <w:rPr>
                <w:sz w:val="14"/>
                <w:szCs w:val="14"/>
              </w:rPr>
            </w:pPr>
            <w:r>
              <w:rPr>
                <w:sz w:val="14"/>
                <w:szCs w:val="14"/>
              </w:rPr>
              <w:t>204</w:t>
            </w:r>
            <w:r w:rsidRPr="00FE7E4D">
              <w:rPr>
                <w:sz w:val="14"/>
                <w:szCs w:val="14"/>
              </w:rPr>
              <w:t>0</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E7560A2" w14:textId="505A7FAC" w:rsidR="00A761C5" w:rsidRPr="00FE7E4D" w:rsidRDefault="00A761C5" w:rsidP="00942D31">
            <w:pPr>
              <w:jc w:val="center"/>
              <w:rPr>
                <w:sz w:val="14"/>
                <w:szCs w:val="14"/>
              </w:rPr>
            </w:pPr>
            <w:r>
              <w:rPr>
                <w:sz w:val="14"/>
                <w:szCs w:val="14"/>
              </w:rPr>
              <w:t>204</w:t>
            </w:r>
            <w:r w:rsidRPr="00FE7E4D">
              <w:rPr>
                <w:sz w:val="14"/>
                <w:szCs w:val="14"/>
              </w:rPr>
              <w:t>1</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0808F4EE" w14:textId="5A36A9E5" w:rsidR="00A761C5" w:rsidRPr="00FE7E4D" w:rsidRDefault="00A761C5" w:rsidP="00942D31">
            <w:pPr>
              <w:jc w:val="center"/>
              <w:rPr>
                <w:sz w:val="14"/>
                <w:szCs w:val="14"/>
              </w:rPr>
            </w:pPr>
            <w:r>
              <w:rPr>
                <w:sz w:val="14"/>
                <w:szCs w:val="14"/>
              </w:rPr>
              <w:t>204</w:t>
            </w:r>
            <w:r w:rsidRPr="00FE7E4D">
              <w:rPr>
                <w:sz w:val="14"/>
                <w:szCs w:val="14"/>
              </w:rPr>
              <w:t>2</w:t>
            </w:r>
          </w:p>
        </w:tc>
        <w:tc>
          <w:tcPr>
            <w:tcW w:w="1031" w:type="dxa"/>
            <w:tcBorders>
              <w:top w:val="single" w:sz="4" w:space="0" w:color="auto"/>
              <w:left w:val="nil"/>
              <w:bottom w:val="single" w:sz="4" w:space="0" w:color="auto"/>
              <w:right w:val="nil"/>
            </w:tcBorders>
            <w:shd w:val="clear" w:color="auto" w:fill="auto"/>
            <w:noWrap/>
            <w:vAlign w:val="bottom"/>
            <w:hideMark/>
          </w:tcPr>
          <w:p w14:paraId="5AA90C47" w14:textId="43398975" w:rsidR="00A761C5" w:rsidRPr="00FE7E4D" w:rsidRDefault="00A761C5" w:rsidP="00942D31">
            <w:pPr>
              <w:jc w:val="center"/>
              <w:rPr>
                <w:sz w:val="14"/>
                <w:szCs w:val="14"/>
              </w:rPr>
            </w:pPr>
            <w:r>
              <w:rPr>
                <w:sz w:val="14"/>
                <w:szCs w:val="14"/>
              </w:rPr>
              <w:t>204</w:t>
            </w:r>
            <w:r w:rsidRPr="00FE7E4D">
              <w:rPr>
                <w:sz w:val="14"/>
                <w:szCs w:val="14"/>
              </w:rPr>
              <w:t>3</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2248D404" w14:textId="6F913D31" w:rsidR="00A761C5" w:rsidRPr="00FE7E4D" w:rsidRDefault="00A761C5" w:rsidP="00942D31">
            <w:pPr>
              <w:jc w:val="center"/>
              <w:rPr>
                <w:sz w:val="14"/>
                <w:szCs w:val="14"/>
              </w:rPr>
            </w:pPr>
            <w:r>
              <w:rPr>
                <w:sz w:val="14"/>
                <w:szCs w:val="14"/>
              </w:rPr>
              <w:t>204</w:t>
            </w:r>
            <w:r w:rsidRPr="00FE7E4D">
              <w:rPr>
                <w:sz w:val="14"/>
                <w:szCs w:val="14"/>
              </w:rPr>
              <w:t>4</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5EFA5739" w14:textId="4B11A670" w:rsidR="00A761C5" w:rsidRPr="00FE7E4D" w:rsidRDefault="00A761C5" w:rsidP="00942D31">
            <w:pPr>
              <w:jc w:val="center"/>
              <w:rPr>
                <w:sz w:val="14"/>
                <w:szCs w:val="14"/>
              </w:rPr>
            </w:pPr>
            <w:r>
              <w:rPr>
                <w:sz w:val="14"/>
                <w:szCs w:val="14"/>
              </w:rPr>
              <w:t>204</w:t>
            </w:r>
            <w:r w:rsidRPr="00FE7E4D">
              <w:rPr>
                <w:sz w:val="14"/>
                <w:szCs w:val="14"/>
              </w:rPr>
              <w:t>5</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44F10145" w14:textId="3098F757" w:rsidR="00A761C5" w:rsidRPr="00FE7E4D" w:rsidRDefault="00A761C5" w:rsidP="00942D31">
            <w:pPr>
              <w:jc w:val="center"/>
              <w:rPr>
                <w:sz w:val="14"/>
                <w:szCs w:val="14"/>
              </w:rPr>
            </w:pPr>
            <w:r>
              <w:rPr>
                <w:sz w:val="14"/>
                <w:szCs w:val="14"/>
              </w:rPr>
              <w:t>204</w:t>
            </w:r>
            <w:r w:rsidRPr="00FE7E4D">
              <w:rPr>
                <w:sz w:val="14"/>
                <w:szCs w:val="14"/>
              </w:rPr>
              <w:t>6</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6CCA8C8E" w14:textId="2A5BD0B5" w:rsidR="00A761C5" w:rsidRPr="00FE7E4D" w:rsidRDefault="00A761C5" w:rsidP="00942D31">
            <w:pPr>
              <w:jc w:val="center"/>
              <w:rPr>
                <w:sz w:val="14"/>
                <w:szCs w:val="14"/>
              </w:rPr>
            </w:pPr>
            <w:r>
              <w:rPr>
                <w:sz w:val="14"/>
                <w:szCs w:val="14"/>
              </w:rPr>
              <w:t>204</w:t>
            </w:r>
            <w:r w:rsidRPr="00FE7E4D">
              <w:rPr>
                <w:sz w:val="14"/>
                <w:szCs w:val="14"/>
              </w:rPr>
              <w:t>7</w:t>
            </w:r>
          </w:p>
        </w:tc>
        <w:tc>
          <w:tcPr>
            <w:tcW w:w="1031" w:type="dxa"/>
            <w:gridSpan w:val="2"/>
            <w:tcBorders>
              <w:top w:val="single" w:sz="4" w:space="0" w:color="auto"/>
              <w:left w:val="nil"/>
              <w:bottom w:val="single" w:sz="4" w:space="0" w:color="auto"/>
              <w:right w:val="nil"/>
            </w:tcBorders>
            <w:shd w:val="clear" w:color="auto" w:fill="auto"/>
            <w:noWrap/>
            <w:vAlign w:val="bottom"/>
            <w:hideMark/>
          </w:tcPr>
          <w:p w14:paraId="317F1148" w14:textId="22455DE5" w:rsidR="00A761C5" w:rsidRPr="00FE7E4D" w:rsidRDefault="00A761C5" w:rsidP="00942D31">
            <w:pPr>
              <w:jc w:val="center"/>
              <w:rPr>
                <w:sz w:val="14"/>
                <w:szCs w:val="14"/>
              </w:rPr>
            </w:pPr>
            <w:r>
              <w:rPr>
                <w:sz w:val="14"/>
                <w:szCs w:val="14"/>
              </w:rPr>
              <w:t>2048</w:t>
            </w:r>
          </w:p>
        </w:tc>
        <w:tc>
          <w:tcPr>
            <w:tcW w:w="10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C6CDFF" w14:textId="76E0AB91" w:rsidR="00A761C5" w:rsidRPr="00FE7E4D" w:rsidRDefault="00A761C5" w:rsidP="00942D31">
            <w:pPr>
              <w:jc w:val="center"/>
              <w:rPr>
                <w:sz w:val="14"/>
                <w:szCs w:val="14"/>
              </w:rPr>
            </w:pPr>
            <w:r>
              <w:rPr>
                <w:sz w:val="14"/>
                <w:szCs w:val="14"/>
              </w:rPr>
              <w:t>2049</w:t>
            </w:r>
          </w:p>
        </w:tc>
      </w:tr>
      <w:tr w:rsidR="00FC22D0" w:rsidRPr="00FE7E4D" w14:paraId="188630AD"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A7B5C9C" w14:textId="77777777" w:rsidR="00FC22D0" w:rsidRPr="00FE7E4D" w:rsidRDefault="00FC22D0" w:rsidP="00942D31">
            <w:pPr>
              <w:jc w:val="lef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9CC037" w14:textId="77777777" w:rsidR="00FC22D0" w:rsidRPr="00FE7E4D" w:rsidRDefault="00FC22D0" w:rsidP="00942D31">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86B4E8" w14:textId="77777777" w:rsidR="00FC22D0" w:rsidRPr="00FE7E4D" w:rsidRDefault="00FC22D0" w:rsidP="00942D31">
            <w:pPr>
              <w:jc w:val="right"/>
              <w:rPr>
                <w:sz w:val="14"/>
                <w:szCs w:val="14"/>
              </w:rPr>
            </w:pPr>
            <w:r w:rsidRPr="00FE7E4D">
              <w:rPr>
                <w:sz w:val="14"/>
                <w:szCs w:val="14"/>
              </w:rPr>
              <w:t>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D6E13B" w14:textId="77777777" w:rsidR="00FC22D0" w:rsidRPr="00FE7E4D" w:rsidRDefault="00FC22D0" w:rsidP="00942D31">
            <w:pPr>
              <w:jc w:val="right"/>
              <w:rPr>
                <w:sz w:val="14"/>
                <w:szCs w:val="14"/>
              </w:rPr>
            </w:pPr>
            <w:r w:rsidRPr="00FE7E4D">
              <w:rPr>
                <w:sz w:val="14"/>
                <w:szCs w:val="14"/>
              </w:rPr>
              <w:t xml:space="preserve">                             -       </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058B49B6"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978436"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B7F532"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463004"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ACF3C7"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10E978"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D961B4" w14:textId="77777777" w:rsidR="00FC22D0" w:rsidRPr="00FE7E4D" w:rsidRDefault="00FC22D0" w:rsidP="00942D31">
            <w:pPr>
              <w:jc w:val="right"/>
              <w:rPr>
                <w:sz w:val="14"/>
                <w:szCs w:val="14"/>
              </w:rPr>
            </w:pPr>
            <w:r w:rsidRPr="00FE7E4D">
              <w:rPr>
                <w:sz w:val="14"/>
                <w:szCs w:val="14"/>
              </w:rPr>
              <w:t xml:space="preserve">                        -       </w:t>
            </w:r>
          </w:p>
        </w:tc>
      </w:tr>
      <w:tr w:rsidR="007217CB" w:rsidRPr="00FE7E4D" w14:paraId="6A7A7C4D"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F06211B" w14:textId="77777777" w:rsidR="007217CB" w:rsidRPr="00FE7E4D" w:rsidRDefault="007217CB" w:rsidP="00942D31">
            <w:pPr>
              <w:jc w:val="left"/>
              <w:rPr>
                <w:sz w:val="14"/>
                <w:szCs w:val="14"/>
              </w:rPr>
            </w:pPr>
            <w:r w:rsidRPr="00FE7E4D">
              <w:rPr>
                <w:sz w:val="14"/>
                <w:szCs w:val="14"/>
              </w:rPr>
              <w:t>Storitve zimskega in letnega vzdrževanja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30F4DB" w14:textId="6667CD62"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62E4CB3" w14:textId="0ED97482"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9415261" w14:textId="7FAD0B49"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5A024DE5" w14:textId="3723AA9C"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573315F" w14:textId="6E54FBD6"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39C18F" w14:textId="493ECDCA"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5C35FB1" w14:textId="31CE0238"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33AF3D9" w14:textId="463F3704"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7A9B10F" w14:textId="4CE7C6C9"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3FA757F" w14:textId="13861151" w:rsidR="007217CB" w:rsidRPr="00FE7E4D" w:rsidRDefault="007217CB" w:rsidP="00942D31">
            <w:pPr>
              <w:jc w:val="right"/>
              <w:rPr>
                <w:sz w:val="14"/>
                <w:szCs w:val="14"/>
              </w:rPr>
            </w:pPr>
            <w:r>
              <w:rPr>
                <w:sz w:val="14"/>
                <w:szCs w:val="14"/>
              </w:rPr>
              <w:t xml:space="preserve">              25</w:t>
            </w:r>
            <w:r w:rsidRPr="00FE7E4D">
              <w:rPr>
                <w:sz w:val="14"/>
                <w:szCs w:val="14"/>
              </w:rPr>
              <w:t>.000</w:t>
            </w:r>
            <w:r>
              <w:rPr>
                <w:sz w:val="14"/>
                <w:szCs w:val="14"/>
              </w:rPr>
              <w:t>,00</w:t>
            </w:r>
            <w:r w:rsidRPr="00FE7E4D">
              <w:rPr>
                <w:sz w:val="14"/>
                <w:szCs w:val="14"/>
              </w:rPr>
              <w:t xml:space="preserve">     </w:t>
            </w:r>
          </w:p>
        </w:tc>
      </w:tr>
      <w:tr w:rsidR="00FC22D0" w:rsidRPr="00FE7E4D" w14:paraId="17A3AF8E"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7FF76DA" w14:textId="77777777" w:rsidR="00FC22D0" w:rsidRPr="00FE7E4D" w:rsidRDefault="00FC22D0" w:rsidP="00942D31">
            <w:pPr>
              <w:jc w:val="left"/>
              <w:rPr>
                <w:sz w:val="14"/>
                <w:szCs w:val="14"/>
              </w:rPr>
            </w:pPr>
            <w:r w:rsidRPr="00FE7E4D">
              <w:rPr>
                <w:sz w:val="14"/>
                <w:szCs w:val="14"/>
              </w:rPr>
              <w:t>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E7F8415"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CFAC8E9"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BFA5DB9" w14:textId="77777777" w:rsidR="00FC22D0" w:rsidRPr="00FE7E4D" w:rsidRDefault="00FC22D0" w:rsidP="00942D31">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2EEA5C33"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FDFC9C5"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74C8213"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D270851"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D76D72D"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329CBB1"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577FFF7" w14:textId="77777777" w:rsidR="00FC22D0" w:rsidRPr="00FE7E4D" w:rsidRDefault="00FC22D0" w:rsidP="00942D31">
            <w:pPr>
              <w:jc w:val="right"/>
              <w:rPr>
                <w:sz w:val="14"/>
                <w:szCs w:val="14"/>
              </w:rPr>
            </w:pPr>
            <w:r w:rsidRPr="00FE7E4D">
              <w:rPr>
                <w:sz w:val="14"/>
                <w:szCs w:val="14"/>
              </w:rPr>
              <w:t xml:space="preserve">                        -       </w:t>
            </w:r>
          </w:p>
        </w:tc>
      </w:tr>
      <w:tr w:rsidR="007217CB" w:rsidRPr="00FE7E4D" w14:paraId="7FAF0F57"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D9298B3" w14:textId="77777777" w:rsidR="007217CB" w:rsidRPr="00FE7E4D" w:rsidRDefault="007217CB" w:rsidP="00942D31">
            <w:pPr>
              <w:jc w:val="left"/>
              <w:rPr>
                <w:b/>
                <w:bCs/>
                <w:sz w:val="14"/>
                <w:szCs w:val="14"/>
              </w:rPr>
            </w:pPr>
            <w:r w:rsidRPr="00FE7E4D">
              <w:rPr>
                <w:b/>
                <w:bCs/>
                <w:sz w:val="14"/>
                <w:szCs w:val="14"/>
              </w:rPr>
              <w:t>Skupaj stroški-odhodki poslovanja</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BF8FB1E" w14:textId="5A01A39A"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9C6A3EA" w14:textId="49CC8747"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48AFEC7" w14:textId="1A45B779"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center"/>
            <w:hideMark/>
          </w:tcPr>
          <w:p w14:paraId="135D1008" w14:textId="2D7864F6"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43CC092" w14:textId="0A1F762D"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9B48DAF" w14:textId="0D130976"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EAC5B18" w14:textId="03320B05"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52FB6D5" w14:textId="17CCB50B"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285E0D3" w14:textId="6EFFED71" w:rsidR="007217CB" w:rsidRPr="00FE7E4D" w:rsidRDefault="007217CB" w:rsidP="00942D31">
            <w:pPr>
              <w:jc w:val="right"/>
              <w:rPr>
                <w:b/>
                <w:bCs/>
                <w:sz w:val="14"/>
                <w:szCs w:val="14"/>
              </w:rPr>
            </w:pPr>
            <w:r>
              <w:rPr>
                <w:b/>
                <w:bCs/>
                <w:sz w:val="14"/>
                <w:szCs w:val="14"/>
              </w:rPr>
              <w:t xml:space="preserve">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50EB127" w14:textId="77777777" w:rsidR="007217CB" w:rsidRPr="00FE7E4D" w:rsidRDefault="007217CB" w:rsidP="00942D31">
            <w:pPr>
              <w:jc w:val="right"/>
              <w:rPr>
                <w:b/>
                <w:bCs/>
                <w:sz w:val="14"/>
                <w:szCs w:val="14"/>
              </w:rPr>
            </w:pPr>
            <w:r>
              <w:rPr>
                <w:b/>
                <w:bCs/>
                <w:sz w:val="14"/>
                <w:szCs w:val="14"/>
              </w:rPr>
              <w:t xml:space="preserve">              25</w:t>
            </w:r>
            <w:r w:rsidRPr="00FE7E4D">
              <w:rPr>
                <w:b/>
                <w:bCs/>
                <w:sz w:val="14"/>
                <w:szCs w:val="14"/>
              </w:rPr>
              <w:t xml:space="preserve">.000     </w:t>
            </w:r>
          </w:p>
        </w:tc>
      </w:tr>
      <w:tr w:rsidR="00FC22D0" w:rsidRPr="00FE7E4D" w14:paraId="55F19672"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9EC7C35" w14:textId="57BB1C77" w:rsidR="00FC22D0" w:rsidRPr="00FE7E4D" w:rsidRDefault="00FC22D0" w:rsidP="00942D31">
            <w:pPr>
              <w:jc w:val="left"/>
              <w:rPr>
                <w:sz w:val="14"/>
                <w:szCs w:val="14"/>
              </w:rPr>
            </w:pPr>
            <w:r w:rsidRPr="00FE7E4D">
              <w:rPr>
                <w:sz w:val="14"/>
                <w:szCs w:val="14"/>
              </w:rPr>
              <w:t> </w:t>
            </w:r>
            <w:r w:rsidR="00A10AB5" w:rsidRPr="00FE7E4D">
              <w:rPr>
                <w:sz w:val="14"/>
                <w:szCs w:val="14"/>
              </w:rPr>
              <w:t>Drugi prihodki</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065E3FC"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FE7EF38"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FD12BC8" w14:textId="77777777" w:rsidR="00FC22D0" w:rsidRPr="00FE7E4D" w:rsidRDefault="00FC22D0" w:rsidP="00942D31">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76898A38"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5887C22"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00EEC82"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7940DFE"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5E9B027"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1178AB4"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F31009E" w14:textId="77777777" w:rsidR="00FC22D0" w:rsidRPr="00FE7E4D" w:rsidRDefault="00FC22D0" w:rsidP="00942D31">
            <w:pPr>
              <w:jc w:val="right"/>
              <w:rPr>
                <w:sz w:val="14"/>
                <w:szCs w:val="14"/>
              </w:rPr>
            </w:pPr>
            <w:r w:rsidRPr="00FE7E4D">
              <w:rPr>
                <w:sz w:val="14"/>
                <w:szCs w:val="14"/>
              </w:rPr>
              <w:t xml:space="preserve">                        -       </w:t>
            </w:r>
          </w:p>
        </w:tc>
      </w:tr>
      <w:tr w:rsidR="00FC22D0" w:rsidRPr="00FE7E4D" w14:paraId="3688D1EB"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0258695" w14:textId="403FF346" w:rsidR="00FC22D0" w:rsidRPr="00FE7E4D" w:rsidRDefault="00FC22D0" w:rsidP="00942D31">
            <w:pPr>
              <w:jc w:val="left"/>
              <w:rPr>
                <w:sz w:val="14"/>
                <w:szCs w:val="14"/>
              </w:rPr>
            </w:pP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AA8BC93"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265720F4"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77980A67" w14:textId="77777777" w:rsidR="00FC22D0" w:rsidRPr="00FE7E4D" w:rsidRDefault="00FC22D0" w:rsidP="00942D31">
            <w:pPr>
              <w:jc w:val="right"/>
              <w:rPr>
                <w:sz w:val="14"/>
                <w:szCs w:val="14"/>
              </w:rPr>
            </w:pPr>
            <w:r w:rsidRPr="00FE7E4D">
              <w:rPr>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1ED4027D"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6702CA2"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86D17AB"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C31ECA3"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2500A2C"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3A3159F" w14:textId="77777777" w:rsidR="00FC22D0" w:rsidRPr="00FE7E4D" w:rsidRDefault="00FC22D0" w:rsidP="00942D31">
            <w:pPr>
              <w:jc w:val="right"/>
              <w:rPr>
                <w:sz w:val="14"/>
                <w:szCs w:val="14"/>
              </w:rPr>
            </w:pPr>
            <w:r w:rsidRPr="00FE7E4D">
              <w:rPr>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2815439" w14:textId="77777777" w:rsidR="00FC22D0" w:rsidRPr="00FE7E4D" w:rsidRDefault="00FC22D0" w:rsidP="00942D31">
            <w:pPr>
              <w:jc w:val="right"/>
              <w:rPr>
                <w:sz w:val="14"/>
                <w:szCs w:val="14"/>
              </w:rPr>
            </w:pPr>
            <w:r w:rsidRPr="00FE7E4D">
              <w:rPr>
                <w:sz w:val="14"/>
                <w:szCs w:val="14"/>
              </w:rPr>
              <w:t xml:space="preserve">                        -       </w:t>
            </w:r>
          </w:p>
        </w:tc>
      </w:tr>
      <w:tr w:rsidR="00FC22D0" w:rsidRPr="00FE7E4D" w14:paraId="321C11F0"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39E9FB97" w14:textId="77777777" w:rsidR="00FC22D0" w:rsidRPr="00FE7E4D" w:rsidRDefault="00FC22D0" w:rsidP="00942D31">
            <w:pPr>
              <w:jc w:val="left"/>
              <w:rPr>
                <w:b/>
                <w:bCs/>
                <w:sz w:val="14"/>
                <w:szCs w:val="14"/>
              </w:rPr>
            </w:pPr>
            <w:r w:rsidRPr="00FE7E4D">
              <w:rPr>
                <w:b/>
                <w:bCs/>
                <w:sz w:val="14"/>
                <w:szCs w:val="14"/>
              </w:rPr>
              <w:t>Prihodki od prodaje</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065AAD1"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37570166"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1FDD67FE"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tcBorders>
              <w:top w:val="nil"/>
              <w:left w:val="nil"/>
              <w:bottom w:val="single" w:sz="4" w:space="0" w:color="auto"/>
              <w:right w:val="single" w:sz="4" w:space="0" w:color="auto"/>
            </w:tcBorders>
            <w:shd w:val="clear" w:color="auto" w:fill="auto"/>
            <w:noWrap/>
            <w:vAlign w:val="center"/>
            <w:hideMark/>
          </w:tcPr>
          <w:p w14:paraId="0BEB4F1F"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5D47158D"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0B12B265"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7527CF1"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29028DA"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4F7C2456" w14:textId="77777777" w:rsidR="00FC22D0" w:rsidRPr="00FE7E4D" w:rsidRDefault="00FC22D0" w:rsidP="00942D31">
            <w:pPr>
              <w:jc w:val="right"/>
              <w:rPr>
                <w:b/>
                <w:bCs/>
                <w:sz w:val="14"/>
                <w:szCs w:val="14"/>
              </w:rPr>
            </w:pPr>
            <w:r w:rsidRPr="00FE7E4D">
              <w:rPr>
                <w:b/>
                <w:bCs/>
                <w:sz w:val="14"/>
                <w:szCs w:val="14"/>
              </w:rPr>
              <w:t xml:space="preserve">                      -       </w:t>
            </w:r>
          </w:p>
        </w:tc>
        <w:tc>
          <w:tcPr>
            <w:tcW w:w="1031" w:type="dxa"/>
            <w:gridSpan w:val="2"/>
            <w:tcBorders>
              <w:top w:val="nil"/>
              <w:left w:val="nil"/>
              <w:bottom w:val="single" w:sz="4" w:space="0" w:color="auto"/>
              <w:right w:val="single" w:sz="4" w:space="0" w:color="auto"/>
            </w:tcBorders>
            <w:shd w:val="clear" w:color="auto" w:fill="auto"/>
            <w:noWrap/>
            <w:vAlign w:val="center"/>
            <w:hideMark/>
          </w:tcPr>
          <w:p w14:paraId="688ADBB8" w14:textId="77777777" w:rsidR="00FC22D0" w:rsidRPr="00FE7E4D" w:rsidRDefault="00FC22D0" w:rsidP="00942D31">
            <w:pPr>
              <w:jc w:val="right"/>
              <w:rPr>
                <w:b/>
                <w:bCs/>
                <w:sz w:val="14"/>
                <w:szCs w:val="14"/>
              </w:rPr>
            </w:pPr>
            <w:r w:rsidRPr="00FE7E4D">
              <w:rPr>
                <w:b/>
                <w:bCs/>
                <w:sz w:val="14"/>
                <w:szCs w:val="14"/>
              </w:rPr>
              <w:t xml:space="preserve">                        -       </w:t>
            </w:r>
          </w:p>
        </w:tc>
      </w:tr>
      <w:tr w:rsidR="007217CB" w:rsidRPr="00FE7E4D" w14:paraId="4E5EEAF6" w14:textId="77777777" w:rsidTr="00942D31">
        <w:trPr>
          <w:trHeight w:val="255"/>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79E8F3D5" w14:textId="77777777" w:rsidR="007217CB" w:rsidRPr="00FE7E4D" w:rsidRDefault="007217CB" w:rsidP="00942D31">
            <w:pPr>
              <w:jc w:val="left"/>
              <w:rPr>
                <w:b/>
                <w:bCs/>
                <w:sz w:val="14"/>
                <w:szCs w:val="14"/>
              </w:rPr>
            </w:pPr>
            <w:r w:rsidRPr="00FE7E4D">
              <w:rPr>
                <w:b/>
                <w:bCs/>
                <w:sz w:val="14"/>
                <w:szCs w:val="14"/>
              </w:rPr>
              <w:t>Dobiček</w:t>
            </w:r>
            <w:r>
              <w:rPr>
                <w:b/>
                <w:bCs/>
                <w:sz w:val="14"/>
                <w:szCs w:val="14"/>
              </w:rPr>
              <w:t>/izguba</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78DF35CD" w14:textId="00A6E648" w:rsidR="007217CB" w:rsidRPr="00FE7E4D" w:rsidRDefault="007217CB" w:rsidP="00942D31">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61FEA64" w14:textId="43BDDB68" w:rsidR="007217CB" w:rsidRPr="00FE7E4D" w:rsidRDefault="007217CB" w:rsidP="00942D31">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316FCDFA" w14:textId="69E2DBDD" w:rsidR="007217CB" w:rsidRPr="00FE7E4D" w:rsidRDefault="007217CB" w:rsidP="00942D31">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tcBorders>
              <w:top w:val="nil"/>
              <w:left w:val="nil"/>
              <w:bottom w:val="single" w:sz="4" w:space="0" w:color="auto"/>
              <w:right w:val="single" w:sz="4" w:space="0" w:color="auto"/>
            </w:tcBorders>
            <w:shd w:val="clear" w:color="auto" w:fill="auto"/>
            <w:noWrap/>
            <w:vAlign w:val="bottom"/>
            <w:hideMark/>
          </w:tcPr>
          <w:p w14:paraId="293DCCE2" w14:textId="571026DB" w:rsidR="007217CB" w:rsidRPr="00FE7E4D" w:rsidRDefault="007217CB" w:rsidP="00942D31">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42E9C481" w14:textId="677465D3" w:rsidR="007217CB" w:rsidRPr="00FE7E4D" w:rsidRDefault="007217CB" w:rsidP="00942D31">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D2470DE" w14:textId="1919CC4B" w:rsidR="007217CB" w:rsidRPr="00FE7E4D" w:rsidRDefault="007217CB"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1A0AAC9F" w14:textId="74B6EE1E" w:rsidR="007217CB" w:rsidRPr="00FE7E4D" w:rsidRDefault="007217CB"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268D1D8A" w14:textId="4CA277EF" w:rsidR="007217CB" w:rsidRPr="00FE7E4D" w:rsidRDefault="007217CB"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EB2FF71" w14:textId="1B385F68" w:rsidR="007217CB" w:rsidRPr="00FE7E4D" w:rsidRDefault="007217CB" w:rsidP="007515F4">
            <w:pPr>
              <w:jc w:val="right"/>
              <w:rPr>
                <w:b/>
                <w:bCs/>
                <w:sz w:val="14"/>
                <w:szCs w:val="14"/>
              </w:rPr>
            </w:pPr>
            <w:r>
              <w:rPr>
                <w:b/>
                <w:bCs/>
                <w:sz w:val="14"/>
                <w:szCs w:val="14"/>
              </w:rPr>
              <w:t>-     25</w:t>
            </w:r>
            <w:r w:rsidRPr="00FE7E4D">
              <w:rPr>
                <w:b/>
                <w:bCs/>
                <w:sz w:val="14"/>
                <w:szCs w:val="14"/>
              </w:rPr>
              <w:t>.000</w:t>
            </w:r>
            <w:r>
              <w:rPr>
                <w:b/>
                <w:bCs/>
                <w:sz w:val="14"/>
                <w:szCs w:val="14"/>
              </w:rPr>
              <w:t>,00</w:t>
            </w:r>
            <w:r w:rsidRPr="00FE7E4D">
              <w:rPr>
                <w:b/>
                <w:bCs/>
                <w:sz w:val="14"/>
                <w:szCs w:val="14"/>
              </w:rPr>
              <w:t xml:space="preserve">     </w:t>
            </w:r>
          </w:p>
        </w:tc>
        <w:tc>
          <w:tcPr>
            <w:tcW w:w="1031" w:type="dxa"/>
            <w:gridSpan w:val="2"/>
            <w:tcBorders>
              <w:top w:val="nil"/>
              <w:left w:val="nil"/>
              <w:bottom w:val="single" w:sz="4" w:space="0" w:color="auto"/>
              <w:right w:val="single" w:sz="4" w:space="0" w:color="auto"/>
            </w:tcBorders>
            <w:shd w:val="clear" w:color="auto" w:fill="auto"/>
            <w:noWrap/>
            <w:vAlign w:val="bottom"/>
            <w:hideMark/>
          </w:tcPr>
          <w:p w14:paraId="03FE5065" w14:textId="77777777" w:rsidR="007217CB" w:rsidRPr="00FE7E4D" w:rsidRDefault="007217CB" w:rsidP="007515F4">
            <w:pPr>
              <w:jc w:val="right"/>
              <w:rPr>
                <w:b/>
                <w:bCs/>
                <w:sz w:val="14"/>
                <w:szCs w:val="14"/>
              </w:rPr>
            </w:pPr>
            <w:r>
              <w:rPr>
                <w:b/>
                <w:bCs/>
                <w:sz w:val="14"/>
                <w:szCs w:val="14"/>
              </w:rPr>
              <w:t>-         25</w:t>
            </w:r>
            <w:r w:rsidRPr="00FE7E4D">
              <w:rPr>
                <w:b/>
                <w:bCs/>
                <w:sz w:val="14"/>
                <w:szCs w:val="14"/>
              </w:rPr>
              <w:t xml:space="preserve">.000     </w:t>
            </w:r>
          </w:p>
        </w:tc>
      </w:tr>
      <w:tr w:rsidR="00FC22D0" w:rsidRPr="00FE7E4D" w14:paraId="4A41FCF4" w14:textId="77777777" w:rsidTr="00942D31">
        <w:trPr>
          <w:trHeight w:val="255"/>
        </w:trPr>
        <w:tc>
          <w:tcPr>
            <w:tcW w:w="2850" w:type="dxa"/>
            <w:tcBorders>
              <w:top w:val="nil"/>
              <w:left w:val="nil"/>
              <w:bottom w:val="nil"/>
              <w:right w:val="nil"/>
            </w:tcBorders>
            <w:shd w:val="clear" w:color="auto" w:fill="auto"/>
            <w:noWrap/>
            <w:vAlign w:val="center"/>
            <w:hideMark/>
          </w:tcPr>
          <w:p w14:paraId="2A68C905" w14:textId="77777777" w:rsidR="00FC22D0" w:rsidRPr="00FE7E4D" w:rsidRDefault="00FC22D0" w:rsidP="00942D31">
            <w:pPr>
              <w:jc w:val="left"/>
              <w:rPr>
                <w:b/>
                <w:bCs/>
                <w:sz w:val="14"/>
                <w:szCs w:val="14"/>
              </w:rPr>
            </w:pPr>
          </w:p>
        </w:tc>
        <w:tc>
          <w:tcPr>
            <w:tcW w:w="641" w:type="dxa"/>
            <w:tcBorders>
              <w:top w:val="nil"/>
              <w:left w:val="nil"/>
              <w:bottom w:val="nil"/>
              <w:right w:val="nil"/>
            </w:tcBorders>
            <w:shd w:val="clear" w:color="auto" w:fill="auto"/>
            <w:noWrap/>
            <w:vAlign w:val="bottom"/>
            <w:hideMark/>
          </w:tcPr>
          <w:p w14:paraId="10F47CA4" w14:textId="77777777" w:rsidR="00FC22D0" w:rsidRPr="00FE7E4D" w:rsidRDefault="00FC22D0" w:rsidP="00942D31">
            <w:pPr>
              <w:jc w:val="left"/>
              <w:rPr>
                <w:b/>
                <w:bCs/>
                <w:sz w:val="14"/>
                <w:szCs w:val="14"/>
              </w:rPr>
            </w:pPr>
          </w:p>
        </w:tc>
        <w:tc>
          <w:tcPr>
            <w:tcW w:w="1124" w:type="dxa"/>
            <w:gridSpan w:val="2"/>
            <w:tcBorders>
              <w:top w:val="nil"/>
              <w:left w:val="nil"/>
              <w:bottom w:val="nil"/>
              <w:right w:val="nil"/>
            </w:tcBorders>
            <w:shd w:val="clear" w:color="auto" w:fill="auto"/>
            <w:noWrap/>
            <w:vAlign w:val="bottom"/>
            <w:hideMark/>
          </w:tcPr>
          <w:p w14:paraId="0E5E5F6C" w14:textId="77777777" w:rsidR="00FC22D0" w:rsidRPr="00FE7E4D" w:rsidRDefault="00FC22D0" w:rsidP="00942D31">
            <w:pPr>
              <w:jc w:val="left"/>
              <w:rPr>
                <w:b/>
                <w:bCs/>
                <w:sz w:val="14"/>
                <w:szCs w:val="14"/>
              </w:rPr>
            </w:pPr>
          </w:p>
        </w:tc>
        <w:tc>
          <w:tcPr>
            <w:tcW w:w="1195" w:type="dxa"/>
            <w:gridSpan w:val="2"/>
            <w:tcBorders>
              <w:top w:val="nil"/>
              <w:left w:val="nil"/>
              <w:bottom w:val="nil"/>
              <w:right w:val="nil"/>
            </w:tcBorders>
            <w:shd w:val="clear" w:color="auto" w:fill="auto"/>
            <w:noWrap/>
            <w:vAlign w:val="bottom"/>
            <w:hideMark/>
          </w:tcPr>
          <w:p w14:paraId="557F5C6B" w14:textId="77777777" w:rsidR="00FC22D0" w:rsidRPr="00FE7E4D" w:rsidRDefault="00FC22D0" w:rsidP="00942D31">
            <w:pPr>
              <w:jc w:val="left"/>
              <w:rPr>
                <w:b/>
                <w:bCs/>
                <w:sz w:val="14"/>
                <w:szCs w:val="14"/>
              </w:rPr>
            </w:pPr>
          </w:p>
        </w:tc>
        <w:tc>
          <w:tcPr>
            <w:tcW w:w="1224" w:type="dxa"/>
            <w:gridSpan w:val="3"/>
            <w:tcBorders>
              <w:top w:val="nil"/>
              <w:left w:val="nil"/>
              <w:bottom w:val="nil"/>
              <w:right w:val="nil"/>
            </w:tcBorders>
            <w:shd w:val="clear" w:color="auto" w:fill="auto"/>
            <w:noWrap/>
            <w:vAlign w:val="bottom"/>
            <w:hideMark/>
          </w:tcPr>
          <w:p w14:paraId="120958D4" w14:textId="77777777" w:rsidR="00FC22D0" w:rsidRPr="00FE7E4D" w:rsidRDefault="00FC22D0" w:rsidP="00942D31">
            <w:pPr>
              <w:jc w:val="left"/>
              <w:rPr>
                <w:b/>
                <w:bCs/>
                <w:sz w:val="14"/>
                <w:szCs w:val="14"/>
              </w:rPr>
            </w:pPr>
          </w:p>
        </w:tc>
        <w:tc>
          <w:tcPr>
            <w:tcW w:w="1340" w:type="dxa"/>
            <w:gridSpan w:val="2"/>
            <w:tcBorders>
              <w:top w:val="nil"/>
              <w:left w:val="nil"/>
              <w:bottom w:val="nil"/>
              <w:right w:val="nil"/>
            </w:tcBorders>
            <w:shd w:val="clear" w:color="auto" w:fill="auto"/>
            <w:noWrap/>
            <w:vAlign w:val="bottom"/>
            <w:hideMark/>
          </w:tcPr>
          <w:p w14:paraId="0BA17C55" w14:textId="77777777" w:rsidR="00FC22D0" w:rsidRPr="00FE7E4D" w:rsidRDefault="00FC22D0" w:rsidP="00942D31">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4D2B8F03" w14:textId="77777777" w:rsidR="00FC22D0" w:rsidRPr="00FE7E4D" w:rsidRDefault="00FC22D0" w:rsidP="00942D31">
            <w:pPr>
              <w:jc w:val="left"/>
              <w:rPr>
                <w:b/>
                <w:bCs/>
                <w:sz w:val="14"/>
                <w:szCs w:val="14"/>
              </w:rPr>
            </w:pPr>
          </w:p>
        </w:tc>
        <w:tc>
          <w:tcPr>
            <w:tcW w:w="978" w:type="dxa"/>
            <w:gridSpan w:val="2"/>
            <w:tcBorders>
              <w:top w:val="nil"/>
              <w:left w:val="nil"/>
              <w:bottom w:val="nil"/>
              <w:right w:val="nil"/>
            </w:tcBorders>
            <w:shd w:val="clear" w:color="auto" w:fill="auto"/>
            <w:noWrap/>
            <w:vAlign w:val="bottom"/>
            <w:hideMark/>
          </w:tcPr>
          <w:p w14:paraId="1B1A4088" w14:textId="77777777" w:rsidR="00FC22D0" w:rsidRPr="00FE7E4D" w:rsidRDefault="00FC22D0" w:rsidP="00942D31">
            <w:pPr>
              <w:jc w:val="left"/>
              <w:rPr>
                <w:b/>
                <w:bCs/>
                <w:sz w:val="14"/>
                <w:szCs w:val="14"/>
              </w:rPr>
            </w:pPr>
          </w:p>
        </w:tc>
        <w:tc>
          <w:tcPr>
            <w:tcW w:w="907" w:type="dxa"/>
            <w:gridSpan w:val="2"/>
            <w:tcBorders>
              <w:top w:val="nil"/>
              <w:left w:val="nil"/>
              <w:bottom w:val="nil"/>
              <w:right w:val="nil"/>
            </w:tcBorders>
            <w:shd w:val="clear" w:color="auto" w:fill="auto"/>
            <w:noWrap/>
            <w:vAlign w:val="bottom"/>
            <w:hideMark/>
          </w:tcPr>
          <w:p w14:paraId="592A5E19" w14:textId="77777777" w:rsidR="00FC22D0" w:rsidRPr="00FE7E4D" w:rsidRDefault="00FC22D0" w:rsidP="00942D31">
            <w:pPr>
              <w:jc w:val="left"/>
              <w:rPr>
                <w:b/>
                <w:bCs/>
                <w:sz w:val="14"/>
                <w:szCs w:val="14"/>
              </w:rPr>
            </w:pPr>
          </w:p>
        </w:tc>
        <w:tc>
          <w:tcPr>
            <w:tcW w:w="943" w:type="dxa"/>
            <w:gridSpan w:val="2"/>
            <w:tcBorders>
              <w:top w:val="nil"/>
              <w:left w:val="nil"/>
              <w:bottom w:val="nil"/>
              <w:right w:val="nil"/>
            </w:tcBorders>
            <w:shd w:val="clear" w:color="auto" w:fill="auto"/>
            <w:noWrap/>
            <w:vAlign w:val="bottom"/>
            <w:hideMark/>
          </w:tcPr>
          <w:p w14:paraId="4968C3DE" w14:textId="77777777" w:rsidR="00FC22D0" w:rsidRPr="00FE7E4D" w:rsidRDefault="00FC22D0" w:rsidP="00942D31">
            <w:pPr>
              <w:jc w:val="left"/>
              <w:rPr>
                <w:b/>
                <w:bCs/>
                <w:sz w:val="14"/>
                <w:szCs w:val="14"/>
              </w:rPr>
            </w:pPr>
          </w:p>
        </w:tc>
        <w:tc>
          <w:tcPr>
            <w:tcW w:w="1015" w:type="dxa"/>
            <w:tcBorders>
              <w:top w:val="nil"/>
              <w:left w:val="nil"/>
              <w:bottom w:val="nil"/>
              <w:right w:val="nil"/>
            </w:tcBorders>
            <w:shd w:val="clear" w:color="auto" w:fill="auto"/>
            <w:noWrap/>
            <w:vAlign w:val="bottom"/>
            <w:hideMark/>
          </w:tcPr>
          <w:p w14:paraId="532EECDF" w14:textId="77777777" w:rsidR="00FC22D0" w:rsidRPr="00FE7E4D" w:rsidRDefault="00FC22D0" w:rsidP="00942D31">
            <w:pPr>
              <w:jc w:val="left"/>
              <w:rPr>
                <w:b/>
                <w:bCs/>
                <w:sz w:val="14"/>
                <w:szCs w:val="14"/>
              </w:rPr>
            </w:pPr>
          </w:p>
        </w:tc>
      </w:tr>
    </w:tbl>
    <w:p w14:paraId="66E9018B" w14:textId="77777777" w:rsidR="00FC22D0" w:rsidRDefault="00FC22D0" w:rsidP="008842E7">
      <w:pPr>
        <w:spacing w:line="276" w:lineRule="auto"/>
        <w:jc w:val="left"/>
        <w:rPr>
          <w:rFonts w:eastAsia="Arial"/>
        </w:rPr>
      </w:pPr>
    </w:p>
    <w:p w14:paraId="43C3392C" w14:textId="77777777" w:rsidR="00397D0B" w:rsidRDefault="00397D0B" w:rsidP="008842E7">
      <w:pPr>
        <w:spacing w:line="276" w:lineRule="auto"/>
        <w:jc w:val="left"/>
        <w:rPr>
          <w:rFonts w:eastAsia="Arial"/>
        </w:rPr>
      </w:pPr>
    </w:p>
    <w:p w14:paraId="7AF76C5A" w14:textId="77777777" w:rsidR="00397D0B" w:rsidRPr="00642959" w:rsidRDefault="00397D0B">
      <w:pPr>
        <w:spacing w:after="200" w:line="276" w:lineRule="auto"/>
        <w:jc w:val="left"/>
        <w:rPr>
          <w:rFonts w:eastAsia="Arial"/>
          <w:sz w:val="18"/>
          <w:szCs w:val="18"/>
        </w:rPr>
      </w:pPr>
    </w:p>
    <w:p w14:paraId="7F8526FB" w14:textId="1301E758" w:rsidR="003E76E1" w:rsidRPr="00FF439D" w:rsidRDefault="00112230" w:rsidP="007E7658">
      <w:pPr>
        <w:shd w:val="clear" w:color="auto" w:fill="FFFFFF" w:themeFill="background1"/>
        <w:spacing w:after="200" w:line="276" w:lineRule="auto"/>
        <w:jc w:val="left"/>
        <w:rPr>
          <w:rFonts w:eastAsia="Arial"/>
          <w:b/>
          <w:sz w:val="18"/>
          <w:szCs w:val="18"/>
          <w:u w:val="single"/>
        </w:rPr>
      </w:pPr>
      <w:r w:rsidRPr="00642959">
        <w:rPr>
          <w:rFonts w:eastAsia="Arial"/>
          <w:b/>
          <w:sz w:val="18"/>
          <w:szCs w:val="18"/>
        </w:rPr>
        <w:t>Denarni tok operacije v ekonomski dobi V</w:t>
      </w:r>
      <w:r w:rsidR="00397D0B">
        <w:rPr>
          <w:rFonts w:eastAsia="Arial"/>
          <w:b/>
          <w:sz w:val="18"/>
          <w:szCs w:val="18"/>
        </w:rPr>
        <w:t>arianta z investicijo</w:t>
      </w:r>
      <w:r w:rsidRPr="00642959">
        <w:rPr>
          <w:rFonts w:eastAsia="Arial"/>
          <w:b/>
          <w:sz w:val="18"/>
          <w:szCs w:val="18"/>
        </w:rPr>
        <w:t xml:space="preserve"> v €</w:t>
      </w:r>
      <w:r w:rsidR="0042394C">
        <w:rPr>
          <w:rFonts w:eastAsia="Arial"/>
          <w:b/>
          <w:sz w:val="18"/>
          <w:szCs w:val="18"/>
        </w:rPr>
        <w:t xml:space="preserve">, </w:t>
      </w:r>
      <w:r w:rsidR="0042394C" w:rsidRPr="00FF439D">
        <w:rPr>
          <w:rFonts w:eastAsia="Arial"/>
          <w:b/>
          <w:sz w:val="18"/>
          <w:szCs w:val="18"/>
          <w:u w:val="single"/>
        </w:rPr>
        <w:t>stalne cene</w:t>
      </w:r>
    </w:p>
    <w:p w14:paraId="2D9952EC" w14:textId="32355C2D" w:rsidR="00112230" w:rsidRDefault="00112230" w:rsidP="003E76E1">
      <w:pPr>
        <w:spacing w:after="200" w:line="276" w:lineRule="auto"/>
        <w:jc w:val="left"/>
        <w:rPr>
          <w:rFonts w:eastAsia="Arial"/>
          <w:b/>
          <w:sz w:val="18"/>
          <w:szCs w:val="18"/>
        </w:rPr>
      </w:pPr>
      <w:r w:rsidRPr="00642959">
        <w:rPr>
          <w:rFonts w:eastAsia="Arial"/>
          <w:b/>
          <w:sz w:val="18"/>
          <w:szCs w:val="18"/>
        </w:rPr>
        <w:t xml:space="preserve"> </w:t>
      </w:r>
    </w:p>
    <w:tbl>
      <w:tblPr>
        <w:tblW w:w="14757" w:type="dxa"/>
        <w:tblInd w:w="55" w:type="dxa"/>
        <w:tblLayout w:type="fixed"/>
        <w:tblCellMar>
          <w:left w:w="70" w:type="dxa"/>
          <w:right w:w="70" w:type="dxa"/>
        </w:tblCellMar>
        <w:tblLook w:val="04A0" w:firstRow="1" w:lastRow="0" w:firstColumn="1" w:lastColumn="0" w:noHBand="0" w:noVBand="1"/>
      </w:tblPr>
      <w:tblGrid>
        <w:gridCol w:w="2142"/>
        <w:gridCol w:w="1261"/>
        <w:gridCol w:w="1262"/>
        <w:gridCol w:w="1261"/>
        <w:gridCol w:w="1262"/>
        <w:gridCol w:w="1261"/>
        <w:gridCol w:w="1262"/>
        <w:gridCol w:w="1261"/>
        <w:gridCol w:w="1262"/>
        <w:gridCol w:w="1261"/>
        <w:gridCol w:w="1262"/>
      </w:tblGrid>
      <w:tr w:rsidR="003E76E1" w:rsidRPr="003E76E1" w14:paraId="709C48D9" w14:textId="77777777" w:rsidTr="000734B6">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5C84C" w14:textId="77777777" w:rsidR="003E76E1" w:rsidRPr="003E76E1" w:rsidRDefault="003E76E1" w:rsidP="003E76E1">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27B1F1F7" w14:textId="77777777" w:rsidR="003E76E1" w:rsidRPr="003E76E1" w:rsidRDefault="003E76E1" w:rsidP="003E76E1">
            <w:pPr>
              <w:jc w:val="center"/>
              <w:rPr>
                <w:b/>
                <w:bCs/>
                <w:sz w:val="14"/>
                <w:szCs w:val="14"/>
              </w:rPr>
            </w:pPr>
            <w:r w:rsidRPr="003E76E1">
              <w:rPr>
                <w:b/>
                <w:bCs/>
                <w:sz w:val="14"/>
                <w:szCs w:val="14"/>
              </w:rPr>
              <w:t>Leta</w:t>
            </w:r>
          </w:p>
        </w:tc>
      </w:tr>
      <w:tr w:rsidR="00546C7E" w:rsidRPr="003E76E1" w14:paraId="480F2195"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36A3AEE9" w14:textId="77777777" w:rsidR="00546C7E" w:rsidRPr="003E76E1" w:rsidRDefault="00546C7E" w:rsidP="003E76E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center"/>
            <w:hideMark/>
          </w:tcPr>
          <w:p w14:paraId="4079E0B5" w14:textId="3E66B5CF" w:rsidR="00546C7E" w:rsidRPr="003E76E1" w:rsidRDefault="00546C7E" w:rsidP="00054DB4">
            <w:pPr>
              <w:jc w:val="center"/>
              <w:rPr>
                <w:sz w:val="14"/>
                <w:szCs w:val="14"/>
              </w:rPr>
            </w:pPr>
            <w:r w:rsidRPr="00FE7E4D">
              <w:rPr>
                <w:sz w:val="14"/>
                <w:szCs w:val="14"/>
              </w:rPr>
              <w:t>2020</w:t>
            </w:r>
          </w:p>
        </w:tc>
        <w:tc>
          <w:tcPr>
            <w:tcW w:w="1262" w:type="dxa"/>
            <w:tcBorders>
              <w:top w:val="nil"/>
              <w:left w:val="nil"/>
              <w:bottom w:val="single" w:sz="4" w:space="0" w:color="auto"/>
              <w:right w:val="single" w:sz="4" w:space="0" w:color="auto"/>
            </w:tcBorders>
            <w:shd w:val="clear" w:color="auto" w:fill="auto"/>
            <w:noWrap/>
            <w:vAlign w:val="center"/>
            <w:hideMark/>
          </w:tcPr>
          <w:p w14:paraId="1EAE6536" w14:textId="5C6E5982" w:rsidR="00546C7E" w:rsidRPr="003E76E1" w:rsidRDefault="00546C7E" w:rsidP="00054DB4">
            <w:pPr>
              <w:jc w:val="center"/>
              <w:rPr>
                <w:sz w:val="14"/>
                <w:szCs w:val="14"/>
              </w:rPr>
            </w:pPr>
            <w:r w:rsidRPr="00FE7E4D">
              <w:rPr>
                <w:sz w:val="14"/>
                <w:szCs w:val="14"/>
              </w:rPr>
              <w:t>2021</w:t>
            </w:r>
          </w:p>
        </w:tc>
        <w:tc>
          <w:tcPr>
            <w:tcW w:w="1261" w:type="dxa"/>
            <w:tcBorders>
              <w:top w:val="nil"/>
              <w:left w:val="nil"/>
              <w:bottom w:val="single" w:sz="4" w:space="0" w:color="auto"/>
              <w:right w:val="single" w:sz="4" w:space="0" w:color="auto"/>
            </w:tcBorders>
            <w:shd w:val="clear" w:color="auto" w:fill="auto"/>
            <w:noWrap/>
            <w:vAlign w:val="center"/>
            <w:hideMark/>
          </w:tcPr>
          <w:p w14:paraId="236D79D9" w14:textId="350CD11B" w:rsidR="00546C7E" w:rsidRPr="003E76E1" w:rsidRDefault="00546C7E" w:rsidP="00054DB4">
            <w:pPr>
              <w:jc w:val="center"/>
              <w:rPr>
                <w:sz w:val="14"/>
                <w:szCs w:val="14"/>
              </w:rPr>
            </w:pPr>
            <w:r w:rsidRPr="00FE7E4D">
              <w:rPr>
                <w:sz w:val="14"/>
                <w:szCs w:val="14"/>
              </w:rPr>
              <w:t>2022</w:t>
            </w:r>
          </w:p>
        </w:tc>
        <w:tc>
          <w:tcPr>
            <w:tcW w:w="1262" w:type="dxa"/>
            <w:tcBorders>
              <w:top w:val="nil"/>
              <w:left w:val="nil"/>
              <w:bottom w:val="single" w:sz="4" w:space="0" w:color="auto"/>
              <w:right w:val="single" w:sz="4" w:space="0" w:color="auto"/>
            </w:tcBorders>
            <w:shd w:val="clear" w:color="auto" w:fill="auto"/>
            <w:noWrap/>
            <w:vAlign w:val="center"/>
            <w:hideMark/>
          </w:tcPr>
          <w:p w14:paraId="39E83A45" w14:textId="7D288D0B" w:rsidR="00546C7E" w:rsidRPr="003E76E1" w:rsidRDefault="00546C7E" w:rsidP="00054DB4">
            <w:pPr>
              <w:jc w:val="center"/>
              <w:rPr>
                <w:sz w:val="14"/>
                <w:szCs w:val="14"/>
              </w:rPr>
            </w:pPr>
            <w:r w:rsidRPr="00FE7E4D">
              <w:rPr>
                <w:sz w:val="14"/>
                <w:szCs w:val="14"/>
              </w:rPr>
              <w:t>2023</w:t>
            </w:r>
          </w:p>
        </w:tc>
        <w:tc>
          <w:tcPr>
            <w:tcW w:w="1261" w:type="dxa"/>
            <w:tcBorders>
              <w:top w:val="nil"/>
              <w:left w:val="nil"/>
              <w:bottom w:val="single" w:sz="4" w:space="0" w:color="auto"/>
              <w:right w:val="single" w:sz="4" w:space="0" w:color="auto"/>
            </w:tcBorders>
            <w:shd w:val="clear" w:color="auto" w:fill="auto"/>
            <w:noWrap/>
            <w:vAlign w:val="center"/>
            <w:hideMark/>
          </w:tcPr>
          <w:p w14:paraId="1D104B00" w14:textId="04F1AE28" w:rsidR="00546C7E" w:rsidRPr="003E76E1" w:rsidRDefault="00546C7E" w:rsidP="00054DB4">
            <w:pPr>
              <w:jc w:val="center"/>
              <w:rPr>
                <w:sz w:val="14"/>
                <w:szCs w:val="14"/>
              </w:rPr>
            </w:pPr>
            <w:r w:rsidRPr="00FE7E4D">
              <w:rPr>
                <w:sz w:val="14"/>
                <w:szCs w:val="14"/>
              </w:rPr>
              <w:t>2024</w:t>
            </w:r>
          </w:p>
        </w:tc>
        <w:tc>
          <w:tcPr>
            <w:tcW w:w="1262" w:type="dxa"/>
            <w:tcBorders>
              <w:top w:val="nil"/>
              <w:left w:val="nil"/>
              <w:bottom w:val="single" w:sz="4" w:space="0" w:color="auto"/>
              <w:right w:val="single" w:sz="4" w:space="0" w:color="auto"/>
            </w:tcBorders>
            <w:shd w:val="clear" w:color="auto" w:fill="auto"/>
            <w:noWrap/>
            <w:vAlign w:val="center"/>
            <w:hideMark/>
          </w:tcPr>
          <w:p w14:paraId="151A01FD" w14:textId="5816CAEC" w:rsidR="00546C7E" w:rsidRPr="003E76E1" w:rsidRDefault="00546C7E" w:rsidP="00054DB4">
            <w:pPr>
              <w:jc w:val="center"/>
              <w:rPr>
                <w:sz w:val="14"/>
                <w:szCs w:val="14"/>
              </w:rPr>
            </w:pPr>
            <w:r w:rsidRPr="00FE7E4D">
              <w:rPr>
                <w:sz w:val="14"/>
                <w:szCs w:val="14"/>
              </w:rPr>
              <w:t>2025</w:t>
            </w:r>
          </w:p>
        </w:tc>
        <w:tc>
          <w:tcPr>
            <w:tcW w:w="1261" w:type="dxa"/>
            <w:tcBorders>
              <w:top w:val="nil"/>
              <w:left w:val="nil"/>
              <w:bottom w:val="single" w:sz="4" w:space="0" w:color="auto"/>
              <w:right w:val="single" w:sz="4" w:space="0" w:color="auto"/>
            </w:tcBorders>
            <w:shd w:val="clear" w:color="auto" w:fill="auto"/>
            <w:noWrap/>
            <w:vAlign w:val="center"/>
            <w:hideMark/>
          </w:tcPr>
          <w:p w14:paraId="21CB0939" w14:textId="5B245C8B" w:rsidR="00546C7E" w:rsidRPr="003E76E1" w:rsidRDefault="00546C7E" w:rsidP="00054DB4">
            <w:pPr>
              <w:jc w:val="center"/>
              <w:rPr>
                <w:sz w:val="14"/>
                <w:szCs w:val="14"/>
              </w:rPr>
            </w:pPr>
            <w:r w:rsidRPr="00FE7E4D">
              <w:rPr>
                <w:sz w:val="14"/>
                <w:szCs w:val="14"/>
              </w:rPr>
              <w:t>2026</w:t>
            </w:r>
          </w:p>
        </w:tc>
        <w:tc>
          <w:tcPr>
            <w:tcW w:w="1262" w:type="dxa"/>
            <w:tcBorders>
              <w:top w:val="nil"/>
              <w:left w:val="nil"/>
              <w:bottom w:val="single" w:sz="4" w:space="0" w:color="auto"/>
              <w:right w:val="single" w:sz="4" w:space="0" w:color="auto"/>
            </w:tcBorders>
            <w:shd w:val="clear" w:color="auto" w:fill="auto"/>
            <w:noWrap/>
            <w:vAlign w:val="center"/>
            <w:hideMark/>
          </w:tcPr>
          <w:p w14:paraId="052DA009" w14:textId="00C1F101" w:rsidR="00546C7E" w:rsidRPr="003E76E1" w:rsidRDefault="00546C7E" w:rsidP="00054DB4">
            <w:pPr>
              <w:jc w:val="center"/>
              <w:rPr>
                <w:sz w:val="14"/>
                <w:szCs w:val="14"/>
              </w:rPr>
            </w:pPr>
            <w:r w:rsidRPr="00FE7E4D">
              <w:rPr>
                <w:sz w:val="14"/>
                <w:szCs w:val="14"/>
              </w:rPr>
              <w:t>2027</w:t>
            </w:r>
          </w:p>
        </w:tc>
        <w:tc>
          <w:tcPr>
            <w:tcW w:w="1261" w:type="dxa"/>
            <w:tcBorders>
              <w:top w:val="nil"/>
              <w:left w:val="nil"/>
              <w:bottom w:val="single" w:sz="4" w:space="0" w:color="auto"/>
              <w:right w:val="single" w:sz="4" w:space="0" w:color="auto"/>
            </w:tcBorders>
            <w:shd w:val="clear" w:color="auto" w:fill="auto"/>
            <w:noWrap/>
            <w:vAlign w:val="center"/>
            <w:hideMark/>
          </w:tcPr>
          <w:p w14:paraId="426121F5" w14:textId="70EFD5A0" w:rsidR="00546C7E" w:rsidRPr="003E76E1" w:rsidRDefault="00546C7E" w:rsidP="00054DB4">
            <w:pPr>
              <w:jc w:val="center"/>
              <w:rPr>
                <w:sz w:val="14"/>
                <w:szCs w:val="14"/>
              </w:rPr>
            </w:pPr>
            <w:r>
              <w:rPr>
                <w:sz w:val="14"/>
                <w:szCs w:val="14"/>
              </w:rPr>
              <w:t>2028</w:t>
            </w:r>
          </w:p>
        </w:tc>
        <w:tc>
          <w:tcPr>
            <w:tcW w:w="1262" w:type="dxa"/>
            <w:tcBorders>
              <w:top w:val="nil"/>
              <w:left w:val="nil"/>
              <w:bottom w:val="single" w:sz="4" w:space="0" w:color="auto"/>
              <w:right w:val="single" w:sz="4" w:space="0" w:color="auto"/>
            </w:tcBorders>
            <w:shd w:val="clear" w:color="auto" w:fill="auto"/>
            <w:noWrap/>
            <w:vAlign w:val="center"/>
            <w:hideMark/>
          </w:tcPr>
          <w:p w14:paraId="23607FAF" w14:textId="65E5C64A" w:rsidR="00546C7E" w:rsidRPr="003E76E1" w:rsidRDefault="00546C7E" w:rsidP="00054DB4">
            <w:pPr>
              <w:jc w:val="center"/>
              <w:rPr>
                <w:sz w:val="14"/>
                <w:szCs w:val="14"/>
              </w:rPr>
            </w:pPr>
            <w:r>
              <w:rPr>
                <w:sz w:val="14"/>
                <w:szCs w:val="14"/>
              </w:rPr>
              <w:t>2029</w:t>
            </w:r>
          </w:p>
        </w:tc>
      </w:tr>
      <w:tr w:rsidR="0044517F" w:rsidRPr="003E76E1" w14:paraId="7A9B9229" w14:textId="77777777" w:rsidTr="0044517F">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341D4F83" w14:textId="77777777" w:rsidR="0044517F" w:rsidRPr="003E76E1" w:rsidRDefault="0044517F" w:rsidP="003E76E1">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6380261C" w14:textId="77777777" w:rsidR="0044517F" w:rsidRPr="003E76E1" w:rsidRDefault="0044517F" w:rsidP="0044517F">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642F1FD" w14:textId="75D6D071"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14A4D61" w14:textId="6090BAA2"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A874D3D" w14:textId="15F526E4"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3AB168B" w14:textId="644599D8"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58CB63A" w14:textId="0F4BDFB7"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2379FD7" w14:textId="4D397AA0"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AFBF3F7" w14:textId="09315068"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ECB2420" w14:textId="3D4501F6"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235877D" w14:textId="5D6E8FE8" w:rsidR="0044517F" w:rsidRPr="003E76E1" w:rsidRDefault="0044517F" w:rsidP="003E76E1">
            <w:pPr>
              <w:jc w:val="right"/>
              <w:rPr>
                <w:sz w:val="14"/>
                <w:szCs w:val="14"/>
              </w:rPr>
            </w:pPr>
            <w:r w:rsidRPr="003E76E1">
              <w:rPr>
                <w:sz w:val="14"/>
                <w:szCs w:val="14"/>
              </w:rPr>
              <w:t xml:space="preserve">                         -       </w:t>
            </w:r>
          </w:p>
        </w:tc>
      </w:tr>
      <w:tr w:rsidR="0044517F" w:rsidRPr="003E76E1" w14:paraId="461136AF" w14:textId="77777777" w:rsidTr="0044517F">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3D43213C" w14:textId="77777777" w:rsidR="0044517F" w:rsidRPr="003E76E1" w:rsidRDefault="0044517F" w:rsidP="003E76E1">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center"/>
            <w:hideMark/>
          </w:tcPr>
          <w:p w14:paraId="535EDBD4" w14:textId="77777777" w:rsidR="0044517F" w:rsidRPr="003E76E1" w:rsidRDefault="0044517F" w:rsidP="003E76E1">
            <w:pPr>
              <w:jc w:val="right"/>
              <w:rPr>
                <w:b/>
                <w:bCs/>
                <w:sz w:val="14"/>
                <w:szCs w:val="14"/>
              </w:rPr>
            </w:pPr>
            <w:r w:rsidRPr="003E76E1">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9243678" w14:textId="338CF3A8" w:rsidR="0044517F" w:rsidRPr="003E76E1" w:rsidRDefault="0044517F" w:rsidP="003E76E1">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D4A8D5B" w14:textId="6E577F71" w:rsidR="0044517F" w:rsidRPr="003E76E1" w:rsidRDefault="0044517F" w:rsidP="003E76E1">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01DCE53" w14:textId="05E0CF66" w:rsidR="0044517F" w:rsidRPr="003E76E1" w:rsidRDefault="0044517F" w:rsidP="003E76E1">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2812025" w14:textId="77F0F905" w:rsidR="0044517F" w:rsidRPr="003E76E1" w:rsidRDefault="0044517F" w:rsidP="003E76E1">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EBAE4B0" w14:textId="566B4D77" w:rsidR="0044517F" w:rsidRPr="003E76E1" w:rsidRDefault="0044517F" w:rsidP="003E76E1">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2E40516" w14:textId="04EC53DB" w:rsidR="0044517F" w:rsidRPr="003E76E1" w:rsidRDefault="0044517F" w:rsidP="003E76E1">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0A402F9" w14:textId="794F7FCF" w:rsidR="0044517F" w:rsidRPr="003E76E1" w:rsidRDefault="0044517F" w:rsidP="003E76E1">
            <w:pPr>
              <w:jc w:val="righ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F12C619" w14:textId="2AAEB61D" w:rsidR="0044517F" w:rsidRPr="003E76E1" w:rsidRDefault="0044517F" w:rsidP="003E76E1">
            <w:pPr>
              <w:jc w:val="righ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E469D67" w14:textId="3C4100C2" w:rsidR="0044517F" w:rsidRPr="003E76E1" w:rsidRDefault="0044517F" w:rsidP="003E76E1">
            <w:pPr>
              <w:jc w:val="right"/>
              <w:rPr>
                <w:b/>
                <w:bCs/>
                <w:sz w:val="14"/>
                <w:szCs w:val="14"/>
              </w:rPr>
            </w:pPr>
            <w:r w:rsidRPr="003E76E1">
              <w:rPr>
                <w:sz w:val="14"/>
                <w:szCs w:val="14"/>
              </w:rPr>
              <w:t xml:space="preserve">                         -       </w:t>
            </w:r>
          </w:p>
        </w:tc>
      </w:tr>
      <w:tr w:rsidR="0044517F" w:rsidRPr="003E76E1" w14:paraId="15BA3F79" w14:textId="77777777" w:rsidTr="0044517F">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D6BAF3E" w14:textId="77777777" w:rsidR="0044517F" w:rsidRPr="003E76E1" w:rsidRDefault="0044517F" w:rsidP="003E76E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center"/>
            <w:hideMark/>
          </w:tcPr>
          <w:p w14:paraId="472EA4EE" w14:textId="77777777" w:rsidR="0044517F" w:rsidRPr="003E76E1" w:rsidRDefault="0044517F" w:rsidP="003E76E1">
            <w:pPr>
              <w:jc w:val="right"/>
              <w:rPr>
                <w:sz w:val="14"/>
                <w:szCs w:val="14"/>
              </w:rPr>
            </w:pPr>
            <w:r w:rsidRPr="003E76E1">
              <w:rPr>
                <w:sz w:val="14"/>
                <w:szCs w:val="14"/>
              </w:rPr>
              <w:t> </w:t>
            </w:r>
          </w:p>
        </w:tc>
        <w:tc>
          <w:tcPr>
            <w:tcW w:w="1262" w:type="dxa"/>
            <w:tcBorders>
              <w:top w:val="nil"/>
              <w:left w:val="nil"/>
              <w:bottom w:val="single" w:sz="4" w:space="0" w:color="auto"/>
              <w:right w:val="single" w:sz="4" w:space="0" w:color="auto"/>
            </w:tcBorders>
            <w:shd w:val="clear" w:color="auto" w:fill="auto"/>
            <w:noWrap/>
            <w:vAlign w:val="bottom"/>
            <w:hideMark/>
          </w:tcPr>
          <w:p w14:paraId="637A1C45" w14:textId="6E9BC7BB"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E9B6CCA" w14:textId="5EE9A732"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BA9668A" w14:textId="222ECFE9"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CCF77D9" w14:textId="518CB57B"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E35B71E" w14:textId="0A6F7362"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DBEDA55" w14:textId="01155C57"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DCABFF4" w14:textId="35281C07" w:rsidR="0044517F" w:rsidRPr="003E76E1" w:rsidRDefault="0044517F" w:rsidP="003E76E1">
            <w:pPr>
              <w:jc w:val="righ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632BBA6" w14:textId="4773C2FF" w:rsidR="0044517F" w:rsidRPr="003E76E1" w:rsidRDefault="0044517F" w:rsidP="003E76E1">
            <w:pPr>
              <w:jc w:val="righ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3559822" w14:textId="7D174019" w:rsidR="0044517F" w:rsidRPr="003E76E1" w:rsidRDefault="0044517F" w:rsidP="003E76E1">
            <w:pPr>
              <w:jc w:val="right"/>
              <w:rPr>
                <w:sz w:val="14"/>
                <w:szCs w:val="14"/>
              </w:rPr>
            </w:pPr>
            <w:r w:rsidRPr="003E76E1">
              <w:rPr>
                <w:sz w:val="14"/>
                <w:szCs w:val="14"/>
              </w:rPr>
              <w:t xml:space="preserve">                         -       </w:t>
            </w:r>
          </w:p>
        </w:tc>
      </w:tr>
      <w:tr w:rsidR="00546C7E" w:rsidRPr="003E76E1" w14:paraId="4E16A0A8" w14:textId="77777777" w:rsidTr="00546C7E">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521C6BF" w14:textId="77777777" w:rsidR="00546C7E" w:rsidRPr="003E76E1" w:rsidRDefault="00546C7E" w:rsidP="003E76E1">
            <w:pPr>
              <w:jc w:val="left"/>
              <w:rPr>
                <w:sz w:val="14"/>
                <w:szCs w:val="14"/>
              </w:rPr>
            </w:pPr>
            <w:r w:rsidRPr="003E76E1">
              <w:rPr>
                <w:sz w:val="14"/>
                <w:szCs w:val="14"/>
              </w:rPr>
              <w:t>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1BD2534C" w14:textId="7E6E96AD" w:rsidR="00546C7E" w:rsidRPr="00546C7E" w:rsidRDefault="00546C7E" w:rsidP="003E76E1">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ED25024" w14:textId="118873C5" w:rsidR="00546C7E" w:rsidRPr="00546C7E" w:rsidRDefault="00546C7E" w:rsidP="003E76E1">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5596480" w14:textId="0A354B12" w:rsidR="00546C7E" w:rsidRPr="00546C7E" w:rsidRDefault="00546C7E" w:rsidP="003E76E1">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17139E0" w14:textId="0A95D567" w:rsidR="00546C7E" w:rsidRPr="00546C7E" w:rsidRDefault="00546C7E" w:rsidP="003E76E1">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FC602C5" w14:textId="7CA8DF38" w:rsidR="00546C7E" w:rsidRPr="00546C7E" w:rsidRDefault="00546C7E" w:rsidP="003E76E1">
            <w:pPr>
              <w:jc w:val="right"/>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3A65027A" w14:textId="0C2A40EC" w:rsidR="00546C7E" w:rsidRPr="00546C7E" w:rsidRDefault="00546C7E" w:rsidP="003E76E1">
            <w:pPr>
              <w:jc w:val="right"/>
              <w:rPr>
                <w:sz w:val="14"/>
                <w:szCs w:val="14"/>
              </w:rPr>
            </w:pPr>
            <w:r w:rsidRPr="00546C7E">
              <w:rPr>
                <w:sz w:val="14"/>
                <w:szCs w:val="14"/>
              </w:rPr>
              <w:t xml:space="preserve">              25.000     </w:t>
            </w:r>
          </w:p>
        </w:tc>
        <w:tc>
          <w:tcPr>
            <w:tcW w:w="1261" w:type="dxa"/>
            <w:tcBorders>
              <w:top w:val="nil"/>
              <w:left w:val="nil"/>
              <w:bottom w:val="single" w:sz="4" w:space="0" w:color="auto"/>
              <w:right w:val="single" w:sz="4" w:space="0" w:color="auto"/>
            </w:tcBorders>
            <w:shd w:val="clear" w:color="auto" w:fill="auto"/>
            <w:noWrap/>
            <w:vAlign w:val="bottom"/>
            <w:hideMark/>
          </w:tcPr>
          <w:p w14:paraId="501CE407" w14:textId="1BF35C80" w:rsidR="00546C7E" w:rsidRPr="00546C7E" w:rsidRDefault="00546C7E" w:rsidP="003E76E1">
            <w:pPr>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7F64B4FC" w14:textId="7300F7EB" w:rsidR="00546C7E" w:rsidRPr="00546C7E" w:rsidRDefault="00546C7E" w:rsidP="003E76E1">
            <w:pPr>
              <w:jc w:val="right"/>
              <w:rPr>
                <w:sz w:val="14"/>
                <w:szCs w:val="14"/>
              </w:rPr>
            </w:pPr>
            <w:r w:rsidRPr="00546C7E">
              <w:rPr>
                <w:sz w:val="14"/>
                <w:szCs w:val="14"/>
              </w:rPr>
              <w:t xml:space="preserve">             25.000     </w:t>
            </w:r>
          </w:p>
        </w:tc>
        <w:tc>
          <w:tcPr>
            <w:tcW w:w="1261" w:type="dxa"/>
            <w:tcBorders>
              <w:top w:val="nil"/>
              <w:left w:val="nil"/>
              <w:bottom w:val="single" w:sz="4" w:space="0" w:color="auto"/>
              <w:right w:val="single" w:sz="4" w:space="0" w:color="auto"/>
            </w:tcBorders>
            <w:shd w:val="clear" w:color="auto" w:fill="auto"/>
            <w:noWrap/>
            <w:vAlign w:val="bottom"/>
            <w:hideMark/>
          </w:tcPr>
          <w:p w14:paraId="55801C95" w14:textId="6F27408F" w:rsidR="00546C7E" w:rsidRPr="00546C7E" w:rsidRDefault="00546C7E" w:rsidP="003E76E1">
            <w:pPr>
              <w:jc w:val="right"/>
              <w:rPr>
                <w:sz w:val="14"/>
                <w:szCs w:val="14"/>
              </w:rPr>
            </w:pPr>
            <w:r w:rsidRPr="00546C7E">
              <w:rPr>
                <w:sz w:val="14"/>
                <w:szCs w:val="14"/>
              </w:rPr>
              <w:t xml:space="preserve">              25.000     </w:t>
            </w:r>
          </w:p>
        </w:tc>
        <w:tc>
          <w:tcPr>
            <w:tcW w:w="1262" w:type="dxa"/>
            <w:tcBorders>
              <w:top w:val="nil"/>
              <w:left w:val="nil"/>
              <w:bottom w:val="single" w:sz="4" w:space="0" w:color="auto"/>
              <w:right w:val="single" w:sz="4" w:space="0" w:color="auto"/>
            </w:tcBorders>
            <w:shd w:val="clear" w:color="auto" w:fill="auto"/>
            <w:noWrap/>
            <w:vAlign w:val="bottom"/>
            <w:hideMark/>
          </w:tcPr>
          <w:p w14:paraId="2ED575D8" w14:textId="13197E92" w:rsidR="00546C7E" w:rsidRPr="00546C7E" w:rsidRDefault="00546C7E" w:rsidP="003E76E1">
            <w:pPr>
              <w:jc w:val="right"/>
              <w:rPr>
                <w:sz w:val="14"/>
                <w:szCs w:val="14"/>
              </w:rPr>
            </w:pPr>
            <w:r w:rsidRPr="00546C7E">
              <w:rPr>
                <w:sz w:val="14"/>
                <w:szCs w:val="14"/>
              </w:rPr>
              <w:t xml:space="preserve">                25.000     </w:t>
            </w:r>
          </w:p>
        </w:tc>
      </w:tr>
      <w:tr w:rsidR="00546C7E" w:rsidRPr="003E76E1" w14:paraId="78D55A41" w14:textId="77777777" w:rsidTr="0044517F">
        <w:trPr>
          <w:trHeight w:val="227"/>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51E27EB" w14:textId="77777777" w:rsidR="00546C7E" w:rsidRPr="003E76E1" w:rsidRDefault="00546C7E" w:rsidP="003E76E1">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00EE48E1" w14:textId="6CAC605F" w:rsidR="00546C7E" w:rsidRPr="00546C7E" w:rsidRDefault="00546C7E" w:rsidP="0044517F">
            <w:pPr>
              <w:jc w:val="right"/>
              <w:rPr>
                <w:sz w:val="14"/>
                <w:szCs w:val="14"/>
              </w:rPr>
            </w:pPr>
            <w:r w:rsidRPr="00546C7E">
              <w:rPr>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506E7F6F" w14:textId="331E61D2" w:rsidR="00546C7E" w:rsidRPr="00546C7E" w:rsidRDefault="00546C7E" w:rsidP="0044517F">
            <w:pPr>
              <w:jc w:val="right"/>
              <w:rPr>
                <w:sz w:val="14"/>
                <w:szCs w:val="14"/>
              </w:rPr>
            </w:pPr>
            <w:r w:rsidRPr="00546C7E">
              <w:rPr>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3A1B98CC" w14:textId="7BC66E11" w:rsidR="00546C7E" w:rsidRPr="00546C7E" w:rsidRDefault="00546C7E" w:rsidP="0044517F">
            <w:pPr>
              <w:jc w:val="right"/>
              <w:rPr>
                <w:sz w:val="14"/>
                <w:szCs w:val="14"/>
              </w:rPr>
            </w:pPr>
            <w:r w:rsidRPr="00546C7E">
              <w:rPr>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4FC19663" w14:textId="7B471A8A" w:rsidR="00546C7E" w:rsidRPr="00546C7E" w:rsidRDefault="00546C7E" w:rsidP="0044517F">
            <w:pPr>
              <w:jc w:val="right"/>
              <w:rPr>
                <w:sz w:val="14"/>
                <w:szCs w:val="14"/>
              </w:rPr>
            </w:pPr>
            <w:r w:rsidRPr="00546C7E">
              <w:rPr>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50B32A5B" w14:textId="269C64A4" w:rsidR="00546C7E" w:rsidRPr="00546C7E" w:rsidRDefault="00546C7E" w:rsidP="0044517F">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46CCF76" w14:textId="66D88AAE" w:rsidR="00546C7E" w:rsidRPr="00546C7E" w:rsidRDefault="00546C7E" w:rsidP="003E76E1">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D5F92A5" w14:textId="58603CAE" w:rsidR="00546C7E" w:rsidRPr="00546C7E" w:rsidRDefault="00546C7E" w:rsidP="003E76E1">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689A74C" w14:textId="747DEAE8" w:rsidR="00546C7E" w:rsidRPr="00546C7E" w:rsidRDefault="00546C7E" w:rsidP="003E76E1">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9E3E2E7" w14:textId="14F6D762" w:rsidR="00546C7E" w:rsidRPr="00546C7E" w:rsidRDefault="00546C7E" w:rsidP="003E76E1">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6849F06" w14:textId="221321DC" w:rsidR="00546C7E" w:rsidRPr="00546C7E" w:rsidRDefault="00546C7E" w:rsidP="003E76E1">
            <w:pPr>
              <w:jc w:val="right"/>
              <w:rPr>
                <w:sz w:val="14"/>
                <w:szCs w:val="14"/>
              </w:rPr>
            </w:pPr>
            <w:r w:rsidRPr="00546C7E">
              <w:rPr>
                <w:sz w:val="14"/>
                <w:szCs w:val="14"/>
              </w:rPr>
              <w:t xml:space="preserve">                        -       </w:t>
            </w:r>
          </w:p>
        </w:tc>
      </w:tr>
      <w:tr w:rsidR="00546C7E" w:rsidRPr="003E76E1" w14:paraId="3C9D66DA"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BF46ED8" w14:textId="77777777" w:rsidR="00546C7E" w:rsidRPr="003E76E1" w:rsidRDefault="00546C7E" w:rsidP="003E76E1">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5B4D186D" w14:textId="4437630B" w:rsidR="00546C7E" w:rsidRPr="00546C7E" w:rsidRDefault="00546C7E" w:rsidP="003E76E1">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37AF0423" w14:textId="64F8F745" w:rsidR="00546C7E" w:rsidRPr="00546C7E" w:rsidRDefault="00546C7E" w:rsidP="003E76E1">
            <w:pPr>
              <w:jc w:val="right"/>
              <w:rPr>
                <w:b/>
                <w:bCs/>
                <w:sz w:val="14"/>
                <w:szCs w:val="14"/>
              </w:rPr>
            </w:pPr>
            <w:r w:rsidRPr="00546C7E">
              <w:rPr>
                <w:b/>
                <w:bCs/>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503E73D4" w14:textId="4362CB83" w:rsidR="00546C7E" w:rsidRPr="00546C7E" w:rsidRDefault="00546C7E" w:rsidP="003E76E1">
            <w:pPr>
              <w:jc w:val="right"/>
              <w:rPr>
                <w:b/>
                <w:bCs/>
                <w:sz w:val="14"/>
                <w:szCs w:val="14"/>
              </w:rPr>
            </w:pPr>
            <w:r w:rsidRPr="00546C7E">
              <w:rPr>
                <w:b/>
                <w:bCs/>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06EE5FF0" w14:textId="1673F5F0" w:rsidR="00546C7E" w:rsidRPr="00546C7E" w:rsidRDefault="00546C7E" w:rsidP="003E76E1">
            <w:pPr>
              <w:jc w:val="right"/>
              <w:rPr>
                <w:b/>
                <w:bCs/>
                <w:sz w:val="14"/>
                <w:szCs w:val="14"/>
              </w:rPr>
            </w:pPr>
            <w:r w:rsidRPr="00546C7E">
              <w:rPr>
                <w:b/>
                <w:bCs/>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01E33E74" w14:textId="3C97CEF5"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5DF8777" w14:textId="2E654EB2" w:rsidR="00546C7E" w:rsidRPr="00546C7E" w:rsidRDefault="00546C7E" w:rsidP="003E76E1">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B5C90DC" w14:textId="3EFEE3DD"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92E3455" w14:textId="507F56F3" w:rsidR="00546C7E" w:rsidRPr="00546C7E" w:rsidRDefault="00546C7E" w:rsidP="003E76E1">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5C9A8B80" w14:textId="2C25CEF8"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2FE6998C" w14:textId="2B818F4B" w:rsidR="00546C7E" w:rsidRPr="00546C7E" w:rsidRDefault="00546C7E" w:rsidP="003E76E1">
            <w:pPr>
              <w:jc w:val="right"/>
              <w:rPr>
                <w:b/>
                <w:bCs/>
                <w:sz w:val="14"/>
                <w:szCs w:val="14"/>
              </w:rPr>
            </w:pPr>
            <w:r w:rsidRPr="00546C7E">
              <w:rPr>
                <w:b/>
                <w:bCs/>
                <w:sz w:val="14"/>
                <w:szCs w:val="14"/>
              </w:rPr>
              <w:t xml:space="preserve">           25.000,00     </w:t>
            </w:r>
          </w:p>
        </w:tc>
      </w:tr>
      <w:tr w:rsidR="00546C7E" w:rsidRPr="003E76E1" w14:paraId="1EF7E74D"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7D7F8E9C" w14:textId="77777777" w:rsidR="00546C7E" w:rsidRPr="003E76E1" w:rsidRDefault="00546C7E" w:rsidP="003E76E1">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hideMark/>
          </w:tcPr>
          <w:p w14:paraId="218EF993" w14:textId="051C8FF7" w:rsidR="00546C7E" w:rsidRPr="00546C7E" w:rsidRDefault="00546C7E" w:rsidP="003E76E1">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05093C78" w14:textId="2490247C" w:rsidR="00546C7E" w:rsidRPr="00546C7E" w:rsidRDefault="00546C7E" w:rsidP="003E76E1">
            <w:pPr>
              <w:jc w:val="right"/>
              <w:rPr>
                <w:b/>
                <w:bCs/>
                <w:sz w:val="14"/>
                <w:szCs w:val="14"/>
              </w:rPr>
            </w:pPr>
            <w:r w:rsidRPr="00546C7E">
              <w:rPr>
                <w:b/>
                <w:bCs/>
                <w:sz w:val="14"/>
                <w:szCs w:val="14"/>
              </w:rPr>
              <w:t xml:space="preserve">-        1.013.656,78     </w:t>
            </w:r>
          </w:p>
        </w:tc>
        <w:tc>
          <w:tcPr>
            <w:tcW w:w="1261" w:type="dxa"/>
            <w:tcBorders>
              <w:top w:val="nil"/>
              <w:left w:val="nil"/>
              <w:bottom w:val="single" w:sz="4" w:space="0" w:color="auto"/>
              <w:right w:val="single" w:sz="4" w:space="0" w:color="auto"/>
            </w:tcBorders>
            <w:shd w:val="clear" w:color="auto" w:fill="auto"/>
            <w:noWrap/>
            <w:vAlign w:val="bottom"/>
            <w:hideMark/>
          </w:tcPr>
          <w:p w14:paraId="4E6186AF" w14:textId="1713852A" w:rsidR="00546C7E" w:rsidRPr="00546C7E" w:rsidRDefault="00546C7E" w:rsidP="003E76E1">
            <w:pPr>
              <w:jc w:val="right"/>
              <w:rPr>
                <w:b/>
                <w:bCs/>
                <w:sz w:val="14"/>
                <w:szCs w:val="14"/>
              </w:rPr>
            </w:pPr>
            <w:r w:rsidRPr="00546C7E">
              <w:rPr>
                <w:b/>
                <w:bCs/>
                <w:sz w:val="14"/>
                <w:szCs w:val="14"/>
              </w:rPr>
              <w:t xml:space="preserve">-             995.258,50     </w:t>
            </w:r>
          </w:p>
        </w:tc>
        <w:tc>
          <w:tcPr>
            <w:tcW w:w="1262" w:type="dxa"/>
            <w:tcBorders>
              <w:top w:val="nil"/>
              <w:left w:val="nil"/>
              <w:bottom w:val="single" w:sz="4" w:space="0" w:color="auto"/>
              <w:right w:val="single" w:sz="4" w:space="0" w:color="auto"/>
            </w:tcBorders>
            <w:shd w:val="clear" w:color="auto" w:fill="auto"/>
            <w:noWrap/>
            <w:vAlign w:val="bottom"/>
            <w:hideMark/>
          </w:tcPr>
          <w:p w14:paraId="0E78BF2B" w14:textId="0575AEE7" w:rsidR="00546C7E" w:rsidRPr="00546C7E" w:rsidRDefault="00546C7E" w:rsidP="003E76E1">
            <w:pPr>
              <w:jc w:val="right"/>
              <w:rPr>
                <w:b/>
                <w:bCs/>
                <w:sz w:val="14"/>
                <w:szCs w:val="14"/>
              </w:rPr>
            </w:pPr>
            <w:r w:rsidRPr="00546C7E">
              <w:rPr>
                <w:b/>
                <w:bCs/>
                <w:sz w:val="14"/>
                <w:szCs w:val="14"/>
              </w:rPr>
              <w:t xml:space="preserve">-             590.321,89     </w:t>
            </w:r>
          </w:p>
        </w:tc>
        <w:tc>
          <w:tcPr>
            <w:tcW w:w="1261" w:type="dxa"/>
            <w:tcBorders>
              <w:top w:val="nil"/>
              <w:left w:val="nil"/>
              <w:bottom w:val="single" w:sz="4" w:space="0" w:color="auto"/>
              <w:right w:val="single" w:sz="4" w:space="0" w:color="auto"/>
            </w:tcBorders>
            <w:shd w:val="clear" w:color="auto" w:fill="auto"/>
            <w:noWrap/>
            <w:vAlign w:val="bottom"/>
            <w:hideMark/>
          </w:tcPr>
          <w:p w14:paraId="494A950F" w14:textId="7FBAAD83"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4D454261" w14:textId="7D2804A0" w:rsidR="00546C7E" w:rsidRPr="00546C7E" w:rsidRDefault="00546C7E" w:rsidP="003E76E1">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5106C96" w14:textId="40DAF4A3"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2229F2C" w14:textId="1FE36D3C" w:rsidR="00546C7E" w:rsidRPr="00546C7E" w:rsidRDefault="00546C7E" w:rsidP="003E76E1">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55410505" w14:textId="71560DEC" w:rsidR="00546C7E" w:rsidRPr="00546C7E" w:rsidRDefault="00546C7E" w:rsidP="003E76E1">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A6A66D6" w14:textId="5F6C55EF" w:rsidR="00546C7E" w:rsidRPr="00546C7E" w:rsidRDefault="00546C7E" w:rsidP="003E76E1">
            <w:pPr>
              <w:jc w:val="right"/>
              <w:rPr>
                <w:b/>
                <w:bCs/>
                <w:sz w:val="14"/>
                <w:szCs w:val="14"/>
              </w:rPr>
            </w:pPr>
            <w:r w:rsidRPr="00546C7E">
              <w:rPr>
                <w:b/>
                <w:bCs/>
                <w:sz w:val="14"/>
                <w:szCs w:val="14"/>
              </w:rPr>
              <w:t xml:space="preserve">-          25.000,00     </w:t>
            </w:r>
          </w:p>
        </w:tc>
      </w:tr>
      <w:tr w:rsidR="00546C7E" w:rsidRPr="003E76E1" w14:paraId="2B228FAC"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7713A5C" w14:textId="77777777" w:rsidR="00546C7E" w:rsidRPr="003E76E1" w:rsidRDefault="00546C7E" w:rsidP="003E76E1">
            <w:pPr>
              <w:jc w:val="left"/>
              <w:rPr>
                <w:b/>
                <w:bCs/>
                <w:sz w:val="14"/>
                <w:szCs w:val="14"/>
              </w:rPr>
            </w:pPr>
            <w:r w:rsidRPr="003E76E1">
              <w:rPr>
                <w:b/>
                <w:bCs/>
                <w:sz w:val="14"/>
                <w:szCs w:val="14"/>
              </w:rPr>
              <w:t>Kumulativa neto prilivov</w:t>
            </w:r>
          </w:p>
        </w:tc>
        <w:tc>
          <w:tcPr>
            <w:tcW w:w="1261" w:type="dxa"/>
            <w:tcBorders>
              <w:top w:val="nil"/>
              <w:left w:val="nil"/>
              <w:bottom w:val="single" w:sz="4" w:space="0" w:color="auto"/>
              <w:right w:val="single" w:sz="4" w:space="0" w:color="auto"/>
            </w:tcBorders>
            <w:shd w:val="clear" w:color="auto" w:fill="auto"/>
            <w:noWrap/>
            <w:vAlign w:val="bottom"/>
            <w:hideMark/>
          </w:tcPr>
          <w:p w14:paraId="3DD8968A" w14:textId="0A8040A9" w:rsidR="00546C7E" w:rsidRPr="00546C7E" w:rsidRDefault="00546C7E" w:rsidP="003E76E1">
            <w:pPr>
              <w:jc w:val="right"/>
              <w:rPr>
                <w:b/>
                <w:bCs/>
                <w:sz w:val="14"/>
                <w:szCs w:val="14"/>
              </w:rPr>
            </w:pPr>
            <w:r w:rsidRPr="00546C7E">
              <w:rPr>
                <w:b/>
                <w:bCs/>
                <w:sz w:val="14"/>
                <w:szCs w:val="14"/>
              </w:rPr>
              <w:t xml:space="preserve">-         107.447,36     </w:t>
            </w:r>
          </w:p>
        </w:tc>
        <w:tc>
          <w:tcPr>
            <w:tcW w:w="1262" w:type="dxa"/>
            <w:tcBorders>
              <w:top w:val="nil"/>
              <w:left w:val="nil"/>
              <w:bottom w:val="single" w:sz="4" w:space="0" w:color="auto"/>
              <w:right w:val="single" w:sz="4" w:space="0" w:color="auto"/>
            </w:tcBorders>
            <w:shd w:val="clear" w:color="auto" w:fill="auto"/>
            <w:noWrap/>
            <w:vAlign w:val="bottom"/>
            <w:hideMark/>
          </w:tcPr>
          <w:p w14:paraId="39141209" w14:textId="4C80F76A" w:rsidR="00546C7E" w:rsidRPr="00546C7E" w:rsidRDefault="00546C7E" w:rsidP="003E76E1">
            <w:pPr>
              <w:jc w:val="right"/>
              <w:rPr>
                <w:b/>
                <w:bCs/>
                <w:sz w:val="14"/>
                <w:szCs w:val="14"/>
              </w:rPr>
            </w:pPr>
            <w:r w:rsidRPr="00546C7E">
              <w:rPr>
                <w:b/>
                <w:bCs/>
                <w:sz w:val="14"/>
                <w:szCs w:val="14"/>
              </w:rPr>
              <w:t xml:space="preserve">-        1.121.104,14     </w:t>
            </w:r>
          </w:p>
        </w:tc>
        <w:tc>
          <w:tcPr>
            <w:tcW w:w="1261" w:type="dxa"/>
            <w:tcBorders>
              <w:top w:val="nil"/>
              <w:left w:val="nil"/>
              <w:bottom w:val="single" w:sz="4" w:space="0" w:color="auto"/>
              <w:right w:val="single" w:sz="4" w:space="0" w:color="auto"/>
            </w:tcBorders>
            <w:shd w:val="clear" w:color="auto" w:fill="auto"/>
            <w:noWrap/>
            <w:vAlign w:val="bottom"/>
            <w:hideMark/>
          </w:tcPr>
          <w:p w14:paraId="5204BE4E" w14:textId="48F8640A" w:rsidR="00546C7E" w:rsidRPr="00546C7E" w:rsidRDefault="00546C7E" w:rsidP="003E76E1">
            <w:pPr>
              <w:jc w:val="right"/>
              <w:rPr>
                <w:b/>
                <w:bCs/>
                <w:sz w:val="14"/>
                <w:szCs w:val="14"/>
              </w:rPr>
            </w:pPr>
            <w:r w:rsidRPr="00546C7E">
              <w:rPr>
                <w:b/>
                <w:bCs/>
                <w:sz w:val="14"/>
                <w:szCs w:val="14"/>
              </w:rPr>
              <w:t xml:space="preserve">-          2.116.362,64     </w:t>
            </w:r>
          </w:p>
        </w:tc>
        <w:tc>
          <w:tcPr>
            <w:tcW w:w="1262" w:type="dxa"/>
            <w:tcBorders>
              <w:top w:val="nil"/>
              <w:left w:val="nil"/>
              <w:bottom w:val="single" w:sz="4" w:space="0" w:color="auto"/>
              <w:right w:val="single" w:sz="4" w:space="0" w:color="auto"/>
            </w:tcBorders>
            <w:shd w:val="clear" w:color="auto" w:fill="auto"/>
            <w:noWrap/>
            <w:vAlign w:val="bottom"/>
            <w:hideMark/>
          </w:tcPr>
          <w:p w14:paraId="1B05AAC7" w14:textId="588596B7" w:rsidR="00546C7E" w:rsidRPr="00546C7E" w:rsidRDefault="00546C7E" w:rsidP="003E76E1">
            <w:pPr>
              <w:jc w:val="right"/>
              <w:rPr>
                <w:b/>
                <w:bCs/>
                <w:sz w:val="14"/>
                <w:szCs w:val="14"/>
              </w:rPr>
            </w:pPr>
            <w:r w:rsidRPr="00546C7E">
              <w:rPr>
                <w:b/>
                <w:bCs/>
                <w:sz w:val="14"/>
                <w:szCs w:val="14"/>
              </w:rPr>
              <w:t xml:space="preserve">-          2.706.684,53     </w:t>
            </w:r>
          </w:p>
        </w:tc>
        <w:tc>
          <w:tcPr>
            <w:tcW w:w="1261" w:type="dxa"/>
            <w:tcBorders>
              <w:top w:val="nil"/>
              <w:left w:val="nil"/>
              <w:bottom w:val="single" w:sz="4" w:space="0" w:color="auto"/>
              <w:right w:val="single" w:sz="4" w:space="0" w:color="auto"/>
            </w:tcBorders>
            <w:shd w:val="clear" w:color="auto" w:fill="auto"/>
            <w:noWrap/>
            <w:vAlign w:val="bottom"/>
            <w:hideMark/>
          </w:tcPr>
          <w:p w14:paraId="4375521C" w14:textId="7FDBB725" w:rsidR="00546C7E" w:rsidRPr="00546C7E" w:rsidRDefault="00546C7E" w:rsidP="003E76E1">
            <w:pPr>
              <w:jc w:val="right"/>
              <w:rPr>
                <w:b/>
                <w:bCs/>
                <w:sz w:val="14"/>
                <w:szCs w:val="14"/>
              </w:rPr>
            </w:pPr>
            <w:r w:rsidRPr="00546C7E">
              <w:rPr>
                <w:b/>
                <w:bCs/>
                <w:sz w:val="14"/>
                <w:szCs w:val="14"/>
              </w:rPr>
              <w:t xml:space="preserve">-              2.731.684,53     </w:t>
            </w:r>
          </w:p>
        </w:tc>
        <w:tc>
          <w:tcPr>
            <w:tcW w:w="1262" w:type="dxa"/>
            <w:tcBorders>
              <w:top w:val="nil"/>
              <w:left w:val="nil"/>
              <w:bottom w:val="single" w:sz="4" w:space="0" w:color="auto"/>
              <w:right w:val="single" w:sz="4" w:space="0" w:color="auto"/>
            </w:tcBorders>
            <w:shd w:val="clear" w:color="auto" w:fill="auto"/>
            <w:noWrap/>
            <w:vAlign w:val="bottom"/>
            <w:hideMark/>
          </w:tcPr>
          <w:p w14:paraId="06DBD065" w14:textId="52F10765" w:rsidR="00546C7E" w:rsidRPr="00546C7E" w:rsidRDefault="00546C7E" w:rsidP="003E76E1">
            <w:pPr>
              <w:jc w:val="right"/>
              <w:rPr>
                <w:b/>
                <w:bCs/>
                <w:sz w:val="14"/>
                <w:szCs w:val="14"/>
              </w:rPr>
            </w:pPr>
            <w:r w:rsidRPr="00546C7E">
              <w:rPr>
                <w:b/>
                <w:bCs/>
                <w:sz w:val="14"/>
                <w:szCs w:val="14"/>
              </w:rPr>
              <w:t xml:space="preserve">-   2.756.684,53     </w:t>
            </w:r>
          </w:p>
        </w:tc>
        <w:tc>
          <w:tcPr>
            <w:tcW w:w="1261" w:type="dxa"/>
            <w:tcBorders>
              <w:top w:val="nil"/>
              <w:left w:val="nil"/>
              <w:bottom w:val="single" w:sz="4" w:space="0" w:color="auto"/>
              <w:right w:val="single" w:sz="4" w:space="0" w:color="auto"/>
            </w:tcBorders>
            <w:shd w:val="clear" w:color="auto" w:fill="auto"/>
            <w:noWrap/>
            <w:vAlign w:val="bottom"/>
            <w:hideMark/>
          </w:tcPr>
          <w:p w14:paraId="39D66C76" w14:textId="69507938" w:rsidR="00546C7E" w:rsidRPr="00546C7E" w:rsidRDefault="00546C7E" w:rsidP="003E76E1">
            <w:pPr>
              <w:jc w:val="right"/>
              <w:rPr>
                <w:b/>
                <w:bCs/>
                <w:sz w:val="14"/>
                <w:szCs w:val="14"/>
              </w:rPr>
            </w:pPr>
            <w:r w:rsidRPr="00546C7E">
              <w:rPr>
                <w:b/>
                <w:bCs/>
                <w:sz w:val="14"/>
                <w:szCs w:val="14"/>
              </w:rPr>
              <w:t xml:space="preserve">-    2.781.684,53     </w:t>
            </w:r>
          </w:p>
        </w:tc>
        <w:tc>
          <w:tcPr>
            <w:tcW w:w="1262" w:type="dxa"/>
            <w:tcBorders>
              <w:top w:val="nil"/>
              <w:left w:val="nil"/>
              <w:bottom w:val="single" w:sz="4" w:space="0" w:color="auto"/>
              <w:right w:val="single" w:sz="4" w:space="0" w:color="auto"/>
            </w:tcBorders>
            <w:shd w:val="clear" w:color="auto" w:fill="auto"/>
            <w:noWrap/>
            <w:vAlign w:val="bottom"/>
            <w:hideMark/>
          </w:tcPr>
          <w:p w14:paraId="720BC66D" w14:textId="7BA86B0B" w:rsidR="00546C7E" w:rsidRPr="00546C7E" w:rsidRDefault="00546C7E" w:rsidP="003E76E1">
            <w:pPr>
              <w:jc w:val="right"/>
              <w:rPr>
                <w:b/>
                <w:bCs/>
                <w:sz w:val="14"/>
                <w:szCs w:val="14"/>
              </w:rPr>
            </w:pPr>
            <w:r w:rsidRPr="00546C7E">
              <w:rPr>
                <w:b/>
                <w:bCs/>
                <w:sz w:val="14"/>
                <w:szCs w:val="14"/>
              </w:rPr>
              <w:t xml:space="preserve">-  2.806.684,53     </w:t>
            </w:r>
          </w:p>
        </w:tc>
        <w:tc>
          <w:tcPr>
            <w:tcW w:w="1261" w:type="dxa"/>
            <w:tcBorders>
              <w:top w:val="nil"/>
              <w:left w:val="nil"/>
              <w:bottom w:val="single" w:sz="4" w:space="0" w:color="auto"/>
              <w:right w:val="single" w:sz="4" w:space="0" w:color="auto"/>
            </w:tcBorders>
            <w:shd w:val="clear" w:color="auto" w:fill="auto"/>
            <w:noWrap/>
            <w:vAlign w:val="bottom"/>
            <w:hideMark/>
          </w:tcPr>
          <w:p w14:paraId="48C84273" w14:textId="5C3ACA3F" w:rsidR="00546C7E" w:rsidRPr="00546C7E" w:rsidRDefault="00546C7E" w:rsidP="003E76E1">
            <w:pPr>
              <w:jc w:val="right"/>
              <w:rPr>
                <w:b/>
                <w:bCs/>
                <w:sz w:val="14"/>
                <w:szCs w:val="14"/>
              </w:rPr>
            </w:pPr>
            <w:r w:rsidRPr="00546C7E">
              <w:rPr>
                <w:b/>
                <w:bCs/>
                <w:sz w:val="14"/>
                <w:szCs w:val="14"/>
              </w:rPr>
              <w:t xml:space="preserve">-   2.831.684,53     </w:t>
            </w:r>
          </w:p>
        </w:tc>
        <w:tc>
          <w:tcPr>
            <w:tcW w:w="1262" w:type="dxa"/>
            <w:tcBorders>
              <w:top w:val="nil"/>
              <w:left w:val="nil"/>
              <w:bottom w:val="single" w:sz="4" w:space="0" w:color="auto"/>
              <w:right w:val="single" w:sz="4" w:space="0" w:color="auto"/>
            </w:tcBorders>
            <w:shd w:val="clear" w:color="auto" w:fill="auto"/>
            <w:noWrap/>
            <w:vAlign w:val="bottom"/>
            <w:hideMark/>
          </w:tcPr>
          <w:p w14:paraId="45AA238C" w14:textId="491AC6A5" w:rsidR="00546C7E" w:rsidRPr="00546C7E" w:rsidRDefault="00546C7E" w:rsidP="003E76E1">
            <w:pPr>
              <w:jc w:val="right"/>
              <w:rPr>
                <w:b/>
                <w:bCs/>
                <w:sz w:val="14"/>
                <w:szCs w:val="14"/>
              </w:rPr>
            </w:pPr>
            <w:r w:rsidRPr="00546C7E">
              <w:rPr>
                <w:b/>
                <w:bCs/>
                <w:sz w:val="14"/>
                <w:szCs w:val="14"/>
              </w:rPr>
              <w:t xml:space="preserve">-     2.856.684,53     </w:t>
            </w:r>
          </w:p>
        </w:tc>
      </w:tr>
      <w:tr w:rsidR="003E76E1" w:rsidRPr="003E76E1" w14:paraId="6FC7DE90" w14:textId="77777777" w:rsidTr="000734B6">
        <w:trPr>
          <w:trHeight w:val="255"/>
        </w:trPr>
        <w:tc>
          <w:tcPr>
            <w:tcW w:w="2142" w:type="dxa"/>
            <w:tcBorders>
              <w:top w:val="nil"/>
              <w:left w:val="nil"/>
              <w:bottom w:val="nil"/>
              <w:right w:val="nil"/>
            </w:tcBorders>
            <w:shd w:val="clear" w:color="auto" w:fill="auto"/>
            <w:noWrap/>
            <w:vAlign w:val="bottom"/>
            <w:hideMark/>
          </w:tcPr>
          <w:p w14:paraId="305F5CAC" w14:textId="77777777" w:rsidR="003E76E1" w:rsidRDefault="003E76E1" w:rsidP="003E76E1">
            <w:pPr>
              <w:jc w:val="left"/>
              <w:rPr>
                <w:sz w:val="14"/>
                <w:szCs w:val="14"/>
              </w:rPr>
            </w:pPr>
          </w:p>
          <w:p w14:paraId="2254A6E2" w14:textId="77777777" w:rsidR="00546C7E" w:rsidRPr="003E76E1" w:rsidRDefault="00546C7E"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2492DFE1"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31A381EC"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68BC03A3"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0FE47A4E"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tcPr>
          <w:p w14:paraId="4B34C000" w14:textId="441E00E4"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41B6ACA5"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180A1E52"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5739E43D"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62F5D7B1"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0C6091D9" w14:textId="77777777" w:rsidR="003E76E1" w:rsidRPr="003E76E1" w:rsidRDefault="003E76E1" w:rsidP="003E76E1">
            <w:pPr>
              <w:jc w:val="left"/>
              <w:rPr>
                <w:sz w:val="14"/>
                <w:szCs w:val="14"/>
              </w:rPr>
            </w:pPr>
          </w:p>
        </w:tc>
      </w:tr>
      <w:tr w:rsidR="003E76E1" w:rsidRPr="003E76E1" w14:paraId="604EEA5F" w14:textId="77777777" w:rsidTr="000734B6">
        <w:trPr>
          <w:trHeight w:val="255"/>
        </w:trPr>
        <w:tc>
          <w:tcPr>
            <w:tcW w:w="2142" w:type="dxa"/>
            <w:tcBorders>
              <w:top w:val="nil"/>
              <w:left w:val="nil"/>
              <w:bottom w:val="nil"/>
              <w:right w:val="nil"/>
            </w:tcBorders>
            <w:shd w:val="clear" w:color="auto" w:fill="auto"/>
            <w:noWrap/>
            <w:vAlign w:val="bottom"/>
            <w:hideMark/>
          </w:tcPr>
          <w:p w14:paraId="61B22502"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0A42B0BF"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3B833BE5"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349D95FC"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1C8FBD90"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51680F0F"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201692CF"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1D0AD94E"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443F5177" w14:textId="77777777" w:rsidR="003E76E1" w:rsidRPr="003E76E1" w:rsidRDefault="003E76E1" w:rsidP="003E76E1">
            <w:pPr>
              <w:jc w:val="left"/>
              <w:rPr>
                <w:sz w:val="14"/>
                <w:szCs w:val="14"/>
              </w:rPr>
            </w:pPr>
          </w:p>
        </w:tc>
        <w:tc>
          <w:tcPr>
            <w:tcW w:w="1261" w:type="dxa"/>
            <w:tcBorders>
              <w:top w:val="nil"/>
              <w:left w:val="nil"/>
              <w:bottom w:val="nil"/>
              <w:right w:val="nil"/>
            </w:tcBorders>
            <w:shd w:val="clear" w:color="auto" w:fill="auto"/>
            <w:noWrap/>
            <w:vAlign w:val="bottom"/>
            <w:hideMark/>
          </w:tcPr>
          <w:p w14:paraId="4C250AB0" w14:textId="77777777" w:rsidR="003E76E1" w:rsidRPr="003E76E1" w:rsidRDefault="003E76E1" w:rsidP="003E76E1">
            <w:pPr>
              <w:jc w:val="left"/>
              <w:rPr>
                <w:sz w:val="14"/>
                <w:szCs w:val="14"/>
              </w:rPr>
            </w:pPr>
          </w:p>
        </w:tc>
        <w:tc>
          <w:tcPr>
            <w:tcW w:w="1262" w:type="dxa"/>
            <w:tcBorders>
              <w:top w:val="nil"/>
              <w:left w:val="nil"/>
              <w:bottom w:val="nil"/>
              <w:right w:val="nil"/>
            </w:tcBorders>
            <w:shd w:val="clear" w:color="auto" w:fill="auto"/>
            <w:noWrap/>
            <w:vAlign w:val="bottom"/>
            <w:hideMark/>
          </w:tcPr>
          <w:p w14:paraId="4417CE37" w14:textId="77777777" w:rsidR="003E76E1" w:rsidRPr="003E76E1" w:rsidRDefault="003E76E1" w:rsidP="003E76E1">
            <w:pPr>
              <w:jc w:val="left"/>
              <w:rPr>
                <w:sz w:val="14"/>
                <w:szCs w:val="14"/>
              </w:rPr>
            </w:pPr>
          </w:p>
        </w:tc>
      </w:tr>
      <w:tr w:rsidR="003E76E1" w:rsidRPr="003E76E1" w14:paraId="25E38760" w14:textId="77777777" w:rsidTr="000734B6">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228E9" w14:textId="77777777" w:rsidR="003E76E1" w:rsidRPr="003E76E1" w:rsidRDefault="003E76E1" w:rsidP="003E76E1">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726849C9" w14:textId="77777777" w:rsidR="003E76E1" w:rsidRPr="003E76E1" w:rsidRDefault="003E76E1" w:rsidP="003E76E1">
            <w:pPr>
              <w:jc w:val="center"/>
              <w:rPr>
                <w:b/>
                <w:bCs/>
                <w:sz w:val="14"/>
                <w:szCs w:val="14"/>
              </w:rPr>
            </w:pPr>
            <w:r w:rsidRPr="003E76E1">
              <w:rPr>
                <w:b/>
                <w:bCs/>
                <w:sz w:val="14"/>
                <w:szCs w:val="14"/>
              </w:rPr>
              <w:t>Leta</w:t>
            </w:r>
          </w:p>
        </w:tc>
      </w:tr>
      <w:tr w:rsidR="00546C7E" w:rsidRPr="003E76E1" w14:paraId="07890B7F"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24CD4252" w14:textId="77777777" w:rsidR="00546C7E" w:rsidRPr="003E76E1" w:rsidRDefault="00546C7E" w:rsidP="003E76E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center"/>
            <w:hideMark/>
          </w:tcPr>
          <w:p w14:paraId="71761276" w14:textId="14B5AFE1" w:rsidR="00546C7E" w:rsidRPr="003E76E1" w:rsidRDefault="00546C7E" w:rsidP="003E76E1">
            <w:pPr>
              <w:jc w:val="center"/>
              <w:rPr>
                <w:sz w:val="14"/>
                <w:szCs w:val="14"/>
              </w:rPr>
            </w:pPr>
            <w:r w:rsidRPr="00FE7E4D">
              <w:rPr>
                <w:sz w:val="14"/>
                <w:szCs w:val="14"/>
              </w:rPr>
              <w:t>2030</w:t>
            </w:r>
          </w:p>
        </w:tc>
        <w:tc>
          <w:tcPr>
            <w:tcW w:w="1262" w:type="dxa"/>
            <w:tcBorders>
              <w:top w:val="nil"/>
              <w:left w:val="nil"/>
              <w:bottom w:val="single" w:sz="4" w:space="0" w:color="auto"/>
              <w:right w:val="single" w:sz="4" w:space="0" w:color="auto"/>
            </w:tcBorders>
            <w:shd w:val="clear" w:color="auto" w:fill="auto"/>
            <w:noWrap/>
            <w:vAlign w:val="center"/>
            <w:hideMark/>
          </w:tcPr>
          <w:p w14:paraId="59AF2E6E" w14:textId="5473D83D" w:rsidR="00546C7E" w:rsidRPr="003E76E1" w:rsidRDefault="00546C7E" w:rsidP="003E76E1">
            <w:pPr>
              <w:jc w:val="center"/>
              <w:rPr>
                <w:sz w:val="14"/>
                <w:szCs w:val="14"/>
              </w:rPr>
            </w:pPr>
            <w:r w:rsidRPr="00FE7E4D">
              <w:rPr>
                <w:sz w:val="14"/>
                <w:szCs w:val="14"/>
              </w:rPr>
              <w:t>2031</w:t>
            </w:r>
          </w:p>
        </w:tc>
        <w:tc>
          <w:tcPr>
            <w:tcW w:w="1261" w:type="dxa"/>
            <w:tcBorders>
              <w:top w:val="nil"/>
              <w:left w:val="nil"/>
              <w:bottom w:val="single" w:sz="4" w:space="0" w:color="auto"/>
              <w:right w:val="single" w:sz="4" w:space="0" w:color="auto"/>
            </w:tcBorders>
            <w:shd w:val="clear" w:color="auto" w:fill="auto"/>
            <w:noWrap/>
            <w:vAlign w:val="center"/>
            <w:hideMark/>
          </w:tcPr>
          <w:p w14:paraId="30950BA7" w14:textId="33F3E69F" w:rsidR="00546C7E" w:rsidRPr="003E76E1" w:rsidRDefault="00546C7E" w:rsidP="003E76E1">
            <w:pPr>
              <w:jc w:val="center"/>
              <w:rPr>
                <w:sz w:val="14"/>
                <w:szCs w:val="14"/>
              </w:rPr>
            </w:pPr>
            <w:r w:rsidRPr="00FE7E4D">
              <w:rPr>
                <w:sz w:val="14"/>
                <w:szCs w:val="14"/>
              </w:rPr>
              <w:t>2032</w:t>
            </w:r>
          </w:p>
        </w:tc>
        <w:tc>
          <w:tcPr>
            <w:tcW w:w="1262" w:type="dxa"/>
            <w:tcBorders>
              <w:top w:val="nil"/>
              <w:left w:val="nil"/>
              <w:bottom w:val="single" w:sz="4" w:space="0" w:color="auto"/>
              <w:right w:val="single" w:sz="4" w:space="0" w:color="auto"/>
            </w:tcBorders>
            <w:shd w:val="clear" w:color="auto" w:fill="auto"/>
            <w:noWrap/>
            <w:vAlign w:val="center"/>
            <w:hideMark/>
          </w:tcPr>
          <w:p w14:paraId="60ECC967" w14:textId="5B6477CB" w:rsidR="00546C7E" w:rsidRPr="003E76E1" w:rsidRDefault="00546C7E" w:rsidP="003E76E1">
            <w:pPr>
              <w:jc w:val="center"/>
              <w:rPr>
                <w:sz w:val="14"/>
                <w:szCs w:val="14"/>
              </w:rPr>
            </w:pPr>
            <w:r w:rsidRPr="00FE7E4D">
              <w:rPr>
                <w:sz w:val="14"/>
                <w:szCs w:val="14"/>
              </w:rPr>
              <w:t>2033</w:t>
            </w:r>
          </w:p>
        </w:tc>
        <w:tc>
          <w:tcPr>
            <w:tcW w:w="1261" w:type="dxa"/>
            <w:tcBorders>
              <w:top w:val="nil"/>
              <w:left w:val="nil"/>
              <w:bottom w:val="single" w:sz="4" w:space="0" w:color="auto"/>
              <w:right w:val="single" w:sz="4" w:space="0" w:color="auto"/>
            </w:tcBorders>
            <w:shd w:val="clear" w:color="auto" w:fill="auto"/>
            <w:noWrap/>
            <w:vAlign w:val="center"/>
            <w:hideMark/>
          </w:tcPr>
          <w:p w14:paraId="76F7560C" w14:textId="1E067E75" w:rsidR="00546C7E" w:rsidRPr="003E76E1" w:rsidRDefault="00546C7E" w:rsidP="003E76E1">
            <w:pPr>
              <w:jc w:val="center"/>
              <w:rPr>
                <w:sz w:val="14"/>
                <w:szCs w:val="14"/>
              </w:rPr>
            </w:pPr>
            <w:r w:rsidRPr="00FE7E4D">
              <w:rPr>
                <w:sz w:val="14"/>
                <w:szCs w:val="14"/>
              </w:rPr>
              <w:t>2034</w:t>
            </w:r>
          </w:p>
        </w:tc>
        <w:tc>
          <w:tcPr>
            <w:tcW w:w="1262" w:type="dxa"/>
            <w:tcBorders>
              <w:top w:val="nil"/>
              <w:left w:val="nil"/>
              <w:bottom w:val="single" w:sz="4" w:space="0" w:color="auto"/>
              <w:right w:val="single" w:sz="4" w:space="0" w:color="auto"/>
            </w:tcBorders>
            <w:shd w:val="clear" w:color="auto" w:fill="auto"/>
            <w:noWrap/>
            <w:vAlign w:val="center"/>
            <w:hideMark/>
          </w:tcPr>
          <w:p w14:paraId="09ACFE34" w14:textId="55842406" w:rsidR="00546C7E" w:rsidRPr="003E76E1" w:rsidRDefault="00546C7E" w:rsidP="003E76E1">
            <w:pPr>
              <w:jc w:val="center"/>
              <w:rPr>
                <w:sz w:val="14"/>
                <w:szCs w:val="14"/>
              </w:rPr>
            </w:pPr>
            <w:r w:rsidRPr="00FE7E4D">
              <w:rPr>
                <w:sz w:val="14"/>
                <w:szCs w:val="14"/>
              </w:rPr>
              <w:t>2035</w:t>
            </w:r>
          </w:p>
        </w:tc>
        <w:tc>
          <w:tcPr>
            <w:tcW w:w="1261" w:type="dxa"/>
            <w:tcBorders>
              <w:top w:val="nil"/>
              <w:left w:val="nil"/>
              <w:bottom w:val="single" w:sz="4" w:space="0" w:color="auto"/>
              <w:right w:val="single" w:sz="4" w:space="0" w:color="auto"/>
            </w:tcBorders>
            <w:shd w:val="clear" w:color="auto" w:fill="auto"/>
            <w:noWrap/>
            <w:vAlign w:val="center"/>
            <w:hideMark/>
          </w:tcPr>
          <w:p w14:paraId="4CA0BD79" w14:textId="08569BB3" w:rsidR="00546C7E" w:rsidRPr="003E76E1" w:rsidRDefault="00546C7E" w:rsidP="003E76E1">
            <w:pPr>
              <w:jc w:val="center"/>
              <w:rPr>
                <w:sz w:val="14"/>
                <w:szCs w:val="14"/>
              </w:rPr>
            </w:pPr>
            <w:r w:rsidRPr="00FE7E4D">
              <w:rPr>
                <w:sz w:val="14"/>
                <w:szCs w:val="14"/>
              </w:rPr>
              <w:t>2036</w:t>
            </w:r>
          </w:p>
        </w:tc>
        <w:tc>
          <w:tcPr>
            <w:tcW w:w="1262" w:type="dxa"/>
            <w:tcBorders>
              <w:top w:val="nil"/>
              <w:left w:val="nil"/>
              <w:bottom w:val="single" w:sz="4" w:space="0" w:color="auto"/>
              <w:right w:val="single" w:sz="4" w:space="0" w:color="auto"/>
            </w:tcBorders>
            <w:shd w:val="clear" w:color="auto" w:fill="auto"/>
            <w:noWrap/>
            <w:vAlign w:val="center"/>
            <w:hideMark/>
          </w:tcPr>
          <w:p w14:paraId="4D91A7B8" w14:textId="78A33DF6" w:rsidR="00546C7E" w:rsidRPr="003E76E1" w:rsidRDefault="00546C7E" w:rsidP="003E76E1">
            <w:pPr>
              <w:jc w:val="center"/>
              <w:rPr>
                <w:sz w:val="14"/>
                <w:szCs w:val="14"/>
              </w:rPr>
            </w:pPr>
            <w:r w:rsidRPr="00FE7E4D">
              <w:rPr>
                <w:sz w:val="14"/>
                <w:szCs w:val="14"/>
              </w:rPr>
              <w:t>2037</w:t>
            </w:r>
          </w:p>
        </w:tc>
        <w:tc>
          <w:tcPr>
            <w:tcW w:w="1261" w:type="dxa"/>
            <w:tcBorders>
              <w:top w:val="nil"/>
              <w:left w:val="nil"/>
              <w:bottom w:val="single" w:sz="4" w:space="0" w:color="auto"/>
              <w:right w:val="single" w:sz="4" w:space="0" w:color="auto"/>
            </w:tcBorders>
            <w:shd w:val="clear" w:color="auto" w:fill="auto"/>
            <w:noWrap/>
            <w:vAlign w:val="center"/>
            <w:hideMark/>
          </w:tcPr>
          <w:p w14:paraId="67DC12BC" w14:textId="4E235833" w:rsidR="00546C7E" w:rsidRPr="003E76E1" w:rsidRDefault="00546C7E" w:rsidP="003E76E1">
            <w:pPr>
              <w:jc w:val="center"/>
              <w:rPr>
                <w:sz w:val="14"/>
                <w:szCs w:val="14"/>
              </w:rPr>
            </w:pPr>
            <w:r>
              <w:rPr>
                <w:sz w:val="14"/>
                <w:szCs w:val="14"/>
              </w:rPr>
              <w:t>2038</w:t>
            </w:r>
          </w:p>
        </w:tc>
        <w:tc>
          <w:tcPr>
            <w:tcW w:w="1262" w:type="dxa"/>
            <w:tcBorders>
              <w:top w:val="nil"/>
              <w:left w:val="nil"/>
              <w:bottom w:val="single" w:sz="4" w:space="0" w:color="auto"/>
              <w:right w:val="single" w:sz="4" w:space="0" w:color="auto"/>
            </w:tcBorders>
            <w:shd w:val="clear" w:color="auto" w:fill="auto"/>
            <w:noWrap/>
            <w:vAlign w:val="center"/>
            <w:hideMark/>
          </w:tcPr>
          <w:p w14:paraId="00C7AEC9" w14:textId="19965C2E" w:rsidR="00546C7E" w:rsidRPr="003E76E1" w:rsidRDefault="00546C7E" w:rsidP="003E76E1">
            <w:pPr>
              <w:jc w:val="center"/>
              <w:rPr>
                <w:sz w:val="14"/>
                <w:szCs w:val="14"/>
              </w:rPr>
            </w:pPr>
            <w:r>
              <w:rPr>
                <w:sz w:val="14"/>
                <w:szCs w:val="14"/>
              </w:rPr>
              <w:t>2039</w:t>
            </w:r>
          </w:p>
        </w:tc>
      </w:tr>
      <w:tr w:rsidR="0044517F" w:rsidRPr="003E76E1" w14:paraId="512A5FD6"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2E3C4640" w14:textId="77777777" w:rsidR="0044517F" w:rsidRPr="003E76E1" w:rsidRDefault="0044517F" w:rsidP="003E76E1">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595FCDA1" w14:textId="77777777"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B608529" w14:textId="1236AFD5"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0E15068" w14:textId="36609FF0"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ED68FCD" w14:textId="5FB4275B"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857AC80" w14:textId="49A2840B"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6817C40" w14:textId="4EDD5B7B"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0885D40" w14:textId="46EBAF40"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A6E03FF" w14:textId="3FDFE138"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99BF367" w14:textId="5766BA7E"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ED58A60" w14:textId="1C0AAFB6" w:rsidR="0044517F" w:rsidRPr="003E76E1" w:rsidRDefault="0044517F" w:rsidP="003E76E1">
            <w:pPr>
              <w:jc w:val="left"/>
              <w:rPr>
                <w:sz w:val="14"/>
                <w:szCs w:val="14"/>
              </w:rPr>
            </w:pPr>
            <w:r w:rsidRPr="003E76E1">
              <w:rPr>
                <w:sz w:val="14"/>
                <w:szCs w:val="14"/>
              </w:rPr>
              <w:t xml:space="preserve">                         -       </w:t>
            </w:r>
          </w:p>
        </w:tc>
      </w:tr>
      <w:tr w:rsidR="0044517F" w:rsidRPr="003E76E1" w14:paraId="6BEA4702"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1AB8236" w14:textId="77777777" w:rsidR="0044517F" w:rsidRPr="003E76E1" w:rsidRDefault="0044517F" w:rsidP="003E76E1">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bottom"/>
            <w:hideMark/>
          </w:tcPr>
          <w:p w14:paraId="0BAF39EC" w14:textId="77777777" w:rsidR="0044517F" w:rsidRPr="003E76E1" w:rsidRDefault="0044517F" w:rsidP="003E76E1">
            <w:pPr>
              <w:jc w:val="left"/>
              <w:rPr>
                <w:b/>
                <w:bCs/>
                <w:sz w:val="14"/>
                <w:szCs w:val="14"/>
              </w:rPr>
            </w:pPr>
            <w:r w:rsidRPr="003E76E1">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C4DC037" w14:textId="59499597" w:rsidR="0044517F" w:rsidRPr="003E76E1" w:rsidRDefault="0044517F" w:rsidP="003E76E1">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DD3E1A3" w14:textId="6018C45B" w:rsidR="0044517F" w:rsidRPr="003E76E1" w:rsidRDefault="0044517F" w:rsidP="003E76E1">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483F405" w14:textId="20C7507A" w:rsidR="0044517F" w:rsidRPr="003E76E1" w:rsidRDefault="0044517F" w:rsidP="003E76E1">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45353A6F" w14:textId="5E6709C4" w:rsidR="0044517F" w:rsidRPr="003E76E1" w:rsidRDefault="0044517F" w:rsidP="003E76E1">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60F8D44" w14:textId="5A1A9F78" w:rsidR="0044517F" w:rsidRPr="003E76E1" w:rsidRDefault="0044517F" w:rsidP="003E76E1">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DAB347B" w14:textId="08DAA568" w:rsidR="0044517F" w:rsidRPr="003E76E1" w:rsidRDefault="0044517F" w:rsidP="003E76E1">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C093729" w14:textId="68E1005D" w:rsidR="0044517F" w:rsidRPr="003E76E1" w:rsidRDefault="0044517F" w:rsidP="003E76E1">
            <w:pPr>
              <w:jc w:val="left"/>
              <w:rPr>
                <w:b/>
                <w:bCs/>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8960FFD" w14:textId="6BA32C75" w:rsidR="0044517F" w:rsidRPr="003E76E1" w:rsidRDefault="0044517F" w:rsidP="003E76E1">
            <w:pPr>
              <w:jc w:val="left"/>
              <w:rPr>
                <w:b/>
                <w:bCs/>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FF02C8E" w14:textId="64F83E0E" w:rsidR="0044517F" w:rsidRPr="003E76E1" w:rsidRDefault="0044517F" w:rsidP="003E76E1">
            <w:pPr>
              <w:jc w:val="left"/>
              <w:rPr>
                <w:b/>
                <w:bCs/>
                <w:sz w:val="14"/>
                <w:szCs w:val="14"/>
              </w:rPr>
            </w:pPr>
            <w:r w:rsidRPr="003E76E1">
              <w:rPr>
                <w:sz w:val="14"/>
                <w:szCs w:val="14"/>
              </w:rPr>
              <w:t xml:space="preserve">                         -       </w:t>
            </w:r>
          </w:p>
        </w:tc>
      </w:tr>
      <w:tr w:rsidR="0044517F" w:rsidRPr="003E76E1" w14:paraId="1406B629"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5B308A5" w14:textId="77777777" w:rsidR="0044517F" w:rsidRPr="003E76E1" w:rsidRDefault="0044517F" w:rsidP="003E76E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105F7198" w14:textId="51131B5B"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8958AEB" w14:textId="48FA95AD"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BFF23C6" w14:textId="324CD201"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60C4AEE" w14:textId="4130F2AA"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0A36ACD" w14:textId="09152146"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844E1E3" w14:textId="3EC3E28A"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59A89C6" w14:textId="72337498"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4A43AC6" w14:textId="78A7EBE0" w:rsidR="0044517F" w:rsidRPr="003E76E1" w:rsidRDefault="0044517F" w:rsidP="003E76E1">
            <w:pPr>
              <w:jc w:val="left"/>
              <w:rPr>
                <w:sz w:val="14"/>
                <w:szCs w:val="14"/>
              </w:rPr>
            </w:pPr>
            <w:r w:rsidRPr="003E76E1">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B6F84DA" w14:textId="6E37CC18" w:rsidR="0044517F" w:rsidRPr="003E76E1" w:rsidRDefault="0044517F" w:rsidP="003E76E1">
            <w:pPr>
              <w:jc w:val="left"/>
              <w:rPr>
                <w:sz w:val="14"/>
                <w:szCs w:val="14"/>
              </w:rPr>
            </w:pPr>
            <w:r w:rsidRPr="003E76E1">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04862E5" w14:textId="530AD7E5" w:rsidR="0044517F" w:rsidRPr="003E76E1" w:rsidRDefault="0044517F" w:rsidP="003E76E1">
            <w:pPr>
              <w:jc w:val="left"/>
              <w:rPr>
                <w:sz w:val="14"/>
                <w:szCs w:val="14"/>
              </w:rPr>
            </w:pPr>
            <w:r w:rsidRPr="003E76E1">
              <w:rPr>
                <w:sz w:val="14"/>
                <w:szCs w:val="14"/>
              </w:rPr>
              <w:t xml:space="preserve">                         -       </w:t>
            </w:r>
          </w:p>
        </w:tc>
      </w:tr>
      <w:tr w:rsidR="00546C7E" w:rsidRPr="003E76E1" w14:paraId="048FA37F"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086FF3F" w14:textId="77777777" w:rsidR="00546C7E" w:rsidRPr="003E76E1" w:rsidRDefault="00546C7E" w:rsidP="003E76E1">
            <w:pPr>
              <w:jc w:val="left"/>
              <w:rPr>
                <w:sz w:val="14"/>
                <w:szCs w:val="14"/>
              </w:rPr>
            </w:pPr>
            <w:r w:rsidRPr="003E76E1">
              <w:rPr>
                <w:sz w:val="14"/>
                <w:szCs w:val="14"/>
              </w:rPr>
              <w:t xml:space="preserve"> 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35FB0CDC" w14:textId="67773FD1" w:rsidR="00546C7E" w:rsidRPr="00546C7E" w:rsidRDefault="00546C7E" w:rsidP="000734B6">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7B29248B" w14:textId="5316C035" w:rsidR="00546C7E" w:rsidRPr="00546C7E" w:rsidRDefault="00546C7E" w:rsidP="000734B6">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46BD36A" w14:textId="4F9C520E" w:rsidR="00546C7E" w:rsidRPr="00546C7E" w:rsidRDefault="00546C7E" w:rsidP="000734B6">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79A9180" w14:textId="40E1B57C" w:rsidR="00546C7E" w:rsidRPr="00546C7E" w:rsidRDefault="00546C7E" w:rsidP="000734B6">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2FCCCF6A" w14:textId="3D86D77E" w:rsidR="00546C7E" w:rsidRPr="00546C7E" w:rsidRDefault="00546C7E" w:rsidP="000734B6">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F3DEF45" w14:textId="6F85BC86" w:rsidR="00546C7E" w:rsidRPr="00546C7E" w:rsidRDefault="00546C7E" w:rsidP="000734B6">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6111B22" w14:textId="6DF4DB7C" w:rsidR="00546C7E" w:rsidRPr="00546C7E" w:rsidRDefault="00546C7E" w:rsidP="000734B6">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94AC4DD" w14:textId="24B0C79A" w:rsidR="00546C7E" w:rsidRPr="00546C7E" w:rsidRDefault="00546C7E" w:rsidP="000734B6">
            <w:pPr>
              <w:jc w:val="right"/>
              <w:rPr>
                <w:sz w:val="14"/>
                <w:szCs w:val="14"/>
              </w:rPr>
            </w:pPr>
            <w:r w:rsidRPr="00546C7E">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46F2024" w14:textId="16FDAA1E" w:rsidR="00546C7E" w:rsidRPr="00546C7E" w:rsidRDefault="00546C7E" w:rsidP="000734B6">
            <w:pPr>
              <w:jc w:val="right"/>
              <w:rPr>
                <w:sz w:val="14"/>
                <w:szCs w:val="14"/>
              </w:rPr>
            </w:pPr>
            <w:r w:rsidRPr="00546C7E">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3630ADFD" w14:textId="286CED4C" w:rsidR="00546C7E" w:rsidRPr="00546C7E" w:rsidRDefault="00546C7E" w:rsidP="000734B6">
            <w:pPr>
              <w:jc w:val="right"/>
              <w:rPr>
                <w:sz w:val="14"/>
                <w:szCs w:val="14"/>
              </w:rPr>
            </w:pPr>
            <w:r w:rsidRPr="00546C7E">
              <w:rPr>
                <w:sz w:val="14"/>
                <w:szCs w:val="14"/>
              </w:rPr>
              <w:t xml:space="preserve">           25.000,00     </w:t>
            </w:r>
          </w:p>
        </w:tc>
      </w:tr>
      <w:tr w:rsidR="00546C7E" w:rsidRPr="003E76E1" w14:paraId="1C5B8157"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57FF7C9" w14:textId="77777777" w:rsidR="00546C7E" w:rsidRPr="003E76E1" w:rsidRDefault="00546C7E" w:rsidP="003E76E1">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695199C8" w14:textId="056B431F" w:rsidR="00546C7E" w:rsidRPr="00546C7E" w:rsidRDefault="00546C7E" w:rsidP="000734B6">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A857D99" w14:textId="702F4E9C" w:rsidR="00546C7E" w:rsidRPr="00546C7E" w:rsidRDefault="00546C7E" w:rsidP="000734B6">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E303EA8" w14:textId="0D82AD9D" w:rsidR="00546C7E" w:rsidRPr="00546C7E" w:rsidRDefault="00546C7E" w:rsidP="000734B6">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BE09869" w14:textId="00ED721E" w:rsidR="00546C7E" w:rsidRPr="00546C7E" w:rsidRDefault="00546C7E" w:rsidP="000734B6">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243C4D9" w14:textId="14A3B1F0" w:rsidR="00546C7E" w:rsidRPr="00546C7E" w:rsidRDefault="00546C7E" w:rsidP="000734B6">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CE35DFE" w14:textId="531EEC89" w:rsidR="00546C7E" w:rsidRPr="00546C7E" w:rsidRDefault="00546C7E" w:rsidP="000734B6">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999DD13" w14:textId="17BD495F" w:rsidR="00546C7E" w:rsidRPr="00546C7E" w:rsidRDefault="00546C7E" w:rsidP="000734B6">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EC2FFC9" w14:textId="4D4C3BD5" w:rsidR="00546C7E" w:rsidRPr="00546C7E" w:rsidRDefault="00546C7E" w:rsidP="000734B6">
            <w:pPr>
              <w:jc w:val="right"/>
              <w:rPr>
                <w:sz w:val="14"/>
                <w:szCs w:val="14"/>
              </w:rPr>
            </w:pPr>
            <w:r w:rsidRPr="00546C7E">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9DBB2B5" w14:textId="1C45426D" w:rsidR="00546C7E" w:rsidRPr="00546C7E" w:rsidRDefault="00546C7E" w:rsidP="000734B6">
            <w:pPr>
              <w:jc w:val="right"/>
              <w:rPr>
                <w:sz w:val="14"/>
                <w:szCs w:val="14"/>
              </w:rPr>
            </w:pPr>
            <w:r w:rsidRPr="00546C7E">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C63D125" w14:textId="55E1AF04" w:rsidR="00546C7E" w:rsidRPr="00546C7E" w:rsidRDefault="00546C7E" w:rsidP="000734B6">
            <w:pPr>
              <w:jc w:val="right"/>
              <w:rPr>
                <w:sz w:val="14"/>
                <w:szCs w:val="14"/>
              </w:rPr>
            </w:pPr>
            <w:r w:rsidRPr="00546C7E">
              <w:rPr>
                <w:sz w:val="14"/>
                <w:szCs w:val="14"/>
              </w:rPr>
              <w:t xml:space="preserve">                        -       </w:t>
            </w:r>
          </w:p>
        </w:tc>
      </w:tr>
      <w:tr w:rsidR="00546C7E" w:rsidRPr="003E76E1" w14:paraId="59C40DBF"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7D7D94AF" w14:textId="77777777" w:rsidR="00546C7E" w:rsidRPr="003E76E1" w:rsidRDefault="00546C7E" w:rsidP="003E76E1">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55BDF29C" w14:textId="0B56EE1D"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73114062" w14:textId="1E84C432"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7DFD726" w14:textId="2A92F525"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14DCE34" w14:textId="60168BB6"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0EC9569" w14:textId="397465E2"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F2C7B92" w14:textId="4E760C2C"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388D39C7" w14:textId="0BCCCF76"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CEE4CF1" w14:textId="6436C146"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D0A79D6" w14:textId="0588BAA3"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5F1011A" w14:textId="09C54557" w:rsidR="00546C7E" w:rsidRPr="00546C7E" w:rsidRDefault="00546C7E" w:rsidP="000734B6">
            <w:pPr>
              <w:jc w:val="right"/>
              <w:rPr>
                <w:b/>
                <w:bCs/>
                <w:sz w:val="14"/>
                <w:szCs w:val="14"/>
              </w:rPr>
            </w:pPr>
            <w:r w:rsidRPr="00546C7E">
              <w:rPr>
                <w:b/>
                <w:bCs/>
                <w:sz w:val="14"/>
                <w:szCs w:val="14"/>
              </w:rPr>
              <w:t xml:space="preserve">           25.000,00     </w:t>
            </w:r>
          </w:p>
        </w:tc>
      </w:tr>
      <w:tr w:rsidR="00546C7E" w:rsidRPr="003E76E1" w14:paraId="283425C2"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1504748" w14:textId="77777777" w:rsidR="00546C7E" w:rsidRPr="003E76E1" w:rsidRDefault="00546C7E" w:rsidP="003E76E1">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tcPr>
          <w:p w14:paraId="0FCB6868" w14:textId="0F09DBCA"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097109B1" w14:textId="5528530A"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508D8FB6" w14:textId="23808555"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61CF0CBC" w14:textId="3A1F6E8E"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5F287D69" w14:textId="6EF95187"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2F5FFB50" w14:textId="0489E0E2"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1039018F" w14:textId="5D2F23B7"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75FD8816" w14:textId="08D52EFF" w:rsidR="00546C7E" w:rsidRPr="00546C7E" w:rsidRDefault="00546C7E" w:rsidP="000734B6">
            <w:pPr>
              <w:jc w:val="right"/>
              <w:rPr>
                <w:b/>
                <w:bCs/>
                <w:sz w:val="14"/>
                <w:szCs w:val="14"/>
              </w:rPr>
            </w:pPr>
            <w:r w:rsidRPr="00546C7E">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1A5ABC97" w14:textId="30893FDD" w:rsidR="00546C7E" w:rsidRPr="00546C7E" w:rsidRDefault="00546C7E" w:rsidP="000734B6">
            <w:pPr>
              <w:jc w:val="right"/>
              <w:rPr>
                <w:b/>
                <w:bCs/>
                <w:sz w:val="14"/>
                <w:szCs w:val="14"/>
              </w:rPr>
            </w:pPr>
            <w:r w:rsidRPr="00546C7E">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2601A56E" w14:textId="3A64D421" w:rsidR="00546C7E" w:rsidRPr="00546C7E" w:rsidRDefault="00546C7E" w:rsidP="000734B6">
            <w:pPr>
              <w:jc w:val="right"/>
              <w:rPr>
                <w:b/>
                <w:bCs/>
                <w:sz w:val="14"/>
                <w:szCs w:val="14"/>
              </w:rPr>
            </w:pPr>
            <w:r w:rsidRPr="00546C7E">
              <w:rPr>
                <w:b/>
                <w:bCs/>
                <w:sz w:val="14"/>
                <w:szCs w:val="14"/>
              </w:rPr>
              <w:t xml:space="preserve">-          25.000,00     </w:t>
            </w:r>
          </w:p>
        </w:tc>
      </w:tr>
      <w:tr w:rsidR="00546C7E" w:rsidRPr="003E76E1" w14:paraId="64D94DA9" w14:textId="77777777" w:rsidTr="000734B6">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7399512D" w14:textId="77777777" w:rsidR="00546C7E" w:rsidRPr="003E76E1" w:rsidRDefault="00546C7E" w:rsidP="003E76E1">
            <w:pPr>
              <w:jc w:val="left"/>
              <w:rPr>
                <w:b/>
                <w:bCs/>
                <w:sz w:val="14"/>
                <w:szCs w:val="14"/>
              </w:rPr>
            </w:pPr>
            <w:r w:rsidRPr="003E76E1">
              <w:rPr>
                <w:b/>
                <w:bCs/>
                <w:sz w:val="14"/>
                <w:szCs w:val="14"/>
              </w:rPr>
              <w:t>Kumulativa neto prilivov</w:t>
            </w:r>
          </w:p>
        </w:tc>
        <w:tc>
          <w:tcPr>
            <w:tcW w:w="1261" w:type="dxa"/>
            <w:tcBorders>
              <w:top w:val="nil"/>
              <w:left w:val="nil"/>
              <w:bottom w:val="single" w:sz="4" w:space="0" w:color="auto"/>
              <w:right w:val="single" w:sz="4" w:space="0" w:color="auto"/>
            </w:tcBorders>
            <w:shd w:val="clear" w:color="auto" w:fill="auto"/>
            <w:noWrap/>
            <w:vAlign w:val="bottom"/>
          </w:tcPr>
          <w:p w14:paraId="5BCC130C" w14:textId="0AE104C7" w:rsidR="00546C7E" w:rsidRPr="00546C7E" w:rsidRDefault="00546C7E" w:rsidP="000734B6">
            <w:pPr>
              <w:jc w:val="right"/>
              <w:rPr>
                <w:b/>
                <w:bCs/>
                <w:sz w:val="14"/>
                <w:szCs w:val="14"/>
              </w:rPr>
            </w:pPr>
            <w:r w:rsidRPr="00546C7E">
              <w:rPr>
                <w:b/>
                <w:bCs/>
                <w:sz w:val="14"/>
                <w:szCs w:val="14"/>
              </w:rPr>
              <w:t xml:space="preserve">-      2.881.684,53     </w:t>
            </w:r>
          </w:p>
        </w:tc>
        <w:tc>
          <w:tcPr>
            <w:tcW w:w="1262" w:type="dxa"/>
            <w:tcBorders>
              <w:top w:val="nil"/>
              <w:left w:val="nil"/>
              <w:bottom w:val="single" w:sz="4" w:space="0" w:color="auto"/>
              <w:right w:val="single" w:sz="4" w:space="0" w:color="auto"/>
            </w:tcBorders>
            <w:shd w:val="clear" w:color="auto" w:fill="auto"/>
            <w:noWrap/>
            <w:vAlign w:val="bottom"/>
          </w:tcPr>
          <w:p w14:paraId="3F039C2F" w14:textId="6F70D271" w:rsidR="00546C7E" w:rsidRPr="00546C7E" w:rsidRDefault="00546C7E" w:rsidP="000734B6">
            <w:pPr>
              <w:jc w:val="right"/>
              <w:rPr>
                <w:b/>
                <w:bCs/>
                <w:sz w:val="14"/>
                <w:szCs w:val="14"/>
              </w:rPr>
            </w:pPr>
            <w:r w:rsidRPr="00546C7E">
              <w:rPr>
                <w:b/>
                <w:bCs/>
                <w:sz w:val="14"/>
                <w:szCs w:val="14"/>
              </w:rPr>
              <w:t xml:space="preserve">-        2.906.684,53     </w:t>
            </w:r>
          </w:p>
        </w:tc>
        <w:tc>
          <w:tcPr>
            <w:tcW w:w="1261" w:type="dxa"/>
            <w:tcBorders>
              <w:top w:val="nil"/>
              <w:left w:val="nil"/>
              <w:bottom w:val="single" w:sz="4" w:space="0" w:color="auto"/>
              <w:right w:val="single" w:sz="4" w:space="0" w:color="auto"/>
            </w:tcBorders>
            <w:shd w:val="clear" w:color="auto" w:fill="auto"/>
            <w:noWrap/>
            <w:vAlign w:val="bottom"/>
          </w:tcPr>
          <w:p w14:paraId="088B9556" w14:textId="5FE9BA88" w:rsidR="00546C7E" w:rsidRPr="00546C7E" w:rsidRDefault="00546C7E" w:rsidP="000734B6">
            <w:pPr>
              <w:jc w:val="right"/>
              <w:rPr>
                <w:b/>
                <w:bCs/>
                <w:sz w:val="14"/>
                <w:szCs w:val="14"/>
              </w:rPr>
            </w:pPr>
            <w:r w:rsidRPr="00546C7E">
              <w:rPr>
                <w:b/>
                <w:bCs/>
                <w:sz w:val="14"/>
                <w:szCs w:val="14"/>
              </w:rPr>
              <w:t xml:space="preserve">-          2.931.684,53     </w:t>
            </w:r>
          </w:p>
        </w:tc>
        <w:tc>
          <w:tcPr>
            <w:tcW w:w="1262" w:type="dxa"/>
            <w:tcBorders>
              <w:top w:val="nil"/>
              <w:left w:val="nil"/>
              <w:bottom w:val="single" w:sz="4" w:space="0" w:color="auto"/>
              <w:right w:val="single" w:sz="4" w:space="0" w:color="auto"/>
            </w:tcBorders>
            <w:shd w:val="clear" w:color="auto" w:fill="auto"/>
            <w:noWrap/>
            <w:vAlign w:val="bottom"/>
          </w:tcPr>
          <w:p w14:paraId="6DECCB0C" w14:textId="07C85B2D" w:rsidR="00546C7E" w:rsidRPr="00546C7E" w:rsidRDefault="00546C7E" w:rsidP="000734B6">
            <w:pPr>
              <w:jc w:val="right"/>
              <w:rPr>
                <w:b/>
                <w:bCs/>
                <w:sz w:val="14"/>
                <w:szCs w:val="14"/>
              </w:rPr>
            </w:pPr>
            <w:r w:rsidRPr="00546C7E">
              <w:rPr>
                <w:b/>
                <w:bCs/>
                <w:sz w:val="14"/>
                <w:szCs w:val="14"/>
              </w:rPr>
              <w:t xml:space="preserve">-          2.956.684,53     </w:t>
            </w:r>
          </w:p>
        </w:tc>
        <w:tc>
          <w:tcPr>
            <w:tcW w:w="1261" w:type="dxa"/>
            <w:tcBorders>
              <w:top w:val="nil"/>
              <w:left w:val="nil"/>
              <w:bottom w:val="single" w:sz="4" w:space="0" w:color="auto"/>
              <w:right w:val="single" w:sz="4" w:space="0" w:color="auto"/>
            </w:tcBorders>
            <w:shd w:val="clear" w:color="auto" w:fill="auto"/>
            <w:noWrap/>
            <w:vAlign w:val="bottom"/>
          </w:tcPr>
          <w:p w14:paraId="30367E27" w14:textId="3E956670" w:rsidR="00546C7E" w:rsidRPr="00546C7E" w:rsidRDefault="00546C7E" w:rsidP="000734B6">
            <w:pPr>
              <w:jc w:val="right"/>
              <w:rPr>
                <w:b/>
                <w:bCs/>
                <w:sz w:val="14"/>
                <w:szCs w:val="14"/>
              </w:rPr>
            </w:pPr>
            <w:r w:rsidRPr="00546C7E">
              <w:rPr>
                <w:b/>
                <w:bCs/>
                <w:sz w:val="14"/>
                <w:szCs w:val="14"/>
              </w:rPr>
              <w:t xml:space="preserve">-              2.981.684,53     </w:t>
            </w:r>
          </w:p>
        </w:tc>
        <w:tc>
          <w:tcPr>
            <w:tcW w:w="1262" w:type="dxa"/>
            <w:tcBorders>
              <w:top w:val="nil"/>
              <w:left w:val="nil"/>
              <w:bottom w:val="single" w:sz="4" w:space="0" w:color="auto"/>
              <w:right w:val="single" w:sz="4" w:space="0" w:color="auto"/>
            </w:tcBorders>
            <w:shd w:val="clear" w:color="auto" w:fill="auto"/>
            <w:noWrap/>
            <w:vAlign w:val="bottom"/>
          </w:tcPr>
          <w:p w14:paraId="35925C22" w14:textId="669A050C" w:rsidR="00546C7E" w:rsidRPr="00546C7E" w:rsidRDefault="00546C7E" w:rsidP="000734B6">
            <w:pPr>
              <w:jc w:val="right"/>
              <w:rPr>
                <w:b/>
                <w:bCs/>
                <w:sz w:val="14"/>
                <w:szCs w:val="14"/>
              </w:rPr>
            </w:pPr>
            <w:r w:rsidRPr="00546C7E">
              <w:rPr>
                <w:b/>
                <w:bCs/>
                <w:sz w:val="14"/>
                <w:szCs w:val="14"/>
              </w:rPr>
              <w:t xml:space="preserve">-   3.006.684,53     </w:t>
            </w:r>
          </w:p>
        </w:tc>
        <w:tc>
          <w:tcPr>
            <w:tcW w:w="1261" w:type="dxa"/>
            <w:tcBorders>
              <w:top w:val="nil"/>
              <w:left w:val="nil"/>
              <w:bottom w:val="single" w:sz="4" w:space="0" w:color="auto"/>
              <w:right w:val="single" w:sz="4" w:space="0" w:color="auto"/>
            </w:tcBorders>
            <w:shd w:val="clear" w:color="auto" w:fill="auto"/>
            <w:noWrap/>
            <w:vAlign w:val="bottom"/>
          </w:tcPr>
          <w:p w14:paraId="4AE56682" w14:textId="1D8F7B58" w:rsidR="00546C7E" w:rsidRPr="00546C7E" w:rsidRDefault="00546C7E" w:rsidP="000734B6">
            <w:pPr>
              <w:jc w:val="right"/>
              <w:rPr>
                <w:b/>
                <w:bCs/>
                <w:sz w:val="14"/>
                <w:szCs w:val="14"/>
              </w:rPr>
            </w:pPr>
            <w:r w:rsidRPr="00546C7E">
              <w:rPr>
                <w:b/>
                <w:bCs/>
                <w:sz w:val="14"/>
                <w:szCs w:val="14"/>
              </w:rPr>
              <w:t xml:space="preserve">-    3.031.684,53     </w:t>
            </w:r>
          </w:p>
        </w:tc>
        <w:tc>
          <w:tcPr>
            <w:tcW w:w="1262" w:type="dxa"/>
            <w:tcBorders>
              <w:top w:val="nil"/>
              <w:left w:val="nil"/>
              <w:bottom w:val="single" w:sz="4" w:space="0" w:color="auto"/>
              <w:right w:val="single" w:sz="4" w:space="0" w:color="auto"/>
            </w:tcBorders>
            <w:shd w:val="clear" w:color="auto" w:fill="auto"/>
            <w:noWrap/>
            <w:vAlign w:val="bottom"/>
          </w:tcPr>
          <w:p w14:paraId="5D9A611E" w14:textId="387959DD" w:rsidR="00546C7E" w:rsidRPr="00546C7E" w:rsidRDefault="00546C7E" w:rsidP="000734B6">
            <w:pPr>
              <w:jc w:val="right"/>
              <w:rPr>
                <w:b/>
                <w:bCs/>
                <w:sz w:val="14"/>
                <w:szCs w:val="14"/>
              </w:rPr>
            </w:pPr>
            <w:r w:rsidRPr="00546C7E">
              <w:rPr>
                <w:b/>
                <w:bCs/>
                <w:sz w:val="14"/>
                <w:szCs w:val="14"/>
              </w:rPr>
              <w:t xml:space="preserve">-  3.056.684,53     </w:t>
            </w:r>
          </w:p>
        </w:tc>
        <w:tc>
          <w:tcPr>
            <w:tcW w:w="1261" w:type="dxa"/>
            <w:tcBorders>
              <w:top w:val="nil"/>
              <w:left w:val="nil"/>
              <w:bottom w:val="single" w:sz="4" w:space="0" w:color="auto"/>
              <w:right w:val="single" w:sz="4" w:space="0" w:color="auto"/>
            </w:tcBorders>
            <w:shd w:val="clear" w:color="auto" w:fill="auto"/>
            <w:noWrap/>
            <w:vAlign w:val="bottom"/>
          </w:tcPr>
          <w:p w14:paraId="068C9837" w14:textId="233FEE69" w:rsidR="00546C7E" w:rsidRPr="00546C7E" w:rsidRDefault="00546C7E" w:rsidP="000734B6">
            <w:pPr>
              <w:jc w:val="right"/>
              <w:rPr>
                <w:b/>
                <w:bCs/>
                <w:sz w:val="14"/>
                <w:szCs w:val="14"/>
              </w:rPr>
            </w:pPr>
            <w:r w:rsidRPr="00546C7E">
              <w:rPr>
                <w:b/>
                <w:bCs/>
                <w:sz w:val="14"/>
                <w:szCs w:val="14"/>
              </w:rPr>
              <w:t xml:space="preserve">-   3.081.684,53     </w:t>
            </w:r>
          </w:p>
        </w:tc>
        <w:tc>
          <w:tcPr>
            <w:tcW w:w="1262" w:type="dxa"/>
            <w:tcBorders>
              <w:top w:val="nil"/>
              <w:left w:val="nil"/>
              <w:bottom w:val="single" w:sz="4" w:space="0" w:color="auto"/>
              <w:right w:val="single" w:sz="4" w:space="0" w:color="auto"/>
            </w:tcBorders>
            <w:shd w:val="clear" w:color="auto" w:fill="auto"/>
            <w:noWrap/>
            <w:vAlign w:val="bottom"/>
          </w:tcPr>
          <w:p w14:paraId="5AB82110" w14:textId="215BD999" w:rsidR="00546C7E" w:rsidRPr="00546C7E" w:rsidRDefault="00546C7E" w:rsidP="000734B6">
            <w:pPr>
              <w:jc w:val="right"/>
              <w:rPr>
                <w:b/>
                <w:bCs/>
                <w:sz w:val="14"/>
                <w:szCs w:val="14"/>
              </w:rPr>
            </w:pPr>
            <w:r w:rsidRPr="00546C7E">
              <w:rPr>
                <w:b/>
                <w:bCs/>
                <w:sz w:val="14"/>
                <w:szCs w:val="14"/>
              </w:rPr>
              <w:t xml:space="preserve">-     3.106.684,53     </w:t>
            </w:r>
          </w:p>
        </w:tc>
      </w:tr>
    </w:tbl>
    <w:p w14:paraId="18C0114C" w14:textId="77777777" w:rsidR="006B4404" w:rsidRDefault="006B4404" w:rsidP="006B4404">
      <w:pPr>
        <w:shd w:val="clear" w:color="auto" w:fill="FFFFFF" w:themeFill="background1"/>
        <w:spacing w:after="200" w:line="276" w:lineRule="auto"/>
        <w:jc w:val="left"/>
        <w:rPr>
          <w:rFonts w:eastAsia="Arial"/>
          <w:b/>
          <w:sz w:val="18"/>
          <w:szCs w:val="18"/>
        </w:rPr>
      </w:pPr>
    </w:p>
    <w:p w14:paraId="1B645A6B" w14:textId="77777777" w:rsidR="006B4404" w:rsidRDefault="006B4404" w:rsidP="006B4404">
      <w:pPr>
        <w:shd w:val="clear" w:color="auto" w:fill="FFFFFF" w:themeFill="background1"/>
        <w:spacing w:after="200" w:line="276" w:lineRule="auto"/>
        <w:jc w:val="left"/>
        <w:rPr>
          <w:rFonts w:eastAsia="Arial"/>
          <w:b/>
          <w:sz w:val="18"/>
          <w:szCs w:val="18"/>
        </w:rPr>
      </w:pPr>
    </w:p>
    <w:p w14:paraId="42F71E81" w14:textId="77777777" w:rsidR="0044517F" w:rsidRDefault="0044517F" w:rsidP="006B4404">
      <w:pPr>
        <w:shd w:val="clear" w:color="auto" w:fill="FFFFFF" w:themeFill="background1"/>
        <w:spacing w:after="200" w:line="276" w:lineRule="auto"/>
        <w:jc w:val="left"/>
        <w:rPr>
          <w:rFonts w:eastAsia="Arial"/>
          <w:b/>
          <w:sz w:val="18"/>
          <w:szCs w:val="18"/>
        </w:rPr>
      </w:pPr>
    </w:p>
    <w:tbl>
      <w:tblPr>
        <w:tblW w:w="14757" w:type="dxa"/>
        <w:tblInd w:w="55" w:type="dxa"/>
        <w:tblLayout w:type="fixed"/>
        <w:tblCellMar>
          <w:left w:w="70" w:type="dxa"/>
          <w:right w:w="70" w:type="dxa"/>
        </w:tblCellMar>
        <w:tblLook w:val="04A0" w:firstRow="1" w:lastRow="0" w:firstColumn="1" w:lastColumn="0" w:noHBand="0" w:noVBand="1"/>
      </w:tblPr>
      <w:tblGrid>
        <w:gridCol w:w="2142"/>
        <w:gridCol w:w="1261"/>
        <w:gridCol w:w="1262"/>
        <w:gridCol w:w="1261"/>
        <w:gridCol w:w="1262"/>
        <w:gridCol w:w="1261"/>
        <w:gridCol w:w="1262"/>
        <w:gridCol w:w="1261"/>
        <w:gridCol w:w="1262"/>
        <w:gridCol w:w="1261"/>
        <w:gridCol w:w="1262"/>
      </w:tblGrid>
      <w:tr w:rsidR="007217CB" w:rsidRPr="003E76E1" w14:paraId="02EF88A1" w14:textId="77777777" w:rsidTr="00942D31">
        <w:trPr>
          <w:trHeight w:val="255"/>
        </w:trPr>
        <w:tc>
          <w:tcPr>
            <w:tcW w:w="2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D2D34" w14:textId="77777777" w:rsidR="007217CB" w:rsidRPr="003E76E1" w:rsidRDefault="007217CB" w:rsidP="00942D31">
            <w:pPr>
              <w:jc w:val="left"/>
              <w:rPr>
                <w:b/>
                <w:bCs/>
                <w:sz w:val="14"/>
                <w:szCs w:val="14"/>
              </w:rPr>
            </w:pPr>
            <w:r w:rsidRPr="003E76E1">
              <w:rPr>
                <w:b/>
                <w:bCs/>
                <w:sz w:val="14"/>
                <w:szCs w:val="14"/>
              </w:rPr>
              <w:t>Vrste prilivov in odlovov</w:t>
            </w:r>
          </w:p>
        </w:tc>
        <w:tc>
          <w:tcPr>
            <w:tcW w:w="12615" w:type="dxa"/>
            <w:gridSpan w:val="10"/>
            <w:tcBorders>
              <w:top w:val="single" w:sz="4" w:space="0" w:color="auto"/>
              <w:left w:val="nil"/>
              <w:bottom w:val="single" w:sz="4" w:space="0" w:color="auto"/>
              <w:right w:val="single" w:sz="4" w:space="0" w:color="000000"/>
            </w:tcBorders>
            <w:shd w:val="clear" w:color="auto" w:fill="auto"/>
            <w:noWrap/>
            <w:vAlign w:val="bottom"/>
            <w:hideMark/>
          </w:tcPr>
          <w:p w14:paraId="25DBF916" w14:textId="77777777" w:rsidR="007217CB" w:rsidRPr="003E76E1" w:rsidRDefault="007217CB" w:rsidP="00942D31">
            <w:pPr>
              <w:jc w:val="center"/>
              <w:rPr>
                <w:b/>
                <w:bCs/>
                <w:sz w:val="14"/>
                <w:szCs w:val="14"/>
              </w:rPr>
            </w:pPr>
            <w:r w:rsidRPr="003E76E1">
              <w:rPr>
                <w:b/>
                <w:bCs/>
                <w:sz w:val="14"/>
                <w:szCs w:val="14"/>
              </w:rPr>
              <w:t>Leta</w:t>
            </w:r>
          </w:p>
        </w:tc>
      </w:tr>
      <w:tr w:rsidR="00546C7E" w:rsidRPr="003E76E1" w14:paraId="4A9E6BE5"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3A592E7A" w14:textId="77777777" w:rsidR="00546C7E" w:rsidRPr="003E76E1" w:rsidRDefault="00546C7E" w:rsidP="00942D3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0A58DBB0" w14:textId="2F03D22A" w:rsidR="00546C7E" w:rsidRPr="003E76E1" w:rsidRDefault="00546C7E" w:rsidP="00942D31">
            <w:pPr>
              <w:jc w:val="center"/>
              <w:rPr>
                <w:sz w:val="14"/>
                <w:szCs w:val="14"/>
              </w:rPr>
            </w:pPr>
            <w:r>
              <w:rPr>
                <w:sz w:val="14"/>
                <w:szCs w:val="14"/>
              </w:rPr>
              <w:t>204</w:t>
            </w:r>
            <w:r w:rsidRPr="00FE7E4D">
              <w:rPr>
                <w:sz w:val="14"/>
                <w:szCs w:val="14"/>
              </w:rPr>
              <w:t>0</w:t>
            </w:r>
          </w:p>
        </w:tc>
        <w:tc>
          <w:tcPr>
            <w:tcW w:w="1262" w:type="dxa"/>
            <w:tcBorders>
              <w:top w:val="nil"/>
              <w:left w:val="nil"/>
              <w:bottom w:val="single" w:sz="4" w:space="0" w:color="auto"/>
              <w:right w:val="single" w:sz="4" w:space="0" w:color="auto"/>
            </w:tcBorders>
            <w:shd w:val="clear" w:color="auto" w:fill="auto"/>
            <w:noWrap/>
            <w:vAlign w:val="bottom"/>
            <w:hideMark/>
          </w:tcPr>
          <w:p w14:paraId="0DF09F7F" w14:textId="2DD59A12" w:rsidR="00546C7E" w:rsidRPr="003E76E1" w:rsidRDefault="00546C7E" w:rsidP="00942D31">
            <w:pPr>
              <w:jc w:val="center"/>
              <w:rPr>
                <w:sz w:val="14"/>
                <w:szCs w:val="14"/>
              </w:rPr>
            </w:pPr>
            <w:r>
              <w:rPr>
                <w:sz w:val="14"/>
                <w:szCs w:val="14"/>
              </w:rPr>
              <w:t>204</w:t>
            </w:r>
            <w:r w:rsidRPr="00FE7E4D">
              <w:rPr>
                <w:sz w:val="14"/>
                <w:szCs w:val="14"/>
              </w:rPr>
              <w:t>1</w:t>
            </w:r>
          </w:p>
        </w:tc>
        <w:tc>
          <w:tcPr>
            <w:tcW w:w="1261" w:type="dxa"/>
            <w:tcBorders>
              <w:top w:val="nil"/>
              <w:left w:val="nil"/>
              <w:bottom w:val="single" w:sz="4" w:space="0" w:color="auto"/>
              <w:right w:val="single" w:sz="4" w:space="0" w:color="auto"/>
            </w:tcBorders>
            <w:shd w:val="clear" w:color="auto" w:fill="auto"/>
            <w:noWrap/>
            <w:vAlign w:val="bottom"/>
            <w:hideMark/>
          </w:tcPr>
          <w:p w14:paraId="63237339" w14:textId="548C59ED" w:rsidR="00546C7E" w:rsidRPr="003E76E1" w:rsidRDefault="00546C7E" w:rsidP="00942D31">
            <w:pPr>
              <w:jc w:val="center"/>
              <w:rPr>
                <w:sz w:val="14"/>
                <w:szCs w:val="14"/>
              </w:rPr>
            </w:pPr>
            <w:r>
              <w:rPr>
                <w:sz w:val="14"/>
                <w:szCs w:val="14"/>
              </w:rPr>
              <w:t>204</w:t>
            </w:r>
            <w:r w:rsidRPr="00FE7E4D">
              <w:rPr>
                <w:sz w:val="14"/>
                <w:szCs w:val="14"/>
              </w:rPr>
              <w:t>2</w:t>
            </w:r>
          </w:p>
        </w:tc>
        <w:tc>
          <w:tcPr>
            <w:tcW w:w="1262" w:type="dxa"/>
            <w:tcBorders>
              <w:top w:val="nil"/>
              <w:left w:val="nil"/>
              <w:bottom w:val="single" w:sz="4" w:space="0" w:color="auto"/>
              <w:right w:val="single" w:sz="4" w:space="0" w:color="auto"/>
            </w:tcBorders>
            <w:shd w:val="clear" w:color="auto" w:fill="auto"/>
            <w:noWrap/>
            <w:vAlign w:val="bottom"/>
            <w:hideMark/>
          </w:tcPr>
          <w:p w14:paraId="6208325D" w14:textId="118B6672" w:rsidR="00546C7E" w:rsidRPr="003E76E1" w:rsidRDefault="00546C7E" w:rsidP="00942D31">
            <w:pPr>
              <w:jc w:val="center"/>
              <w:rPr>
                <w:sz w:val="14"/>
                <w:szCs w:val="14"/>
              </w:rPr>
            </w:pPr>
            <w:r>
              <w:rPr>
                <w:sz w:val="14"/>
                <w:szCs w:val="14"/>
              </w:rPr>
              <w:t>204</w:t>
            </w:r>
            <w:r w:rsidRPr="00FE7E4D">
              <w:rPr>
                <w:sz w:val="14"/>
                <w:szCs w:val="14"/>
              </w:rPr>
              <w:t>3</w:t>
            </w:r>
          </w:p>
        </w:tc>
        <w:tc>
          <w:tcPr>
            <w:tcW w:w="1261" w:type="dxa"/>
            <w:tcBorders>
              <w:top w:val="nil"/>
              <w:left w:val="nil"/>
              <w:bottom w:val="single" w:sz="4" w:space="0" w:color="auto"/>
              <w:right w:val="single" w:sz="4" w:space="0" w:color="auto"/>
            </w:tcBorders>
            <w:shd w:val="clear" w:color="auto" w:fill="auto"/>
            <w:noWrap/>
            <w:vAlign w:val="bottom"/>
            <w:hideMark/>
          </w:tcPr>
          <w:p w14:paraId="6F80FFC3" w14:textId="2F544DC1" w:rsidR="00546C7E" w:rsidRPr="003E76E1" w:rsidRDefault="00546C7E" w:rsidP="00942D31">
            <w:pPr>
              <w:jc w:val="center"/>
              <w:rPr>
                <w:sz w:val="14"/>
                <w:szCs w:val="14"/>
              </w:rPr>
            </w:pPr>
            <w:r>
              <w:rPr>
                <w:sz w:val="14"/>
                <w:szCs w:val="14"/>
              </w:rPr>
              <w:t>204</w:t>
            </w:r>
            <w:r w:rsidRPr="00FE7E4D">
              <w:rPr>
                <w:sz w:val="14"/>
                <w:szCs w:val="14"/>
              </w:rPr>
              <w:t>4</w:t>
            </w:r>
          </w:p>
        </w:tc>
        <w:tc>
          <w:tcPr>
            <w:tcW w:w="1262" w:type="dxa"/>
            <w:tcBorders>
              <w:top w:val="nil"/>
              <w:left w:val="nil"/>
              <w:bottom w:val="single" w:sz="4" w:space="0" w:color="auto"/>
              <w:right w:val="single" w:sz="4" w:space="0" w:color="auto"/>
            </w:tcBorders>
            <w:shd w:val="clear" w:color="auto" w:fill="auto"/>
            <w:noWrap/>
            <w:vAlign w:val="bottom"/>
            <w:hideMark/>
          </w:tcPr>
          <w:p w14:paraId="42E0BDD9" w14:textId="049CF437" w:rsidR="00546C7E" w:rsidRPr="003E76E1" w:rsidRDefault="00546C7E" w:rsidP="00942D31">
            <w:pPr>
              <w:jc w:val="center"/>
              <w:rPr>
                <w:sz w:val="14"/>
                <w:szCs w:val="14"/>
              </w:rPr>
            </w:pPr>
            <w:r>
              <w:rPr>
                <w:sz w:val="14"/>
                <w:szCs w:val="14"/>
              </w:rPr>
              <w:t>204</w:t>
            </w:r>
            <w:r w:rsidRPr="00FE7E4D">
              <w:rPr>
                <w:sz w:val="14"/>
                <w:szCs w:val="14"/>
              </w:rPr>
              <w:t>5</w:t>
            </w:r>
          </w:p>
        </w:tc>
        <w:tc>
          <w:tcPr>
            <w:tcW w:w="1261" w:type="dxa"/>
            <w:tcBorders>
              <w:top w:val="nil"/>
              <w:left w:val="nil"/>
              <w:bottom w:val="single" w:sz="4" w:space="0" w:color="auto"/>
              <w:right w:val="single" w:sz="4" w:space="0" w:color="auto"/>
            </w:tcBorders>
            <w:shd w:val="clear" w:color="auto" w:fill="auto"/>
            <w:noWrap/>
            <w:vAlign w:val="bottom"/>
            <w:hideMark/>
          </w:tcPr>
          <w:p w14:paraId="42DFF7C9" w14:textId="1821C3B7" w:rsidR="00546C7E" w:rsidRPr="003E76E1" w:rsidRDefault="00546C7E" w:rsidP="00942D31">
            <w:pPr>
              <w:jc w:val="center"/>
              <w:rPr>
                <w:sz w:val="14"/>
                <w:szCs w:val="14"/>
              </w:rPr>
            </w:pPr>
            <w:r>
              <w:rPr>
                <w:sz w:val="14"/>
                <w:szCs w:val="14"/>
              </w:rPr>
              <w:t>204</w:t>
            </w:r>
            <w:r w:rsidRPr="00FE7E4D">
              <w:rPr>
                <w:sz w:val="14"/>
                <w:szCs w:val="14"/>
              </w:rPr>
              <w:t>6</w:t>
            </w:r>
          </w:p>
        </w:tc>
        <w:tc>
          <w:tcPr>
            <w:tcW w:w="1262" w:type="dxa"/>
            <w:tcBorders>
              <w:top w:val="nil"/>
              <w:left w:val="nil"/>
              <w:bottom w:val="single" w:sz="4" w:space="0" w:color="auto"/>
              <w:right w:val="single" w:sz="4" w:space="0" w:color="auto"/>
            </w:tcBorders>
            <w:shd w:val="clear" w:color="auto" w:fill="auto"/>
            <w:noWrap/>
            <w:vAlign w:val="bottom"/>
            <w:hideMark/>
          </w:tcPr>
          <w:p w14:paraId="2531BE93" w14:textId="4A4AE181" w:rsidR="00546C7E" w:rsidRPr="003E76E1" w:rsidRDefault="00546C7E" w:rsidP="00942D31">
            <w:pPr>
              <w:jc w:val="center"/>
              <w:rPr>
                <w:sz w:val="14"/>
                <w:szCs w:val="14"/>
              </w:rPr>
            </w:pPr>
            <w:r>
              <w:rPr>
                <w:sz w:val="14"/>
                <w:szCs w:val="14"/>
              </w:rPr>
              <w:t>204</w:t>
            </w:r>
            <w:r w:rsidRPr="00FE7E4D">
              <w:rPr>
                <w:sz w:val="14"/>
                <w:szCs w:val="14"/>
              </w:rPr>
              <w:t>7</w:t>
            </w:r>
          </w:p>
        </w:tc>
        <w:tc>
          <w:tcPr>
            <w:tcW w:w="1261" w:type="dxa"/>
            <w:tcBorders>
              <w:top w:val="nil"/>
              <w:left w:val="nil"/>
              <w:bottom w:val="single" w:sz="4" w:space="0" w:color="auto"/>
              <w:right w:val="single" w:sz="4" w:space="0" w:color="auto"/>
            </w:tcBorders>
            <w:shd w:val="clear" w:color="auto" w:fill="auto"/>
            <w:noWrap/>
            <w:vAlign w:val="bottom"/>
            <w:hideMark/>
          </w:tcPr>
          <w:p w14:paraId="0068DE1B" w14:textId="36CDFE7F" w:rsidR="00546C7E" w:rsidRPr="003E76E1" w:rsidRDefault="00546C7E" w:rsidP="00942D31">
            <w:pPr>
              <w:jc w:val="center"/>
              <w:rPr>
                <w:sz w:val="14"/>
                <w:szCs w:val="14"/>
              </w:rPr>
            </w:pPr>
            <w:r>
              <w:rPr>
                <w:sz w:val="14"/>
                <w:szCs w:val="14"/>
              </w:rPr>
              <w:t>2048</w:t>
            </w:r>
          </w:p>
        </w:tc>
        <w:tc>
          <w:tcPr>
            <w:tcW w:w="1262" w:type="dxa"/>
            <w:tcBorders>
              <w:top w:val="nil"/>
              <w:left w:val="nil"/>
              <w:bottom w:val="single" w:sz="4" w:space="0" w:color="auto"/>
              <w:right w:val="single" w:sz="4" w:space="0" w:color="auto"/>
            </w:tcBorders>
            <w:shd w:val="clear" w:color="auto" w:fill="auto"/>
            <w:noWrap/>
            <w:vAlign w:val="bottom"/>
            <w:hideMark/>
          </w:tcPr>
          <w:p w14:paraId="521D56F9" w14:textId="4F35F614" w:rsidR="00546C7E" w:rsidRPr="003E76E1" w:rsidRDefault="00546C7E" w:rsidP="00942D31">
            <w:pPr>
              <w:jc w:val="center"/>
              <w:rPr>
                <w:sz w:val="14"/>
                <w:szCs w:val="14"/>
              </w:rPr>
            </w:pPr>
            <w:r>
              <w:rPr>
                <w:sz w:val="14"/>
                <w:szCs w:val="14"/>
              </w:rPr>
              <w:t>2049</w:t>
            </w:r>
          </w:p>
        </w:tc>
      </w:tr>
      <w:tr w:rsidR="00B62869" w:rsidRPr="003E76E1" w14:paraId="0166216C"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4120032" w14:textId="77777777" w:rsidR="00B62869" w:rsidRPr="003E76E1" w:rsidRDefault="00B62869" w:rsidP="00942D31">
            <w:pPr>
              <w:jc w:val="left"/>
              <w:rPr>
                <w:sz w:val="14"/>
                <w:szCs w:val="14"/>
              </w:rPr>
            </w:pPr>
            <w:r w:rsidRPr="003E76E1">
              <w:rPr>
                <w:sz w:val="14"/>
                <w:szCs w:val="14"/>
              </w:rPr>
              <w:t>Prihodki od prodaje</w:t>
            </w:r>
          </w:p>
        </w:tc>
        <w:tc>
          <w:tcPr>
            <w:tcW w:w="1261" w:type="dxa"/>
            <w:tcBorders>
              <w:top w:val="nil"/>
              <w:left w:val="nil"/>
              <w:bottom w:val="single" w:sz="4" w:space="0" w:color="auto"/>
              <w:right w:val="single" w:sz="4" w:space="0" w:color="auto"/>
            </w:tcBorders>
            <w:shd w:val="clear" w:color="auto" w:fill="auto"/>
            <w:noWrap/>
            <w:vAlign w:val="bottom"/>
            <w:hideMark/>
          </w:tcPr>
          <w:p w14:paraId="219E7142" w14:textId="07B01829" w:rsidR="00B62869" w:rsidRPr="007E7658" w:rsidRDefault="00B62869"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66BA474" w14:textId="753A5832" w:rsidR="00B62869" w:rsidRPr="007E7658" w:rsidRDefault="00B62869"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A90C7CF" w14:textId="09A69865" w:rsidR="00B62869" w:rsidRPr="007E7658" w:rsidRDefault="00B62869"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F4E4FF4" w14:textId="41640C6B" w:rsidR="00B62869" w:rsidRPr="007E7658" w:rsidRDefault="00B62869"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A5E11F1" w14:textId="50071A7C" w:rsidR="00B62869" w:rsidRPr="007E7658" w:rsidRDefault="00B62869"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5E31D46" w14:textId="1B1D43B6" w:rsidR="00B62869" w:rsidRPr="007E7658" w:rsidRDefault="00B62869"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4E6CE4A" w14:textId="72CA3414" w:rsidR="00B62869" w:rsidRPr="007E7658" w:rsidRDefault="00B62869"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584A7C6" w14:textId="0AAC5FD7" w:rsidR="00B62869" w:rsidRPr="007E7658" w:rsidRDefault="00B62869"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7D254E49" w14:textId="47DAD5B6" w:rsidR="00B62869" w:rsidRPr="007E7658" w:rsidRDefault="00B62869"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1B39545D" w14:textId="2F55C25E" w:rsidR="00B62869" w:rsidRPr="007E7658" w:rsidRDefault="00B62869" w:rsidP="00942D31">
            <w:pPr>
              <w:jc w:val="left"/>
              <w:rPr>
                <w:sz w:val="14"/>
                <w:szCs w:val="14"/>
              </w:rPr>
            </w:pPr>
            <w:r w:rsidRPr="007E7658">
              <w:rPr>
                <w:sz w:val="14"/>
                <w:szCs w:val="14"/>
              </w:rPr>
              <w:t xml:space="preserve">                         -       </w:t>
            </w:r>
          </w:p>
        </w:tc>
      </w:tr>
      <w:tr w:rsidR="00B62869" w:rsidRPr="003E76E1" w14:paraId="41026EEE"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461CD119" w14:textId="77777777" w:rsidR="00B62869" w:rsidRPr="003E76E1" w:rsidRDefault="00B62869" w:rsidP="00942D31">
            <w:pPr>
              <w:jc w:val="left"/>
              <w:rPr>
                <w:b/>
                <w:bCs/>
                <w:sz w:val="14"/>
                <w:szCs w:val="14"/>
              </w:rPr>
            </w:pPr>
            <w:r w:rsidRPr="003E76E1">
              <w:rPr>
                <w:b/>
                <w:bCs/>
                <w:sz w:val="14"/>
                <w:szCs w:val="14"/>
              </w:rPr>
              <w:t xml:space="preserve">Skupaj prilivi </w:t>
            </w:r>
          </w:p>
        </w:tc>
        <w:tc>
          <w:tcPr>
            <w:tcW w:w="1261" w:type="dxa"/>
            <w:tcBorders>
              <w:top w:val="nil"/>
              <w:left w:val="nil"/>
              <w:bottom w:val="single" w:sz="4" w:space="0" w:color="auto"/>
              <w:right w:val="single" w:sz="4" w:space="0" w:color="auto"/>
            </w:tcBorders>
            <w:shd w:val="clear" w:color="auto" w:fill="auto"/>
            <w:noWrap/>
            <w:vAlign w:val="bottom"/>
            <w:hideMark/>
          </w:tcPr>
          <w:p w14:paraId="5A8E9402" w14:textId="32BC56CB" w:rsidR="00B62869" w:rsidRPr="007E7658" w:rsidRDefault="00B62869" w:rsidP="00942D31">
            <w:pPr>
              <w:jc w:val="left"/>
              <w:rPr>
                <w:b/>
                <w:bCs/>
                <w:sz w:val="14"/>
                <w:szCs w:val="14"/>
              </w:rPr>
            </w:pPr>
            <w:r w:rsidRPr="007E7658">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AD0F38F" w14:textId="3FF9BD7D" w:rsidR="00B62869" w:rsidRPr="007E7658" w:rsidRDefault="00B62869" w:rsidP="00942D31">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2D1C7ED4" w14:textId="116F087C" w:rsidR="00B62869" w:rsidRPr="007E7658" w:rsidRDefault="00B62869" w:rsidP="00942D31">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93A689A" w14:textId="65458D2D" w:rsidR="00B62869" w:rsidRPr="007E7658" w:rsidRDefault="00B62869" w:rsidP="00942D31">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0CBB0C4" w14:textId="1C67F6F9" w:rsidR="00B62869" w:rsidRPr="007E7658" w:rsidRDefault="00B62869" w:rsidP="00942D31">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1491A5B" w14:textId="4A7418DB" w:rsidR="00B62869" w:rsidRPr="007E7658" w:rsidRDefault="00B62869" w:rsidP="00942D31">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1C84F605" w14:textId="030C5A12" w:rsidR="00B62869" w:rsidRPr="007E7658" w:rsidRDefault="00B62869" w:rsidP="00942D31">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3DED317" w14:textId="2C487F5A" w:rsidR="00B62869" w:rsidRPr="007E7658" w:rsidRDefault="00B62869" w:rsidP="00942D31">
            <w:pPr>
              <w:jc w:val="left"/>
              <w:rPr>
                <w:b/>
                <w:bCs/>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654F8D1" w14:textId="52D88405" w:rsidR="00B62869" w:rsidRPr="007E7658" w:rsidRDefault="00B62869" w:rsidP="00942D31">
            <w:pPr>
              <w:jc w:val="left"/>
              <w:rPr>
                <w:b/>
                <w:bCs/>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4DA2D24" w14:textId="2CA0199A" w:rsidR="00B62869" w:rsidRPr="007E7658" w:rsidRDefault="00B62869" w:rsidP="00560002">
            <w:pPr>
              <w:jc w:val="left"/>
              <w:rPr>
                <w:b/>
                <w:bCs/>
                <w:sz w:val="14"/>
                <w:szCs w:val="14"/>
              </w:rPr>
            </w:pPr>
            <w:r w:rsidRPr="007E7658">
              <w:rPr>
                <w:sz w:val="14"/>
                <w:szCs w:val="14"/>
              </w:rPr>
              <w:t xml:space="preserve">                         -       </w:t>
            </w:r>
          </w:p>
        </w:tc>
      </w:tr>
      <w:tr w:rsidR="0044517F" w:rsidRPr="003E76E1" w14:paraId="50AC4947"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5668AC9" w14:textId="77777777" w:rsidR="0044517F" w:rsidRPr="003E76E1" w:rsidRDefault="0044517F" w:rsidP="00942D31">
            <w:pPr>
              <w:jc w:val="left"/>
              <w:rPr>
                <w:sz w:val="14"/>
                <w:szCs w:val="14"/>
              </w:rPr>
            </w:pPr>
            <w:r w:rsidRPr="003E76E1">
              <w:rPr>
                <w:sz w:val="14"/>
                <w:szCs w:val="14"/>
              </w:rPr>
              <w:t> </w:t>
            </w:r>
          </w:p>
        </w:tc>
        <w:tc>
          <w:tcPr>
            <w:tcW w:w="1261" w:type="dxa"/>
            <w:tcBorders>
              <w:top w:val="nil"/>
              <w:left w:val="nil"/>
              <w:bottom w:val="single" w:sz="4" w:space="0" w:color="auto"/>
              <w:right w:val="single" w:sz="4" w:space="0" w:color="auto"/>
            </w:tcBorders>
            <w:shd w:val="clear" w:color="auto" w:fill="auto"/>
            <w:noWrap/>
            <w:vAlign w:val="bottom"/>
            <w:hideMark/>
          </w:tcPr>
          <w:p w14:paraId="19E71132" w14:textId="57A53EE7" w:rsidR="0044517F" w:rsidRPr="007E7658" w:rsidRDefault="0044517F" w:rsidP="00942D31">
            <w:pPr>
              <w:jc w:val="left"/>
              <w:rPr>
                <w:sz w:val="14"/>
                <w:szCs w:val="14"/>
              </w:rPr>
            </w:pPr>
            <w:r w:rsidRPr="007E7658">
              <w:rPr>
                <w:b/>
                <w:bCs/>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08B6C47" w14:textId="4243A654" w:rsidR="0044517F" w:rsidRPr="007E7658" w:rsidRDefault="0044517F"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FC5B3B7" w14:textId="3B65D4CD" w:rsidR="0044517F" w:rsidRPr="007E7658" w:rsidRDefault="0044517F"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E8C37BE" w14:textId="6DE65D06" w:rsidR="0044517F" w:rsidRPr="007E7658" w:rsidRDefault="0044517F"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44339B5" w14:textId="019E78E8" w:rsidR="0044517F" w:rsidRPr="007E7658" w:rsidRDefault="0044517F"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3209ABBF" w14:textId="530B67B6" w:rsidR="0044517F" w:rsidRPr="007E7658" w:rsidRDefault="0044517F"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80E93CE" w14:textId="632D34C5" w:rsidR="0044517F" w:rsidRPr="007E7658" w:rsidRDefault="0044517F"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2492260" w14:textId="6470B91E" w:rsidR="0044517F" w:rsidRPr="007E7658" w:rsidRDefault="0044517F" w:rsidP="00942D31">
            <w:pPr>
              <w:jc w:val="left"/>
              <w:rPr>
                <w:sz w:val="14"/>
                <w:szCs w:val="14"/>
              </w:rPr>
            </w:pPr>
            <w:r w:rsidRPr="007E7658">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6AB87CDD" w14:textId="55F26FAF" w:rsidR="0044517F" w:rsidRPr="007E7658" w:rsidRDefault="0044517F" w:rsidP="00942D31">
            <w:pPr>
              <w:jc w:val="left"/>
              <w:rPr>
                <w:sz w:val="14"/>
                <w:szCs w:val="14"/>
              </w:rPr>
            </w:pPr>
            <w:r w:rsidRPr="007E7658">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429B08C5" w14:textId="5CCB0F2C" w:rsidR="0044517F" w:rsidRPr="007E7658" w:rsidRDefault="00B62869" w:rsidP="00942D31">
            <w:pPr>
              <w:jc w:val="left"/>
              <w:rPr>
                <w:sz w:val="14"/>
                <w:szCs w:val="14"/>
              </w:rPr>
            </w:pPr>
            <w:r w:rsidRPr="007E7658">
              <w:rPr>
                <w:sz w:val="14"/>
                <w:szCs w:val="14"/>
              </w:rPr>
              <w:t xml:space="preserve">                         -       </w:t>
            </w:r>
          </w:p>
        </w:tc>
      </w:tr>
      <w:tr w:rsidR="00B62869" w:rsidRPr="003E76E1" w14:paraId="0BBE1118"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7C840F37" w14:textId="77777777" w:rsidR="00B62869" w:rsidRPr="003E76E1" w:rsidRDefault="00B62869" w:rsidP="00942D31">
            <w:pPr>
              <w:jc w:val="left"/>
              <w:rPr>
                <w:sz w:val="14"/>
                <w:szCs w:val="14"/>
              </w:rPr>
            </w:pPr>
            <w:r w:rsidRPr="003E76E1">
              <w:rPr>
                <w:sz w:val="14"/>
                <w:szCs w:val="14"/>
              </w:rPr>
              <w:t xml:space="preserve"> Skupaj stroški poslovanja</w:t>
            </w:r>
          </w:p>
        </w:tc>
        <w:tc>
          <w:tcPr>
            <w:tcW w:w="1261" w:type="dxa"/>
            <w:tcBorders>
              <w:top w:val="nil"/>
              <w:left w:val="nil"/>
              <w:bottom w:val="single" w:sz="4" w:space="0" w:color="auto"/>
              <w:right w:val="single" w:sz="4" w:space="0" w:color="auto"/>
            </w:tcBorders>
            <w:shd w:val="clear" w:color="auto" w:fill="auto"/>
            <w:noWrap/>
            <w:vAlign w:val="bottom"/>
            <w:hideMark/>
          </w:tcPr>
          <w:p w14:paraId="7148BCCB" w14:textId="3CD7CCC1" w:rsidR="00B62869" w:rsidRPr="00B62869" w:rsidRDefault="00B62869" w:rsidP="00942D31">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E7FB5DB" w14:textId="7808DAEA" w:rsidR="00B62869" w:rsidRPr="00B62869" w:rsidRDefault="00B62869" w:rsidP="00942D31">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54703AA5" w14:textId="0824EC57" w:rsidR="00B62869" w:rsidRPr="00B62869" w:rsidRDefault="00B62869" w:rsidP="00942D31">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7086AC99" w14:textId="7EEDA09A" w:rsidR="00B62869" w:rsidRPr="00B62869" w:rsidRDefault="00B62869" w:rsidP="00942D31">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79984F8E" w14:textId="4900D12D" w:rsidR="00B62869" w:rsidRPr="00B62869" w:rsidRDefault="00B62869" w:rsidP="00942D31">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63310307" w14:textId="34F85102" w:rsidR="00B62869" w:rsidRPr="00B62869" w:rsidRDefault="00B62869" w:rsidP="00942D31">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6A4E1AE7" w14:textId="38EDDA68" w:rsidR="00B62869" w:rsidRPr="00B62869" w:rsidRDefault="00B62869" w:rsidP="00942D31">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16AF751" w14:textId="1C5DC833" w:rsidR="00B62869" w:rsidRPr="00B62869" w:rsidRDefault="00B62869" w:rsidP="00942D31">
            <w:pPr>
              <w:jc w:val="right"/>
              <w:rPr>
                <w:sz w:val="14"/>
                <w:szCs w:val="14"/>
              </w:rPr>
            </w:pPr>
            <w:r w:rsidRPr="00B62869">
              <w:rPr>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0F9ED1BE" w14:textId="32D62080" w:rsidR="00B62869" w:rsidRPr="00B62869" w:rsidRDefault="00B62869" w:rsidP="00942D31">
            <w:pPr>
              <w:jc w:val="right"/>
              <w:rPr>
                <w:sz w:val="14"/>
                <w:szCs w:val="14"/>
              </w:rPr>
            </w:pPr>
            <w:r w:rsidRPr="00B62869">
              <w:rPr>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AE12E67" w14:textId="13700887" w:rsidR="00B62869" w:rsidRPr="00B62869" w:rsidRDefault="00B62869" w:rsidP="00942D31">
            <w:pPr>
              <w:jc w:val="right"/>
              <w:rPr>
                <w:sz w:val="14"/>
                <w:szCs w:val="14"/>
              </w:rPr>
            </w:pPr>
            <w:r w:rsidRPr="00B62869">
              <w:rPr>
                <w:sz w:val="14"/>
                <w:szCs w:val="14"/>
              </w:rPr>
              <w:t xml:space="preserve">           25.000,00     </w:t>
            </w:r>
          </w:p>
        </w:tc>
      </w:tr>
      <w:tr w:rsidR="00B62869" w:rsidRPr="003E76E1" w14:paraId="02AED1F0"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5A279DF" w14:textId="77777777" w:rsidR="00B62869" w:rsidRPr="003E76E1" w:rsidRDefault="00B62869" w:rsidP="00942D31">
            <w:pPr>
              <w:jc w:val="left"/>
              <w:rPr>
                <w:sz w:val="14"/>
                <w:szCs w:val="14"/>
              </w:rPr>
            </w:pPr>
            <w:r w:rsidRPr="003E76E1">
              <w:rPr>
                <w:sz w:val="14"/>
                <w:szCs w:val="14"/>
              </w:rPr>
              <w:t>Skupaj investicijski stroški</w:t>
            </w:r>
          </w:p>
        </w:tc>
        <w:tc>
          <w:tcPr>
            <w:tcW w:w="1261" w:type="dxa"/>
            <w:tcBorders>
              <w:top w:val="nil"/>
              <w:left w:val="nil"/>
              <w:bottom w:val="single" w:sz="4" w:space="0" w:color="auto"/>
              <w:right w:val="single" w:sz="4" w:space="0" w:color="auto"/>
            </w:tcBorders>
            <w:shd w:val="clear" w:color="auto" w:fill="auto"/>
            <w:noWrap/>
            <w:vAlign w:val="bottom"/>
            <w:hideMark/>
          </w:tcPr>
          <w:p w14:paraId="152A23AD" w14:textId="49DC42E7" w:rsidR="00B62869" w:rsidRPr="00B62869" w:rsidRDefault="00B62869" w:rsidP="00942D31">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0CA75827" w14:textId="60236C7E" w:rsidR="00B62869" w:rsidRPr="00B62869" w:rsidRDefault="00B62869" w:rsidP="00942D31">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AED7B68" w14:textId="62AB4BB0" w:rsidR="00B62869" w:rsidRPr="00B62869" w:rsidRDefault="00B62869" w:rsidP="00942D31">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53A3F0D7" w14:textId="30A0263D" w:rsidR="00B62869" w:rsidRPr="00B62869" w:rsidRDefault="00B62869" w:rsidP="00942D31">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535B3A73" w14:textId="7933B18C" w:rsidR="00B62869" w:rsidRPr="00B62869" w:rsidRDefault="00B62869" w:rsidP="00942D31">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6DDE3F84" w14:textId="6522D197" w:rsidR="00B62869" w:rsidRPr="00B62869" w:rsidRDefault="00B62869" w:rsidP="00942D31">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0237A0D2" w14:textId="4A0E63B4" w:rsidR="00B62869" w:rsidRPr="00B62869" w:rsidRDefault="00B62869" w:rsidP="00942D31">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2B214120" w14:textId="01B27D16" w:rsidR="00B62869" w:rsidRPr="00B62869" w:rsidRDefault="00B62869" w:rsidP="00942D31">
            <w:pPr>
              <w:jc w:val="right"/>
              <w:rPr>
                <w:sz w:val="14"/>
                <w:szCs w:val="14"/>
              </w:rPr>
            </w:pPr>
            <w:r w:rsidRPr="00B62869">
              <w:rPr>
                <w:sz w:val="14"/>
                <w:szCs w:val="14"/>
              </w:rPr>
              <w:t xml:space="preserve">                     -       </w:t>
            </w:r>
          </w:p>
        </w:tc>
        <w:tc>
          <w:tcPr>
            <w:tcW w:w="1261" w:type="dxa"/>
            <w:tcBorders>
              <w:top w:val="nil"/>
              <w:left w:val="nil"/>
              <w:bottom w:val="single" w:sz="4" w:space="0" w:color="auto"/>
              <w:right w:val="single" w:sz="4" w:space="0" w:color="auto"/>
            </w:tcBorders>
            <w:shd w:val="clear" w:color="auto" w:fill="auto"/>
            <w:noWrap/>
            <w:vAlign w:val="bottom"/>
            <w:hideMark/>
          </w:tcPr>
          <w:p w14:paraId="35CC423E" w14:textId="2DBFBA92" w:rsidR="00B62869" w:rsidRPr="00B62869" w:rsidRDefault="00B62869" w:rsidP="00942D31">
            <w:pPr>
              <w:jc w:val="right"/>
              <w:rPr>
                <w:sz w:val="14"/>
                <w:szCs w:val="14"/>
              </w:rPr>
            </w:pPr>
            <w:r w:rsidRPr="00B62869">
              <w:rPr>
                <w:sz w:val="14"/>
                <w:szCs w:val="14"/>
              </w:rPr>
              <w:t xml:space="preserve">                      -       </w:t>
            </w:r>
          </w:p>
        </w:tc>
        <w:tc>
          <w:tcPr>
            <w:tcW w:w="1262" w:type="dxa"/>
            <w:tcBorders>
              <w:top w:val="nil"/>
              <w:left w:val="nil"/>
              <w:bottom w:val="single" w:sz="4" w:space="0" w:color="auto"/>
              <w:right w:val="single" w:sz="4" w:space="0" w:color="auto"/>
            </w:tcBorders>
            <w:shd w:val="clear" w:color="auto" w:fill="auto"/>
            <w:noWrap/>
            <w:vAlign w:val="bottom"/>
            <w:hideMark/>
          </w:tcPr>
          <w:p w14:paraId="7816184A" w14:textId="5C37A5ED" w:rsidR="00B62869" w:rsidRPr="00B62869" w:rsidRDefault="00B62869" w:rsidP="00942D31">
            <w:pPr>
              <w:jc w:val="right"/>
              <w:rPr>
                <w:sz w:val="14"/>
                <w:szCs w:val="14"/>
              </w:rPr>
            </w:pPr>
            <w:r w:rsidRPr="00B62869">
              <w:rPr>
                <w:sz w:val="14"/>
                <w:szCs w:val="14"/>
              </w:rPr>
              <w:t xml:space="preserve">                        -       </w:t>
            </w:r>
          </w:p>
        </w:tc>
      </w:tr>
      <w:tr w:rsidR="00B62869" w:rsidRPr="003E76E1" w14:paraId="495BF302"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07B88BD4" w14:textId="77777777" w:rsidR="00B62869" w:rsidRPr="003E76E1" w:rsidRDefault="00B62869" w:rsidP="00942D31">
            <w:pPr>
              <w:jc w:val="left"/>
              <w:rPr>
                <w:b/>
                <w:bCs/>
                <w:sz w:val="14"/>
                <w:szCs w:val="14"/>
              </w:rPr>
            </w:pPr>
            <w:r w:rsidRPr="003E76E1">
              <w:rPr>
                <w:b/>
                <w:bCs/>
                <w:sz w:val="14"/>
                <w:szCs w:val="14"/>
              </w:rPr>
              <w:t>Skupaj odlivi</w:t>
            </w:r>
          </w:p>
        </w:tc>
        <w:tc>
          <w:tcPr>
            <w:tcW w:w="1261" w:type="dxa"/>
            <w:tcBorders>
              <w:top w:val="nil"/>
              <w:left w:val="nil"/>
              <w:bottom w:val="single" w:sz="4" w:space="0" w:color="auto"/>
              <w:right w:val="single" w:sz="4" w:space="0" w:color="auto"/>
            </w:tcBorders>
            <w:shd w:val="clear" w:color="auto" w:fill="auto"/>
            <w:noWrap/>
            <w:vAlign w:val="bottom"/>
            <w:hideMark/>
          </w:tcPr>
          <w:p w14:paraId="4DD8FADD" w14:textId="4379432F"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81CDF9F" w14:textId="62EE51AE"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26BB9E2C" w14:textId="4D3A372C"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06AFB56F" w14:textId="783644A2"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1DD026B0" w14:textId="30014DAD"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5568ECBA" w14:textId="53E9EFD3"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354E7DA7" w14:textId="7D4B1189"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1F374098" w14:textId="6C43567A"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hideMark/>
          </w:tcPr>
          <w:p w14:paraId="25B5C14A" w14:textId="7B7C3525"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hideMark/>
          </w:tcPr>
          <w:p w14:paraId="48C504F4" w14:textId="6389AEEE" w:rsidR="00B62869" w:rsidRPr="00B62869" w:rsidRDefault="00B62869" w:rsidP="00942D31">
            <w:pPr>
              <w:jc w:val="right"/>
              <w:rPr>
                <w:b/>
                <w:bCs/>
                <w:sz w:val="14"/>
                <w:szCs w:val="14"/>
              </w:rPr>
            </w:pPr>
            <w:r w:rsidRPr="00B62869">
              <w:rPr>
                <w:b/>
                <w:bCs/>
                <w:sz w:val="14"/>
                <w:szCs w:val="14"/>
              </w:rPr>
              <w:t xml:space="preserve">           25.000,00     </w:t>
            </w:r>
          </w:p>
        </w:tc>
      </w:tr>
      <w:tr w:rsidR="00B62869" w:rsidRPr="003E76E1" w14:paraId="63FA73EE"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678682EB" w14:textId="77777777" w:rsidR="00B62869" w:rsidRPr="003E76E1" w:rsidRDefault="00B62869" w:rsidP="00942D31">
            <w:pPr>
              <w:jc w:val="left"/>
              <w:rPr>
                <w:b/>
                <w:bCs/>
                <w:sz w:val="14"/>
                <w:szCs w:val="14"/>
              </w:rPr>
            </w:pPr>
            <w:r w:rsidRPr="003E76E1">
              <w:rPr>
                <w:b/>
                <w:bCs/>
                <w:sz w:val="14"/>
                <w:szCs w:val="14"/>
              </w:rPr>
              <w:t>Neto priliv</w:t>
            </w:r>
          </w:p>
        </w:tc>
        <w:tc>
          <w:tcPr>
            <w:tcW w:w="1261" w:type="dxa"/>
            <w:tcBorders>
              <w:top w:val="nil"/>
              <w:left w:val="nil"/>
              <w:bottom w:val="single" w:sz="4" w:space="0" w:color="auto"/>
              <w:right w:val="single" w:sz="4" w:space="0" w:color="auto"/>
            </w:tcBorders>
            <w:shd w:val="clear" w:color="auto" w:fill="auto"/>
            <w:noWrap/>
            <w:vAlign w:val="bottom"/>
          </w:tcPr>
          <w:p w14:paraId="2E59607E" w14:textId="4EF1015C"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35D78390" w14:textId="0EADCA5F"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27DEF139" w14:textId="7D89CE66"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2ED8DD3E" w14:textId="2676646B"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50AC5C94" w14:textId="739EE56F"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7F68776C" w14:textId="4CAF949F"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65BA6C62" w14:textId="29C5A3D2"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3BDCD913" w14:textId="5CB118A3" w:rsidR="00B62869" w:rsidRPr="00B62869" w:rsidRDefault="00B62869" w:rsidP="00942D31">
            <w:pPr>
              <w:jc w:val="right"/>
              <w:rPr>
                <w:b/>
                <w:bCs/>
                <w:sz w:val="14"/>
                <w:szCs w:val="14"/>
              </w:rPr>
            </w:pPr>
            <w:r w:rsidRPr="00B62869">
              <w:rPr>
                <w:b/>
                <w:bCs/>
                <w:sz w:val="14"/>
                <w:szCs w:val="14"/>
              </w:rPr>
              <w:t xml:space="preserve">-       25.000,00     </w:t>
            </w:r>
          </w:p>
        </w:tc>
        <w:tc>
          <w:tcPr>
            <w:tcW w:w="1261" w:type="dxa"/>
            <w:tcBorders>
              <w:top w:val="nil"/>
              <w:left w:val="nil"/>
              <w:bottom w:val="single" w:sz="4" w:space="0" w:color="auto"/>
              <w:right w:val="single" w:sz="4" w:space="0" w:color="auto"/>
            </w:tcBorders>
            <w:shd w:val="clear" w:color="auto" w:fill="auto"/>
            <w:noWrap/>
            <w:vAlign w:val="bottom"/>
          </w:tcPr>
          <w:p w14:paraId="22806FD7" w14:textId="72BE7604" w:rsidR="00B62869" w:rsidRPr="00B62869" w:rsidRDefault="00B62869" w:rsidP="00942D31">
            <w:pPr>
              <w:jc w:val="right"/>
              <w:rPr>
                <w:b/>
                <w:bCs/>
                <w:sz w:val="14"/>
                <w:szCs w:val="14"/>
              </w:rPr>
            </w:pPr>
            <w:r w:rsidRPr="00B62869">
              <w:rPr>
                <w:b/>
                <w:bCs/>
                <w:sz w:val="14"/>
                <w:szCs w:val="14"/>
              </w:rPr>
              <w:t xml:space="preserve">-        25.000,00     </w:t>
            </w:r>
          </w:p>
        </w:tc>
        <w:tc>
          <w:tcPr>
            <w:tcW w:w="1262" w:type="dxa"/>
            <w:tcBorders>
              <w:top w:val="nil"/>
              <w:left w:val="nil"/>
              <w:bottom w:val="single" w:sz="4" w:space="0" w:color="auto"/>
              <w:right w:val="single" w:sz="4" w:space="0" w:color="auto"/>
            </w:tcBorders>
            <w:shd w:val="clear" w:color="auto" w:fill="auto"/>
            <w:noWrap/>
            <w:vAlign w:val="bottom"/>
          </w:tcPr>
          <w:p w14:paraId="344F5EF4" w14:textId="30AC2E44" w:rsidR="00B62869" w:rsidRPr="00B62869" w:rsidRDefault="00B62869" w:rsidP="00942D31">
            <w:pPr>
              <w:jc w:val="right"/>
              <w:rPr>
                <w:b/>
                <w:bCs/>
                <w:sz w:val="14"/>
                <w:szCs w:val="14"/>
              </w:rPr>
            </w:pPr>
            <w:r w:rsidRPr="00B62869">
              <w:rPr>
                <w:b/>
                <w:bCs/>
                <w:sz w:val="14"/>
                <w:szCs w:val="14"/>
              </w:rPr>
              <w:t xml:space="preserve">-          25.000,00     </w:t>
            </w:r>
          </w:p>
        </w:tc>
      </w:tr>
      <w:tr w:rsidR="00B62869" w:rsidRPr="003E76E1" w14:paraId="3EF21EDF" w14:textId="77777777" w:rsidTr="00942D31">
        <w:trPr>
          <w:trHeight w:val="255"/>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1A3E61A2" w14:textId="77777777" w:rsidR="00B62869" w:rsidRPr="003E76E1" w:rsidRDefault="00B62869" w:rsidP="00942D31">
            <w:pPr>
              <w:jc w:val="left"/>
              <w:rPr>
                <w:b/>
                <w:bCs/>
                <w:sz w:val="14"/>
                <w:szCs w:val="14"/>
              </w:rPr>
            </w:pPr>
            <w:r w:rsidRPr="003E76E1">
              <w:rPr>
                <w:b/>
                <w:bCs/>
                <w:sz w:val="14"/>
                <w:szCs w:val="14"/>
              </w:rPr>
              <w:t>Kumulativa neto prilivov</w:t>
            </w:r>
          </w:p>
        </w:tc>
        <w:tc>
          <w:tcPr>
            <w:tcW w:w="1261" w:type="dxa"/>
            <w:tcBorders>
              <w:top w:val="nil"/>
              <w:left w:val="nil"/>
              <w:bottom w:val="single" w:sz="4" w:space="0" w:color="auto"/>
              <w:right w:val="single" w:sz="4" w:space="0" w:color="auto"/>
            </w:tcBorders>
            <w:shd w:val="clear" w:color="auto" w:fill="auto"/>
            <w:noWrap/>
            <w:vAlign w:val="bottom"/>
          </w:tcPr>
          <w:p w14:paraId="6634341A" w14:textId="058701A5" w:rsidR="00B62869" w:rsidRPr="00B62869" w:rsidRDefault="00B62869" w:rsidP="00942D31">
            <w:pPr>
              <w:jc w:val="right"/>
              <w:rPr>
                <w:b/>
                <w:bCs/>
                <w:sz w:val="14"/>
                <w:szCs w:val="14"/>
              </w:rPr>
            </w:pPr>
            <w:r w:rsidRPr="00B62869">
              <w:rPr>
                <w:b/>
                <w:bCs/>
                <w:sz w:val="14"/>
                <w:szCs w:val="14"/>
              </w:rPr>
              <w:t xml:space="preserve">-      3.131.684,53     </w:t>
            </w:r>
          </w:p>
        </w:tc>
        <w:tc>
          <w:tcPr>
            <w:tcW w:w="1262" w:type="dxa"/>
            <w:tcBorders>
              <w:top w:val="nil"/>
              <w:left w:val="nil"/>
              <w:bottom w:val="single" w:sz="4" w:space="0" w:color="auto"/>
              <w:right w:val="single" w:sz="4" w:space="0" w:color="auto"/>
            </w:tcBorders>
            <w:shd w:val="clear" w:color="auto" w:fill="auto"/>
            <w:noWrap/>
            <w:vAlign w:val="bottom"/>
          </w:tcPr>
          <w:p w14:paraId="7BBFC8BF" w14:textId="48F08D69" w:rsidR="00B62869" w:rsidRPr="00B62869" w:rsidRDefault="00B62869" w:rsidP="00942D31">
            <w:pPr>
              <w:jc w:val="right"/>
              <w:rPr>
                <w:b/>
                <w:bCs/>
                <w:sz w:val="14"/>
                <w:szCs w:val="14"/>
              </w:rPr>
            </w:pPr>
            <w:r w:rsidRPr="00B62869">
              <w:rPr>
                <w:b/>
                <w:bCs/>
                <w:sz w:val="14"/>
                <w:szCs w:val="14"/>
              </w:rPr>
              <w:t xml:space="preserve">-        3.156.684,53     </w:t>
            </w:r>
          </w:p>
        </w:tc>
        <w:tc>
          <w:tcPr>
            <w:tcW w:w="1261" w:type="dxa"/>
            <w:tcBorders>
              <w:top w:val="nil"/>
              <w:left w:val="nil"/>
              <w:bottom w:val="single" w:sz="4" w:space="0" w:color="auto"/>
              <w:right w:val="single" w:sz="4" w:space="0" w:color="auto"/>
            </w:tcBorders>
            <w:shd w:val="clear" w:color="auto" w:fill="auto"/>
            <w:noWrap/>
            <w:vAlign w:val="bottom"/>
          </w:tcPr>
          <w:p w14:paraId="07853888" w14:textId="45146F6A" w:rsidR="00B62869" w:rsidRPr="00B62869" w:rsidRDefault="00B62869" w:rsidP="00942D31">
            <w:pPr>
              <w:jc w:val="right"/>
              <w:rPr>
                <w:b/>
                <w:bCs/>
                <w:sz w:val="14"/>
                <w:szCs w:val="14"/>
              </w:rPr>
            </w:pPr>
            <w:r w:rsidRPr="00B62869">
              <w:rPr>
                <w:b/>
                <w:bCs/>
                <w:sz w:val="14"/>
                <w:szCs w:val="14"/>
              </w:rPr>
              <w:t xml:space="preserve">-          3.181.684,53     </w:t>
            </w:r>
          </w:p>
        </w:tc>
        <w:tc>
          <w:tcPr>
            <w:tcW w:w="1262" w:type="dxa"/>
            <w:tcBorders>
              <w:top w:val="nil"/>
              <w:left w:val="nil"/>
              <w:bottom w:val="single" w:sz="4" w:space="0" w:color="auto"/>
              <w:right w:val="single" w:sz="4" w:space="0" w:color="auto"/>
            </w:tcBorders>
            <w:shd w:val="clear" w:color="auto" w:fill="auto"/>
            <w:noWrap/>
            <w:vAlign w:val="bottom"/>
          </w:tcPr>
          <w:p w14:paraId="1CD677AD" w14:textId="5BD2821E" w:rsidR="00B62869" w:rsidRPr="00B62869" w:rsidRDefault="00B62869" w:rsidP="00942D31">
            <w:pPr>
              <w:jc w:val="right"/>
              <w:rPr>
                <w:b/>
                <w:bCs/>
                <w:sz w:val="14"/>
                <w:szCs w:val="14"/>
              </w:rPr>
            </w:pPr>
            <w:r w:rsidRPr="00B62869">
              <w:rPr>
                <w:b/>
                <w:bCs/>
                <w:sz w:val="14"/>
                <w:szCs w:val="14"/>
              </w:rPr>
              <w:t xml:space="preserve">-          3.206.684,53     </w:t>
            </w:r>
          </w:p>
        </w:tc>
        <w:tc>
          <w:tcPr>
            <w:tcW w:w="1261" w:type="dxa"/>
            <w:tcBorders>
              <w:top w:val="nil"/>
              <w:left w:val="nil"/>
              <w:bottom w:val="single" w:sz="4" w:space="0" w:color="auto"/>
              <w:right w:val="single" w:sz="4" w:space="0" w:color="auto"/>
            </w:tcBorders>
            <w:shd w:val="clear" w:color="auto" w:fill="auto"/>
            <w:noWrap/>
            <w:vAlign w:val="bottom"/>
          </w:tcPr>
          <w:p w14:paraId="6AB9D926" w14:textId="032FD531" w:rsidR="00B62869" w:rsidRPr="00B62869" w:rsidRDefault="00B62869" w:rsidP="00942D31">
            <w:pPr>
              <w:jc w:val="right"/>
              <w:rPr>
                <w:b/>
                <w:bCs/>
                <w:sz w:val="14"/>
                <w:szCs w:val="14"/>
              </w:rPr>
            </w:pPr>
            <w:r w:rsidRPr="00B62869">
              <w:rPr>
                <w:b/>
                <w:bCs/>
                <w:sz w:val="14"/>
                <w:szCs w:val="14"/>
              </w:rPr>
              <w:t xml:space="preserve">-              3.231.684,53     </w:t>
            </w:r>
          </w:p>
        </w:tc>
        <w:tc>
          <w:tcPr>
            <w:tcW w:w="1262" w:type="dxa"/>
            <w:tcBorders>
              <w:top w:val="nil"/>
              <w:left w:val="nil"/>
              <w:bottom w:val="single" w:sz="4" w:space="0" w:color="auto"/>
              <w:right w:val="single" w:sz="4" w:space="0" w:color="auto"/>
            </w:tcBorders>
            <w:shd w:val="clear" w:color="auto" w:fill="auto"/>
            <w:noWrap/>
            <w:vAlign w:val="bottom"/>
          </w:tcPr>
          <w:p w14:paraId="76CC7492" w14:textId="24FC268D" w:rsidR="00B62869" w:rsidRPr="00B62869" w:rsidRDefault="00B62869" w:rsidP="00942D31">
            <w:pPr>
              <w:jc w:val="right"/>
              <w:rPr>
                <w:b/>
                <w:bCs/>
                <w:sz w:val="14"/>
                <w:szCs w:val="14"/>
              </w:rPr>
            </w:pPr>
            <w:r w:rsidRPr="00B62869">
              <w:rPr>
                <w:b/>
                <w:bCs/>
                <w:sz w:val="14"/>
                <w:szCs w:val="14"/>
              </w:rPr>
              <w:t xml:space="preserve">-   3.256.684,53     </w:t>
            </w:r>
          </w:p>
        </w:tc>
        <w:tc>
          <w:tcPr>
            <w:tcW w:w="1261" w:type="dxa"/>
            <w:tcBorders>
              <w:top w:val="nil"/>
              <w:left w:val="nil"/>
              <w:bottom w:val="single" w:sz="4" w:space="0" w:color="auto"/>
              <w:right w:val="single" w:sz="4" w:space="0" w:color="auto"/>
            </w:tcBorders>
            <w:shd w:val="clear" w:color="auto" w:fill="auto"/>
            <w:noWrap/>
            <w:vAlign w:val="bottom"/>
          </w:tcPr>
          <w:p w14:paraId="1CA10937" w14:textId="0881383D" w:rsidR="00B62869" w:rsidRPr="00B62869" w:rsidRDefault="00B62869" w:rsidP="00942D31">
            <w:pPr>
              <w:jc w:val="right"/>
              <w:rPr>
                <w:b/>
                <w:bCs/>
                <w:sz w:val="14"/>
                <w:szCs w:val="14"/>
              </w:rPr>
            </w:pPr>
            <w:r w:rsidRPr="00B62869">
              <w:rPr>
                <w:b/>
                <w:bCs/>
                <w:sz w:val="14"/>
                <w:szCs w:val="14"/>
              </w:rPr>
              <w:t xml:space="preserve">-    3.281.684,53     </w:t>
            </w:r>
          </w:p>
        </w:tc>
        <w:tc>
          <w:tcPr>
            <w:tcW w:w="1262" w:type="dxa"/>
            <w:tcBorders>
              <w:top w:val="nil"/>
              <w:left w:val="nil"/>
              <w:bottom w:val="single" w:sz="4" w:space="0" w:color="auto"/>
              <w:right w:val="single" w:sz="4" w:space="0" w:color="auto"/>
            </w:tcBorders>
            <w:shd w:val="clear" w:color="auto" w:fill="auto"/>
            <w:noWrap/>
            <w:vAlign w:val="bottom"/>
          </w:tcPr>
          <w:p w14:paraId="68EB4657" w14:textId="0997EB3D" w:rsidR="00B62869" w:rsidRPr="00B62869" w:rsidRDefault="00B62869" w:rsidP="00942D31">
            <w:pPr>
              <w:jc w:val="right"/>
              <w:rPr>
                <w:b/>
                <w:bCs/>
                <w:sz w:val="14"/>
                <w:szCs w:val="14"/>
              </w:rPr>
            </w:pPr>
            <w:r w:rsidRPr="00B62869">
              <w:rPr>
                <w:b/>
                <w:bCs/>
                <w:sz w:val="14"/>
                <w:szCs w:val="14"/>
              </w:rPr>
              <w:t xml:space="preserve">-  3.306.684,53     </w:t>
            </w:r>
          </w:p>
        </w:tc>
        <w:tc>
          <w:tcPr>
            <w:tcW w:w="1261" w:type="dxa"/>
            <w:tcBorders>
              <w:top w:val="nil"/>
              <w:left w:val="nil"/>
              <w:bottom w:val="single" w:sz="4" w:space="0" w:color="auto"/>
              <w:right w:val="single" w:sz="4" w:space="0" w:color="auto"/>
            </w:tcBorders>
            <w:shd w:val="clear" w:color="auto" w:fill="auto"/>
            <w:noWrap/>
            <w:vAlign w:val="bottom"/>
          </w:tcPr>
          <w:p w14:paraId="24F65CC3" w14:textId="36041A0B" w:rsidR="00B62869" w:rsidRPr="00B62869" w:rsidRDefault="00B62869" w:rsidP="00942D31">
            <w:pPr>
              <w:jc w:val="right"/>
              <w:rPr>
                <w:b/>
                <w:bCs/>
                <w:sz w:val="14"/>
                <w:szCs w:val="14"/>
              </w:rPr>
            </w:pPr>
            <w:r w:rsidRPr="00B62869">
              <w:rPr>
                <w:b/>
                <w:bCs/>
                <w:sz w:val="14"/>
                <w:szCs w:val="14"/>
              </w:rPr>
              <w:t xml:space="preserve">-   3.331.684,53     </w:t>
            </w:r>
          </w:p>
        </w:tc>
        <w:tc>
          <w:tcPr>
            <w:tcW w:w="1262" w:type="dxa"/>
            <w:tcBorders>
              <w:top w:val="nil"/>
              <w:left w:val="nil"/>
              <w:bottom w:val="single" w:sz="4" w:space="0" w:color="auto"/>
              <w:right w:val="single" w:sz="4" w:space="0" w:color="auto"/>
            </w:tcBorders>
            <w:shd w:val="clear" w:color="auto" w:fill="auto"/>
            <w:noWrap/>
            <w:vAlign w:val="bottom"/>
          </w:tcPr>
          <w:p w14:paraId="1A51608F" w14:textId="6A8D893E" w:rsidR="00B62869" w:rsidRPr="00B62869" w:rsidRDefault="00B62869" w:rsidP="00942D31">
            <w:pPr>
              <w:jc w:val="right"/>
              <w:rPr>
                <w:b/>
                <w:bCs/>
                <w:sz w:val="14"/>
                <w:szCs w:val="14"/>
              </w:rPr>
            </w:pPr>
            <w:r w:rsidRPr="00B62869">
              <w:rPr>
                <w:b/>
                <w:bCs/>
                <w:sz w:val="14"/>
                <w:szCs w:val="14"/>
              </w:rPr>
              <w:t xml:space="preserve">-     3.356.684,53     </w:t>
            </w:r>
          </w:p>
        </w:tc>
      </w:tr>
    </w:tbl>
    <w:p w14:paraId="73ED6B1F" w14:textId="77777777" w:rsidR="006B4404" w:rsidRDefault="006B4404" w:rsidP="006B4404">
      <w:pPr>
        <w:shd w:val="clear" w:color="auto" w:fill="FFFFFF" w:themeFill="background1"/>
        <w:spacing w:after="200" w:line="276" w:lineRule="auto"/>
        <w:jc w:val="left"/>
        <w:rPr>
          <w:rFonts w:eastAsia="Arial"/>
          <w:b/>
          <w:sz w:val="18"/>
          <w:szCs w:val="18"/>
        </w:rPr>
      </w:pPr>
    </w:p>
    <w:p w14:paraId="6B32AAC7" w14:textId="77777777" w:rsidR="007217CB" w:rsidRDefault="007217CB" w:rsidP="006B4404">
      <w:pPr>
        <w:shd w:val="clear" w:color="auto" w:fill="FFFFFF" w:themeFill="background1"/>
        <w:spacing w:after="200" w:line="276" w:lineRule="auto"/>
        <w:jc w:val="left"/>
        <w:rPr>
          <w:rFonts w:eastAsia="Arial"/>
          <w:b/>
          <w:sz w:val="18"/>
          <w:szCs w:val="18"/>
        </w:rPr>
      </w:pPr>
    </w:p>
    <w:p w14:paraId="107B2E70" w14:textId="77777777" w:rsidR="007E7658" w:rsidRDefault="007E7658" w:rsidP="006B4404">
      <w:pPr>
        <w:shd w:val="clear" w:color="auto" w:fill="FFFFFF" w:themeFill="background1"/>
        <w:spacing w:after="200" w:line="276" w:lineRule="auto"/>
        <w:jc w:val="left"/>
        <w:rPr>
          <w:rFonts w:eastAsia="Arial"/>
          <w:b/>
          <w:sz w:val="18"/>
          <w:szCs w:val="18"/>
        </w:rPr>
      </w:pPr>
    </w:p>
    <w:p w14:paraId="138D763F" w14:textId="77777777" w:rsidR="007739B2" w:rsidRDefault="007739B2" w:rsidP="006B4404">
      <w:pPr>
        <w:shd w:val="clear" w:color="auto" w:fill="FFFFFF" w:themeFill="background1"/>
        <w:spacing w:after="200" w:line="276" w:lineRule="auto"/>
        <w:jc w:val="left"/>
        <w:rPr>
          <w:rFonts w:eastAsia="Arial"/>
          <w:b/>
          <w:sz w:val="18"/>
          <w:szCs w:val="18"/>
        </w:rPr>
      </w:pPr>
    </w:p>
    <w:p w14:paraId="14CEC777" w14:textId="2D796432" w:rsidR="00CE1A87" w:rsidRPr="00642959" w:rsidRDefault="0001642F" w:rsidP="00C84B9B">
      <w:pPr>
        <w:shd w:val="clear" w:color="auto" w:fill="FFFFFF" w:themeFill="background1"/>
        <w:spacing w:line="276" w:lineRule="auto"/>
        <w:ind w:left="708"/>
        <w:jc w:val="left"/>
        <w:rPr>
          <w:rFonts w:eastAsia="Arial"/>
          <w:b/>
          <w:sz w:val="18"/>
          <w:szCs w:val="18"/>
        </w:rPr>
      </w:pPr>
      <w:r w:rsidRPr="00642959">
        <w:rPr>
          <w:rFonts w:eastAsia="Arial"/>
          <w:b/>
          <w:sz w:val="18"/>
          <w:szCs w:val="18"/>
        </w:rPr>
        <w:t>Finančna interna stopnja donosnosti in finančna neto sedanja vrednost</w:t>
      </w:r>
      <w:r w:rsidR="0044517F">
        <w:rPr>
          <w:rFonts w:eastAsia="Arial"/>
          <w:b/>
          <w:sz w:val="18"/>
          <w:szCs w:val="18"/>
        </w:rPr>
        <w:t xml:space="preserve"> v €, stalne cene</w:t>
      </w:r>
    </w:p>
    <w:p w14:paraId="0A2F9700" w14:textId="77777777" w:rsidR="009E15E5" w:rsidRPr="00642959" w:rsidRDefault="009E15E5">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51"/>
        <w:gridCol w:w="21"/>
        <w:gridCol w:w="1072"/>
        <w:gridCol w:w="31"/>
        <w:gridCol w:w="1041"/>
        <w:gridCol w:w="154"/>
        <w:gridCol w:w="918"/>
        <w:gridCol w:w="306"/>
        <w:gridCol w:w="766"/>
        <w:gridCol w:w="574"/>
        <w:gridCol w:w="498"/>
        <w:gridCol w:w="445"/>
        <w:gridCol w:w="627"/>
        <w:gridCol w:w="351"/>
        <w:gridCol w:w="721"/>
        <w:gridCol w:w="186"/>
        <w:gridCol w:w="886"/>
        <w:gridCol w:w="57"/>
        <w:gridCol w:w="1015"/>
      </w:tblGrid>
      <w:tr w:rsidR="00054DB4" w:rsidRPr="00054DB4" w14:paraId="41130EB8" w14:textId="77777777" w:rsidTr="00054DB4">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23C76" w14:textId="77777777" w:rsidR="00054DB4" w:rsidRPr="00054DB4" w:rsidRDefault="00054DB4" w:rsidP="00054DB4">
            <w:pPr>
              <w:jc w:val="left"/>
              <w:rPr>
                <w:b/>
                <w:bCs/>
                <w:sz w:val="14"/>
                <w:szCs w:val="14"/>
              </w:rPr>
            </w:pPr>
            <w:r w:rsidRPr="00054DB4">
              <w:rPr>
                <w:b/>
                <w:bCs/>
                <w:sz w:val="14"/>
                <w:szCs w:val="14"/>
              </w:rPr>
              <w:t>Elementi izračuna</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56A63383" w14:textId="77777777" w:rsidR="00054DB4" w:rsidRPr="00054DB4" w:rsidRDefault="00054DB4" w:rsidP="00054DB4">
            <w:pPr>
              <w:jc w:val="center"/>
              <w:rPr>
                <w:b/>
                <w:bCs/>
                <w:sz w:val="14"/>
                <w:szCs w:val="14"/>
              </w:rPr>
            </w:pPr>
            <w:r w:rsidRPr="00054DB4">
              <w:rPr>
                <w:b/>
                <w:bCs/>
                <w:sz w:val="14"/>
                <w:szCs w:val="14"/>
              </w:rPr>
              <w:t>Leta</w:t>
            </w:r>
          </w:p>
        </w:tc>
      </w:tr>
      <w:tr w:rsidR="00054DB4" w:rsidRPr="00054DB4" w14:paraId="268D35BE" w14:textId="77777777" w:rsidTr="00190290">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3288010" w14:textId="77777777" w:rsidR="00054DB4" w:rsidRPr="00054DB4" w:rsidRDefault="00054DB4" w:rsidP="00054DB4">
            <w:pPr>
              <w:jc w:val="left"/>
              <w:rPr>
                <w:sz w:val="14"/>
                <w:szCs w:val="14"/>
              </w:rPr>
            </w:pPr>
            <w:r w:rsidRPr="00054DB4">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3C5A9C7" w14:textId="22CB8447" w:rsidR="00054DB4" w:rsidRPr="00054DB4" w:rsidRDefault="00054DB4" w:rsidP="00190290">
            <w:pPr>
              <w:jc w:val="center"/>
              <w:rPr>
                <w:sz w:val="14"/>
                <w:szCs w:val="14"/>
              </w:rPr>
            </w:pPr>
            <w:r w:rsidRPr="00FE7E4D">
              <w:rPr>
                <w:sz w:val="14"/>
                <w:szCs w:val="14"/>
              </w:rPr>
              <w:t>2018</w:t>
            </w:r>
          </w:p>
        </w:tc>
        <w:tc>
          <w:tcPr>
            <w:tcW w:w="1072" w:type="dxa"/>
            <w:tcBorders>
              <w:top w:val="nil"/>
              <w:left w:val="nil"/>
              <w:bottom w:val="single" w:sz="4" w:space="0" w:color="auto"/>
              <w:right w:val="single" w:sz="4" w:space="0" w:color="auto"/>
            </w:tcBorders>
            <w:shd w:val="clear" w:color="auto" w:fill="auto"/>
            <w:noWrap/>
            <w:vAlign w:val="center"/>
            <w:hideMark/>
          </w:tcPr>
          <w:p w14:paraId="210EE11B" w14:textId="796F5414" w:rsidR="00054DB4" w:rsidRPr="00054DB4" w:rsidRDefault="00054DB4" w:rsidP="00190290">
            <w:pPr>
              <w:jc w:val="center"/>
              <w:rPr>
                <w:sz w:val="14"/>
                <w:szCs w:val="14"/>
              </w:rPr>
            </w:pPr>
            <w:r w:rsidRPr="00FE7E4D">
              <w:rPr>
                <w:sz w:val="14"/>
                <w:szCs w:val="14"/>
              </w:rPr>
              <w:t>2019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2DE89EC" w14:textId="0346FA97" w:rsidR="00054DB4" w:rsidRPr="00054DB4" w:rsidRDefault="00054DB4" w:rsidP="00190290">
            <w:pPr>
              <w:jc w:val="center"/>
              <w:rPr>
                <w:sz w:val="14"/>
                <w:szCs w:val="14"/>
              </w:rPr>
            </w:pPr>
            <w:r w:rsidRPr="00FE7E4D">
              <w:rPr>
                <w:sz w:val="14"/>
                <w:szCs w:val="14"/>
              </w:rPr>
              <w:t>2020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E5DF6A8" w14:textId="32AB13F6" w:rsidR="00054DB4" w:rsidRPr="00054DB4" w:rsidRDefault="00054DB4" w:rsidP="00190290">
            <w:pPr>
              <w:jc w:val="center"/>
              <w:rPr>
                <w:sz w:val="14"/>
                <w:szCs w:val="14"/>
              </w:rPr>
            </w:pPr>
            <w:r w:rsidRPr="00FE7E4D">
              <w:rPr>
                <w:sz w:val="14"/>
                <w:szCs w:val="14"/>
              </w:rPr>
              <w:t>2021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5CC4F4B" w14:textId="1FD526DC" w:rsidR="00054DB4" w:rsidRPr="00054DB4" w:rsidRDefault="00054DB4" w:rsidP="00190290">
            <w:pPr>
              <w:jc w:val="center"/>
              <w:rPr>
                <w:sz w:val="14"/>
                <w:szCs w:val="14"/>
              </w:rPr>
            </w:pPr>
            <w:r w:rsidRPr="00FE7E4D">
              <w:rPr>
                <w:sz w:val="14"/>
                <w:szCs w:val="14"/>
              </w:rPr>
              <w:t>2022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A0AB5ED" w14:textId="790ABDE0" w:rsidR="00054DB4" w:rsidRPr="00054DB4" w:rsidRDefault="00054DB4" w:rsidP="00190290">
            <w:pPr>
              <w:jc w:val="center"/>
              <w:rPr>
                <w:sz w:val="14"/>
                <w:szCs w:val="14"/>
              </w:rPr>
            </w:pPr>
            <w:r w:rsidRPr="00FE7E4D">
              <w:rPr>
                <w:sz w:val="14"/>
                <w:szCs w:val="14"/>
              </w:rPr>
              <w:t>2023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7F24275" w14:textId="5F7C86A6" w:rsidR="00054DB4" w:rsidRPr="00054DB4" w:rsidRDefault="00054DB4" w:rsidP="00190290">
            <w:pPr>
              <w:jc w:val="center"/>
              <w:rPr>
                <w:sz w:val="14"/>
                <w:szCs w:val="14"/>
              </w:rPr>
            </w:pPr>
            <w:r w:rsidRPr="00FE7E4D">
              <w:rPr>
                <w:sz w:val="14"/>
                <w:szCs w:val="14"/>
              </w:rPr>
              <w:t>2024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3EC31A2" w14:textId="73EDBB69" w:rsidR="00054DB4" w:rsidRPr="00054DB4" w:rsidRDefault="00054DB4" w:rsidP="00190290">
            <w:pPr>
              <w:jc w:val="center"/>
              <w:rPr>
                <w:sz w:val="14"/>
                <w:szCs w:val="14"/>
              </w:rPr>
            </w:pPr>
            <w:r w:rsidRPr="00FE7E4D">
              <w:rPr>
                <w:sz w:val="14"/>
                <w:szCs w:val="14"/>
              </w:rPr>
              <w:t>2025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738F75B" w14:textId="45C4AB88" w:rsidR="00054DB4" w:rsidRPr="00054DB4" w:rsidRDefault="00054DB4" w:rsidP="00190290">
            <w:pPr>
              <w:jc w:val="center"/>
              <w:rPr>
                <w:sz w:val="14"/>
                <w:szCs w:val="14"/>
              </w:rPr>
            </w:pPr>
            <w:r w:rsidRPr="00FE7E4D">
              <w:rPr>
                <w:sz w:val="14"/>
                <w:szCs w:val="14"/>
              </w:rPr>
              <w:t>2026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F764049" w14:textId="780F983B" w:rsidR="00190290" w:rsidRPr="00054DB4" w:rsidRDefault="00190290" w:rsidP="00190290">
            <w:pPr>
              <w:jc w:val="center"/>
              <w:rPr>
                <w:sz w:val="14"/>
                <w:szCs w:val="14"/>
              </w:rPr>
            </w:pPr>
            <w:r>
              <w:rPr>
                <w:sz w:val="14"/>
                <w:szCs w:val="14"/>
              </w:rPr>
              <w:t>2027</w:t>
            </w:r>
          </w:p>
        </w:tc>
      </w:tr>
      <w:tr w:rsidR="00054DB4" w:rsidRPr="00054DB4" w14:paraId="454B755A" w14:textId="77777777" w:rsidTr="00054DB4">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CB38E33" w14:textId="77777777" w:rsidR="00054DB4" w:rsidRPr="00054DB4" w:rsidRDefault="00054DB4" w:rsidP="00054DB4">
            <w:pPr>
              <w:jc w:val="left"/>
              <w:rPr>
                <w:sz w:val="14"/>
                <w:szCs w:val="14"/>
              </w:rPr>
            </w:pPr>
            <w:r w:rsidRPr="00054DB4">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F634692" w14:textId="77777777" w:rsidR="00054DB4" w:rsidRPr="00054DB4" w:rsidRDefault="00054DB4" w:rsidP="00054DB4">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E97153F"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516F34B"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C80632E"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469BADE"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732CAB7"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2978FE5"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B780D9F"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7AF66E7"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F0B731A" w14:textId="77777777" w:rsidR="00054DB4" w:rsidRPr="00054DB4" w:rsidRDefault="00054DB4" w:rsidP="00054DB4">
            <w:pPr>
              <w:jc w:val="right"/>
              <w:rPr>
                <w:sz w:val="14"/>
                <w:szCs w:val="14"/>
              </w:rPr>
            </w:pPr>
            <w:r w:rsidRPr="00054DB4">
              <w:rPr>
                <w:sz w:val="14"/>
                <w:szCs w:val="14"/>
              </w:rPr>
              <w:t xml:space="preserve">                        -       </w:t>
            </w:r>
          </w:p>
        </w:tc>
      </w:tr>
      <w:tr w:rsidR="00054DB4" w:rsidRPr="00054DB4" w14:paraId="4E560CAF" w14:textId="77777777" w:rsidTr="00054DB4">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AE1CD6A" w14:textId="77777777" w:rsidR="00054DB4" w:rsidRPr="00054DB4" w:rsidRDefault="00054DB4" w:rsidP="00054DB4">
            <w:pPr>
              <w:jc w:val="left"/>
              <w:rPr>
                <w:b/>
                <w:bCs/>
                <w:sz w:val="14"/>
                <w:szCs w:val="14"/>
              </w:rPr>
            </w:pPr>
            <w:r w:rsidRPr="00054DB4">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39265E7"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25C1546"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1A90DC7"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D823B9F"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83622AD"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FDCF29A"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A540126"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3BCC461"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BC69236" w14:textId="77777777" w:rsidR="00054DB4" w:rsidRPr="00054DB4" w:rsidRDefault="00054DB4"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BE3D458" w14:textId="77777777" w:rsidR="00054DB4" w:rsidRPr="00054DB4" w:rsidRDefault="00054DB4" w:rsidP="00054DB4">
            <w:pPr>
              <w:jc w:val="right"/>
              <w:rPr>
                <w:b/>
                <w:bCs/>
                <w:sz w:val="14"/>
                <w:szCs w:val="14"/>
              </w:rPr>
            </w:pPr>
            <w:r w:rsidRPr="00054DB4">
              <w:rPr>
                <w:b/>
                <w:bCs/>
                <w:sz w:val="14"/>
                <w:szCs w:val="14"/>
              </w:rPr>
              <w:t xml:space="preserve">                        -       </w:t>
            </w:r>
          </w:p>
        </w:tc>
      </w:tr>
      <w:tr w:rsidR="00AB3DC4" w:rsidRPr="00054DB4" w14:paraId="585A1590" w14:textId="77777777" w:rsidTr="00054DB4">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63171CF" w14:textId="77777777" w:rsidR="00AB3DC4" w:rsidRPr="00054DB4" w:rsidRDefault="00AB3DC4" w:rsidP="00054DB4">
            <w:pPr>
              <w:jc w:val="left"/>
              <w:rPr>
                <w:b/>
                <w:bCs/>
                <w:sz w:val="14"/>
                <w:szCs w:val="14"/>
              </w:rPr>
            </w:pPr>
            <w:r w:rsidRPr="00054DB4">
              <w:rPr>
                <w:b/>
                <w:bCs/>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1E8030B" w14:textId="2064504E" w:rsidR="00AB3DC4" w:rsidRPr="00054DB4" w:rsidRDefault="00AB3DC4" w:rsidP="00054DB4">
            <w:pPr>
              <w:jc w:val="right"/>
              <w:rPr>
                <w:b/>
                <w:bCs/>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CC98599" w14:textId="42F69CEB" w:rsidR="00AB3DC4" w:rsidRPr="00054DB4" w:rsidRDefault="00AB3DC4" w:rsidP="00054DB4">
            <w:pPr>
              <w:jc w:val="right"/>
              <w:rPr>
                <w:b/>
                <w:bCs/>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A173F28" w14:textId="28C63C4E"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8DED60B" w14:textId="37D86020"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7C64F25" w14:textId="46F13617"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DD70E89" w14:textId="705248C3"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E55A4A4" w14:textId="66418D4B"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699FF9E" w14:textId="6CC4945F"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CF03AA6" w14:textId="6F21A5CC" w:rsidR="00AB3DC4" w:rsidRPr="00054DB4" w:rsidRDefault="00AB3DC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706BBA8" w14:textId="2510C305" w:rsidR="00AB3DC4" w:rsidRPr="00054DB4" w:rsidRDefault="00AB3DC4" w:rsidP="00054DB4">
            <w:pPr>
              <w:jc w:val="right"/>
              <w:rPr>
                <w:sz w:val="14"/>
                <w:szCs w:val="14"/>
              </w:rPr>
            </w:pPr>
            <w:r w:rsidRPr="00054DB4">
              <w:rPr>
                <w:sz w:val="14"/>
                <w:szCs w:val="14"/>
              </w:rPr>
              <w:t xml:space="preserve">                         -       </w:t>
            </w:r>
          </w:p>
        </w:tc>
      </w:tr>
      <w:tr w:rsidR="00C84B9B" w:rsidRPr="00054DB4" w14:paraId="40876814" w14:textId="77777777" w:rsidTr="00942D31">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2FA2722" w14:textId="77777777" w:rsidR="00C84B9B" w:rsidRPr="00054DB4" w:rsidRDefault="00C84B9B" w:rsidP="00054DB4">
            <w:pPr>
              <w:jc w:val="left"/>
              <w:rPr>
                <w:sz w:val="14"/>
                <w:szCs w:val="14"/>
              </w:rPr>
            </w:pPr>
            <w:r w:rsidRPr="00054DB4">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1BBF375" w14:textId="385C732D" w:rsidR="00C84B9B" w:rsidRPr="00C84B9B" w:rsidRDefault="00C84B9B" w:rsidP="00054DB4">
            <w:pPr>
              <w:jc w:val="right"/>
              <w:rPr>
                <w:sz w:val="14"/>
                <w:szCs w:val="14"/>
              </w:rPr>
            </w:pPr>
            <w:r w:rsidRPr="00C84B9B">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2779A82" w14:textId="26459CDF"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16F4040" w14:textId="2D4C73DA"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00949E" w14:textId="0A0C54EA"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552422C" w14:textId="39E7E9E1" w:rsidR="00C84B9B" w:rsidRPr="00C84B9B" w:rsidRDefault="00C84B9B" w:rsidP="00054DB4">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FC16FFA" w14:textId="6713BB70" w:rsidR="00C84B9B" w:rsidRPr="00C84B9B" w:rsidRDefault="00C84B9B" w:rsidP="00054DB4">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AF1D82F" w14:textId="64B93D72" w:rsidR="00C84B9B" w:rsidRPr="00C84B9B" w:rsidRDefault="00C84B9B" w:rsidP="00054DB4">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AFF6168" w14:textId="464289BA" w:rsidR="00C84B9B" w:rsidRPr="00C84B9B" w:rsidRDefault="00C84B9B" w:rsidP="00054DB4">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248C6EB" w14:textId="03EB9D64" w:rsidR="00C84B9B" w:rsidRPr="00C84B9B" w:rsidRDefault="00C84B9B" w:rsidP="00054DB4">
            <w:pPr>
              <w:jc w:val="right"/>
              <w:rPr>
                <w:sz w:val="14"/>
                <w:szCs w:val="14"/>
              </w:rPr>
            </w:pPr>
            <w:r w:rsidRPr="00C84B9B">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041431" w14:textId="39BFA3A4" w:rsidR="00C84B9B" w:rsidRPr="00C84B9B" w:rsidRDefault="00C84B9B" w:rsidP="00054DB4">
            <w:pPr>
              <w:jc w:val="right"/>
              <w:rPr>
                <w:sz w:val="14"/>
                <w:szCs w:val="14"/>
              </w:rPr>
            </w:pPr>
            <w:r w:rsidRPr="00C84B9B">
              <w:rPr>
                <w:sz w:val="14"/>
                <w:szCs w:val="14"/>
              </w:rPr>
              <w:t xml:space="preserve">           25.000,00     </w:t>
            </w:r>
          </w:p>
        </w:tc>
      </w:tr>
      <w:tr w:rsidR="00C84B9B" w:rsidRPr="00054DB4" w14:paraId="2173F111" w14:textId="77777777" w:rsidTr="00942D31">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5B09DA9" w14:textId="77777777" w:rsidR="00C84B9B" w:rsidRPr="00054DB4" w:rsidRDefault="00C84B9B" w:rsidP="00054DB4">
            <w:pPr>
              <w:jc w:val="left"/>
              <w:rPr>
                <w:sz w:val="14"/>
                <w:szCs w:val="14"/>
              </w:rPr>
            </w:pPr>
            <w:r w:rsidRPr="00054DB4">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9D206F" w14:textId="747EFBCE" w:rsidR="00C84B9B" w:rsidRPr="00C84B9B" w:rsidRDefault="00C84B9B" w:rsidP="00054DB4">
            <w:pPr>
              <w:jc w:val="right"/>
              <w:rPr>
                <w:sz w:val="14"/>
                <w:szCs w:val="14"/>
              </w:rPr>
            </w:pPr>
            <w:r w:rsidRPr="00C84B9B">
              <w:rPr>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3DF1F31A" w14:textId="74D338BA" w:rsidR="00C84B9B" w:rsidRPr="00C84B9B" w:rsidRDefault="00C84B9B" w:rsidP="00054DB4">
            <w:pPr>
              <w:jc w:val="right"/>
              <w:rPr>
                <w:sz w:val="14"/>
                <w:szCs w:val="14"/>
              </w:rPr>
            </w:pPr>
            <w:r w:rsidRPr="00C84B9B">
              <w:rPr>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6080FCE" w14:textId="7827C878" w:rsidR="00C84B9B" w:rsidRPr="00C84B9B" w:rsidRDefault="00C84B9B" w:rsidP="00054DB4">
            <w:pPr>
              <w:jc w:val="right"/>
              <w:rPr>
                <w:sz w:val="14"/>
                <w:szCs w:val="14"/>
              </w:rPr>
            </w:pPr>
            <w:r w:rsidRPr="00C84B9B">
              <w:rPr>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52FFC3" w14:textId="7C843B93" w:rsidR="00C84B9B" w:rsidRPr="00C84B9B" w:rsidRDefault="00C84B9B" w:rsidP="00054DB4">
            <w:pPr>
              <w:jc w:val="right"/>
              <w:rPr>
                <w:sz w:val="14"/>
                <w:szCs w:val="14"/>
              </w:rPr>
            </w:pPr>
            <w:r w:rsidRPr="00C84B9B">
              <w:rPr>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12AE94E" w14:textId="11A51181"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6452CC6" w14:textId="20D17CB9"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6D3A728" w14:textId="6E5CAFC6"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0C093DC" w14:textId="6FABFFCB"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6F508BB" w14:textId="5205819E" w:rsidR="00C84B9B" w:rsidRPr="00C84B9B" w:rsidRDefault="00C84B9B" w:rsidP="00054DB4">
            <w:pPr>
              <w:jc w:val="right"/>
              <w:rPr>
                <w:sz w:val="14"/>
                <w:szCs w:val="14"/>
              </w:rPr>
            </w:pPr>
            <w:r w:rsidRPr="00C84B9B">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5CD569" w14:textId="173C7D9F" w:rsidR="00C84B9B" w:rsidRPr="00C84B9B" w:rsidRDefault="00C84B9B" w:rsidP="00054DB4">
            <w:pPr>
              <w:jc w:val="right"/>
              <w:rPr>
                <w:sz w:val="14"/>
                <w:szCs w:val="14"/>
              </w:rPr>
            </w:pPr>
            <w:r w:rsidRPr="00C84B9B">
              <w:rPr>
                <w:sz w:val="14"/>
                <w:szCs w:val="14"/>
              </w:rPr>
              <w:t xml:space="preserve">                        -       </w:t>
            </w:r>
          </w:p>
        </w:tc>
      </w:tr>
      <w:tr w:rsidR="00C84B9B" w:rsidRPr="00054DB4" w14:paraId="26F1765B" w14:textId="77777777" w:rsidTr="00942D31">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7F3DD6F" w14:textId="77777777" w:rsidR="00C84B9B" w:rsidRPr="00054DB4" w:rsidRDefault="00C84B9B" w:rsidP="00054DB4">
            <w:pPr>
              <w:jc w:val="left"/>
              <w:rPr>
                <w:b/>
                <w:bCs/>
                <w:sz w:val="14"/>
                <w:szCs w:val="14"/>
              </w:rPr>
            </w:pPr>
            <w:r w:rsidRPr="00054DB4">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82D75E" w14:textId="0F9BE9C6" w:rsidR="00C84B9B" w:rsidRPr="00C84B9B" w:rsidRDefault="00C84B9B" w:rsidP="00054DB4">
            <w:pPr>
              <w:jc w:val="right"/>
              <w:rPr>
                <w:b/>
                <w:bCs/>
                <w:sz w:val="14"/>
                <w:szCs w:val="14"/>
              </w:rPr>
            </w:pPr>
            <w:r w:rsidRPr="00C84B9B">
              <w:rPr>
                <w:b/>
                <w:bCs/>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738D2EA7" w14:textId="752F90CA" w:rsidR="00C84B9B" w:rsidRPr="00C84B9B" w:rsidRDefault="00C84B9B" w:rsidP="00054DB4">
            <w:pPr>
              <w:jc w:val="right"/>
              <w:rPr>
                <w:b/>
                <w:bCs/>
                <w:sz w:val="14"/>
                <w:szCs w:val="14"/>
              </w:rPr>
            </w:pPr>
            <w:r w:rsidRPr="00C84B9B">
              <w:rPr>
                <w:b/>
                <w:bCs/>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A43A007" w14:textId="741DC01E" w:rsidR="00C84B9B" w:rsidRPr="00C84B9B" w:rsidRDefault="00C84B9B" w:rsidP="00054DB4">
            <w:pPr>
              <w:jc w:val="right"/>
              <w:rPr>
                <w:b/>
                <w:bCs/>
                <w:sz w:val="14"/>
                <w:szCs w:val="14"/>
              </w:rPr>
            </w:pPr>
            <w:r w:rsidRPr="00C84B9B">
              <w:rPr>
                <w:b/>
                <w:bCs/>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F5EDA9F" w14:textId="6A8A03D0" w:rsidR="00C84B9B" w:rsidRPr="00C84B9B" w:rsidRDefault="00C84B9B" w:rsidP="00054DB4">
            <w:pPr>
              <w:jc w:val="right"/>
              <w:rPr>
                <w:b/>
                <w:bCs/>
                <w:sz w:val="14"/>
                <w:szCs w:val="14"/>
              </w:rPr>
            </w:pPr>
            <w:r w:rsidRPr="00C84B9B">
              <w:rPr>
                <w:b/>
                <w:bCs/>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F5FACC" w14:textId="506D47E6" w:rsidR="00C84B9B" w:rsidRPr="00C84B9B" w:rsidRDefault="00C84B9B" w:rsidP="00054DB4">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A359AB" w14:textId="5083DE17" w:rsidR="00C84B9B" w:rsidRPr="00C84B9B" w:rsidRDefault="00C84B9B" w:rsidP="00054DB4">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4B3F519" w14:textId="12B6B74F" w:rsidR="00C84B9B" w:rsidRPr="00C84B9B" w:rsidRDefault="00C84B9B" w:rsidP="00054DB4">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6CEA336" w14:textId="38D08C96" w:rsidR="00C84B9B" w:rsidRPr="00C84B9B" w:rsidRDefault="00C84B9B" w:rsidP="00054DB4">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0583460" w14:textId="3C97FD84" w:rsidR="00C84B9B" w:rsidRPr="00C84B9B" w:rsidRDefault="00C84B9B" w:rsidP="00054DB4">
            <w:pPr>
              <w:jc w:val="right"/>
              <w:rPr>
                <w:b/>
                <w:bCs/>
                <w:sz w:val="14"/>
                <w:szCs w:val="14"/>
              </w:rPr>
            </w:pPr>
            <w:r w:rsidRPr="00C84B9B">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2DDED9D" w14:textId="5AC816E2" w:rsidR="00C84B9B" w:rsidRPr="00C84B9B" w:rsidRDefault="00C84B9B" w:rsidP="00054DB4">
            <w:pPr>
              <w:jc w:val="right"/>
              <w:rPr>
                <w:b/>
                <w:bCs/>
                <w:sz w:val="14"/>
                <w:szCs w:val="14"/>
              </w:rPr>
            </w:pPr>
            <w:r w:rsidRPr="00C84B9B">
              <w:rPr>
                <w:b/>
                <w:bCs/>
                <w:sz w:val="14"/>
                <w:szCs w:val="14"/>
              </w:rPr>
              <w:t xml:space="preserve">           25.000,00     </w:t>
            </w:r>
          </w:p>
        </w:tc>
      </w:tr>
      <w:tr w:rsidR="003F12D2" w:rsidRPr="00054DB4" w14:paraId="6070A1DD" w14:textId="77777777" w:rsidTr="00AB3DC4">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8564C84" w14:textId="77777777" w:rsidR="003F12D2" w:rsidRPr="00054DB4" w:rsidRDefault="003F12D2" w:rsidP="00054DB4">
            <w:pPr>
              <w:jc w:val="left"/>
              <w:rPr>
                <w:b/>
                <w:bCs/>
                <w:sz w:val="14"/>
                <w:szCs w:val="14"/>
              </w:rPr>
            </w:pPr>
            <w:r w:rsidRPr="00054DB4">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C2140F" w14:textId="720D0572" w:rsidR="003F12D2" w:rsidRPr="00C84B9B" w:rsidRDefault="003F12D2" w:rsidP="00AB3DC4">
            <w:pPr>
              <w:jc w:val="right"/>
              <w:rPr>
                <w:b/>
                <w:bCs/>
                <w:sz w:val="14"/>
                <w:szCs w:val="14"/>
              </w:rPr>
            </w:pPr>
            <w:r>
              <w:rPr>
                <w:b/>
                <w:bCs/>
                <w:sz w:val="14"/>
                <w:szCs w:val="14"/>
              </w:rPr>
              <w:t xml:space="preserve">-    </w:t>
            </w:r>
            <w:r w:rsidRPr="00C84B9B">
              <w:rPr>
                <w:b/>
                <w:bCs/>
                <w:sz w:val="14"/>
                <w:szCs w:val="14"/>
              </w:rPr>
              <w:t xml:space="preserve">107.447,36     </w:t>
            </w:r>
          </w:p>
        </w:tc>
        <w:tc>
          <w:tcPr>
            <w:tcW w:w="1072" w:type="dxa"/>
            <w:tcBorders>
              <w:top w:val="nil"/>
              <w:left w:val="nil"/>
              <w:bottom w:val="single" w:sz="4" w:space="0" w:color="auto"/>
              <w:right w:val="single" w:sz="4" w:space="0" w:color="auto"/>
            </w:tcBorders>
            <w:shd w:val="clear" w:color="auto" w:fill="auto"/>
            <w:noWrap/>
            <w:vAlign w:val="bottom"/>
            <w:hideMark/>
          </w:tcPr>
          <w:p w14:paraId="4D884E74" w14:textId="297053D1" w:rsidR="003F12D2" w:rsidRPr="00C84B9B" w:rsidRDefault="003F12D2" w:rsidP="00AB3DC4">
            <w:pPr>
              <w:jc w:val="right"/>
              <w:rPr>
                <w:b/>
                <w:bCs/>
                <w:sz w:val="14"/>
                <w:szCs w:val="14"/>
              </w:rPr>
            </w:pPr>
            <w:r>
              <w:rPr>
                <w:b/>
                <w:bCs/>
                <w:sz w:val="14"/>
                <w:szCs w:val="14"/>
              </w:rPr>
              <w:t xml:space="preserve">- </w:t>
            </w:r>
            <w:r w:rsidRPr="00C84B9B">
              <w:rPr>
                <w:b/>
                <w:bCs/>
                <w:sz w:val="14"/>
                <w:szCs w:val="14"/>
              </w:rPr>
              <w:t xml:space="preserve">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1368B2A" w14:textId="5ED4FC5D" w:rsidR="003F12D2" w:rsidRPr="00C84B9B" w:rsidRDefault="003F12D2" w:rsidP="00AB3DC4">
            <w:pPr>
              <w:jc w:val="right"/>
              <w:rPr>
                <w:b/>
                <w:bCs/>
                <w:sz w:val="14"/>
                <w:szCs w:val="14"/>
              </w:rPr>
            </w:pPr>
            <w:r>
              <w:rPr>
                <w:b/>
                <w:bCs/>
                <w:sz w:val="14"/>
                <w:szCs w:val="14"/>
              </w:rPr>
              <w:t xml:space="preserve">-    </w:t>
            </w:r>
            <w:r w:rsidRPr="00C84B9B">
              <w:rPr>
                <w:b/>
                <w:bCs/>
                <w:sz w:val="14"/>
                <w:szCs w:val="14"/>
              </w:rPr>
              <w:t xml:space="preserve">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8587A0" w14:textId="217A3BA6" w:rsidR="003F12D2" w:rsidRPr="00C84B9B" w:rsidRDefault="003F12D2" w:rsidP="00AB3DC4">
            <w:pPr>
              <w:jc w:val="right"/>
              <w:rPr>
                <w:b/>
                <w:bCs/>
                <w:sz w:val="14"/>
                <w:szCs w:val="14"/>
              </w:rPr>
            </w:pPr>
            <w:r>
              <w:rPr>
                <w:b/>
                <w:bCs/>
                <w:sz w:val="14"/>
                <w:szCs w:val="14"/>
              </w:rPr>
              <w:t xml:space="preserve">-    </w:t>
            </w:r>
            <w:r w:rsidRPr="00C84B9B">
              <w:rPr>
                <w:b/>
                <w:bCs/>
                <w:sz w:val="14"/>
                <w:szCs w:val="14"/>
              </w:rPr>
              <w:t xml:space="preserve">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B0D5E6" w14:textId="79694EF8"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80AB68D" w14:textId="30BB0D69"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0A272F" w14:textId="42064143"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68E2411" w14:textId="4A81C622"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60A92E3" w14:textId="26D64419"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EB21231" w14:textId="50E64F07" w:rsidR="003F12D2" w:rsidRPr="00C84B9B" w:rsidRDefault="003F12D2" w:rsidP="00AB3DC4">
            <w:pPr>
              <w:jc w:val="right"/>
              <w:rPr>
                <w:b/>
                <w:bCs/>
                <w:sz w:val="14"/>
                <w:szCs w:val="14"/>
              </w:rPr>
            </w:pPr>
            <w:r>
              <w:rPr>
                <w:b/>
                <w:bCs/>
                <w:sz w:val="14"/>
                <w:szCs w:val="14"/>
              </w:rPr>
              <w:t xml:space="preserve">-     </w:t>
            </w:r>
            <w:r w:rsidRPr="0044517F">
              <w:rPr>
                <w:b/>
                <w:bCs/>
                <w:sz w:val="14"/>
                <w:szCs w:val="14"/>
              </w:rPr>
              <w:t xml:space="preserve">25.000,00     </w:t>
            </w:r>
          </w:p>
        </w:tc>
      </w:tr>
      <w:tr w:rsidR="00054DB4" w:rsidRPr="00054DB4" w14:paraId="11001FFC" w14:textId="77777777" w:rsidTr="00054DB4">
        <w:trPr>
          <w:trHeight w:val="255"/>
        </w:trPr>
        <w:tc>
          <w:tcPr>
            <w:tcW w:w="2440" w:type="dxa"/>
            <w:tcBorders>
              <w:top w:val="nil"/>
              <w:left w:val="nil"/>
              <w:bottom w:val="nil"/>
              <w:right w:val="nil"/>
            </w:tcBorders>
            <w:shd w:val="clear" w:color="auto" w:fill="auto"/>
            <w:noWrap/>
            <w:vAlign w:val="bottom"/>
            <w:hideMark/>
          </w:tcPr>
          <w:p w14:paraId="25059839" w14:textId="77777777" w:rsidR="00054DB4" w:rsidRDefault="00054DB4" w:rsidP="00054DB4">
            <w:pPr>
              <w:jc w:val="left"/>
              <w:rPr>
                <w:sz w:val="14"/>
                <w:szCs w:val="14"/>
              </w:rPr>
            </w:pPr>
          </w:p>
          <w:p w14:paraId="62AD962D" w14:textId="77777777" w:rsidR="0044517F" w:rsidRDefault="0044517F" w:rsidP="00054DB4">
            <w:pPr>
              <w:jc w:val="left"/>
              <w:rPr>
                <w:sz w:val="14"/>
                <w:szCs w:val="14"/>
              </w:rPr>
            </w:pPr>
          </w:p>
          <w:p w14:paraId="5BFE80BD" w14:textId="77777777" w:rsidR="0044517F" w:rsidRPr="00054DB4" w:rsidRDefault="0044517F" w:rsidP="00054DB4">
            <w:pPr>
              <w:jc w:val="left"/>
              <w:rPr>
                <w:sz w:val="14"/>
                <w:szCs w:val="14"/>
              </w:rPr>
            </w:pPr>
          </w:p>
        </w:tc>
        <w:tc>
          <w:tcPr>
            <w:tcW w:w="1051" w:type="dxa"/>
            <w:tcBorders>
              <w:top w:val="nil"/>
              <w:left w:val="nil"/>
              <w:bottom w:val="nil"/>
              <w:right w:val="nil"/>
            </w:tcBorders>
            <w:shd w:val="clear" w:color="auto" w:fill="auto"/>
            <w:noWrap/>
            <w:vAlign w:val="bottom"/>
            <w:hideMark/>
          </w:tcPr>
          <w:p w14:paraId="4D9DAA40" w14:textId="77777777" w:rsidR="00054DB4" w:rsidRPr="00054DB4" w:rsidRDefault="00054DB4" w:rsidP="00054DB4">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3499400D" w14:textId="77777777" w:rsidR="00054DB4" w:rsidRPr="00054DB4" w:rsidRDefault="00054DB4" w:rsidP="00054DB4">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763B14A7" w14:textId="77777777" w:rsidR="00054DB4" w:rsidRPr="00054DB4" w:rsidRDefault="00054DB4" w:rsidP="00054DB4">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53943404" w14:textId="77777777" w:rsidR="00054DB4" w:rsidRPr="00054DB4" w:rsidRDefault="00054DB4" w:rsidP="00054DB4">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779C6646" w14:textId="77777777" w:rsidR="00054DB4" w:rsidRPr="00054DB4" w:rsidRDefault="00054DB4" w:rsidP="00054DB4">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460C900D" w14:textId="77777777" w:rsidR="00054DB4" w:rsidRPr="00054DB4" w:rsidRDefault="00054DB4" w:rsidP="00054DB4">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6AFF300A" w14:textId="77777777" w:rsidR="00054DB4" w:rsidRPr="00054DB4" w:rsidRDefault="00054DB4" w:rsidP="00054DB4">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5AE2F05C" w14:textId="77777777" w:rsidR="00054DB4" w:rsidRPr="00054DB4" w:rsidRDefault="00054DB4" w:rsidP="00054DB4">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4F2BD5A8" w14:textId="77777777" w:rsidR="00054DB4" w:rsidRPr="00054DB4" w:rsidRDefault="00054DB4" w:rsidP="00054DB4">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5FB07EDF" w14:textId="77777777" w:rsidR="00054DB4" w:rsidRPr="00054DB4" w:rsidRDefault="00054DB4" w:rsidP="00054DB4">
            <w:pPr>
              <w:jc w:val="left"/>
              <w:rPr>
                <w:sz w:val="14"/>
                <w:szCs w:val="14"/>
              </w:rPr>
            </w:pPr>
          </w:p>
        </w:tc>
      </w:tr>
      <w:tr w:rsidR="00054DB4" w:rsidRPr="00054DB4" w14:paraId="79664BB9" w14:textId="77777777" w:rsidTr="00054DB4">
        <w:trPr>
          <w:trHeight w:val="255"/>
        </w:trPr>
        <w:tc>
          <w:tcPr>
            <w:tcW w:w="2440" w:type="dxa"/>
            <w:tcBorders>
              <w:top w:val="nil"/>
              <w:left w:val="nil"/>
              <w:bottom w:val="nil"/>
              <w:right w:val="nil"/>
            </w:tcBorders>
            <w:shd w:val="clear" w:color="auto" w:fill="auto"/>
            <w:noWrap/>
            <w:vAlign w:val="bottom"/>
            <w:hideMark/>
          </w:tcPr>
          <w:p w14:paraId="4CD7BA66" w14:textId="77777777" w:rsidR="00054DB4" w:rsidRPr="00054DB4" w:rsidRDefault="00054DB4" w:rsidP="00054DB4">
            <w:pPr>
              <w:jc w:val="left"/>
              <w:rPr>
                <w:sz w:val="14"/>
                <w:szCs w:val="14"/>
              </w:rPr>
            </w:pPr>
          </w:p>
        </w:tc>
        <w:tc>
          <w:tcPr>
            <w:tcW w:w="1051" w:type="dxa"/>
            <w:tcBorders>
              <w:top w:val="nil"/>
              <w:left w:val="nil"/>
              <w:bottom w:val="nil"/>
              <w:right w:val="nil"/>
            </w:tcBorders>
            <w:shd w:val="clear" w:color="auto" w:fill="auto"/>
            <w:noWrap/>
            <w:vAlign w:val="bottom"/>
            <w:hideMark/>
          </w:tcPr>
          <w:p w14:paraId="0B16A935" w14:textId="77777777" w:rsidR="00054DB4" w:rsidRPr="00054DB4" w:rsidRDefault="00054DB4" w:rsidP="00054DB4">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7F661B09" w14:textId="77777777" w:rsidR="00054DB4" w:rsidRPr="00054DB4" w:rsidRDefault="00054DB4" w:rsidP="00054DB4">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0B281EBC" w14:textId="77777777" w:rsidR="00054DB4" w:rsidRPr="00054DB4" w:rsidRDefault="00054DB4" w:rsidP="00054DB4">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1D2FCC85" w14:textId="77777777" w:rsidR="00054DB4" w:rsidRPr="00054DB4" w:rsidRDefault="00054DB4" w:rsidP="00054DB4">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4DC5C2F6" w14:textId="77777777" w:rsidR="00054DB4" w:rsidRPr="00054DB4" w:rsidRDefault="00054DB4" w:rsidP="00054DB4">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36D53D7F" w14:textId="77777777" w:rsidR="00054DB4" w:rsidRPr="00054DB4" w:rsidRDefault="00054DB4" w:rsidP="00054DB4">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2DA4FAB8" w14:textId="77777777" w:rsidR="00054DB4" w:rsidRPr="00054DB4" w:rsidRDefault="00054DB4" w:rsidP="00054DB4">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2D33268F" w14:textId="77777777" w:rsidR="00054DB4" w:rsidRPr="00054DB4" w:rsidRDefault="00054DB4" w:rsidP="00054DB4">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1E5AFAE4" w14:textId="77777777" w:rsidR="00054DB4" w:rsidRPr="00054DB4" w:rsidRDefault="00054DB4" w:rsidP="00054DB4">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2357C67C" w14:textId="77777777" w:rsidR="00054DB4" w:rsidRPr="00054DB4" w:rsidRDefault="00054DB4" w:rsidP="00054DB4">
            <w:pPr>
              <w:jc w:val="left"/>
              <w:rPr>
                <w:sz w:val="14"/>
                <w:szCs w:val="14"/>
              </w:rPr>
            </w:pPr>
          </w:p>
        </w:tc>
      </w:tr>
      <w:tr w:rsidR="00054DB4" w:rsidRPr="00054DB4" w14:paraId="6D968578" w14:textId="77777777" w:rsidTr="00054DB4">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3FFC0" w14:textId="77777777" w:rsidR="00054DB4" w:rsidRPr="00054DB4" w:rsidRDefault="00054DB4" w:rsidP="00054DB4">
            <w:pPr>
              <w:jc w:val="left"/>
              <w:rPr>
                <w:b/>
                <w:bCs/>
                <w:sz w:val="14"/>
                <w:szCs w:val="14"/>
              </w:rPr>
            </w:pPr>
            <w:r w:rsidRPr="00054DB4">
              <w:rPr>
                <w:b/>
                <w:bCs/>
                <w:sz w:val="14"/>
                <w:szCs w:val="14"/>
              </w:rPr>
              <w:t xml:space="preserve"> Elementi izračuna </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51275937" w14:textId="0F84EFDB" w:rsidR="00054DB4" w:rsidRPr="00054DB4" w:rsidRDefault="00054DB4" w:rsidP="00D726B9">
            <w:pPr>
              <w:jc w:val="center"/>
              <w:rPr>
                <w:b/>
                <w:bCs/>
                <w:sz w:val="14"/>
                <w:szCs w:val="14"/>
              </w:rPr>
            </w:pPr>
            <w:r w:rsidRPr="00054DB4">
              <w:rPr>
                <w:b/>
                <w:bCs/>
                <w:sz w:val="14"/>
                <w:szCs w:val="14"/>
              </w:rPr>
              <w:t>Leta</w:t>
            </w:r>
          </w:p>
        </w:tc>
      </w:tr>
      <w:tr w:rsidR="00054DB4" w:rsidRPr="00054DB4" w14:paraId="1C7FA3B4" w14:textId="77777777" w:rsidTr="006A74E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28B3B6A" w14:textId="77777777" w:rsidR="00054DB4" w:rsidRPr="00054DB4" w:rsidRDefault="00054DB4" w:rsidP="00054DB4">
            <w:pPr>
              <w:jc w:val="left"/>
              <w:rPr>
                <w:sz w:val="14"/>
                <w:szCs w:val="14"/>
              </w:rPr>
            </w:pPr>
            <w:r w:rsidRPr="00054DB4">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2731DDB" w14:textId="5B1A37C5" w:rsidR="00054DB4" w:rsidRPr="00054DB4" w:rsidRDefault="00054DB4" w:rsidP="006A74E0">
            <w:pPr>
              <w:jc w:val="center"/>
              <w:rPr>
                <w:sz w:val="14"/>
                <w:szCs w:val="14"/>
              </w:rPr>
            </w:pPr>
            <w:r w:rsidRPr="00FE7E4D">
              <w:rPr>
                <w:sz w:val="14"/>
                <w:szCs w:val="14"/>
              </w:rPr>
              <w:t>2028</w:t>
            </w:r>
          </w:p>
        </w:tc>
        <w:tc>
          <w:tcPr>
            <w:tcW w:w="1072" w:type="dxa"/>
            <w:tcBorders>
              <w:top w:val="nil"/>
              <w:left w:val="nil"/>
              <w:bottom w:val="single" w:sz="4" w:space="0" w:color="auto"/>
              <w:right w:val="single" w:sz="4" w:space="0" w:color="auto"/>
            </w:tcBorders>
            <w:shd w:val="clear" w:color="auto" w:fill="auto"/>
            <w:noWrap/>
            <w:vAlign w:val="center"/>
            <w:hideMark/>
          </w:tcPr>
          <w:p w14:paraId="454D5E48" w14:textId="30496841" w:rsidR="00054DB4" w:rsidRPr="00054DB4" w:rsidRDefault="00054DB4" w:rsidP="006A74E0">
            <w:pPr>
              <w:jc w:val="center"/>
              <w:rPr>
                <w:sz w:val="14"/>
                <w:szCs w:val="14"/>
              </w:rPr>
            </w:pPr>
            <w:r w:rsidRPr="00FE7E4D">
              <w:rPr>
                <w:sz w:val="14"/>
                <w:szCs w:val="14"/>
              </w:rPr>
              <w:t>2029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426D695" w14:textId="7E6FEA99" w:rsidR="00054DB4" w:rsidRPr="00054DB4" w:rsidRDefault="00054DB4" w:rsidP="006A74E0">
            <w:pPr>
              <w:jc w:val="center"/>
              <w:rPr>
                <w:sz w:val="14"/>
                <w:szCs w:val="14"/>
              </w:rPr>
            </w:pPr>
            <w:r w:rsidRPr="00FE7E4D">
              <w:rPr>
                <w:sz w:val="14"/>
                <w:szCs w:val="14"/>
              </w:rPr>
              <w:t>2030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102F796" w14:textId="44B6C9D8" w:rsidR="00054DB4" w:rsidRPr="00054DB4" w:rsidRDefault="00054DB4" w:rsidP="006A74E0">
            <w:pPr>
              <w:jc w:val="center"/>
              <w:rPr>
                <w:sz w:val="14"/>
                <w:szCs w:val="14"/>
              </w:rPr>
            </w:pPr>
            <w:r w:rsidRPr="00FE7E4D">
              <w:rPr>
                <w:sz w:val="14"/>
                <w:szCs w:val="14"/>
              </w:rPr>
              <w:t>2031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9E0E6B9" w14:textId="0BE486B7" w:rsidR="00054DB4" w:rsidRPr="00054DB4" w:rsidRDefault="00054DB4" w:rsidP="006A74E0">
            <w:pPr>
              <w:jc w:val="center"/>
              <w:rPr>
                <w:sz w:val="14"/>
                <w:szCs w:val="14"/>
              </w:rPr>
            </w:pPr>
            <w:r w:rsidRPr="00FE7E4D">
              <w:rPr>
                <w:sz w:val="14"/>
                <w:szCs w:val="14"/>
              </w:rPr>
              <w:t>2032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40007A6" w14:textId="731374AF" w:rsidR="00054DB4" w:rsidRPr="00054DB4" w:rsidRDefault="00054DB4" w:rsidP="006A74E0">
            <w:pPr>
              <w:jc w:val="center"/>
              <w:rPr>
                <w:sz w:val="14"/>
                <w:szCs w:val="14"/>
              </w:rPr>
            </w:pPr>
            <w:r w:rsidRPr="00FE7E4D">
              <w:rPr>
                <w:sz w:val="14"/>
                <w:szCs w:val="14"/>
              </w:rPr>
              <w:t>2033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03226DF" w14:textId="0C859BBB" w:rsidR="00054DB4" w:rsidRPr="00054DB4" w:rsidRDefault="00054DB4" w:rsidP="006A74E0">
            <w:pPr>
              <w:jc w:val="center"/>
              <w:rPr>
                <w:sz w:val="14"/>
                <w:szCs w:val="14"/>
              </w:rPr>
            </w:pPr>
            <w:r w:rsidRPr="00FE7E4D">
              <w:rPr>
                <w:sz w:val="14"/>
                <w:szCs w:val="14"/>
              </w:rPr>
              <w:t>2034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F0A225B" w14:textId="2484F55C" w:rsidR="00054DB4" w:rsidRPr="00054DB4" w:rsidRDefault="00054DB4" w:rsidP="006A74E0">
            <w:pPr>
              <w:jc w:val="center"/>
              <w:rPr>
                <w:sz w:val="14"/>
                <w:szCs w:val="14"/>
              </w:rPr>
            </w:pPr>
            <w:r w:rsidRPr="00FE7E4D">
              <w:rPr>
                <w:sz w:val="14"/>
                <w:szCs w:val="14"/>
              </w:rPr>
              <w:t>2035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2D50C19" w14:textId="02A3F06C" w:rsidR="00054DB4" w:rsidRPr="00054DB4" w:rsidRDefault="00054DB4" w:rsidP="006A74E0">
            <w:pPr>
              <w:jc w:val="center"/>
              <w:rPr>
                <w:sz w:val="14"/>
                <w:szCs w:val="14"/>
              </w:rPr>
            </w:pPr>
            <w:r w:rsidRPr="00FE7E4D">
              <w:rPr>
                <w:sz w:val="14"/>
                <w:szCs w:val="14"/>
              </w:rPr>
              <w:t>2036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23DEB7C" w14:textId="2171BCCA" w:rsidR="00054DB4" w:rsidRPr="00054DB4" w:rsidRDefault="00190290" w:rsidP="00054DB4">
            <w:pPr>
              <w:jc w:val="center"/>
              <w:rPr>
                <w:sz w:val="14"/>
                <w:szCs w:val="14"/>
              </w:rPr>
            </w:pPr>
            <w:r>
              <w:rPr>
                <w:sz w:val="14"/>
                <w:szCs w:val="14"/>
              </w:rPr>
              <w:t>2037</w:t>
            </w:r>
          </w:p>
        </w:tc>
      </w:tr>
      <w:tr w:rsidR="00054DB4" w:rsidRPr="00054DB4" w14:paraId="064F8A3D" w14:textId="77777777" w:rsidTr="0019029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D63A306" w14:textId="77777777" w:rsidR="00054DB4" w:rsidRPr="00054DB4" w:rsidRDefault="00054DB4" w:rsidP="00054DB4">
            <w:pPr>
              <w:jc w:val="left"/>
              <w:rPr>
                <w:sz w:val="14"/>
                <w:szCs w:val="14"/>
              </w:rPr>
            </w:pPr>
            <w:r w:rsidRPr="00054DB4">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271F78B" w14:textId="77777777" w:rsidR="00054DB4" w:rsidRPr="00054DB4" w:rsidRDefault="00054DB4" w:rsidP="00054DB4">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9326B95"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E561608"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798281E"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347E070"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77A04D9"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F18E2B5"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8BE067C"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D0B7685" w14:textId="77777777" w:rsidR="00054DB4" w:rsidRPr="00054DB4" w:rsidRDefault="00054DB4"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BCEC45A" w14:textId="77777777" w:rsidR="00054DB4" w:rsidRPr="00054DB4" w:rsidRDefault="00054DB4" w:rsidP="00054DB4">
            <w:pPr>
              <w:jc w:val="right"/>
              <w:rPr>
                <w:sz w:val="14"/>
                <w:szCs w:val="14"/>
              </w:rPr>
            </w:pPr>
            <w:r w:rsidRPr="00054DB4">
              <w:rPr>
                <w:sz w:val="14"/>
                <w:szCs w:val="14"/>
              </w:rPr>
              <w:t xml:space="preserve">                        -       </w:t>
            </w:r>
          </w:p>
        </w:tc>
      </w:tr>
      <w:tr w:rsidR="007E7658" w:rsidRPr="00054DB4" w14:paraId="062AACA8" w14:textId="77777777" w:rsidTr="0019029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476FBF6" w14:textId="77777777" w:rsidR="007E7658" w:rsidRPr="00054DB4" w:rsidRDefault="007E7658" w:rsidP="00054DB4">
            <w:pPr>
              <w:jc w:val="left"/>
              <w:rPr>
                <w:b/>
                <w:bCs/>
                <w:sz w:val="14"/>
                <w:szCs w:val="14"/>
              </w:rPr>
            </w:pPr>
            <w:r w:rsidRPr="00054DB4">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3ACCFE0"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7AFB777"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B1E2A12"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F40C635"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300DF02"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3781E06"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224C543"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7B0898F"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A9A1436" w14:textId="77777777" w:rsidR="007E7658" w:rsidRPr="00054DB4" w:rsidRDefault="007E7658" w:rsidP="00054DB4">
            <w:pPr>
              <w:jc w:val="right"/>
              <w:rPr>
                <w:b/>
                <w:bCs/>
                <w:sz w:val="14"/>
                <w:szCs w:val="14"/>
              </w:rPr>
            </w:pPr>
            <w:r w:rsidRPr="00054DB4">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4060640" w14:textId="0472EAF6" w:rsidR="007E7658" w:rsidRPr="00054DB4" w:rsidRDefault="007E7658" w:rsidP="00054DB4">
            <w:pPr>
              <w:jc w:val="right"/>
              <w:rPr>
                <w:b/>
                <w:bCs/>
                <w:sz w:val="14"/>
                <w:szCs w:val="14"/>
              </w:rPr>
            </w:pPr>
            <w:r w:rsidRPr="00054DB4">
              <w:rPr>
                <w:b/>
                <w:bCs/>
                <w:sz w:val="14"/>
                <w:szCs w:val="14"/>
              </w:rPr>
              <w:t xml:space="preserve">                     -       </w:t>
            </w:r>
          </w:p>
        </w:tc>
      </w:tr>
      <w:tr w:rsidR="007E7658" w:rsidRPr="00054DB4" w14:paraId="70CA15A4" w14:textId="77777777" w:rsidTr="0019029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E2E4F9F" w14:textId="77777777" w:rsidR="007E7658" w:rsidRPr="00054DB4" w:rsidRDefault="007E7658" w:rsidP="00054DB4">
            <w:pPr>
              <w:jc w:val="left"/>
              <w:rPr>
                <w:sz w:val="14"/>
                <w:szCs w:val="14"/>
              </w:rPr>
            </w:pPr>
            <w:r w:rsidRPr="00054DB4">
              <w:rPr>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1B14F25" w14:textId="6B434993" w:rsidR="007E7658" w:rsidRPr="00054DB4" w:rsidRDefault="007E7658" w:rsidP="00054DB4">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A3603C0" w14:textId="023FAF10"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53AB744" w14:textId="04AE9962"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8956F5E" w14:textId="3F1370B3"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7DE1D72" w14:textId="48D0E7D3"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F1C9660" w14:textId="5476A122"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6C1B34D" w14:textId="20FC2BAA"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0083CF5" w14:textId="498169EB"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7174E61" w14:textId="3476DB35" w:rsidR="007E7658" w:rsidRPr="00054DB4" w:rsidRDefault="007E7658" w:rsidP="00054DB4">
            <w:pPr>
              <w:jc w:val="right"/>
              <w:rPr>
                <w:sz w:val="14"/>
                <w:szCs w:val="14"/>
              </w:rPr>
            </w:pPr>
            <w:r w:rsidRPr="00054DB4">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426D519" w14:textId="3FD5794F" w:rsidR="007E7658" w:rsidRPr="00054DB4" w:rsidRDefault="007E7658" w:rsidP="00054DB4">
            <w:pPr>
              <w:jc w:val="right"/>
              <w:rPr>
                <w:sz w:val="14"/>
                <w:szCs w:val="14"/>
              </w:rPr>
            </w:pPr>
            <w:r w:rsidRPr="00054DB4">
              <w:rPr>
                <w:b/>
                <w:bCs/>
                <w:sz w:val="14"/>
                <w:szCs w:val="14"/>
              </w:rPr>
              <w:t xml:space="preserve">                     -       </w:t>
            </w:r>
          </w:p>
        </w:tc>
      </w:tr>
      <w:tr w:rsidR="00981B32" w:rsidRPr="00054DB4" w14:paraId="5FC55C32"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3AD348F" w14:textId="77777777" w:rsidR="00981B32" w:rsidRPr="00054DB4" w:rsidRDefault="00981B32" w:rsidP="00054DB4">
            <w:pPr>
              <w:jc w:val="left"/>
              <w:rPr>
                <w:sz w:val="14"/>
                <w:szCs w:val="14"/>
              </w:rPr>
            </w:pPr>
            <w:r w:rsidRPr="00054DB4">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6C60EB7" w14:textId="59F1DF11" w:rsidR="00981B32" w:rsidRPr="00981B32" w:rsidRDefault="00981B32" w:rsidP="00054DB4">
            <w:pPr>
              <w:jc w:val="right"/>
              <w:rPr>
                <w:sz w:val="14"/>
                <w:szCs w:val="14"/>
              </w:rPr>
            </w:pPr>
            <w:r w:rsidRPr="00981B32">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272F683C" w14:textId="4DCCC82A"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0BE930C" w14:textId="44C63755"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A1C179E" w14:textId="207DDFCD"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2C2BD38" w14:textId="3EDFD6FA"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3E20FB8" w14:textId="3C01C6F7"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281E1C9" w14:textId="08E2BA40"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BBF8AA0" w14:textId="65069811"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E35F538" w14:textId="552E2316" w:rsidR="00981B32" w:rsidRPr="00981B32" w:rsidRDefault="00981B32" w:rsidP="00054DB4">
            <w:pPr>
              <w:jc w:val="right"/>
              <w:rPr>
                <w:sz w:val="14"/>
                <w:szCs w:val="14"/>
              </w:rPr>
            </w:pPr>
            <w:r w:rsidRPr="00981B32">
              <w:rPr>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70D2EB3" w14:textId="6222F9DD" w:rsidR="00981B32" w:rsidRPr="00981B32" w:rsidRDefault="00981B32" w:rsidP="00054DB4">
            <w:pPr>
              <w:jc w:val="right"/>
              <w:rPr>
                <w:sz w:val="14"/>
                <w:szCs w:val="14"/>
              </w:rPr>
            </w:pPr>
            <w:r w:rsidRPr="00981B32">
              <w:rPr>
                <w:sz w:val="14"/>
                <w:szCs w:val="14"/>
              </w:rPr>
              <w:t xml:space="preserve">           25.000,00     </w:t>
            </w:r>
          </w:p>
        </w:tc>
      </w:tr>
      <w:tr w:rsidR="00981B32" w:rsidRPr="00054DB4" w14:paraId="3926B549"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16EDBD5" w14:textId="77777777" w:rsidR="00981B32" w:rsidRPr="00054DB4" w:rsidRDefault="00981B32" w:rsidP="00054DB4">
            <w:pPr>
              <w:jc w:val="left"/>
              <w:rPr>
                <w:sz w:val="14"/>
                <w:szCs w:val="14"/>
              </w:rPr>
            </w:pPr>
            <w:r w:rsidRPr="00054DB4">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4F442EA" w14:textId="739A3966" w:rsidR="00981B32" w:rsidRPr="00981B32" w:rsidRDefault="00981B32" w:rsidP="00054DB4">
            <w:pPr>
              <w:jc w:val="right"/>
              <w:rPr>
                <w:sz w:val="14"/>
                <w:szCs w:val="14"/>
              </w:rPr>
            </w:pPr>
            <w:r w:rsidRPr="00981B3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9B7B7E4" w14:textId="4BE6982D"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816781A" w14:textId="16E8200B"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0A41DA" w14:textId="509F7843"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8D422D" w14:textId="67F5CECC"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30AD77" w14:textId="38A88509"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D7B5E08" w14:textId="291C9C93"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0D354C5" w14:textId="6BE4B68F"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667B759" w14:textId="6C249992" w:rsidR="00981B32" w:rsidRPr="00981B32" w:rsidRDefault="00981B32" w:rsidP="00054DB4">
            <w:pPr>
              <w:jc w:val="right"/>
              <w:rPr>
                <w:sz w:val="14"/>
                <w:szCs w:val="14"/>
              </w:rPr>
            </w:pPr>
            <w:r w:rsidRPr="00981B3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3F1AA80" w14:textId="35F63B95" w:rsidR="00981B32" w:rsidRPr="00981B32" w:rsidRDefault="00981B32" w:rsidP="00054DB4">
            <w:pPr>
              <w:jc w:val="right"/>
              <w:rPr>
                <w:sz w:val="14"/>
                <w:szCs w:val="14"/>
              </w:rPr>
            </w:pPr>
            <w:r w:rsidRPr="00981B32">
              <w:rPr>
                <w:sz w:val="14"/>
                <w:szCs w:val="14"/>
              </w:rPr>
              <w:t xml:space="preserve">                        -       </w:t>
            </w:r>
          </w:p>
        </w:tc>
      </w:tr>
      <w:tr w:rsidR="00981B32" w:rsidRPr="00054DB4" w14:paraId="0ACAD321"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D05819F" w14:textId="77777777" w:rsidR="00981B32" w:rsidRPr="00054DB4" w:rsidRDefault="00981B32" w:rsidP="00054DB4">
            <w:pPr>
              <w:jc w:val="left"/>
              <w:rPr>
                <w:b/>
                <w:bCs/>
                <w:sz w:val="14"/>
                <w:szCs w:val="14"/>
              </w:rPr>
            </w:pPr>
            <w:r w:rsidRPr="00054DB4">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4A6AE7" w14:textId="5C4E4A7B" w:rsidR="00981B32" w:rsidRPr="00981B32" w:rsidRDefault="00981B32" w:rsidP="00054DB4">
            <w:pPr>
              <w:jc w:val="right"/>
              <w:rPr>
                <w:b/>
                <w:bCs/>
                <w:sz w:val="14"/>
                <w:szCs w:val="14"/>
              </w:rPr>
            </w:pPr>
            <w:r w:rsidRPr="00981B32">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CF41E52" w14:textId="17AF7830"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C3C1A1D" w14:textId="14D7E991"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8C29AC8" w14:textId="2F5C665E"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CB8D91B" w14:textId="703673C9"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A6D8A3F" w14:textId="76637F87"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75D5785" w14:textId="0F9B5F53"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2F371D7" w14:textId="081A4353"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0632DDB" w14:textId="6BBF21F6" w:rsidR="00981B32" w:rsidRPr="00981B32" w:rsidRDefault="00981B32" w:rsidP="00054DB4">
            <w:pPr>
              <w:jc w:val="right"/>
              <w:rPr>
                <w:b/>
                <w:bCs/>
                <w:sz w:val="14"/>
                <w:szCs w:val="14"/>
              </w:rPr>
            </w:pPr>
            <w:r w:rsidRPr="00981B32">
              <w:rPr>
                <w:b/>
                <w:bCs/>
                <w:sz w:val="14"/>
                <w:szCs w:val="14"/>
              </w:rPr>
              <w:t xml:space="preserve">         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E301D9" w14:textId="31AD9C23" w:rsidR="00981B32" w:rsidRPr="00981B32" w:rsidRDefault="00981B32" w:rsidP="00054DB4">
            <w:pPr>
              <w:jc w:val="right"/>
              <w:rPr>
                <w:b/>
                <w:bCs/>
                <w:sz w:val="14"/>
                <w:szCs w:val="14"/>
              </w:rPr>
            </w:pPr>
            <w:r w:rsidRPr="00981B32">
              <w:rPr>
                <w:b/>
                <w:bCs/>
                <w:sz w:val="14"/>
                <w:szCs w:val="14"/>
              </w:rPr>
              <w:t xml:space="preserve">           25.000,00     </w:t>
            </w:r>
          </w:p>
        </w:tc>
      </w:tr>
      <w:tr w:rsidR="00981B32" w:rsidRPr="00054DB4" w14:paraId="133C80A3" w14:textId="77777777" w:rsidTr="0019029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2123EAE" w14:textId="77777777" w:rsidR="00981B32" w:rsidRPr="00054DB4" w:rsidRDefault="00981B32" w:rsidP="00054DB4">
            <w:pPr>
              <w:jc w:val="left"/>
              <w:rPr>
                <w:b/>
                <w:bCs/>
                <w:sz w:val="14"/>
                <w:szCs w:val="14"/>
              </w:rPr>
            </w:pPr>
            <w:r w:rsidRPr="00054DB4">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0FB5AB3" w14:textId="542CE1C3"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5D3556D" w14:textId="5218C500"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7810C9E" w14:textId="12B1F79B"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CCDD0F4" w14:textId="27CF296F"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D60C62" w14:textId="1B298774"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A61398" w14:textId="2610AA0C"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24AA223" w14:textId="2251C1D3"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3ACC31" w14:textId="5AFF56EB"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B84578" w14:textId="3E348ED7"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4E0C58" w14:textId="40218CBE" w:rsidR="00981B32" w:rsidRPr="00981B32" w:rsidRDefault="00981B32" w:rsidP="00190290">
            <w:pPr>
              <w:jc w:val="right"/>
              <w:rPr>
                <w:b/>
                <w:bCs/>
                <w:sz w:val="14"/>
                <w:szCs w:val="14"/>
              </w:rPr>
            </w:pPr>
            <w:r>
              <w:rPr>
                <w:b/>
                <w:bCs/>
                <w:sz w:val="14"/>
                <w:szCs w:val="14"/>
              </w:rPr>
              <w:t xml:space="preserve">-     </w:t>
            </w:r>
            <w:r w:rsidRPr="0044517F">
              <w:rPr>
                <w:b/>
                <w:bCs/>
                <w:sz w:val="14"/>
                <w:szCs w:val="14"/>
              </w:rPr>
              <w:t xml:space="preserve">25.000,00     </w:t>
            </w:r>
          </w:p>
        </w:tc>
      </w:tr>
    </w:tbl>
    <w:p w14:paraId="19D1B824" w14:textId="77777777" w:rsidR="0001642F" w:rsidRDefault="0001642F">
      <w:pPr>
        <w:spacing w:after="200" w:line="276" w:lineRule="auto"/>
        <w:jc w:val="left"/>
        <w:rPr>
          <w:rFonts w:eastAsia="Arial"/>
          <w:b/>
          <w:sz w:val="18"/>
          <w:szCs w:val="18"/>
        </w:rPr>
      </w:pPr>
    </w:p>
    <w:p w14:paraId="34FE05A9" w14:textId="77777777" w:rsidR="007739B2" w:rsidRDefault="007739B2">
      <w:pPr>
        <w:spacing w:after="200" w:line="276" w:lineRule="auto"/>
        <w:jc w:val="left"/>
        <w:rPr>
          <w:rFonts w:eastAsia="Arial"/>
          <w:b/>
          <w:sz w:val="18"/>
          <w:szCs w:val="18"/>
        </w:rPr>
      </w:pPr>
    </w:p>
    <w:p w14:paraId="102BF5C5" w14:textId="77777777" w:rsidR="007739B2" w:rsidRDefault="007739B2">
      <w:pPr>
        <w:spacing w:after="200" w:line="276" w:lineRule="auto"/>
        <w:jc w:val="left"/>
        <w:rPr>
          <w:rFonts w:eastAsia="Arial"/>
          <w:b/>
          <w:sz w:val="18"/>
          <w:szCs w:val="18"/>
        </w:rPr>
      </w:pPr>
    </w:p>
    <w:p w14:paraId="01804416" w14:textId="77777777" w:rsidR="007739B2" w:rsidRPr="00642959" w:rsidRDefault="007739B2">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72"/>
        <w:gridCol w:w="1072"/>
        <w:gridCol w:w="1072"/>
        <w:gridCol w:w="1072"/>
        <w:gridCol w:w="1072"/>
        <w:gridCol w:w="1072"/>
        <w:gridCol w:w="1072"/>
        <w:gridCol w:w="1072"/>
        <w:gridCol w:w="1072"/>
        <w:gridCol w:w="1072"/>
      </w:tblGrid>
      <w:tr w:rsidR="007E7658" w:rsidRPr="00054DB4" w14:paraId="44399C80" w14:textId="77777777" w:rsidTr="00942D31">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D9167" w14:textId="77777777" w:rsidR="007E7658" w:rsidRPr="00054DB4" w:rsidRDefault="007E7658" w:rsidP="00942D31">
            <w:pPr>
              <w:jc w:val="left"/>
              <w:rPr>
                <w:b/>
                <w:bCs/>
                <w:sz w:val="14"/>
                <w:szCs w:val="14"/>
              </w:rPr>
            </w:pPr>
            <w:r w:rsidRPr="00054DB4">
              <w:rPr>
                <w:b/>
                <w:bCs/>
                <w:sz w:val="14"/>
                <w:szCs w:val="14"/>
              </w:rPr>
              <w:t xml:space="preserve">Elementi izračuna </w:t>
            </w:r>
          </w:p>
        </w:tc>
        <w:tc>
          <w:tcPr>
            <w:tcW w:w="1072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012003AC" w14:textId="77777777" w:rsidR="007E7658" w:rsidRPr="00054DB4" w:rsidRDefault="007E7658" w:rsidP="00942D31">
            <w:pPr>
              <w:jc w:val="center"/>
              <w:rPr>
                <w:b/>
                <w:bCs/>
                <w:sz w:val="14"/>
                <w:szCs w:val="14"/>
              </w:rPr>
            </w:pPr>
            <w:r w:rsidRPr="00054DB4">
              <w:rPr>
                <w:b/>
                <w:bCs/>
                <w:sz w:val="14"/>
                <w:szCs w:val="14"/>
              </w:rPr>
              <w:t xml:space="preserve"> Leta </w:t>
            </w:r>
          </w:p>
        </w:tc>
      </w:tr>
      <w:tr w:rsidR="007E7658" w:rsidRPr="00054DB4" w14:paraId="61B52035" w14:textId="77777777" w:rsidTr="006A74E0">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135AB1F" w14:textId="77777777" w:rsidR="007E7658" w:rsidRPr="00054DB4" w:rsidRDefault="007E7658" w:rsidP="00942D31">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center"/>
            <w:hideMark/>
          </w:tcPr>
          <w:p w14:paraId="32F2BAA6" w14:textId="1A0DF7C1" w:rsidR="007E7658" w:rsidRPr="00054DB4" w:rsidRDefault="007E7658" w:rsidP="006A74E0">
            <w:pPr>
              <w:jc w:val="center"/>
              <w:rPr>
                <w:sz w:val="14"/>
                <w:szCs w:val="14"/>
              </w:rPr>
            </w:pPr>
            <w:r>
              <w:rPr>
                <w:sz w:val="14"/>
                <w:szCs w:val="14"/>
              </w:rPr>
              <w:t>203</w:t>
            </w:r>
            <w:r w:rsidRPr="00FE7E4D">
              <w:rPr>
                <w:sz w:val="14"/>
                <w:szCs w:val="14"/>
              </w:rPr>
              <w:t>8</w:t>
            </w:r>
          </w:p>
        </w:tc>
        <w:tc>
          <w:tcPr>
            <w:tcW w:w="1072" w:type="dxa"/>
            <w:tcBorders>
              <w:top w:val="nil"/>
              <w:left w:val="nil"/>
              <w:bottom w:val="single" w:sz="4" w:space="0" w:color="auto"/>
              <w:right w:val="single" w:sz="4" w:space="0" w:color="auto"/>
            </w:tcBorders>
            <w:shd w:val="clear" w:color="auto" w:fill="auto"/>
            <w:noWrap/>
            <w:vAlign w:val="center"/>
            <w:hideMark/>
          </w:tcPr>
          <w:p w14:paraId="24EF4BD9" w14:textId="366761ED" w:rsidR="007E7658" w:rsidRPr="00054DB4" w:rsidRDefault="007E7658" w:rsidP="006A74E0">
            <w:pPr>
              <w:jc w:val="center"/>
              <w:rPr>
                <w:sz w:val="14"/>
                <w:szCs w:val="14"/>
              </w:rPr>
            </w:pPr>
            <w:r>
              <w:rPr>
                <w:sz w:val="14"/>
                <w:szCs w:val="14"/>
              </w:rPr>
              <w:t>203</w:t>
            </w:r>
            <w:r w:rsidRPr="00FE7E4D">
              <w:rPr>
                <w:sz w:val="14"/>
                <w:szCs w:val="14"/>
              </w:rPr>
              <w:t>9</w:t>
            </w:r>
          </w:p>
        </w:tc>
        <w:tc>
          <w:tcPr>
            <w:tcW w:w="1072" w:type="dxa"/>
            <w:tcBorders>
              <w:top w:val="nil"/>
              <w:left w:val="nil"/>
              <w:bottom w:val="single" w:sz="4" w:space="0" w:color="auto"/>
              <w:right w:val="single" w:sz="4" w:space="0" w:color="auto"/>
            </w:tcBorders>
            <w:shd w:val="clear" w:color="auto" w:fill="auto"/>
            <w:noWrap/>
            <w:vAlign w:val="center"/>
            <w:hideMark/>
          </w:tcPr>
          <w:p w14:paraId="0B3D79A2" w14:textId="0F5EFD22" w:rsidR="007E7658" w:rsidRPr="00054DB4" w:rsidRDefault="007E7658" w:rsidP="006A74E0">
            <w:pPr>
              <w:jc w:val="center"/>
              <w:rPr>
                <w:sz w:val="14"/>
                <w:szCs w:val="14"/>
              </w:rPr>
            </w:pPr>
            <w:r>
              <w:rPr>
                <w:sz w:val="14"/>
                <w:szCs w:val="14"/>
              </w:rPr>
              <w:t>204</w:t>
            </w:r>
            <w:r w:rsidRPr="00FE7E4D">
              <w:rPr>
                <w:sz w:val="14"/>
                <w:szCs w:val="14"/>
              </w:rPr>
              <w:t>0</w:t>
            </w:r>
          </w:p>
        </w:tc>
        <w:tc>
          <w:tcPr>
            <w:tcW w:w="1072" w:type="dxa"/>
            <w:tcBorders>
              <w:top w:val="nil"/>
              <w:left w:val="nil"/>
              <w:bottom w:val="single" w:sz="4" w:space="0" w:color="auto"/>
              <w:right w:val="single" w:sz="4" w:space="0" w:color="auto"/>
            </w:tcBorders>
            <w:shd w:val="clear" w:color="auto" w:fill="auto"/>
            <w:noWrap/>
            <w:vAlign w:val="center"/>
            <w:hideMark/>
          </w:tcPr>
          <w:p w14:paraId="506FFF5C" w14:textId="0CC0BC8F" w:rsidR="007E7658" w:rsidRPr="00054DB4" w:rsidRDefault="007E7658" w:rsidP="006A74E0">
            <w:pPr>
              <w:jc w:val="center"/>
              <w:rPr>
                <w:sz w:val="14"/>
                <w:szCs w:val="14"/>
              </w:rPr>
            </w:pPr>
            <w:r>
              <w:rPr>
                <w:sz w:val="14"/>
                <w:szCs w:val="14"/>
              </w:rPr>
              <w:t>204</w:t>
            </w:r>
            <w:r w:rsidRPr="00FE7E4D">
              <w:rPr>
                <w:sz w:val="14"/>
                <w:szCs w:val="14"/>
              </w:rPr>
              <w:t>1</w:t>
            </w:r>
          </w:p>
        </w:tc>
        <w:tc>
          <w:tcPr>
            <w:tcW w:w="1072" w:type="dxa"/>
            <w:tcBorders>
              <w:top w:val="nil"/>
              <w:left w:val="nil"/>
              <w:bottom w:val="single" w:sz="4" w:space="0" w:color="auto"/>
              <w:right w:val="single" w:sz="4" w:space="0" w:color="auto"/>
            </w:tcBorders>
            <w:shd w:val="clear" w:color="auto" w:fill="auto"/>
            <w:noWrap/>
            <w:vAlign w:val="center"/>
            <w:hideMark/>
          </w:tcPr>
          <w:p w14:paraId="73A45F82" w14:textId="194C62FD" w:rsidR="007E7658" w:rsidRPr="00054DB4" w:rsidRDefault="007E7658" w:rsidP="006A74E0">
            <w:pPr>
              <w:jc w:val="center"/>
              <w:rPr>
                <w:sz w:val="14"/>
                <w:szCs w:val="14"/>
              </w:rPr>
            </w:pPr>
            <w:r>
              <w:rPr>
                <w:sz w:val="14"/>
                <w:szCs w:val="14"/>
              </w:rPr>
              <w:t>204</w:t>
            </w:r>
            <w:r w:rsidRPr="00FE7E4D">
              <w:rPr>
                <w:sz w:val="14"/>
                <w:szCs w:val="14"/>
              </w:rPr>
              <w:t>2</w:t>
            </w:r>
          </w:p>
        </w:tc>
        <w:tc>
          <w:tcPr>
            <w:tcW w:w="1072" w:type="dxa"/>
            <w:tcBorders>
              <w:top w:val="nil"/>
              <w:left w:val="nil"/>
              <w:bottom w:val="single" w:sz="4" w:space="0" w:color="auto"/>
              <w:right w:val="single" w:sz="4" w:space="0" w:color="auto"/>
            </w:tcBorders>
            <w:shd w:val="clear" w:color="auto" w:fill="auto"/>
            <w:noWrap/>
            <w:vAlign w:val="center"/>
            <w:hideMark/>
          </w:tcPr>
          <w:p w14:paraId="03F0FE6F" w14:textId="6086F278" w:rsidR="007E7658" w:rsidRPr="00054DB4" w:rsidRDefault="007E7658" w:rsidP="006A74E0">
            <w:pPr>
              <w:jc w:val="center"/>
              <w:rPr>
                <w:sz w:val="14"/>
                <w:szCs w:val="14"/>
              </w:rPr>
            </w:pPr>
            <w:r>
              <w:rPr>
                <w:sz w:val="14"/>
                <w:szCs w:val="14"/>
              </w:rPr>
              <w:t>204</w:t>
            </w:r>
            <w:r w:rsidRPr="00FE7E4D">
              <w:rPr>
                <w:sz w:val="14"/>
                <w:szCs w:val="14"/>
              </w:rPr>
              <w:t>3</w:t>
            </w:r>
          </w:p>
        </w:tc>
        <w:tc>
          <w:tcPr>
            <w:tcW w:w="1072" w:type="dxa"/>
            <w:tcBorders>
              <w:top w:val="nil"/>
              <w:left w:val="nil"/>
              <w:bottom w:val="single" w:sz="4" w:space="0" w:color="auto"/>
              <w:right w:val="single" w:sz="4" w:space="0" w:color="auto"/>
            </w:tcBorders>
            <w:shd w:val="clear" w:color="auto" w:fill="auto"/>
            <w:noWrap/>
            <w:vAlign w:val="center"/>
            <w:hideMark/>
          </w:tcPr>
          <w:p w14:paraId="4F5D93B5" w14:textId="04C5D1E2" w:rsidR="007E7658" w:rsidRPr="00054DB4" w:rsidRDefault="007E7658" w:rsidP="006A74E0">
            <w:pPr>
              <w:jc w:val="center"/>
              <w:rPr>
                <w:sz w:val="14"/>
                <w:szCs w:val="14"/>
              </w:rPr>
            </w:pPr>
            <w:r>
              <w:rPr>
                <w:sz w:val="14"/>
                <w:szCs w:val="14"/>
              </w:rPr>
              <w:t>204</w:t>
            </w:r>
            <w:r w:rsidRPr="00FE7E4D">
              <w:rPr>
                <w:sz w:val="14"/>
                <w:szCs w:val="14"/>
              </w:rPr>
              <w:t>4</w:t>
            </w:r>
          </w:p>
        </w:tc>
        <w:tc>
          <w:tcPr>
            <w:tcW w:w="1072" w:type="dxa"/>
            <w:tcBorders>
              <w:top w:val="nil"/>
              <w:left w:val="nil"/>
              <w:bottom w:val="single" w:sz="4" w:space="0" w:color="auto"/>
              <w:right w:val="single" w:sz="4" w:space="0" w:color="auto"/>
            </w:tcBorders>
            <w:shd w:val="clear" w:color="auto" w:fill="auto"/>
            <w:noWrap/>
            <w:vAlign w:val="center"/>
            <w:hideMark/>
          </w:tcPr>
          <w:p w14:paraId="53F8671C" w14:textId="1F1A9AF7" w:rsidR="007E7658" w:rsidRPr="00054DB4" w:rsidRDefault="007E7658" w:rsidP="006A74E0">
            <w:pPr>
              <w:jc w:val="center"/>
              <w:rPr>
                <w:sz w:val="14"/>
                <w:szCs w:val="14"/>
              </w:rPr>
            </w:pPr>
            <w:r>
              <w:rPr>
                <w:sz w:val="14"/>
                <w:szCs w:val="14"/>
              </w:rPr>
              <w:t>204</w:t>
            </w:r>
            <w:r w:rsidRPr="00FE7E4D">
              <w:rPr>
                <w:sz w:val="14"/>
                <w:szCs w:val="14"/>
              </w:rPr>
              <w:t>5</w:t>
            </w:r>
          </w:p>
        </w:tc>
        <w:tc>
          <w:tcPr>
            <w:tcW w:w="1072" w:type="dxa"/>
            <w:tcBorders>
              <w:top w:val="nil"/>
              <w:left w:val="nil"/>
              <w:bottom w:val="single" w:sz="4" w:space="0" w:color="auto"/>
              <w:right w:val="single" w:sz="4" w:space="0" w:color="auto"/>
            </w:tcBorders>
            <w:shd w:val="clear" w:color="auto" w:fill="auto"/>
            <w:noWrap/>
            <w:vAlign w:val="center"/>
            <w:hideMark/>
          </w:tcPr>
          <w:p w14:paraId="7B988DA3" w14:textId="5489B4EA" w:rsidR="007E7658" w:rsidRPr="00054DB4" w:rsidRDefault="007E7658" w:rsidP="006A74E0">
            <w:pPr>
              <w:jc w:val="center"/>
              <w:rPr>
                <w:sz w:val="14"/>
                <w:szCs w:val="14"/>
              </w:rPr>
            </w:pPr>
            <w:r>
              <w:rPr>
                <w:sz w:val="14"/>
                <w:szCs w:val="14"/>
              </w:rPr>
              <w:t>204</w:t>
            </w:r>
            <w:r w:rsidRPr="00FE7E4D">
              <w:rPr>
                <w:sz w:val="14"/>
                <w:szCs w:val="14"/>
              </w:rPr>
              <w:t>6</w:t>
            </w:r>
          </w:p>
        </w:tc>
        <w:tc>
          <w:tcPr>
            <w:tcW w:w="1072" w:type="dxa"/>
            <w:tcBorders>
              <w:top w:val="nil"/>
              <w:left w:val="nil"/>
              <w:bottom w:val="single" w:sz="4" w:space="0" w:color="auto"/>
              <w:right w:val="single" w:sz="4" w:space="0" w:color="auto"/>
            </w:tcBorders>
            <w:shd w:val="clear" w:color="auto" w:fill="auto"/>
            <w:noWrap/>
            <w:vAlign w:val="center"/>
            <w:hideMark/>
          </w:tcPr>
          <w:p w14:paraId="267E98B5" w14:textId="6F75FF70" w:rsidR="007E7658" w:rsidRPr="00054DB4" w:rsidRDefault="007E7658" w:rsidP="006A74E0">
            <w:pPr>
              <w:jc w:val="center"/>
              <w:rPr>
                <w:sz w:val="14"/>
                <w:szCs w:val="14"/>
              </w:rPr>
            </w:pPr>
            <w:r>
              <w:rPr>
                <w:sz w:val="14"/>
                <w:szCs w:val="14"/>
              </w:rPr>
              <w:t>204</w:t>
            </w:r>
            <w:r w:rsidRPr="00FE7E4D">
              <w:rPr>
                <w:sz w:val="14"/>
                <w:szCs w:val="14"/>
              </w:rPr>
              <w:t>7</w:t>
            </w:r>
          </w:p>
        </w:tc>
      </w:tr>
      <w:tr w:rsidR="007E7658" w:rsidRPr="00054DB4" w14:paraId="137BB7B5" w14:textId="77777777" w:rsidTr="00FB659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7B006F8" w14:textId="77777777" w:rsidR="007E7658" w:rsidRPr="00054DB4" w:rsidRDefault="007E7658" w:rsidP="00942D31">
            <w:pPr>
              <w:jc w:val="left"/>
              <w:rPr>
                <w:sz w:val="14"/>
                <w:szCs w:val="14"/>
              </w:rPr>
            </w:pPr>
            <w:r w:rsidRPr="00054DB4">
              <w:rPr>
                <w:sz w:val="14"/>
                <w:szCs w:val="14"/>
              </w:rPr>
              <w:t xml:space="preserve"> Prihodki od prodaje </w:t>
            </w:r>
          </w:p>
        </w:tc>
        <w:tc>
          <w:tcPr>
            <w:tcW w:w="1072" w:type="dxa"/>
            <w:tcBorders>
              <w:top w:val="nil"/>
              <w:left w:val="nil"/>
              <w:bottom w:val="single" w:sz="4" w:space="0" w:color="auto"/>
              <w:right w:val="single" w:sz="4" w:space="0" w:color="auto"/>
            </w:tcBorders>
            <w:shd w:val="clear" w:color="auto" w:fill="auto"/>
            <w:noWrap/>
            <w:vAlign w:val="center"/>
            <w:hideMark/>
          </w:tcPr>
          <w:p w14:paraId="37085D2B"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6EB04E0"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1126DF71"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1B56B244"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801A7BA"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28C8049"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032231B6"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51D9C7A4"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2ACCC516" w14:textId="77777777" w:rsidR="007E7658" w:rsidRPr="00054DB4" w:rsidRDefault="007E7658"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0CB193B1" w14:textId="77777777" w:rsidR="007E7658" w:rsidRPr="00054DB4" w:rsidRDefault="007E7658" w:rsidP="00FB6597">
            <w:pPr>
              <w:jc w:val="right"/>
              <w:rPr>
                <w:sz w:val="14"/>
                <w:szCs w:val="14"/>
              </w:rPr>
            </w:pPr>
            <w:r w:rsidRPr="00054DB4">
              <w:rPr>
                <w:sz w:val="14"/>
                <w:szCs w:val="14"/>
              </w:rPr>
              <w:t xml:space="preserve">                        -       </w:t>
            </w:r>
          </w:p>
        </w:tc>
      </w:tr>
      <w:tr w:rsidR="00FB6597" w:rsidRPr="00054DB4" w14:paraId="05BA1BD8" w14:textId="77777777" w:rsidTr="00FB659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C435C65" w14:textId="77777777" w:rsidR="00FB6597" w:rsidRPr="00054DB4" w:rsidRDefault="00FB6597" w:rsidP="00942D31">
            <w:pPr>
              <w:jc w:val="left"/>
              <w:rPr>
                <w:b/>
                <w:bCs/>
                <w:sz w:val="14"/>
                <w:szCs w:val="14"/>
              </w:rPr>
            </w:pPr>
            <w:r w:rsidRPr="00054DB4">
              <w:rPr>
                <w:b/>
                <w:bCs/>
                <w:sz w:val="14"/>
                <w:szCs w:val="14"/>
              </w:rPr>
              <w:t xml:space="preserve"> Skupaj prihodki  </w:t>
            </w:r>
          </w:p>
        </w:tc>
        <w:tc>
          <w:tcPr>
            <w:tcW w:w="1072" w:type="dxa"/>
            <w:tcBorders>
              <w:top w:val="nil"/>
              <w:left w:val="nil"/>
              <w:bottom w:val="single" w:sz="4" w:space="0" w:color="auto"/>
              <w:right w:val="single" w:sz="4" w:space="0" w:color="auto"/>
            </w:tcBorders>
            <w:shd w:val="clear" w:color="auto" w:fill="auto"/>
            <w:noWrap/>
            <w:vAlign w:val="bottom"/>
            <w:hideMark/>
          </w:tcPr>
          <w:p w14:paraId="0F3C46AB" w14:textId="7DDF308C"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66FB589" w14:textId="69C3D43F"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6941113" w14:textId="10FDC822"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95FEA9C" w14:textId="03F0F830"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FB81AF2" w14:textId="6B9AF98A"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4EE7934" w14:textId="23BDAB37"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BAC77B7" w14:textId="3CAF6763"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2796752" w14:textId="0E7E3C6F"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67D8556" w14:textId="26816B28" w:rsidR="00FB6597" w:rsidRPr="008B7B25" w:rsidRDefault="00FB6597"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tcPr>
          <w:p w14:paraId="58711832" w14:textId="7A08B724" w:rsidR="00FB6597" w:rsidRPr="008B7B25" w:rsidRDefault="00FB6597" w:rsidP="00FB6597">
            <w:pPr>
              <w:jc w:val="right"/>
              <w:rPr>
                <w:b/>
                <w:bCs/>
                <w:sz w:val="14"/>
                <w:szCs w:val="14"/>
              </w:rPr>
            </w:pPr>
            <w:r w:rsidRPr="008B7B25">
              <w:rPr>
                <w:b/>
                <w:bCs/>
                <w:sz w:val="14"/>
                <w:szCs w:val="14"/>
              </w:rPr>
              <w:t xml:space="preserve">                      -       </w:t>
            </w:r>
          </w:p>
        </w:tc>
      </w:tr>
      <w:tr w:rsidR="00FB6597" w:rsidRPr="00054DB4" w14:paraId="1D7B12F0" w14:textId="77777777" w:rsidTr="00FB6597">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FCAF39A" w14:textId="77777777" w:rsidR="00FB6597" w:rsidRPr="00054DB4" w:rsidRDefault="00FB6597" w:rsidP="00942D31">
            <w:pPr>
              <w:jc w:val="left"/>
              <w:rPr>
                <w:sz w:val="14"/>
                <w:szCs w:val="14"/>
              </w:rPr>
            </w:pPr>
            <w:r w:rsidRPr="00054DB4">
              <w:rPr>
                <w:sz w:val="14"/>
                <w:szCs w:val="14"/>
              </w:rPr>
              <w:t xml:space="preserve"> Preostanek vrednosti naložbe </w:t>
            </w:r>
          </w:p>
        </w:tc>
        <w:tc>
          <w:tcPr>
            <w:tcW w:w="1072" w:type="dxa"/>
            <w:tcBorders>
              <w:top w:val="nil"/>
              <w:left w:val="nil"/>
              <w:bottom w:val="single" w:sz="4" w:space="0" w:color="auto"/>
              <w:right w:val="single" w:sz="4" w:space="0" w:color="auto"/>
            </w:tcBorders>
            <w:shd w:val="clear" w:color="auto" w:fill="auto"/>
            <w:noWrap/>
            <w:vAlign w:val="bottom"/>
            <w:hideMark/>
          </w:tcPr>
          <w:p w14:paraId="37F03562" w14:textId="438EB1B1"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53CD3A9" w14:textId="41705C9C"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990B2D0" w14:textId="507FC778"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F28CD26" w14:textId="0D01CA6E"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B5300BF" w14:textId="0874C4C7"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A508657" w14:textId="5CD0D6D7"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E3E8143" w14:textId="67A12AD2"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EF1B004" w14:textId="43332A7D"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8FA9100" w14:textId="05E11828" w:rsidR="00FB6597" w:rsidRPr="008B7B25" w:rsidRDefault="00FB6597"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tcPr>
          <w:p w14:paraId="5F99771A" w14:textId="510C6EAE" w:rsidR="00FB6597" w:rsidRPr="008B7B25" w:rsidRDefault="00FB6597" w:rsidP="00942D31">
            <w:pPr>
              <w:jc w:val="right"/>
              <w:rPr>
                <w:sz w:val="14"/>
                <w:szCs w:val="14"/>
              </w:rPr>
            </w:pPr>
          </w:p>
        </w:tc>
      </w:tr>
      <w:tr w:rsidR="00FB6597" w:rsidRPr="00054DB4" w14:paraId="3BDA1EE9"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59249A5" w14:textId="77777777" w:rsidR="00FB6597" w:rsidRPr="00054DB4" w:rsidRDefault="00FB6597" w:rsidP="00942D31">
            <w:pPr>
              <w:jc w:val="left"/>
              <w:rPr>
                <w:sz w:val="14"/>
                <w:szCs w:val="14"/>
              </w:rPr>
            </w:pPr>
            <w:r w:rsidRPr="00054DB4">
              <w:rPr>
                <w:sz w:val="14"/>
                <w:szCs w:val="14"/>
              </w:rPr>
              <w:t xml:space="preserve"> Skupaj stroški poslovanja </w:t>
            </w:r>
          </w:p>
        </w:tc>
        <w:tc>
          <w:tcPr>
            <w:tcW w:w="1072" w:type="dxa"/>
            <w:tcBorders>
              <w:top w:val="nil"/>
              <w:left w:val="nil"/>
              <w:bottom w:val="single" w:sz="4" w:space="0" w:color="auto"/>
              <w:right w:val="single" w:sz="4" w:space="0" w:color="auto"/>
            </w:tcBorders>
            <w:shd w:val="clear" w:color="auto" w:fill="auto"/>
            <w:noWrap/>
            <w:vAlign w:val="bottom"/>
            <w:hideMark/>
          </w:tcPr>
          <w:p w14:paraId="28200B38" w14:textId="0D2D03E5"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05B39BC" w14:textId="4655C14F"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6C2CBB1" w14:textId="27721D21"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2A0D42CF" w14:textId="6FC71AAF"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59C8BC44" w14:textId="725483D0"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04EB57F8" w14:textId="6D989729"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539A81B6" w14:textId="21296651"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96EFAEE" w14:textId="5AE73420"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619D782A" w14:textId="6F302686" w:rsidR="00FB6597" w:rsidRPr="008B7B25" w:rsidRDefault="00FB6597" w:rsidP="00942D31">
            <w:pPr>
              <w:jc w:val="right"/>
              <w:rPr>
                <w:sz w:val="14"/>
                <w:szCs w:val="14"/>
              </w:rPr>
            </w:pPr>
            <w:r w:rsidRPr="008B7B25">
              <w:rPr>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117DF30" w14:textId="11B64D79" w:rsidR="00FB6597" w:rsidRPr="008B7B25" w:rsidRDefault="00FB6597" w:rsidP="00942D31">
            <w:pPr>
              <w:jc w:val="right"/>
              <w:rPr>
                <w:sz w:val="14"/>
                <w:szCs w:val="14"/>
              </w:rPr>
            </w:pPr>
            <w:r w:rsidRPr="008B7B25">
              <w:rPr>
                <w:sz w:val="14"/>
                <w:szCs w:val="14"/>
              </w:rPr>
              <w:t xml:space="preserve">           25.000,00     </w:t>
            </w:r>
          </w:p>
        </w:tc>
      </w:tr>
      <w:tr w:rsidR="00FB6597" w:rsidRPr="00054DB4" w14:paraId="5C210061"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9E0AED5" w14:textId="77777777" w:rsidR="00FB6597" w:rsidRPr="00054DB4" w:rsidRDefault="00FB6597" w:rsidP="00942D31">
            <w:pPr>
              <w:jc w:val="left"/>
              <w:rPr>
                <w:sz w:val="14"/>
                <w:szCs w:val="14"/>
              </w:rPr>
            </w:pPr>
            <w:r w:rsidRPr="00054DB4">
              <w:rPr>
                <w:sz w:val="14"/>
                <w:szCs w:val="14"/>
              </w:rPr>
              <w:t xml:space="preserve">  Skupaj investicijski stroški </w:t>
            </w:r>
          </w:p>
        </w:tc>
        <w:tc>
          <w:tcPr>
            <w:tcW w:w="1072" w:type="dxa"/>
            <w:tcBorders>
              <w:top w:val="nil"/>
              <w:left w:val="nil"/>
              <w:bottom w:val="single" w:sz="4" w:space="0" w:color="auto"/>
              <w:right w:val="single" w:sz="4" w:space="0" w:color="auto"/>
            </w:tcBorders>
            <w:shd w:val="clear" w:color="auto" w:fill="auto"/>
            <w:noWrap/>
            <w:vAlign w:val="bottom"/>
            <w:hideMark/>
          </w:tcPr>
          <w:p w14:paraId="7B9FE137" w14:textId="7BEFDE39"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F8FF1E4" w14:textId="2DF37E39"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03F9BDC" w14:textId="74CE5E40"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34B0D34" w14:textId="7E08B575"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1466C45" w14:textId="687C723B"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5B44798" w14:textId="2299B88B"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02B525C" w14:textId="6212ECAF"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903597A" w14:textId="562BB9A8"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08C9727" w14:textId="14CE600C" w:rsidR="00FB6597" w:rsidRPr="008B7B25" w:rsidRDefault="00FB6597"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C8F9A58" w14:textId="6B0BD134" w:rsidR="00FB6597" w:rsidRPr="008B7B25" w:rsidRDefault="00FB6597" w:rsidP="00942D31">
            <w:pPr>
              <w:jc w:val="right"/>
              <w:rPr>
                <w:sz w:val="14"/>
                <w:szCs w:val="14"/>
              </w:rPr>
            </w:pPr>
            <w:r w:rsidRPr="008B7B25">
              <w:rPr>
                <w:sz w:val="14"/>
                <w:szCs w:val="14"/>
              </w:rPr>
              <w:t xml:space="preserve">                        -       </w:t>
            </w:r>
          </w:p>
        </w:tc>
      </w:tr>
      <w:tr w:rsidR="00FB6597" w:rsidRPr="00054DB4" w14:paraId="566FCAE5"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9185DFB" w14:textId="77777777" w:rsidR="00FB6597" w:rsidRPr="00054DB4" w:rsidRDefault="00FB6597" w:rsidP="00942D31">
            <w:pPr>
              <w:jc w:val="left"/>
              <w:rPr>
                <w:b/>
                <w:bCs/>
                <w:sz w:val="14"/>
                <w:szCs w:val="14"/>
              </w:rPr>
            </w:pPr>
            <w:r w:rsidRPr="00054DB4">
              <w:rPr>
                <w:b/>
                <w:bCs/>
                <w:sz w:val="14"/>
                <w:szCs w:val="14"/>
              </w:rPr>
              <w:t xml:space="preserve"> Skupaj odhodki </w:t>
            </w:r>
          </w:p>
        </w:tc>
        <w:tc>
          <w:tcPr>
            <w:tcW w:w="1072" w:type="dxa"/>
            <w:tcBorders>
              <w:top w:val="nil"/>
              <w:left w:val="nil"/>
              <w:bottom w:val="single" w:sz="4" w:space="0" w:color="auto"/>
              <w:right w:val="single" w:sz="4" w:space="0" w:color="auto"/>
            </w:tcBorders>
            <w:shd w:val="clear" w:color="auto" w:fill="auto"/>
            <w:noWrap/>
            <w:vAlign w:val="bottom"/>
            <w:hideMark/>
          </w:tcPr>
          <w:p w14:paraId="36DA50BC" w14:textId="38B6AC1C"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057FB29" w14:textId="2F0E1CAC"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A4B3CF1" w14:textId="7009B2B7"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336DDCDE" w14:textId="6674EE4A"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18BEF91B" w14:textId="59052D1C"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1674D15" w14:textId="438947AA"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23051B63" w14:textId="0330B2C4"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15F86914" w14:textId="789C2995"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75E3DC02" w14:textId="49E37CA4" w:rsidR="00FB6597" w:rsidRPr="008B7B25" w:rsidRDefault="00FB6597" w:rsidP="00942D31">
            <w:pPr>
              <w:jc w:val="right"/>
              <w:rPr>
                <w:b/>
                <w:bCs/>
                <w:sz w:val="14"/>
                <w:szCs w:val="14"/>
              </w:rPr>
            </w:pPr>
            <w:r w:rsidRPr="008B7B25">
              <w:rPr>
                <w:b/>
                <w:bCs/>
                <w:sz w:val="14"/>
                <w:szCs w:val="14"/>
              </w:rPr>
              <w:t xml:space="preserve">         25.000,00     </w:t>
            </w:r>
          </w:p>
        </w:tc>
        <w:tc>
          <w:tcPr>
            <w:tcW w:w="1072" w:type="dxa"/>
            <w:tcBorders>
              <w:top w:val="nil"/>
              <w:left w:val="nil"/>
              <w:bottom w:val="single" w:sz="4" w:space="0" w:color="auto"/>
              <w:right w:val="single" w:sz="4" w:space="0" w:color="auto"/>
            </w:tcBorders>
            <w:shd w:val="clear" w:color="auto" w:fill="auto"/>
            <w:noWrap/>
            <w:vAlign w:val="bottom"/>
            <w:hideMark/>
          </w:tcPr>
          <w:p w14:paraId="417C3E53" w14:textId="022B171B" w:rsidR="00FB6597" w:rsidRPr="008B7B25" w:rsidRDefault="00FB6597" w:rsidP="00942D31">
            <w:pPr>
              <w:jc w:val="right"/>
              <w:rPr>
                <w:b/>
                <w:bCs/>
                <w:sz w:val="14"/>
                <w:szCs w:val="14"/>
              </w:rPr>
            </w:pPr>
            <w:r w:rsidRPr="008B7B25">
              <w:rPr>
                <w:b/>
                <w:bCs/>
                <w:sz w:val="14"/>
                <w:szCs w:val="14"/>
              </w:rPr>
              <w:t xml:space="preserve">           25.000,00     </w:t>
            </w:r>
          </w:p>
        </w:tc>
      </w:tr>
      <w:tr w:rsidR="00FB6597" w:rsidRPr="00054DB4" w14:paraId="348AE342"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9C79DBE" w14:textId="77777777" w:rsidR="00FB6597" w:rsidRPr="00054DB4" w:rsidRDefault="00FB6597" w:rsidP="00942D31">
            <w:pPr>
              <w:jc w:val="left"/>
              <w:rPr>
                <w:b/>
                <w:bCs/>
                <w:sz w:val="14"/>
                <w:szCs w:val="14"/>
              </w:rPr>
            </w:pPr>
            <w:r w:rsidRPr="00054DB4">
              <w:rPr>
                <w:b/>
                <w:bCs/>
                <w:sz w:val="14"/>
                <w:szCs w:val="14"/>
              </w:rPr>
              <w:t xml:space="preserve">  Neto denarni tok </w:t>
            </w:r>
          </w:p>
        </w:tc>
        <w:tc>
          <w:tcPr>
            <w:tcW w:w="1072" w:type="dxa"/>
            <w:tcBorders>
              <w:top w:val="nil"/>
              <w:left w:val="nil"/>
              <w:bottom w:val="single" w:sz="4" w:space="0" w:color="auto"/>
              <w:right w:val="single" w:sz="4" w:space="0" w:color="auto"/>
            </w:tcBorders>
            <w:shd w:val="clear" w:color="auto" w:fill="auto"/>
            <w:noWrap/>
            <w:vAlign w:val="bottom"/>
            <w:hideMark/>
          </w:tcPr>
          <w:p w14:paraId="19FB40BE" w14:textId="67DFD8F1"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56EF6DC6" w14:textId="3F17C3D4"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A5319F9" w14:textId="2C7BB877"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21184584" w14:textId="0AA42355"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B2FAD8C" w14:textId="6149AD3C"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2F21B079" w14:textId="0E2AE560"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A7BD8EA" w14:textId="21DC97E0"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3C3D635F" w14:textId="74B614DF"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1A1A0F9A" w14:textId="59BBCC3E" w:rsidR="00FB6597" w:rsidRPr="008B7B25" w:rsidRDefault="00FB6597" w:rsidP="00942D31">
            <w:pPr>
              <w:jc w:val="right"/>
              <w:rPr>
                <w:b/>
                <w:bCs/>
                <w:sz w:val="14"/>
                <w:szCs w:val="14"/>
              </w:rPr>
            </w:pPr>
            <w:r>
              <w:rPr>
                <w:b/>
                <w:bCs/>
                <w:sz w:val="14"/>
                <w:szCs w:val="14"/>
              </w:rPr>
              <w:t xml:space="preserve">-     </w:t>
            </w:r>
            <w:r w:rsidRPr="0044517F">
              <w:rPr>
                <w:b/>
                <w:bCs/>
                <w:sz w:val="14"/>
                <w:szCs w:val="14"/>
              </w:rPr>
              <w:t xml:space="preserve">25.000,00     </w:t>
            </w:r>
          </w:p>
        </w:tc>
        <w:tc>
          <w:tcPr>
            <w:tcW w:w="1072" w:type="dxa"/>
            <w:tcBorders>
              <w:top w:val="nil"/>
              <w:left w:val="nil"/>
              <w:bottom w:val="single" w:sz="4" w:space="0" w:color="auto"/>
              <w:right w:val="single" w:sz="4" w:space="0" w:color="auto"/>
            </w:tcBorders>
            <w:shd w:val="clear" w:color="auto" w:fill="auto"/>
            <w:noWrap/>
            <w:vAlign w:val="bottom"/>
            <w:hideMark/>
          </w:tcPr>
          <w:p w14:paraId="74D5437C" w14:textId="0AA994A8" w:rsidR="00FB6597" w:rsidRPr="008B7B25" w:rsidRDefault="00FB6597" w:rsidP="002C47A2">
            <w:pPr>
              <w:jc w:val="right"/>
              <w:rPr>
                <w:b/>
                <w:bCs/>
                <w:sz w:val="14"/>
                <w:szCs w:val="14"/>
              </w:rPr>
            </w:pPr>
            <w:r>
              <w:rPr>
                <w:b/>
                <w:bCs/>
                <w:sz w:val="14"/>
                <w:szCs w:val="14"/>
              </w:rPr>
              <w:t xml:space="preserve">-     </w:t>
            </w:r>
            <w:r w:rsidRPr="0044517F">
              <w:rPr>
                <w:b/>
                <w:bCs/>
                <w:sz w:val="14"/>
                <w:szCs w:val="14"/>
              </w:rPr>
              <w:t xml:space="preserve">25.000,00     </w:t>
            </w:r>
          </w:p>
        </w:tc>
      </w:tr>
      <w:tr w:rsidR="00FB6597" w:rsidRPr="007E7658" w14:paraId="0BA3E50F" w14:textId="77777777" w:rsidTr="007E7658">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8674153" w14:textId="77777777" w:rsidR="00FB6597" w:rsidRPr="007E7658" w:rsidRDefault="00FB6597" w:rsidP="007E7658">
            <w:pPr>
              <w:jc w:val="left"/>
              <w:rPr>
                <w:b/>
                <w:bCs/>
                <w:sz w:val="14"/>
                <w:szCs w:val="14"/>
              </w:rPr>
            </w:pPr>
            <w:r w:rsidRPr="007E7658">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C41F3A8" w14:textId="6295EE3E"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92D3A17" w14:textId="6838F8F1"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71A57D4" w14:textId="31F120FC"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8A820D5" w14:textId="19B09CCC"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500436D" w14:textId="596E5379"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6278157" w14:textId="2815EC74"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499D128" w14:textId="2C0C44C2"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BF9AA3E" w14:textId="0E5FC112"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4050DFF" w14:textId="356BDFFC"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0F6EB0B" w14:textId="73FFA035" w:rsidR="00FB6597" w:rsidRPr="008B7B25" w:rsidRDefault="00FB6597" w:rsidP="007E7658">
            <w:pPr>
              <w:jc w:val="right"/>
              <w:rPr>
                <w:b/>
                <w:bCs/>
                <w:sz w:val="14"/>
                <w:szCs w:val="14"/>
              </w:rPr>
            </w:pPr>
            <w:r w:rsidRPr="008B7B25">
              <w:rPr>
                <w:b/>
                <w:bCs/>
                <w:sz w:val="14"/>
                <w:szCs w:val="14"/>
              </w:rPr>
              <w:t> </w:t>
            </w:r>
          </w:p>
        </w:tc>
      </w:tr>
      <w:tr w:rsidR="00FB6597" w:rsidRPr="007E7658" w14:paraId="4BF30F65" w14:textId="77777777" w:rsidTr="007E7658">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9971EAF" w14:textId="77777777" w:rsidR="00FB6597" w:rsidRPr="007E7658" w:rsidRDefault="00FB6597" w:rsidP="007E7658">
            <w:pPr>
              <w:jc w:val="left"/>
              <w:rPr>
                <w:b/>
                <w:bCs/>
                <w:sz w:val="14"/>
                <w:szCs w:val="14"/>
              </w:rPr>
            </w:pPr>
            <w:r w:rsidRPr="007E7658">
              <w:rPr>
                <w:b/>
                <w:bCs/>
                <w:sz w:val="14"/>
                <w:szCs w:val="14"/>
              </w:rPr>
              <w:t>Fin. interna stopnja donosnosti FRR/C</w:t>
            </w:r>
          </w:p>
        </w:tc>
        <w:tc>
          <w:tcPr>
            <w:tcW w:w="1072" w:type="dxa"/>
            <w:tcBorders>
              <w:top w:val="nil"/>
              <w:left w:val="nil"/>
              <w:bottom w:val="single" w:sz="4" w:space="0" w:color="auto"/>
              <w:right w:val="single" w:sz="4" w:space="0" w:color="auto"/>
            </w:tcBorders>
            <w:shd w:val="clear" w:color="auto" w:fill="auto"/>
            <w:noWrap/>
            <w:vAlign w:val="bottom"/>
            <w:hideMark/>
          </w:tcPr>
          <w:p w14:paraId="2580D5D3" w14:textId="36DF2F15"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A97C69C" w14:textId="3D2FE653"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BAB290A" w14:textId="35266282"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0521A5B" w14:textId="6FAA4AB6"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8C9F7F7" w14:textId="1923DEB8" w:rsidR="00FB6597" w:rsidRPr="008B7B25" w:rsidRDefault="00FB6597" w:rsidP="007E7658">
            <w:pPr>
              <w:jc w:val="right"/>
              <w:rPr>
                <w:b/>
                <w:bCs/>
                <w:color w:val="FF0000"/>
                <w:sz w:val="14"/>
                <w:szCs w:val="14"/>
              </w:rPr>
            </w:pPr>
            <w:r>
              <w:rPr>
                <w:b/>
                <w:bCs/>
                <w:color w:val="FF0000"/>
                <w:sz w:val="14"/>
                <w:szCs w:val="14"/>
              </w:rPr>
              <w:t>negativna</w:t>
            </w:r>
          </w:p>
        </w:tc>
        <w:tc>
          <w:tcPr>
            <w:tcW w:w="1072" w:type="dxa"/>
            <w:tcBorders>
              <w:top w:val="nil"/>
              <w:left w:val="nil"/>
              <w:bottom w:val="single" w:sz="4" w:space="0" w:color="auto"/>
              <w:right w:val="single" w:sz="4" w:space="0" w:color="auto"/>
            </w:tcBorders>
            <w:shd w:val="clear" w:color="auto" w:fill="auto"/>
            <w:noWrap/>
            <w:vAlign w:val="bottom"/>
            <w:hideMark/>
          </w:tcPr>
          <w:p w14:paraId="673A8F93" w14:textId="0415C838"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CA2FA3B" w14:textId="16D917C1"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3667EA1" w14:textId="086C6BF6"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E14AE1F" w14:textId="52409F13" w:rsidR="00FB6597" w:rsidRPr="008B7B25" w:rsidRDefault="00FB6597" w:rsidP="007E7658">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A68A79D" w14:textId="30827F06" w:rsidR="00FB6597" w:rsidRPr="008B7B25" w:rsidRDefault="00FB6597" w:rsidP="007E7658">
            <w:pPr>
              <w:jc w:val="right"/>
              <w:rPr>
                <w:b/>
                <w:bCs/>
                <w:sz w:val="14"/>
                <w:szCs w:val="14"/>
              </w:rPr>
            </w:pPr>
            <w:r w:rsidRPr="008B7B25">
              <w:rPr>
                <w:b/>
                <w:bCs/>
                <w:sz w:val="14"/>
                <w:szCs w:val="14"/>
              </w:rPr>
              <w:t> </w:t>
            </w:r>
          </w:p>
        </w:tc>
      </w:tr>
      <w:tr w:rsidR="00FB6597" w:rsidRPr="007E7658" w14:paraId="7EC90E6E" w14:textId="77777777" w:rsidTr="007E7658">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6A27BF8" w14:textId="77777777" w:rsidR="00FB6597" w:rsidRPr="007E7658" w:rsidRDefault="00FB6597" w:rsidP="007E7658">
            <w:pPr>
              <w:jc w:val="left"/>
              <w:rPr>
                <w:b/>
                <w:bCs/>
                <w:sz w:val="14"/>
                <w:szCs w:val="14"/>
              </w:rPr>
            </w:pPr>
            <w:r w:rsidRPr="007E7658">
              <w:rPr>
                <w:b/>
                <w:bCs/>
                <w:sz w:val="14"/>
                <w:szCs w:val="14"/>
              </w:rPr>
              <w:t>Fin. neto sedanja vred. invest. FNPV/C</w:t>
            </w:r>
          </w:p>
        </w:tc>
        <w:tc>
          <w:tcPr>
            <w:tcW w:w="1072" w:type="dxa"/>
            <w:tcBorders>
              <w:top w:val="nil"/>
              <w:left w:val="nil"/>
              <w:bottom w:val="single" w:sz="4" w:space="0" w:color="auto"/>
              <w:right w:val="single" w:sz="4" w:space="0" w:color="auto"/>
            </w:tcBorders>
            <w:shd w:val="clear" w:color="auto" w:fill="auto"/>
            <w:noWrap/>
            <w:vAlign w:val="bottom"/>
            <w:hideMark/>
          </w:tcPr>
          <w:p w14:paraId="627AB09C" w14:textId="25ABAC2F"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7D63082" w14:textId="08F11ABD"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F0FAAEB" w14:textId="7B2EAA74"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71CBBFB" w14:textId="7725E91D"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4647861" w14:textId="503E3194" w:rsidR="00FB6597" w:rsidRPr="008B7B25" w:rsidRDefault="00FB6597" w:rsidP="007E7658">
            <w:pPr>
              <w:jc w:val="right"/>
              <w:rPr>
                <w:b/>
                <w:bCs/>
                <w:color w:val="FF0000"/>
                <w:sz w:val="14"/>
                <w:szCs w:val="14"/>
              </w:rPr>
            </w:pPr>
            <w:r>
              <w:rPr>
                <w:b/>
                <w:bCs/>
                <w:color w:val="FF0000"/>
                <w:sz w:val="14"/>
                <w:szCs w:val="14"/>
              </w:rPr>
              <w:t>- 2.882.299,37</w:t>
            </w:r>
            <w:r w:rsidRPr="008B7B25">
              <w:rPr>
                <w:b/>
                <w:bCs/>
                <w:color w:val="FF0000"/>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2D6B062B" w14:textId="56E9DDE0"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DD86CCB" w14:textId="2975BE51"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2D2AB64" w14:textId="61356A21"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7062114" w14:textId="6FC34F7C" w:rsidR="00FB6597" w:rsidRPr="008B7B25" w:rsidRDefault="00FB6597" w:rsidP="007E7658">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12FB895" w14:textId="03FB6362" w:rsidR="00FB6597" w:rsidRPr="008B7B25" w:rsidRDefault="00FB6597" w:rsidP="007E7658">
            <w:pPr>
              <w:jc w:val="right"/>
              <w:rPr>
                <w:b/>
                <w:bCs/>
                <w:sz w:val="14"/>
                <w:szCs w:val="14"/>
              </w:rPr>
            </w:pPr>
            <w:r w:rsidRPr="008B7B25">
              <w:rPr>
                <w:sz w:val="14"/>
                <w:szCs w:val="14"/>
              </w:rPr>
              <w:t> </w:t>
            </w:r>
          </w:p>
        </w:tc>
      </w:tr>
    </w:tbl>
    <w:p w14:paraId="0C943146" w14:textId="4A50ACF7" w:rsidR="00D646FF" w:rsidRDefault="00D646FF">
      <w:pPr>
        <w:spacing w:after="200" w:line="276" w:lineRule="auto"/>
        <w:jc w:val="left"/>
        <w:rPr>
          <w:rFonts w:eastAsia="Arial"/>
          <w:b/>
          <w:sz w:val="18"/>
          <w:szCs w:val="18"/>
        </w:rPr>
      </w:pPr>
    </w:p>
    <w:p w14:paraId="03323C1F" w14:textId="77777777" w:rsidR="002442F1" w:rsidRPr="00642959" w:rsidRDefault="002442F1" w:rsidP="002442F1">
      <w:pPr>
        <w:spacing w:line="276" w:lineRule="auto"/>
        <w:jc w:val="left"/>
        <w:rPr>
          <w:rFonts w:eastAsia="Arial"/>
          <w:b/>
          <w:sz w:val="18"/>
          <w:szCs w:val="18"/>
        </w:rPr>
      </w:pPr>
    </w:p>
    <w:p w14:paraId="2212E8AD" w14:textId="49827551" w:rsidR="002442F1" w:rsidRPr="00295A80" w:rsidRDefault="002442F1" w:rsidP="00DB72C2">
      <w:pPr>
        <w:spacing w:line="276" w:lineRule="auto"/>
        <w:ind w:left="708"/>
        <w:jc w:val="left"/>
        <w:rPr>
          <w:rFonts w:eastAsia="Arial"/>
          <w:b/>
          <w:sz w:val="18"/>
          <w:szCs w:val="18"/>
          <w:u w:val="single"/>
        </w:rPr>
      </w:pPr>
      <w:r w:rsidRPr="00642959">
        <w:rPr>
          <w:rFonts w:eastAsia="Arial"/>
          <w:b/>
          <w:sz w:val="18"/>
          <w:szCs w:val="18"/>
        </w:rPr>
        <w:t>Finančna interna stopnja donosnosti in finančna neto sedanja vrednost</w:t>
      </w:r>
      <w:r w:rsidR="00C84B9B">
        <w:rPr>
          <w:rFonts w:eastAsia="Arial"/>
          <w:b/>
          <w:sz w:val="18"/>
          <w:szCs w:val="18"/>
        </w:rPr>
        <w:t xml:space="preserve"> v €</w:t>
      </w:r>
      <w:r w:rsidRPr="00642959">
        <w:rPr>
          <w:rFonts w:eastAsia="Arial"/>
          <w:b/>
          <w:sz w:val="18"/>
          <w:szCs w:val="18"/>
        </w:rPr>
        <w:t xml:space="preserve"> – </w:t>
      </w:r>
      <w:r w:rsidR="00DB72C2">
        <w:rPr>
          <w:rFonts w:eastAsia="Arial"/>
          <w:b/>
          <w:sz w:val="18"/>
          <w:szCs w:val="18"/>
          <w:u w:val="single"/>
        </w:rPr>
        <w:t>brez podpore Unije</w:t>
      </w:r>
      <w:r w:rsidR="00C84B9B">
        <w:rPr>
          <w:rFonts w:eastAsia="Arial"/>
          <w:b/>
          <w:sz w:val="18"/>
          <w:szCs w:val="18"/>
          <w:u w:val="single"/>
        </w:rPr>
        <w:t>, stalne cene</w:t>
      </w:r>
    </w:p>
    <w:p w14:paraId="14086B8E" w14:textId="50938B18" w:rsidR="002442F1" w:rsidRPr="00642959" w:rsidRDefault="002442F1">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51"/>
        <w:gridCol w:w="21"/>
        <w:gridCol w:w="1072"/>
        <w:gridCol w:w="31"/>
        <w:gridCol w:w="1041"/>
        <w:gridCol w:w="154"/>
        <w:gridCol w:w="918"/>
        <w:gridCol w:w="306"/>
        <w:gridCol w:w="766"/>
        <w:gridCol w:w="574"/>
        <w:gridCol w:w="498"/>
        <w:gridCol w:w="445"/>
        <w:gridCol w:w="627"/>
        <w:gridCol w:w="351"/>
        <w:gridCol w:w="721"/>
        <w:gridCol w:w="186"/>
        <w:gridCol w:w="886"/>
        <w:gridCol w:w="57"/>
        <w:gridCol w:w="1015"/>
      </w:tblGrid>
      <w:tr w:rsidR="008051B1" w:rsidRPr="00DB72C2" w14:paraId="3DCF060F" w14:textId="77777777" w:rsidTr="00DB72C2">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2A2F5" w14:textId="77777777" w:rsidR="008051B1" w:rsidRPr="00DB72C2" w:rsidRDefault="008051B1" w:rsidP="008051B1">
            <w:pPr>
              <w:jc w:val="left"/>
              <w:rPr>
                <w:b/>
                <w:bCs/>
                <w:sz w:val="14"/>
                <w:szCs w:val="14"/>
              </w:rPr>
            </w:pPr>
            <w:r w:rsidRPr="00DB72C2">
              <w:rPr>
                <w:b/>
                <w:bCs/>
                <w:sz w:val="14"/>
                <w:szCs w:val="14"/>
              </w:rPr>
              <w:t>Elementi izračuna</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6AC25F4D" w14:textId="77777777" w:rsidR="008051B1" w:rsidRPr="00DB72C2" w:rsidRDefault="008051B1" w:rsidP="008051B1">
            <w:pPr>
              <w:jc w:val="center"/>
              <w:rPr>
                <w:b/>
                <w:bCs/>
                <w:sz w:val="14"/>
                <w:szCs w:val="14"/>
              </w:rPr>
            </w:pPr>
            <w:r w:rsidRPr="00DB72C2">
              <w:rPr>
                <w:b/>
                <w:bCs/>
                <w:sz w:val="14"/>
                <w:szCs w:val="14"/>
              </w:rPr>
              <w:t>Leta</w:t>
            </w:r>
          </w:p>
        </w:tc>
      </w:tr>
      <w:tr w:rsidR="00DB72C2" w:rsidRPr="00DB72C2" w14:paraId="34827A24"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A28354E" w14:textId="77777777" w:rsidR="00DB72C2" w:rsidRPr="00DB72C2" w:rsidRDefault="00DB72C2" w:rsidP="008051B1">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391D299" w14:textId="3A49876E" w:rsidR="00DB72C2" w:rsidRPr="00DB72C2" w:rsidRDefault="00DB72C2" w:rsidP="008051B1">
            <w:pPr>
              <w:jc w:val="center"/>
              <w:rPr>
                <w:sz w:val="14"/>
                <w:szCs w:val="14"/>
              </w:rPr>
            </w:pPr>
            <w:r w:rsidRPr="00FE7E4D">
              <w:rPr>
                <w:sz w:val="14"/>
                <w:szCs w:val="14"/>
              </w:rPr>
              <w:t>2018</w:t>
            </w:r>
          </w:p>
        </w:tc>
        <w:tc>
          <w:tcPr>
            <w:tcW w:w="1072" w:type="dxa"/>
            <w:tcBorders>
              <w:top w:val="nil"/>
              <w:left w:val="nil"/>
              <w:bottom w:val="single" w:sz="4" w:space="0" w:color="auto"/>
              <w:right w:val="single" w:sz="4" w:space="0" w:color="auto"/>
            </w:tcBorders>
            <w:shd w:val="clear" w:color="auto" w:fill="auto"/>
            <w:noWrap/>
            <w:vAlign w:val="center"/>
            <w:hideMark/>
          </w:tcPr>
          <w:p w14:paraId="0C48E238" w14:textId="1669E381" w:rsidR="00DB72C2" w:rsidRPr="00DB72C2" w:rsidRDefault="00DB72C2" w:rsidP="008051B1">
            <w:pPr>
              <w:jc w:val="center"/>
              <w:rPr>
                <w:sz w:val="14"/>
                <w:szCs w:val="14"/>
              </w:rPr>
            </w:pPr>
            <w:r w:rsidRPr="00FE7E4D">
              <w:rPr>
                <w:sz w:val="14"/>
                <w:szCs w:val="14"/>
              </w:rPr>
              <w:t>2019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631B3F61" w14:textId="5DE86D43" w:rsidR="00DB72C2" w:rsidRPr="00DB72C2" w:rsidRDefault="00DB72C2" w:rsidP="008051B1">
            <w:pPr>
              <w:jc w:val="center"/>
              <w:rPr>
                <w:sz w:val="14"/>
                <w:szCs w:val="14"/>
              </w:rPr>
            </w:pPr>
            <w:r w:rsidRPr="00FE7E4D">
              <w:rPr>
                <w:sz w:val="14"/>
                <w:szCs w:val="14"/>
              </w:rPr>
              <w:t>2020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75B5F8E" w14:textId="00CB4D06" w:rsidR="00DB72C2" w:rsidRPr="00DB72C2" w:rsidRDefault="00DB72C2" w:rsidP="008051B1">
            <w:pPr>
              <w:jc w:val="center"/>
              <w:rPr>
                <w:sz w:val="14"/>
                <w:szCs w:val="14"/>
              </w:rPr>
            </w:pPr>
            <w:r w:rsidRPr="00FE7E4D">
              <w:rPr>
                <w:sz w:val="14"/>
                <w:szCs w:val="14"/>
              </w:rPr>
              <w:t>2021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76D92F7" w14:textId="1CBE1A4C" w:rsidR="00DB72C2" w:rsidRPr="00DB72C2" w:rsidRDefault="00DB72C2" w:rsidP="008051B1">
            <w:pPr>
              <w:jc w:val="center"/>
              <w:rPr>
                <w:sz w:val="14"/>
                <w:szCs w:val="14"/>
              </w:rPr>
            </w:pPr>
            <w:r w:rsidRPr="00FE7E4D">
              <w:rPr>
                <w:sz w:val="14"/>
                <w:szCs w:val="14"/>
              </w:rPr>
              <w:t>2022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1ABF967" w14:textId="5617F974" w:rsidR="00DB72C2" w:rsidRPr="00DB72C2" w:rsidRDefault="00DB72C2" w:rsidP="008051B1">
            <w:pPr>
              <w:jc w:val="center"/>
              <w:rPr>
                <w:sz w:val="14"/>
                <w:szCs w:val="14"/>
              </w:rPr>
            </w:pPr>
            <w:r w:rsidRPr="00FE7E4D">
              <w:rPr>
                <w:sz w:val="14"/>
                <w:szCs w:val="14"/>
              </w:rPr>
              <w:t>2023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D8BBF01" w14:textId="05523674" w:rsidR="00DB72C2" w:rsidRPr="00DB72C2" w:rsidRDefault="00DB72C2" w:rsidP="008051B1">
            <w:pPr>
              <w:jc w:val="center"/>
              <w:rPr>
                <w:sz w:val="14"/>
                <w:szCs w:val="14"/>
              </w:rPr>
            </w:pPr>
            <w:r w:rsidRPr="00FE7E4D">
              <w:rPr>
                <w:sz w:val="14"/>
                <w:szCs w:val="14"/>
              </w:rPr>
              <w:t>2024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52B7A5A" w14:textId="15A6058E" w:rsidR="00DB72C2" w:rsidRPr="00DB72C2" w:rsidRDefault="00DB72C2" w:rsidP="008051B1">
            <w:pPr>
              <w:jc w:val="center"/>
              <w:rPr>
                <w:sz w:val="14"/>
                <w:szCs w:val="14"/>
              </w:rPr>
            </w:pPr>
            <w:r w:rsidRPr="00FE7E4D">
              <w:rPr>
                <w:sz w:val="14"/>
                <w:szCs w:val="14"/>
              </w:rPr>
              <w:t>2025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001CB9A" w14:textId="50EA6E7F" w:rsidR="00DB72C2" w:rsidRPr="00DB72C2" w:rsidRDefault="00DB72C2" w:rsidP="008051B1">
            <w:pPr>
              <w:jc w:val="center"/>
              <w:rPr>
                <w:sz w:val="14"/>
                <w:szCs w:val="14"/>
              </w:rPr>
            </w:pPr>
            <w:r w:rsidRPr="00FE7E4D">
              <w:rPr>
                <w:sz w:val="14"/>
                <w:szCs w:val="14"/>
              </w:rPr>
              <w:t>2026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FECA4FD" w14:textId="5FFA51E7" w:rsidR="00DB72C2" w:rsidRPr="00DB72C2" w:rsidRDefault="00DB72C2" w:rsidP="008051B1">
            <w:pPr>
              <w:jc w:val="center"/>
              <w:rPr>
                <w:sz w:val="14"/>
                <w:szCs w:val="14"/>
              </w:rPr>
            </w:pPr>
            <w:r>
              <w:rPr>
                <w:sz w:val="14"/>
                <w:szCs w:val="14"/>
              </w:rPr>
              <w:t>2027</w:t>
            </w:r>
          </w:p>
        </w:tc>
      </w:tr>
      <w:tr w:rsidR="008051B1" w:rsidRPr="00DB72C2" w14:paraId="6BD324AB"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C949737" w14:textId="77777777" w:rsidR="008051B1" w:rsidRPr="00DB72C2" w:rsidRDefault="008051B1" w:rsidP="008051B1">
            <w:pPr>
              <w:jc w:val="left"/>
              <w:rPr>
                <w:sz w:val="14"/>
                <w:szCs w:val="14"/>
              </w:rPr>
            </w:pPr>
            <w:r w:rsidRPr="00DB72C2">
              <w:rPr>
                <w:sz w:val="14"/>
                <w:szCs w:val="14"/>
              </w:rPr>
              <w:t xml:space="preserv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B79CE2E" w14:textId="77777777" w:rsidR="008051B1" w:rsidRPr="00DB72C2" w:rsidRDefault="008051B1" w:rsidP="008051B1">
            <w:pPr>
              <w:jc w:val="center"/>
              <w:rPr>
                <w:sz w:val="14"/>
                <w:szCs w:val="14"/>
              </w:rPr>
            </w:pPr>
            <w:r w:rsidRPr="00DB72C2">
              <w:rPr>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4AE79333" w14:textId="77777777" w:rsidR="008051B1" w:rsidRPr="00DB72C2" w:rsidRDefault="008051B1" w:rsidP="008051B1">
            <w:pPr>
              <w:jc w:val="center"/>
              <w:rPr>
                <w:sz w:val="14"/>
                <w:szCs w:val="14"/>
              </w:rPr>
            </w:pPr>
            <w:r w:rsidRPr="00DB72C2">
              <w:rPr>
                <w:sz w:val="14"/>
                <w:szCs w:val="14"/>
              </w:rPr>
              <w:t xml:space="preserv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06F939"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93D68C"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99AA6B5"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CFA2C53"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48312F6"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37B6B04"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0C557D7"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DC78F58" w14:textId="77777777" w:rsidR="008051B1" w:rsidRPr="00DB72C2" w:rsidRDefault="008051B1" w:rsidP="008051B1">
            <w:pPr>
              <w:jc w:val="center"/>
              <w:rPr>
                <w:sz w:val="14"/>
                <w:szCs w:val="14"/>
              </w:rPr>
            </w:pPr>
            <w:r w:rsidRPr="00DB72C2">
              <w:rPr>
                <w:sz w:val="14"/>
                <w:szCs w:val="14"/>
              </w:rPr>
              <w:t> </w:t>
            </w:r>
          </w:p>
        </w:tc>
      </w:tr>
      <w:tr w:rsidR="008051B1" w:rsidRPr="00DB72C2" w14:paraId="24295DB1"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E329E26" w14:textId="77777777" w:rsidR="008051B1" w:rsidRPr="00DB72C2" w:rsidRDefault="008051B1" w:rsidP="008051B1">
            <w:pPr>
              <w:jc w:val="left"/>
              <w:rPr>
                <w:sz w:val="14"/>
                <w:szCs w:val="14"/>
              </w:rPr>
            </w:pPr>
            <w:r w:rsidRPr="00DB72C2">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6E9CC2F" w14:textId="77777777" w:rsidR="008051B1" w:rsidRPr="00DB72C2" w:rsidRDefault="008051B1" w:rsidP="00DB72C2">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24AD947"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C7E4718"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7A3672"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28754E9"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D1298A"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F336423"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954465"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66D9A94"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5CFE8F8" w14:textId="77777777" w:rsidR="008051B1" w:rsidRPr="00DB72C2" w:rsidRDefault="008051B1" w:rsidP="00DB72C2">
            <w:pPr>
              <w:jc w:val="right"/>
              <w:rPr>
                <w:sz w:val="14"/>
                <w:szCs w:val="14"/>
              </w:rPr>
            </w:pPr>
            <w:r w:rsidRPr="00DB72C2">
              <w:rPr>
                <w:sz w:val="14"/>
                <w:szCs w:val="14"/>
              </w:rPr>
              <w:t xml:space="preserve">                        -       </w:t>
            </w:r>
          </w:p>
        </w:tc>
      </w:tr>
      <w:tr w:rsidR="008051B1" w:rsidRPr="00DB72C2" w14:paraId="288908B8"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1FC22D8" w14:textId="77777777" w:rsidR="008051B1" w:rsidRPr="00DB72C2" w:rsidRDefault="008051B1" w:rsidP="008051B1">
            <w:pPr>
              <w:jc w:val="left"/>
              <w:rPr>
                <w:b/>
                <w:bCs/>
                <w:sz w:val="14"/>
                <w:szCs w:val="14"/>
              </w:rPr>
            </w:pPr>
            <w:r w:rsidRPr="00DB72C2">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0D1A69E"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5F1AF53"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3DFD845"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D78B617"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AEE8732"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BC53FF0"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932AB8F"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7EC70D4"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B153BA" w14:textId="77777777" w:rsidR="008051B1" w:rsidRPr="00DB72C2" w:rsidRDefault="008051B1"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E5D0D3" w14:textId="77777777" w:rsidR="008051B1" w:rsidRPr="00DB72C2" w:rsidRDefault="008051B1" w:rsidP="00DB72C2">
            <w:pPr>
              <w:jc w:val="right"/>
              <w:rPr>
                <w:b/>
                <w:bCs/>
                <w:sz w:val="14"/>
                <w:szCs w:val="14"/>
              </w:rPr>
            </w:pPr>
            <w:r w:rsidRPr="00DB72C2">
              <w:rPr>
                <w:b/>
                <w:bCs/>
                <w:sz w:val="14"/>
                <w:szCs w:val="14"/>
              </w:rPr>
              <w:t xml:space="preserve">                        -       </w:t>
            </w:r>
          </w:p>
        </w:tc>
      </w:tr>
      <w:tr w:rsidR="00DB72C2" w:rsidRPr="00DB72C2" w14:paraId="652FE0EF"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C203B0F" w14:textId="77777777" w:rsidR="00DB72C2" w:rsidRPr="00DB72C2" w:rsidRDefault="00DB72C2" w:rsidP="008051B1">
            <w:pPr>
              <w:jc w:val="left"/>
              <w:rPr>
                <w:b/>
                <w:bCs/>
                <w:sz w:val="14"/>
                <w:szCs w:val="14"/>
              </w:rPr>
            </w:pPr>
            <w:r w:rsidRPr="00DB72C2">
              <w:rPr>
                <w:b/>
                <w:bCs/>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B867B79" w14:textId="36D0D785" w:rsidR="00DB72C2" w:rsidRPr="00DB72C2" w:rsidRDefault="00DB72C2" w:rsidP="00DB72C2">
            <w:pPr>
              <w:jc w:val="right"/>
              <w:rPr>
                <w:b/>
                <w:bCs/>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13BC6AC" w14:textId="76259E47" w:rsidR="00DB72C2" w:rsidRPr="00DB72C2" w:rsidRDefault="00DB72C2" w:rsidP="00DB72C2">
            <w:pPr>
              <w:jc w:val="right"/>
              <w:rPr>
                <w:b/>
                <w:bCs/>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D4175C0" w14:textId="5DBA8985"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4F023F" w14:textId="5D147D5C"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915E6E8" w14:textId="639F721E"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84818B7" w14:textId="03D77C32"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0E8F46F" w14:textId="0D612691"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3F5F288" w14:textId="2851696D"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662BB1" w14:textId="6144F3D3" w:rsidR="00DB72C2" w:rsidRPr="00DB72C2" w:rsidRDefault="00DB72C2"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A6E86F" w14:textId="2C586021" w:rsidR="00DB72C2" w:rsidRPr="00DB72C2" w:rsidRDefault="00DB72C2" w:rsidP="00DB72C2">
            <w:pPr>
              <w:jc w:val="right"/>
              <w:rPr>
                <w:sz w:val="14"/>
                <w:szCs w:val="14"/>
              </w:rPr>
            </w:pPr>
            <w:r w:rsidRPr="00DB72C2">
              <w:rPr>
                <w:sz w:val="14"/>
                <w:szCs w:val="14"/>
              </w:rPr>
              <w:t xml:space="preserve">                         -       </w:t>
            </w:r>
          </w:p>
        </w:tc>
      </w:tr>
      <w:tr w:rsidR="00155953" w:rsidRPr="00DB72C2" w14:paraId="59D3345F"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8D51F57" w14:textId="77777777" w:rsidR="00155953" w:rsidRPr="00DB72C2" w:rsidRDefault="00155953" w:rsidP="008051B1">
            <w:pPr>
              <w:jc w:val="left"/>
              <w:rPr>
                <w:sz w:val="14"/>
                <w:szCs w:val="14"/>
              </w:rPr>
            </w:pPr>
            <w:r w:rsidRPr="00DB72C2">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2049BD" w14:textId="72754EE9" w:rsidR="00155953" w:rsidRPr="00155953" w:rsidRDefault="00155953" w:rsidP="00DB72C2">
            <w:pPr>
              <w:jc w:val="right"/>
              <w:rPr>
                <w:sz w:val="14"/>
                <w:szCs w:val="14"/>
              </w:rPr>
            </w:pPr>
            <w:r w:rsidRPr="00155953">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8B99853" w14:textId="405E14E5"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15789F" w14:textId="678A6830"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9C16F1D" w14:textId="7EA5CEC1"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CD06F0C" w14:textId="3B56098E"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340EC16" w14:textId="5A16CFB5"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CADE1D4" w14:textId="6D7CBC51"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5BD7A0D" w14:textId="7DC7612A"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1001E43" w14:textId="238FEFFD"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C95CC81" w14:textId="050DC06B" w:rsidR="00155953" w:rsidRPr="00155953" w:rsidRDefault="00155953" w:rsidP="00DB72C2">
            <w:pPr>
              <w:jc w:val="right"/>
              <w:rPr>
                <w:sz w:val="14"/>
                <w:szCs w:val="14"/>
              </w:rPr>
            </w:pPr>
            <w:r w:rsidRPr="00155953">
              <w:rPr>
                <w:sz w:val="14"/>
                <w:szCs w:val="14"/>
              </w:rPr>
              <w:t xml:space="preserve">           43.283,00     </w:t>
            </w:r>
          </w:p>
        </w:tc>
      </w:tr>
      <w:tr w:rsidR="00155953" w:rsidRPr="00DB72C2" w14:paraId="170A5C48"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68D139B" w14:textId="77777777" w:rsidR="00155953" w:rsidRPr="00DB72C2" w:rsidRDefault="00155953" w:rsidP="008051B1">
            <w:pPr>
              <w:jc w:val="left"/>
              <w:rPr>
                <w:sz w:val="14"/>
                <w:szCs w:val="14"/>
              </w:rPr>
            </w:pPr>
            <w:r w:rsidRPr="00DB72C2">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D35D4C9" w14:textId="17AD8C1E" w:rsidR="00155953" w:rsidRPr="00155953" w:rsidRDefault="00155953" w:rsidP="00DB72C2">
            <w:pPr>
              <w:jc w:val="right"/>
              <w:rPr>
                <w:sz w:val="14"/>
                <w:szCs w:val="14"/>
              </w:rPr>
            </w:pPr>
            <w:r w:rsidRPr="00155953">
              <w:rPr>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5530F4B1" w14:textId="2BE92D94" w:rsidR="00155953" w:rsidRPr="00155953" w:rsidRDefault="00155953" w:rsidP="00DB72C2">
            <w:pPr>
              <w:jc w:val="right"/>
              <w:rPr>
                <w:sz w:val="14"/>
                <w:szCs w:val="14"/>
              </w:rPr>
            </w:pPr>
            <w:r w:rsidRPr="00155953">
              <w:rPr>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22803B0" w14:textId="5CCD70A2" w:rsidR="00155953" w:rsidRPr="00155953" w:rsidRDefault="00155953" w:rsidP="00DB72C2">
            <w:pPr>
              <w:jc w:val="right"/>
              <w:rPr>
                <w:sz w:val="14"/>
                <w:szCs w:val="14"/>
              </w:rPr>
            </w:pPr>
            <w:r w:rsidRPr="00155953">
              <w:rPr>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4226B86" w14:textId="184BEF55" w:rsidR="00155953" w:rsidRPr="00155953" w:rsidRDefault="00155953" w:rsidP="00DB72C2">
            <w:pPr>
              <w:jc w:val="right"/>
              <w:rPr>
                <w:sz w:val="14"/>
                <w:szCs w:val="14"/>
              </w:rPr>
            </w:pPr>
            <w:r w:rsidRPr="00155953">
              <w:rPr>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783E5CC" w14:textId="2DADCFDF"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A138F16" w14:textId="76119DE3"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651FE1" w14:textId="4B17D4F5"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84A8E6" w14:textId="0FFBDD53"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9502ED6" w14:textId="13EE854C"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42192D3" w14:textId="7FF122D1" w:rsidR="00155953" w:rsidRPr="00155953" w:rsidRDefault="00155953" w:rsidP="00DB72C2">
            <w:pPr>
              <w:jc w:val="right"/>
              <w:rPr>
                <w:sz w:val="14"/>
                <w:szCs w:val="14"/>
              </w:rPr>
            </w:pPr>
            <w:r w:rsidRPr="00155953">
              <w:rPr>
                <w:sz w:val="14"/>
                <w:szCs w:val="14"/>
              </w:rPr>
              <w:t xml:space="preserve">                        -       </w:t>
            </w:r>
          </w:p>
        </w:tc>
      </w:tr>
      <w:tr w:rsidR="00155953" w:rsidRPr="00DB72C2" w14:paraId="04ADE1F0"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382EF68" w14:textId="77777777" w:rsidR="00155953" w:rsidRPr="00DB72C2" w:rsidRDefault="00155953" w:rsidP="008051B1">
            <w:pPr>
              <w:jc w:val="left"/>
              <w:rPr>
                <w:b/>
                <w:bCs/>
                <w:sz w:val="14"/>
                <w:szCs w:val="14"/>
              </w:rPr>
            </w:pPr>
            <w:r w:rsidRPr="00DB72C2">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1271391" w14:textId="649D5890" w:rsidR="00155953" w:rsidRPr="00155953" w:rsidRDefault="00155953" w:rsidP="00DB72C2">
            <w:pPr>
              <w:jc w:val="right"/>
              <w:rPr>
                <w:b/>
                <w:bCs/>
                <w:sz w:val="14"/>
                <w:szCs w:val="14"/>
              </w:rPr>
            </w:pPr>
            <w:r w:rsidRPr="00155953">
              <w:rPr>
                <w:b/>
                <w:bCs/>
                <w:sz w:val="14"/>
                <w:szCs w:val="14"/>
              </w:rPr>
              <w:t xml:space="preserve">          107.447,36     </w:t>
            </w:r>
          </w:p>
        </w:tc>
        <w:tc>
          <w:tcPr>
            <w:tcW w:w="1072" w:type="dxa"/>
            <w:tcBorders>
              <w:top w:val="nil"/>
              <w:left w:val="nil"/>
              <w:bottom w:val="single" w:sz="4" w:space="0" w:color="auto"/>
              <w:right w:val="single" w:sz="4" w:space="0" w:color="auto"/>
            </w:tcBorders>
            <w:shd w:val="clear" w:color="auto" w:fill="auto"/>
            <w:noWrap/>
            <w:vAlign w:val="bottom"/>
            <w:hideMark/>
          </w:tcPr>
          <w:p w14:paraId="632670A6" w14:textId="68FCA334" w:rsidR="00155953" w:rsidRPr="00155953" w:rsidRDefault="00155953" w:rsidP="00DB72C2">
            <w:pPr>
              <w:jc w:val="right"/>
              <w:rPr>
                <w:b/>
                <w:bCs/>
                <w:sz w:val="14"/>
                <w:szCs w:val="14"/>
              </w:rPr>
            </w:pPr>
            <w:r w:rsidRPr="00155953">
              <w:rPr>
                <w:b/>
                <w:bCs/>
                <w:sz w:val="14"/>
                <w:szCs w:val="14"/>
              </w:rPr>
              <w:t xml:space="preserve">         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BC7B60" w14:textId="133D34E4" w:rsidR="00155953" w:rsidRPr="00155953" w:rsidRDefault="00155953" w:rsidP="00DB72C2">
            <w:pPr>
              <w:jc w:val="right"/>
              <w:rPr>
                <w:b/>
                <w:bCs/>
                <w:sz w:val="14"/>
                <w:szCs w:val="14"/>
              </w:rPr>
            </w:pPr>
            <w:r w:rsidRPr="00155953">
              <w:rPr>
                <w:b/>
                <w:bCs/>
                <w:sz w:val="14"/>
                <w:szCs w:val="14"/>
              </w:rPr>
              <w:t xml:space="preserve">              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DD6015E" w14:textId="08148A09" w:rsidR="00155953" w:rsidRPr="00155953" w:rsidRDefault="00155953" w:rsidP="00DB72C2">
            <w:pPr>
              <w:jc w:val="right"/>
              <w:rPr>
                <w:b/>
                <w:bCs/>
                <w:sz w:val="14"/>
                <w:szCs w:val="14"/>
              </w:rPr>
            </w:pPr>
            <w:r w:rsidRPr="00155953">
              <w:rPr>
                <w:b/>
                <w:bCs/>
                <w:sz w:val="14"/>
                <w:szCs w:val="14"/>
              </w:rPr>
              <w:t xml:space="preserve">               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5FF57C6" w14:textId="7D61834E"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FD744F5" w14:textId="48C5735C"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07D58EC" w14:textId="1FCFE7E6"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3C9417B" w14:textId="4FE93995"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AE1ED2B" w14:textId="237B3A09"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8544A28" w14:textId="23AF13C1" w:rsidR="00155953" w:rsidRPr="00155953" w:rsidRDefault="00155953" w:rsidP="00DB72C2">
            <w:pPr>
              <w:jc w:val="right"/>
              <w:rPr>
                <w:b/>
                <w:bCs/>
                <w:sz w:val="14"/>
                <w:szCs w:val="14"/>
              </w:rPr>
            </w:pPr>
            <w:r w:rsidRPr="00155953">
              <w:rPr>
                <w:b/>
                <w:bCs/>
                <w:sz w:val="14"/>
                <w:szCs w:val="14"/>
              </w:rPr>
              <w:t xml:space="preserve">           43.283,00     </w:t>
            </w:r>
          </w:p>
        </w:tc>
      </w:tr>
      <w:tr w:rsidR="003F12D2" w:rsidRPr="00DB72C2" w14:paraId="6F1F224D"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DC15BE7" w14:textId="77777777" w:rsidR="003F12D2" w:rsidRPr="00DB72C2" w:rsidRDefault="003F12D2" w:rsidP="008051B1">
            <w:pPr>
              <w:jc w:val="left"/>
              <w:rPr>
                <w:b/>
                <w:bCs/>
                <w:sz w:val="14"/>
                <w:szCs w:val="14"/>
              </w:rPr>
            </w:pPr>
            <w:r w:rsidRPr="00DB72C2">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EF6ABC" w14:textId="2E74AE10"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107.447,36     </w:t>
            </w:r>
          </w:p>
        </w:tc>
        <w:tc>
          <w:tcPr>
            <w:tcW w:w="1072" w:type="dxa"/>
            <w:tcBorders>
              <w:top w:val="nil"/>
              <w:left w:val="nil"/>
              <w:bottom w:val="single" w:sz="4" w:space="0" w:color="auto"/>
              <w:right w:val="single" w:sz="4" w:space="0" w:color="auto"/>
            </w:tcBorders>
            <w:shd w:val="clear" w:color="auto" w:fill="auto"/>
            <w:noWrap/>
            <w:vAlign w:val="bottom"/>
            <w:hideMark/>
          </w:tcPr>
          <w:p w14:paraId="04DE8285" w14:textId="664965C8"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1.013.656,78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41E216" w14:textId="58A0DFF9"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995.258,50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58B418D" w14:textId="6EB08F0C"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590.321,89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A5EBD14" w14:textId="0C43769C"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F886F9A" w14:textId="3B6F17B3"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02E176E" w14:textId="35368B98"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457815" w14:textId="02027501"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1C7C0C" w14:textId="07932DD1"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ECFA5FA" w14:textId="308B47FF"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r>
      <w:tr w:rsidR="008051B1" w:rsidRPr="00DB72C2" w14:paraId="440BAB9B" w14:textId="77777777" w:rsidTr="00DB72C2">
        <w:trPr>
          <w:trHeight w:val="255"/>
        </w:trPr>
        <w:tc>
          <w:tcPr>
            <w:tcW w:w="2440" w:type="dxa"/>
            <w:tcBorders>
              <w:top w:val="nil"/>
              <w:left w:val="nil"/>
              <w:bottom w:val="nil"/>
              <w:right w:val="nil"/>
            </w:tcBorders>
            <w:shd w:val="clear" w:color="auto" w:fill="auto"/>
            <w:noWrap/>
            <w:vAlign w:val="bottom"/>
            <w:hideMark/>
          </w:tcPr>
          <w:p w14:paraId="4FC270E2" w14:textId="77777777" w:rsidR="008051B1" w:rsidRDefault="008051B1" w:rsidP="008051B1">
            <w:pPr>
              <w:jc w:val="left"/>
              <w:rPr>
                <w:sz w:val="14"/>
                <w:szCs w:val="14"/>
              </w:rPr>
            </w:pPr>
          </w:p>
          <w:p w14:paraId="6A55D182" w14:textId="77777777" w:rsidR="00006664" w:rsidRDefault="00006664" w:rsidP="008051B1">
            <w:pPr>
              <w:jc w:val="left"/>
              <w:rPr>
                <w:sz w:val="14"/>
                <w:szCs w:val="14"/>
              </w:rPr>
            </w:pPr>
          </w:p>
          <w:p w14:paraId="1873C831" w14:textId="77777777" w:rsidR="003F12D2" w:rsidRPr="00DB72C2" w:rsidRDefault="003F12D2" w:rsidP="008051B1">
            <w:pPr>
              <w:jc w:val="left"/>
              <w:rPr>
                <w:sz w:val="14"/>
                <w:szCs w:val="14"/>
              </w:rPr>
            </w:pPr>
          </w:p>
        </w:tc>
        <w:tc>
          <w:tcPr>
            <w:tcW w:w="1051" w:type="dxa"/>
            <w:tcBorders>
              <w:top w:val="nil"/>
              <w:left w:val="nil"/>
              <w:bottom w:val="nil"/>
              <w:right w:val="nil"/>
            </w:tcBorders>
            <w:shd w:val="clear" w:color="auto" w:fill="auto"/>
            <w:noWrap/>
            <w:vAlign w:val="bottom"/>
            <w:hideMark/>
          </w:tcPr>
          <w:p w14:paraId="2CD3C45D" w14:textId="77777777" w:rsidR="008051B1" w:rsidRPr="00DB72C2" w:rsidRDefault="008051B1" w:rsidP="008051B1">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5320DEFA" w14:textId="77777777" w:rsidR="008051B1" w:rsidRPr="00DB72C2" w:rsidRDefault="008051B1" w:rsidP="008051B1">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2F1709B1" w14:textId="77777777" w:rsidR="008051B1" w:rsidRPr="00DB72C2" w:rsidRDefault="008051B1" w:rsidP="008051B1">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21DBA238" w14:textId="77777777" w:rsidR="008051B1" w:rsidRPr="00DB72C2" w:rsidRDefault="008051B1" w:rsidP="008051B1">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01EB0CCC" w14:textId="77777777" w:rsidR="008051B1" w:rsidRPr="00DB72C2" w:rsidRDefault="008051B1" w:rsidP="008051B1">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3156A868" w14:textId="77777777" w:rsidR="008051B1" w:rsidRPr="00DB72C2" w:rsidRDefault="008051B1" w:rsidP="008051B1">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64875D65" w14:textId="77777777" w:rsidR="008051B1" w:rsidRPr="00DB72C2" w:rsidRDefault="008051B1" w:rsidP="008051B1">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3816E4B4" w14:textId="77777777" w:rsidR="008051B1" w:rsidRPr="00DB72C2" w:rsidRDefault="008051B1" w:rsidP="008051B1">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61508E47" w14:textId="77777777" w:rsidR="008051B1" w:rsidRPr="00DB72C2" w:rsidRDefault="008051B1" w:rsidP="008051B1">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6A6F1F2B" w14:textId="77777777" w:rsidR="008051B1" w:rsidRPr="00DB72C2" w:rsidRDefault="008051B1" w:rsidP="008051B1">
            <w:pPr>
              <w:jc w:val="left"/>
              <w:rPr>
                <w:sz w:val="14"/>
                <w:szCs w:val="14"/>
              </w:rPr>
            </w:pPr>
          </w:p>
        </w:tc>
      </w:tr>
      <w:tr w:rsidR="008051B1" w:rsidRPr="00DB72C2" w14:paraId="3A1E09E3" w14:textId="77777777" w:rsidTr="00DB72C2">
        <w:trPr>
          <w:trHeight w:val="255"/>
        </w:trPr>
        <w:tc>
          <w:tcPr>
            <w:tcW w:w="2440" w:type="dxa"/>
            <w:tcBorders>
              <w:top w:val="nil"/>
              <w:left w:val="nil"/>
              <w:bottom w:val="nil"/>
              <w:right w:val="nil"/>
            </w:tcBorders>
            <w:shd w:val="clear" w:color="auto" w:fill="auto"/>
            <w:noWrap/>
            <w:vAlign w:val="bottom"/>
            <w:hideMark/>
          </w:tcPr>
          <w:p w14:paraId="0EC3443C" w14:textId="77777777" w:rsidR="008051B1" w:rsidRPr="00DB72C2" w:rsidRDefault="008051B1" w:rsidP="008051B1">
            <w:pPr>
              <w:jc w:val="left"/>
              <w:rPr>
                <w:sz w:val="14"/>
                <w:szCs w:val="14"/>
              </w:rPr>
            </w:pPr>
          </w:p>
        </w:tc>
        <w:tc>
          <w:tcPr>
            <w:tcW w:w="1051" w:type="dxa"/>
            <w:tcBorders>
              <w:top w:val="nil"/>
              <w:left w:val="nil"/>
              <w:bottom w:val="nil"/>
              <w:right w:val="nil"/>
            </w:tcBorders>
            <w:shd w:val="clear" w:color="auto" w:fill="auto"/>
            <w:noWrap/>
            <w:vAlign w:val="bottom"/>
            <w:hideMark/>
          </w:tcPr>
          <w:p w14:paraId="741D6CFD" w14:textId="77777777" w:rsidR="008051B1" w:rsidRPr="00DB72C2" w:rsidRDefault="008051B1" w:rsidP="008051B1">
            <w:pPr>
              <w:jc w:val="left"/>
              <w:rPr>
                <w:sz w:val="14"/>
                <w:szCs w:val="14"/>
              </w:rPr>
            </w:pPr>
          </w:p>
        </w:tc>
        <w:tc>
          <w:tcPr>
            <w:tcW w:w="1124" w:type="dxa"/>
            <w:gridSpan w:val="3"/>
            <w:tcBorders>
              <w:top w:val="nil"/>
              <w:left w:val="nil"/>
              <w:bottom w:val="nil"/>
              <w:right w:val="nil"/>
            </w:tcBorders>
            <w:shd w:val="clear" w:color="auto" w:fill="auto"/>
            <w:noWrap/>
            <w:vAlign w:val="bottom"/>
            <w:hideMark/>
          </w:tcPr>
          <w:p w14:paraId="27EB12C8" w14:textId="77777777" w:rsidR="008051B1" w:rsidRPr="00DB72C2" w:rsidRDefault="008051B1" w:rsidP="008051B1">
            <w:pPr>
              <w:jc w:val="left"/>
              <w:rPr>
                <w:sz w:val="14"/>
                <w:szCs w:val="14"/>
              </w:rPr>
            </w:pPr>
          </w:p>
        </w:tc>
        <w:tc>
          <w:tcPr>
            <w:tcW w:w="1195" w:type="dxa"/>
            <w:gridSpan w:val="2"/>
            <w:tcBorders>
              <w:top w:val="nil"/>
              <w:left w:val="nil"/>
              <w:bottom w:val="nil"/>
              <w:right w:val="nil"/>
            </w:tcBorders>
            <w:shd w:val="clear" w:color="auto" w:fill="auto"/>
            <w:noWrap/>
            <w:vAlign w:val="bottom"/>
            <w:hideMark/>
          </w:tcPr>
          <w:p w14:paraId="003C59A7" w14:textId="77777777" w:rsidR="008051B1" w:rsidRPr="00DB72C2" w:rsidRDefault="008051B1" w:rsidP="008051B1">
            <w:pPr>
              <w:jc w:val="left"/>
              <w:rPr>
                <w:sz w:val="14"/>
                <w:szCs w:val="14"/>
              </w:rPr>
            </w:pPr>
          </w:p>
        </w:tc>
        <w:tc>
          <w:tcPr>
            <w:tcW w:w="1224" w:type="dxa"/>
            <w:gridSpan w:val="2"/>
            <w:tcBorders>
              <w:top w:val="nil"/>
              <w:left w:val="nil"/>
              <w:bottom w:val="nil"/>
              <w:right w:val="nil"/>
            </w:tcBorders>
            <w:shd w:val="clear" w:color="auto" w:fill="auto"/>
            <w:noWrap/>
            <w:vAlign w:val="bottom"/>
            <w:hideMark/>
          </w:tcPr>
          <w:p w14:paraId="26480ABA" w14:textId="77777777" w:rsidR="008051B1" w:rsidRPr="00DB72C2" w:rsidRDefault="008051B1" w:rsidP="008051B1">
            <w:pPr>
              <w:jc w:val="left"/>
              <w:rPr>
                <w:sz w:val="14"/>
                <w:szCs w:val="14"/>
              </w:rPr>
            </w:pPr>
          </w:p>
        </w:tc>
        <w:tc>
          <w:tcPr>
            <w:tcW w:w="1340" w:type="dxa"/>
            <w:gridSpan w:val="2"/>
            <w:tcBorders>
              <w:top w:val="nil"/>
              <w:left w:val="nil"/>
              <w:bottom w:val="nil"/>
              <w:right w:val="nil"/>
            </w:tcBorders>
            <w:shd w:val="clear" w:color="auto" w:fill="auto"/>
            <w:noWrap/>
            <w:vAlign w:val="bottom"/>
            <w:hideMark/>
          </w:tcPr>
          <w:p w14:paraId="34D037BF" w14:textId="77777777" w:rsidR="008051B1" w:rsidRPr="00DB72C2" w:rsidRDefault="008051B1" w:rsidP="008051B1">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32F768C3" w14:textId="77777777" w:rsidR="008051B1" w:rsidRPr="00DB72C2" w:rsidRDefault="008051B1" w:rsidP="008051B1">
            <w:pPr>
              <w:jc w:val="left"/>
              <w:rPr>
                <w:sz w:val="14"/>
                <w:szCs w:val="14"/>
              </w:rPr>
            </w:pPr>
          </w:p>
        </w:tc>
        <w:tc>
          <w:tcPr>
            <w:tcW w:w="978" w:type="dxa"/>
            <w:gridSpan w:val="2"/>
            <w:tcBorders>
              <w:top w:val="nil"/>
              <w:left w:val="nil"/>
              <w:bottom w:val="nil"/>
              <w:right w:val="nil"/>
            </w:tcBorders>
            <w:shd w:val="clear" w:color="auto" w:fill="auto"/>
            <w:noWrap/>
            <w:vAlign w:val="bottom"/>
            <w:hideMark/>
          </w:tcPr>
          <w:p w14:paraId="587ADA87" w14:textId="77777777" w:rsidR="008051B1" w:rsidRPr="00DB72C2" w:rsidRDefault="008051B1" w:rsidP="008051B1">
            <w:pPr>
              <w:jc w:val="left"/>
              <w:rPr>
                <w:sz w:val="14"/>
                <w:szCs w:val="14"/>
              </w:rPr>
            </w:pPr>
          </w:p>
        </w:tc>
        <w:tc>
          <w:tcPr>
            <w:tcW w:w="907" w:type="dxa"/>
            <w:gridSpan w:val="2"/>
            <w:tcBorders>
              <w:top w:val="nil"/>
              <w:left w:val="nil"/>
              <w:bottom w:val="nil"/>
              <w:right w:val="nil"/>
            </w:tcBorders>
            <w:shd w:val="clear" w:color="auto" w:fill="auto"/>
            <w:noWrap/>
            <w:vAlign w:val="bottom"/>
            <w:hideMark/>
          </w:tcPr>
          <w:p w14:paraId="7C1E5723" w14:textId="77777777" w:rsidR="008051B1" w:rsidRPr="00DB72C2" w:rsidRDefault="008051B1" w:rsidP="008051B1">
            <w:pPr>
              <w:jc w:val="left"/>
              <w:rPr>
                <w:sz w:val="14"/>
                <w:szCs w:val="14"/>
              </w:rPr>
            </w:pPr>
          </w:p>
        </w:tc>
        <w:tc>
          <w:tcPr>
            <w:tcW w:w="943" w:type="dxa"/>
            <w:gridSpan w:val="2"/>
            <w:tcBorders>
              <w:top w:val="nil"/>
              <w:left w:val="nil"/>
              <w:bottom w:val="nil"/>
              <w:right w:val="nil"/>
            </w:tcBorders>
            <w:shd w:val="clear" w:color="auto" w:fill="auto"/>
            <w:noWrap/>
            <w:vAlign w:val="bottom"/>
            <w:hideMark/>
          </w:tcPr>
          <w:p w14:paraId="3301E1B6" w14:textId="77777777" w:rsidR="008051B1" w:rsidRPr="00DB72C2" w:rsidRDefault="008051B1" w:rsidP="008051B1">
            <w:pPr>
              <w:jc w:val="left"/>
              <w:rPr>
                <w:sz w:val="14"/>
                <w:szCs w:val="14"/>
              </w:rPr>
            </w:pPr>
          </w:p>
        </w:tc>
        <w:tc>
          <w:tcPr>
            <w:tcW w:w="1015" w:type="dxa"/>
            <w:tcBorders>
              <w:top w:val="nil"/>
              <w:left w:val="nil"/>
              <w:bottom w:val="nil"/>
              <w:right w:val="single" w:sz="4" w:space="0" w:color="auto"/>
            </w:tcBorders>
            <w:shd w:val="clear" w:color="auto" w:fill="auto"/>
            <w:noWrap/>
            <w:vAlign w:val="bottom"/>
            <w:hideMark/>
          </w:tcPr>
          <w:p w14:paraId="6A3CD0AA" w14:textId="77777777" w:rsidR="008051B1" w:rsidRPr="00DB72C2" w:rsidRDefault="008051B1" w:rsidP="008051B1">
            <w:pPr>
              <w:jc w:val="left"/>
              <w:rPr>
                <w:sz w:val="14"/>
                <w:szCs w:val="14"/>
              </w:rPr>
            </w:pPr>
          </w:p>
        </w:tc>
      </w:tr>
      <w:tr w:rsidR="008051B1" w:rsidRPr="00DB72C2" w14:paraId="2B014D34" w14:textId="77777777" w:rsidTr="00DB72C2">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E142B" w14:textId="77777777" w:rsidR="008051B1" w:rsidRPr="00DB72C2" w:rsidRDefault="008051B1" w:rsidP="008051B1">
            <w:pPr>
              <w:jc w:val="left"/>
              <w:rPr>
                <w:b/>
                <w:bCs/>
                <w:sz w:val="14"/>
                <w:szCs w:val="14"/>
              </w:rPr>
            </w:pPr>
            <w:r w:rsidRPr="00DB72C2">
              <w:rPr>
                <w:b/>
                <w:bCs/>
                <w:sz w:val="14"/>
                <w:szCs w:val="14"/>
              </w:rPr>
              <w:t xml:space="preserve"> Elementi izračuna </w:t>
            </w:r>
          </w:p>
        </w:tc>
        <w:tc>
          <w:tcPr>
            <w:tcW w:w="10720" w:type="dxa"/>
            <w:gridSpan w:val="19"/>
            <w:tcBorders>
              <w:top w:val="single" w:sz="4" w:space="0" w:color="auto"/>
              <w:left w:val="nil"/>
              <w:bottom w:val="single" w:sz="4" w:space="0" w:color="auto"/>
              <w:right w:val="single" w:sz="4" w:space="0" w:color="auto"/>
            </w:tcBorders>
            <w:shd w:val="clear" w:color="auto" w:fill="auto"/>
            <w:noWrap/>
            <w:vAlign w:val="bottom"/>
            <w:hideMark/>
          </w:tcPr>
          <w:p w14:paraId="73089321" w14:textId="77777777" w:rsidR="008051B1" w:rsidRPr="00DB72C2" w:rsidRDefault="008051B1" w:rsidP="008051B1">
            <w:pPr>
              <w:jc w:val="center"/>
              <w:rPr>
                <w:b/>
                <w:bCs/>
                <w:sz w:val="14"/>
                <w:szCs w:val="14"/>
              </w:rPr>
            </w:pPr>
            <w:r w:rsidRPr="00DB72C2">
              <w:rPr>
                <w:b/>
                <w:bCs/>
                <w:sz w:val="14"/>
                <w:szCs w:val="14"/>
              </w:rPr>
              <w:t xml:space="preserve"> Leta </w:t>
            </w:r>
          </w:p>
        </w:tc>
      </w:tr>
      <w:tr w:rsidR="00DB72C2" w:rsidRPr="00DB72C2" w14:paraId="3558B111"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BFB933D" w14:textId="77777777" w:rsidR="00DB72C2" w:rsidRPr="00DB72C2" w:rsidRDefault="00DB72C2" w:rsidP="008051B1">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2D4C72B6" w14:textId="75D8592D" w:rsidR="00DB72C2" w:rsidRPr="00DB72C2" w:rsidRDefault="00DB72C2" w:rsidP="008051B1">
            <w:pPr>
              <w:jc w:val="center"/>
              <w:rPr>
                <w:sz w:val="14"/>
                <w:szCs w:val="14"/>
              </w:rPr>
            </w:pPr>
            <w:r w:rsidRPr="00FE7E4D">
              <w:rPr>
                <w:sz w:val="14"/>
                <w:szCs w:val="14"/>
              </w:rPr>
              <w:t>2028</w:t>
            </w:r>
          </w:p>
        </w:tc>
        <w:tc>
          <w:tcPr>
            <w:tcW w:w="1072" w:type="dxa"/>
            <w:tcBorders>
              <w:top w:val="nil"/>
              <w:left w:val="nil"/>
              <w:bottom w:val="single" w:sz="4" w:space="0" w:color="auto"/>
              <w:right w:val="single" w:sz="4" w:space="0" w:color="auto"/>
            </w:tcBorders>
            <w:shd w:val="clear" w:color="auto" w:fill="auto"/>
            <w:noWrap/>
            <w:vAlign w:val="center"/>
            <w:hideMark/>
          </w:tcPr>
          <w:p w14:paraId="68D98B27" w14:textId="0700BACE" w:rsidR="00DB72C2" w:rsidRPr="00DB72C2" w:rsidRDefault="00DB72C2" w:rsidP="008051B1">
            <w:pPr>
              <w:jc w:val="center"/>
              <w:rPr>
                <w:sz w:val="14"/>
                <w:szCs w:val="14"/>
              </w:rPr>
            </w:pPr>
            <w:r w:rsidRPr="00FE7E4D">
              <w:rPr>
                <w:sz w:val="14"/>
                <w:szCs w:val="14"/>
              </w:rPr>
              <w:t>2029</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7CBC4B9A" w14:textId="3EFE93EF" w:rsidR="00DB72C2" w:rsidRPr="00DB72C2" w:rsidRDefault="00DB72C2" w:rsidP="008051B1">
            <w:pPr>
              <w:jc w:val="center"/>
              <w:rPr>
                <w:sz w:val="14"/>
                <w:szCs w:val="14"/>
              </w:rPr>
            </w:pPr>
            <w:r w:rsidRPr="00FE7E4D">
              <w:rPr>
                <w:sz w:val="14"/>
                <w:szCs w:val="14"/>
              </w:rPr>
              <w:t>2030</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EAD5D7C" w14:textId="4C0DC632" w:rsidR="00DB72C2" w:rsidRPr="00DB72C2" w:rsidRDefault="00DB72C2" w:rsidP="008051B1">
            <w:pPr>
              <w:jc w:val="center"/>
              <w:rPr>
                <w:sz w:val="14"/>
                <w:szCs w:val="14"/>
              </w:rPr>
            </w:pPr>
            <w:r w:rsidRPr="00FE7E4D">
              <w:rPr>
                <w:sz w:val="14"/>
                <w:szCs w:val="14"/>
              </w:rPr>
              <w:t>2031</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3BE858B4" w14:textId="11969084" w:rsidR="00DB72C2" w:rsidRPr="00DB72C2" w:rsidRDefault="00DB72C2" w:rsidP="008051B1">
            <w:pPr>
              <w:jc w:val="center"/>
              <w:rPr>
                <w:sz w:val="14"/>
                <w:szCs w:val="14"/>
              </w:rPr>
            </w:pPr>
            <w:r w:rsidRPr="00FE7E4D">
              <w:rPr>
                <w:sz w:val="14"/>
                <w:szCs w:val="14"/>
              </w:rPr>
              <w:t>2032</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B9FD87E" w14:textId="2DEA0132" w:rsidR="00DB72C2" w:rsidRPr="00DB72C2" w:rsidRDefault="00DB72C2" w:rsidP="008051B1">
            <w:pPr>
              <w:jc w:val="center"/>
              <w:rPr>
                <w:sz w:val="14"/>
                <w:szCs w:val="14"/>
              </w:rPr>
            </w:pPr>
            <w:r w:rsidRPr="00FE7E4D">
              <w:rPr>
                <w:sz w:val="14"/>
                <w:szCs w:val="14"/>
              </w:rPr>
              <w:t>2033</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1E413138" w14:textId="055D5483" w:rsidR="00DB72C2" w:rsidRPr="00DB72C2" w:rsidRDefault="00DB72C2" w:rsidP="008051B1">
            <w:pPr>
              <w:jc w:val="center"/>
              <w:rPr>
                <w:sz w:val="14"/>
                <w:szCs w:val="14"/>
              </w:rPr>
            </w:pPr>
            <w:r w:rsidRPr="00FE7E4D">
              <w:rPr>
                <w:sz w:val="14"/>
                <w:szCs w:val="14"/>
              </w:rPr>
              <w:t>2034</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4609E3D8" w14:textId="0D0783B8" w:rsidR="00DB72C2" w:rsidRPr="00DB72C2" w:rsidRDefault="00DB72C2" w:rsidP="008051B1">
            <w:pPr>
              <w:jc w:val="center"/>
              <w:rPr>
                <w:sz w:val="14"/>
                <w:szCs w:val="14"/>
              </w:rPr>
            </w:pPr>
            <w:r w:rsidRPr="00FE7E4D">
              <w:rPr>
                <w:sz w:val="14"/>
                <w:szCs w:val="14"/>
              </w:rPr>
              <w:t>2035</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0476BFA5" w14:textId="792568A7" w:rsidR="00DB72C2" w:rsidRPr="00DB72C2" w:rsidRDefault="00DB72C2" w:rsidP="008051B1">
            <w:pPr>
              <w:jc w:val="center"/>
              <w:rPr>
                <w:sz w:val="14"/>
                <w:szCs w:val="14"/>
              </w:rPr>
            </w:pPr>
            <w:r w:rsidRPr="00FE7E4D">
              <w:rPr>
                <w:sz w:val="14"/>
                <w:szCs w:val="14"/>
              </w:rPr>
              <w:t>2036</w:t>
            </w:r>
          </w:p>
        </w:tc>
        <w:tc>
          <w:tcPr>
            <w:tcW w:w="1072" w:type="dxa"/>
            <w:gridSpan w:val="2"/>
            <w:tcBorders>
              <w:top w:val="nil"/>
              <w:left w:val="nil"/>
              <w:bottom w:val="single" w:sz="4" w:space="0" w:color="auto"/>
              <w:right w:val="single" w:sz="4" w:space="0" w:color="auto"/>
            </w:tcBorders>
            <w:shd w:val="clear" w:color="auto" w:fill="auto"/>
            <w:noWrap/>
            <w:vAlign w:val="center"/>
            <w:hideMark/>
          </w:tcPr>
          <w:p w14:paraId="5AA2DF2D" w14:textId="706DD9BD" w:rsidR="00DB72C2" w:rsidRPr="00DB72C2" w:rsidRDefault="00DB72C2" w:rsidP="008051B1">
            <w:pPr>
              <w:jc w:val="center"/>
              <w:rPr>
                <w:sz w:val="14"/>
                <w:szCs w:val="14"/>
              </w:rPr>
            </w:pPr>
            <w:r>
              <w:rPr>
                <w:sz w:val="14"/>
                <w:szCs w:val="14"/>
              </w:rPr>
              <w:t>2037</w:t>
            </w:r>
          </w:p>
        </w:tc>
      </w:tr>
      <w:tr w:rsidR="008051B1" w:rsidRPr="00DB72C2" w14:paraId="062149A4"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68DAC59" w14:textId="77777777" w:rsidR="008051B1" w:rsidRPr="00DB72C2" w:rsidRDefault="008051B1" w:rsidP="008051B1">
            <w:pPr>
              <w:jc w:val="left"/>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4199DA3" w14:textId="77777777" w:rsidR="008051B1" w:rsidRPr="00DB72C2" w:rsidRDefault="008051B1" w:rsidP="008051B1">
            <w:pPr>
              <w:jc w:val="center"/>
              <w:rPr>
                <w:sz w:val="14"/>
                <w:szCs w:val="14"/>
              </w:rPr>
            </w:pPr>
            <w:r w:rsidRPr="00DB72C2">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5C13EC0"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190F8A1"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9F3120"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32C5D09"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F9F5E3"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B5AFA94"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C4BD601"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45DE731" w14:textId="77777777" w:rsidR="008051B1" w:rsidRPr="00DB72C2" w:rsidRDefault="008051B1" w:rsidP="008051B1">
            <w:pPr>
              <w:jc w:val="center"/>
              <w:rPr>
                <w:sz w:val="14"/>
                <w:szCs w:val="14"/>
              </w:rPr>
            </w:pPr>
            <w:r w:rsidRPr="00DB72C2">
              <w:rPr>
                <w:sz w:val="14"/>
                <w:szCs w:val="14"/>
              </w:rPr>
              <w:t>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17AFBF9" w14:textId="77777777" w:rsidR="008051B1" w:rsidRPr="00DB72C2" w:rsidRDefault="008051B1" w:rsidP="008051B1">
            <w:pPr>
              <w:jc w:val="center"/>
              <w:rPr>
                <w:sz w:val="14"/>
                <w:szCs w:val="14"/>
              </w:rPr>
            </w:pPr>
            <w:r w:rsidRPr="00DB72C2">
              <w:rPr>
                <w:sz w:val="14"/>
                <w:szCs w:val="14"/>
              </w:rPr>
              <w:t> </w:t>
            </w:r>
          </w:p>
        </w:tc>
      </w:tr>
      <w:tr w:rsidR="008051B1" w:rsidRPr="00DB72C2" w14:paraId="3E927E7C"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612C54F" w14:textId="77777777" w:rsidR="008051B1" w:rsidRPr="00DB72C2" w:rsidRDefault="008051B1" w:rsidP="008051B1">
            <w:pPr>
              <w:jc w:val="left"/>
              <w:rPr>
                <w:sz w:val="14"/>
                <w:szCs w:val="14"/>
              </w:rPr>
            </w:pPr>
            <w:r w:rsidRPr="00DB72C2">
              <w:rPr>
                <w:sz w:val="14"/>
                <w:szCs w:val="14"/>
              </w:rPr>
              <w:t xml:space="preserve"> Prihodki od prodaje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9285265" w14:textId="77777777" w:rsidR="008051B1" w:rsidRPr="00DB72C2" w:rsidRDefault="008051B1" w:rsidP="00DB72C2">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AEDDFB4"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2ABF5A1"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9FAD111"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6336020"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BFB9B7F"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E8911E1"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7FCE29"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114EA89" w14:textId="77777777" w:rsidR="008051B1" w:rsidRPr="00DB72C2" w:rsidRDefault="008051B1"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A767C7C" w14:textId="77777777" w:rsidR="008051B1" w:rsidRPr="00DB72C2" w:rsidRDefault="008051B1" w:rsidP="00DB72C2">
            <w:pPr>
              <w:jc w:val="right"/>
              <w:rPr>
                <w:sz w:val="14"/>
                <w:szCs w:val="14"/>
              </w:rPr>
            </w:pPr>
            <w:r w:rsidRPr="00DB72C2">
              <w:rPr>
                <w:sz w:val="14"/>
                <w:szCs w:val="14"/>
              </w:rPr>
              <w:t xml:space="preserve">                        -       </w:t>
            </w:r>
          </w:p>
        </w:tc>
      </w:tr>
      <w:tr w:rsidR="00FE0229" w:rsidRPr="00DB72C2" w14:paraId="12C1E413"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50B21EF" w14:textId="77777777" w:rsidR="00FE0229" w:rsidRPr="00DB72C2" w:rsidRDefault="00FE0229" w:rsidP="008051B1">
            <w:pPr>
              <w:jc w:val="left"/>
              <w:rPr>
                <w:b/>
                <w:bCs/>
                <w:sz w:val="14"/>
                <w:szCs w:val="14"/>
              </w:rPr>
            </w:pPr>
            <w:r w:rsidRPr="00DB72C2">
              <w:rPr>
                <w:b/>
                <w:bCs/>
                <w:sz w:val="14"/>
                <w:szCs w:val="14"/>
              </w:rPr>
              <w:t xml:space="preserve"> Skupaj prihodki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217ADB"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A7303C5"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96458BB"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9ACF8AB"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CC7FFB"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F567B15"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3BC7F44"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16B14BD"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40789FA" w14:textId="77777777" w:rsidR="00FE0229" w:rsidRPr="00DB72C2" w:rsidRDefault="00FE0229" w:rsidP="00DB72C2">
            <w:pPr>
              <w:jc w:val="right"/>
              <w:rPr>
                <w:b/>
                <w:bCs/>
                <w:sz w:val="14"/>
                <w:szCs w:val="14"/>
              </w:rPr>
            </w:pPr>
            <w:r w:rsidRPr="00DB72C2">
              <w:rPr>
                <w:b/>
                <w:bCs/>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0450447" w14:textId="3DC3D26A" w:rsidR="00FE0229" w:rsidRPr="00DB72C2" w:rsidRDefault="00FE0229" w:rsidP="00DB72C2">
            <w:pPr>
              <w:jc w:val="right"/>
              <w:rPr>
                <w:b/>
                <w:bCs/>
                <w:sz w:val="14"/>
                <w:szCs w:val="14"/>
              </w:rPr>
            </w:pPr>
            <w:r w:rsidRPr="00DB72C2">
              <w:rPr>
                <w:sz w:val="14"/>
                <w:szCs w:val="14"/>
              </w:rPr>
              <w:t xml:space="preserve">                         -       </w:t>
            </w:r>
          </w:p>
        </w:tc>
      </w:tr>
      <w:tr w:rsidR="00FE0229" w:rsidRPr="00DB72C2" w14:paraId="693FD822"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3575CEF" w14:textId="77777777" w:rsidR="00FE0229" w:rsidRPr="00DB72C2" w:rsidRDefault="00FE0229" w:rsidP="008051B1">
            <w:pPr>
              <w:jc w:val="left"/>
              <w:rPr>
                <w:sz w:val="14"/>
                <w:szCs w:val="14"/>
              </w:rPr>
            </w:pPr>
            <w:r w:rsidRPr="00DB72C2">
              <w:rPr>
                <w:sz w:val="14"/>
                <w:szCs w:val="14"/>
              </w:rPr>
              <w:t xml:space="preserve"> Preostanek vrednosti naložbe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99500DC" w14:textId="791E7618" w:rsidR="00FE0229" w:rsidRPr="00DB72C2" w:rsidRDefault="00FE0229" w:rsidP="00DB72C2">
            <w:pPr>
              <w:jc w:val="right"/>
              <w:rPr>
                <w:sz w:val="14"/>
                <w:szCs w:val="14"/>
              </w:rPr>
            </w:pPr>
            <w:r w:rsidRPr="00DB72C2">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44ECF11" w14:textId="03F30E63"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E6A7C2A" w14:textId="09D10A82"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62A51EA" w14:textId="3C6BB859"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095652F" w14:textId="14988360"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E579A7B" w14:textId="7EB8D8AD"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1CE5BCB" w14:textId="5F2E07B4"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4A43F01" w14:textId="561BB655"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C11F569" w14:textId="19DDB3C5" w:rsidR="00FE0229" w:rsidRPr="00DB72C2" w:rsidRDefault="00FE0229" w:rsidP="00DB72C2">
            <w:pPr>
              <w:jc w:val="right"/>
              <w:rPr>
                <w:sz w:val="14"/>
                <w:szCs w:val="14"/>
              </w:rPr>
            </w:pPr>
            <w:r w:rsidRPr="00DB72C2">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8009424" w14:textId="75706AB1" w:rsidR="00FE0229" w:rsidRPr="00DB72C2" w:rsidRDefault="00FE0229" w:rsidP="00DB72C2">
            <w:pPr>
              <w:jc w:val="right"/>
              <w:rPr>
                <w:sz w:val="14"/>
                <w:szCs w:val="14"/>
              </w:rPr>
            </w:pPr>
            <w:r w:rsidRPr="00DB72C2">
              <w:rPr>
                <w:sz w:val="14"/>
                <w:szCs w:val="14"/>
              </w:rPr>
              <w:t xml:space="preserve">                         -       </w:t>
            </w:r>
          </w:p>
        </w:tc>
      </w:tr>
      <w:tr w:rsidR="00155953" w:rsidRPr="00DB72C2" w14:paraId="36CEB4AB"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1536CE3" w14:textId="77777777" w:rsidR="00155953" w:rsidRPr="00DB72C2" w:rsidRDefault="00155953" w:rsidP="008051B1">
            <w:pPr>
              <w:jc w:val="left"/>
              <w:rPr>
                <w:sz w:val="14"/>
                <w:szCs w:val="14"/>
              </w:rPr>
            </w:pPr>
            <w:r w:rsidRPr="00DB72C2">
              <w:rPr>
                <w:sz w:val="14"/>
                <w:szCs w:val="14"/>
              </w:rPr>
              <w:t xml:space="preserve"> Skupaj stroški poslovanja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88526D2" w14:textId="6AAAC94B" w:rsidR="00155953" w:rsidRPr="00155953" w:rsidRDefault="00155953" w:rsidP="00DB72C2">
            <w:pPr>
              <w:jc w:val="right"/>
              <w:rPr>
                <w:sz w:val="14"/>
                <w:szCs w:val="14"/>
              </w:rPr>
            </w:pPr>
            <w:r w:rsidRPr="00155953">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72EFE68" w14:textId="561B8E1E"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0E2DDDB" w14:textId="699CB338"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A6600FB" w14:textId="42A7A851"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640A900" w14:textId="1A617609"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9A03CBD" w14:textId="3E277F96"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3471366" w14:textId="6D85BA07"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8C009BF" w14:textId="03EC90AC"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A42A820" w14:textId="5806A15C" w:rsidR="00155953" w:rsidRPr="00155953" w:rsidRDefault="00155953" w:rsidP="00DB72C2">
            <w:pPr>
              <w:jc w:val="right"/>
              <w:rPr>
                <w:sz w:val="14"/>
                <w:szCs w:val="14"/>
              </w:rPr>
            </w:pPr>
            <w:r w:rsidRPr="00155953">
              <w:rPr>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A388EE6" w14:textId="09551886" w:rsidR="00155953" w:rsidRPr="00155953" w:rsidRDefault="00155953" w:rsidP="00DB72C2">
            <w:pPr>
              <w:jc w:val="right"/>
              <w:rPr>
                <w:sz w:val="14"/>
                <w:szCs w:val="14"/>
              </w:rPr>
            </w:pPr>
            <w:r w:rsidRPr="00155953">
              <w:rPr>
                <w:sz w:val="14"/>
                <w:szCs w:val="14"/>
              </w:rPr>
              <w:t xml:space="preserve">           43.283,00     </w:t>
            </w:r>
          </w:p>
        </w:tc>
      </w:tr>
      <w:tr w:rsidR="00155953" w:rsidRPr="00DB72C2" w14:paraId="7133943B"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2F5D6EB" w14:textId="77777777" w:rsidR="00155953" w:rsidRPr="00DB72C2" w:rsidRDefault="00155953" w:rsidP="008051B1">
            <w:pPr>
              <w:jc w:val="left"/>
              <w:rPr>
                <w:sz w:val="14"/>
                <w:szCs w:val="14"/>
              </w:rPr>
            </w:pPr>
            <w:r w:rsidRPr="00DB72C2">
              <w:rPr>
                <w:sz w:val="14"/>
                <w:szCs w:val="14"/>
              </w:rPr>
              <w:t xml:space="preserve">  Skupaj investicijski stroški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42C433" w14:textId="62B4AA62" w:rsidR="00155953" w:rsidRPr="00155953" w:rsidRDefault="00155953" w:rsidP="00DB72C2">
            <w:pPr>
              <w:jc w:val="right"/>
              <w:rPr>
                <w:sz w:val="14"/>
                <w:szCs w:val="14"/>
              </w:rPr>
            </w:pPr>
            <w:r w:rsidRPr="00155953">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86D8F4D" w14:textId="42B31582"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2E1F4E59" w14:textId="7FABBCD2"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20D69DA" w14:textId="61ED4E2C"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7A2888A" w14:textId="1C973391"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5D06C1" w14:textId="3665C6E3"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8D8E4D1" w14:textId="03E195BC"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3CF036F" w14:textId="4CE8F5D7"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7C3AD89" w14:textId="58FECA05" w:rsidR="00155953" w:rsidRPr="00155953" w:rsidRDefault="00155953" w:rsidP="00DB72C2">
            <w:pPr>
              <w:jc w:val="right"/>
              <w:rPr>
                <w:sz w:val="14"/>
                <w:szCs w:val="14"/>
              </w:rPr>
            </w:pPr>
            <w:r w:rsidRPr="00155953">
              <w:rPr>
                <w:sz w:val="14"/>
                <w:szCs w:val="14"/>
              </w:rPr>
              <w:t xml:space="preserve">                      -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8E5567B" w14:textId="24FB2DB4" w:rsidR="00155953" w:rsidRPr="00155953" w:rsidRDefault="00155953" w:rsidP="00DB72C2">
            <w:pPr>
              <w:jc w:val="right"/>
              <w:rPr>
                <w:sz w:val="14"/>
                <w:szCs w:val="14"/>
              </w:rPr>
            </w:pPr>
            <w:r w:rsidRPr="00155953">
              <w:rPr>
                <w:sz w:val="14"/>
                <w:szCs w:val="14"/>
              </w:rPr>
              <w:t xml:space="preserve">                        -       </w:t>
            </w:r>
          </w:p>
        </w:tc>
      </w:tr>
      <w:tr w:rsidR="00155953" w:rsidRPr="00DB72C2" w14:paraId="67CD3A15"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2CA9CAF" w14:textId="77777777" w:rsidR="00155953" w:rsidRPr="00DB72C2" w:rsidRDefault="00155953" w:rsidP="008051B1">
            <w:pPr>
              <w:jc w:val="left"/>
              <w:rPr>
                <w:b/>
                <w:bCs/>
                <w:sz w:val="14"/>
                <w:szCs w:val="14"/>
              </w:rPr>
            </w:pPr>
            <w:r w:rsidRPr="00DB72C2">
              <w:rPr>
                <w:b/>
                <w:bCs/>
                <w:sz w:val="14"/>
                <w:szCs w:val="14"/>
              </w:rPr>
              <w:t xml:space="preserve"> Skupaj odhodki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1E9CC27" w14:textId="6E3D65E1" w:rsidR="00155953" w:rsidRPr="00155953" w:rsidRDefault="00155953" w:rsidP="00DB72C2">
            <w:pPr>
              <w:jc w:val="right"/>
              <w:rPr>
                <w:b/>
                <w:bCs/>
                <w:sz w:val="14"/>
                <w:szCs w:val="14"/>
              </w:rPr>
            </w:pPr>
            <w:r w:rsidRPr="00155953">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149C132" w14:textId="24FC4F9D"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5856A84" w14:textId="1B6C1415"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A540B24" w14:textId="0818ACF3"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53C3EF7" w14:textId="2EBB3AFE"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3348703C" w14:textId="37A6A9AE"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D0673DA" w14:textId="11851F78"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976C07" w14:textId="2E8EA317"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B182FDE" w14:textId="532CF764" w:rsidR="00155953" w:rsidRPr="00155953" w:rsidRDefault="00155953" w:rsidP="00DB72C2">
            <w:pPr>
              <w:jc w:val="right"/>
              <w:rPr>
                <w:b/>
                <w:bCs/>
                <w:sz w:val="14"/>
                <w:szCs w:val="14"/>
              </w:rPr>
            </w:pPr>
            <w:r w:rsidRPr="00155953">
              <w:rPr>
                <w:b/>
                <w:bCs/>
                <w:sz w:val="14"/>
                <w:szCs w:val="14"/>
              </w:rPr>
              <w:t xml:space="preserve">         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9F14411" w14:textId="5E1BC19F" w:rsidR="00155953" w:rsidRPr="00155953" w:rsidRDefault="00155953" w:rsidP="00DB72C2">
            <w:pPr>
              <w:jc w:val="right"/>
              <w:rPr>
                <w:b/>
                <w:bCs/>
                <w:sz w:val="14"/>
                <w:szCs w:val="14"/>
              </w:rPr>
            </w:pPr>
            <w:r w:rsidRPr="00155953">
              <w:rPr>
                <w:b/>
                <w:bCs/>
                <w:sz w:val="14"/>
                <w:szCs w:val="14"/>
              </w:rPr>
              <w:t xml:space="preserve">           43.283,00     </w:t>
            </w:r>
          </w:p>
        </w:tc>
      </w:tr>
      <w:tr w:rsidR="003F12D2" w:rsidRPr="00DB72C2" w14:paraId="3D1096AD" w14:textId="77777777" w:rsidTr="00DB72C2">
        <w:trPr>
          <w:trHeight w:val="255"/>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73A25C6" w14:textId="77777777" w:rsidR="003F12D2" w:rsidRPr="00DB72C2" w:rsidRDefault="003F12D2" w:rsidP="008051B1">
            <w:pPr>
              <w:jc w:val="left"/>
              <w:rPr>
                <w:b/>
                <w:bCs/>
                <w:sz w:val="14"/>
                <w:szCs w:val="14"/>
              </w:rPr>
            </w:pPr>
            <w:r w:rsidRPr="00DB72C2">
              <w:rPr>
                <w:b/>
                <w:bCs/>
                <w:sz w:val="14"/>
                <w:szCs w:val="14"/>
              </w:rPr>
              <w:t xml:space="preserve">  Neto denarni tok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CC7F739" w14:textId="26E7B405"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3E63F476" w14:textId="572D7AC9"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BA639E5" w14:textId="68CAAFC9"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307D6AA" w14:textId="5B11ED7E"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6EC314BE" w14:textId="3AE10390"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4CFFA6D2" w14:textId="27F66FEC"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06AFB26A" w14:textId="425E3C50"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1D5C441B" w14:textId="12EF445D"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77AD911A" w14:textId="28510824"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c>
          <w:tcPr>
            <w:tcW w:w="1072" w:type="dxa"/>
            <w:gridSpan w:val="2"/>
            <w:tcBorders>
              <w:top w:val="nil"/>
              <w:left w:val="nil"/>
              <w:bottom w:val="single" w:sz="4" w:space="0" w:color="auto"/>
              <w:right w:val="single" w:sz="4" w:space="0" w:color="auto"/>
            </w:tcBorders>
            <w:shd w:val="clear" w:color="auto" w:fill="auto"/>
            <w:noWrap/>
            <w:vAlign w:val="bottom"/>
            <w:hideMark/>
          </w:tcPr>
          <w:p w14:paraId="58A495B8" w14:textId="16725D9E" w:rsidR="003F12D2" w:rsidRPr="00155953" w:rsidRDefault="003F12D2" w:rsidP="00DB72C2">
            <w:pPr>
              <w:jc w:val="right"/>
              <w:rPr>
                <w:b/>
                <w:bCs/>
                <w:sz w:val="14"/>
                <w:szCs w:val="14"/>
              </w:rPr>
            </w:pPr>
            <w:r>
              <w:rPr>
                <w:b/>
                <w:bCs/>
                <w:sz w:val="14"/>
                <w:szCs w:val="14"/>
              </w:rPr>
              <w:t xml:space="preserve">-      </w:t>
            </w:r>
            <w:r w:rsidRPr="00155953">
              <w:rPr>
                <w:b/>
                <w:bCs/>
                <w:sz w:val="14"/>
                <w:szCs w:val="14"/>
              </w:rPr>
              <w:t xml:space="preserve">43.283,00     </w:t>
            </w:r>
          </w:p>
        </w:tc>
      </w:tr>
    </w:tbl>
    <w:p w14:paraId="200F50B1" w14:textId="77777777" w:rsidR="00D646FF" w:rsidRPr="00642959" w:rsidRDefault="00D646FF">
      <w:pPr>
        <w:spacing w:after="200" w:line="276" w:lineRule="auto"/>
        <w:jc w:val="left"/>
        <w:rPr>
          <w:rFonts w:eastAsia="Arial"/>
          <w:b/>
          <w:sz w:val="18"/>
          <w:szCs w:val="18"/>
        </w:rPr>
      </w:pPr>
    </w:p>
    <w:p w14:paraId="76CD93C1" w14:textId="77777777" w:rsidR="00D646FF" w:rsidRPr="00642959" w:rsidRDefault="00D646FF">
      <w:pPr>
        <w:spacing w:after="200" w:line="276" w:lineRule="auto"/>
        <w:jc w:val="left"/>
        <w:rPr>
          <w:rFonts w:eastAsia="Arial"/>
          <w:b/>
          <w:sz w:val="18"/>
          <w:szCs w:val="18"/>
        </w:rPr>
      </w:pPr>
    </w:p>
    <w:tbl>
      <w:tblPr>
        <w:tblW w:w="13160" w:type="dxa"/>
        <w:tblInd w:w="708" w:type="dxa"/>
        <w:tblLayout w:type="fixed"/>
        <w:tblCellMar>
          <w:left w:w="70" w:type="dxa"/>
          <w:right w:w="70" w:type="dxa"/>
        </w:tblCellMar>
        <w:tblLook w:val="04A0" w:firstRow="1" w:lastRow="0" w:firstColumn="1" w:lastColumn="0" w:noHBand="0" w:noVBand="1"/>
      </w:tblPr>
      <w:tblGrid>
        <w:gridCol w:w="2440"/>
        <w:gridCol w:w="1072"/>
        <w:gridCol w:w="1072"/>
        <w:gridCol w:w="1072"/>
        <w:gridCol w:w="1072"/>
        <w:gridCol w:w="1072"/>
        <w:gridCol w:w="1072"/>
        <w:gridCol w:w="1072"/>
        <w:gridCol w:w="1072"/>
        <w:gridCol w:w="1072"/>
        <w:gridCol w:w="1072"/>
      </w:tblGrid>
      <w:tr w:rsidR="00FE0229" w:rsidRPr="00054DB4" w14:paraId="08D6088A" w14:textId="77777777" w:rsidTr="00942D31">
        <w:trPr>
          <w:trHeight w:val="255"/>
        </w:trPr>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4E92B" w14:textId="77777777" w:rsidR="00FE0229" w:rsidRPr="00054DB4" w:rsidRDefault="00FE0229" w:rsidP="00942D31">
            <w:pPr>
              <w:jc w:val="left"/>
              <w:rPr>
                <w:b/>
                <w:bCs/>
                <w:sz w:val="14"/>
                <w:szCs w:val="14"/>
              </w:rPr>
            </w:pPr>
            <w:r w:rsidRPr="00054DB4">
              <w:rPr>
                <w:b/>
                <w:bCs/>
                <w:sz w:val="14"/>
                <w:szCs w:val="14"/>
              </w:rPr>
              <w:t xml:space="preserve">Elementi izračuna </w:t>
            </w:r>
          </w:p>
        </w:tc>
        <w:tc>
          <w:tcPr>
            <w:tcW w:w="10720" w:type="dxa"/>
            <w:gridSpan w:val="10"/>
            <w:tcBorders>
              <w:top w:val="single" w:sz="4" w:space="0" w:color="auto"/>
              <w:left w:val="nil"/>
              <w:bottom w:val="single" w:sz="4" w:space="0" w:color="auto"/>
              <w:right w:val="single" w:sz="4" w:space="0" w:color="auto"/>
            </w:tcBorders>
            <w:shd w:val="clear" w:color="auto" w:fill="auto"/>
            <w:noWrap/>
            <w:vAlign w:val="bottom"/>
            <w:hideMark/>
          </w:tcPr>
          <w:p w14:paraId="4541D004" w14:textId="77777777" w:rsidR="00FE0229" w:rsidRPr="00054DB4" w:rsidRDefault="00FE0229" w:rsidP="00942D31">
            <w:pPr>
              <w:jc w:val="center"/>
              <w:rPr>
                <w:b/>
                <w:bCs/>
                <w:sz w:val="14"/>
                <w:szCs w:val="14"/>
              </w:rPr>
            </w:pPr>
            <w:r w:rsidRPr="00054DB4">
              <w:rPr>
                <w:b/>
                <w:bCs/>
                <w:sz w:val="14"/>
                <w:szCs w:val="14"/>
              </w:rPr>
              <w:t xml:space="preserve"> Leta </w:t>
            </w:r>
          </w:p>
        </w:tc>
      </w:tr>
      <w:tr w:rsidR="00FE0229" w:rsidRPr="00054DB4" w14:paraId="77E32D95"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6125CDE" w14:textId="77777777" w:rsidR="00FE0229" w:rsidRPr="00054DB4" w:rsidRDefault="00FE0229" w:rsidP="00942D31">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center"/>
            <w:hideMark/>
          </w:tcPr>
          <w:p w14:paraId="5981761B" w14:textId="77777777" w:rsidR="00FE0229" w:rsidRPr="00054DB4" w:rsidRDefault="00FE0229" w:rsidP="00942D31">
            <w:pPr>
              <w:jc w:val="center"/>
              <w:rPr>
                <w:sz w:val="14"/>
                <w:szCs w:val="14"/>
              </w:rPr>
            </w:pPr>
            <w:r>
              <w:rPr>
                <w:sz w:val="14"/>
                <w:szCs w:val="14"/>
              </w:rPr>
              <w:t>203</w:t>
            </w:r>
            <w:r w:rsidRPr="00FE7E4D">
              <w:rPr>
                <w:sz w:val="14"/>
                <w:szCs w:val="14"/>
              </w:rPr>
              <w:t>8</w:t>
            </w:r>
          </w:p>
        </w:tc>
        <w:tc>
          <w:tcPr>
            <w:tcW w:w="1072" w:type="dxa"/>
            <w:tcBorders>
              <w:top w:val="nil"/>
              <w:left w:val="nil"/>
              <w:bottom w:val="single" w:sz="4" w:space="0" w:color="auto"/>
              <w:right w:val="single" w:sz="4" w:space="0" w:color="auto"/>
            </w:tcBorders>
            <w:shd w:val="clear" w:color="auto" w:fill="auto"/>
            <w:noWrap/>
            <w:vAlign w:val="center"/>
            <w:hideMark/>
          </w:tcPr>
          <w:p w14:paraId="569CD242" w14:textId="77777777" w:rsidR="00FE0229" w:rsidRPr="00054DB4" w:rsidRDefault="00FE0229" w:rsidP="00942D31">
            <w:pPr>
              <w:jc w:val="center"/>
              <w:rPr>
                <w:sz w:val="14"/>
                <w:szCs w:val="14"/>
              </w:rPr>
            </w:pPr>
            <w:r>
              <w:rPr>
                <w:sz w:val="14"/>
                <w:szCs w:val="14"/>
              </w:rPr>
              <w:t>203</w:t>
            </w:r>
            <w:r w:rsidRPr="00FE7E4D">
              <w:rPr>
                <w:sz w:val="14"/>
                <w:szCs w:val="14"/>
              </w:rPr>
              <w:t>9</w:t>
            </w:r>
          </w:p>
        </w:tc>
        <w:tc>
          <w:tcPr>
            <w:tcW w:w="1072" w:type="dxa"/>
            <w:tcBorders>
              <w:top w:val="nil"/>
              <w:left w:val="nil"/>
              <w:bottom w:val="single" w:sz="4" w:space="0" w:color="auto"/>
              <w:right w:val="single" w:sz="4" w:space="0" w:color="auto"/>
            </w:tcBorders>
            <w:shd w:val="clear" w:color="auto" w:fill="auto"/>
            <w:noWrap/>
            <w:vAlign w:val="center"/>
            <w:hideMark/>
          </w:tcPr>
          <w:p w14:paraId="593B0FC2" w14:textId="77777777" w:rsidR="00FE0229" w:rsidRPr="00054DB4" w:rsidRDefault="00FE0229" w:rsidP="00942D31">
            <w:pPr>
              <w:jc w:val="center"/>
              <w:rPr>
                <w:sz w:val="14"/>
                <w:szCs w:val="14"/>
              </w:rPr>
            </w:pPr>
            <w:r>
              <w:rPr>
                <w:sz w:val="14"/>
                <w:szCs w:val="14"/>
              </w:rPr>
              <w:t>204</w:t>
            </w:r>
            <w:r w:rsidRPr="00FE7E4D">
              <w:rPr>
                <w:sz w:val="14"/>
                <w:szCs w:val="14"/>
              </w:rPr>
              <w:t>0</w:t>
            </w:r>
          </w:p>
        </w:tc>
        <w:tc>
          <w:tcPr>
            <w:tcW w:w="1072" w:type="dxa"/>
            <w:tcBorders>
              <w:top w:val="nil"/>
              <w:left w:val="nil"/>
              <w:bottom w:val="single" w:sz="4" w:space="0" w:color="auto"/>
              <w:right w:val="single" w:sz="4" w:space="0" w:color="auto"/>
            </w:tcBorders>
            <w:shd w:val="clear" w:color="auto" w:fill="auto"/>
            <w:noWrap/>
            <w:vAlign w:val="center"/>
            <w:hideMark/>
          </w:tcPr>
          <w:p w14:paraId="49D860E4" w14:textId="77777777" w:rsidR="00FE0229" w:rsidRPr="00054DB4" w:rsidRDefault="00FE0229" w:rsidP="00942D31">
            <w:pPr>
              <w:jc w:val="center"/>
              <w:rPr>
                <w:sz w:val="14"/>
                <w:szCs w:val="14"/>
              </w:rPr>
            </w:pPr>
            <w:r>
              <w:rPr>
                <w:sz w:val="14"/>
                <w:szCs w:val="14"/>
              </w:rPr>
              <w:t>204</w:t>
            </w:r>
            <w:r w:rsidRPr="00FE7E4D">
              <w:rPr>
                <w:sz w:val="14"/>
                <w:szCs w:val="14"/>
              </w:rPr>
              <w:t>1</w:t>
            </w:r>
          </w:p>
        </w:tc>
        <w:tc>
          <w:tcPr>
            <w:tcW w:w="1072" w:type="dxa"/>
            <w:tcBorders>
              <w:top w:val="nil"/>
              <w:left w:val="nil"/>
              <w:bottom w:val="single" w:sz="4" w:space="0" w:color="auto"/>
              <w:right w:val="single" w:sz="4" w:space="0" w:color="auto"/>
            </w:tcBorders>
            <w:shd w:val="clear" w:color="auto" w:fill="auto"/>
            <w:noWrap/>
            <w:vAlign w:val="center"/>
            <w:hideMark/>
          </w:tcPr>
          <w:p w14:paraId="0D09D563" w14:textId="77777777" w:rsidR="00FE0229" w:rsidRPr="00054DB4" w:rsidRDefault="00FE0229" w:rsidP="00942D31">
            <w:pPr>
              <w:jc w:val="center"/>
              <w:rPr>
                <w:sz w:val="14"/>
                <w:szCs w:val="14"/>
              </w:rPr>
            </w:pPr>
            <w:r>
              <w:rPr>
                <w:sz w:val="14"/>
                <w:szCs w:val="14"/>
              </w:rPr>
              <w:t>204</w:t>
            </w:r>
            <w:r w:rsidRPr="00FE7E4D">
              <w:rPr>
                <w:sz w:val="14"/>
                <w:szCs w:val="14"/>
              </w:rPr>
              <w:t>2</w:t>
            </w:r>
          </w:p>
        </w:tc>
        <w:tc>
          <w:tcPr>
            <w:tcW w:w="1072" w:type="dxa"/>
            <w:tcBorders>
              <w:top w:val="nil"/>
              <w:left w:val="nil"/>
              <w:bottom w:val="single" w:sz="4" w:space="0" w:color="auto"/>
              <w:right w:val="single" w:sz="4" w:space="0" w:color="auto"/>
            </w:tcBorders>
            <w:shd w:val="clear" w:color="auto" w:fill="auto"/>
            <w:noWrap/>
            <w:vAlign w:val="center"/>
            <w:hideMark/>
          </w:tcPr>
          <w:p w14:paraId="4D4BE02D" w14:textId="77777777" w:rsidR="00FE0229" w:rsidRPr="00054DB4" w:rsidRDefault="00FE0229" w:rsidP="00942D31">
            <w:pPr>
              <w:jc w:val="center"/>
              <w:rPr>
                <w:sz w:val="14"/>
                <w:szCs w:val="14"/>
              </w:rPr>
            </w:pPr>
            <w:r>
              <w:rPr>
                <w:sz w:val="14"/>
                <w:szCs w:val="14"/>
              </w:rPr>
              <w:t>204</w:t>
            </w:r>
            <w:r w:rsidRPr="00FE7E4D">
              <w:rPr>
                <w:sz w:val="14"/>
                <w:szCs w:val="14"/>
              </w:rPr>
              <w:t>3</w:t>
            </w:r>
          </w:p>
        </w:tc>
        <w:tc>
          <w:tcPr>
            <w:tcW w:w="1072" w:type="dxa"/>
            <w:tcBorders>
              <w:top w:val="nil"/>
              <w:left w:val="nil"/>
              <w:bottom w:val="single" w:sz="4" w:space="0" w:color="auto"/>
              <w:right w:val="single" w:sz="4" w:space="0" w:color="auto"/>
            </w:tcBorders>
            <w:shd w:val="clear" w:color="auto" w:fill="auto"/>
            <w:noWrap/>
            <w:vAlign w:val="center"/>
            <w:hideMark/>
          </w:tcPr>
          <w:p w14:paraId="72E3F470" w14:textId="77777777" w:rsidR="00FE0229" w:rsidRPr="00054DB4" w:rsidRDefault="00FE0229" w:rsidP="00942D31">
            <w:pPr>
              <w:jc w:val="center"/>
              <w:rPr>
                <w:sz w:val="14"/>
                <w:szCs w:val="14"/>
              </w:rPr>
            </w:pPr>
            <w:r>
              <w:rPr>
                <w:sz w:val="14"/>
                <w:szCs w:val="14"/>
              </w:rPr>
              <w:t>204</w:t>
            </w:r>
            <w:r w:rsidRPr="00FE7E4D">
              <w:rPr>
                <w:sz w:val="14"/>
                <w:szCs w:val="14"/>
              </w:rPr>
              <w:t>4</w:t>
            </w:r>
          </w:p>
        </w:tc>
        <w:tc>
          <w:tcPr>
            <w:tcW w:w="1072" w:type="dxa"/>
            <w:tcBorders>
              <w:top w:val="nil"/>
              <w:left w:val="nil"/>
              <w:bottom w:val="single" w:sz="4" w:space="0" w:color="auto"/>
              <w:right w:val="single" w:sz="4" w:space="0" w:color="auto"/>
            </w:tcBorders>
            <w:shd w:val="clear" w:color="auto" w:fill="auto"/>
            <w:noWrap/>
            <w:vAlign w:val="center"/>
            <w:hideMark/>
          </w:tcPr>
          <w:p w14:paraId="2E256194" w14:textId="77777777" w:rsidR="00FE0229" w:rsidRPr="00054DB4" w:rsidRDefault="00FE0229" w:rsidP="00942D31">
            <w:pPr>
              <w:jc w:val="center"/>
              <w:rPr>
                <w:sz w:val="14"/>
                <w:szCs w:val="14"/>
              </w:rPr>
            </w:pPr>
            <w:r>
              <w:rPr>
                <w:sz w:val="14"/>
                <w:szCs w:val="14"/>
              </w:rPr>
              <w:t>204</w:t>
            </w:r>
            <w:r w:rsidRPr="00FE7E4D">
              <w:rPr>
                <w:sz w:val="14"/>
                <w:szCs w:val="14"/>
              </w:rPr>
              <w:t>5</w:t>
            </w:r>
          </w:p>
        </w:tc>
        <w:tc>
          <w:tcPr>
            <w:tcW w:w="1072" w:type="dxa"/>
            <w:tcBorders>
              <w:top w:val="nil"/>
              <w:left w:val="nil"/>
              <w:bottom w:val="single" w:sz="4" w:space="0" w:color="auto"/>
              <w:right w:val="single" w:sz="4" w:space="0" w:color="auto"/>
            </w:tcBorders>
            <w:shd w:val="clear" w:color="auto" w:fill="auto"/>
            <w:noWrap/>
            <w:vAlign w:val="center"/>
            <w:hideMark/>
          </w:tcPr>
          <w:p w14:paraId="6B1D2C07" w14:textId="77777777" w:rsidR="00FE0229" w:rsidRPr="00054DB4" w:rsidRDefault="00FE0229" w:rsidP="00942D31">
            <w:pPr>
              <w:jc w:val="center"/>
              <w:rPr>
                <w:sz w:val="14"/>
                <w:szCs w:val="14"/>
              </w:rPr>
            </w:pPr>
            <w:r>
              <w:rPr>
                <w:sz w:val="14"/>
                <w:szCs w:val="14"/>
              </w:rPr>
              <w:t>204</w:t>
            </w:r>
            <w:r w:rsidRPr="00FE7E4D">
              <w:rPr>
                <w:sz w:val="14"/>
                <w:szCs w:val="14"/>
              </w:rPr>
              <w:t>6</w:t>
            </w:r>
          </w:p>
        </w:tc>
        <w:tc>
          <w:tcPr>
            <w:tcW w:w="1072" w:type="dxa"/>
            <w:tcBorders>
              <w:top w:val="nil"/>
              <w:left w:val="nil"/>
              <w:bottom w:val="single" w:sz="4" w:space="0" w:color="auto"/>
              <w:right w:val="single" w:sz="4" w:space="0" w:color="auto"/>
            </w:tcBorders>
            <w:shd w:val="clear" w:color="auto" w:fill="auto"/>
            <w:noWrap/>
            <w:vAlign w:val="center"/>
            <w:hideMark/>
          </w:tcPr>
          <w:p w14:paraId="592EEA66" w14:textId="77777777" w:rsidR="00FE0229" w:rsidRPr="00054DB4" w:rsidRDefault="00FE0229" w:rsidP="00942D31">
            <w:pPr>
              <w:jc w:val="center"/>
              <w:rPr>
                <w:sz w:val="14"/>
                <w:szCs w:val="14"/>
              </w:rPr>
            </w:pPr>
            <w:r>
              <w:rPr>
                <w:sz w:val="14"/>
                <w:szCs w:val="14"/>
              </w:rPr>
              <w:t>204</w:t>
            </w:r>
            <w:r w:rsidRPr="00FE7E4D">
              <w:rPr>
                <w:sz w:val="14"/>
                <w:szCs w:val="14"/>
              </w:rPr>
              <w:t>7</w:t>
            </w:r>
          </w:p>
        </w:tc>
      </w:tr>
      <w:tr w:rsidR="00FE0229" w:rsidRPr="00054DB4" w14:paraId="54F271B0"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158A7DC" w14:textId="77777777" w:rsidR="00FE0229" w:rsidRPr="00054DB4" w:rsidRDefault="00FE0229" w:rsidP="00942D31">
            <w:pPr>
              <w:jc w:val="left"/>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12C9125"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5C8F356"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92BFB3D"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7523A90"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89D7343"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B5BC015"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9E4D14E"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A3E5190"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3CBCBF1" w14:textId="77777777" w:rsidR="00FE0229" w:rsidRPr="00054DB4" w:rsidRDefault="00FE0229" w:rsidP="00942D31">
            <w:pPr>
              <w:jc w:val="center"/>
              <w:rPr>
                <w:sz w:val="14"/>
                <w:szCs w:val="14"/>
              </w:rPr>
            </w:pPr>
            <w:r w:rsidRPr="00054DB4">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C5BB318" w14:textId="77777777" w:rsidR="00FE0229" w:rsidRPr="00054DB4" w:rsidRDefault="00FE0229" w:rsidP="00942D31">
            <w:pPr>
              <w:jc w:val="center"/>
              <w:rPr>
                <w:sz w:val="14"/>
                <w:szCs w:val="14"/>
              </w:rPr>
            </w:pPr>
            <w:r w:rsidRPr="00054DB4">
              <w:rPr>
                <w:sz w:val="14"/>
                <w:szCs w:val="14"/>
              </w:rPr>
              <w:t> </w:t>
            </w:r>
          </w:p>
        </w:tc>
      </w:tr>
      <w:tr w:rsidR="00FE0229" w:rsidRPr="00054DB4" w14:paraId="1F9C7F15"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4006233" w14:textId="77777777" w:rsidR="00FE0229" w:rsidRPr="00054DB4" w:rsidRDefault="00FE0229" w:rsidP="00942D31">
            <w:pPr>
              <w:jc w:val="left"/>
              <w:rPr>
                <w:sz w:val="14"/>
                <w:szCs w:val="14"/>
              </w:rPr>
            </w:pPr>
            <w:r w:rsidRPr="00054DB4">
              <w:rPr>
                <w:sz w:val="14"/>
                <w:szCs w:val="14"/>
              </w:rPr>
              <w:t xml:space="preserve"> Prihodki od prodaje </w:t>
            </w:r>
          </w:p>
        </w:tc>
        <w:tc>
          <w:tcPr>
            <w:tcW w:w="1072" w:type="dxa"/>
            <w:tcBorders>
              <w:top w:val="nil"/>
              <w:left w:val="nil"/>
              <w:bottom w:val="single" w:sz="4" w:space="0" w:color="auto"/>
              <w:right w:val="single" w:sz="4" w:space="0" w:color="auto"/>
            </w:tcBorders>
            <w:shd w:val="clear" w:color="auto" w:fill="auto"/>
            <w:noWrap/>
            <w:vAlign w:val="center"/>
            <w:hideMark/>
          </w:tcPr>
          <w:p w14:paraId="4DC422A2"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8716E19"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299BFB3"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F5C115D"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1A1306BD"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66F62DFD"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0D4F3EFF"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34306852"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401EE7A8" w14:textId="77777777" w:rsidR="00FE0229" w:rsidRPr="00054DB4" w:rsidRDefault="00FE0229" w:rsidP="00942D31">
            <w:pPr>
              <w:jc w:val="right"/>
              <w:rPr>
                <w:sz w:val="14"/>
                <w:szCs w:val="14"/>
              </w:rPr>
            </w:pPr>
            <w:r w:rsidRPr="00054DB4">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center"/>
            <w:hideMark/>
          </w:tcPr>
          <w:p w14:paraId="7CA9F803" w14:textId="77777777" w:rsidR="00FE0229" w:rsidRPr="00054DB4" w:rsidRDefault="00FE0229" w:rsidP="00942D31">
            <w:pPr>
              <w:jc w:val="right"/>
              <w:rPr>
                <w:sz w:val="14"/>
                <w:szCs w:val="14"/>
              </w:rPr>
            </w:pPr>
            <w:r w:rsidRPr="00054DB4">
              <w:rPr>
                <w:sz w:val="14"/>
                <w:szCs w:val="14"/>
              </w:rPr>
              <w:t xml:space="preserve">                        -       </w:t>
            </w:r>
          </w:p>
        </w:tc>
      </w:tr>
      <w:tr w:rsidR="003F12D2" w:rsidRPr="00054DB4" w14:paraId="0928CD72" w14:textId="77777777" w:rsidTr="003F12D2">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1C402FF" w14:textId="77777777" w:rsidR="003F12D2" w:rsidRPr="00054DB4" w:rsidRDefault="003F12D2" w:rsidP="00942D31">
            <w:pPr>
              <w:jc w:val="left"/>
              <w:rPr>
                <w:b/>
                <w:bCs/>
                <w:sz w:val="14"/>
                <w:szCs w:val="14"/>
              </w:rPr>
            </w:pPr>
            <w:r w:rsidRPr="00054DB4">
              <w:rPr>
                <w:b/>
                <w:bCs/>
                <w:sz w:val="14"/>
                <w:szCs w:val="14"/>
              </w:rPr>
              <w:t xml:space="preserve"> Skupaj prihodki  </w:t>
            </w:r>
          </w:p>
        </w:tc>
        <w:tc>
          <w:tcPr>
            <w:tcW w:w="1072" w:type="dxa"/>
            <w:tcBorders>
              <w:top w:val="nil"/>
              <w:left w:val="nil"/>
              <w:bottom w:val="single" w:sz="4" w:space="0" w:color="auto"/>
              <w:right w:val="single" w:sz="4" w:space="0" w:color="auto"/>
            </w:tcBorders>
            <w:shd w:val="clear" w:color="auto" w:fill="auto"/>
            <w:noWrap/>
            <w:vAlign w:val="bottom"/>
            <w:hideMark/>
          </w:tcPr>
          <w:p w14:paraId="67B3DD95" w14:textId="3DC2479D"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A487B03" w14:textId="3FEDE0D4"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9A412C8" w14:textId="076C86B8"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67163B0" w14:textId="6304DFA5"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370A3965" w14:textId="47552315"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E48A518" w14:textId="49C2A7E7"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3F2558B" w14:textId="4051B137"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2C8AECE" w14:textId="737ACDAA"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47E6F199" w14:textId="72C0BD53" w:rsidR="003F12D2" w:rsidRPr="008B7B25" w:rsidRDefault="003F12D2" w:rsidP="00942D31">
            <w:pPr>
              <w:jc w:val="right"/>
              <w:rPr>
                <w:b/>
                <w:bCs/>
                <w:sz w:val="14"/>
                <w:szCs w:val="14"/>
              </w:rPr>
            </w:pPr>
            <w:r w:rsidRPr="008B7B25">
              <w:rPr>
                <w:b/>
                <w:bCs/>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tcPr>
          <w:p w14:paraId="01CF4F7B" w14:textId="363DD4C4" w:rsidR="003F12D2" w:rsidRPr="008B7B25" w:rsidRDefault="003F12D2" w:rsidP="00942D31">
            <w:pPr>
              <w:jc w:val="right"/>
              <w:rPr>
                <w:b/>
                <w:bCs/>
                <w:sz w:val="14"/>
                <w:szCs w:val="14"/>
              </w:rPr>
            </w:pPr>
            <w:r w:rsidRPr="008B7B25">
              <w:rPr>
                <w:b/>
                <w:bCs/>
                <w:sz w:val="14"/>
                <w:szCs w:val="14"/>
              </w:rPr>
              <w:t xml:space="preserve">                      -       </w:t>
            </w:r>
          </w:p>
        </w:tc>
      </w:tr>
      <w:tr w:rsidR="003F12D2" w:rsidRPr="00054DB4" w14:paraId="09D537EB" w14:textId="77777777" w:rsidTr="003F12D2">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D5E44E3" w14:textId="77777777" w:rsidR="003F12D2" w:rsidRPr="00054DB4" w:rsidRDefault="003F12D2" w:rsidP="00942D31">
            <w:pPr>
              <w:jc w:val="left"/>
              <w:rPr>
                <w:sz w:val="14"/>
                <w:szCs w:val="14"/>
              </w:rPr>
            </w:pPr>
            <w:r w:rsidRPr="00054DB4">
              <w:rPr>
                <w:sz w:val="14"/>
                <w:szCs w:val="14"/>
              </w:rPr>
              <w:t xml:space="preserve"> Preostanek vrednosti naložbe </w:t>
            </w:r>
          </w:p>
        </w:tc>
        <w:tc>
          <w:tcPr>
            <w:tcW w:w="1072" w:type="dxa"/>
            <w:tcBorders>
              <w:top w:val="nil"/>
              <w:left w:val="nil"/>
              <w:bottom w:val="single" w:sz="4" w:space="0" w:color="auto"/>
              <w:right w:val="single" w:sz="4" w:space="0" w:color="auto"/>
            </w:tcBorders>
            <w:shd w:val="clear" w:color="auto" w:fill="auto"/>
            <w:noWrap/>
            <w:vAlign w:val="bottom"/>
            <w:hideMark/>
          </w:tcPr>
          <w:p w14:paraId="2485AB53" w14:textId="5EA20818"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70A44E0" w14:textId="461F5202"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0012848" w14:textId="4077C7C9"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7732300" w14:textId="5F0906AC"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712B6D4" w14:textId="759BB55D"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3FCB836" w14:textId="4A0CEF05"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0133B741" w14:textId="75337D07"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809DE9A" w14:textId="504EF74E"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DAD974E" w14:textId="3D83A21C" w:rsidR="003F12D2" w:rsidRPr="008B7B25" w:rsidRDefault="003F12D2" w:rsidP="00942D31">
            <w:pPr>
              <w:jc w:val="right"/>
              <w:rPr>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tcPr>
          <w:p w14:paraId="37927D14" w14:textId="7F0E2DBF" w:rsidR="003F12D2" w:rsidRPr="008B7B25" w:rsidRDefault="003F12D2" w:rsidP="00942D31">
            <w:pPr>
              <w:jc w:val="right"/>
              <w:rPr>
                <w:sz w:val="14"/>
                <w:szCs w:val="14"/>
              </w:rPr>
            </w:pPr>
          </w:p>
        </w:tc>
      </w:tr>
      <w:tr w:rsidR="003F12D2" w:rsidRPr="00054DB4" w14:paraId="6C7F0F4C"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3CEE911" w14:textId="77777777" w:rsidR="003F12D2" w:rsidRPr="00054DB4" w:rsidRDefault="003F12D2" w:rsidP="00942D31">
            <w:pPr>
              <w:jc w:val="left"/>
              <w:rPr>
                <w:sz w:val="14"/>
                <w:szCs w:val="14"/>
              </w:rPr>
            </w:pPr>
            <w:r w:rsidRPr="00054DB4">
              <w:rPr>
                <w:sz w:val="14"/>
                <w:szCs w:val="14"/>
              </w:rPr>
              <w:t xml:space="preserve"> Skupaj stroški poslovanja </w:t>
            </w:r>
          </w:p>
        </w:tc>
        <w:tc>
          <w:tcPr>
            <w:tcW w:w="1072" w:type="dxa"/>
            <w:tcBorders>
              <w:top w:val="nil"/>
              <w:left w:val="nil"/>
              <w:bottom w:val="single" w:sz="4" w:space="0" w:color="auto"/>
              <w:right w:val="single" w:sz="4" w:space="0" w:color="auto"/>
            </w:tcBorders>
            <w:shd w:val="clear" w:color="auto" w:fill="auto"/>
            <w:noWrap/>
            <w:vAlign w:val="bottom"/>
            <w:hideMark/>
          </w:tcPr>
          <w:p w14:paraId="43D021F1" w14:textId="2316CB94"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22B3028E" w14:textId="7BEBE52C"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4875B98F" w14:textId="284690FB"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75C70B9" w14:textId="1EBEC5A4"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05D57E0" w14:textId="7B73882B"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8011113" w14:textId="07004FE1"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BF90AE6" w14:textId="0BC37A5E"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C240346" w14:textId="031CE576"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0C9E9FF3" w14:textId="1AF47730" w:rsidR="003F12D2" w:rsidRPr="008B7B25" w:rsidRDefault="003F12D2" w:rsidP="00942D31">
            <w:pPr>
              <w:jc w:val="right"/>
              <w:rPr>
                <w:sz w:val="14"/>
                <w:szCs w:val="14"/>
              </w:rPr>
            </w:pPr>
            <w:r w:rsidRPr="008B7B25">
              <w:rPr>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C6AE925" w14:textId="548C4404" w:rsidR="003F12D2" w:rsidRPr="008B7B25" w:rsidRDefault="003F12D2" w:rsidP="00942D31">
            <w:pPr>
              <w:jc w:val="right"/>
              <w:rPr>
                <w:sz w:val="14"/>
                <w:szCs w:val="14"/>
              </w:rPr>
            </w:pPr>
            <w:r w:rsidRPr="008B7B25">
              <w:rPr>
                <w:sz w:val="14"/>
                <w:szCs w:val="14"/>
              </w:rPr>
              <w:t xml:space="preserve">           43.283,00     </w:t>
            </w:r>
          </w:p>
        </w:tc>
      </w:tr>
      <w:tr w:rsidR="003F12D2" w:rsidRPr="00054DB4" w14:paraId="4485FFEF"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17AD529" w14:textId="77777777" w:rsidR="003F12D2" w:rsidRPr="00054DB4" w:rsidRDefault="003F12D2" w:rsidP="00942D31">
            <w:pPr>
              <w:jc w:val="left"/>
              <w:rPr>
                <w:sz w:val="14"/>
                <w:szCs w:val="14"/>
              </w:rPr>
            </w:pPr>
            <w:r w:rsidRPr="00054DB4">
              <w:rPr>
                <w:sz w:val="14"/>
                <w:szCs w:val="14"/>
              </w:rPr>
              <w:t xml:space="preserve">  Skupaj investicijski stroški </w:t>
            </w:r>
          </w:p>
        </w:tc>
        <w:tc>
          <w:tcPr>
            <w:tcW w:w="1072" w:type="dxa"/>
            <w:tcBorders>
              <w:top w:val="nil"/>
              <w:left w:val="nil"/>
              <w:bottom w:val="single" w:sz="4" w:space="0" w:color="auto"/>
              <w:right w:val="single" w:sz="4" w:space="0" w:color="auto"/>
            </w:tcBorders>
            <w:shd w:val="clear" w:color="auto" w:fill="auto"/>
            <w:noWrap/>
            <w:vAlign w:val="bottom"/>
            <w:hideMark/>
          </w:tcPr>
          <w:p w14:paraId="40507E28" w14:textId="1938B745"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6B048C76" w14:textId="13B5F623"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288D7318" w14:textId="75BEF0EF"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5852CAB" w14:textId="3454C204"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10F8ADD" w14:textId="546BD815"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C4F2BF4" w14:textId="61514CB8"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04563099" w14:textId="1B6D0C23"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799301EB" w14:textId="19755A2C"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17BD983F" w14:textId="1833E2E0" w:rsidR="003F12D2" w:rsidRPr="008B7B25" w:rsidRDefault="003F12D2" w:rsidP="00942D31">
            <w:pPr>
              <w:jc w:val="right"/>
              <w:rPr>
                <w:sz w:val="14"/>
                <w:szCs w:val="14"/>
              </w:rPr>
            </w:pPr>
            <w:r w:rsidRPr="008B7B25">
              <w:rPr>
                <w:sz w:val="14"/>
                <w:szCs w:val="14"/>
              </w:rPr>
              <w:t xml:space="preserve">                      -       </w:t>
            </w:r>
          </w:p>
        </w:tc>
        <w:tc>
          <w:tcPr>
            <w:tcW w:w="1072" w:type="dxa"/>
            <w:tcBorders>
              <w:top w:val="nil"/>
              <w:left w:val="nil"/>
              <w:bottom w:val="single" w:sz="4" w:space="0" w:color="auto"/>
              <w:right w:val="single" w:sz="4" w:space="0" w:color="auto"/>
            </w:tcBorders>
            <w:shd w:val="clear" w:color="auto" w:fill="auto"/>
            <w:noWrap/>
            <w:vAlign w:val="bottom"/>
            <w:hideMark/>
          </w:tcPr>
          <w:p w14:paraId="5F8676BC" w14:textId="44EA0B88" w:rsidR="003F12D2" w:rsidRPr="008B7B25" w:rsidRDefault="003F12D2" w:rsidP="00942D31">
            <w:pPr>
              <w:jc w:val="right"/>
              <w:rPr>
                <w:sz w:val="14"/>
                <w:szCs w:val="14"/>
              </w:rPr>
            </w:pPr>
            <w:r w:rsidRPr="008B7B25">
              <w:rPr>
                <w:sz w:val="14"/>
                <w:szCs w:val="14"/>
              </w:rPr>
              <w:t xml:space="preserve">                        -       </w:t>
            </w:r>
          </w:p>
        </w:tc>
      </w:tr>
      <w:tr w:rsidR="003F12D2" w:rsidRPr="00054DB4" w14:paraId="7AC0F8D7"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3B85468" w14:textId="77777777" w:rsidR="003F12D2" w:rsidRPr="00054DB4" w:rsidRDefault="003F12D2" w:rsidP="00942D31">
            <w:pPr>
              <w:jc w:val="left"/>
              <w:rPr>
                <w:b/>
                <w:bCs/>
                <w:sz w:val="14"/>
                <w:szCs w:val="14"/>
              </w:rPr>
            </w:pPr>
            <w:r w:rsidRPr="00054DB4">
              <w:rPr>
                <w:b/>
                <w:bCs/>
                <w:sz w:val="14"/>
                <w:szCs w:val="14"/>
              </w:rPr>
              <w:t xml:space="preserve"> Skupaj odhodki </w:t>
            </w:r>
          </w:p>
        </w:tc>
        <w:tc>
          <w:tcPr>
            <w:tcW w:w="1072" w:type="dxa"/>
            <w:tcBorders>
              <w:top w:val="nil"/>
              <w:left w:val="nil"/>
              <w:bottom w:val="single" w:sz="4" w:space="0" w:color="auto"/>
              <w:right w:val="single" w:sz="4" w:space="0" w:color="auto"/>
            </w:tcBorders>
            <w:shd w:val="clear" w:color="auto" w:fill="auto"/>
            <w:noWrap/>
            <w:vAlign w:val="bottom"/>
            <w:hideMark/>
          </w:tcPr>
          <w:p w14:paraId="318AF8CB" w14:textId="00DD6847"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B774383" w14:textId="23DB5A19"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965C22B" w14:textId="20E9C5A8"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7FD6D3B1" w14:textId="0258804C"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6F8438F7" w14:textId="32990B4A"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3E8A4BC0" w14:textId="6D16BA20"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5A88CD81" w14:textId="4834883E"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4D40B603" w14:textId="2F102758"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46937D5C" w14:textId="48403417" w:rsidR="003F12D2" w:rsidRPr="008B7B25" w:rsidRDefault="003F12D2" w:rsidP="00942D31">
            <w:pPr>
              <w:jc w:val="right"/>
              <w:rPr>
                <w:b/>
                <w:bCs/>
                <w:sz w:val="14"/>
                <w:szCs w:val="14"/>
              </w:rPr>
            </w:pPr>
            <w:r w:rsidRPr="008B7B25">
              <w:rPr>
                <w:b/>
                <w:bCs/>
                <w:sz w:val="14"/>
                <w:szCs w:val="14"/>
              </w:rPr>
              <w:t xml:space="preserve">         43.283,00     </w:t>
            </w:r>
          </w:p>
        </w:tc>
        <w:tc>
          <w:tcPr>
            <w:tcW w:w="1072" w:type="dxa"/>
            <w:tcBorders>
              <w:top w:val="nil"/>
              <w:left w:val="nil"/>
              <w:bottom w:val="single" w:sz="4" w:space="0" w:color="auto"/>
              <w:right w:val="single" w:sz="4" w:space="0" w:color="auto"/>
            </w:tcBorders>
            <w:shd w:val="clear" w:color="auto" w:fill="auto"/>
            <w:noWrap/>
            <w:vAlign w:val="bottom"/>
            <w:hideMark/>
          </w:tcPr>
          <w:p w14:paraId="233D1E52" w14:textId="47B5E41A" w:rsidR="003F12D2" w:rsidRPr="008B7B25" w:rsidRDefault="003F12D2" w:rsidP="00942D31">
            <w:pPr>
              <w:jc w:val="right"/>
              <w:rPr>
                <w:b/>
                <w:bCs/>
                <w:sz w:val="14"/>
                <w:szCs w:val="14"/>
              </w:rPr>
            </w:pPr>
            <w:r w:rsidRPr="008B7B25">
              <w:rPr>
                <w:b/>
                <w:bCs/>
                <w:sz w:val="14"/>
                <w:szCs w:val="14"/>
              </w:rPr>
              <w:t xml:space="preserve">           43.283,00     </w:t>
            </w:r>
          </w:p>
        </w:tc>
      </w:tr>
      <w:tr w:rsidR="003F12D2" w:rsidRPr="00054DB4" w14:paraId="11D89AEE"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8175421" w14:textId="77777777" w:rsidR="003F12D2" w:rsidRPr="00054DB4" w:rsidRDefault="003F12D2" w:rsidP="00942D31">
            <w:pPr>
              <w:jc w:val="left"/>
              <w:rPr>
                <w:b/>
                <w:bCs/>
                <w:sz w:val="14"/>
                <w:szCs w:val="14"/>
              </w:rPr>
            </w:pPr>
            <w:r w:rsidRPr="00054DB4">
              <w:rPr>
                <w:b/>
                <w:bCs/>
                <w:sz w:val="14"/>
                <w:szCs w:val="14"/>
              </w:rPr>
              <w:t xml:space="preserve">  Neto denarni tok </w:t>
            </w:r>
          </w:p>
        </w:tc>
        <w:tc>
          <w:tcPr>
            <w:tcW w:w="1072" w:type="dxa"/>
            <w:tcBorders>
              <w:top w:val="nil"/>
              <w:left w:val="nil"/>
              <w:bottom w:val="single" w:sz="4" w:space="0" w:color="auto"/>
              <w:right w:val="single" w:sz="4" w:space="0" w:color="auto"/>
            </w:tcBorders>
            <w:shd w:val="clear" w:color="auto" w:fill="auto"/>
            <w:noWrap/>
            <w:vAlign w:val="bottom"/>
            <w:hideMark/>
          </w:tcPr>
          <w:p w14:paraId="120351EE" w14:textId="3A85A95B" w:rsidR="003F12D2" w:rsidRPr="008B7B25" w:rsidRDefault="003F12D2" w:rsidP="00FE0229">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246AC611" w14:textId="171E6690"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2F3D5344" w14:textId="3E6F0267"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5EB0306B" w14:textId="1C6EA854"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283E551C" w14:textId="10FFD080"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7A53DDA6" w14:textId="182F8321"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7E6B1845" w14:textId="61434246"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6D8F0FB7" w14:textId="3079EDE8"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245ADB0A" w14:textId="72FBF823" w:rsidR="003F12D2" w:rsidRPr="008B7B25" w:rsidRDefault="003F12D2" w:rsidP="00942D31">
            <w:pPr>
              <w:jc w:val="right"/>
              <w:rPr>
                <w:b/>
                <w:bCs/>
                <w:sz w:val="14"/>
                <w:szCs w:val="14"/>
              </w:rPr>
            </w:pPr>
            <w:r>
              <w:rPr>
                <w:b/>
                <w:bCs/>
                <w:sz w:val="14"/>
                <w:szCs w:val="14"/>
              </w:rPr>
              <w:t xml:space="preserve">-      </w:t>
            </w:r>
            <w:r w:rsidRPr="00155953">
              <w:rPr>
                <w:b/>
                <w:bCs/>
                <w:sz w:val="14"/>
                <w:szCs w:val="14"/>
              </w:rPr>
              <w:t xml:space="preserve">43.283,00     </w:t>
            </w:r>
          </w:p>
        </w:tc>
        <w:tc>
          <w:tcPr>
            <w:tcW w:w="1072" w:type="dxa"/>
            <w:tcBorders>
              <w:top w:val="nil"/>
              <w:left w:val="nil"/>
              <w:bottom w:val="single" w:sz="4" w:space="0" w:color="auto"/>
              <w:right w:val="single" w:sz="4" w:space="0" w:color="auto"/>
            </w:tcBorders>
            <w:shd w:val="clear" w:color="auto" w:fill="auto"/>
            <w:noWrap/>
            <w:vAlign w:val="bottom"/>
            <w:hideMark/>
          </w:tcPr>
          <w:p w14:paraId="4C91D657" w14:textId="7CC6FD8B" w:rsidR="003F12D2" w:rsidRPr="008B7B25" w:rsidRDefault="003F12D2" w:rsidP="009E268B">
            <w:pPr>
              <w:jc w:val="right"/>
              <w:rPr>
                <w:b/>
                <w:bCs/>
                <w:sz w:val="14"/>
                <w:szCs w:val="14"/>
              </w:rPr>
            </w:pPr>
            <w:r>
              <w:rPr>
                <w:b/>
                <w:bCs/>
                <w:sz w:val="14"/>
                <w:szCs w:val="14"/>
              </w:rPr>
              <w:t xml:space="preserve">-      </w:t>
            </w:r>
            <w:r w:rsidRPr="00155953">
              <w:rPr>
                <w:b/>
                <w:bCs/>
                <w:sz w:val="14"/>
                <w:szCs w:val="14"/>
              </w:rPr>
              <w:t xml:space="preserve">43.283,00     </w:t>
            </w:r>
          </w:p>
        </w:tc>
      </w:tr>
      <w:tr w:rsidR="003F12D2" w:rsidRPr="007E7658" w14:paraId="2FF813E7"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1FD231E" w14:textId="77777777" w:rsidR="003F12D2" w:rsidRPr="007E7658" w:rsidRDefault="003F12D2" w:rsidP="00942D31">
            <w:pPr>
              <w:jc w:val="left"/>
              <w:rPr>
                <w:b/>
                <w:bCs/>
                <w:sz w:val="14"/>
                <w:szCs w:val="14"/>
              </w:rPr>
            </w:pPr>
            <w:r w:rsidRPr="007E7658">
              <w:rPr>
                <w:b/>
                <w:bCs/>
                <w:sz w:val="14"/>
                <w:szCs w:val="14"/>
              </w:rPr>
              <w:t>Fin. interna stopnja donosnosti FRR/C</w:t>
            </w:r>
          </w:p>
        </w:tc>
        <w:tc>
          <w:tcPr>
            <w:tcW w:w="1072" w:type="dxa"/>
            <w:tcBorders>
              <w:top w:val="nil"/>
              <w:left w:val="nil"/>
              <w:bottom w:val="single" w:sz="4" w:space="0" w:color="auto"/>
              <w:right w:val="single" w:sz="4" w:space="0" w:color="auto"/>
            </w:tcBorders>
            <w:shd w:val="clear" w:color="auto" w:fill="auto"/>
            <w:noWrap/>
            <w:vAlign w:val="bottom"/>
            <w:hideMark/>
          </w:tcPr>
          <w:p w14:paraId="0738F1C5" w14:textId="7218C48A"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E9FCB10" w14:textId="0BB823F6"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33DFD01" w14:textId="1B9F8822"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C1FE12F" w14:textId="059170A1"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E0EAF67" w14:textId="76B5852E" w:rsidR="003F12D2" w:rsidRPr="008B7B25" w:rsidRDefault="00E3375F" w:rsidP="00942D31">
            <w:pPr>
              <w:jc w:val="right"/>
              <w:rPr>
                <w:b/>
                <w:bCs/>
                <w:color w:val="FF0000"/>
                <w:sz w:val="14"/>
                <w:szCs w:val="14"/>
              </w:rPr>
            </w:pPr>
            <w:r>
              <w:rPr>
                <w:b/>
                <w:bCs/>
                <w:color w:val="FF0000"/>
                <w:sz w:val="14"/>
                <w:szCs w:val="14"/>
              </w:rPr>
              <w:t>negativna</w:t>
            </w:r>
          </w:p>
        </w:tc>
        <w:tc>
          <w:tcPr>
            <w:tcW w:w="1072" w:type="dxa"/>
            <w:tcBorders>
              <w:top w:val="nil"/>
              <w:left w:val="nil"/>
              <w:bottom w:val="single" w:sz="4" w:space="0" w:color="auto"/>
              <w:right w:val="single" w:sz="4" w:space="0" w:color="auto"/>
            </w:tcBorders>
            <w:shd w:val="clear" w:color="auto" w:fill="auto"/>
            <w:noWrap/>
            <w:vAlign w:val="bottom"/>
            <w:hideMark/>
          </w:tcPr>
          <w:p w14:paraId="046BC868" w14:textId="660A05D2"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35F3E3EC" w14:textId="4D92F2E6"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87B99AB" w14:textId="777B7F68"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68C31327" w14:textId="71246504" w:rsidR="003F12D2" w:rsidRPr="008B7B25" w:rsidRDefault="003F12D2" w:rsidP="00942D31">
            <w:pPr>
              <w:jc w:val="right"/>
              <w:rPr>
                <w:b/>
                <w:bCs/>
                <w:sz w:val="14"/>
                <w:szCs w:val="14"/>
              </w:rPr>
            </w:pPr>
            <w:r w:rsidRPr="008B7B25">
              <w:rPr>
                <w:b/>
                <w:bCs/>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EC2BDCD" w14:textId="7EE32F89" w:rsidR="003F12D2" w:rsidRPr="008B7B25" w:rsidRDefault="003F12D2" w:rsidP="00942D31">
            <w:pPr>
              <w:jc w:val="right"/>
              <w:rPr>
                <w:b/>
                <w:bCs/>
                <w:sz w:val="14"/>
                <w:szCs w:val="14"/>
              </w:rPr>
            </w:pPr>
            <w:r w:rsidRPr="008B7B25">
              <w:rPr>
                <w:b/>
                <w:bCs/>
                <w:sz w:val="14"/>
                <w:szCs w:val="14"/>
              </w:rPr>
              <w:t> </w:t>
            </w:r>
          </w:p>
        </w:tc>
      </w:tr>
      <w:tr w:rsidR="003F12D2" w:rsidRPr="007E7658" w14:paraId="51562C2F" w14:textId="77777777" w:rsidTr="00942D31">
        <w:trPr>
          <w:trHeight w:val="283"/>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B2041C2" w14:textId="77777777" w:rsidR="003F12D2" w:rsidRPr="007E7658" w:rsidRDefault="003F12D2" w:rsidP="00942D31">
            <w:pPr>
              <w:jc w:val="left"/>
              <w:rPr>
                <w:b/>
                <w:bCs/>
                <w:sz w:val="14"/>
                <w:szCs w:val="14"/>
              </w:rPr>
            </w:pPr>
            <w:r w:rsidRPr="007E7658">
              <w:rPr>
                <w:b/>
                <w:bCs/>
                <w:sz w:val="14"/>
                <w:szCs w:val="14"/>
              </w:rPr>
              <w:t>Fin. neto sedanja vred. invest. FNPV/C</w:t>
            </w:r>
          </w:p>
        </w:tc>
        <w:tc>
          <w:tcPr>
            <w:tcW w:w="1072" w:type="dxa"/>
            <w:tcBorders>
              <w:top w:val="nil"/>
              <w:left w:val="nil"/>
              <w:bottom w:val="single" w:sz="4" w:space="0" w:color="auto"/>
              <w:right w:val="single" w:sz="4" w:space="0" w:color="auto"/>
            </w:tcBorders>
            <w:shd w:val="clear" w:color="auto" w:fill="auto"/>
            <w:noWrap/>
            <w:vAlign w:val="bottom"/>
            <w:hideMark/>
          </w:tcPr>
          <w:p w14:paraId="7F879C32" w14:textId="5C3DAB9D"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0801983" w14:textId="67357BB3"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D5F6712" w14:textId="2830CB33"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001E505" w14:textId="0158BFE6"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13BBD599" w14:textId="1566BED4" w:rsidR="003F12D2" w:rsidRPr="008B7B25" w:rsidRDefault="003F12D2" w:rsidP="00942D31">
            <w:pPr>
              <w:jc w:val="right"/>
              <w:rPr>
                <w:b/>
                <w:bCs/>
                <w:color w:val="FF0000"/>
                <w:sz w:val="14"/>
                <w:szCs w:val="14"/>
              </w:rPr>
            </w:pPr>
            <w:r>
              <w:rPr>
                <w:b/>
                <w:bCs/>
                <w:color w:val="FF0000"/>
                <w:sz w:val="14"/>
                <w:szCs w:val="14"/>
              </w:rPr>
              <w:t xml:space="preserve">- </w:t>
            </w:r>
            <w:r w:rsidR="00E3375F">
              <w:rPr>
                <w:b/>
                <w:bCs/>
                <w:color w:val="FF0000"/>
                <w:sz w:val="14"/>
                <w:szCs w:val="14"/>
              </w:rPr>
              <w:t>3.142.075,64</w:t>
            </w:r>
            <w:r w:rsidRPr="008B7B25">
              <w:rPr>
                <w:b/>
                <w:bCs/>
                <w:color w:val="FF0000"/>
                <w:sz w:val="14"/>
                <w:szCs w:val="14"/>
              </w:rPr>
              <w:t xml:space="preserve">     </w:t>
            </w:r>
          </w:p>
        </w:tc>
        <w:tc>
          <w:tcPr>
            <w:tcW w:w="1072" w:type="dxa"/>
            <w:tcBorders>
              <w:top w:val="nil"/>
              <w:left w:val="nil"/>
              <w:bottom w:val="single" w:sz="4" w:space="0" w:color="auto"/>
              <w:right w:val="single" w:sz="4" w:space="0" w:color="auto"/>
            </w:tcBorders>
            <w:shd w:val="clear" w:color="auto" w:fill="auto"/>
            <w:noWrap/>
            <w:vAlign w:val="bottom"/>
            <w:hideMark/>
          </w:tcPr>
          <w:p w14:paraId="27FE0DE6" w14:textId="5DA317B3"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5867F6B0" w14:textId="76B3CCF1"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276F9861" w14:textId="681CB534"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7F357DED" w14:textId="01E2D24B" w:rsidR="003F12D2" w:rsidRPr="008B7B25" w:rsidRDefault="003F12D2" w:rsidP="00942D31">
            <w:pPr>
              <w:jc w:val="right"/>
              <w:rPr>
                <w:b/>
                <w:bCs/>
                <w:sz w:val="14"/>
                <w:szCs w:val="14"/>
              </w:rPr>
            </w:pPr>
            <w:r w:rsidRPr="008B7B25">
              <w:rPr>
                <w:sz w:val="14"/>
                <w:szCs w:val="14"/>
              </w:rPr>
              <w:t> </w:t>
            </w:r>
          </w:p>
        </w:tc>
        <w:tc>
          <w:tcPr>
            <w:tcW w:w="1072" w:type="dxa"/>
            <w:tcBorders>
              <w:top w:val="nil"/>
              <w:left w:val="nil"/>
              <w:bottom w:val="single" w:sz="4" w:space="0" w:color="auto"/>
              <w:right w:val="single" w:sz="4" w:space="0" w:color="auto"/>
            </w:tcBorders>
            <w:shd w:val="clear" w:color="auto" w:fill="auto"/>
            <w:noWrap/>
            <w:vAlign w:val="bottom"/>
            <w:hideMark/>
          </w:tcPr>
          <w:p w14:paraId="422CF23F" w14:textId="1DDDE56B" w:rsidR="003F12D2" w:rsidRPr="008B7B25" w:rsidRDefault="003F12D2" w:rsidP="00942D31">
            <w:pPr>
              <w:jc w:val="right"/>
              <w:rPr>
                <w:b/>
                <w:bCs/>
                <w:sz w:val="14"/>
                <w:szCs w:val="14"/>
              </w:rPr>
            </w:pPr>
            <w:r w:rsidRPr="008B7B25">
              <w:rPr>
                <w:sz w:val="14"/>
                <w:szCs w:val="14"/>
              </w:rPr>
              <w:t> </w:t>
            </w:r>
          </w:p>
        </w:tc>
      </w:tr>
    </w:tbl>
    <w:p w14:paraId="5BC6D009" w14:textId="06975612" w:rsidR="00D646FF" w:rsidRPr="00642959" w:rsidRDefault="00D646FF">
      <w:pPr>
        <w:spacing w:after="200" w:line="276" w:lineRule="auto"/>
        <w:jc w:val="left"/>
        <w:rPr>
          <w:rFonts w:eastAsia="Arial"/>
          <w:b/>
          <w:sz w:val="18"/>
          <w:szCs w:val="18"/>
        </w:rPr>
        <w:sectPr w:rsidR="00D646FF" w:rsidRPr="00642959" w:rsidSect="002B58DF">
          <w:pgSz w:w="16838" w:h="11906" w:orient="landscape"/>
          <w:pgMar w:top="1418" w:right="1418" w:bottom="1418" w:left="1247" w:header="709" w:footer="113" w:gutter="0"/>
          <w:cols w:space="708"/>
          <w:titlePg/>
          <w:docGrid w:linePitch="360"/>
        </w:sectPr>
      </w:pPr>
    </w:p>
    <w:p w14:paraId="7527BEC3" w14:textId="4C93F69A" w:rsidR="00665FA9" w:rsidRPr="00642959" w:rsidRDefault="00665FA9" w:rsidP="00F43EA1">
      <w:pPr>
        <w:spacing w:line="259" w:lineRule="auto"/>
        <w:jc w:val="left"/>
        <w:rPr>
          <w:rFonts w:eastAsia="Arial"/>
        </w:rPr>
      </w:pPr>
    </w:p>
    <w:p w14:paraId="63685CB7" w14:textId="2BF85E18" w:rsidR="009A6B3D" w:rsidRPr="00642959" w:rsidRDefault="009A6B3D" w:rsidP="00DB72C2">
      <w:pPr>
        <w:spacing w:line="259" w:lineRule="auto"/>
        <w:jc w:val="left"/>
        <w:rPr>
          <w:rFonts w:eastAsia="Arial"/>
        </w:rPr>
      </w:pPr>
    </w:p>
    <w:p w14:paraId="72F474D8" w14:textId="61792F4C" w:rsidR="008051B1" w:rsidRPr="007B2CB9" w:rsidRDefault="00B47452" w:rsidP="00DB72C2">
      <w:pPr>
        <w:spacing w:line="259" w:lineRule="auto"/>
        <w:ind w:left="1416"/>
        <w:jc w:val="left"/>
        <w:rPr>
          <w:rFonts w:eastAsia="Arial"/>
          <w:b/>
        </w:rPr>
      </w:pPr>
      <w:r w:rsidRPr="007B2CB9">
        <w:rPr>
          <w:rFonts w:eastAsia="Arial"/>
          <w:b/>
        </w:rPr>
        <w:t>Rezu</w:t>
      </w:r>
      <w:r w:rsidR="00DB72C2" w:rsidRPr="007B2CB9">
        <w:rPr>
          <w:rFonts w:eastAsia="Arial"/>
          <w:b/>
        </w:rPr>
        <w:t>ltati finančne analize brez in s</w:t>
      </w:r>
      <w:r w:rsidRPr="007B2CB9">
        <w:rPr>
          <w:rFonts w:eastAsia="Arial"/>
          <w:b/>
        </w:rPr>
        <w:t xml:space="preserve"> podporo Unije</w:t>
      </w:r>
      <w:r w:rsidR="00E61BC2">
        <w:rPr>
          <w:rFonts w:eastAsia="Arial"/>
          <w:b/>
        </w:rPr>
        <w:t xml:space="preserve">, </w:t>
      </w:r>
      <w:r w:rsidR="00E61BC2" w:rsidRPr="00434B2E">
        <w:rPr>
          <w:rFonts w:eastAsia="Arial"/>
          <w:b/>
          <w:u w:val="single"/>
        </w:rPr>
        <w:t>stalne cene</w:t>
      </w:r>
      <w:r w:rsidR="008051B1" w:rsidRPr="007B2CB9">
        <w:rPr>
          <w:rFonts w:eastAsia="Arial"/>
          <w:b/>
        </w:rPr>
        <w:t xml:space="preserve"> </w:t>
      </w:r>
    </w:p>
    <w:p w14:paraId="723E9A5A" w14:textId="06AB414A" w:rsidR="00B47452" w:rsidRPr="00642959" w:rsidRDefault="00B47452" w:rsidP="00DB72C2">
      <w:pPr>
        <w:spacing w:line="259" w:lineRule="auto"/>
        <w:ind w:left="1416"/>
        <w:jc w:val="left"/>
        <w:rPr>
          <w:rFonts w:eastAsia="Arial"/>
        </w:rPr>
      </w:pPr>
    </w:p>
    <w:p w14:paraId="33E6D5AE" w14:textId="39A03300" w:rsidR="00B47452" w:rsidRPr="00642959" w:rsidRDefault="00B47452" w:rsidP="00DB72C2">
      <w:pPr>
        <w:spacing w:line="259" w:lineRule="auto"/>
        <w:jc w:val="left"/>
        <w:rPr>
          <w:rFonts w:eastAsia="Arial"/>
        </w:rPr>
      </w:pPr>
    </w:p>
    <w:p w14:paraId="51D16915" w14:textId="77777777" w:rsidR="00B47452" w:rsidRPr="00642959" w:rsidRDefault="00B47452" w:rsidP="00DB72C2">
      <w:pPr>
        <w:spacing w:line="259" w:lineRule="auto"/>
        <w:jc w:val="left"/>
        <w:rPr>
          <w:rFonts w:eastAsia="Arial"/>
        </w:rPr>
      </w:pPr>
    </w:p>
    <w:tbl>
      <w:tblPr>
        <w:tblW w:w="8740" w:type="dxa"/>
        <w:shd w:val="clear" w:color="auto" w:fill="FFFFFF" w:themeFill="background1"/>
        <w:tblCellMar>
          <w:left w:w="70" w:type="dxa"/>
          <w:right w:w="70" w:type="dxa"/>
        </w:tblCellMar>
        <w:tblLook w:val="04A0" w:firstRow="1" w:lastRow="0" w:firstColumn="1" w:lastColumn="0" w:noHBand="0" w:noVBand="1"/>
      </w:tblPr>
      <w:tblGrid>
        <w:gridCol w:w="618"/>
        <w:gridCol w:w="1703"/>
        <w:gridCol w:w="2155"/>
        <w:gridCol w:w="1017"/>
        <w:gridCol w:w="2155"/>
        <w:gridCol w:w="1092"/>
      </w:tblGrid>
      <w:tr w:rsidR="00AC206B" w:rsidRPr="00642959" w14:paraId="34002577" w14:textId="77777777" w:rsidTr="006A385E">
        <w:trPr>
          <w:trHeight w:val="300"/>
        </w:trPr>
        <w:tc>
          <w:tcPr>
            <w:tcW w:w="2321"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2E47F" w14:textId="77777777" w:rsidR="009A6B3D" w:rsidRPr="00642959" w:rsidRDefault="009A6B3D" w:rsidP="00DB72C2">
            <w:pPr>
              <w:jc w:val="left"/>
              <w:rPr>
                <w:color w:val="000000"/>
                <w:sz w:val="16"/>
                <w:szCs w:val="16"/>
              </w:rPr>
            </w:pPr>
            <w:r w:rsidRPr="00642959">
              <w:rPr>
                <w:color w:val="000000"/>
                <w:sz w:val="16"/>
                <w:szCs w:val="16"/>
              </w:rPr>
              <w:t> </w:t>
            </w: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3FD4A1E5" w14:textId="77777777" w:rsidR="009A6B3D" w:rsidRPr="00642959" w:rsidRDefault="009A6B3D" w:rsidP="00DB72C2">
            <w:pPr>
              <w:jc w:val="center"/>
              <w:rPr>
                <w:color w:val="000000"/>
                <w:sz w:val="16"/>
                <w:szCs w:val="16"/>
              </w:rPr>
            </w:pPr>
            <w:r w:rsidRPr="00642959">
              <w:rPr>
                <w:color w:val="000000"/>
                <w:sz w:val="16"/>
                <w:szCs w:val="16"/>
              </w:rPr>
              <w:t>Brez podpore Unije</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5B53AC26" w14:textId="77777777" w:rsidR="009A6B3D" w:rsidRPr="00642959" w:rsidRDefault="009A6B3D" w:rsidP="00DB72C2">
            <w:pPr>
              <w:jc w:val="center"/>
              <w:rPr>
                <w:color w:val="000000"/>
                <w:sz w:val="16"/>
                <w:szCs w:val="16"/>
              </w:rPr>
            </w:pPr>
            <w:r w:rsidRPr="00642959">
              <w:rPr>
                <w:color w:val="000000"/>
                <w:sz w:val="16"/>
                <w:szCs w:val="16"/>
              </w:rPr>
              <w:t>S podporo Unije</w:t>
            </w:r>
          </w:p>
        </w:tc>
      </w:tr>
      <w:tr w:rsidR="00AC206B" w:rsidRPr="00642959" w14:paraId="249CC444" w14:textId="77777777" w:rsidTr="006A385E">
        <w:trPr>
          <w:trHeight w:val="300"/>
        </w:trPr>
        <w:tc>
          <w:tcPr>
            <w:tcW w:w="232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AA2325" w14:textId="77777777" w:rsidR="009A6B3D" w:rsidRPr="00642959" w:rsidRDefault="009A6B3D" w:rsidP="00DB72C2">
            <w:pPr>
              <w:jc w:val="left"/>
              <w:rPr>
                <w:color w:val="000000"/>
                <w:sz w:val="16"/>
                <w:szCs w:val="16"/>
              </w:rPr>
            </w:pP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E12FEE9" w14:textId="77777777" w:rsidR="009A6B3D" w:rsidRPr="00642959" w:rsidRDefault="009A6B3D" w:rsidP="00DB72C2">
            <w:pPr>
              <w:jc w:val="center"/>
              <w:rPr>
                <w:color w:val="000000"/>
                <w:sz w:val="16"/>
                <w:szCs w:val="16"/>
              </w:rPr>
            </w:pPr>
            <w:r w:rsidRPr="00642959">
              <w:rPr>
                <w:color w:val="000000"/>
                <w:sz w:val="16"/>
                <w:szCs w:val="16"/>
              </w:rPr>
              <w:t>(FSD/C)</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09C9FA87" w14:textId="77777777" w:rsidR="009A6B3D" w:rsidRPr="00642959" w:rsidRDefault="009A6B3D" w:rsidP="00DB72C2">
            <w:pPr>
              <w:jc w:val="center"/>
              <w:rPr>
                <w:color w:val="000000"/>
                <w:sz w:val="16"/>
                <w:szCs w:val="16"/>
              </w:rPr>
            </w:pPr>
            <w:r w:rsidRPr="00642959">
              <w:rPr>
                <w:color w:val="000000"/>
                <w:sz w:val="16"/>
                <w:szCs w:val="16"/>
              </w:rPr>
              <w:t>(FSD/K)</w:t>
            </w:r>
          </w:p>
        </w:tc>
      </w:tr>
      <w:tr w:rsidR="00AC206B" w:rsidRPr="00642959" w14:paraId="2C4D0EBB" w14:textId="77777777" w:rsidTr="006A385E">
        <w:trPr>
          <w:trHeight w:val="300"/>
        </w:trPr>
        <w:tc>
          <w:tcPr>
            <w:tcW w:w="232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23986" w14:textId="77777777" w:rsidR="009A6B3D" w:rsidRPr="00642959" w:rsidRDefault="009A6B3D" w:rsidP="00DB72C2">
            <w:pPr>
              <w:jc w:val="left"/>
              <w:rPr>
                <w:color w:val="000000"/>
                <w:sz w:val="16"/>
                <w:szCs w:val="16"/>
              </w:rPr>
            </w:pPr>
          </w:p>
        </w:tc>
        <w:tc>
          <w:tcPr>
            <w:tcW w:w="317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50594D6" w14:textId="77777777" w:rsidR="009A6B3D" w:rsidRPr="00642959" w:rsidRDefault="009A6B3D" w:rsidP="00DB72C2">
            <w:pPr>
              <w:jc w:val="center"/>
              <w:rPr>
                <w:color w:val="000000"/>
                <w:sz w:val="16"/>
                <w:szCs w:val="16"/>
              </w:rPr>
            </w:pPr>
            <w:r w:rsidRPr="00642959">
              <w:rPr>
                <w:color w:val="000000"/>
                <w:sz w:val="16"/>
                <w:szCs w:val="16"/>
              </w:rPr>
              <w:t>A</w:t>
            </w:r>
          </w:p>
        </w:tc>
        <w:tc>
          <w:tcPr>
            <w:tcW w:w="324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14:paraId="122B9057" w14:textId="77777777" w:rsidR="009A6B3D" w:rsidRPr="00642959" w:rsidRDefault="009A6B3D" w:rsidP="00DB72C2">
            <w:pPr>
              <w:jc w:val="center"/>
              <w:rPr>
                <w:color w:val="000000"/>
                <w:sz w:val="16"/>
                <w:szCs w:val="16"/>
              </w:rPr>
            </w:pPr>
            <w:r w:rsidRPr="00642959">
              <w:rPr>
                <w:color w:val="000000"/>
                <w:sz w:val="16"/>
                <w:szCs w:val="16"/>
              </w:rPr>
              <w:t>B (</w:t>
            </w:r>
            <w:r w:rsidRPr="00642959">
              <w:rPr>
                <w:sz w:val="16"/>
                <w:szCs w:val="16"/>
                <w:vertAlign w:val="superscript"/>
              </w:rPr>
              <w:t>1</w:t>
            </w:r>
            <w:r w:rsidRPr="00642959">
              <w:rPr>
                <w:color w:val="000000"/>
                <w:sz w:val="16"/>
                <w:szCs w:val="16"/>
              </w:rPr>
              <w:t>)</w:t>
            </w:r>
          </w:p>
        </w:tc>
      </w:tr>
      <w:tr w:rsidR="006A385E" w:rsidRPr="00642959" w14:paraId="0C6B1855" w14:textId="77777777" w:rsidTr="006A385E">
        <w:trPr>
          <w:trHeight w:val="300"/>
        </w:trPr>
        <w:tc>
          <w:tcPr>
            <w:tcW w:w="6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233AED75" w14:textId="77777777" w:rsidR="006A385E" w:rsidRPr="00642959" w:rsidRDefault="006A385E" w:rsidP="00DB72C2">
            <w:pPr>
              <w:jc w:val="left"/>
              <w:rPr>
                <w:color w:val="000000"/>
                <w:sz w:val="16"/>
                <w:szCs w:val="16"/>
              </w:rPr>
            </w:pPr>
            <w:r w:rsidRPr="00642959">
              <w:rPr>
                <w:color w:val="000000"/>
                <w:sz w:val="16"/>
                <w:szCs w:val="16"/>
              </w:rPr>
              <w:t>1.</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26B46CF5" w14:textId="77777777" w:rsidR="006A385E" w:rsidRPr="00642959" w:rsidRDefault="006A385E" w:rsidP="00DB72C2">
            <w:pPr>
              <w:jc w:val="left"/>
              <w:rPr>
                <w:color w:val="000000"/>
                <w:sz w:val="16"/>
                <w:szCs w:val="16"/>
              </w:rPr>
            </w:pPr>
            <w:r w:rsidRPr="00642959">
              <w:rPr>
                <w:color w:val="000000"/>
                <w:sz w:val="16"/>
                <w:szCs w:val="16"/>
              </w:rPr>
              <w:t>Finančna stopnja donosa (%)</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72C4C978" w14:textId="008CD2FC" w:rsidR="006A385E" w:rsidRPr="008051B1" w:rsidRDefault="006A385E" w:rsidP="00434B2E">
            <w:pPr>
              <w:pStyle w:val="Odstavekseznama"/>
              <w:jc w:val="center"/>
              <w:rPr>
                <w:color w:val="000000"/>
                <w:sz w:val="16"/>
                <w:szCs w:val="16"/>
              </w:rPr>
            </w:pPr>
            <w:r>
              <w:rPr>
                <w:color w:val="000000"/>
                <w:sz w:val="16"/>
                <w:szCs w:val="16"/>
              </w:rPr>
              <w:t>negativna</w:t>
            </w:r>
          </w:p>
        </w:tc>
        <w:tc>
          <w:tcPr>
            <w:tcW w:w="1017" w:type="dxa"/>
            <w:tcBorders>
              <w:top w:val="nil"/>
              <w:left w:val="nil"/>
              <w:bottom w:val="single" w:sz="4" w:space="0" w:color="auto"/>
              <w:right w:val="single" w:sz="4" w:space="0" w:color="auto"/>
            </w:tcBorders>
            <w:shd w:val="clear" w:color="auto" w:fill="FFFFFF" w:themeFill="background1"/>
            <w:vAlign w:val="center"/>
            <w:hideMark/>
          </w:tcPr>
          <w:p w14:paraId="0271F1F7" w14:textId="77777777" w:rsidR="006A385E" w:rsidRPr="00642959" w:rsidRDefault="006A385E" w:rsidP="00DB72C2">
            <w:pPr>
              <w:jc w:val="left"/>
              <w:rPr>
                <w:color w:val="000000"/>
                <w:sz w:val="16"/>
                <w:szCs w:val="16"/>
              </w:rPr>
            </w:pPr>
            <w:r w:rsidRPr="00642959">
              <w:rPr>
                <w:color w:val="000000"/>
                <w:sz w:val="16"/>
                <w:szCs w:val="16"/>
              </w:rPr>
              <w:t>FSD/C*</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685C3D76" w14:textId="5F7CB62E" w:rsidR="006A385E" w:rsidRPr="008051B1" w:rsidRDefault="006A385E" w:rsidP="00925D70">
            <w:pPr>
              <w:pStyle w:val="Odstavekseznama"/>
              <w:numPr>
                <w:ilvl w:val="0"/>
                <w:numId w:val="17"/>
              </w:numPr>
              <w:jc w:val="center"/>
              <w:rPr>
                <w:color w:val="000000"/>
                <w:sz w:val="16"/>
                <w:szCs w:val="16"/>
              </w:rPr>
            </w:pPr>
            <w:r>
              <w:rPr>
                <w:color w:val="000000"/>
                <w:sz w:val="16"/>
                <w:szCs w:val="16"/>
              </w:rPr>
              <w:t>negativna</w:t>
            </w:r>
          </w:p>
        </w:tc>
        <w:tc>
          <w:tcPr>
            <w:tcW w:w="1092" w:type="dxa"/>
            <w:tcBorders>
              <w:top w:val="nil"/>
              <w:left w:val="nil"/>
              <w:bottom w:val="single" w:sz="4" w:space="0" w:color="auto"/>
              <w:right w:val="single" w:sz="4" w:space="0" w:color="auto"/>
            </w:tcBorders>
            <w:shd w:val="clear" w:color="auto" w:fill="FFFFFF" w:themeFill="background1"/>
            <w:vAlign w:val="center"/>
            <w:hideMark/>
          </w:tcPr>
          <w:p w14:paraId="35AEC292" w14:textId="77777777" w:rsidR="006A385E" w:rsidRPr="00642959" w:rsidRDefault="006A385E" w:rsidP="00DB72C2">
            <w:pPr>
              <w:jc w:val="left"/>
              <w:rPr>
                <w:color w:val="000000"/>
                <w:sz w:val="16"/>
                <w:szCs w:val="16"/>
              </w:rPr>
            </w:pPr>
            <w:r w:rsidRPr="00642959">
              <w:rPr>
                <w:color w:val="000000"/>
                <w:sz w:val="16"/>
                <w:szCs w:val="16"/>
              </w:rPr>
              <w:t>FSD/K*</w:t>
            </w:r>
          </w:p>
        </w:tc>
      </w:tr>
      <w:tr w:rsidR="00AC206B" w:rsidRPr="00642959" w14:paraId="3A84E75D" w14:textId="77777777" w:rsidTr="006A385E">
        <w:trPr>
          <w:trHeight w:val="480"/>
        </w:trPr>
        <w:tc>
          <w:tcPr>
            <w:tcW w:w="618" w:type="dxa"/>
            <w:tcBorders>
              <w:top w:val="nil"/>
              <w:left w:val="single" w:sz="4" w:space="0" w:color="auto"/>
              <w:bottom w:val="single" w:sz="4" w:space="0" w:color="auto"/>
              <w:right w:val="single" w:sz="4" w:space="0" w:color="auto"/>
            </w:tcBorders>
            <w:shd w:val="clear" w:color="auto" w:fill="FFFFFF" w:themeFill="background1"/>
            <w:vAlign w:val="center"/>
            <w:hideMark/>
          </w:tcPr>
          <w:p w14:paraId="03913EB0" w14:textId="77777777" w:rsidR="009A6B3D" w:rsidRPr="00642959" w:rsidRDefault="009A6B3D" w:rsidP="00DB72C2">
            <w:pPr>
              <w:jc w:val="left"/>
              <w:rPr>
                <w:color w:val="000000"/>
                <w:sz w:val="16"/>
                <w:szCs w:val="16"/>
              </w:rPr>
            </w:pPr>
            <w:r w:rsidRPr="00642959">
              <w:rPr>
                <w:color w:val="000000"/>
                <w:sz w:val="16"/>
                <w:szCs w:val="16"/>
              </w:rPr>
              <w:t>2.</w:t>
            </w:r>
          </w:p>
        </w:tc>
        <w:tc>
          <w:tcPr>
            <w:tcW w:w="1703" w:type="dxa"/>
            <w:tcBorders>
              <w:top w:val="nil"/>
              <w:left w:val="nil"/>
              <w:bottom w:val="single" w:sz="4" w:space="0" w:color="auto"/>
              <w:right w:val="single" w:sz="4" w:space="0" w:color="auto"/>
            </w:tcBorders>
            <w:shd w:val="clear" w:color="auto" w:fill="FFFFFF" w:themeFill="background1"/>
            <w:vAlign w:val="center"/>
            <w:hideMark/>
          </w:tcPr>
          <w:p w14:paraId="761E9630" w14:textId="77777777" w:rsidR="009A6B3D" w:rsidRPr="00642959" w:rsidRDefault="009A6B3D" w:rsidP="00DB72C2">
            <w:pPr>
              <w:jc w:val="left"/>
              <w:rPr>
                <w:color w:val="000000"/>
                <w:sz w:val="16"/>
                <w:szCs w:val="16"/>
              </w:rPr>
            </w:pPr>
            <w:r w:rsidRPr="00642959">
              <w:rPr>
                <w:color w:val="000000"/>
                <w:sz w:val="16"/>
                <w:szCs w:val="16"/>
              </w:rPr>
              <w:t>Neto sedanja vrednost (v evrih)</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0E74AEBE" w14:textId="678A028A" w:rsidR="009A6B3D" w:rsidRPr="008051B1" w:rsidRDefault="006A385E" w:rsidP="00434B2E">
            <w:pPr>
              <w:pStyle w:val="Odstavekseznama"/>
              <w:numPr>
                <w:ilvl w:val="0"/>
                <w:numId w:val="17"/>
              </w:numPr>
              <w:jc w:val="center"/>
              <w:rPr>
                <w:color w:val="000000"/>
                <w:sz w:val="16"/>
                <w:szCs w:val="16"/>
              </w:rPr>
            </w:pPr>
            <w:r>
              <w:rPr>
                <w:color w:val="000000"/>
                <w:sz w:val="16"/>
                <w:szCs w:val="16"/>
              </w:rPr>
              <w:t>3.142.075,64</w:t>
            </w:r>
          </w:p>
        </w:tc>
        <w:tc>
          <w:tcPr>
            <w:tcW w:w="1017" w:type="dxa"/>
            <w:tcBorders>
              <w:top w:val="nil"/>
              <w:left w:val="nil"/>
              <w:bottom w:val="single" w:sz="4" w:space="0" w:color="auto"/>
              <w:right w:val="single" w:sz="4" w:space="0" w:color="auto"/>
            </w:tcBorders>
            <w:shd w:val="clear" w:color="auto" w:fill="FFFFFF" w:themeFill="background1"/>
            <w:vAlign w:val="center"/>
            <w:hideMark/>
          </w:tcPr>
          <w:p w14:paraId="2D6079E1" w14:textId="77777777" w:rsidR="009A6B3D" w:rsidRPr="00642959" w:rsidRDefault="009A6B3D" w:rsidP="00DB72C2">
            <w:pPr>
              <w:jc w:val="left"/>
              <w:rPr>
                <w:color w:val="000000"/>
                <w:sz w:val="16"/>
                <w:szCs w:val="16"/>
              </w:rPr>
            </w:pPr>
            <w:r w:rsidRPr="00642959">
              <w:rPr>
                <w:color w:val="000000"/>
                <w:sz w:val="16"/>
                <w:szCs w:val="16"/>
              </w:rPr>
              <w:t>FNSV/C**</w:t>
            </w:r>
          </w:p>
        </w:tc>
        <w:tc>
          <w:tcPr>
            <w:tcW w:w="2155" w:type="dxa"/>
            <w:tcBorders>
              <w:top w:val="nil"/>
              <w:left w:val="nil"/>
              <w:bottom w:val="single" w:sz="4" w:space="0" w:color="auto"/>
              <w:right w:val="single" w:sz="4" w:space="0" w:color="auto"/>
            </w:tcBorders>
            <w:shd w:val="clear" w:color="auto" w:fill="FFFFFF" w:themeFill="background1"/>
            <w:vAlign w:val="center"/>
            <w:hideMark/>
          </w:tcPr>
          <w:p w14:paraId="693071D2" w14:textId="0B22C275" w:rsidR="009A6B3D" w:rsidRPr="000B5B48" w:rsidRDefault="006A385E" w:rsidP="00434B2E">
            <w:pPr>
              <w:pStyle w:val="Odstavekseznama"/>
              <w:numPr>
                <w:ilvl w:val="0"/>
                <w:numId w:val="17"/>
              </w:numPr>
              <w:jc w:val="center"/>
              <w:rPr>
                <w:color w:val="000000"/>
                <w:sz w:val="16"/>
                <w:szCs w:val="16"/>
              </w:rPr>
            </w:pPr>
            <w:r>
              <w:rPr>
                <w:color w:val="000000"/>
                <w:sz w:val="16"/>
                <w:szCs w:val="16"/>
              </w:rPr>
              <w:t>2.882.299,37</w:t>
            </w:r>
          </w:p>
        </w:tc>
        <w:tc>
          <w:tcPr>
            <w:tcW w:w="1092" w:type="dxa"/>
            <w:tcBorders>
              <w:top w:val="nil"/>
              <w:left w:val="nil"/>
              <w:bottom w:val="single" w:sz="4" w:space="0" w:color="auto"/>
              <w:right w:val="single" w:sz="4" w:space="0" w:color="auto"/>
            </w:tcBorders>
            <w:shd w:val="clear" w:color="auto" w:fill="FFFFFF" w:themeFill="background1"/>
            <w:vAlign w:val="center"/>
            <w:hideMark/>
          </w:tcPr>
          <w:p w14:paraId="028B7144" w14:textId="77777777" w:rsidR="009A6B3D" w:rsidRPr="00642959" w:rsidRDefault="009A6B3D" w:rsidP="00DB72C2">
            <w:pPr>
              <w:jc w:val="left"/>
              <w:rPr>
                <w:color w:val="000000"/>
                <w:sz w:val="16"/>
                <w:szCs w:val="16"/>
              </w:rPr>
            </w:pPr>
            <w:r w:rsidRPr="00642959">
              <w:rPr>
                <w:color w:val="000000"/>
                <w:sz w:val="16"/>
                <w:szCs w:val="16"/>
              </w:rPr>
              <w:t>FNSV/K**</w:t>
            </w:r>
          </w:p>
        </w:tc>
      </w:tr>
      <w:tr w:rsidR="009A6B3D" w:rsidRPr="00642959" w14:paraId="52EDE7C9" w14:textId="77777777" w:rsidTr="006A385E">
        <w:trPr>
          <w:trHeight w:val="300"/>
        </w:trPr>
        <w:tc>
          <w:tcPr>
            <w:tcW w:w="618"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AC97E59" w14:textId="77777777" w:rsidR="009A6B3D" w:rsidRPr="00642959" w:rsidRDefault="009A6B3D" w:rsidP="00DB72C2">
            <w:pPr>
              <w:jc w:val="left"/>
              <w:rPr>
                <w:i/>
                <w:iCs/>
                <w:color w:val="000000"/>
                <w:sz w:val="16"/>
                <w:szCs w:val="16"/>
              </w:rPr>
            </w:pPr>
            <w:r w:rsidRPr="00642959">
              <w:rPr>
                <w:i/>
                <w:iCs/>
                <w:color w:val="000000"/>
                <w:sz w:val="16"/>
                <w:szCs w:val="16"/>
              </w:rPr>
              <w:t> </w:t>
            </w:r>
          </w:p>
        </w:tc>
        <w:tc>
          <w:tcPr>
            <w:tcW w:w="8122"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2F00F619" w14:textId="4C3F8A3B" w:rsidR="009A6B3D" w:rsidRPr="00642959" w:rsidRDefault="009A6B3D" w:rsidP="00DB72C2">
            <w:pPr>
              <w:jc w:val="left"/>
              <w:rPr>
                <w:i/>
                <w:iCs/>
                <w:color w:val="000000"/>
                <w:sz w:val="16"/>
                <w:szCs w:val="16"/>
              </w:rPr>
            </w:pPr>
            <w:r w:rsidRPr="00642959">
              <w:rPr>
                <w:i/>
                <w:iCs/>
                <w:color w:val="000000"/>
                <w:sz w:val="16"/>
                <w:szCs w:val="16"/>
              </w:rPr>
              <w:t>* FSD – Finančna sto</w:t>
            </w:r>
            <w:r w:rsidR="00F64BEF">
              <w:rPr>
                <w:i/>
                <w:iCs/>
                <w:color w:val="000000"/>
                <w:sz w:val="16"/>
                <w:szCs w:val="16"/>
              </w:rPr>
              <w:t>pn</w:t>
            </w:r>
            <w:r w:rsidRPr="00642959">
              <w:rPr>
                <w:i/>
                <w:iCs/>
                <w:color w:val="000000"/>
                <w:sz w:val="16"/>
                <w:szCs w:val="16"/>
              </w:rPr>
              <w:t>ja donosa</w:t>
            </w:r>
          </w:p>
        </w:tc>
      </w:tr>
      <w:tr w:rsidR="009A6B3D" w:rsidRPr="00642959" w14:paraId="58082540" w14:textId="77777777" w:rsidTr="006A385E">
        <w:trPr>
          <w:trHeight w:val="300"/>
        </w:trPr>
        <w:tc>
          <w:tcPr>
            <w:tcW w:w="618"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E1E789" w14:textId="77777777" w:rsidR="009A6B3D" w:rsidRPr="00642959" w:rsidRDefault="009A6B3D" w:rsidP="00DB72C2">
            <w:pPr>
              <w:jc w:val="left"/>
              <w:rPr>
                <w:i/>
                <w:iCs/>
                <w:color w:val="000000"/>
                <w:sz w:val="16"/>
                <w:szCs w:val="16"/>
              </w:rPr>
            </w:pPr>
          </w:p>
        </w:tc>
        <w:tc>
          <w:tcPr>
            <w:tcW w:w="8122"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747C1A41" w14:textId="77777777" w:rsidR="009A6B3D" w:rsidRPr="00642959" w:rsidRDefault="009A6B3D" w:rsidP="00DB72C2">
            <w:pPr>
              <w:jc w:val="left"/>
              <w:rPr>
                <w:i/>
                <w:iCs/>
                <w:color w:val="000000"/>
                <w:sz w:val="16"/>
                <w:szCs w:val="16"/>
              </w:rPr>
            </w:pPr>
            <w:r w:rsidRPr="00642959">
              <w:rPr>
                <w:i/>
                <w:iCs/>
                <w:color w:val="000000"/>
                <w:sz w:val="16"/>
                <w:szCs w:val="16"/>
              </w:rPr>
              <w:t>** FNSV – Finančna neto sedanja vrednost</w:t>
            </w:r>
          </w:p>
        </w:tc>
      </w:tr>
    </w:tbl>
    <w:p w14:paraId="34CBEDFB" w14:textId="7276CAF1" w:rsidR="009A6B3D" w:rsidRPr="00642959" w:rsidRDefault="009A6B3D" w:rsidP="00DB72C2">
      <w:pPr>
        <w:spacing w:line="259" w:lineRule="auto"/>
        <w:jc w:val="left"/>
        <w:rPr>
          <w:rFonts w:eastAsia="Arial"/>
        </w:rPr>
      </w:pPr>
    </w:p>
    <w:p w14:paraId="525461C8" w14:textId="14BE9B28" w:rsidR="009A6B3D" w:rsidRPr="00642959" w:rsidRDefault="009A6B3D" w:rsidP="00DB72C2">
      <w:pPr>
        <w:spacing w:line="259" w:lineRule="auto"/>
        <w:jc w:val="left"/>
        <w:rPr>
          <w:rFonts w:eastAsia="Arial"/>
        </w:rPr>
      </w:pPr>
    </w:p>
    <w:p w14:paraId="2600E0FF" w14:textId="77777777" w:rsidR="00AE2777" w:rsidRPr="00642959" w:rsidRDefault="00AE2777" w:rsidP="000B5B48">
      <w:pPr>
        <w:pStyle w:val="Tabela"/>
        <w:numPr>
          <w:ilvl w:val="0"/>
          <w:numId w:val="0"/>
        </w:numPr>
        <w:ind w:left="2153" w:firstLine="679"/>
        <w:jc w:val="both"/>
      </w:pPr>
      <w:bookmarkStart w:id="145" w:name="_Toc5106930"/>
    </w:p>
    <w:p w14:paraId="10CE2259" w14:textId="01184E95" w:rsidR="000255A7" w:rsidRPr="00434B2E" w:rsidRDefault="005E27FF" w:rsidP="000B5B48">
      <w:pPr>
        <w:pStyle w:val="Tabela"/>
        <w:numPr>
          <w:ilvl w:val="0"/>
          <w:numId w:val="0"/>
        </w:numPr>
        <w:ind w:left="2153" w:hanging="737"/>
        <w:jc w:val="both"/>
        <w:rPr>
          <w:b/>
          <w:u w:val="single"/>
        </w:rPr>
      </w:pPr>
      <w:r w:rsidRPr="007B2CB9">
        <w:rPr>
          <w:b/>
        </w:rPr>
        <w:t xml:space="preserve">Prikaz </w:t>
      </w:r>
      <w:r w:rsidR="00CE0397" w:rsidRPr="007B2CB9">
        <w:rPr>
          <w:b/>
        </w:rPr>
        <w:t xml:space="preserve">rezultatov </w:t>
      </w:r>
      <w:r w:rsidRPr="007B2CB9">
        <w:rPr>
          <w:b/>
        </w:rPr>
        <w:t>Finančne analize</w:t>
      </w:r>
      <w:bookmarkEnd w:id="145"/>
      <w:r w:rsidRPr="007B2CB9">
        <w:rPr>
          <w:b/>
        </w:rPr>
        <w:t xml:space="preserve"> </w:t>
      </w:r>
      <w:r w:rsidR="00B47452" w:rsidRPr="007B2CB9">
        <w:rPr>
          <w:b/>
        </w:rPr>
        <w:t>po variantah</w:t>
      </w:r>
      <w:r w:rsidR="00E61BC2">
        <w:rPr>
          <w:b/>
        </w:rPr>
        <w:t xml:space="preserve">, </w:t>
      </w:r>
      <w:r w:rsidR="00E61BC2" w:rsidRPr="00434B2E">
        <w:rPr>
          <w:b/>
          <w:u w:val="single"/>
        </w:rPr>
        <w:t>stalne cene</w:t>
      </w:r>
    </w:p>
    <w:p w14:paraId="4F086C33" w14:textId="7DDD8A55" w:rsidR="003F416D" w:rsidRPr="00642959" w:rsidRDefault="003F416D" w:rsidP="000B5B48"/>
    <w:p w14:paraId="083E3989" w14:textId="5FB3EDE4" w:rsidR="00AE2777" w:rsidRPr="00642959" w:rsidRDefault="00AE2777" w:rsidP="000B5B48"/>
    <w:tbl>
      <w:tblPr>
        <w:tblW w:w="7163" w:type="dxa"/>
        <w:tblInd w:w="708" w:type="dxa"/>
        <w:shd w:val="clear" w:color="auto" w:fill="FFFFFF" w:themeFill="background1"/>
        <w:tblLayout w:type="fixed"/>
        <w:tblCellMar>
          <w:left w:w="70" w:type="dxa"/>
          <w:right w:w="70" w:type="dxa"/>
        </w:tblCellMar>
        <w:tblLook w:val="0000" w:firstRow="0" w:lastRow="0" w:firstColumn="0" w:lastColumn="0" w:noHBand="0" w:noVBand="0"/>
      </w:tblPr>
      <w:tblGrid>
        <w:gridCol w:w="3544"/>
        <w:gridCol w:w="1653"/>
        <w:gridCol w:w="1966"/>
      </w:tblGrid>
      <w:tr w:rsidR="000B5B48" w:rsidRPr="00642959" w14:paraId="0DEF79AC" w14:textId="77777777" w:rsidTr="00706D37">
        <w:trPr>
          <w:trHeight w:val="330"/>
        </w:trPr>
        <w:tc>
          <w:tcPr>
            <w:tcW w:w="3544" w:type="dxa"/>
            <w:tcBorders>
              <w:top w:val="single" w:sz="4" w:space="0" w:color="auto"/>
              <w:left w:val="single" w:sz="4" w:space="0" w:color="auto"/>
              <w:bottom w:val="single" w:sz="4" w:space="0" w:color="auto"/>
              <w:right w:val="dotted" w:sz="4" w:space="0" w:color="auto"/>
            </w:tcBorders>
            <w:shd w:val="clear" w:color="auto" w:fill="FFFFFF" w:themeFill="background1"/>
            <w:vAlign w:val="center"/>
          </w:tcPr>
          <w:p w14:paraId="44AD3F87" w14:textId="77777777" w:rsidR="000B5B48" w:rsidRPr="00642959" w:rsidRDefault="000B5B48" w:rsidP="000B5B48">
            <w:pPr>
              <w:jc w:val="center"/>
              <w:rPr>
                <w:b/>
                <w:bCs/>
                <w:sz w:val="16"/>
                <w:szCs w:val="16"/>
              </w:rPr>
            </w:pPr>
            <w:r w:rsidRPr="00642959">
              <w:rPr>
                <w:b/>
                <w:bCs/>
                <w:sz w:val="16"/>
                <w:szCs w:val="16"/>
              </w:rPr>
              <w:t>Finančni parametri</w:t>
            </w:r>
          </w:p>
        </w:tc>
        <w:tc>
          <w:tcPr>
            <w:tcW w:w="1653" w:type="dxa"/>
            <w:tcBorders>
              <w:top w:val="single" w:sz="4" w:space="0" w:color="auto"/>
              <w:left w:val="dotted" w:sz="4" w:space="0" w:color="auto"/>
              <w:bottom w:val="single" w:sz="4" w:space="0" w:color="auto"/>
              <w:right w:val="dotted" w:sz="4" w:space="0" w:color="auto"/>
            </w:tcBorders>
            <w:shd w:val="clear" w:color="auto" w:fill="FFFFFF" w:themeFill="background1"/>
            <w:vAlign w:val="center"/>
          </w:tcPr>
          <w:p w14:paraId="456AEE84" w14:textId="3147A703" w:rsidR="000B5B48" w:rsidRPr="00642959" w:rsidRDefault="000B5B48" w:rsidP="000B5B48">
            <w:pPr>
              <w:jc w:val="center"/>
              <w:rPr>
                <w:b/>
                <w:sz w:val="16"/>
                <w:szCs w:val="16"/>
              </w:rPr>
            </w:pPr>
            <w:r w:rsidRPr="00642959">
              <w:rPr>
                <w:b/>
                <w:sz w:val="16"/>
                <w:szCs w:val="16"/>
              </w:rPr>
              <w:t>Izhodiščni scenarij</w:t>
            </w:r>
            <w:r>
              <w:rPr>
                <w:b/>
                <w:sz w:val="16"/>
                <w:szCs w:val="16"/>
              </w:rPr>
              <w:t xml:space="preserve"> – brez investicije</w:t>
            </w:r>
          </w:p>
        </w:tc>
        <w:tc>
          <w:tcPr>
            <w:tcW w:w="1966" w:type="dxa"/>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530F52FC" w14:textId="330525BC" w:rsidR="000B5B48" w:rsidRPr="00642959" w:rsidRDefault="000B5B48" w:rsidP="000B5B48">
            <w:pPr>
              <w:jc w:val="center"/>
              <w:rPr>
                <w:b/>
                <w:sz w:val="16"/>
                <w:szCs w:val="16"/>
              </w:rPr>
            </w:pPr>
            <w:r>
              <w:rPr>
                <w:b/>
                <w:sz w:val="16"/>
                <w:szCs w:val="16"/>
              </w:rPr>
              <w:t>Varianta  z investicijo</w:t>
            </w:r>
          </w:p>
        </w:tc>
      </w:tr>
      <w:tr w:rsidR="000B5B48" w:rsidRPr="00642959" w14:paraId="7DAD24D3" w14:textId="77777777" w:rsidTr="00706D37">
        <w:trPr>
          <w:trHeight w:val="340"/>
        </w:trPr>
        <w:tc>
          <w:tcPr>
            <w:tcW w:w="3544" w:type="dxa"/>
            <w:tcBorders>
              <w:top w:val="single" w:sz="4" w:space="0" w:color="auto"/>
              <w:left w:val="single" w:sz="4" w:space="0" w:color="auto"/>
              <w:bottom w:val="dotted" w:sz="4" w:space="0" w:color="auto"/>
              <w:right w:val="dotted" w:sz="4" w:space="0" w:color="auto"/>
            </w:tcBorders>
            <w:shd w:val="clear" w:color="auto" w:fill="FFFFFF" w:themeFill="background1"/>
            <w:vAlign w:val="bottom"/>
          </w:tcPr>
          <w:p w14:paraId="371B7315" w14:textId="77777777" w:rsidR="000B5B48" w:rsidRPr="00642959" w:rsidRDefault="000B5B48" w:rsidP="000B5B48">
            <w:pPr>
              <w:rPr>
                <w:sz w:val="16"/>
                <w:szCs w:val="16"/>
              </w:rPr>
            </w:pPr>
          </w:p>
        </w:tc>
        <w:tc>
          <w:tcPr>
            <w:tcW w:w="1653" w:type="dxa"/>
            <w:tcBorders>
              <w:top w:val="nil"/>
              <w:left w:val="dotted" w:sz="4" w:space="0" w:color="auto"/>
              <w:bottom w:val="dotted" w:sz="4" w:space="0" w:color="auto"/>
              <w:right w:val="dotted" w:sz="4" w:space="0" w:color="auto"/>
            </w:tcBorders>
            <w:shd w:val="clear" w:color="auto" w:fill="FFFFFF" w:themeFill="background1"/>
            <w:vAlign w:val="center"/>
          </w:tcPr>
          <w:p w14:paraId="331ABDED" w14:textId="77777777" w:rsidR="000B5B48" w:rsidRPr="00642959" w:rsidRDefault="000B5B48" w:rsidP="000B5B48">
            <w:pPr>
              <w:jc w:val="center"/>
              <w:rPr>
                <w:sz w:val="16"/>
                <w:szCs w:val="16"/>
              </w:rPr>
            </w:pPr>
          </w:p>
        </w:tc>
        <w:tc>
          <w:tcPr>
            <w:tcW w:w="1966" w:type="dxa"/>
            <w:tcBorders>
              <w:top w:val="nil"/>
              <w:left w:val="dotted" w:sz="4" w:space="0" w:color="auto"/>
              <w:bottom w:val="dotted" w:sz="4" w:space="0" w:color="auto"/>
              <w:right w:val="single" w:sz="4" w:space="0" w:color="auto"/>
            </w:tcBorders>
            <w:shd w:val="clear" w:color="auto" w:fill="FFFFFF" w:themeFill="background1"/>
            <w:vAlign w:val="center"/>
          </w:tcPr>
          <w:p w14:paraId="0A8DD190" w14:textId="77777777" w:rsidR="000B5B48" w:rsidRPr="00642959" w:rsidRDefault="000B5B48" w:rsidP="000B5B48">
            <w:pPr>
              <w:jc w:val="center"/>
              <w:rPr>
                <w:sz w:val="16"/>
                <w:szCs w:val="16"/>
              </w:rPr>
            </w:pPr>
          </w:p>
        </w:tc>
      </w:tr>
      <w:tr w:rsidR="000B5B48" w:rsidRPr="00642959" w14:paraId="49461AE8"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766AB699" w14:textId="5116A4E3" w:rsidR="000B5B48" w:rsidRPr="00642959" w:rsidRDefault="000B5B48" w:rsidP="000B5B48">
            <w:pPr>
              <w:jc w:val="left"/>
              <w:rPr>
                <w:sz w:val="16"/>
                <w:szCs w:val="16"/>
              </w:rPr>
            </w:pPr>
            <w:r w:rsidRPr="00642959">
              <w:rPr>
                <w:sz w:val="16"/>
                <w:szCs w:val="16"/>
              </w:rPr>
              <w:t>Referenčno obdobje</w:t>
            </w:r>
            <w:r w:rsidR="00434B2E">
              <w:rPr>
                <w:sz w:val="16"/>
                <w:szCs w:val="16"/>
              </w:rPr>
              <w:t xml:space="preserve"> (4</w:t>
            </w:r>
            <w:r w:rsidR="00C13752">
              <w:rPr>
                <w:sz w:val="16"/>
                <w:szCs w:val="16"/>
              </w:rPr>
              <w:t xml:space="preserve"> let investiranje, 2</w:t>
            </w:r>
            <w:r w:rsidR="00434B2E">
              <w:rPr>
                <w:sz w:val="16"/>
                <w:szCs w:val="16"/>
              </w:rPr>
              <w:t>6</w:t>
            </w:r>
            <w:r>
              <w:rPr>
                <w:sz w:val="16"/>
                <w:szCs w:val="16"/>
              </w:rPr>
              <w:t xml:space="preserve"> let obratovanja)</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6EC06D6" w14:textId="77777777" w:rsidR="000B5B48" w:rsidRPr="00642959" w:rsidRDefault="000B5B48"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43AFC5DA" w14:textId="0747B4C4" w:rsidR="000B5B48" w:rsidRPr="00642959" w:rsidRDefault="00AC08F5" w:rsidP="000B5B48">
            <w:pPr>
              <w:jc w:val="right"/>
              <w:rPr>
                <w:sz w:val="16"/>
                <w:szCs w:val="16"/>
              </w:rPr>
            </w:pPr>
            <w:r>
              <w:rPr>
                <w:sz w:val="16"/>
                <w:szCs w:val="16"/>
              </w:rPr>
              <w:t>3</w:t>
            </w:r>
            <w:r w:rsidR="000B5B48">
              <w:rPr>
                <w:sz w:val="16"/>
                <w:szCs w:val="16"/>
              </w:rPr>
              <w:t>0</w:t>
            </w:r>
            <w:r w:rsidR="000B5B48" w:rsidRPr="00642959">
              <w:rPr>
                <w:sz w:val="16"/>
                <w:szCs w:val="16"/>
              </w:rPr>
              <w:t xml:space="preserve"> let</w:t>
            </w:r>
          </w:p>
        </w:tc>
      </w:tr>
      <w:tr w:rsidR="000B5B48" w:rsidRPr="00642959" w14:paraId="5081F441"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2183008A" w14:textId="77777777" w:rsidR="000B5B48" w:rsidRPr="00642959" w:rsidRDefault="000B5B48" w:rsidP="000B5B48">
            <w:pPr>
              <w:jc w:val="left"/>
              <w:rPr>
                <w:sz w:val="16"/>
                <w:szCs w:val="16"/>
              </w:rPr>
            </w:pPr>
            <w:r w:rsidRPr="00642959">
              <w:rPr>
                <w:sz w:val="16"/>
                <w:szCs w:val="16"/>
              </w:rPr>
              <w:t>Finančna diskontna stopnja</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39B861D6" w14:textId="77777777" w:rsidR="000B5B48" w:rsidRPr="00642959" w:rsidRDefault="000B5B48"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71E09A07" w14:textId="77777777" w:rsidR="000B5B48" w:rsidRPr="00642959" w:rsidRDefault="000B5B48" w:rsidP="000B5B48">
            <w:pPr>
              <w:jc w:val="right"/>
              <w:rPr>
                <w:sz w:val="16"/>
                <w:szCs w:val="16"/>
              </w:rPr>
            </w:pPr>
            <w:r w:rsidRPr="00642959">
              <w:rPr>
                <w:sz w:val="16"/>
                <w:szCs w:val="16"/>
              </w:rPr>
              <w:t>4 %</w:t>
            </w:r>
          </w:p>
        </w:tc>
      </w:tr>
      <w:tr w:rsidR="00C13752" w:rsidRPr="00642959" w14:paraId="704F674A"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2484493E" w14:textId="77777777" w:rsidR="00C13752" w:rsidRPr="00642959" w:rsidRDefault="00C13752" w:rsidP="000B5B48">
            <w:pPr>
              <w:jc w:val="left"/>
              <w:rPr>
                <w:sz w:val="16"/>
                <w:szCs w:val="16"/>
              </w:rPr>
            </w:pPr>
            <w:r w:rsidRPr="00642959">
              <w:rPr>
                <w:sz w:val="16"/>
                <w:szCs w:val="16"/>
              </w:rPr>
              <w:t xml:space="preserve">Finančna neto sedanja vrednost  investicije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1FA8B05" w14:textId="77777777" w:rsidR="00C13752" w:rsidRPr="00642959" w:rsidRDefault="00C13752"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2AAAAA2E" w14:textId="35428C63" w:rsidR="00C13752" w:rsidRPr="00642959" w:rsidRDefault="006F5D29" w:rsidP="00925D70">
            <w:pPr>
              <w:pStyle w:val="Odstavekseznama"/>
              <w:numPr>
                <w:ilvl w:val="0"/>
                <w:numId w:val="12"/>
              </w:numPr>
              <w:jc w:val="right"/>
              <w:rPr>
                <w:sz w:val="16"/>
                <w:szCs w:val="16"/>
              </w:rPr>
            </w:pPr>
            <w:r>
              <w:rPr>
                <w:color w:val="000000"/>
                <w:sz w:val="16"/>
                <w:szCs w:val="16"/>
              </w:rPr>
              <w:t>2.882.299,37</w:t>
            </w:r>
          </w:p>
        </w:tc>
      </w:tr>
      <w:tr w:rsidR="00C13752" w:rsidRPr="00642959" w14:paraId="1102EABB"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313A6281" w14:textId="77777777" w:rsidR="00C13752" w:rsidRPr="00642959" w:rsidRDefault="00C13752" w:rsidP="000B5B48">
            <w:pPr>
              <w:jc w:val="left"/>
              <w:rPr>
                <w:sz w:val="16"/>
                <w:szCs w:val="16"/>
              </w:rPr>
            </w:pPr>
            <w:r w:rsidRPr="00642959">
              <w:rPr>
                <w:sz w:val="16"/>
                <w:szCs w:val="16"/>
              </w:rPr>
              <w:t xml:space="preserve">Finančna interna stopnja donosnosti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27E1BE37" w14:textId="77777777" w:rsidR="00C13752" w:rsidRPr="00642959" w:rsidRDefault="00C13752"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4B121D82" w14:textId="189B349D" w:rsidR="00C13752" w:rsidRPr="00642959" w:rsidRDefault="006F5D29" w:rsidP="006F5D29">
            <w:pPr>
              <w:pStyle w:val="Odstavekseznama"/>
              <w:jc w:val="center"/>
              <w:rPr>
                <w:sz w:val="16"/>
                <w:szCs w:val="16"/>
              </w:rPr>
            </w:pPr>
            <w:r>
              <w:rPr>
                <w:sz w:val="16"/>
                <w:szCs w:val="16"/>
              </w:rPr>
              <w:t>negativna</w:t>
            </w:r>
          </w:p>
        </w:tc>
      </w:tr>
      <w:tr w:rsidR="000B5B48" w:rsidRPr="00642959" w14:paraId="442831EE"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37F3CDFE" w14:textId="77777777" w:rsidR="000B5B48" w:rsidRPr="00642959" w:rsidRDefault="000B5B48" w:rsidP="000B5B48">
            <w:pPr>
              <w:jc w:val="left"/>
              <w:rPr>
                <w:sz w:val="16"/>
                <w:szCs w:val="16"/>
              </w:rPr>
            </w:pPr>
            <w:r w:rsidRPr="00642959">
              <w:rPr>
                <w:sz w:val="16"/>
                <w:szCs w:val="16"/>
              </w:rPr>
              <w:t>Skupni naložbeni stroški (nediskontirani)</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1F325CBF" w14:textId="77777777" w:rsidR="000B5B48" w:rsidRPr="00642959" w:rsidRDefault="000B5B48"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6DD29EEF" w14:textId="3DDA35EC" w:rsidR="000B5B48" w:rsidRPr="00E61BC2" w:rsidRDefault="00C51BD6" w:rsidP="00E61BC2">
            <w:pPr>
              <w:pStyle w:val="Odstavekseznama"/>
              <w:numPr>
                <w:ilvl w:val="0"/>
                <w:numId w:val="12"/>
              </w:numPr>
              <w:jc w:val="right"/>
              <w:rPr>
                <w:sz w:val="16"/>
                <w:szCs w:val="16"/>
              </w:rPr>
            </w:pPr>
            <w:r>
              <w:rPr>
                <w:sz w:val="16"/>
                <w:szCs w:val="16"/>
              </w:rPr>
              <w:t>2.706.684,53</w:t>
            </w:r>
          </w:p>
        </w:tc>
      </w:tr>
      <w:tr w:rsidR="000B5B48" w:rsidRPr="00642959" w14:paraId="783BFC15" w14:textId="77777777" w:rsidTr="00706D37">
        <w:trPr>
          <w:trHeight w:val="340"/>
        </w:trPr>
        <w:tc>
          <w:tcPr>
            <w:tcW w:w="3544" w:type="dxa"/>
            <w:tcBorders>
              <w:top w:val="dotted" w:sz="4" w:space="0" w:color="auto"/>
              <w:left w:val="single" w:sz="4" w:space="0" w:color="auto"/>
              <w:bottom w:val="dotted" w:sz="4" w:space="0" w:color="auto"/>
              <w:right w:val="dotted" w:sz="4" w:space="0" w:color="auto"/>
            </w:tcBorders>
            <w:shd w:val="clear" w:color="auto" w:fill="FFFFFF" w:themeFill="background1"/>
            <w:vAlign w:val="center"/>
          </w:tcPr>
          <w:p w14:paraId="55106215" w14:textId="77777777" w:rsidR="000B5B48" w:rsidRPr="00642959" w:rsidRDefault="000B5B48" w:rsidP="000B5B48">
            <w:pPr>
              <w:jc w:val="left"/>
              <w:rPr>
                <w:sz w:val="16"/>
                <w:szCs w:val="16"/>
              </w:rPr>
            </w:pPr>
            <w:r w:rsidRPr="00642959">
              <w:rPr>
                <w:sz w:val="16"/>
                <w:szCs w:val="16"/>
              </w:rPr>
              <w:t xml:space="preserve">Preostanek vrednosti </w:t>
            </w:r>
          </w:p>
        </w:tc>
        <w:tc>
          <w:tcPr>
            <w:tcW w:w="1653" w:type="dxa"/>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708FABAC" w14:textId="77777777" w:rsidR="000B5B48" w:rsidRPr="00642959" w:rsidRDefault="000B5B48" w:rsidP="000B5B48">
            <w:pPr>
              <w:jc w:val="right"/>
              <w:rPr>
                <w:sz w:val="16"/>
                <w:szCs w:val="16"/>
              </w:rPr>
            </w:pPr>
            <w:r w:rsidRPr="00642959">
              <w:rPr>
                <w:sz w:val="16"/>
                <w:szCs w:val="16"/>
              </w:rPr>
              <w:t>/</w:t>
            </w:r>
          </w:p>
        </w:tc>
        <w:tc>
          <w:tcPr>
            <w:tcW w:w="1966" w:type="dxa"/>
            <w:tcBorders>
              <w:top w:val="dotted" w:sz="4" w:space="0" w:color="auto"/>
              <w:left w:val="dotted" w:sz="4" w:space="0" w:color="auto"/>
              <w:bottom w:val="dotted" w:sz="4" w:space="0" w:color="auto"/>
              <w:right w:val="single" w:sz="4" w:space="0" w:color="auto"/>
            </w:tcBorders>
            <w:shd w:val="clear" w:color="auto" w:fill="FFFFFF" w:themeFill="background1"/>
            <w:vAlign w:val="center"/>
          </w:tcPr>
          <w:p w14:paraId="40402799" w14:textId="2C014A93" w:rsidR="000B5B48" w:rsidRPr="00642959" w:rsidRDefault="00AC206B" w:rsidP="000B5B48">
            <w:pPr>
              <w:jc w:val="right"/>
              <w:rPr>
                <w:sz w:val="16"/>
                <w:szCs w:val="16"/>
              </w:rPr>
            </w:pPr>
            <w:r>
              <w:rPr>
                <w:sz w:val="16"/>
                <w:szCs w:val="16"/>
              </w:rPr>
              <w:t>634.043,61</w:t>
            </w:r>
          </w:p>
        </w:tc>
      </w:tr>
      <w:tr w:rsidR="000B5B48" w:rsidRPr="00642959" w14:paraId="631EBA1F" w14:textId="77777777" w:rsidTr="00706D37">
        <w:trPr>
          <w:trHeight w:val="340"/>
        </w:trPr>
        <w:tc>
          <w:tcPr>
            <w:tcW w:w="3544"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3042BA39" w14:textId="77777777" w:rsidR="000B5B48" w:rsidRPr="00642959" w:rsidRDefault="000B5B48" w:rsidP="000B5B48">
            <w:pPr>
              <w:jc w:val="left"/>
              <w:rPr>
                <w:sz w:val="16"/>
                <w:szCs w:val="16"/>
              </w:rPr>
            </w:pPr>
            <w:r w:rsidRPr="00642959">
              <w:rPr>
                <w:sz w:val="16"/>
                <w:szCs w:val="16"/>
              </w:rPr>
              <w:t>Doba vračanja</w:t>
            </w:r>
          </w:p>
        </w:tc>
        <w:tc>
          <w:tcPr>
            <w:tcW w:w="1653" w:type="dxa"/>
            <w:tcBorders>
              <w:top w:val="dotted" w:sz="4" w:space="0" w:color="auto"/>
              <w:left w:val="dotted" w:sz="4" w:space="0" w:color="auto"/>
              <w:bottom w:val="single" w:sz="4" w:space="0" w:color="auto"/>
              <w:right w:val="dotted" w:sz="4" w:space="0" w:color="auto"/>
            </w:tcBorders>
            <w:shd w:val="clear" w:color="auto" w:fill="FFFFFF" w:themeFill="background1"/>
            <w:vAlign w:val="center"/>
          </w:tcPr>
          <w:p w14:paraId="0AEEFBA5" w14:textId="77777777" w:rsidR="000B5B48" w:rsidRPr="00642959" w:rsidRDefault="000B5B48" w:rsidP="000B5B48">
            <w:pPr>
              <w:jc w:val="right"/>
              <w:rPr>
                <w:sz w:val="16"/>
                <w:szCs w:val="16"/>
              </w:rPr>
            </w:pPr>
            <w:r w:rsidRPr="00642959">
              <w:rPr>
                <w:sz w:val="16"/>
                <w:szCs w:val="16"/>
              </w:rPr>
              <w:t>/</w:t>
            </w:r>
          </w:p>
        </w:tc>
        <w:tc>
          <w:tcPr>
            <w:tcW w:w="1966" w:type="dxa"/>
            <w:tcBorders>
              <w:top w:val="dotted" w:sz="4" w:space="0" w:color="auto"/>
              <w:left w:val="dotted" w:sz="4" w:space="0" w:color="auto"/>
              <w:bottom w:val="single" w:sz="4" w:space="0" w:color="auto"/>
              <w:right w:val="single" w:sz="4" w:space="0" w:color="auto"/>
            </w:tcBorders>
            <w:shd w:val="clear" w:color="auto" w:fill="FFFFFF" w:themeFill="background1"/>
            <w:vAlign w:val="center"/>
          </w:tcPr>
          <w:p w14:paraId="50A19D5C" w14:textId="77777777" w:rsidR="000B5B48" w:rsidRPr="00642959" w:rsidRDefault="000B5B48" w:rsidP="000B5B48">
            <w:pPr>
              <w:jc w:val="right"/>
              <w:rPr>
                <w:sz w:val="16"/>
                <w:szCs w:val="16"/>
              </w:rPr>
            </w:pPr>
            <w:r w:rsidRPr="00642959">
              <w:rPr>
                <w:sz w:val="16"/>
                <w:szCs w:val="16"/>
              </w:rPr>
              <w:t xml:space="preserve">Se ne povrne </w:t>
            </w:r>
          </w:p>
        </w:tc>
      </w:tr>
    </w:tbl>
    <w:p w14:paraId="14BA3EB7" w14:textId="4804A1C3" w:rsidR="00AE2777" w:rsidRPr="00642959" w:rsidRDefault="00AE2777" w:rsidP="000B5B48"/>
    <w:p w14:paraId="74BE80EA" w14:textId="3BA0A854" w:rsidR="00AE2777" w:rsidRPr="00642959" w:rsidRDefault="00AE2777" w:rsidP="000B5B48"/>
    <w:p w14:paraId="1D666FE4" w14:textId="7DDF3B57" w:rsidR="00B071C1" w:rsidRPr="00642959" w:rsidRDefault="00B071C1" w:rsidP="003F416D"/>
    <w:p w14:paraId="77F47DAD" w14:textId="719C0D45" w:rsidR="007B2CB9" w:rsidRDefault="007B2CB9">
      <w:pPr>
        <w:spacing w:after="200" w:line="276" w:lineRule="auto"/>
        <w:jc w:val="left"/>
      </w:pPr>
      <w:r>
        <w:br w:type="page"/>
      </w:r>
    </w:p>
    <w:p w14:paraId="0AB5F200" w14:textId="77777777" w:rsidR="00B071C1" w:rsidRPr="00642959" w:rsidRDefault="00B071C1" w:rsidP="003F416D"/>
    <w:p w14:paraId="634E6CEB" w14:textId="77777777" w:rsidR="00874E26" w:rsidRPr="00642959" w:rsidRDefault="00874E26" w:rsidP="0087351F">
      <w:pPr>
        <w:pStyle w:val="Naslov2"/>
        <w:spacing w:before="0"/>
        <w:rPr>
          <w:rFonts w:eastAsia="Arial"/>
        </w:rPr>
      </w:pPr>
      <w:bookmarkStart w:id="146" w:name="_Toc55808213"/>
      <w:r w:rsidRPr="00642959">
        <w:rPr>
          <w:rFonts w:eastAsia="Arial"/>
        </w:rPr>
        <w:t>Ekonomska analiza</w:t>
      </w:r>
      <w:bookmarkEnd w:id="146"/>
    </w:p>
    <w:p w14:paraId="52B550F5" w14:textId="77777777" w:rsidR="004C01B2" w:rsidRPr="00642959" w:rsidRDefault="004C01B2" w:rsidP="004C01B2"/>
    <w:p w14:paraId="10EF9BD3" w14:textId="10656008" w:rsidR="00883A2C" w:rsidRPr="0087351F" w:rsidRDefault="0087351F" w:rsidP="0087351F">
      <w:pPr>
        <w:pStyle w:val="Naslov3"/>
        <w:rPr>
          <w:sz w:val="20"/>
        </w:rPr>
      </w:pPr>
      <w:bookmarkStart w:id="147" w:name="_Toc55808214"/>
      <w:r w:rsidRPr="0087351F">
        <w:rPr>
          <w:caps w:val="0"/>
          <w:sz w:val="20"/>
        </w:rPr>
        <w:t>Predpostavke ekonomske analize</w:t>
      </w:r>
      <w:bookmarkEnd w:id="147"/>
    </w:p>
    <w:p w14:paraId="5339B8CE" w14:textId="77777777" w:rsidR="00883A2C" w:rsidRPr="00642959" w:rsidRDefault="00883A2C" w:rsidP="00883A2C"/>
    <w:p w14:paraId="3593223C" w14:textId="77777777" w:rsidR="00D43054" w:rsidRPr="00642959" w:rsidRDefault="00D43054" w:rsidP="00D43054">
      <w:r w:rsidRPr="00642959">
        <w:t>Socialno družbena analiza stroškov in koristi je ena izmed metod ekonomskih analiz. Analiza omogoča pregled socialnih in družbenih vplivov implementacije projekta na ekonomijo lokalne skupnosti oziroma regije ali celo države. Metodologija je osnovana na izračun dodatnih prihodkov, proizvodov, ki bodo posredno ustvarjeni zaradi nove investicije.</w:t>
      </w:r>
    </w:p>
    <w:p w14:paraId="68952951" w14:textId="77777777" w:rsidR="00D43054" w:rsidRPr="00642959" w:rsidRDefault="00D43054" w:rsidP="00D43054"/>
    <w:p w14:paraId="22C4AA5F" w14:textId="77777777" w:rsidR="00BB3A0F" w:rsidRPr="00642959" w:rsidRDefault="00BB3A0F" w:rsidP="00BB3A0F">
      <w:pPr>
        <w:spacing w:after="39" w:line="247" w:lineRule="auto"/>
      </w:pPr>
      <w:r w:rsidRPr="00642959">
        <w:rPr>
          <w:b/>
        </w:rPr>
        <w:t>Izhodiščni scenarij</w:t>
      </w:r>
      <w:r w:rsidRPr="00642959">
        <w:t xml:space="preserve"> je nadaljevanje obstoječe stanja in nima  investicijske vrednosti, zato ni moč izračunati  stopenj donosnosti in neto sedanji vrednosti.</w:t>
      </w:r>
    </w:p>
    <w:p w14:paraId="347D700A" w14:textId="77777777" w:rsidR="00BB3A0F" w:rsidRPr="00642959" w:rsidRDefault="00BB3A0F" w:rsidP="00D43054">
      <w:pPr>
        <w:shd w:val="clear" w:color="auto" w:fill="FFFFFF" w:themeFill="background1"/>
      </w:pPr>
    </w:p>
    <w:p w14:paraId="3D5EFA3E" w14:textId="7C1D2699" w:rsidR="00D43054" w:rsidRDefault="00D43054" w:rsidP="00D43054">
      <w:pPr>
        <w:shd w:val="clear" w:color="auto" w:fill="FFFFFF" w:themeFill="background1"/>
      </w:pPr>
      <w:r w:rsidRPr="00642959">
        <w:t xml:space="preserve">Predpostavke ekonomske analize </w:t>
      </w:r>
      <w:r w:rsidR="00502B80">
        <w:rPr>
          <w:b/>
        </w:rPr>
        <w:t>za Varianto z investicijo</w:t>
      </w:r>
      <w:r w:rsidRPr="00642959">
        <w:t>, na podlagi katerih so izračunani ekonomski kazalniki, so naslednje:</w:t>
      </w:r>
    </w:p>
    <w:p w14:paraId="7A616AF1" w14:textId="77777777" w:rsidR="002F7D2A" w:rsidRPr="00642959" w:rsidRDefault="002F7D2A" w:rsidP="00D43054">
      <w:pPr>
        <w:shd w:val="clear" w:color="auto" w:fill="FFFFFF" w:themeFill="background1"/>
      </w:pPr>
    </w:p>
    <w:p w14:paraId="0F20C548" w14:textId="16CBE352" w:rsidR="00D43054" w:rsidRPr="00642959" w:rsidRDefault="00AC08F5" w:rsidP="00925D70">
      <w:pPr>
        <w:numPr>
          <w:ilvl w:val="0"/>
          <w:numId w:val="18"/>
        </w:numPr>
      </w:pPr>
      <w:r>
        <w:t>ekonomska doba projekta je 3</w:t>
      </w:r>
      <w:r w:rsidR="00DD5811" w:rsidRPr="00642959">
        <w:t>0</w:t>
      </w:r>
      <w:r w:rsidR="00D43054" w:rsidRPr="00642959">
        <w:rPr>
          <w:color w:val="FF0000"/>
        </w:rPr>
        <w:t xml:space="preserve"> </w:t>
      </w:r>
      <w:r w:rsidR="00D43054" w:rsidRPr="00642959">
        <w:t xml:space="preserve">let, od tega </w:t>
      </w:r>
      <w:r w:rsidR="004468A0">
        <w:t>4</w:t>
      </w:r>
      <w:r w:rsidR="00D43054" w:rsidRPr="00642959">
        <w:t xml:space="preserve"> leta za investicijo,</w:t>
      </w:r>
      <w:r>
        <w:t xml:space="preserve"> 2</w:t>
      </w:r>
      <w:r w:rsidR="004468A0">
        <w:t>6</w:t>
      </w:r>
      <w:r w:rsidR="00502B80">
        <w:t xml:space="preserve"> let za obratovanje;</w:t>
      </w:r>
    </w:p>
    <w:p w14:paraId="773D07E3" w14:textId="07D671CB" w:rsidR="00D43054" w:rsidRDefault="00D43054" w:rsidP="00925D70">
      <w:pPr>
        <w:numPr>
          <w:ilvl w:val="0"/>
          <w:numId w:val="18"/>
        </w:numPr>
      </w:pPr>
      <w:r w:rsidRPr="00642959">
        <w:t>diskon</w:t>
      </w:r>
      <w:r w:rsidR="00502B80">
        <w:t xml:space="preserve">tna stopnja je za izračun ENPV 5 </w:t>
      </w:r>
      <w:r w:rsidRPr="00642959">
        <w:t>%,</w:t>
      </w:r>
    </w:p>
    <w:p w14:paraId="5386D9BA" w14:textId="613E37A6" w:rsidR="007B2CB9" w:rsidRDefault="007B2CB9" w:rsidP="00925D70">
      <w:pPr>
        <w:numPr>
          <w:ilvl w:val="0"/>
          <w:numId w:val="18"/>
        </w:numPr>
      </w:pPr>
      <w:r>
        <w:t>preostan</w:t>
      </w:r>
      <w:r w:rsidR="004468A0">
        <w:t>ek vrednosti v višini 634.043,61</w:t>
      </w:r>
      <w:r w:rsidR="0035105F">
        <w:t xml:space="preserve"> €</w:t>
      </w:r>
      <w:r>
        <w:t>,</w:t>
      </w:r>
    </w:p>
    <w:p w14:paraId="48D83AFC" w14:textId="108E8B44" w:rsidR="00502B80" w:rsidRDefault="00502B80" w:rsidP="00925D70">
      <w:pPr>
        <w:numPr>
          <w:ilvl w:val="0"/>
          <w:numId w:val="18"/>
        </w:numPr>
      </w:pPr>
      <w:r>
        <w:t>davčni popravki so upoštevani pri DDV kot prihodku proračuna RS,</w:t>
      </w:r>
    </w:p>
    <w:p w14:paraId="6B6FE332" w14:textId="011ED978" w:rsidR="00DF0F6D" w:rsidRDefault="00502B80" w:rsidP="00EB4A88">
      <w:pPr>
        <w:numPr>
          <w:ilvl w:val="0"/>
          <w:numId w:val="18"/>
        </w:numPr>
        <w:shd w:val="clear" w:color="auto" w:fill="FFFFFF" w:themeFill="background1"/>
      </w:pPr>
      <w:r>
        <w:t>kot popravek zaradi eksternalij</w:t>
      </w:r>
      <w:r w:rsidR="008E024D">
        <w:t xml:space="preserve"> smo upoštevali smo upoštevali </w:t>
      </w:r>
      <w:r w:rsidR="00244704">
        <w:t>1</w:t>
      </w:r>
      <w:r w:rsidR="00EB4A88">
        <w:t>,5</w:t>
      </w:r>
      <w:r>
        <w:t xml:space="preserve"> % izbol</w:t>
      </w:r>
      <w:r w:rsidR="00244704">
        <w:t xml:space="preserve">jšanje zdravstvenega stanja 7.244 </w:t>
      </w:r>
      <w:r>
        <w:t>občanov</w:t>
      </w:r>
      <w:r w:rsidR="00244704">
        <w:t xml:space="preserve"> mesta</w:t>
      </w:r>
      <w:r>
        <w:t>. Če upoštevamo zdravstveni strošek na prebivalca v višini vsaj 1.800 € letno, bo prihranek zaradi</w:t>
      </w:r>
      <w:r w:rsidR="00DF0F6D">
        <w:t xml:space="preserve"> </w:t>
      </w:r>
      <w:r w:rsidR="00244704">
        <w:t>1</w:t>
      </w:r>
      <w:r w:rsidR="00EB4A88">
        <w:t>,5</w:t>
      </w:r>
      <w:r>
        <w:t xml:space="preserve"> % izboljšanega zdravstvenega stanja občanov n</w:t>
      </w:r>
      <w:r w:rsidR="008E024D">
        <w:t xml:space="preserve">a letnem nivoju znašal </w:t>
      </w:r>
      <w:r w:rsidR="00EB4A88">
        <w:t>195.588,00</w:t>
      </w:r>
      <w:r w:rsidR="00B85910">
        <w:t xml:space="preserve"> €</w:t>
      </w:r>
      <w:r w:rsidR="00DF0F6D">
        <w:t>,</w:t>
      </w:r>
    </w:p>
    <w:p w14:paraId="617D0DAD" w14:textId="33DC72DC" w:rsidR="00DF0F6D" w:rsidRDefault="00DF0F6D" w:rsidP="00925D70">
      <w:pPr>
        <w:numPr>
          <w:ilvl w:val="0"/>
          <w:numId w:val="18"/>
        </w:numPr>
      </w:pPr>
      <w:r>
        <w:t>zmanjšanje ogljičnega odtisa smo ovrednotili</w:t>
      </w:r>
      <w:r w:rsidR="00C267F3">
        <w:t xml:space="preserve"> tako, da smo upoštevali, da bo 300 avtomobilov v mestu prevozilo 1 km manj zaradi uporabe koles. To pomeni prihranek 170 g CO</w:t>
      </w:r>
      <w:r w:rsidR="00C267F3">
        <w:rPr>
          <w:vertAlign w:val="subscript"/>
        </w:rPr>
        <w:t>2</w:t>
      </w:r>
      <w:r w:rsidR="00C267F3">
        <w:t xml:space="preserve"> na km na dan/avtomobil in 30,6 kg za 300 avtomobilov/dan. Če to primerjamo s podatkom, da 1 liter bencina pri vožnji avtomobila povzroči 2,31 kg izpusta CO</w:t>
      </w:r>
      <w:r w:rsidR="00C267F3">
        <w:rPr>
          <w:vertAlign w:val="subscript"/>
        </w:rPr>
        <w:t>2</w:t>
      </w:r>
      <w:r w:rsidR="00C267F3">
        <w:t xml:space="preserve"> v okolje, lahko izračunamo, da bomo prihranili 2.649 l bencina. Pri ceni 1,25 € za liter (izločilo smo vpliv padca cen bencina zaradi pandemije koronavirusa) lahko ugotovimo prihranek v višini </w:t>
      </w:r>
      <w:r w:rsidR="00C71864">
        <w:t>3.311,69</w:t>
      </w:r>
      <w:r w:rsidR="00C267F3">
        <w:t xml:space="preserve"> €,</w:t>
      </w:r>
    </w:p>
    <w:p w14:paraId="7B647A29" w14:textId="77777777" w:rsidR="00D43054" w:rsidRPr="00642959" w:rsidRDefault="00D43054" w:rsidP="00925D70">
      <w:pPr>
        <w:numPr>
          <w:ilvl w:val="0"/>
          <w:numId w:val="18"/>
        </w:numPr>
      </w:pPr>
      <w:r w:rsidRPr="00642959">
        <w:t>investicija je terminsko in vsebinsko ustrezna,</w:t>
      </w:r>
    </w:p>
    <w:p w14:paraId="58AF69E9" w14:textId="723B46E3" w:rsidR="00D43054" w:rsidRPr="00642959" w:rsidRDefault="00D43054" w:rsidP="00925D70">
      <w:pPr>
        <w:numPr>
          <w:ilvl w:val="0"/>
          <w:numId w:val="18"/>
        </w:numPr>
      </w:pPr>
      <w:r w:rsidRPr="00642959">
        <w:t xml:space="preserve">viri financiranja so (bodo) pogodbeno zagotovljeni s strani </w:t>
      </w:r>
      <w:r w:rsidR="00502B80">
        <w:t>ESRR</w:t>
      </w:r>
      <w:r w:rsidRPr="00642959">
        <w:t xml:space="preserve">, proračuna RS in </w:t>
      </w:r>
      <w:r w:rsidR="00F22D78" w:rsidRPr="00642959">
        <w:t>proračuna Mestne občine</w:t>
      </w:r>
      <w:r w:rsidRPr="00642959">
        <w:t xml:space="preserve"> Slovenj Gradec,</w:t>
      </w:r>
    </w:p>
    <w:p w14:paraId="5C7EE297" w14:textId="2778E6CF" w:rsidR="00D43054" w:rsidRPr="00642959" w:rsidRDefault="00D43054" w:rsidP="00925D70">
      <w:pPr>
        <w:numPr>
          <w:ilvl w:val="0"/>
          <w:numId w:val="18"/>
        </w:numPr>
      </w:pPr>
      <w:r w:rsidRPr="00642959">
        <w:t>investicija je vsebinsko usklajena s potrebami občanov lokalne skupnosti in Operativnim programom</w:t>
      </w:r>
      <w:r w:rsidR="00B328DF" w:rsidRPr="00642959">
        <w:t xml:space="preserve"> za izvajanje evropske</w:t>
      </w:r>
      <w:r w:rsidRPr="00642959">
        <w:t xml:space="preserve"> kohezijske politike</w:t>
      </w:r>
      <w:r w:rsidR="00B328DF" w:rsidRPr="00642959">
        <w:t xml:space="preserve"> v obdobju 2014 </w:t>
      </w:r>
      <w:r w:rsidR="00533B92" w:rsidRPr="00642959">
        <w:t>–</w:t>
      </w:r>
      <w:r w:rsidR="00B328DF" w:rsidRPr="00642959">
        <w:t xml:space="preserve"> 2020</w:t>
      </w:r>
      <w:r w:rsidR="00EA37E0" w:rsidRPr="00642959">
        <w:t>.</w:t>
      </w:r>
    </w:p>
    <w:p w14:paraId="5F946AFC" w14:textId="77777777" w:rsidR="00D43054" w:rsidRDefault="00D43054" w:rsidP="008069B2"/>
    <w:p w14:paraId="5BE599B0" w14:textId="77777777" w:rsidR="002F7D2A" w:rsidRDefault="002F7D2A" w:rsidP="008069B2"/>
    <w:p w14:paraId="1245ED47" w14:textId="77777777" w:rsidR="002F7D2A" w:rsidRPr="00642959" w:rsidRDefault="002F7D2A" w:rsidP="008069B2"/>
    <w:p w14:paraId="046CB836" w14:textId="0650915F" w:rsidR="00C51EB4" w:rsidRDefault="00B35994" w:rsidP="00C51EB4">
      <w:r w:rsidRPr="00642959">
        <w:t>Za</w:t>
      </w:r>
      <w:r w:rsidR="00C51EB4" w:rsidRPr="00642959">
        <w:t xml:space="preserve"> izračune </w:t>
      </w:r>
      <w:r w:rsidR="00C51EB4" w:rsidRPr="00642959">
        <w:rPr>
          <w:b/>
        </w:rPr>
        <w:t>upošteval</w:t>
      </w:r>
      <w:r w:rsidR="00150B81" w:rsidRPr="00642959">
        <w:rPr>
          <w:b/>
        </w:rPr>
        <w:t>i</w:t>
      </w:r>
      <w:r w:rsidR="00C51EB4" w:rsidRPr="00642959">
        <w:rPr>
          <w:b/>
        </w:rPr>
        <w:t xml:space="preserve"> naslednje koristi</w:t>
      </w:r>
      <w:r w:rsidR="002F7D2A">
        <w:rPr>
          <w:b/>
        </w:rPr>
        <w:t xml:space="preserve"> eksternalij</w:t>
      </w:r>
      <w:r w:rsidR="00C51EB4" w:rsidRPr="00642959">
        <w:t>:</w:t>
      </w:r>
    </w:p>
    <w:p w14:paraId="2912B70C" w14:textId="77777777" w:rsidR="001D52A1" w:rsidRDefault="001D52A1" w:rsidP="00C51EB4"/>
    <w:p w14:paraId="4E0519B4" w14:textId="77777777" w:rsidR="001D52A1" w:rsidRDefault="001D52A1" w:rsidP="00C51EB4"/>
    <w:tbl>
      <w:tblPr>
        <w:tblW w:w="9337" w:type="dxa"/>
        <w:tblInd w:w="55" w:type="dxa"/>
        <w:tblCellMar>
          <w:left w:w="70" w:type="dxa"/>
          <w:right w:w="70" w:type="dxa"/>
        </w:tblCellMar>
        <w:tblLook w:val="04A0" w:firstRow="1" w:lastRow="0" w:firstColumn="1" w:lastColumn="0" w:noHBand="0" w:noVBand="1"/>
      </w:tblPr>
      <w:tblGrid>
        <w:gridCol w:w="720"/>
        <w:gridCol w:w="6280"/>
        <w:gridCol w:w="1377"/>
        <w:gridCol w:w="960"/>
      </w:tblGrid>
      <w:tr w:rsidR="001D52A1" w:rsidRPr="001D52A1" w14:paraId="3BCB5512" w14:textId="77777777" w:rsidTr="002F7D2A">
        <w:trPr>
          <w:trHeight w:val="375"/>
        </w:trPr>
        <w:tc>
          <w:tcPr>
            <w:tcW w:w="720" w:type="dxa"/>
            <w:tcBorders>
              <w:top w:val="single" w:sz="4" w:space="0" w:color="auto"/>
              <w:left w:val="single" w:sz="4" w:space="0" w:color="auto"/>
              <w:bottom w:val="single" w:sz="4" w:space="0" w:color="auto"/>
              <w:right w:val="dotted" w:sz="4" w:space="0" w:color="auto"/>
            </w:tcBorders>
            <w:shd w:val="clear" w:color="auto" w:fill="auto"/>
            <w:noWrap/>
            <w:vAlign w:val="bottom"/>
            <w:hideMark/>
          </w:tcPr>
          <w:p w14:paraId="0935E6B2" w14:textId="77777777" w:rsidR="001D52A1" w:rsidRPr="001D52A1" w:rsidRDefault="001D52A1" w:rsidP="001D52A1">
            <w:pPr>
              <w:jc w:val="left"/>
              <w:rPr>
                <w:b/>
                <w:bCs/>
                <w:color w:val="000000"/>
                <w:sz w:val="16"/>
                <w:szCs w:val="16"/>
              </w:rPr>
            </w:pPr>
            <w:r w:rsidRPr="001D52A1">
              <w:rPr>
                <w:b/>
                <w:bCs/>
                <w:color w:val="000000"/>
                <w:sz w:val="16"/>
                <w:szCs w:val="16"/>
              </w:rPr>
              <w:t>A</w:t>
            </w:r>
          </w:p>
        </w:tc>
        <w:tc>
          <w:tcPr>
            <w:tcW w:w="6280" w:type="dxa"/>
            <w:tcBorders>
              <w:top w:val="single" w:sz="4" w:space="0" w:color="auto"/>
              <w:left w:val="dotted" w:sz="4" w:space="0" w:color="auto"/>
              <w:bottom w:val="single" w:sz="4" w:space="0" w:color="auto"/>
              <w:right w:val="nil"/>
            </w:tcBorders>
            <w:shd w:val="clear" w:color="auto" w:fill="C6D9F1" w:themeFill="text2" w:themeFillTint="33"/>
            <w:noWrap/>
            <w:vAlign w:val="bottom"/>
            <w:hideMark/>
          </w:tcPr>
          <w:p w14:paraId="73E000DE" w14:textId="77777777" w:rsidR="001D52A1" w:rsidRPr="001D52A1" w:rsidRDefault="001D52A1" w:rsidP="001D52A1">
            <w:pPr>
              <w:jc w:val="left"/>
              <w:rPr>
                <w:b/>
                <w:bCs/>
                <w:color w:val="000000"/>
                <w:sz w:val="16"/>
                <w:szCs w:val="16"/>
              </w:rPr>
            </w:pPr>
            <w:r w:rsidRPr="001D52A1">
              <w:rPr>
                <w:b/>
                <w:bCs/>
                <w:color w:val="000000"/>
                <w:sz w:val="16"/>
                <w:szCs w:val="16"/>
              </w:rPr>
              <w:t>Družbena korist 1: Izboljšanje zdravja 300 kolesarjev</w:t>
            </w:r>
          </w:p>
        </w:tc>
        <w:tc>
          <w:tcPr>
            <w:tcW w:w="1377" w:type="dxa"/>
            <w:tcBorders>
              <w:top w:val="single" w:sz="4" w:space="0" w:color="auto"/>
              <w:left w:val="nil"/>
              <w:bottom w:val="single" w:sz="4" w:space="0" w:color="auto"/>
              <w:right w:val="nil"/>
            </w:tcBorders>
            <w:shd w:val="clear" w:color="auto" w:fill="C6D9F1" w:themeFill="text2" w:themeFillTint="33"/>
            <w:noWrap/>
            <w:vAlign w:val="bottom"/>
            <w:hideMark/>
          </w:tcPr>
          <w:p w14:paraId="738E4C6A" w14:textId="77777777" w:rsidR="001D52A1" w:rsidRPr="001D52A1" w:rsidRDefault="001D52A1" w:rsidP="001D52A1">
            <w:pPr>
              <w:jc w:val="left"/>
              <w:rPr>
                <w:color w:val="000000"/>
                <w:sz w:val="16"/>
                <w:szCs w:val="16"/>
              </w:rPr>
            </w:pPr>
            <w:r w:rsidRPr="001D52A1">
              <w:rPr>
                <w:color w:val="000000"/>
                <w:sz w:val="16"/>
                <w:szCs w:val="16"/>
              </w:rPr>
              <w:t> </w:t>
            </w:r>
          </w:p>
        </w:tc>
        <w:tc>
          <w:tcPr>
            <w:tcW w:w="9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351683CE" w14:textId="77777777" w:rsidR="001D52A1" w:rsidRPr="001D52A1" w:rsidRDefault="001D52A1" w:rsidP="001D52A1">
            <w:pPr>
              <w:jc w:val="left"/>
              <w:rPr>
                <w:color w:val="000000"/>
                <w:sz w:val="16"/>
                <w:szCs w:val="16"/>
              </w:rPr>
            </w:pPr>
            <w:r w:rsidRPr="001D52A1">
              <w:rPr>
                <w:color w:val="000000"/>
                <w:sz w:val="16"/>
                <w:szCs w:val="16"/>
              </w:rPr>
              <w:t> </w:t>
            </w:r>
          </w:p>
        </w:tc>
      </w:tr>
      <w:tr w:rsidR="00244704" w:rsidRPr="001D52A1" w14:paraId="7D9D0C0D" w14:textId="77777777" w:rsidTr="002F7D2A">
        <w:trPr>
          <w:trHeight w:val="300"/>
        </w:trPr>
        <w:tc>
          <w:tcPr>
            <w:tcW w:w="720" w:type="dxa"/>
            <w:tcBorders>
              <w:top w:val="nil"/>
              <w:left w:val="single" w:sz="4" w:space="0" w:color="auto"/>
              <w:bottom w:val="dotted" w:sz="4" w:space="0" w:color="auto"/>
              <w:right w:val="dotted" w:sz="4" w:space="0" w:color="auto"/>
            </w:tcBorders>
            <w:shd w:val="clear" w:color="auto" w:fill="auto"/>
            <w:noWrap/>
            <w:vAlign w:val="bottom"/>
            <w:hideMark/>
          </w:tcPr>
          <w:p w14:paraId="7C339C96" w14:textId="77777777" w:rsidR="00244704" w:rsidRPr="001D52A1" w:rsidRDefault="00244704" w:rsidP="001D52A1">
            <w:pPr>
              <w:jc w:val="right"/>
              <w:rPr>
                <w:color w:val="000000"/>
                <w:sz w:val="16"/>
                <w:szCs w:val="16"/>
              </w:rPr>
            </w:pPr>
            <w:r w:rsidRPr="001D52A1">
              <w:rPr>
                <w:color w:val="000000"/>
                <w:sz w:val="16"/>
                <w:szCs w:val="16"/>
              </w:rPr>
              <w:t>1</w:t>
            </w:r>
          </w:p>
        </w:tc>
        <w:tc>
          <w:tcPr>
            <w:tcW w:w="6280" w:type="dxa"/>
            <w:tcBorders>
              <w:top w:val="nil"/>
              <w:left w:val="dotted" w:sz="4" w:space="0" w:color="auto"/>
              <w:bottom w:val="dotted" w:sz="4" w:space="0" w:color="auto"/>
              <w:right w:val="dotted" w:sz="4" w:space="0" w:color="auto"/>
            </w:tcBorders>
            <w:shd w:val="clear" w:color="auto" w:fill="auto"/>
            <w:noWrap/>
            <w:vAlign w:val="bottom"/>
            <w:hideMark/>
          </w:tcPr>
          <w:p w14:paraId="630B2E7C" w14:textId="3E8C23AE" w:rsidR="00244704" w:rsidRPr="001D52A1" w:rsidRDefault="00244704" w:rsidP="001D52A1">
            <w:pPr>
              <w:jc w:val="left"/>
              <w:rPr>
                <w:color w:val="000000"/>
                <w:sz w:val="16"/>
                <w:szCs w:val="16"/>
              </w:rPr>
            </w:pPr>
            <w:r w:rsidRPr="00244704">
              <w:rPr>
                <w:color w:val="000000"/>
                <w:sz w:val="16"/>
                <w:szCs w:val="16"/>
              </w:rPr>
              <w:t>Zdravstveni strošek/prebivalca (RS leto 2014)</w:t>
            </w:r>
          </w:p>
        </w:tc>
        <w:tc>
          <w:tcPr>
            <w:tcW w:w="1377" w:type="dxa"/>
            <w:tcBorders>
              <w:top w:val="nil"/>
              <w:left w:val="dotted" w:sz="4" w:space="0" w:color="auto"/>
              <w:bottom w:val="dotted" w:sz="4" w:space="0" w:color="auto"/>
              <w:right w:val="dotted" w:sz="4" w:space="0" w:color="auto"/>
            </w:tcBorders>
            <w:shd w:val="clear" w:color="auto" w:fill="auto"/>
            <w:noWrap/>
            <w:vAlign w:val="bottom"/>
            <w:hideMark/>
          </w:tcPr>
          <w:p w14:paraId="3F033EF6" w14:textId="6F47CC7E" w:rsidR="00244704" w:rsidRPr="001D52A1" w:rsidRDefault="00244704" w:rsidP="001D52A1">
            <w:pPr>
              <w:jc w:val="left"/>
              <w:rPr>
                <w:color w:val="000000"/>
                <w:sz w:val="16"/>
                <w:szCs w:val="16"/>
              </w:rPr>
            </w:pPr>
            <w:r w:rsidRPr="00244704">
              <w:rPr>
                <w:color w:val="000000"/>
                <w:sz w:val="16"/>
                <w:szCs w:val="16"/>
              </w:rPr>
              <w:t xml:space="preserve">           1.800,00 </w:t>
            </w:r>
          </w:p>
        </w:tc>
        <w:tc>
          <w:tcPr>
            <w:tcW w:w="960" w:type="dxa"/>
            <w:tcBorders>
              <w:top w:val="nil"/>
              <w:left w:val="dotted" w:sz="4" w:space="0" w:color="auto"/>
              <w:bottom w:val="dotted" w:sz="4" w:space="0" w:color="auto"/>
              <w:right w:val="single" w:sz="4" w:space="0" w:color="auto"/>
            </w:tcBorders>
            <w:shd w:val="clear" w:color="auto" w:fill="auto"/>
            <w:noWrap/>
            <w:vAlign w:val="bottom"/>
            <w:hideMark/>
          </w:tcPr>
          <w:p w14:paraId="7A933D21"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5D5079D6"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CE452AD" w14:textId="77777777" w:rsidR="00244704" w:rsidRPr="001D52A1" w:rsidRDefault="00244704" w:rsidP="001D52A1">
            <w:pPr>
              <w:jc w:val="right"/>
              <w:rPr>
                <w:color w:val="000000"/>
                <w:sz w:val="16"/>
                <w:szCs w:val="16"/>
              </w:rPr>
            </w:pPr>
            <w:r w:rsidRPr="001D52A1">
              <w:rPr>
                <w:color w:val="000000"/>
                <w:sz w:val="16"/>
                <w:szCs w:val="16"/>
              </w:rPr>
              <w:t>2</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E446561" w14:textId="46C36A95" w:rsidR="00244704" w:rsidRPr="001D52A1" w:rsidRDefault="00244704" w:rsidP="001D52A1">
            <w:pPr>
              <w:jc w:val="left"/>
              <w:rPr>
                <w:color w:val="000000"/>
                <w:sz w:val="16"/>
                <w:szCs w:val="16"/>
              </w:rPr>
            </w:pPr>
            <w:r w:rsidRPr="00244704">
              <w:rPr>
                <w:color w:val="000000"/>
                <w:sz w:val="16"/>
                <w:szCs w:val="16"/>
              </w:rPr>
              <w:t>Število prebivalcev</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0F20C5D" w14:textId="1C76D653" w:rsidR="00244704" w:rsidRPr="001D52A1" w:rsidRDefault="00244704" w:rsidP="001D52A1">
            <w:pPr>
              <w:jc w:val="left"/>
              <w:rPr>
                <w:color w:val="000000"/>
                <w:sz w:val="16"/>
                <w:szCs w:val="16"/>
              </w:rPr>
            </w:pPr>
            <w:r w:rsidRPr="00244704">
              <w:rPr>
                <w:color w:val="000000"/>
                <w:sz w:val="16"/>
                <w:szCs w:val="16"/>
              </w:rPr>
              <w:t xml:space="preserve">           7.244,00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0D10242"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7CAF6C1D"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735EFB1A" w14:textId="77777777" w:rsidR="00244704" w:rsidRPr="001D52A1" w:rsidRDefault="00244704" w:rsidP="001D52A1">
            <w:pPr>
              <w:jc w:val="right"/>
              <w:rPr>
                <w:color w:val="000000"/>
                <w:sz w:val="16"/>
                <w:szCs w:val="16"/>
              </w:rPr>
            </w:pPr>
            <w:r w:rsidRPr="001D52A1">
              <w:rPr>
                <w:color w:val="000000"/>
                <w:sz w:val="16"/>
                <w:szCs w:val="16"/>
              </w:rPr>
              <w:t>3</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D41806" w14:textId="44EC3997" w:rsidR="00244704" w:rsidRPr="001D52A1" w:rsidRDefault="00244704" w:rsidP="001D52A1">
            <w:pPr>
              <w:jc w:val="left"/>
              <w:rPr>
                <w:color w:val="000000"/>
                <w:sz w:val="16"/>
                <w:szCs w:val="16"/>
              </w:rPr>
            </w:pPr>
            <w:r w:rsidRPr="00244704">
              <w:rPr>
                <w:color w:val="000000"/>
                <w:sz w:val="16"/>
                <w:szCs w:val="16"/>
              </w:rPr>
              <w:t>Korekcijski faktor ( 1</w:t>
            </w:r>
            <w:r w:rsidR="000A176C">
              <w:rPr>
                <w:color w:val="000000"/>
                <w:sz w:val="16"/>
                <w:szCs w:val="16"/>
              </w:rPr>
              <w:t>,5</w:t>
            </w:r>
            <w:r w:rsidRPr="00244704">
              <w:rPr>
                <w:color w:val="000000"/>
                <w:sz w:val="16"/>
                <w:szCs w:val="16"/>
              </w:rPr>
              <w:t xml:space="preserve"> % prihrankov)</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AA5028" w14:textId="66B8C7AB" w:rsidR="00244704" w:rsidRPr="001D52A1" w:rsidRDefault="000A176C" w:rsidP="001D52A1">
            <w:pPr>
              <w:jc w:val="left"/>
              <w:rPr>
                <w:color w:val="000000"/>
                <w:sz w:val="16"/>
                <w:szCs w:val="16"/>
              </w:rPr>
            </w:pPr>
            <w:r>
              <w:rPr>
                <w:color w:val="000000"/>
                <w:sz w:val="16"/>
                <w:szCs w:val="16"/>
              </w:rPr>
              <w:t xml:space="preserve">                 0,015</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5CD1EE4A" w14:textId="77777777" w:rsidR="00244704" w:rsidRPr="001D52A1" w:rsidRDefault="00244704" w:rsidP="001D52A1">
            <w:pPr>
              <w:jc w:val="left"/>
              <w:rPr>
                <w:color w:val="000000"/>
                <w:sz w:val="16"/>
                <w:szCs w:val="16"/>
              </w:rPr>
            </w:pPr>
            <w:r w:rsidRPr="001D52A1">
              <w:rPr>
                <w:color w:val="000000"/>
                <w:sz w:val="16"/>
                <w:szCs w:val="16"/>
              </w:rPr>
              <w:t> </w:t>
            </w:r>
          </w:p>
        </w:tc>
      </w:tr>
      <w:tr w:rsidR="00244704" w:rsidRPr="001D52A1" w14:paraId="3790A5B5" w14:textId="77777777" w:rsidTr="000A176C">
        <w:trPr>
          <w:trHeight w:val="300"/>
        </w:trPr>
        <w:tc>
          <w:tcPr>
            <w:tcW w:w="720" w:type="dxa"/>
            <w:tcBorders>
              <w:top w:val="dotted" w:sz="4" w:space="0" w:color="auto"/>
              <w:left w:val="single" w:sz="4" w:space="0" w:color="auto"/>
              <w:bottom w:val="single" w:sz="4" w:space="0" w:color="auto"/>
              <w:right w:val="dotted" w:sz="4" w:space="0" w:color="auto"/>
            </w:tcBorders>
            <w:shd w:val="clear" w:color="auto" w:fill="auto"/>
            <w:noWrap/>
            <w:vAlign w:val="bottom"/>
            <w:hideMark/>
          </w:tcPr>
          <w:p w14:paraId="70D38F91" w14:textId="77777777" w:rsidR="00244704" w:rsidRPr="001D52A1" w:rsidRDefault="00244704" w:rsidP="001D52A1">
            <w:pPr>
              <w:jc w:val="right"/>
              <w:rPr>
                <w:color w:val="000000"/>
                <w:sz w:val="16"/>
                <w:szCs w:val="16"/>
              </w:rPr>
            </w:pPr>
            <w:r w:rsidRPr="001D52A1">
              <w:rPr>
                <w:color w:val="000000"/>
                <w:sz w:val="16"/>
                <w:szCs w:val="16"/>
              </w:rPr>
              <w:t>4</w:t>
            </w:r>
          </w:p>
        </w:tc>
        <w:tc>
          <w:tcPr>
            <w:tcW w:w="6280"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7F379167" w14:textId="49EACF37" w:rsidR="00244704" w:rsidRPr="001D52A1" w:rsidRDefault="00244704" w:rsidP="001D52A1">
            <w:pPr>
              <w:jc w:val="left"/>
              <w:rPr>
                <w:b/>
                <w:bCs/>
                <w:color w:val="000000"/>
                <w:sz w:val="16"/>
                <w:szCs w:val="16"/>
              </w:rPr>
            </w:pPr>
            <w:r w:rsidRPr="00244704">
              <w:rPr>
                <w:b/>
                <w:bCs/>
                <w:color w:val="000000"/>
                <w:sz w:val="16"/>
                <w:szCs w:val="16"/>
              </w:rPr>
              <w:t>Prihranki v zdravstvu v €</w:t>
            </w:r>
          </w:p>
        </w:tc>
        <w:tc>
          <w:tcPr>
            <w:tcW w:w="1377"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11D213A2" w14:textId="36CEA48A" w:rsidR="00244704" w:rsidRPr="000A176C" w:rsidRDefault="000A176C" w:rsidP="000A176C">
            <w:pPr>
              <w:jc w:val="right"/>
              <w:rPr>
                <w:b/>
                <w:bCs/>
                <w:color w:val="000000"/>
                <w:sz w:val="16"/>
                <w:szCs w:val="16"/>
              </w:rPr>
            </w:pPr>
            <w:r w:rsidRPr="000A176C">
              <w:rPr>
                <w:b/>
                <w:bCs/>
                <w:color w:val="000000"/>
                <w:sz w:val="16"/>
                <w:szCs w:val="16"/>
              </w:rPr>
              <w:t xml:space="preserve">      195.588,00 </w:t>
            </w:r>
          </w:p>
        </w:tc>
        <w:tc>
          <w:tcPr>
            <w:tcW w:w="9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4347E107" w14:textId="77777777" w:rsidR="00244704" w:rsidRPr="001D52A1" w:rsidRDefault="00244704" w:rsidP="001D52A1">
            <w:pPr>
              <w:jc w:val="left"/>
              <w:rPr>
                <w:color w:val="000000"/>
                <w:sz w:val="16"/>
                <w:szCs w:val="16"/>
              </w:rPr>
            </w:pPr>
            <w:r w:rsidRPr="001D52A1">
              <w:rPr>
                <w:color w:val="000000"/>
                <w:sz w:val="16"/>
                <w:szCs w:val="16"/>
              </w:rPr>
              <w:t>(1*2*3)</w:t>
            </w:r>
          </w:p>
        </w:tc>
      </w:tr>
      <w:tr w:rsidR="001D52A1" w:rsidRPr="001D52A1" w14:paraId="1C246A8F" w14:textId="77777777" w:rsidTr="001D52A1">
        <w:trPr>
          <w:trHeight w:val="300"/>
        </w:trPr>
        <w:tc>
          <w:tcPr>
            <w:tcW w:w="720" w:type="dxa"/>
            <w:tcBorders>
              <w:top w:val="nil"/>
              <w:left w:val="nil"/>
              <w:bottom w:val="nil"/>
              <w:right w:val="nil"/>
            </w:tcBorders>
            <w:shd w:val="clear" w:color="auto" w:fill="auto"/>
            <w:noWrap/>
            <w:vAlign w:val="bottom"/>
            <w:hideMark/>
          </w:tcPr>
          <w:p w14:paraId="6916C723" w14:textId="77777777" w:rsidR="001D52A1" w:rsidRPr="001D52A1" w:rsidRDefault="001D52A1" w:rsidP="001D52A1">
            <w:pPr>
              <w:jc w:val="left"/>
              <w:rPr>
                <w:color w:val="000000"/>
                <w:sz w:val="16"/>
                <w:szCs w:val="16"/>
              </w:rPr>
            </w:pPr>
          </w:p>
        </w:tc>
        <w:tc>
          <w:tcPr>
            <w:tcW w:w="6280" w:type="dxa"/>
            <w:tcBorders>
              <w:top w:val="nil"/>
              <w:left w:val="nil"/>
              <w:bottom w:val="nil"/>
              <w:right w:val="nil"/>
            </w:tcBorders>
            <w:shd w:val="clear" w:color="auto" w:fill="auto"/>
            <w:noWrap/>
            <w:vAlign w:val="bottom"/>
            <w:hideMark/>
          </w:tcPr>
          <w:p w14:paraId="29E27A1C" w14:textId="77777777" w:rsidR="001D52A1" w:rsidRPr="001D52A1" w:rsidRDefault="001D52A1" w:rsidP="001D52A1">
            <w:pPr>
              <w:jc w:val="left"/>
              <w:rPr>
                <w:color w:val="000000"/>
                <w:sz w:val="16"/>
                <w:szCs w:val="16"/>
              </w:rPr>
            </w:pPr>
          </w:p>
        </w:tc>
        <w:tc>
          <w:tcPr>
            <w:tcW w:w="1377" w:type="dxa"/>
            <w:tcBorders>
              <w:top w:val="nil"/>
              <w:left w:val="nil"/>
              <w:bottom w:val="nil"/>
              <w:right w:val="nil"/>
            </w:tcBorders>
            <w:shd w:val="clear" w:color="auto" w:fill="auto"/>
            <w:noWrap/>
            <w:vAlign w:val="bottom"/>
            <w:hideMark/>
          </w:tcPr>
          <w:p w14:paraId="70734954" w14:textId="77777777" w:rsidR="001D52A1" w:rsidRPr="001D52A1" w:rsidRDefault="001D52A1" w:rsidP="001D52A1">
            <w:pPr>
              <w:jc w:val="left"/>
              <w:rPr>
                <w:color w:val="000000"/>
                <w:sz w:val="16"/>
                <w:szCs w:val="16"/>
              </w:rPr>
            </w:pPr>
          </w:p>
        </w:tc>
        <w:tc>
          <w:tcPr>
            <w:tcW w:w="960" w:type="dxa"/>
            <w:tcBorders>
              <w:top w:val="nil"/>
              <w:left w:val="nil"/>
              <w:bottom w:val="nil"/>
              <w:right w:val="nil"/>
            </w:tcBorders>
            <w:shd w:val="clear" w:color="auto" w:fill="auto"/>
            <w:noWrap/>
            <w:vAlign w:val="bottom"/>
            <w:hideMark/>
          </w:tcPr>
          <w:p w14:paraId="11D10E75" w14:textId="77777777" w:rsidR="001D52A1" w:rsidRPr="001D52A1" w:rsidRDefault="001D52A1" w:rsidP="001D52A1">
            <w:pPr>
              <w:jc w:val="left"/>
              <w:rPr>
                <w:color w:val="000000"/>
                <w:sz w:val="16"/>
                <w:szCs w:val="16"/>
              </w:rPr>
            </w:pPr>
          </w:p>
        </w:tc>
      </w:tr>
    </w:tbl>
    <w:p w14:paraId="34B80022" w14:textId="77777777" w:rsidR="001D52A1" w:rsidRDefault="001D52A1" w:rsidP="00C51EB4"/>
    <w:p w14:paraId="11E9E7DB" w14:textId="77777777" w:rsidR="001D52A1" w:rsidRDefault="001D52A1" w:rsidP="00C51EB4"/>
    <w:p w14:paraId="55706552" w14:textId="77777777" w:rsidR="001D52A1" w:rsidRDefault="001D52A1" w:rsidP="00C51EB4"/>
    <w:p w14:paraId="1A2279A8" w14:textId="77777777" w:rsidR="007B2CB9" w:rsidRDefault="007B2CB9" w:rsidP="00C51EB4"/>
    <w:p w14:paraId="1B153B79" w14:textId="6BFF3C44" w:rsidR="00CA0132" w:rsidRDefault="00CA0132" w:rsidP="00BD44A0">
      <w:pPr>
        <w:rPr>
          <w:b/>
        </w:rPr>
      </w:pPr>
    </w:p>
    <w:p w14:paraId="43324AC3" w14:textId="77777777" w:rsidR="00EB4A88" w:rsidRDefault="00EB4A88" w:rsidP="00BD44A0">
      <w:pPr>
        <w:rPr>
          <w:b/>
        </w:rPr>
      </w:pPr>
    </w:p>
    <w:p w14:paraId="7B6AF0B4" w14:textId="77777777" w:rsidR="00EB4A88" w:rsidRPr="00642959" w:rsidRDefault="00EB4A88" w:rsidP="00BD44A0">
      <w:pPr>
        <w:rPr>
          <w:b/>
        </w:rPr>
      </w:pPr>
    </w:p>
    <w:p w14:paraId="39B7E8FA" w14:textId="5F71846D" w:rsidR="00EA19AB" w:rsidRPr="00642959" w:rsidRDefault="00EA19AB" w:rsidP="00BD44A0">
      <w:pPr>
        <w:rPr>
          <w:b/>
        </w:rPr>
      </w:pPr>
    </w:p>
    <w:p w14:paraId="11052D97" w14:textId="0EB2B9EC" w:rsidR="00AE2189" w:rsidRPr="00642959" w:rsidRDefault="00AE2189" w:rsidP="00BD44A0">
      <w:pPr>
        <w:rPr>
          <w:b/>
        </w:rPr>
      </w:pPr>
    </w:p>
    <w:tbl>
      <w:tblPr>
        <w:tblW w:w="9337" w:type="dxa"/>
        <w:tblInd w:w="55" w:type="dxa"/>
        <w:tblCellMar>
          <w:left w:w="70" w:type="dxa"/>
          <w:right w:w="70" w:type="dxa"/>
        </w:tblCellMar>
        <w:tblLook w:val="04A0" w:firstRow="1" w:lastRow="0" w:firstColumn="1" w:lastColumn="0" w:noHBand="0" w:noVBand="1"/>
      </w:tblPr>
      <w:tblGrid>
        <w:gridCol w:w="720"/>
        <w:gridCol w:w="6280"/>
        <w:gridCol w:w="1377"/>
        <w:gridCol w:w="960"/>
      </w:tblGrid>
      <w:tr w:rsidR="007B2CB9" w:rsidRPr="007B2CB9" w14:paraId="49EB2138" w14:textId="77777777" w:rsidTr="00244704">
        <w:trPr>
          <w:trHeight w:val="375"/>
        </w:trPr>
        <w:tc>
          <w:tcPr>
            <w:tcW w:w="720"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bottom"/>
            <w:hideMark/>
          </w:tcPr>
          <w:p w14:paraId="31285B4A" w14:textId="77777777" w:rsidR="007B2CB9" w:rsidRPr="007B2CB9" w:rsidRDefault="007B2CB9" w:rsidP="007B2CB9">
            <w:pPr>
              <w:jc w:val="left"/>
              <w:rPr>
                <w:b/>
                <w:bCs/>
                <w:color w:val="000000"/>
                <w:sz w:val="16"/>
                <w:szCs w:val="16"/>
              </w:rPr>
            </w:pPr>
            <w:r w:rsidRPr="007B2CB9">
              <w:rPr>
                <w:b/>
                <w:bCs/>
                <w:color w:val="000000"/>
                <w:sz w:val="16"/>
                <w:szCs w:val="16"/>
              </w:rPr>
              <w:t>B</w:t>
            </w:r>
          </w:p>
        </w:tc>
        <w:tc>
          <w:tcPr>
            <w:tcW w:w="6280" w:type="dxa"/>
            <w:tcBorders>
              <w:top w:val="single" w:sz="4" w:space="0" w:color="auto"/>
              <w:left w:val="dotted" w:sz="4" w:space="0" w:color="auto"/>
              <w:bottom w:val="single" w:sz="4" w:space="0" w:color="auto"/>
              <w:right w:val="dotted" w:sz="4" w:space="0" w:color="auto"/>
            </w:tcBorders>
            <w:shd w:val="clear" w:color="auto" w:fill="C6D9F1" w:themeFill="text2" w:themeFillTint="33"/>
            <w:noWrap/>
            <w:vAlign w:val="bottom"/>
            <w:hideMark/>
          </w:tcPr>
          <w:p w14:paraId="7442EDA9" w14:textId="12804856" w:rsidR="007B2CB9" w:rsidRPr="007B2CB9" w:rsidRDefault="007B2CB9" w:rsidP="007B2CB9">
            <w:pPr>
              <w:jc w:val="left"/>
              <w:rPr>
                <w:b/>
                <w:bCs/>
                <w:color w:val="000000"/>
                <w:sz w:val="16"/>
                <w:szCs w:val="16"/>
              </w:rPr>
            </w:pPr>
            <w:r>
              <w:rPr>
                <w:b/>
                <w:bCs/>
                <w:color w:val="000000"/>
                <w:sz w:val="16"/>
                <w:szCs w:val="16"/>
              </w:rPr>
              <w:t>Družbena kor</w:t>
            </w:r>
            <w:r w:rsidRPr="007B2CB9">
              <w:rPr>
                <w:b/>
                <w:bCs/>
                <w:color w:val="000000"/>
                <w:sz w:val="16"/>
                <w:szCs w:val="16"/>
              </w:rPr>
              <w:t>ist 2: Zmanjšan ogljični odtis</w:t>
            </w:r>
          </w:p>
        </w:tc>
        <w:tc>
          <w:tcPr>
            <w:tcW w:w="1377" w:type="dxa"/>
            <w:tcBorders>
              <w:top w:val="single" w:sz="4" w:space="0" w:color="auto"/>
              <w:left w:val="dotted" w:sz="4" w:space="0" w:color="auto"/>
              <w:bottom w:val="single" w:sz="4" w:space="0" w:color="auto"/>
              <w:right w:val="dotted" w:sz="4" w:space="0" w:color="auto"/>
            </w:tcBorders>
            <w:shd w:val="clear" w:color="auto" w:fill="C6D9F1" w:themeFill="text2" w:themeFillTint="33"/>
            <w:noWrap/>
            <w:vAlign w:val="bottom"/>
            <w:hideMark/>
          </w:tcPr>
          <w:p w14:paraId="46A46D0C" w14:textId="77777777" w:rsidR="007B2CB9" w:rsidRPr="007B2CB9" w:rsidRDefault="007B2CB9" w:rsidP="007B2CB9">
            <w:pPr>
              <w:jc w:val="left"/>
              <w:rPr>
                <w:color w:val="000000"/>
                <w:sz w:val="16"/>
                <w:szCs w:val="16"/>
              </w:rPr>
            </w:pPr>
            <w:r w:rsidRPr="007B2CB9">
              <w:rPr>
                <w:color w:val="000000"/>
                <w:sz w:val="16"/>
                <w:szCs w:val="16"/>
              </w:rPr>
              <w:t> </w:t>
            </w:r>
          </w:p>
        </w:tc>
        <w:tc>
          <w:tcPr>
            <w:tcW w:w="960"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bottom"/>
            <w:hideMark/>
          </w:tcPr>
          <w:p w14:paraId="2CF83A8E"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347EFD75" w14:textId="77777777" w:rsidTr="002F7D2A">
        <w:trPr>
          <w:trHeight w:val="300"/>
        </w:trPr>
        <w:tc>
          <w:tcPr>
            <w:tcW w:w="720" w:type="dxa"/>
            <w:tcBorders>
              <w:top w:val="nil"/>
              <w:left w:val="single" w:sz="4" w:space="0" w:color="auto"/>
              <w:bottom w:val="dotted" w:sz="4" w:space="0" w:color="auto"/>
              <w:right w:val="dotted" w:sz="4" w:space="0" w:color="auto"/>
            </w:tcBorders>
            <w:shd w:val="clear" w:color="auto" w:fill="auto"/>
            <w:noWrap/>
            <w:vAlign w:val="bottom"/>
            <w:hideMark/>
          </w:tcPr>
          <w:p w14:paraId="3C82385C" w14:textId="77777777" w:rsidR="007B2CB9" w:rsidRPr="007B2CB9" w:rsidRDefault="007B2CB9" w:rsidP="007B2CB9">
            <w:pPr>
              <w:jc w:val="right"/>
              <w:rPr>
                <w:color w:val="000000"/>
                <w:sz w:val="16"/>
                <w:szCs w:val="16"/>
              </w:rPr>
            </w:pPr>
            <w:r w:rsidRPr="007B2CB9">
              <w:rPr>
                <w:color w:val="000000"/>
                <w:sz w:val="16"/>
                <w:szCs w:val="16"/>
              </w:rPr>
              <w:t>1</w:t>
            </w:r>
          </w:p>
        </w:tc>
        <w:tc>
          <w:tcPr>
            <w:tcW w:w="6280" w:type="dxa"/>
            <w:tcBorders>
              <w:top w:val="nil"/>
              <w:left w:val="dotted" w:sz="4" w:space="0" w:color="auto"/>
              <w:bottom w:val="dotted" w:sz="4" w:space="0" w:color="auto"/>
              <w:right w:val="dotted" w:sz="4" w:space="0" w:color="auto"/>
            </w:tcBorders>
            <w:shd w:val="clear" w:color="auto" w:fill="auto"/>
            <w:noWrap/>
            <w:vAlign w:val="bottom"/>
            <w:hideMark/>
          </w:tcPr>
          <w:p w14:paraId="6AB8E42E" w14:textId="77777777" w:rsidR="007B2CB9" w:rsidRPr="007B2CB9" w:rsidRDefault="007B2CB9" w:rsidP="007B2CB9">
            <w:pPr>
              <w:jc w:val="left"/>
              <w:rPr>
                <w:color w:val="000000"/>
                <w:sz w:val="16"/>
                <w:szCs w:val="16"/>
              </w:rPr>
            </w:pPr>
            <w:r w:rsidRPr="007B2CB9">
              <w:rPr>
                <w:color w:val="000000"/>
                <w:sz w:val="16"/>
                <w:szCs w:val="16"/>
              </w:rPr>
              <w:t>Zmanjšanje števila avtomobilov</w:t>
            </w:r>
          </w:p>
        </w:tc>
        <w:tc>
          <w:tcPr>
            <w:tcW w:w="1377" w:type="dxa"/>
            <w:tcBorders>
              <w:top w:val="nil"/>
              <w:left w:val="dotted" w:sz="4" w:space="0" w:color="auto"/>
              <w:bottom w:val="dotted" w:sz="4" w:space="0" w:color="auto"/>
              <w:right w:val="dotted" w:sz="4" w:space="0" w:color="auto"/>
            </w:tcBorders>
            <w:shd w:val="clear" w:color="auto" w:fill="auto"/>
            <w:noWrap/>
            <w:vAlign w:val="bottom"/>
            <w:hideMark/>
          </w:tcPr>
          <w:p w14:paraId="5216B2D8" w14:textId="77777777" w:rsidR="007B2CB9" w:rsidRPr="007B2CB9" w:rsidRDefault="007B2CB9" w:rsidP="007B2CB9">
            <w:pPr>
              <w:jc w:val="left"/>
              <w:rPr>
                <w:color w:val="000000"/>
                <w:sz w:val="16"/>
                <w:szCs w:val="16"/>
              </w:rPr>
            </w:pPr>
            <w:r w:rsidRPr="007B2CB9">
              <w:rPr>
                <w:color w:val="000000"/>
                <w:sz w:val="16"/>
                <w:szCs w:val="16"/>
              </w:rPr>
              <w:t xml:space="preserve">                    300 </w:t>
            </w:r>
          </w:p>
        </w:tc>
        <w:tc>
          <w:tcPr>
            <w:tcW w:w="960" w:type="dxa"/>
            <w:tcBorders>
              <w:top w:val="nil"/>
              <w:left w:val="dotted" w:sz="4" w:space="0" w:color="auto"/>
              <w:bottom w:val="dotted" w:sz="4" w:space="0" w:color="auto"/>
              <w:right w:val="single" w:sz="4" w:space="0" w:color="auto"/>
            </w:tcBorders>
            <w:shd w:val="clear" w:color="auto" w:fill="auto"/>
            <w:noWrap/>
            <w:vAlign w:val="bottom"/>
            <w:hideMark/>
          </w:tcPr>
          <w:p w14:paraId="4BD7E528"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47E7D7D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06CE47C0" w14:textId="77777777" w:rsidR="007B2CB9" w:rsidRPr="007B2CB9" w:rsidRDefault="007B2CB9" w:rsidP="007B2CB9">
            <w:pPr>
              <w:jc w:val="right"/>
              <w:rPr>
                <w:color w:val="000000"/>
                <w:sz w:val="16"/>
                <w:szCs w:val="16"/>
              </w:rPr>
            </w:pPr>
            <w:r w:rsidRPr="007B2CB9">
              <w:rPr>
                <w:color w:val="000000"/>
                <w:sz w:val="16"/>
                <w:szCs w:val="16"/>
              </w:rPr>
              <w:t>2</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A346D9" w14:textId="77777777" w:rsidR="007B2CB9" w:rsidRPr="007B2CB9" w:rsidRDefault="007B2CB9" w:rsidP="007B2CB9">
            <w:pPr>
              <w:jc w:val="left"/>
              <w:rPr>
                <w:color w:val="000000"/>
                <w:sz w:val="16"/>
                <w:szCs w:val="16"/>
              </w:rPr>
            </w:pPr>
            <w:r w:rsidRPr="007B2CB9">
              <w:rPr>
                <w:color w:val="000000"/>
                <w:sz w:val="16"/>
                <w:szCs w:val="16"/>
              </w:rPr>
              <w:t>Izpust CO2 na avtomobil/km v kg</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CE1D237" w14:textId="77777777" w:rsidR="007B2CB9" w:rsidRPr="007B2CB9" w:rsidRDefault="007B2CB9" w:rsidP="007B2CB9">
            <w:pPr>
              <w:jc w:val="left"/>
              <w:rPr>
                <w:color w:val="000000"/>
                <w:sz w:val="16"/>
                <w:szCs w:val="16"/>
              </w:rPr>
            </w:pPr>
            <w:r w:rsidRPr="007B2CB9">
              <w:rPr>
                <w:color w:val="000000"/>
                <w:sz w:val="16"/>
                <w:szCs w:val="16"/>
              </w:rPr>
              <w:t xml:space="preserve">                 0,102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E4A6A96"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1B2707D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44FC9F7" w14:textId="77777777" w:rsidR="007B2CB9" w:rsidRPr="007B2CB9" w:rsidRDefault="007B2CB9" w:rsidP="007B2CB9">
            <w:pPr>
              <w:jc w:val="right"/>
              <w:rPr>
                <w:color w:val="000000"/>
                <w:sz w:val="16"/>
                <w:szCs w:val="16"/>
              </w:rPr>
            </w:pPr>
            <w:r w:rsidRPr="007B2CB9">
              <w:rPr>
                <w:color w:val="000000"/>
                <w:sz w:val="16"/>
                <w:szCs w:val="16"/>
              </w:rPr>
              <w:t>3</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403DC6D" w14:textId="77777777" w:rsidR="007B2CB9" w:rsidRPr="007B2CB9" w:rsidRDefault="007B2CB9" w:rsidP="007B2CB9">
            <w:pPr>
              <w:jc w:val="left"/>
              <w:rPr>
                <w:color w:val="000000"/>
                <w:sz w:val="16"/>
                <w:szCs w:val="16"/>
              </w:rPr>
            </w:pPr>
            <w:r w:rsidRPr="007B2CB9">
              <w:rPr>
                <w:color w:val="000000"/>
                <w:sz w:val="16"/>
                <w:szCs w:val="16"/>
              </w:rPr>
              <w:t>Skupaj izpust CO2 za vse avtomobile/km</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32C1751" w14:textId="77777777" w:rsidR="007B2CB9" w:rsidRPr="007B2CB9" w:rsidRDefault="007B2CB9" w:rsidP="007B2CB9">
            <w:pPr>
              <w:jc w:val="left"/>
              <w:rPr>
                <w:color w:val="000000"/>
                <w:sz w:val="16"/>
                <w:szCs w:val="16"/>
              </w:rPr>
            </w:pPr>
            <w:r w:rsidRPr="007B2CB9">
              <w:rPr>
                <w:color w:val="000000"/>
                <w:sz w:val="16"/>
                <w:szCs w:val="16"/>
              </w:rPr>
              <w:t xml:space="preserve">                 30,60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D87507A"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00AAB6C6"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36409A3" w14:textId="77777777" w:rsidR="007B2CB9" w:rsidRPr="007B2CB9" w:rsidRDefault="007B2CB9" w:rsidP="007B2CB9">
            <w:pPr>
              <w:jc w:val="right"/>
              <w:rPr>
                <w:color w:val="000000"/>
                <w:sz w:val="16"/>
                <w:szCs w:val="16"/>
              </w:rPr>
            </w:pPr>
            <w:r w:rsidRPr="007B2CB9">
              <w:rPr>
                <w:color w:val="000000"/>
                <w:sz w:val="16"/>
                <w:szCs w:val="16"/>
              </w:rPr>
              <w:t>4</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FD27FD7" w14:textId="77777777" w:rsidR="007B2CB9" w:rsidRPr="007B2CB9" w:rsidRDefault="007B2CB9" w:rsidP="007B2CB9">
            <w:pPr>
              <w:jc w:val="left"/>
              <w:rPr>
                <w:color w:val="000000"/>
                <w:sz w:val="16"/>
                <w:szCs w:val="16"/>
              </w:rPr>
            </w:pPr>
            <w:r w:rsidRPr="007B2CB9">
              <w:rPr>
                <w:color w:val="000000"/>
                <w:sz w:val="16"/>
                <w:szCs w:val="16"/>
              </w:rPr>
              <w:t>Izpust CO2 za vse avtomobile za 200 delovnih dni v kg</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97F3BD6" w14:textId="77777777" w:rsidR="007B2CB9" w:rsidRPr="007B2CB9" w:rsidRDefault="007B2CB9" w:rsidP="007B2CB9">
            <w:pPr>
              <w:jc w:val="left"/>
              <w:rPr>
                <w:color w:val="000000"/>
                <w:sz w:val="16"/>
                <w:szCs w:val="16"/>
              </w:rPr>
            </w:pPr>
            <w:r w:rsidRPr="007B2CB9">
              <w:rPr>
                <w:color w:val="000000"/>
                <w:sz w:val="16"/>
                <w:szCs w:val="16"/>
              </w:rPr>
              <w:t xml:space="preserve">           6.120,00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21276DC4"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2A0BD980"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303270BE" w14:textId="77777777" w:rsidR="007B2CB9" w:rsidRPr="007B2CB9" w:rsidRDefault="007B2CB9" w:rsidP="007B2CB9">
            <w:pPr>
              <w:jc w:val="right"/>
              <w:rPr>
                <w:color w:val="000000"/>
                <w:sz w:val="16"/>
                <w:szCs w:val="16"/>
              </w:rPr>
            </w:pPr>
            <w:r w:rsidRPr="007B2CB9">
              <w:rPr>
                <w:color w:val="000000"/>
                <w:sz w:val="16"/>
                <w:szCs w:val="16"/>
              </w:rPr>
              <w:t>5</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A1C0650" w14:textId="77777777" w:rsidR="007B2CB9" w:rsidRPr="007B2CB9" w:rsidRDefault="007B2CB9" w:rsidP="007B2CB9">
            <w:pPr>
              <w:jc w:val="left"/>
              <w:rPr>
                <w:color w:val="000000"/>
                <w:sz w:val="16"/>
                <w:szCs w:val="16"/>
              </w:rPr>
            </w:pPr>
            <w:r w:rsidRPr="007B2CB9">
              <w:rPr>
                <w:color w:val="000000"/>
                <w:sz w:val="16"/>
                <w:szCs w:val="16"/>
              </w:rPr>
              <w:t>Izpust CO2 v kg 1 litra bencina</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02AEF83" w14:textId="77777777" w:rsidR="007B2CB9" w:rsidRPr="007B2CB9" w:rsidRDefault="007B2CB9" w:rsidP="007B2CB9">
            <w:pPr>
              <w:jc w:val="left"/>
              <w:rPr>
                <w:color w:val="000000"/>
                <w:sz w:val="16"/>
                <w:szCs w:val="16"/>
              </w:rPr>
            </w:pPr>
            <w:r w:rsidRPr="007B2CB9">
              <w:rPr>
                <w:color w:val="000000"/>
                <w:sz w:val="16"/>
                <w:szCs w:val="16"/>
              </w:rPr>
              <w:t xml:space="preserve">                   2,31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A333883"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04B2A544"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23A3CA29" w14:textId="77777777" w:rsidR="007B2CB9" w:rsidRPr="007B2CB9" w:rsidRDefault="007B2CB9" w:rsidP="007B2CB9">
            <w:pPr>
              <w:jc w:val="right"/>
              <w:rPr>
                <w:color w:val="000000"/>
                <w:sz w:val="16"/>
                <w:szCs w:val="16"/>
              </w:rPr>
            </w:pPr>
            <w:r w:rsidRPr="007B2CB9">
              <w:rPr>
                <w:color w:val="000000"/>
                <w:sz w:val="16"/>
                <w:szCs w:val="16"/>
              </w:rPr>
              <w:t>6</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8F4562" w14:textId="77777777" w:rsidR="007B2CB9" w:rsidRPr="007B2CB9" w:rsidRDefault="007B2CB9" w:rsidP="007B2CB9">
            <w:pPr>
              <w:jc w:val="left"/>
              <w:rPr>
                <w:color w:val="000000"/>
                <w:sz w:val="16"/>
                <w:szCs w:val="16"/>
              </w:rPr>
            </w:pPr>
            <w:r w:rsidRPr="007B2CB9">
              <w:rPr>
                <w:color w:val="000000"/>
                <w:sz w:val="16"/>
                <w:szCs w:val="16"/>
              </w:rPr>
              <w:t>Prihranek litrov bencina</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65AD2C" w14:textId="77777777" w:rsidR="007B2CB9" w:rsidRPr="007B2CB9" w:rsidRDefault="007B2CB9" w:rsidP="007B2CB9">
            <w:pPr>
              <w:jc w:val="left"/>
              <w:rPr>
                <w:color w:val="000000"/>
                <w:sz w:val="16"/>
                <w:szCs w:val="16"/>
              </w:rPr>
            </w:pPr>
            <w:r w:rsidRPr="007B2CB9">
              <w:rPr>
                <w:color w:val="000000"/>
                <w:sz w:val="16"/>
                <w:szCs w:val="16"/>
              </w:rPr>
              <w:t xml:space="preserve">           2.649,35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43B15264"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67BD9673" w14:textId="77777777" w:rsidTr="002F7D2A">
        <w:trPr>
          <w:trHeight w:val="300"/>
        </w:trPr>
        <w:tc>
          <w:tcPr>
            <w:tcW w:w="720"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547ADA7F" w14:textId="77777777" w:rsidR="007B2CB9" w:rsidRPr="007B2CB9" w:rsidRDefault="007B2CB9" w:rsidP="007B2CB9">
            <w:pPr>
              <w:jc w:val="right"/>
              <w:rPr>
                <w:color w:val="000000"/>
                <w:sz w:val="16"/>
                <w:szCs w:val="16"/>
              </w:rPr>
            </w:pPr>
            <w:r w:rsidRPr="007B2CB9">
              <w:rPr>
                <w:color w:val="000000"/>
                <w:sz w:val="16"/>
                <w:szCs w:val="16"/>
              </w:rPr>
              <w:t>7</w:t>
            </w:r>
          </w:p>
        </w:tc>
        <w:tc>
          <w:tcPr>
            <w:tcW w:w="62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81D2E34" w14:textId="77777777" w:rsidR="007B2CB9" w:rsidRPr="007B2CB9" w:rsidRDefault="007B2CB9" w:rsidP="007B2CB9">
            <w:pPr>
              <w:jc w:val="left"/>
              <w:rPr>
                <w:color w:val="000000"/>
                <w:sz w:val="16"/>
                <w:szCs w:val="16"/>
              </w:rPr>
            </w:pPr>
            <w:r w:rsidRPr="007B2CB9">
              <w:rPr>
                <w:color w:val="000000"/>
                <w:sz w:val="16"/>
                <w:szCs w:val="16"/>
              </w:rPr>
              <w:t>Cena litra bencina v €</w:t>
            </w:r>
          </w:p>
        </w:tc>
        <w:tc>
          <w:tcPr>
            <w:tcW w:w="1377"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282423A" w14:textId="77777777" w:rsidR="007B2CB9" w:rsidRPr="007B2CB9" w:rsidRDefault="007B2CB9" w:rsidP="007B2CB9">
            <w:pPr>
              <w:jc w:val="left"/>
              <w:rPr>
                <w:color w:val="000000"/>
                <w:sz w:val="16"/>
                <w:szCs w:val="16"/>
              </w:rPr>
            </w:pPr>
            <w:r w:rsidRPr="007B2CB9">
              <w:rPr>
                <w:color w:val="000000"/>
                <w:sz w:val="16"/>
                <w:szCs w:val="16"/>
              </w:rPr>
              <w:t xml:space="preserve">                   1,25 </w:t>
            </w:r>
          </w:p>
        </w:tc>
        <w:tc>
          <w:tcPr>
            <w:tcW w:w="9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3A3393E5" w14:textId="77777777" w:rsidR="007B2CB9" w:rsidRPr="007B2CB9" w:rsidRDefault="007B2CB9" w:rsidP="007B2CB9">
            <w:pPr>
              <w:jc w:val="left"/>
              <w:rPr>
                <w:color w:val="000000"/>
                <w:sz w:val="16"/>
                <w:szCs w:val="16"/>
              </w:rPr>
            </w:pPr>
            <w:r w:rsidRPr="007B2CB9">
              <w:rPr>
                <w:color w:val="000000"/>
                <w:sz w:val="16"/>
                <w:szCs w:val="16"/>
              </w:rPr>
              <w:t> </w:t>
            </w:r>
          </w:p>
        </w:tc>
      </w:tr>
      <w:tr w:rsidR="007B2CB9" w:rsidRPr="007B2CB9" w14:paraId="181B720B" w14:textId="77777777" w:rsidTr="002F7D2A">
        <w:trPr>
          <w:trHeight w:val="300"/>
        </w:trPr>
        <w:tc>
          <w:tcPr>
            <w:tcW w:w="720"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F41A6F2" w14:textId="77777777" w:rsidR="007B2CB9" w:rsidRPr="007B2CB9" w:rsidRDefault="007B2CB9" w:rsidP="007B2CB9">
            <w:pPr>
              <w:jc w:val="right"/>
              <w:rPr>
                <w:color w:val="000000"/>
                <w:sz w:val="16"/>
                <w:szCs w:val="16"/>
              </w:rPr>
            </w:pPr>
            <w:r w:rsidRPr="007B2CB9">
              <w:rPr>
                <w:color w:val="000000"/>
                <w:sz w:val="16"/>
                <w:szCs w:val="16"/>
              </w:rPr>
              <w:t>3</w:t>
            </w:r>
          </w:p>
        </w:tc>
        <w:tc>
          <w:tcPr>
            <w:tcW w:w="6280" w:type="dxa"/>
            <w:tcBorders>
              <w:top w:val="dotted" w:sz="4" w:space="0" w:color="auto"/>
              <w:left w:val="nil"/>
              <w:bottom w:val="single" w:sz="4" w:space="0" w:color="auto"/>
              <w:right w:val="dotted" w:sz="4" w:space="0" w:color="auto"/>
            </w:tcBorders>
            <w:shd w:val="clear" w:color="auto" w:fill="auto"/>
            <w:noWrap/>
            <w:vAlign w:val="bottom"/>
            <w:hideMark/>
          </w:tcPr>
          <w:p w14:paraId="44AE84B4" w14:textId="77777777" w:rsidR="007B2CB9" w:rsidRPr="007B2CB9" w:rsidRDefault="007B2CB9" w:rsidP="007B2CB9">
            <w:pPr>
              <w:jc w:val="left"/>
              <w:rPr>
                <w:b/>
                <w:bCs/>
                <w:color w:val="000000"/>
                <w:sz w:val="16"/>
                <w:szCs w:val="16"/>
              </w:rPr>
            </w:pPr>
            <w:r w:rsidRPr="007B2CB9">
              <w:rPr>
                <w:b/>
                <w:bCs/>
                <w:color w:val="000000"/>
                <w:sz w:val="16"/>
                <w:szCs w:val="16"/>
              </w:rPr>
              <w:t>Družbena korist prihranek pri bencinu v €</w:t>
            </w:r>
          </w:p>
        </w:tc>
        <w:tc>
          <w:tcPr>
            <w:tcW w:w="1377" w:type="dxa"/>
            <w:tcBorders>
              <w:top w:val="dotted" w:sz="4" w:space="0" w:color="auto"/>
              <w:left w:val="dotted" w:sz="4" w:space="0" w:color="auto"/>
              <w:bottom w:val="single" w:sz="4" w:space="0" w:color="auto"/>
              <w:right w:val="dotted" w:sz="4" w:space="0" w:color="auto"/>
            </w:tcBorders>
            <w:shd w:val="clear" w:color="auto" w:fill="auto"/>
            <w:noWrap/>
            <w:vAlign w:val="bottom"/>
            <w:hideMark/>
          </w:tcPr>
          <w:p w14:paraId="7625D1B7" w14:textId="77777777" w:rsidR="007B2CB9" w:rsidRPr="007B2CB9" w:rsidRDefault="007B2CB9" w:rsidP="007B2CB9">
            <w:pPr>
              <w:jc w:val="left"/>
              <w:rPr>
                <w:b/>
                <w:bCs/>
                <w:color w:val="000000"/>
                <w:sz w:val="16"/>
                <w:szCs w:val="16"/>
              </w:rPr>
            </w:pPr>
            <w:r w:rsidRPr="007B2CB9">
              <w:rPr>
                <w:b/>
                <w:bCs/>
                <w:color w:val="000000"/>
                <w:sz w:val="16"/>
                <w:szCs w:val="16"/>
              </w:rPr>
              <w:t xml:space="preserve">           3.311,69 </w:t>
            </w:r>
          </w:p>
        </w:tc>
        <w:tc>
          <w:tcPr>
            <w:tcW w:w="9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23EB6200" w14:textId="77777777" w:rsidR="007B2CB9" w:rsidRPr="007B2CB9" w:rsidRDefault="007B2CB9" w:rsidP="007B2CB9">
            <w:pPr>
              <w:jc w:val="left"/>
              <w:rPr>
                <w:color w:val="000000"/>
                <w:sz w:val="16"/>
                <w:szCs w:val="16"/>
              </w:rPr>
            </w:pPr>
            <w:r w:rsidRPr="007B2CB9">
              <w:rPr>
                <w:color w:val="000000"/>
                <w:sz w:val="16"/>
                <w:szCs w:val="16"/>
              </w:rPr>
              <w:t>(6*7)</w:t>
            </w:r>
          </w:p>
        </w:tc>
      </w:tr>
    </w:tbl>
    <w:p w14:paraId="799351D2" w14:textId="23B6E33F" w:rsidR="00AE2189" w:rsidRPr="00642959" w:rsidRDefault="00AE2189" w:rsidP="00BD44A0">
      <w:pPr>
        <w:rPr>
          <w:b/>
        </w:rPr>
      </w:pPr>
    </w:p>
    <w:p w14:paraId="55015F34" w14:textId="30AE27A8" w:rsidR="00AE2189" w:rsidRPr="00642959" w:rsidRDefault="00AE2189" w:rsidP="00BD44A0">
      <w:pPr>
        <w:rPr>
          <w:b/>
        </w:rPr>
      </w:pPr>
    </w:p>
    <w:p w14:paraId="243422BD" w14:textId="333371B7" w:rsidR="00AE2189" w:rsidRPr="00642959" w:rsidRDefault="00AE2189" w:rsidP="00BD44A0">
      <w:pPr>
        <w:rPr>
          <w:b/>
        </w:rPr>
      </w:pPr>
    </w:p>
    <w:p w14:paraId="579E5A24" w14:textId="69C49DC5" w:rsidR="004F02AF" w:rsidRPr="00642959" w:rsidRDefault="004F02AF" w:rsidP="00BD44A0">
      <w:pPr>
        <w:rPr>
          <w:b/>
        </w:rPr>
      </w:pPr>
      <w:r w:rsidRPr="00642959">
        <w:rPr>
          <w:b/>
        </w:rPr>
        <w:tab/>
      </w:r>
      <w:r w:rsidRPr="00642959">
        <w:rPr>
          <w:b/>
        </w:rPr>
        <w:tab/>
      </w:r>
      <w:r w:rsidRPr="00642959">
        <w:rPr>
          <w:b/>
        </w:rPr>
        <w:tab/>
        <w:t>Rekapitulacija družbenih koristi v € / leto</w:t>
      </w:r>
    </w:p>
    <w:p w14:paraId="1DB4B074" w14:textId="37E215CD" w:rsidR="00D253EF" w:rsidRPr="00642959" w:rsidRDefault="00D253EF" w:rsidP="00BD44A0">
      <w:pPr>
        <w:rPr>
          <w:b/>
        </w:rPr>
      </w:pPr>
    </w:p>
    <w:tbl>
      <w:tblPr>
        <w:tblW w:w="6349" w:type="dxa"/>
        <w:tblInd w:w="1346" w:type="dxa"/>
        <w:tblCellMar>
          <w:left w:w="70" w:type="dxa"/>
          <w:right w:w="70" w:type="dxa"/>
        </w:tblCellMar>
        <w:tblLook w:val="04A0" w:firstRow="1" w:lastRow="0" w:firstColumn="1" w:lastColumn="0" w:noHBand="0" w:noVBand="1"/>
      </w:tblPr>
      <w:tblGrid>
        <w:gridCol w:w="4989"/>
        <w:gridCol w:w="1360"/>
      </w:tblGrid>
      <w:tr w:rsidR="007B2CB9" w:rsidRPr="007B2CB9" w14:paraId="5939465B" w14:textId="77777777" w:rsidTr="00244704">
        <w:trPr>
          <w:trHeight w:val="300"/>
        </w:trPr>
        <w:tc>
          <w:tcPr>
            <w:tcW w:w="4989"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bottom"/>
            <w:hideMark/>
          </w:tcPr>
          <w:p w14:paraId="1AB32F8F" w14:textId="77777777" w:rsidR="007B2CB9" w:rsidRPr="007B2CB9" w:rsidRDefault="007B2CB9" w:rsidP="007B2CB9">
            <w:pPr>
              <w:jc w:val="left"/>
              <w:rPr>
                <w:b/>
                <w:bCs/>
                <w:color w:val="000000"/>
                <w:sz w:val="16"/>
                <w:szCs w:val="16"/>
              </w:rPr>
            </w:pPr>
            <w:r w:rsidRPr="007B2CB9">
              <w:rPr>
                <w:b/>
                <w:bCs/>
                <w:color w:val="000000"/>
                <w:sz w:val="16"/>
                <w:szCs w:val="16"/>
              </w:rPr>
              <w:t>Vrsta družbene koristi</w:t>
            </w:r>
          </w:p>
        </w:tc>
        <w:tc>
          <w:tcPr>
            <w:tcW w:w="1360"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bottom"/>
            <w:hideMark/>
          </w:tcPr>
          <w:p w14:paraId="67343745" w14:textId="77777777" w:rsidR="007B2CB9" w:rsidRPr="007B2CB9" w:rsidRDefault="007B2CB9" w:rsidP="007B2CB9">
            <w:pPr>
              <w:jc w:val="center"/>
              <w:rPr>
                <w:b/>
                <w:bCs/>
                <w:color w:val="000000"/>
                <w:sz w:val="16"/>
                <w:szCs w:val="16"/>
              </w:rPr>
            </w:pPr>
            <w:r w:rsidRPr="007B2CB9">
              <w:rPr>
                <w:b/>
                <w:bCs/>
                <w:color w:val="000000"/>
                <w:sz w:val="16"/>
                <w:szCs w:val="16"/>
              </w:rPr>
              <w:t>v € / leto</w:t>
            </w:r>
          </w:p>
        </w:tc>
      </w:tr>
      <w:tr w:rsidR="00EB4A88" w:rsidRPr="007B2CB9" w14:paraId="5B0AEEB5" w14:textId="77777777" w:rsidTr="002F7D2A">
        <w:trPr>
          <w:trHeight w:val="300"/>
        </w:trPr>
        <w:tc>
          <w:tcPr>
            <w:tcW w:w="4989" w:type="dxa"/>
            <w:tcBorders>
              <w:top w:val="nil"/>
              <w:left w:val="single" w:sz="4" w:space="0" w:color="auto"/>
              <w:bottom w:val="dotted" w:sz="4" w:space="0" w:color="auto"/>
              <w:right w:val="dotted" w:sz="4" w:space="0" w:color="auto"/>
            </w:tcBorders>
            <w:shd w:val="clear" w:color="auto" w:fill="auto"/>
            <w:noWrap/>
            <w:vAlign w:val="bottom"/>
            <w:hideMark/>
          </w:tcPr>
          <w:p w14:paraId="054CE74E" w14:textId="684A2DF1" w:rsidR="00EB4A88" w:rsidRPr="007B2CB9" w:rsidRDefault="00EB4A88" w:rsidP="007B2CB9">
            <w:pPr>
              <w:jc w:val="left"/>
              <w:rPr>
                <w:color w:val="000000"/>
                <w:sz w:val="16"/>
                <w:szCs w:val="16"/>
              </w:rPr>
            </w:pPr>
            <w:r w:rsidRPr="00244704">
              <w:rPr>
                <w:color w:val="000000"/>
                <w:sz w:val="16"/>
                <w:szCs w:val="16"/>
              </w:rPr>
              <w:t>Prihranki v zdravstvu</w:t>
            </w:r>
          </w:p>
        </w:tc>
        <w:tc>
          <w:tcPr>
            <w:tcW w:w="1360" w:type="dxa"/>
            <w:tcBorders>
              <w:top w:val="nil"/>
              <w:left w:val="dotted" w:sz="4" w:space="0" w:color="auto"/>
              <w:bottom w:val="dotted" w:sz="4" w:space="0" w:color="auto"/>
              <w:right w:val="single" w:sz="4" w:space="0" w:color="auto"/>
            </w:tcBorders>
            <w:shd w:val="clear" w:color="auto" w:fill="auto"/>
            <w:noWrap/>
            <w:vAlign w:val="bottom"/>
            <w:hideMark/>
          </w:tcPr>
          <w:p w14:paraId="7252516E" w14:textId="495A2E23" w:rsidR="00EB4A88" w:rsidRPr="00EB4A88" w:rsidRDefault="00EB4A88" w:rsidP="007B2CB9">
            <w:pPr>
              <w:jc w:val="left"/>
              <w:rPr>
                <w:color w:val="000000"/>
                <w:sz w:val="16"/>
                <w:szCs w:val="16"/>
              </w:rPr>
            </w:pPr>
            <w:r w:rsidRPr="00EB4A88">
              <w:rPr>
                <w:color w:val="000000"/>
                <w:sz w:val="16"/>
                <w:szCs w:val="16"/>
              </w:rPr>
              <w:t xml:space="preserve">      195.588,00 </w:t>
            </w:r>
          </w:p>
        </w:tc>
      </w:tr>
      <w:tr w:rsidR="00EB4A88" w:rsidRPr="007B2CB9" w14:paraId="2B803251" w14:textId="77777777" w:rsidTr="002F7D2A">
        <w:trPr>
          <w:trHeight w:val="300"/>
        </w:trPr>
        <w:tc>
          <w:tcPr>
            <w:tcW w:w="4989" w:type="dxa"/>
            <w:tcBorders>
              <w:top w:val="dotted" w:sz="4" w:space="0" w:color="auto"/>
              <w:left w:val="single" w:sz="4" w:space="0" w:color="auto"/>
              <w:bottom w:val="dotted" w:sz="4" w:space="0" w:color="auto"/>
              <w:right w:val="dotted" w:sz="4" w:space="0" w:color="auto"/>
            </w:tcBorders>
            <w:shd w:val="clear" w:color="auto" w:fill="auto"/>
            <w:noWrap/>
            <w:vAlign w:val="bottom"/>
            <w:hideMark/>
          </w:tcPr>
          <w:p w14:paraId="4D74786F" w14:textId="263B94D2" w:rsidR="00EB4A88" w:rsidRPr="007B2CB9" w:rsidRDefault="00EB4A88" w:rsidP="007B2CB9">
            <w:pPr>
              <w:jc w:val="left"/>
              <w:rPr>
                <w:color w:val="000000"/>
                <w:sz w:val="16"/>
                <w:szCs w:val="16"/>
              </w:rPr>
            </w:pPr>
            <w:r w:rsidRPr="00244704">
              <w:rPr>
                <w:color w:val="000000"/>
                <w:sz w:val="16"/>
                <w:szCs w:val="16"/>
              </w:rPr>
              <w:t>Prihranek pri bencinu</w:t>
            </w:r>
          </w:p>
        </w:tc>
        <w:tc>
          <w:tcPr>
            <w:tcW w:w="1360" w:type="dxa"/>
            <w:tcBorders>
              <w:top w:val="dotted" w:sz="4" w:space="0" w:color="auto"/>
              <w:left w:val="dotted" w:sz="4" w:space="0" w:color="auto"/>
              <w:bottom w:val="dotted" w:sz="4" w:space="0" w:color="auto"/>
              <w:right w:val="single" w:sz="4" w:space="0" w:color="auto"/>
            </w:tcBorders>
            <w:shd w:val="clear" w:color="auto" w:fill="auto"/>
            <w:noWrap/>
            <w:vAlign w:val="bottom"/>
            <w:hideMark/>
          </w:tcPr>
          <w:p w14:paraId="083D1CA2" w14:textId="211F6BB2" w:rsidR="00EB4A88" w:rsidRPr="00EB4A88" w:rsidRDefault="00EB4A88" w:rsidP="007B2CB9">
            <w:pPr>
              <w:jc w:val="left"/>
              <w:rPr>
                <w:color w:val="000000"/>
                <w:sz w:val="16"/>
                <w:szCs w:val="16"/>
              </w:rPr>
            </w:pPr>
            <w:r w:rsidRPr="00EB4A88">
              <w:rPr>
                <w:color w:val="000000"/>
                <w:sz w:val="16"/>
                <w:szCs w:val="16"/>
              </w:rPr>
              <w:t xml:space="preserve">           3.311,69 </w:t>
            </w:r>
          </w:p>
        </w:tc>
      </w:tr>
      <w:tr w:rsidR="00EB4A88" w:rsidRPr="007B2CB9" w14:paraId="648DBBC2" w14:textId="77777777" w:rsidTr="002F7D2A">
        <w:trPr>
          <w:trHeight w:val="300"/>
        </w:trPr>
        <w:tc>
          <w:tcPr>
            <w:tcW w:w="4989" w:type="dxa"/>
            <w:tcBorders>
              <w:top w:val="dotted" w:sz="4" w:space="0" w:color="auto"/>
              <w:left w:val="single" w:sz="4" w:space="0" w:color="auto"/>
              <w:bottom w:val="single" w:sz="4" w:space="0" w:color="auto"/>
              <w:right w:val="dotted" w:sz="4" w:space="0" w:color="auto"/>
            </w:tcBorders>
            <w:shd w:val="clear" w:color="auto" w:fill="auto"/>
            <w:noWrap/>
            <w:vAlign w:val="bottom"/>
            <w:hideMark/>
          </w:tcPr>
          <w:p w14:paraId="7017217E" w14:textId="43FA590C" w:rsidR="00EB4A88" w:rsidRPr="007B2CB9" w:rsidRDefault="00EB4A88" w:rsidP="007B2CB9">
            <w:pPr>
              <w:jc w:val="left"/>
              <w:rPr>
                <w:b/>
                <w:bCs/>
                <w:color w:val="000000"/>
                <w:sz w:val="16"/>
                <w:szCs w:val="16"/>
              </w:rPr>
            </w:pPr>
            <w:r w:rsidRPr="00244704">
              <w:rPr>
                <w:b/>
                <w:bCs/>
                <w:color w:val="000000"/>
                <w:sz w:val="16"/>
                <w:szCs w:val="16"/>
              </w:rPr>
              <w:t>Skupaj družbene koristi</w:t>
            </w:r>
          </w:p>
        </w:tc>
        <w:tc>
          <w:tcPr>
            <w:tcW w:w="1360" w:type="dxa"/>
            <w:tcBorders>
              <w:top w:val="dotted" w:sz="4" w:space="0" w:color="auto"/>
              <w:left w:val="dotted" w:sz="4" w:space="0" w:color="auto"/>
              <w:bottom w:val="single" w:sz="4" w:space="0" w:color="auto"/>
              <w:right w:val="single" w:sz="4" w:space="0" w:color="auto"/>
            </w:tcBorders>
            <w:shd w:val="clear" w:color="auto" w:fill="auto"/>
            <w:noWrap/>
            <w:vAlign w:val="bottom"/>
            <w:hideMark/>
          </w:tcPr>
          <w:p w14:paraId="426CD755" w14:textId="5BDC5C22" w:rsidR="00EB4A88" w:rsidRPr="00EB4A88" w:rsidRDefault="00EB4A88" w:rsidP="007B2CB9">
            <w:pPr>
              <w:jc w:val="left"/>
              <w:rPr>
                <w:b/>
                <w:bCs/>
                <w:color w:val="000000"/>
                <w:sz w:val="16"/>
                <w:szCs w:val="16"/>
              </w:rPr>
            </w:pPr>
            <w:r w:rsidRPr="00EB4A88">
              <w:rPr>
                <w:b/>
                <w:bCs/>
                <w:color w:val="000000"/>
                <w:sz w:val="16"/>
                <w:szCs w:val="16"/>
              </w:rPr>
              <w:t xml:space="preserve">      198.899,69 </w:t>
            </w:r>
          </w:p>
        </w:tc>
      </w:tr>
    </w:tbl>
    <w:p w14:paraId="776B3422" w14:textId="77777777" w:rsidR="00D253EF" w:rsidRPr="00642959" w:rsidRDefault="00D253EF" w:rsidP="00BD44A0">
      <w:pPr>
        <w:rPr>
          <w:b/>
        </w:rPr>
      </w:pPr>
    </w:p>
    <w:p w14:paraId="37F256BF" w14:textId="77777777" w:rsidR="00BD44A0" w:rsidRPr="00642959" w:rsidRDefault="00BD44A0" w:rsidP="00C51EB4"/>
    <w:p w14:paraId="66F6B653" w14:textId="13984474" w:rsidR="00C51EB4" w:rsidRPr="00642959" w:rsidRDefault="00C51EB4" w:rsidP="00C51EB4">
      <w:r w:rsidRPr="00642959">
        <w:t>Tako monetarizirane koristi smo upoštevali v ekonomski analizi tako za Varia</w:t>
      </w:r>
      <w:r w:rsidR="007B2CB9">
        <w:t>nto z investicijo</w:t>
      </w:r>
      <w:r w:rsidRPr="00642959">
        <w:t>.</w:t>
      </w:r>
    </w:p>
    <w:p w14:paraId="4C0A3911" w14:textId="77777777" w:rsidR="00352550" w:rsidRPr="00642959" w:rsidRDefault="00352550" w:rsidP="00352550"/>
    <w:p w14:paraId="3F3C3132" w14:textId="77777777" w:rsidR="00352550" w:rsidRDefault="00352550" w:rsidP="00352550"/>
    <w:p w14:paraId="033813D9" w14:textId="77777777" w:rsidR="00352550" w:rsidRDefault="00352550" w:rsidP="00352550"/>
    <w:p w14:paraId="195E26A7" w14:textId="77777777" w:rsidR="00352550" w:rsidRPr="00642959" w:rsidRDefault="00352550" w:rsidP="00352550">
      <w:r>
        <w:t>Diskontiran preostanek vrednosti</w:t>
      </w:r>
      <w:r w:rsidRPr="00642959">
        <w:t xml:space="preserve"> (po iz</w:t>
      </w:r>
      <w:r>
        <w:t>računu ponderirane dobe) znaša</w:t>
      </w:r>
      <w:r w:rsidRPr="00642959">
        <w:t xml:space="preserve"> </w:t>
      </w:r>
      <w:r>
        <w:t xml:space="preserve">634.043,61 </w:t>
      </w:r>
      <w:r w:rsidRPr="00642959">
        <w:t xml:space="preserve">€,kar smo uporabili kot preostanek vrednosti naložbe v </w:t>
      </w:r>
      <w:r>
        <w:t xml:space="preserve">finančni in </w:t>
      </w:r>
      <w:r w:rsidRPr="00642959">
        <w:t xml:space="preserve">ekonomski analizi. </w:t>
      </w:r>
    </w:p>
    <w:p w14:paraId="4BFD9EB3" w14:textId="77777777" w:rsidR="00352550" w:rsidRDefault="00352550" w:rsidP="00352550"/>
    <w:p w14:paraId="5BBE1530" w14:textId="77777777" w:rsidR="00352550" w:rsidRDefault="00352550" w:rsidP="00352550"/>
    <w:p w14:paraId="263FBC50" w14:textId="77777777" w:rsidR="00352550" w:rsidRPr="00463996" w:rsidRDefault="00352550" w:rsidP="00352550">
      <w:pPr>
        <w:rPr>
          <w:b/>
        </w:rPr>
      </w:pPr>
      <w:r w:rsidRPr="00463996">
        <w:rPr>
          <w:b/>
        </w:rPr>
        <w:t>Izračun ponderirane življenjske dobe</w:t>
      </w:r>
    </w:p>
    <w:p w14:paraId="762815C9" w14:textId="77777777" w:rsidR="00352550" w:rsidRDefault="00352550" w:rsidP="00352550"/>
    <w:p w14:paraId="7AD8C038" w14:textId="77777777" w:rsidR="00352550" w:rsidRPr="00642959" w:rsidRDefault="00352550" w:rsidP="00352550"/>
    <w:tbl>
      <w:tblPr>
        <w:tblW w:w="9229" w:type="dxa"/>
        <w:tblInd w:w="55" w:type="dxa"/>
        <w:tblCellMar>
          <w:left w:w="70" w:type="dxa"/>
          <w:right w:w="70" w:type="dxa"/>
        </w:tblCellMar>
        <w:tblLook w:val="04A0" w:firstRow="1" w:lastRow="0" w:firstColumn="1" w:lastColumn="0" w:noHBand="0" w:noVBand="1"/>
      </w:tblPr>
      <w:tblGrid>
        <w:gridCol w:w="847"/>
        <w:gridCol w:w="3775"/>
        <w:gridCol w:w="1256"/>
        <w:gridCol w:w="1000"/>
        <w:gridCol w:w="1217"/>
        <w:gridCol w:w="1134"/>
      </w:tblGrid>
      <w:tr w:rsidR="00352550" w:rsidRPr="009406C4" w14:paraId="13840D39" w14:textId="77777777" w:rsidTr="00A52D23">
        <w:trPr>
          <w:trHeight w:val="674"/>
        </w:trPr>
        <w:tc>
          <w:tcPr>
            <w:tcW w:w="84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68531C74" w14:textId="77777777" w:rsidR="00352550" w:rsidRPr="009406C4" w:rsidRDefault="00352550" w:rsidP="00A52D23">
            <w:pPr>
              <w:jc w:val="left"/>
              <w:rPr>
                <w:b/>
                <w:bCs/>
                <w:color w:val="000000"/>
                <w:sz w:val="16"/>
                <w:szCs w:val="16"/>
              </w:rPr>
            </w:pPr>
            <w:r w:rsidRPr="009406C4">
              <w:rPr>
                <w:b/>
                <w:bCs/>
                <w:color w:val="000000"/>
                <w:sz w:val="16"/>
                <w:szCs w:val="16"/>
              </w:rPr>
              <w:t>Sklop</w:t>
            </w:r>
          </w:p>
        </w:tc>
        <w:tc>
          <w:tcPr>
            <w:tcW w:w="3775"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57776E92" w14:textId="77777777" w:rsidR="00352550" w:rsidRPr="009406C4" w:rsidRDefault="00352550" w:rsidP="00A52D23">
            <w:pPr>
              <w:jc w:val="left"/>
              <w:rPr>
                <w:b/>
                <w:bCs/>
                <w:color w:val="000000"/>
                <w:sz w:val="16"/>
                <w:szCs w:val="16"/>
              </w:rPr>
            </w:pPr>
            <w:r w:rsidRPr="009406C4">
              <w:rPr>
                <w:b/>
                <w:bCs/>
                <w:color w:val="000000"/>
                <w:sz w:val="16"/>
                <w:szCs w:val="16"/>
              </w:rPr>
              <w:t>Vsebina</w:t>
            </w:r>
          </w:p>
        </w:tc>
        <w:tc>
          <w:tcPr>
            <w:tcW w:w="1256" w:type="dxa"/>
            <w:tcBorders>
              <w:top w:val="single" w:sz="4" w:space="0" w:color="auto"/>
              <w:left w:val="nil"/>
              <w:bottom w:val="single" w:sz="4" w:space="0" w:color="auto"/>
              <w:right w:val="single" w:sz="4" w:space="0" w:color="auto"/>
            </w:tcBorders>
            <w:shd w:val="clear" w:color="000000" w:fill="C6D9F1"/>
            <w:vAlign w:val="center"/>
            <w:hideMark/>
          </w:tcPr>
          <w:p w14:paraId="1BD9CE7A" w14:textId="77777777" w:rsidR="00352550" w:rsidRPr="009406C4" w:rsidRDefault="00352550" w:rsidP="00A52D23">
            <w:pPr>
              <w:jc w:val="center"/>
              <w:rPr>
                <w:b/>
                <w:bCs/>
                <w:color w:val="000000"/>
                <w:sz w:val="16"/>
                <w:szCs w:val="16"/>
              </w:rPr>
            </w:pPr>
            <w:r w:rsidRPr="009406C4">
              <w:rPr>
                <w:b/>
                <w:bCs/>
                <w:color w:val="000000"/>
                <w:sz w:val="16"/>
                <w:szCs w:val="16"/>
              </w:rPr>
              <w:t>Strošek skupaj</w:t>
            </w:r>
          </w:p>
          <w:p w14:paraId="0DD2E654" w14:textId="77777777" w:rsidR="00352550" w:rsidRPr="009406C4" w:rsidRDefault="00352550" w:rsidP="00A52D23">
            <w:pPr>
              <w:jc w:val="center"/>
              <w:rPr>
                <w:b/>
                <w:bCs/>
                <w:color w:val="000000"/>
                <w:sz w:val="16"/>
                <w:szCs w:val="16"/>
              </w:rPr>
            </w:pPr>
            <w:r w:rsidRPr="009406C4">
              <w:rPr>
                <w:b/>
                <w:bCs/>
                <w:color w:val="000000"/>
                <w:sz w:val="16"/>
                <w:szCs w:val="16"/>
              </w:rPr>
              <w:t>(z DDV) v €</w:t>
            </w:r>
          </w:p>
        </w:tc>
        <w:tc>
          <w:tcPr>
            <w:tcW w:w="1000"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6EDAED58" w14:textId="77777777" w:rsidR="00352550" w:rsidRPr="009406C4" w:rsidRDefault="00352550" w:rsidP="00A52D23">
            <w:pPr>
              <w:jc w:val="center"/>
              <w:rPr>
                <w:b/>
                <w:bCs/>
                <w:color w:val="000000"/>
                <w:sz w:val="16"/>
                <w:szCs w:val="16"/>
              </w:rPr>
            </w:pPr>
            <w:r w:rsidRPr="009406C4">
              <w:rPr>
                <w:b/>
                <w:bCs/>
                <w:color w:val="000000"/>
                <w:sz w:val="16"/>
                <w:szCs w:val="16"/>
              </w:rPr>
              <w:t>Delež</w:t>
            </w:r>
          </w:p>
        </w:tc>
        <w:tc>
          <w:tcPr>
            <w:tcW w:w="121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5FD03816" w14:textId="77777777" w:rsidR="00352550" w:rsidRPr="009406C4" w:rsidRDefault="00352550" w:rsidP="00A52D23">
            <w:pPr>
              <w:jc w:val="center"/>
              <w:rPr>
                <w:b/>
                <w:bCs/>
                <w:color w:val="000000"/>
                <w:sz w:val="16"/>
                <w:szCs w:val="16"/>
              </w:rPr>
            </w:pPr>
            <w:r w:rsidRPr="009406C4">
              <w:rPr>
                <w:b/>
                <w:bCs/>
                <w:color w:val="000000"/>
                <w:sz w:val="16"/>
                <w:szCs w:val="16"/>
              </w:rPr>
              <w:t>Življen</w:t>
            </w:r>
            <w:r>
              <w:rPr>
                <w:b/>
                <w:bCs/>
                <w:color w:val="000000"/>
                <w:sz w:val="16"/>
                <w:szCs w:val="16"/>
              </w:rPr>
              <w:t>j</w:t>
            </w:r>
            <w:r w:rsidRPr="009406C4">
              <w:rPr>
                <w:b/>
                <w:bCs/>
                <w:color w:val="000000"/>
                <w:sz w:val="16"/>
                <w:szCs w:val="16"/>
              </w:rPr>
              <w:t>ska doba</w:t>
            </w:r>
          </w:p>
        </w:tc>
        <w:tc>
          <w:tcPr>
            <w:tcW w:w="1134"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52048C37" w14:textId="77777777" w:rsidR="00352550" w:rsidRPr="009406C4" w:rsidRDefault="00352550" w:rsidP="00A52D23">
            <w:pPr>
              <w:jc w:val="center"/>
              <w:rPr>
                <w:b/>
                <w:bCs/>
                <w:color w:val="000000"/>
                <w:sz w:val="16"/>
                <w:szCs w:val="16"/>
              </w:rPr>
            </w:pPr>
            <w:r w:rsidRPr="009406C4">
              <w:rPr>
                <w:b/>
                <w:bCs/>
                <w:color w:val="000000"/>
                <w:sz w:val="16"/>
                <w:szCs w:val="16"/>
              </w:rPr>
              <w:t>Ponderiranje</w:t>
            </w:r>
          </w:p>
        </w:tc>
      </w:tr>
      <w:tr w:rsidR="00352550" w:rsidRPr="009406C4" w14:paraId="794FDABB" w14:textId="77777777" w:rsidTr="00A52D23">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BFC051E" w14:textId="77777777" w:rsidR="00352550" w:rsidRPr="009406C4" w:rsidRDefault="00352550" w:rsidP="00A52D23">
            <w:pPr>
              <w:jc w:val="left"/>
              <w:rPr>
                <w:color w:val="000000"/>
                <w:sz w:val="16"/>
                <w:szCs w:val="16"/>
              </w:rPr>
            </w:pPr>
            <w:r w:rsidRPr="009406C4">
              <w:rPr>
                <w:color w:val="000000"/>
                <w:sz w:val="16"/>
                <w:szCs w:val="16"/>
              </w:rPr>
              <w:t>A - 1</w:t>
            </w:r>
          </w:p>
        </w:tc>
        <w:tc>
          <w:tcPr>
            <w:tcW w:w="3775" w:type="dxa"/>
            <w:tcBorders>
              <w:top w:val="nil"/>
              <w:left w:val="nil"/>
              <w:bottom w:val="single" w:sz="4" w:space="0" w:color="auto"/>
              <w:right w:val="single" w:sz="4" w:space="0" w:color="auto"/>
            </w:tcBorders>
            <w:shd w:val="clear" w:color="auto" w:fill="auto"/>
            <w:vAlign w:val="center"/>
            <w:hideMark/>
          </w:tcPr>
          <w:p w14:paraId="1E5D3FB2" w14:textId="77777777" w:rsidR="00352550" w:rsidRPr="009406C4" w:rsidRDefault="00352550" w:rsidP="00A52D23">
            <w:pPr>
              <w:jc w:val="left"/>
              <w:rPr>
                <w:color w:val="000000"/>
                <w:sz w:val="16"/>
                <w:szCs w:val="16"/>
              </w:rPr>
            </w:pPr>
            <w:r w:rsidRPr="009406C4">
              <w:rPr>
                <w:color w:val="000000"/>
                <w:sz w:val="16"/>
                <w:szCs w:val="16"/>
              </w:rPr>
              <w:t>Navezava šolskega centra na kolesarsko omrežje Slovenj Gradca (kolesarska povezava)</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7A614370" w14:textId="77777777" w:rsidR="00352550" w:rsidRPr="009406C4" w:rsidRDefault="00352550" w:rsidP="00A52D23">
            <w:pPr>
              <w:jc w:val="right"/>
              <w:rPr>
                <w:color w:val="000000"/>
                <w:sz w:val="16"/>
                <w:szCs w:val="16"/>
              </w:rPr>
            </w:pPr>
            <w:r>
              <w:rPr>
                <w:color w:val="000000"/>
                <w:sz w:val="16"/>
                <w:szCs w:val="16"/>
              </w:rPr>
              <w:t>999.022,91</w:t>
            </w:r>
          </w:p>
        </w:tc>
        <w:tc>
          <w:tcPr>
            <w:tcW w:w="1000" w:type="dxa"/>
            <w:tcBorders>
              <w:top w:val="nil"/>
              <w:left w:val="nil"/>
              <w:bottom w:val="single" w:sz="4" w:space="0" w:color="auto"/>
              <w:right w:val="single" w:sz="4" w:space="0" w:color="auto"/>
            </w:tcBorders>
            <w:shd w:val="clear" w:color="auto" w:fill="auto"/>
            <w:vAlign w:val="center"/>
            <w:hideMark/>
          </w:tcPr>
          <w:p w14:paraId="00650D3D" w14:textId="77777777" w:rsidR="00352550" w:rsidRPr="009406C4" w:rsidRDefault="00352550" w:rsidP="00A52D23">
            <w:pPr>
              <w:jc w:val="center"/>
              <w:rPr>
                <w:color w:val="000000"/>
                <w:sz w:val="16"/>
                <w:szCs w:val="16"/>
              </w:rPr>
            </w:pPr>
            <w:r>
              <w:rPr>
                <w:color w:val="000000"/>
                <w:sz w:val="16"/>
                <w:szCs w:val="16"/>
              </w:rPr>
              <w:t>0,37</w:t>
            </w:r>
          </w:p>
        </w:tc>
        <w:tc>
          <w:tcPr>
            <w:tcW w:w="1217" w:type="dxa"/>
            <w:tcBorders>
              <w:top w:val="nil"/>
              <w:left w:val="nil"/>
              <w:bottom w:val="single" w:sz="4" w:space="0" w:color="auto"/>
              <w:right w:val="single" w:sz="4" w:space="0" w:color="auto"/>
            </w:tcBorders>
            <w:shd w:val="clear" w:color="auto" w:fill="auto"/>
            <w:vAlign w:val="center"/>
            <w:hideMark/>
          </w:tcPr>
          <w:p w14:paraId="3FB97FDA"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4A6AABDB" w14:textId="77777777" w:rsidR="00352550" w:rsidRPr="009406C4" w:rsidRDefault="00352550" w:rsidP="00A52D23">
            <w:pPr>
              <w:jc w:val="center"/>
              <w:rPr>
                <w:color w:val="000000"/>
                <w:sz w:val="16"/>
                <w:szCs w:val="16"/>
              </w:rPr>
            </w:pPr>
            <w:r>
              <w:rPr>
                <w:color w:val="000000"/>
                <w:sz w:val="16"/>
                <w:szCs w:val="16"/>
              </w:rPr>
              <w:t>12,34</w:t>
            </w:r>
          </w:p>
        </w:tc>
      </w:tr>
      <w:tr w:rsidR="00352550" w:rsidRPr="009406C4" w14:paraId="4F93CCC5" w14:textId="77777777" w:rsidTr="00A52D23">
        <w:trPr>
          <w:trHeight w:val="66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0787208A" w14:textId="77777777" w:rsidR="00352550" w:rsidRPr="009406C4" w:rsidRDefault="00352550" w:rsidP="00A52D23">
            <w:pPr>
              <w:jc w:val="left"/>
              <w:rPr>
                <w:color w:val="000000"/>
                <w:sz w:val="16"/>
                <w:szCs w:val="16"/>
              </w:rPr>
            </w:pPr>
            <w:r w:rsidRPr="009406C4">
              <w:rPr>
                <w:color w:val="000000"/>
                <w:sz w:val="16"/>
                <w:szCs w:val="16"/>
              </w:rPr>
              <w:t>B - 2</w:t>
            </w:r>
          </w:p>
        </w:tc>
        <w:tc>
          <w:tcPr>
            <w:tcW w:w="3775" w:type="dxa"/>
            <w:tcBorders>
              <w:top w:val="nil"/>
              <w:left w:val="nil"/>
              <w:bottom w:val="single" w:sz="4" w:space="0" w:color="auto"/>
              <w:right w:val="single" w:sz="4" w:space="0" w:color="auto"/>
            </w:tcBorders>
            <w:shd w:val="clear" w:color="auto" w:fill="auto"/>
            <w:vAlign w:val="center"/>
            <w:hideMark/>
          </w:tcPr>
          <w:p w14:paraId="65F7F11F" w14:textId="77777777" w:rsidR="00352550" w:rsidRPr="009406C4" w:rsidRDefault="00352550" w:rsidP="00A52D23">
            <w:pPr>
              <w:jc w:val="left"/>
              <w:rPr>
                <w:color w:val="000000"/>
                <w:sz w:val="16"/>
                <w:szCs w:val="16"/>
              </w:rPr>
            </w:pPr>
            <w:r w:rsidRPr="009406C4">
              <w:rPr>
                <w:color w:val="000000"/>
                <w:sz w:val="16"/>
                <w:szCs w:val="16"/>
              </w:rPr>
              <w:t>ureditev celjske ceste z navezavami na stanovanjsko naselje s8, center mesta, industrijsko cono, pot ob Suhadolnici ter 2. OŠ(kolesarska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73EA2BCB" w14:textId="77777777" w:rsidR="00352550" w:rsidRPr="009406C4" w:rsidRDefault="00352550" w:rsidP="00A52D23">
            <w:pPr>
              <w:jc w:val="right"/>
              <w:rPr>
                <w:color w:val="000000"/>
                <w:sz w:val="16"/>
                <w:szCs w:val="16"/>
              </w:rPr>
            </w:pPr>
            <w:r>
              <w:rPr>
                <w:color w:val="000000"/>
                <w:sz w:val="16"/>
                <w:szCs w:val="16"/>
              </w:rPr>
              <w:t>713.329,57</w:t>
            </w:r>
          </w:p>
        </w:tc>
        <w:tc>
          <w:tcPr>
            <w:tcW w:w="1000" w:type="dxa"/>
            <w:tcBorders>
              <w:top w:val="nil"/>
              <w:left w:val="nil"/>
              <w:bottom w:val="single" w:sz="4" w:space="0" w:color="auto"/>
              <w:right w:val="single" w:sz="4" w:space="0" w:color="auto"/>
            </w:tcBorders>
            <w:shd w:val="clear" w:color="auto" w:fill="auto"/>
            <w:vAlign w:val="center"/>
            <w:hideMark/>
          </w:tcPr>
          <w:p w14:paraId="799EFC69" w14:textId="77777777" w:rsidR="00352550" w:rsidRPr="009406C4" w:rsidRDefault="00352550" w:rsidP="00A52D23">
            <w:pPr>
              <w:jc w:val="center"/>
              <w:rPr>
                <w:color w:val="000000"/>
                <w:sz w:val="16"/>
                <w:szCs w:val="16"/>
              </w:rPr>
            </w:pPr>
            <w:r>
              <w:rPr>
                <w:color w:val="000000"/>
                <w:sz w:val="16"/>
                <w:szCs w:val="16"/>
              </w:rPr>
              <w:t>0,27</w:t>
            </w:r>
          </w:p>
        </w:tc>
        <w:tc>
          <w:tcPr>
            <w:tcW w:w="1217" w:type="dxa"/>
            <w:tcBorders>
              <w:top w:val="nil"/>
              <w:left w:val="nil"/>
              <w:bottom w:val="single" w:sz="4" w:space="0" w:color="auto"/>
              <w:right w:val="single" w:sz="4" w:space="0" w:color="auto"/>
            </w:tcBorders>
            <w:shd w:val="clear" w:color="auto" w:fill="auto"/>
            <w:vAlign w:val="center"/>
            <w:hideMark/>
          </w:tcPr>
          <w:p w14:paraId="6346371D"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17BD2DD4" w14:textId="77777777" w:rsidR="00352550" w:rsidRPr="009406C4" w:rsidRDefault="00352550" w:rsidP="00A52D23">
            <w:pPr>
              <w:jc w:val="center"/>
              <w:rPr>
                <w:color w:val="000000"/>
                <w:sz w:val="16"/>
                <w:szCs w:val="16"/>
              </w:rPr>
            </w:pPr>
            <w:r>
              <w:rPr>
                <w:color w:val="000000"/>
                <w:sz w:val="16"/>
                <w:szCs w:val="16"/>
              </w:rPr>
              <w:t>8,81</w:t>
            </w:r>
          </w:p>
        </w:tc>
      </w:tr>
      <w:tr w:rsidR="00352550" w:rsidRPr="009406C4" w14:paraId="001C5F54" w14:textId="77777777" w:rsidTr="00A52D23">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4238897" w14:textId="77777777" w:rsidR="00352550" w:rsidRPr="009406C4" w:rsidRDefault="00352550" w:rsidP="00A52D23">
            <w:pPr>
              <w:jc w:val="left"/>
              <w:rPr>
                <w:color w:val="000000"/>
                <w:sz w:val="16"/>
                <w:szCs w:val="16"/>
              </w:rPr>
            </w:pPr>
            <w:r w:rsidRPr="009406C4">
              <w:rPr>
                <w:color w:val="000000"/>
                <w:sz w:val="16"/>
                <w:szCs w:val="16"/>
              </w:rPr>
              <w:t>C - 3</w:t>
            </w:r>
          </w:p>
        </w:tc>
        <w:tc>
          <w:tcPr>
            <w:tcW w:w="3775" w:type="dxa"/>
            <w:tcBorders>
              <w:top w:val="nil"/>
              <w:left w:val="nil"/>
              <w:bottom w:val="single" w:sz="4" w:space="0" w:color="auto"/>
              <w:right w:val="single" w:sz="4" w:space="0" w:color="auto"/>
            </w:tcBorders>
            <w:shd w:val="clear" w:color="auto" w:fill="auto"/>
            <w:vAlign w:val="center"/>
            <w:hideMark/>
          </w:tcPr>
          <w:p w14:paraId="123BFFB2" w14:textId="77777777" w:rsidR="00352550" w:rsidRPr="009406C4" w:rsidRDefault="00352550" w:rsidP="00A52D23">
            <w:pPr>
              <w:jc w:val="left"/>
              <w:rPr>
                <w:color w:val="000000"/>
                <w:sz w:val="16"/>
                <w:szCs w:val="16"/>
              </w:rPr>
            </w:pPr>
            <w:r w:rsidRPr="009406C4">
              <w:rPr>
                <w:color w:val="000000"/>
                <w:sz w:val="16"/>
                <w:szCs w:val="16"/>
              </w:rPr>
              <w:t>Navezava stanovanjske soseske S8 in Pameč na bolnico, avtobusno postajo in trgovski center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22CD0670" w14:textId="77777777" w:rsidR="00352550" w:rsidRPr="009406C4" w:rsidRDefault="00352550" w:rsidP="00A52D23">
            <w:pPr>
              <w:jc w:val="right"/>
              <w:rPr>
                <w:color w:val="000000"/>
                <w:sz w:val="16"/>
                <w:szCs w:val="16"/>
              </w:rPr>
            </w:pPr>
            <w:r>
              <w:rPr>
                <w:color w:val="000000"/>
                <w:sz w:val="16"/>
                <w:szCs w:val="16"/>
              </w:rPr>
              <w:t>265.400,23</w:t>
            </w:r>
          </w:p>
        </w:tc>
        <w:tc>
          <w:tcPr>
            <w:tcW w:w="1000" w:type="dxa"/>
            <w:tcBorders>
              <w:top w:val="nil"/>
              <w:left w:val="nil"/>
              <w:bottom w:val="single" w:sz="4" w:space="0" w:color="auto"/>
              <w:right w:val="single" w:sz="4" w:space="0" w:color="auto"/>
            </w:tcBorders>
            <w:shd w:val="clear" w:color="auto" w:fill="auto"/>
            <w:vAlign w:val="center"/>
            <w:hideMark/>
          </w:tcPr>
          <w:p w14:paraId="2E7CC810" w14:textId="77777777" w:rsidR="00352550" w:rsidRPr="009406C4" w:rsidRDefault="00352550" w:rsidP="00A52D23">
            <w:pPr>
              <w:jc w:val="center"/>
              <w:rPr>
                <w:color w:val="000000"/>
                <w:sz w:val="16"/>
                <w:szCs w:val="16"/>
              </w:rPr>
            </w:pPr>
            <w:r>
              <w:rPr>
                <w:color w:val="000000"/>
                <w:sz w:val="16"/>
                <w:szCs w:val="16"/>
              </w:rPr>
              <w:t>0,10</w:t>
            </w:r>
          </w:p>
        </w:tc>
        <w:tc>
          <w:tcPr>
            <w:tcW w:w="1217" w:type="dxa"/>
            <w:tcBorders>
              <w:top w:val="nil"/>
              <w:left w:val="nil"/>
              <w:bottom w:val="single" w:sz="4" w:space="0" w:color="auto"/>
              <w:right w:val="single" w:sz="4" w:space="0" w:color="auto"/>
            </w:tcBorders>
            <w:shd w:val="clear" w:color="auto" w:fill="auto"/>
            <w:vAlign w:val="center"/>
            <w:hideMark/>
          </w:tcPr>
          <w:p w14:paraId="0413CB55"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066C343B" w14:textId="77777777" w:rsidR="00352550" w:rsidRPr="009406C4" w:rsidRDefault="00352550" w:rsidP="00A52D23">
            <w:pPr>
              <w:jc w:val="center"/>
              <w:rPr>
                <w:color w:val="000000"/>
                <w:sz w:val="16"/>
                <w:szCs w:val="16"/>
              </w:rPr>
            </w:pPr>
            <w:r>
              <w:rPr>
                <w:color w:val="000000"/>
                <w:sz w:val="16"/>
                <w:szCs w:val="16"/>
              </w:rPr>
              <w:t>3,28</w:t>
            </w:r>
          </w:p>
        </w:tc>
      </w:tr>
      <w:tr w:rsidR="00352550" w:rsidRPr="009406C4" w14:paraId="63E9F41A" w14:textId="77777777" w:rsidTr="00A52D23">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5B81CD37" w14:textId="77777777" w:rsidR="00352550" w:rsidRPr="009406C4" w:rsidRDefault="00352550" w:rsidP="00A52D23">
            <w:pPr>
              <w:jc w:val="left"/>
              <w:rPr>
                <w:color w:val="000000"/>
                <w:sz w:val="16"/>
                <w:szCs w:val="16"/>
              </w:rPr>
            </w:pPr>
            <w:r w:rsidRPr="009406C4">
              <w:rPr>
                <w:color w:val="000000"/>
                <w:sz w:val="16"/>
                <w:szCs w:val="16"/>
              </w:rPr>
              <w:t>D - 4</w:t>
            </w:r>
          </w:p>
        </w:tc>
        <w:tc>
          <w:tcPr>
            <w:tcW w:w="3775" w:type="dxa"/>
            <w:tcBorders>
              <w:top w:val="nil"/>
              <w:left w:val="nil"/>
              <w:bottom w:val="single" w:sz="4" w:space="0" w:color="auto"/>
              <w:right w:val="single" w:sz="4" w:space="0" w:color="auto"/>
            </w:tcBorders>
            <w:shd w:val="clear" w:color="auto" w:fill="auto"/>
            <w:vAlign w:val="center"/>
            <w:hideMark/>
          </w:tcPr>
          <w:p w14:paraId="1DAA9D90" w14:textId="77777777" w:rsidR="00352550" w:rsidRPr="009406C4" w:rsidRDefault="00352550" w:rsidP="00A52D23">
            <w:pPr>
              <w:jc w:val="left"/>
              <w:rPr>
                <w:color w:val="000000"/>
                <w:sz w:val="16"/>
                <w:szCs w:val="16"/>
              </w:rPr>
            </w:pPr>
            <w:r w:rsidRPr="009406C4">
              <w:rPr>
                <w:color w:val="000000"/>
                <w:sz w:val="16"/>
                <w:szCs w:val="16"/>
              </w:rPr>
              <w:t>Navezava ČS Legen mesto na Pameče, center mesta ter Legen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356B525D" w14:textId="77777777" w:rsidR="00352550" w:rsidRPr="009406C4" w:rsidRDefault="00352550" w:rsidP="00A52D23">
            <w:pPr>
              <w:jc w:val="right"/>
              <w:rPr>
                <w:color w:val="000000"/>
                <w:sz w:val="16"/>
                <w:szCs w:val="16"/>
              </w:rPr>
            </w:pPr>
            <w:r>
              <w:rPr>
                <w:color w:val="000000"/>
                <w:sz w:val="16"/>
                <w:szCs w:val="16"/>
              </w:rPr>
              <w:t>57.868,62</w:t>
            </w:r>
          </w:p>
        </w:tc>
        <w:tc>
          <w:tcPr>
            <w:tcW w:w="1000" w:type="dxa"/>
            <w:tcBorders>
              <w:top w:val="nil"/>
              <w:left w:val="nil"/>
              <w:bottom w:val="single" w:sz="4" w:space="0" w:color="auto"/>
              <w:right w:val="single" w:sz="4" w:space="0" w:color="auto"/>
            </w:tcBorders>
            <w:shd w:val="clear" w:color="auto" w:fill="auto"/>
            <w:vAlign w:val="center"/>
            <w:hideMark/>
          </w:tcPr>
          <w:p w14:paraId="71438456" w14:textId="77777777" w:rsidR="00352550" w:rsidRPr="009406C4" w:rsidRDefault="00352550" w:rsidP="00A52D23">
            <w:pPr>
              <w:jc w:val="center"/>
              <w:rPr>
                <w:color w:val="000000"/>
                <w:sz w:val="16"/>
                <w:szCs w:val="16"/>
              </w:rPr>
            </w:pPr>
            <w:r>
              <w:rPr>
                <w:color w:val="000000"/>
                <w:sz w:val="16"/>
                <w:szCs w:val="16"/>
              </w:rPr>
              <w:t>0,02</w:t>
            </w:r>
          </w:p>
        </w:tc>
        <w:tc>
          <w:tcPr>
            <w:tcW w:w="1217" w:type="dxa"/>
            <w:tcBorders>
              <w:top w:val="nil"/>
              <w:left w:val="nil"/>
              <w:bottom w:val="single" w:sz="4" w:space="0" w:color="auto"/>
              <w:right w:val="single" w:sz="4" w:space="0" w:color="auto"/>
            </w:tcBorders>
            <w:shd w:val="clear" w:color="auto" w:fill="auto"/>
            <w:vAlign w:val="center"/>
            <w:hideMark/>
          </w:tcPr>
          <w:p w14:paraId="4638CD2E"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0C2433F5" w14:textId="77777777" w:rsidR="00352550" w:rsidRPr="009406C4" w:rsidRDefault="00352550" w:rsidP="00A52D23">
            <w:pPr>
              <w:jc w:val="center"/>
              <w:rPr>
                <w:color w:val="000000"/>
                <w:sz w:val="16"/>
                <w:szCs w:val="16"/>
              </w:rPr>
            </w:pPr>
            <w:r>
              <w:rPr>
                <w:color w:val="000000"/>
                <w:sz w:val="16"/>
                <w:szCs w:val="16"/>
              </w:rPr>
              <w:t>0,71</w:t>
            </w:r>
          </w:p>
        </w:tc>
      </w:tr>
      <w:tr w:rsidR="00352550" w:rsidRPr="009406C4" w14:paraId="714A95CD" w14:textId="77777777" w:rsidTr="00A52D23">
        <w:trPr>
          <w:trHeight w:val="444"/>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214668D5" w14:textId="77777777" w:rsidR="00352550" w:rsidRPr="009406C4" w:rsidRDefault="00352550" w:rsidP="00A52D23">
            <w:pPr>
              <w:jc w:val="left"/>
              <w:rPr>
                <w:color w:val="000000"/>
                <w:sz w:val="16"/>
                <w:szCs w:val="16"/>
              </w:rPr>
            </w:pPr>
            <w:r w:rsidRPr="009406C4">
              <w:rPr>
                <w:color w:val="000000"/>
                <w:sz w:val="16"/>
                <w:szCs w:val="16"/>
              </w:rPr>
              <w:t>E - 5</w:t>
            </w:r>
          </w:p>
        </w:tc>
        <w:tc>
          <w:tcPr>
            <w:tcW w:w="3775" w:type="dxa"/>
            <w:tcBorders>
              <w:top w:val="nil"/>
              <w:left w:val="nil"/>
              <w:bottom w:val="single" w:sz="4" w:space="0" w:color="auto"/>
              <w:right w:val="single" w:sz="4" w:space="0" w:color="auto"/>
            </w:tcBorders>
            <w:shd w:val="clear" w:color="auto" w:fill="auto"/>
            <w:vAlign w:val="center"/>
            <w:hideMark/>
          </w:tcPr>
          <w:p w14:paraId="25306FA0" w14:textId="77777777" w:rsidR="00352550" w:rsidRPr="009406C4" w:rsidRDefault="00352550" w:rsidP="00A52D23">
            <w:pPr>
              <w:jc w:val="left"/>
              <w:rPr>
                <w:color w:val="000000"/>
                <w:sz w:val="16"/>
                <w:szCs w:val="16"/>
              </w:rPr>
            </w:pPr>
            <w:r w:rsidRPr="009406C4">
              <w:rPr>
                <w:color w:val="000000"/>
                <w:sz w:val="16"/>
                <w:szCs w:val="16"/>
              </w:rPr>
              <w:t>Navezava Legna na trgovske centre in stanovanjsko sosesko S8 (kolesarska povezava)</w:t>
            </w:r>
          </w:p>
        </w:tc>
        <w:tc>
          <w:tcPr>
            <w:tcW w:w="1256" w:type="dxa"/>
            <w:tcBorders>
              <w:top w:val="nil"/>
              <w:left w:val="nil"/>
              <w:bottom w:val="single" w:sz="4" w:space="0" w:color="auto"/>
              <w:right w:val="single" w:sz="4" w:space="0" w:color="auto"/>
            </w:tcBorders>
            <w:shd w:val="clear" w:color="auto" w:fill="auto"/>
            <w:vAlign w:val="center"/>
            <w:hideMark/>
          </w:tcPr>
          <w:p w14:paraId="4E370219" w14:textId="77777777" w:rsidR="00352550" w:rsidRPr="009406C4" w:rsidRDefault="00352550" w:rsidP="00A52D23">
            <w:pPr>
              <w:jc w:val="right"/>
              <w:rPr>
                <w:color w:val="000000"/>
                <w:sz w:val="16"/>
                <w:szCs w:val="16"/>
              </w:rPr>
            </w:pPr>
            <w:r>
              <w:rPr>
                <w:color w:val="000000"/>
                <w:sz w:val="16"/>
                <w:szCs w:val="16"/>
              </w:rPr>
              <w:t>167.601,47</w:t>
            </w:r>
          </w:p>
        </w:tc>
        <w:tc>
          <w:tcPr>
            <w:tcW w:w="1000" w:type="dxa"/>
            <w:tcBorders>
              <w:top w:val="nil"/>
              <w:left w:val="nil"/>
              <w:bottom w:val="single" w:sz="4" w:space="0" w:color="auto"/>
              <w:right w:val="single" w:sz="4" w:space="0" w:color="auto"/>
            </w:tcBorders>
            <w:shd w:val="clear" w:color="auto" w:fill="auto"/>
            <w:vAlign w:val="center"/>
            <w:hideMark/>
          </w:tcPr>
          <w:p w14:paraId="2F586308" w14:textId="77777777" w:rsidR="00352550" w:rsidRPr="009406C4" w:rsidRDefault="00352550" w:rsidP="00A52D23">
            <w:pPr>
              <w:jc w:val="center"/>
              <w:rPr>
                <w:color w:val="000000"/>
                <w:sz w:val="16"/>
                <w:szCs w:val="16"/>
              </w:rPr>
            </w:pPr>
            <w:r>
              <w:rPr>
                <w:color w:val="000000"/>
                <w:sz w:val="16"/>
                <w:szCs w:val="16"/>
              </w:rPr>
              <w:t>0,06</w:t>
            </w:r>
          </w:p>
        </w:tc>
        <w:tc>
          <w:tcPr>
            <w:tcW w:w="1217" w:type="dxa"/>
            <w:tcBorders>
              <w:top w:val="nil"/>
              <w:left w:val="nil"/>
              <w:bottom w:val="single" w:sz="4" w:space="0" w:color="auto"/>
              <w:right w:val="single" w:sz="4" w:space="0" w:color="auto"/>
            </w:tcBorders>
            <w:shd w:val="clear" w:color="auto" w:fill="auto"/>
            <w:vAlign w:val="center"/>
            <w:hideMark/>
          </w:tcPr>
          <w:p w14:paraId="6CDBFD99"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4E9CD2AA" w14:textId="77777777" w:rsidR="00352550" w:rsidRPr="009406C4" w:rsidRDefault="00352550" w:rsidP="00A52D23">
            <w:pPr>
              <w:jc w:val="center"/>
              <w:rPr>
                <w:color w:val="000000"/>
                <w:sz w:val="16"/>
                <w:szCs w:val="16"/>
              </w:rPr>
            </w:pPr>
            <w:r>
              <w:rPr>
                <w:color w:val="000000"/>
                <w:sz w:val="16"/>
                <w:szCs w:val="16"/>
              </w:rPr>
              <w:t>2,07</w:t>
            </w:r>
          </w:p>
        </w:tc>
      </w:tr>
      <w:tr w:rsidR="00352550" w:rsidRPr="009406C4" w14:paraId="0B9F97C5"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5561D5B4" w14:textId="77777777" w:rsidR="00352550" w:rsidRPr="009406C4" w:rsidRDefault="00352550" w:rsidP="00A52D23">
            <w:pPr>
              <w:jc w:val="left"/>
              <w:rPr>
                <w:color w:val="000000"/>
                <w:sz w:val="16"/>
                <w:szCs w:val="16"/>
              </w:rPr>
            </w:pPr>
            <w:r w:rsidRPr="009406C4">
              <w:rPr>
                <w:color w:val="000000"/>
                <w:sz w:val="16"/>
                <w:szCs w:val="16"/>
              </w:rPr>
              <w:t>F</w:t>
            </w:r>
          </w:p>
        </w:tc>
        <w:tc>
          <w:tcPr>
            <w:tcW w:w="3775" w:type="dxa"/>
            <w:tcBorders>
              <w:top w:val="nil"/>
              <w:left w:val="nil"/>
              <w:bottom w:val="single" w:sz="4" w:space="0" w:color="auto"/>
              <w:right w:val="single" w:sz="4" w:space="0" w:color="auto"/>
            </w:tcBorders>
            <w:shd w:val="clear" w:color="auto" w:fill="auto"/>
            <w:vAlign w:val="center"/>
            <w:hideMark/>
          </w:tcPr>
          <w:p w14:paraId="25503A87" w14:textId="77777777" w:rsidR="00352550" w:rsidRPr="009406C4" w:rsidRDefault="00352550" w:rsidP="00A52D23">
            <w:pPr>
              <w:jc w:val="left"/>
              <w:rPr>
                <w:color w:val="000000"/>
                <w:sz w:val="16"/>
                <w:szCs w:val="16"/>
              </w:rPr>
            </w:pPr>
            <w:r w:rsidRPr="009406C4">
              <w:rPr>
                <w:color w:val="000000"/>
                <w:sz w:val="16"/>
                <w:szCs w:val="16"/>
              </w:rPr>
              <w:t>Mostovi</w:t>
            </w:r>
          </w:p>
        </w:tc>
        <w:tc>
          <w:tcPr>
            <w:tcW w:w="1256" w:type="dxa"/>
            <w:tcBorders>
              <w:top w:val="nil"/>
              <w:left w:val="nil"/>
              <w:bottom w:val="single" w:sz="4" w:space="0" w:color="auto"/>
              <w:right w:val="single" w:sz="4" w:space="0" w:color="auto"/>
            </w:tcBorders>
            <w:shd w:val="clear" w:color="000000" w:fill="FFFFFF"/>
            <w:vAlign w:val="center"/>
            <w:hideMark/>
          </w:tcPr>
          <w:p w14:paraId="11E2023F" w14:textId="77777777" w:rsidR="00352550" w:rsidRPr="009406C4" w:rsidRDefault="00352550" w:rsidP="00A52D23">
            <w:pPr>
              <w:jc w:val="right"/>
              <w:rPr>
                <w:color w:val="000000"/>
                <w:sz w:val="16"/>
                <w:szCs w:val="16"/>
              </w:rPr>
            </w:pPr>
            <w:r>
              <w:rPr>
                <w:color w:val="000000"/>
                <w:sz w:val="16"/>
                <w:szCs w:val="16"/>
              </w:rPr>
              <w:t>285.758,48</w:t>
            </w:r>
          </w:p>
        </w:tc>
        <w:tc>
          <w:tcPr>
            <w:tcW w:w="1000" w:type="dxa"/>
            <w:tcBorders>
              <w:top w:val="nil"/>
              <w:left w:val="nil"/>
              <w:bottom w:val="single" w:sz="4" w:space="0" w:color="auto"/>
              <w:right w:val="single" w:sz="4" w:space="0" w:color="auto"/>
            </w:tcBorders>
            <w:shd w:val="clear" w:color="auto" w:fill="auto"/>
            <w:vAlign w:val="center"/>
            <w:hideMark/>
          </w:tcPr>
          <w:p w14:paraId="267CDD04" w14:textId="77777777" w:rsidR="00352550" w:rsidRPr="009406C4" w:rsidRDefault="00352550" w:rsidP="00A52D23">
            <w:pPr>
              <w:jc w:val="center"/>
              <w:rPr>
                <w:color w:val="000000"/>
                <w:sz w:val="16"/>
                <w:szCs w:val="16"/>
              </w:rPr>
            </w:pPr>
            <w:r>
              <w:rPr>
                <w:color w:val="000000"/>
                <w:sz w:val="16"/>
                <w:szCs w:val="16"/>
              </w:rPr>
              <w:t>0,11</w:t>
            </w:r>
          </w:p>
        </w:tc>
        <w:tc>
          <w:tcPr>
            <w:tcW w:w="1217" w:type="dxa"/>
            <w:tcBorders>
              <w:top w:val="nil"/>
              <w:left w:val="nil"/>
              <w:bottom w:val="single" w:sz="4" w:space="0" w:color="auto"/>
              <w:right w:val="single" w:sz="4" w:space="0" w:color="auto"/>
            </w:tcBorders>
            <w:shd w:val="clear" w:color="auto" w:fill="auto"/>
            <w:vAlign w:val="center"/>
            <w:hideMark/>
          </w:tcPr>
          <w:p w14:paraId="1F37A9CA"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35795ADD" w14:textId="77777777" w:rsidR="00352550" w:rsidRPr="009406C4" w:rsidRDefault="00352550" w:rsidP="00A52D23">
            <w:pPr>
              <w:jc w:val="center"/>
              <w:rPr>
                <w:color w:val="000000"/>
                <w:sz w:val="16"/>
                <w:szCs w:val="16"/>
              </w:rPr>
            </w:pPr>
            <w:r>
              <w:rPr>
                <w:color w:val="000000"/>
                <w:sz w:val="16"/>
                <w:szCs w:val="16"/>
              </w:rPr>
              <w:t>3,53</w:t>
            </w:r>
          </w:p>
        </w:tc>
      </w:tr>
      <w:tr w:rsidR="00352550" w:rsidRPr="009406C4" w14:paraId="6D8883DE"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048E1EFC" w14:textId="77777777" w:rsidR="00352550" w:rsidRPr="009406C4" w:rsidRDefault="00352550" w:rsidP="00A52D23">
            <w:pPr>
              <w:jc w:val="left"/>
              <w:rPr>
                <w:color w:val="000000"/>
                <w:sz w:val="16"/>
                <w:szCs w:val="16"/>
              </w:rPr>
            </w:pPr>
            <w:r w:rsidRPr="009406C4">
              <w:rPr>
                <w:color w:val="000000"/>
                <w:sz w:val="16"/>
                <w:szCs w:val="16"/>
              </w:rPr>
              <w:t>G</w:t>
            </w:r>
          </w:p>
        </w:tc>
        <w:tc>
          <w:tcPr>
            <w:tcW w:w="3775" w:type="dxa"/>
            <w:tcBorders>
              <w:top w:val="nil"/>
              <w:left w:val="nil"/>
              <w:bottom w:val="single" w:sz="4" w:space="0" w:color="auto"/>
              <w:right w:val="single" w:sz="4" w:space="0" w:color="auto"/>
            </w:tcBorders>
            <w:shd w:val="clear" w:color="auto" w:fill="auto"/>
            <w:vAlign w:val="center"/>
            <w:hideMark/>
          </w:tcPr>
          <w:p w14:paraId="5B4768C9" w14:textId="77777777" w:rsidR="00352550" w:rsidRPr="009406C4" w:rsidRDefault="00352550" w:rsidP="00A52D23">
            <w:pPr>
              <w:jc w:val="left"/>
              <w:rPr>
                <w:color w:val="000000"/>
                <w:sz w:val="16"/>
                <w:szCs w:val="16"/>
              </w:rPr>
            </w:pPr>
            <w:r w:rsidRPr="009406C4">
              <w:rPr>
                <w:color w:val="000000"/>
                <w:sz w:val="16"/>
                <w:szCs w:val="16"/>
              </w:rPr>
              <w:t>Nakup zemljišč</w:t>
            </w:r>
          </w:p>
        </w:tc>
        <w:tc>
          <w:tcPr>
            <w:tcW w:w="1256" w:type="dxa"/>
            <w:tcBorders>
              <w:top w:val="nil"/>
              <w:left w:val="nil"/>
              <w:bottom w:val="single" w:sz="4" w:space="0" w:color="auto"/>
              <w:right w:val="single" w:sz="4" w:space="0" w:color="auto"/>
            </w:tcBorders>
            <w:shd w:val="clear" w:color="000000" w:fill="FFFFFF"/>
            <w:vAlign w:val="center"/>
            <w:hideMark/>
          </w:tcPr>
          <w:p w14:paraId="5D8BCC8C" w14:textId="77777777" w:rsidR="00352550" w:rsidRPr="009406C4" w:rsidRDefault="00352550" w:rsidP="00A52D23">
            <w:pPr>
              <w:jc w:val="right"/>
              <w:rPr>
                <w:color w:val="000000"/>
                <w:sz w:val="16"/>
                <w:szCs w:val="16"/>
              </w:rPr>
            </w:pPr>
            <w:r>
              <w:rPr>
                <w:color w:val="000000"/>
                <w:sz w:val="16"/>
                <w:szCs w:val="16"/>
              </w:rPr>
              <w:t>111.511,99</w:t>
            </w:r>
          </w:p>
        </w:tc>
        <w:tc>
          <w:tcPr>
            <w:tcW w:w="1000" w:type="dxa"/>
            <w:tcBorders>
              <w:top w:val="nil"/>
              <w:left w:val="nil"/>
              <w:bottom w:val="single" w:sz="4" w:space="0" w:color="auto"/>
              <w:right w:val="single" w:sz="4" w:space="0" w:color="auto"/>
            </w:tcBorders>
            <w:shd w:val="clear" w:color="auto" w:fill="auto"/>
            <w:vAlign w:val="center"/>
            <w:hideMark/>
          </w:tcPr>
          <w:p w14:paraId="5732F56B" w14:textId="77777777" w:rsidR="00352550" w:rsidRPr="009406C4" w:rsidRDefault="00352550" w:rsidP="00A52D23">
            <w:pPr>
              <w:jc w:val="center"/>
              <w:rPr>
                <w:color w:val="000000"/>
                <w:sz w:val="16"/>
                <w:szCs w:val="16"/>
              </w:rPr>
            </w:pPr>
            <w:r>
              <w:rPr>
                <w:color w:val="000000"/>
                <w:sz w:val="16"/>
                <w:szCs w:val="16"/>
              </w:rPr>
              <w:t>0,04</w:t>
            </w:r>
          </w:p>
        </w:tc>
        <w:tc>
          <w:tcPr>
            <w:tcW w:w="1217" w:type="dxa"/>
            <w:tcBorders>
              <w:top w:val="nil"/>
              <w:left w:val="nil"/>
              <w:bottom w:val="single" w:sz="4" w:space="0" w:color="auto"/>
              <w:right w:val="single" w:sz="4" w:space="0" w:color="auto"/>
            </w:tcBorders>
            <w:shd w:val="clear" w:color="auto" w:fill="auto"/>
            <w:vAlign w:val="center"/>
            <w:hideMark/>
          </w:tcPr>
          <w:p w14:paraId="58FDEC8D" w14:textId="77777777" w:rsidR="00352550" w:rsidRPr="009406C4" w:rsidRDefault="00352550" w:rsidP="00A52D23">
            <w:pPr>
              <w:jc w:val="center"/>
              <w:rPr>
                <w:color w:val="000000"/>
                <w:sz w:val="16"/>
                <w:szCs w:val="16"/>
              </w:rPr>
            </w:pPr>
            <w:r>
              <w:rPr>
                <w:color w:val="000000"/>
                <w:sz w:val="16"/>
                <w:szCs w:val="16"/>
              </w:rPr>
              <w:t>0</w:t>
            </w:r>
          </w:p>
        </w:tc>
        <w:tc>
          <w:tcPr>
            <w:tcW w:w="1134" w:type="dxa"/>
            <w:tcBorders>
              <w:top w:val="nil"/>
              <w:left w:val="nil"/>
              <w:bottom w:val="single" w:sz="4" w:space="0" w:color="auto"/>
              <w:right w:val="single" w:sz="4" w:space="0" w:color="auto"/>
            </w:tcBorders>
            <w:shd w:val="clear" w:color="auto" w:fill="auto"/>
            <w:vAlign w:val="center"/>
            <w:hideMark/>
          </w:tcPr>
          <w:p w14:paraId="2068BF88" w14:textId="77777777" w:rsidR="00352550" w:rsidRPr="009406C4" w:rsidRDefault="00352550" w:rsidP="00A52D23">
            <w:pPr>
              <w:jc w:val="center"/>
              <w:rPr>
                <w:color w:val="000000"/>
                <w:sz w:val="16"/>
                <w:szCs w:val="16"/>
              </w:rPr>
            </w:pPr>
            <w:r>
              <w:rPr>
                <w:color w:val="000000"/>
                <w:sz w:val="16"/>
                <w:szCs w:val="16"/>
              </w:rPr>
              <w:t>0,00</w:t>
            </w:r>
          </w:p>
        </w:tc>
      </w:tr>
      <w:tr w:rsidR="00352550" w:rsidRPr="009406C4" w14:paraId="10B95A75"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2937D615" w14:textId="77777777" w:rsidR="00352550" w:rsidRPr="009406C4" w:rsidRDefault="00352550" w:rsidP="00A52D23">
            <w:pPr>
              <w:jc w:val="left"/>
              <w:rPr>
                <w:color w:val="000000"/>
                <w:sz w:val="16"/>
                <w:szCs w:val="16"/>
              </w:rPr>
            </w:pPr>
            <w:r w:rsidRPr="009406C4">
              <w:rPr>
                <w:color w:val="000000"/>
                <w:sz w:val="16"/>
                <w:szCs w:val="16"/>
              </w:rPr>
              <w:t>H</w:t>
            </w:r>
          </w:p>
        </w:tc>
        <w:tc>
          <w:tcPr>
            <w:tcW w:w="3775" w:type="dxa"/>
            <w:tcBorders>
              <w:top w:val="nil"/>
              <w:left w:val="nil"/>
              <w:bottom w:val="single" w:sz="4" w:space="0" w:color="auto"/>
              <w:right w:val="single" w:sz="4" w:space="0" w:color="auto"/>
            </w:tcBorders>
            <w:shd w:val="clear" w:color="auto" w:fill="auto"/>
            <w:vAlign w:val="center"/>
            <w:hideMark/>
          </w:tcPr>
          <w:p w14:paraId="5E1CB5F9" w14:textId="77777777" w:rsidR="00352550" w:rsidRPr="009406C4" w:rsidRDefault="00352550" w:rsidP="00A52D23">
            <w:pPr>
              <w:jc w:val="left"/>
              <w:rPr>
                <w:color w:val="000000"/>
                <w:sz w:val="16"/>
                <w:szCs w:val="16"/>
              </w:rPr>
            </w:pPr>
            <w:r w:rsidRPr="009406C4">
              <w:rPr>
                <w:color w:val="000000"/>
                <w:sz w:val="16"/>
                <w:szCs w:val="16"/>
              </w:rPr>
              <w:t>Vodenje projekta</w:t>
            </w:r>
          </w:p>
        </w:tc>
        <w:tc>
          <w:tcPr>
            <w:tcW w:w="1256" w:type="dxa"/>
            <w:tcBorders>
              <w:top w:val="nil"/>
              <w:left w:val="nil"/>
              <w:bottom w:val="single" w:sz="4" w:space="0" w:color="auto"/>
              <w:right w:val="single" w:sz="4" w:space="0" w:color="auto"/>
            </w:tcBorders>
            <w:shd w:val="clear" w:color="000000" w:fill="FFFFFF"/>
            <w:vAlign w:val="center"/>
            <w:hideMark/>
          </w:tcPr>
          <w:p w14:paraId="0E7E0334" w14:textId="77777777" w:rsidR="00352550" w:rsidRPr="009406C4" w:rsidRDefault="00352550" w:rsidP="00A52D23">
            <w:pPr>
              <w:jc w:val="right"/>
              <w:rPr>
                <w:color w:val="000000"/>
                <w:sz w:val="16"/>
                <w:szCs w:val="16"/>
              </w:rPr>
            </w:pPr>
            <w:r>
              <w:rPr>
                <w:color w:val="000000"/>
                <w:sz w:val="16"/>
                <w:szCs w:val="16"/>
              </w:rPr>
              <w:t>12.418,40</w:t>
            </w:r>
          </w:p>
        </w:tc>
        <w:tc>
          <w:tcPr>
            <w:tcW w:w="1000" w:type="dxa"/>
            <w:tcBorders>
              <w:top w:val="nil"/>
              <w:left w:val="nil"/>
              <w:bottom w:val="single" w:sz="4" w:space="0" w:color="auto"/>
              <w:right w:val="single" w:sz="4" w:space="0" w:color="auto"/>
            </w:tcBorders>
            <w:shd w:val="clear" w:color="auto" w:fill="auto"/>
            <w:vAlign w:val="center"/>
            <w:hideMark/>
          </w:tcPr>
          <w:p w14:paraId="134D8B08" w14:textId="77777777" w:rsidR="00352550" w:rsidRPr="009406C4" w:rsidRDefault="00352550" w:rsidP="00A52D23">
            <w:pPr>
              <w:jc w:val="center"/>
              <w:rPr>
                <w:color w:val="000000"/>
                <w:sz w:val="16"/>
                <w:szCs w:val="16"/>
              </w:rPr>
            </w:pPr>
            <w:r>
              <w:rPr>
                <w:color w:val="000000"/>
                <w:sz w:val="16"/>
                <w:szCs w:val="16"/>
              </w:rPr>
              <w:t>0,00</w:t>
            </w:r>
          </w:p>
        </w:tc>
        <w:tc>
          <w:tcPr>
            <w:tcW w:w="1217" w:type="dxa"/>
            <w:tcBorders>
              <w:top w:val="nil"/>
              <w:left w:val="nil"/>
              <w:bottom w:val="single" w:sz="4" w:space="0" w:color="auto"/>
              <w:right w:val="single" w:sz="4" w:space="0" w:color="auto"/>
            </w:tcBorders>
            <w:shd w:val="clear" w:color="auto" w:fill="auto"/>
            <w:vAlign w:val="center"/>
            <w:hideMark/>
          </w:tcPr>
          <w:p w14:paraId="20DB5AAB" w14:textId="77777777" w:rsidR="00352550" w:rsidRPr="009406C4" w:rsidRDefault="00352550" w:rsidP="00A52D23">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1A3224C5" w14:textId="77777777" w:rsidR="00352550" w:rsidRPr="009406C4" w:rsidRDefault="00352550" w:rsidP="00A52D23">
            <w:pPr>
              <w:jc w:val="center"/>
              <w:rPr>
                <w:color w:val="000000"/>
                <w:sz w:val="16"/>
                <w:szCs w:val="16"/>
              </w:rPr>
            </w:pPr>
            <w:r>
              <w:rPr>
                <w:color w:val="000000"/>
                <w:sz w:val="16"/>
                <w:szCs w:val="16"/>
              </w:rPr>
              <w:t>0,23</w:t>
            </w:r>
          </w:p>
        </w:tc>
      </w:tr>
      <w:tr w:rsidR="00352550" w:rsidRPr="009406C4" w14:paraId="2C5FCD8C"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31CFF985" w14:textId="77777777" w:rsidR="00352550" w:rsidRPr="009406C4" w:rsidRDefault="00352550" w:rsidP="00A52D23">
            <w:pPr>
              <w:jc w:val="left"/>
              <w:rPr>
                <w:color w:val="000000"/>
                <w:sz w:val="16"/>
                <w:szCs w:val="16"/>
              </w:rPr>
            </w:pPr>
            <w:r w:rsidRPr="009406C4">
              <w:rPr>
                <w:color w:val="000000"/>
                <w:sz w:val="16"/>
                <w:szCs w:val="16"/>
              </w:rPr>
              <w:t>I</w:t>
            </w:r>
          </w:p>
        </w:tc>
        <w:tc>
          <w:tcPr>
            <w:tcW w:w="3775" w:type="dxa"/>
            <w:tcBorders>
              <w:top w:val="nil"/>
              <w:left w:val="nil"/>
              <w:bottom w:val="single" w:sz="4" w:space="0" w:color="auto"/>
              <w:right w:val="single" w:sz="4" w:space="0" w:color="auto"/>
            </w:tcBorders>
            <w:shd w:val="clear" w:color="auto" w:fill="auto"/>
            <w:vAlign w:val="center"/>
            <w:hideMark/>
          </w:tcPr>
          <w:p w14:paraId="12A433F1" w14:textId="77777777" w:rsidR="00352550" w:rsidRPr="009406C4" w:rsidRDefault="00352550" w:rsidP="00A52D23">
            <w:pPr>
              <w:jc w:val="left"/>
              <w:rPr>
                <w:color w:val="000000"/>
                <w:sz w:val="16"/>
                <w:szCs w:val="16"/>
              </w:rPr>
            </w:pPr>
            <w:r w:rsidRPr="009406C4">
              <w:rPr>
                <w:color w:val="000000"/>
                <w:sz w:val="16"/>
                <w:szCs w:val="16"/>
              </w:rPr>
              <w:t>Projektna dokumentacija</w:t>
            </w:r>
          </w:p>
        </w:tc>
        <w:tc>
          <w:tcPr>
            <w:tcW w:w="1256" w:type="dxa"/>
            <w:tcBorders>
              <w:top w:val="nil"/>
              <w:left w:val="nil"/>
              <w:bottom w:val="single" w:sz="4" w:space="0" w:color="auto"/>
              <w:right w:val="single" w:sz="4" w:space="0" w:color="auto"/>
            </w:tcBorders>
            <w:shd w:val="clear" w:color="000000" w:fill="FFFFFF"/>
            <w:vAlign w:val="center"/>
            <w:hideMark/>
          </w:tcPr>
          <w:p w14:paraId="4069691C" w14:textId="77777777" w:rsidR="00352550" w:rsidRPr="009406C4" w:rsidRDefault="00352550" w:rsidP="00A52D23">
            <w:pPr>
              <w:jc w:val="right"/>
              <w:rPr>
                <w:color w:val="000000"/>
                <w:sz w:val="16"/>
                <w:szCs w:val="16"/>
              </w:rPr>
            </w:pPr>
            <w:r>
              <w:rPr>
                <w:color w:val="000000"/>
                <w:sz w:val="16"/>
                <w:szCs w:val="16"/>
              </w:rPr>
              <w:t>107.447,36</w:t>
            </w:r>
          </w:p>
        </w:tc>
        <w:tc>
          <w:tcPr>
            <w:tcW w:w="1000" w:type="dxa"/>
            <w:tcBorders>
              <w:top w:val="nil"/>
              <w:left w:val="nil"/>
              <w:bottom w:val="single" w:sz="4" w:space="0" w:color="auto"/>
              <w:right w:val="single" w:sz="4" w:space="0" w:color="auto"/>
            </w:tcBorders>
            <w:shd w:val="clear" w:color="auto" w:fill="auto"/>
            <w:vAlign w:val="center"/>
            <w:hideMark/>
          </w:tcPr>
          <w:p w14:paraId="26F238BB" w14:textId="77777777" w:rsidR="00352550" w:rsidRPr="009406C4" w:rsidRDefault="00352550" w:rsidP="00A52D23">
            <w:pPr>
              <w:jc w:val="center"/>
              <w:rPr>
                <w:color w:val="000000"/>
                <w:sz w:val="16"/>
                <w:szCs w:val="16"/>
              </w:rPr>
            </w:pPr>
            <w:r>
              <w:rPr>
                <w:color w:val="000000"/>
                <w:sz w:val="16"/>
                <w:szCs w:val="16"/>
              </w:rPr>
              <w:t>0,04</w:t>
            </w:r>
          </w:p>
        </w:tc>
        <w:tc>
          <w:tcPr>
            <w:tcW w:w="1217" w:type="dxa"/>
            <w:tcBorders>
              <w:top w:val="nil"/>
              <w:left w:val="nil"/>
              <w:bottom w:val="single" w:sz="4" w:space="0" w:color="auto"/>
              <w:right w:val="single" w:sz="4" w:space="0" w:color="auto"/>
            </w:tcBorders>
            <w:shd w:val="clear" w:color="auto" w:fill="auto"/>
            <w:vAlign w:val="center"/>
            <w:hideMark/>
          </w:tcPr>
          <w:p w14:paraId="35772471" w14:textId="77777777" w:rsidR="00352550" w:rsidRPr="009406C4" w:rsidRDefault="00352550" w:rsidP="00A52D23">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36BDD9F8" w14:textId="77777777" w:rsidR="00352550" w:rsidRPr="009406C4" w:rsidRDefault="00352550" w:rsidP="00A52D23">
            <w:pPr>
              <w:jc w:val="center"/>
              <w:rPr>
                <w:color w:val="000000"/>
                <w:sz w:val="16"/>
                <w:szCs w:val="16"/>
              </w:rPr>
            </w:pPr>
            <w:r>
              <w:rPr>
                <w:color w:val="000000"/>
                <w:sz w:val="16"/>
                <w:szCs w:val="16"/>
              </w:rPr>
              <w:t>2,01</w:t>
            </w:r>
          </w:p>
        </w:tc>
      </w:tr>
      <w:tr w:rsidR="00352550" w:rsidRPr="009406C4" w14:paraId="48DD3545"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25D2E27" w14:textId="77777777" w:rsidR="00352550" w:rsidRPr="009406C4" w:rsidRDefault="00352550" w:rsidP="00A52D23">
            <w:pPr>
              <w:jc w:val="left"/>
              <w:rPr>
                <w:color w:val="000000"/>
                <w:sz w:val="16"/>
                <w:szCs w:val="16"/>
              </w:rPr>
            </w:pPr>
            <w:r w:rsidRPr="009406C4">
              <w:rPr>
                <w:color w:val="000000"/>
                <w:sz w:val="16"/>
                <w:szCs w:val="16"/>
              </w:rPr>
              <w:t> J</w:t>
            </w:r>
          </w:p>
        </w:tc>
        <w:tc>
          <w:tcPr>
            <w:tcW w:w="3775" w:type="dxa"/>
            <w:tcBorders>
              <w:top w:val="nil"/>
              <w:left w:val="nil"/>
              <w:bottom w:val="single" w:sz="4" w:space="0" w:color="auto"/>
              <w:right w:val="single" w:sz="4" w:space="0" w:color="auto"/>
            </w:tcBorders>
            <w:shd w:val="clear" w:color="auto" w:fill="auto"/>
            <w:vAlign w:val="center"/>
            <w:hideMark/>
          </w:tcPr>
          <w:p w14:paraId="7BC07424" w14:textId="77777777" w:rsidR="00352550" w:rsidRPr="009406C4" w:rsidRDefault="00352550" w:rsidP="00A52D23">
            <w:pPr>
              <w:jc w:val="left"/>
              <w:rPr>
                <w:color w:val="000000"/>
                <w:sz w:val="16"/>
                <w:szCs w:val="16"/>
              </w:rPr>
            </w:pPr>
            <w:r w:rsidRPr="009406C4">
              <w:rPr>
                <w:color w:val="000000"/>
                <w:sz w:val="16"/>
                <w:szCs w:val="16"/>
              </w:rPr>
              <w:t>Nadzor</w:t>
            </w:r>
          </w:p>
        </w:tc>
        <w:tc>
          <w:tcPr>
            <w:tcW w:w="1256" w:type="dxa"/>
            <w:tcBorders>
              <w:top w:val="nil"/>
              <w:left w:val="nil"/>
              <w:bottom w:val="single" w:sz="4" w:space="0" w:color="auto"/>
              <w:right w:val="single" w:sz="4" w:space="0" w:color="auto"/>
            </w:tcBorders>
            <w:shd w:val="clear" w:color="000000" w:fill="FFFFFF"/>
            <w:vAlign w:val="center"/>
            <w:hideMark/>
          </w:tcPr>
          <w:p w14:paraId="21349186" w14:textId="77777777" w:rsidR="00352550" w:rsidRPr="009406C4" w:rsidRDefault="00352550" w:rsidP="00A52D23">
            <w:pPr>
              <w:jc w:val="right"/>
              <w:rPr>
                <w:color w:val="000000"/>
                <w:sz w:val="16"/>
                <w:szCs w:val="16"/>
              </w:rPr>
            </w:pPr>
            <w:r>
              <w:rPr>
                <w:color w:val="000000"/>
                <w:sz w:val="16"/>
                <w:szCs w:val="16"/>
              </w:rPr>
              <w:t>41.605,59</w:t>
            </w:r>
          </w:p>
        </w:tc>
        <w:tc>
          <w:tcPr>
            <w:tcW w:w="1000" w:type="dxa"/>
            <w:tcBorders>
              <w:top w:val="nil"/>
              <w:left w:val="nil"/>
              <w:bottom w:val="single" w:sz="4" w:space="0" w:color="auto"/>
              <w:right w:val="single" w:sz="4" w:space="0" w:color="auto"/>
            </w:tcBorders>
            <w:shd w:val="clear" w:color="auto" w:fill="auto"/>
            <w:vAlign w:val="center"/>
            <w:hideMark/>
          </w:tcPr>
          <w:p w14:paraId="78BF92AD" w14:textId="77777777" w:rsidR="00352550" w:rsidRPr="009406C4" w:rsidRDefault="00352550" w:rsidP="00A52D23">
            <w:pPr>
              <w:jc w:val="center"/>
              <w:rPr>
                <w:color w:val="000000"/>
                <w:sz w:val="16"/>
                <w:szCs w:val="16"/>
              </w:rPr>
            </w:pPr>
            <w:r>
              <w:rPr>
                <w:color w:val="000000"/>
                <w:sz w:val="16"/>
                <w:szCs w:val="16"/>
              </w:rPr>
              <w:t>0,02</w:t>
            </w:r>
          </w:p>
        </w:tc>
        <w:tc>
          <w:tcPr>
            <w:tcW w:w="1217" w:type="dxa"/>
            <w:tcBorders>
              <w:top w:val="nil"/>
              <w:left w:val="nil"/>
              <w:bottom w:val="single" w:sz="4" w:space="0" w:color="auto"/>
              <w:right w:val="single" w:sz="4" w:space="0" w:color="auto"/>
            </w:tcBorders>
            <w:shd w:val="clear" w:color="auto" w:fill="auto"/>
            <w:vAlign w:val="center"/>
            <w:hideMark/>
          </w:tcPr>
          <w:p w14:paraId="686ADE3F" w14:textId="77777777" w:rsidR="00352550" w:rsidRPr="009406C4" w:rsidRDefault="00352550" w:rsidP="00A52D23">
            <w:pPr>
              <w:jc w:val="center"/>
              <w:rPr>
                <w:color w:val="000000"/>
                <w:sz w:val="16"/>
                <w:szCs w:val="16"/>
              </w:rPr>
            </w:pPr>
            <w:r>
              <w:rPr>
                <w:color w:val="000000"/>
                <w:sz w:val="16"/>
                <w:szCs w:val="16"/>
              </w:rPr>
              <w:t>50</w:t>
            </w:r>
          </w:p>
        </w:tc>
        <w:tc>
          <w:tcPr>
            <w:tcW w:w="1134" w:type="dxa"/>
            <w:tcBorders>
              <w:top w:val="nil"/>
              <w:left w:val="nil"/>
              <w:bottom w:val="single" w:sz="4" w:space="0" w:color="auto"/>
              <w:right w:val="single" w:sz="4" w:space="0" w:color="auto"/>
            </w:tcBorders>
            <w:shd w:val="clear" w:color="auto" w:fill="auto"/>
            <w:vAlign w:val="center"/>
            <w:hideMark/>
          </w:tcPr>
          <w:p w14:paraId="66DD0A33" w14:textId="77777777" w:rsidR="00352550" w:rsidRPr="009406C4" w:rsidRDefault="00352550" w:rsidP="00A52D23">
            <w:pPr>
              <w:jc w:val="center"/>
              <w:rPr>
                <w:color w:val="000000"/>
                <w:sz w:val="16"/>
                <w:szCs w:val="16"/>
              </w:rPr>
            </w:pPr>
            <w:r>
              <w:rPr>
                <w:color w:val="000000"/>
                <w:sz w:val="16"/>
                <w:szCs w:val="16"/>
              </w:rPr>
              <w:t>0,78</w:t>
            </w:r>
          </w:p>
        </w:tc>
      </w:tr>
      <w:tr w:rsidR="00352550" w:rsidRPr="009406C4" w14:paraId="1F729CF1"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695183BC" w14:textId="77777777" w:rsidR="00352550" w:rsidRPr="009406C4" w:rsidRDefault="00352550" w:rsidP="00A52D23">
            <w:pPr>
              <w:jc w:val="left"/>
              <w:rPr>
                <w:color w:val="000000"/>
                <w:sz w:val="16"/>
                <w:szCs w:val="16"/>
              </w:rPr>
            </w:pPr>
            <w:r w:rsidRPr="009406C4">
              <w:rPr>
                <w:color w:val="000000"/>
                <w:sz w:val="16"/>
                <w:szCs w:val="16"/>
              </w:rPr>
              <w:t>K</w:t>
            </w:r>
          </w:p>
        </w:tc>
        <w:tc>
          <w:tcPr>
            <w:tcW w:w="3775" w:type="dxa"/>
            <w:tcBorders>
              <w:top w:val="nil"/>
              <w:left w:val="nil"/>
              <w:bottom w:val="single" w:sz="4" w:space="0" w:color="auto"/>
              <w:right w:val="single" w:sz="4" w:space="0" w:color="auto"/>
            </w:tcBorders>
            <w:shd w:val="clear" w:color="auto" w:fill="auto"/>
            <w:vAlign w:val="center"/>
            <w:hideMark/>
          </w:tcPr>
          <w:p w14:paraId="7737C42C" w14:textId="77777777" w:rsidR="00352550" w:rsidRPr="009406C4" w:rsidRDefault="00352550" w:rsidP="00A52D23">
            <w:pPr>
              <w:jc w:val="left"/>
              <w:rPr>
                <w:color w:val="000000"/>
                <w:sz w:val="16"/>
                <w:szCs w:val="16"/>
              </w:rPr>
            </w:pPr>
            <w:r w:rsidRPr="009406C4">
              <w:rPr>
                <w:color w:val="000000"/>
                <w:sz w:val="16"/>
                <w:szCs w:val="16"/>
              </w:rPr>
              <w:t>Pokrita kolesarnica</w:t>
            </w:r>
          </w:p>
        </w:tc>
        <w:tc>
          <w:tcPr>
            <w:tcW w:w="1256" w:type="dxa"/>
            <w:tcBorders>
              <w:top w:val="nil"/>
              <w:left w:val="nil"/>
              <w:bottom w:val="single" w:sz="4" w:space="0" w:color="auto"/>
              <w:right w:val="single" w:sz="4" w:space="0" w:color="auto"/>
            </w:tcBorders>
            <w:shd w:val="clear" w:color="000000" w:fill="FFFFFF"/>
            <w:vAlign w:val="center"/>
            <w:hideMark/>
          </w:tcPr>
          <w:p w14:paraId="316DB602" w14:textId="77777777" w:rsidR="00352550" w:rsidRPr="009406C4" w:rsidRDefault="00352550" w:rsidP="00A52D23">
            <w:pPr>
              <w:jc w:val="right"/>
              <w:rPr>
                <w:color w:val="000000"/>
                <w:sz w:val="16"/>
                <w:szCs w:val="16"/>
              </w:rPr>
            </w:pPr>
            <w:r>
              <w:rPr>
                <w:color w:val="000000"/>
                <w:sz w:val="16"/>
                <w:szCs w:val="16"/>
              </w:rPr>
              <w:t>20.995,97</w:t>
            </w:r>
          </w:p>
        </w:tc>
        <w:tc>
          <w:tcPr>
            <w:tcW w:w="1000" w:type="dxa"/>
            <w:tcBorders>
              <w:top w:val="nil"/>
              <w:left w:val="nil"/>
              <w:bottom w:val="single" w:sz="4" w:space="0" w:color="auto"/>
              <w:right w:val="single" w:sz="4" w:space="0" w:color="auto"/>
            </w:tcBorders>
            <w:shd w:val="clear" w:color="auto" w:fill="auto"/>
            <w:vAlign w:val="center"/>
            <w:hideMark/>
          </w:tcPr>
          <w:p w14:paraId="58EC4577" w14:textId="77777777" w:rsidR="00352550" w:rsidRPr="009406C4" w:rsidRDefault="00352550" w:rsidP="00A52D23">
            <w:pPr>
              <w:jc w:val="center"/>
              <w:rPr>
                <w:color w:val="000000"/>
                <w:sz w:val="16"/>
                <w:szCs w:val="16"/>
              </w:rPr>
            </w:pPr>
            <w:r>
              <w:rPr>
                <w:color w:val="000000"/>
                <w:sz w:val="16"/>
                <w:szCs w:val="16"/>
              </w:rPr>
              <w:t>0,01</w:t>
            </w:r>
          </w:p>
        </w:tc>
        <w:tc>
          <w:tcPr>
            <w:tcW w:w="1217" w:type="dxa"/>
            <w:tcBorders>
              <w:top w:val="nil"/>
              <w:left w:val="nil"/>
              <w:bottom w:val="single" w:sz="4" w:space="0" w:color="auto"/>
              <w:right w:val="single" w:sz="4" w:space="0" w:color="auto"/>
            </w:tcBorders>
            <w:shd w:val="clear" w:color="auto" w:fill="auto"/>
            <w:vAlign w:val="center"/>
            <w:hideMark/>
          </w:tcPr>
          <w:p w14:paraId="7B31BECB" w14:textId="77777777" w:rsidR="00352550" w:rsidRPr="009406C4" w:rsidRDefault="00352550" w:rsidP="00A52D23">
            <w:pPr>
              <w:jc w:val="center"/>
              <w:rPr>
                <w:color w:val="000000"/>
                <w:sz w:val="16"/>
                <w:szCs w:val="16"/>
              </w:rPr>
            </w:pPr>
            <w:r>
              <w:rPr>
                <w:color w:val="000000"/>
                <w:sz w:val="16"/>
                <w:szCs w:val="16"/>
              </w:rPr>
              <w:t>33</w:t>
            </w:r>
          </w:p>
        </w:tc>
        <w:tc>
          <w:tcPr>
            <w:tcW w:w="1134" w:type="dxa"/>
            <w:tcBorders>
              <w:top w:val="nil"/>
              <w:left w:val="nil"/>
              <w:bottom w:val="single" w:sz="4" w:space="0" w:color="auto"/>
              <w:right w:val="single" w:sz="4" w:space="0" w:color="auto"/>
            </w:tcBorders>
            <w:shd w:val="clear" w:color="auto" w:fill="auto"/>
            <w:vAlign w:val="center"/>
            <w:hideMark/>
          </w:tcPr>
          <w:p w14:paraId="3E716669" w14:textId="77777777" w:rsidR="00352550" w:rsidRPr="009406C4" w:rsidRDefault="00352550" w:rsidP="00A52D23">
            <w:pPr>
              <w:jc w:val="center"/>
              <w:rPr>
                <w:color w:val="000000"/>
                <w:sz w:val="16"/>
                <w:szCs w:val="16"/>
              </w:rPr>
            </w:pPr>
            <w:r>
              <w:rPr>
                <w:color w:val="000000"/>
                <w:sz w:val="16"/>
                <w:szCs w:val="16"/>
              </w:rPr>
              <w:t>0,26</w:t>
            </w:r>
          </w:p>
        </w:tc>
      </w:tr>
      <w:tr w:rsidR="00352550" w:rsidRPr="009406C4" w14:paraId="1FC986B7" w14:textId="77777777" w:rsidTr="00A52D23">
        <w:trPr>
          <w:trHeight w:val="296"/>
        </w:trPr>
        <w:tc>
          <w:tcPr>
            <w:tcW w:w="847"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AFB9861" w14:textId="77777777" w:rsidR="00352550" w:rsidRPr="009406C4" w:rsidRDefault="00352550" w:rsidP="00A52D23">
            <w:pPr>
              <w:jc w:val="left"/>
              <w:rPr>
                <w:rFonts w:ascii="Calibri" w:hAnsi="Calibri" w:cs="Calibri"/>
                <w:color w:val="000000"/>
                <w:sz w:val="22"/>
                <w:szCs w:val="22"/>
              </w:rPr>
            </w:pPr>
            <w:r w:rsidRPr="009406C4">
              <w:rPr>
                <w:rFonts w:ascii="Calibri" w:hAnsi="Calibri" w:cs="Calibri"/>
                <w:color w:val="000000"/>
                <w:sz w:val="22"/>
                <w:szCs w:val="22"/>
              </w:rPr>
              <w:t> </w:t>
            </w:r>
          </w:p>
        </w:tc>
        <w:tc>
          <w:tcPr>
            <w:tcW w:w="3775" w:type="dxa"/>
            <w:tcBorders>
              <w:top w:val="nil"/>
              <w:left w:val="nil"/>
              <w:bottom w:val="single" w:sz="4" w:space="0" w:color="auto"/>
              <w:right w:val="single" w:sz="4" w:space="0" w:color="auto"/>
            </w:tcBorders>
            <w:shd w:val="clear" w:color="auto" w:fill="C6D9F1" w:themeFill="text2" w:themeFillTint="33"/>
            <w:vAlign w:val="center"/>
            <w:hideMark/>
          </w:tcPr>
          <w:p w14:paraId="71117802" w14:textId="77777777" w:rsidR="00352550" w:rsidRPr="009406C4" w:rsidRDefault="00352550" w:rsidP="00A52D23">
            <w:pPr>
              <w:jc w:val="left"/>
              <w:rPr>
                <w:b/>
                <w:bCs/>
                <w:color w:val="000000"/>
                <w:sz w:val="16"/>
                <w:szCs w:val="16"/>
              </w:rPr>
            </w:pPr>
            <w:r w:rsidRPr="009406C4">
              <w:rPr>
                <w:b/>
                <w:bCs/>
                <w:color w:val="000000"/>
                <w:sz w:val="16"/>
                <w:szCs w:val="16"/>
              </w:rPr>
              <w:t>Skupaj</w:t>
            </w:r>
            <w:r>
              <w:rPr>
                <w:b/>
                <w:bCs/>
                <w:color w:val="000000"/>
                <w:sz w:val="16"/>
                <w:szCs w:val="16"/>
              </w:rPr>
              <w:t xml:space="preserve"> brez zemljišča</w:t>
            </w:r>
          </w:p>
        </w:tc>
        <w:tc>
          <w:tcPr>
            <w:tcW w:w="1256" w:type="dxa"/>
            <w:tcBorders>
              <w:top w:val="nil"/>
              <w:left w:val="nil"/>
              <w:bottom w:val="single" w:sz="4" w:space="0" w:color="auto"/>
              <w:right w:val="single" w:sz="4" w:space="0" w:color="auto"/>
            </w:tcBorders>
            <w:shd w:val="clear" w:color="auto" w:fill="C6D9F1" w:themeFill="text2" w:themeFillTint="33"/>
            <w:vAlign w:val="center"/>
            <w:hideMark/>
          </w:tcPr>
          <w:p w14:paraId="4635DC76" w14:textId="77777777" w:rsidR="00352550" w:rsidRPr="009406C4" w:rsidRDefault="00352550" w:rsidP="00A52D23">
            <w:pPr>
              <w:jc w:val="right"/>
              <w:rPr>
                <w:b/>
                <w:bCs/>
                <w:color w:val="000000"/>
                <w:sz w:val="16"/>
                <w:szCs w:val="16"/>
              </w:rPr>
            </w:pPr>
            <w:r>
              <w:rPr>
                <w:b/>
                <w:bCs/>
                <w:color w:val="000000"/>
                <w:sz w:val="16"/>
                <w:szCs w:val="16"/>
              </w:rPr>
              <w:t>2.671.448,60</w:t>
            </w:r>
          </w:p>
        </w:tc>
        <w:tc>
          <w:tcPr>
            <w:tcW w:w="1000" w:type="dxa"/>
            <w:tcBorders>
              <w:top w:val="nil"/>
              <w:left w:val="nil"/>
              <w:bottom w:val="single" w:sz="4" w:space="0" w:color="auto"/>
              <w:right w:val="single" w:sz="4" w:space="0" w:color="auto"/>
            </w:tcBorders>
            <w:shd w:val="clear" w:color="auto" w:fill="C6D9F1" w:themeFill="text2" w:themeFillTint="33"/>
            <w:vAlign w:val="center"/>
            <w:hideMark/>
          </w:tcPr>
          <w:p w14:paraId="1B577EE6" w14:textId="77777777" w:rsidR="00352550" w:rsidRPr="009406C4" w:rsidRDefault="00352550" w:rsidP="00A52D23">
            <w:pPr>
              <w:jc w:val="center"/>
              <w:rPr>
                <w:b/>
                <w:bCs/>
                <w:color w:val="000000"/>
                <w:sz w:val="16"/>
                <w:szCs w:val="16"/>
              </w:rPr>
            </w:pPr>
            <w:r>
              <w:rPr>
                <w:b/>
                <w:bCs/>
                <w:color w:val="000000"/>
                <w:sz w:val="16"/>
                <w:szCs w:val="16"/>
              </w:rPr>
              <w:t>1,04</w:t>
            </w:r>
          </w:p>
        </w:tc>
        <w:tc>
          <w:tcPr>
            <w:tcW w:w="1217" w:type="dxa"/>
            <w:tcBorders>
              <w:top w:val="nil"/>
              <w:left w:val="nil"/>
              <w:bottom w:val="single" w:sz="4" w:space="0" w:color="auto"/>
              <w:right w:val="single" w:sz="4" w:space="0" w:color="auto"/>
            </w:tcBorders>
            <w:shd w:val="clear" w:color="auto" w:fill="C6D9F1" w:themeFill="text2" w:themeFillTint="33"/>
            <w:vAlign w:val="center"/>
            <w:hideMark/>
          </w:tcPr>
          <w:p w14:paraId="06AC03D7" w14:textId="77777777" w:rsidR="00352550" w:rsidRPr="009406C4" w:rsidRDefault="00352550" w:rsidP="00A52D23">
            <w:pPr>
              <w:jc w:val="right"/>
              <w:rPr>
                <w:b/>
                <w:bCs/>
                <w:color w:val="000000"/>
                <w:sz w:val="16"/>
                <w:szCs w:val="16"/>
              </w:rPr>
            </w:pPr>
            <w:r>
              <w:rPr>
                <w:b/>
                <w:bCs/>
                <w:color w:val="000000"/>
                <w:sz w:val="16"/>
                <w:szCs w:val="16"/>
              </w:rPr>
              <w:t> </w:t>
            </w:r>
          </w:p>
        </w:tc>
        <w:tc>
          <w:tcPr>
            <w:tcW w:w="1134" w:type="dxa"/>
            <w:tcBorders>
              <w:top w:val="nil"/>
              <w:left w:val="nil"/>
              <w:bottom w:val="single" w:sz="4" w:space="0" w:color="auto"/>
              <w:right w:val="single" w:sz="4" w:space="0" w:color="auto"/>
            </w:tcBorders>
            <w:shd w:val="clear" w:color="auto" w:fill="C6D9F1" w:themeFill="text2" w:themeFillTint="33"/>
            <w:vAlign w:val="center"/>
            <w:hideMark/>
          </w:tcPr>
          <w:p w14:paraId="101C111F" w14:textId="77777777" w:rsidR="00352550" w:rsidRPr="009406C4" w:rsidRDefault="00352550" w:rsidP="00A52D23">
            <w:pPr>
              <w:jc w:val="center"/>
              <w:rPr>
                <w:b/>
                <w:bCs/>
                <w:color w:val="000000"/>
                <w:sz w:val="16"/>
                <w:szCs w:val="16"/>
              </w:rPr>
            </w:pPr>
            <w:r>
              <w:rPr>
                <w:b/>
                <w:bCs/>
                <w:color w:val="000000"/>
                <w:sz w:val="16"/>
                <w:szCs w:val="16"/>
              </w:rPr>
              <w:t>34,03</w:t>
            </w:r>
          </w:p>
        </w:tc>
      </w:tr>
    </w:tbl>
    <w:p w14:paraId="1141D3A7" w14:textId="77777777" w:rsidR="00352550" w:rsidRPr="00642959" w:rsidRDefault="00352550" w:rsidP="00352550"/>
    <w:p w14:paraId="256177D9" w14:textId="77777777" w:rsidR="00352550" w:rsidRDefault="00352550" w:rsidP="00352550"/>
    <w:p w14:paraId="273F92EE" w14:textId="77777777" w:rsidR="00352550" w:rsidRDefault="00352550" w:rsidP="00352550">
      <w:pPr>
        <w:rPr>
          <w:b/>
        </w:rPr>
      </w:pPr>
    </w:p>
    <w:p w14:paraId="4CF478CC" w14:textId="77777777" w:rsidR="00352550" w:rsidRDefault="00352550" w:rsidP="00352550">
      <w:pPr>
        <w:rPr>
          <w:b/>
        </w:rPr>
      </w:pPr>
    </w:p>
    <w:p w14:paraId="59CAF6C3" w14:textId="77777777" w:rsidR="00352550" w:rsidRPr="00463996" w:rsidRDefault="00352550" w:rsidP="00352550">
      <w:pPr>
        <w:rPr>
          <w:b/>
        </w:rPr>
      </w:pPr>
      <w:r w:rsidRPr="00463996">
        <w:rPr>
          <w:b/>
        </w:rPr>
        <w:t>Nediskontiran preostanek vrednosti</w:t>
      </w:r>
    </w:p>
    <w:p w14:paraId="5A6969B6" w14:textId="77777777" w:rsidR="00352550" w:rsidRDefault="00352550" w:rsidP="00352550"/>
    <w:p w14:paraId="190940EA" w14:textId="77777777" w:rsidR="00352550" w:rsidRDefault="00352550" w:rsidP="00352550"/>
    <w:p w14:paraId="130C03AA" w14:textId="77777777" w:rsidR="00352550" w:rsidRDefault="00352550" w:rsidP="00352550">
      <w:r>
        <w:t>Nediskontiran preostanek vrednosti smo izračunali kot razliko med investicijsko vrednostjo in obračunano amortizacijo v 26 letih obratovanja.</w:t>
      </w:r>
    </w:p>
    <w:p w14:paraId="4EF53C24" w14:textId="77777777" w:rsidR="00352550" w:rsidRPr="00463996" w:rsidRDefault="00352550" w:rsidP="00352550"/>
    <w:tbl>
      <w:tblPr>
        <w:tblW w:w="7480" w:type="dxa"/>
        <w:tblInd w:w="55" w:type="dxa"/>
        <w:tblCellMar>
          <w:left w:w="70" w:type="dxa"/>
          <w:right w:w="70" w:type="dxa"/>
        </w:tblCellMar>
        <w:tblLook w:val="04A0" w:firstRow="1" w:lastRow="0" w:firstColumn="1" w:lastColumn="0" w:noHBand="0" w:noVBand="1"/>
      </w:tblPr>
      <w:tblGrid>
        <w:gridCol w:w="960"/>
        <w:gridCol w:w="5140"/>
        <w:gridCol w:w="1380"/>
      </w:tblGrid>
      <w:tr w:rsidR="00352550" w:rsidRPr="000B3FDF" w14:paraId="3EAA4BD5" w14:textId="77777777" w:rsidTr="00A52D23">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31111170" w14:textId="77777777" w:rsidR="00352550" w:rsidRPr="000B3FDF" w:rsidRDefault="00352550" w:rsidP="00A52D23">
            <w:pPr>
              <w:jc w:val="left"/>
              <w:rPr>
                <w:color w:val="000000"/>
                <w:sz w:val="16"/>
                <w:szCs w:val="16"/>
              </w:rPr>
            </w:pPr>
            <w:r w:rsidRPr="000B3FDF">
              <w:rPr>
                <w:color w:val="000000"/>
                <w:sz w:val="16"/>
                <w:szCs w:val="16"/>
              </w:rPr>
              <w:t> </w:t>
            </w:r>
          </w:p>
        </w:tc>
        <w:tc>
          <w:tcPr>
            <w:tcW w:w="514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76D6BFCA" w14:textId="77777777" w:rsidR="00352550" w:rsidRPr="000B3FDF" w:rsidRDefault="00352550" w:rsidP="00A52D23">
            <w:pPr>
              <w:jc w:val="left"/>
              <w:rPr>
                <w:b/>
                <w:bCs/>
                <w:color w:val="000000"/>
                <w:sz w:val="16"/>
                <w:szCs w:val="16"/>
              </w:rPr>
            </w:pPr>
            <w:r w:rsidRPr="000B3FDF">
              <w:rPr>
                <w:b/>
                <w:bCs/>
                <w:color w:val="000000"/>
                <w:sz w:val="16"/>
                <w:szCs w:val="16"/>
              </w:rPr>
              <w:t>Vsebina</w:t>
            </w:r>
          </w:p>
        </w:tc>
        <w:tc>
          <w:tcPr>
            <w:tcW w:w="138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14:paraId="27889AE0" w14:textId="77777777" w:rsidR="00352550" w:rsidRPr="000B3FDF" w:rsidRDefault="00352550" w:rsidP="00A52D23">
            <w:pPr>
              <w:jc w:val="center"/>
              <w:rPr>
                <w:b/>
                <w:bCs/>
                <w:color w:val="000000"/>
                <w:sz w:val="16"/>
                <w:szCs w:val="16"/>
              </w:rPr>
            </w:pPr>
            <w:r w:rsidRPr="000B3FDF">
              <w:rPr>
                <w:b/>
                <w:bCs/>
                <w:color w:val="000000"/>
                <w:sz w:val="16"/>
                <w:szCs w:val="16"/>
              </w:rPr>
              <w:t>v €</w:t>
            </w:r>
          </w:p>
        </w:tc>
      </w:tr>
      <w:tr w:rsidR="00352550" w:rsidRPr="000B3FDF" w14:paraId="3D885BFE" w14:textId="77777777" w:rsidTr="00A52D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2BF6A8" w14:textId="77777777" w:rsidR="00352550" w:rsidRPr="000B3FDF" w:rsidRDefault="00352550" w:rsidP="00A52D23">
            <w:pPr>
              <w:jc w:val="center"/>
              <w:rPr>
                <w:color w:val="000000"/>
                <w:sz w:val="16"/>
                <w:szCs w:val="16"/>
              </w:rPr>
            </w:pPr>
            <w:r w:rsidRPr="000B3FDF">
              <w:rPr>
                <w:color w:val="000000"/>
                <w:sz w:val="16"/>
                <w:szCs w:val="16"/>
              </w:rPr>
              <w:t>1</w:t>
            </w:r>
          </w:p>
        </w:tc>
        <w:tc>
          <w:tcPr>
            <w:tcW w:w="5140" w:type="dxa"/>
            <w:tcBorders>
              <w:top w:val="nil"/>
              <w:left w:val="nil"/>
              <w:bottom w:val="single" w:sz="4" w:space="0" w:color="auto"/>
              <w:right w:val="single" w:sz="4" w:space="0" w:color="auto"/>
            </w:tcBorders>
            <w:shd w:val="clear" w:color="auto" w:fill="auto"/>
            <w:noWrap/>
            <w:vAlign w:val="bottom"/>
            <w:hideMark/>
          </w:tcPr>
          <w:p w14:paraId="7FA2616C" w14:textId="77777777" w:rsidR="00352550" w:rsidRPr="000B3FDF" w:rsidRDefault="00352550" w:rsidP="00A52D23">
            <w:pPr>
              <w:jc w:val="left"/>
              <w:rPr>
                <w:color w:val="000000"/>
                <w:sz w:val="16"/>
                <w:szCs w:val="16"/>
              </w:rPr>
            </w:pPr>
            <w:r w:rsidRPr="000B3FDF">
              <w:rPr>
                <w:color w:val="000000"/>
                <w:sz w:val="16"/>
                <w:szCs w:val="16"/>
              </w:rPr>
              <w:t>Amortizacija na leto</w:t>
            </w:r>
          </w:p>
        </w:tc>
        <w:tc>
          <w:tcPr>
            <w:tcW w:w="1380" w:type="dxa"/>
            <w:tcBorders>
              <w:top w:val="nil"/>
              <w:left w:val="nil"/>
              <w:bottom w:val="single" w:sz="4" w:space="0" w:color="auto"/>
              <w:right w:val="single" w:sz="4" w:space="0" w:color="auto"/>
            </w:tcBorders>
            <w:shd w:val="clear" w:color="auto" w:fill="auto"/>
            <w:noWrap/>
            <w:vAlign w:val="bottom"/>
            <w:hideMark/>
          </w:tcPr>
          <w:p w14:paraId="138056A3" w14:textId="77777777" w:rsidR="00352550" w:rsidRPr="000B3FDF" w:rsidRDefault="00352550" w:rsidP="00A52D23">
            <w:pPr>
              <w:jc w:val="left"/>
              <w:rPr>
                <w:color w:val="000000"/>
                <w:sz w:val="16"/>
                <w:szCs w:val="16"/>
              </w:rPr>
            </w:pPr>
            <w:r w:rsidRPr="000B3FDF">
              <w:rPr>
                <w:color w:val="000000"/>
                <w:sz w:val="16"/>
                <w:szCs w:val="16"/>
              </w:rPr>
              <w:t xml:space="preserve">          78.508,43   </w:t>
            </w:r>
          </w:p>
        </w:tc>
      </w:tr>
      <w:tr w:rsidR="00352550" w:rsidRPr="000B3FDF" w14:paraId="12C48AEC" w14:textId="77777777" w:rsidTr="00A52D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3E02A1" w14:textId="77777777" w:rsidR="00352550" w:rsidRPr="000B3FDF" w:rsidRDefault="00352550" w:rsidP="00A52D23">
            <w:pPr>
              <w:jc w:val="center"/>
              <w:rPr>
                <w:color w:val="000000"/>
                <w:sz w:val="16"/>
                <w:szCs w:val="16"/>
              </w:rPr>
            </w:pPr>
            <w:r w:rsidRPr="000B3FDF">
              <w:rPr>
                <w:color w:val="000000"/>
                <w:sz w:val="16"/>
                <w:szCs w:val="16"/>
              </w:rPr>
              <w:t>2</w:t>
            </w:r>
          </w:p>
        </w:tc>
        <w:tc>
          <w:tcPr>
            <w:tcW w:w="5140" w:type="dxa"/>
            <w:tcBorders>
              <w:top w:val="nil"/>
              <w:left w:val="nil"/>
              <w:bottom w:val="single" w:sz="4" w:space="0" w:color="auto"/>
              <w:right w:val="single" w:sz="4" w:space="0" w:color="auto"/>
            </w:tcBorders>
            <w:shd w:val="clear" w:color="auto" w:fill="auto"/>
            <w:noWrap/>
            <w:vAlign w:val="bottom"/>
            <w:hideMark/>
          </w:tcPr>
          <w:p w14:paraId="6CF7AEC8" w14:textId="77777777" w:rsidR="00352550" w:rsidRPr="000B3FDF" w:rsidRDefault="00352550" w:rsidP="00A52D23">
            <w:pPr>
              <w:jc w:val="left"/>
              <w:rPr>
                <w:color w:val="000000"/>
                <w:sz w:val="16"/>
                <w:szCs w:val="16"/>
              </w:rPr>
            </w:pPr>
            <w:r w:rsidRPr="000B3FDF">
              <w:rPr>
                <w:color w:val="000000"/>
                <w:sz w:val="16"/>
                <w:szCs w:val="16"/>
              </w:rPr>
              <w:t>Za 26 let</w:t>
            </w:r>
          </w:p>
        </w:tc>
        <w:tc>
          <w:tcPr>
            <w:tcW w:w="1380" w:type="dxa"/>
            <w:tcBorders>
              <w:top w:val="nil"/>
              <w:left w:val="nil"/>
              <w:bottom w:val="single" w:sz="4" w:space="0" w:color="auto"/>
              <w:right w:val="single" w:sz="4" w:space="0" w:color="auto"/>
            </w:tcBorders>
            <w:shd w:val="clear" w:color="auto" w:fill="auto"/>
            <w:noWrap/>
            <w:vAlign w:val="bottom"/>
            <w:hideMark/>
          </w:tcPr>
          <w:p w14:paraId="74F915C1" w14:textId="77777777" w:rsidR="00352550" w:rsidRPr="000B3FDF" w:rsidRDefault="00352550" w:rsidP="00A52D23">
            <w:pPr>
              <w:jc w:val="left"/>
              <w:rPr>
                <w:color w:val="000000"/>
                <w:sz w:val="16"/>
                <w:szCs w:val="16"/>
              </w:rPr>
            </w:pPr>
            <w:r w:rsidRPr="000B3FDF">
              <w:rPr>
                <w:color w:val="000000"/>
                <w:sz w:val="16"/>
                <w:szCs w:val="16"/>
              </w:rPr>
              <w:t xml:space="preserve">     2.041.219,24   </w:t>
            </w:r>
          </w:p>
        </w:tc>
      </w:tr>
      <w:tr w:rsidR="00352550" w:rsidRPr="000B3FDF" w14:paraId="2178A939" w14:textId="77777777" w:rsidTr="00A52D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123250" w14:textId="77777777" w:rsidR="00352550" w:rsidRPr="000B3FDF" w:rsidRDefault="00352550" w:rsidP="00A52D23">
            <w:pPr>
              <w:jc w:val="center"/>
              <w:rPr>
                <w:color w:val="000000"/>
                <w:sz w:val="16"/>
                <w:szCs w:val="16"/>
              </w:rPr>
            </w:pPr>
            <w:r w:rsidRPr="000B3FDF">
              <w:rPr>
                <w:color w:val="000000"/>
                <w:sz w:val="16"/>
                <w:szCs w:val="16"/>
              </w:rPr>
              <w:t>3=1-2</w:t>
            </w:r>
          </w:p>
        </w:tc>
        <w:tc>
          <w:tcPr>
            <w:tcW w:w="5140" w:type="dxa"/>
            <w:tcBorders>
              <w:top w:val="nil"/>
              <w:left w:val="nil"/>
              <w:bottom w:val="single" w:sz="4" w:space="0" w:color="auto"/>
              <w:right w:val="single" w:sz="4" w:space="0" w:color="auto"/>
            </w:tcBorders>
            <w:shd w:val="clear" w:color="auto" w:fill="auto"/>
            <w:noWrap/>
            <w:vAlign w:val="bottom"/>
            <w:hideMark/>
          </w:tcPr>
          <w:p w14:paraId="6A20F1D7" w14:textId="77777777" w:rsidR="00352550" w:rsidRPr="000B3FDF" w:rsidRDefault="00352550" w:rsidP="00A52D23">
            <w:pPr>
              <w:jc w:val="left"/>
              <w:rPr>
                <w:color w:val="000000"/>
                <w:sz w:val="16"/>
                <w:szCs w:val="16"/>
              </w:rPr>
            </w:pPr>
            <w:r w:rsidRPr="000B3FDF">
              <w:rPr>
                <w:color w:val="000000"/>
                <w:sz w:val="16"/>
                <w:szCs w:val="16"/>
              </w:rPr>
              <w:t>Preostanek vrednosti</w:t>
            </w:r>
          </w:p>
        </w:tc>
        <w:tc>
          <w:tcPr>
            <w:tcW w:w="1380" w:type="dxa"/>
            <w:tcBorders>
              <w:top w:val="nil"/>
              <w:left w:val="nil"/>
              <w:bottom w:val="single" w:sz="4" w:space="0" w:color="auto"/>
              <w:right w:val="single" w:sz="4" w:space="0" w:color="auto"/>
            </w:tcBorders>
            <w:shd w:val="clear" w:color="auto" w:fill="auto"/>
            <w:noWrap/>
            <w:vAlign w:val="bottom"/>
            <w:hideMark/>
          </w:tcPr>
          <w:p w14:paraId="0CEAA996" w14:textId="77777777" w:rsidR="00352550" w:rsidRPr="000B3FDF" w:rsidRDefault="00352550" w:rsidP="00A52D23">
            <w:pPr>
              <w:jc w:val="left"/>
              <w:rPr>
                <w:color w:val="000000"/>
                <w:sz w:val="16"/>
                <w:szCs w:val="16"/>
              </w:rPr>
            </w:pPr>
            <w:r w:rsidRPr="000B3FDF">
              <w:rPr>
                <w:color w:val="000000"/>
                <w:sz w:val="16"/>
                <w:szCs w:val="16"/>
              </w:rPr>
              <w:t xml:space="preserve">        630.229,36   </w:t>
            </w:r>
          </w:p>
        </w:tc>
      </w:tr>
      <w:tr w:rsidR="00352550" w:rsidRPr="000B3FDF" w14:paraId="427FEFC2" w14:textId="77777777" w:rsidTr="00A52D23">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00BF5B" w14:textId="77777777" w:rsidR="00352550" w:rsidRPr="000B3FDF" w:rsidRDefault="00352550" w:rsidP="00A52D23">
            <w:pPr>
              <w:jc w:val="center"/>
              <w:rPr>
                <w:color w:val="000000"/>
                <w:sz w:val="16"/>
                <w:szCs w:val="16"/>
              </w:rPr>
            </w:pPr>
            <w:r w:rsidRPr="000B3FDF">
              <w:rPr>
                <w:color w:val="000000"/>
                <w:sz w:val="16"/>
                <w:szCs w:val="16"/>
              </w:rPr>
              <w:t>4</w:t>
            </w:r>
          </w:p>
        </w:tc>
        <w:tc>
          <w:tcPr>
            <w:tcW w:w="5140" w:type="dxa"/>
            <w:tcBorders>
              <w:top w:val="nil"/>
              <w:left w:val="nil"/>
              <w:bottom w:val="single" w:sz="4" w:space="0" w:color="auto"/>
              <w:right w:val="single" w:sz="4" w:space="0" w:color="auto"/>
            </w:tcBorders>
            <w:shd w:val="clear" w:color="auto" w:fill="auto"/>
            <w:noWrap/>
            <w:vAlign w:val="bottom"/>
            <w:hideMark/>
          </w:tcPr>
          <w:p w14:paraId="10B9E31F" w14:textId="77777777" w:rsidR="00352550" w:rsidRPr="000B3FDF" w:rsidRDefault="00352550" w:rsidP="00A52D23">
            <w:pPr>
              <w:jc w:val="left"/>
              <w:rPr>
                <w:color w:val="000000"/>
                <w:sz w:val="16"/>
                <w:szCs w:val="16"/>
              </w:rPr>
            </w:pPr>
            <w:r w:rsidRPr="000B3FDF">
              <w:rPr>
                <w:color w:val="000000"/>
                <w:sz w:val="16"/>
                <w:szCs w:val="16"/>
              </w:rPr>
              <w:t>Vrednost zemljišča</w:t>
            </w:r>
          </w:p>
        </w:tc>
        <w:tc>
          <w:tcPr>
            <w:tcW w:w="1380" w:type="dxa"/>
            <w:tcBorders>
              <w:top w:val="nil"/>
              <w:left w:val="nil"/>
              <w:bottom w:val="single" w:sz="4" w:space="0" w:color="auto"/>
              <w:right w:val="single" w:sz="4" w:space="0" w:color="auto"/>
            </w:tcBorders>
            <w:shd w:val="clear" w:color="auto" w:fill="auto"/>
            <w:noWrap/>
            <w:vAlign w:val="bottom"/>
            <w:hideMark/>
          </w:tcPr>
          <w:p w14:paraId="464AE6AA" w14:textId="77777777" w:rsidR="00352550" w:rsidRPr="000B3FDF" w:rsidRDefault="00352550" w:rsidP="00A52D23">
            <w:pPr>
              <w:jc w:val="left"/>
              <w:rPr>
                <w:color w:val="000000"/>
                <w:sz w:val="16"/>
                <w:szCs w:val="16"/>
              </w:rPr>
            </w:pPr>
            <w:r w:rsidRPr="000B3FDF">
              <w:rPr>
                <w:color w:val="000000"/>
                <w:sz w:val="16"/>
                <w:szCs w:val="16"/>
              </w:rPr>
              <w:t xml:space="preserve">        111.511,99   </w:t>
            </w:r>
          </w:p>
        </w:tc>
      </w:tr>
      <w:tr w:rsidR="00352550" w:rsidRPr="000B3FDF" w14:paraId="79E990F7" w14:textId="77777777" w:rsidTr="00A52D23">
        <w:trPr>
          <w:trHeight w:val="300"/>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14:paraId="411DC3D0" w14:textId="77777777" w:rsidR="00352550" w:rsidRDefault="00352550" w:rsidP="00A52D23">
            <w:pPr>
              <w:jc w:val="center"/>
              <w:rPr>
                <w:color w:val="000000"/>
                <w:sz w:val="16"/>
                <w:szCs w:val="16"/>
              </w:rPr>
            </w:pPr>
            <w:r w:rsidRPr="000B3FDF">
              <w:rPr>
                <w:color w:val="000000"/>
                <w:sz w:val="16"/>
                <w:szCs w:val="16"/>
              </w:rPr>
              <w:t>5</w:t>
            </w:r>
            <w:r>
              <w:rPr>
                <w:color w:val="000000"/>
                <w:sz w:val="16"/>
                <w:szCs w:val="16"/>
              </w:rPr>
              <w:t>=3+4</w:t>
            </w:r>
          </w:p>
          <w:p w14:paraId="2DEDD057" w14:textId="77777777" w:rsidR="00352550" w:rsidRPr="000B3FDF" w:rsidRDefault="00352550" w:rsidP="00A52D23">
            <w:pPr>
              <w:jc w:val="center"/>
              <w:rPr>
                <w:color w:val="000000"/>
                <w:sz w:val="16"/>
                <w:szCs w:val="16"/>
              </w:rPr>
            </w:pPr>
          </w:p>
        </w:tc>
        <w:tc>
          <w:tcPr>
            <w:tcW w:w="5140" w:type="dxa"/>
            <w:tcBorders>
              <w:top w:val="nil"/>
              <w:left w:val="nil"/>
              <w:bottom w:val="single" w:sz="4" w:space="0" w:color="auto"/>
              <w:right w:val="single" w:sz="4" w:space="0" w:color="auto"/>
            </w:tcBorders>
            <w:shd w:val="clear" w:color="auto" w:fill="C6D9F1" w:themeFill="text2" w:themeFillTint="33"/>
            <w:noWrap/>
            <w:vAlign w:val="bottom"/>
            <w:hideMark/>
          </w:tcPr>
          <w:p w14:paraId="175E61EA" w14:textId="77777777" w:rsidR="00352550" w:rsidRPr="000B3FDF" w:rsidRDefault="00352550" w:rsidP="00A52D23">
            <w:pPr>
              <w:jc w:val="left"/>
              <w:rPr>
                <w:b/>
                <w:bCs/>
                <w:color w:val="000000"/>
                <w:sz w:val="16"/>
                <w:szCs w:val="16"/>
              </w:rPr>
            </w:pPr>
            <w:r w:rsidRPr="000B3FDF">
              <w:rPr>
                <w:b/>
                <w:bCs/>
                <w:color w:val="000000"/>
                <w:sz w:val="16"/>
                <w:szCs w:val="16"/>
              </w:rPr>
              <w:t>Skupaj ostanek vrednosti</w:t>
            </w:r>
          </w:p>
        </w:tc>
        <w:tc>
          <w:tcPr>
            <w:tcW w:w="1380" w:type="dxa"/>
            <w:tcBorders>
              <w:top w:val="nil"/>
              <w:left w:val="nil"/>
              <w:bottom w:val="single" w:sz="4" w:space="0" w:color="auto"/>
              <w:right w:val="single" w:sz="4" w:space="0" w:color="auto"/>
            </w:tcBorders>
            <w:shd w:val="clear" w:color="auto" w:fill="C6D9F1" w:themeFill="text2" w:themeFillTint="33"/>
            <w:noWrap/>
            <w:vAlign w:val="bottom"/>
            <w:hideMark/>
          </w:tcPr>
          <w:p w14:paraId="1ADF0C5A" w14:textId="77777777" w:rsidR="00352550" w:rsidRPr="000B3FDF" w:rsidRDefault="00352550" w:rsidP="00A52D23">
            <w:pPr>
              <w:jc w:val="left"/>
              <w:rPr>
                <w:b/>
                <w:bCs/>
                <w:color w:val="000000"/>
                <w:sz w:val="16"/>
                <w:szCs w:val="16"/>
              </w:rPr>
            </w:pPr>
            <w:r w:rsidRPr="000B3FDF">
              <w:rPr>
                <w:b/>
                <w:bCs/>
                <w:color w:val="000000"/>
                <w:sz w:val="16"/>
                <w:szCs w:val="16"/>
              </w:rPr>
              <w:t xml:space="preserve">        741.741,35   </w:t>
            </w:r>
          </w:p>
        </w:tc>
      </w:tr>
    </w:tbl>
    <w:p w14:paraId="106B3D62" w14:textId="77777777" w:rsidR="00352550" w:rsidRDefault="00352550" w:rsidP="00352550"/>
    <w:p w14:paraId="7D1E9092" w14:textId="77777777" w:rsidR="00352550" w:rsidRDefault="00352550" w:rsidP="00352550"/>
    <w:p w14:paraId="4F9A23E6" w14:textId="77777777" w:rsidR="00352550" w:rsidRDefault="00352550" w:rsidP="00352550"/>
    <w:p w14:paraId="676004F2" w14:textId="77777777" w:rsidR="00352550" w:rsidRDefault="00352550" w:rsidP="00352550"/>
    <w:p w14:paraId="69AAA24F" w14:textId="77777777" w:rsidR="00352550" w:rsidRDefault="00352550" w:rsidP="00352550"/>
    <w:p w14:paraId="5221AE34" w14:textId="77777777" w:rsidR="00352550" w:rsidRPr="006D5DDD" w:rsidRDefault="00352550" w:rsidP="00352550">
      <w:pPr>
        <w:rPr>
          <w:b/>
        </w:rPr>
      </w:pPr>
      <w:r w:rsidRPr="006D5DDD">
        <w:rPr>
          <w:b/>
        </w:rPr>
        <w:t>Diskontiran preostanek vrednosti</w:t>
      </w:r>
    </w:p>
    <w:p w14:paraId="7124E43E" w14:textId="77777777" w:rsidR="00352550" w:rsidRDefault="00352550" w:rsidP="00352550"/>
    <w:p w14:paraId="2F55192F" w14:textId="77777777" w:rsidR="00352550" w:rsidRDefault="00352550" w:rsidP="00352550"/>
    <w:p w14:paraId="6EB3E0E2" w14:textId="77777777" w:rsidR="00352550" w:rsidRDefault="00352550" w:rsidP="00352550">
      <w:r>
        <w:t>V prvi tabeli prikazujemo nominalno vrednost v €, v naslednji pa diskontirano vrednost v €. Ta je bila tudi uporabljena v finančni in ekonomski analizi. Diskontirali smo iz leta 2053 kot zadnjega leta življenjske dobe na leto 2049, to je leto po 26. letih obratovanja investicije.</w:t>
      </w:r>
    </w:p>
    <w:p w14:paraId="05C742E1" w14:textId="77777777" w:rsidR="00352550" w:rsidRDefault="00352550" w:rsidP="00352550"/>
    <w:p w14:paraId="485D601E" w14:textId="77777777" w:rsidR="00352550" w:rsidRDefault="00352550" w:rsidP="00352550"/>
    <w:p w14:paraId="413D4972" w14:textId="77777777" w:rsidR="00352550" w:rsidRDefault="00352550" w:rsidP="00352550"/>
    <w:tbl>
      <w:tblPr>
        <w:tblW w:w="8374" w:type="dxa"/>
        <w:tblInd w:w="60" w:type="dxa"/>
        <w:tblCellMar>
          <w:left w:w="70" w:type="dxa"/>
          <w:right w:w="70" w:type="dxa"/>
        </w:tblCellMar>
        <w:tblLook w:val="04A0" w:firstRow="1" w:lastRow="0" w:firstColumn="1" w:lastColumn="0" w:noHBand="0" w:noVBand="1"/>
      </w:tblPr>
      <w:tblGrid>
        <w:gridCol w:w="745"/>
        <w:gridCol w:w="754"/>
        <w:gridCol w:w="1420"/>
        <w:gridCol w:w="1460"/>
        <w:gridCol w:w="1500"/>
        <w:gridCol w:w="1220"/>
        <w:gridCol w:w="1275"/>
      </w:tblGrid>
      <w:tr w:rsidR="00352550" w:rsidRPr="00B54EAD" w14:paraId="5722DFE3" w14:textId="77777777" w:rsidTr="00A52D23">
        <w:trPr>
          <w:trHeight w:val="255"/>
        </w:trPr>
        <w:tc>
          <w:tcPr>
            <w:tcW w:w="8374"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67377F7E" w14:textId="77777777" w:rsidR="00352550" w:rsidRPr="00B54EAD" w:rsidRDefault="00352550" w:rsidP="00A52D23">
            <w:pPr>
              <w:jc w:val="center"/>
              <w:rPr>
                <w:b/>
                <w:sz w:val="16"/>
                <w:szCs w:val="16"/>
              </w:rPr>
            </w:pPr>
            <w:r w:rsidRPr="00B54EAD">
              <w:rPr>
                <w:b/>
                <w:sz w:val="16"/>
                <w:szCs w:val="16"/>
              </w:rPr>
              <w:t>Vrednosti v €</w:t>
            </w:r>
            <w:r>
              <w:rPr>
                <w:b/>
                <w:sz w:val="16"/>
                <w:szCs w:val="16"/>
              </w:rPr>
              <w:t>, nediskontirane</w:t>
            </w:r>
          </w:p>
        </w:tc>
      </w:tr>
      <w:tr w:rsidR="00352550" w:rsidRPr="00B54EAD" w14:paraId="43FDBCC7" w14:textId="77777777" w:rsidTr="00A52D23">
        <w:trPr>
          <w:trHeight w:val="675"/>
        </w:trPr>
        <w:tc>
          <w:tcPr>
            <w:tcW w:w="745" w:type="dxa"/>
            <w:tcBorders>
              <w:top w:val="nil"/>
              <w:left w:val="single" w:sz="8" w:space="0" w:color="auto"/>
              <w:bottom w:val="single" w:sz="4" w:space="0" w:color="auto"/>
              <w:right w:val="dotted" w:sz="4" w:space="0" w:color="auto"/>
            </w:tcBorders>
            <w:shd w:val="clear" w:color="auto" w:fill="C6D9F1" w:themeFill="text2" w:themeFillTint="33"/>
            <w:vAlign w:val="center"/>
            <w:hideMark/>
          </w:tcPr>
          <w:p w14:paraId="6FF3DC81" w14:textId="77777777" w:rsidR="00352550" w:rsidRPr="00B54EAD" w:rsidRDefault="00352550" w:rsidP="00A52D23">
            <w:pPr>
              <w:jc w:val="center"/>
              <w:rPr>
                <w:b/>
                <w:sz w:val="16"/>
                <w:szCs w:val="16"/>
              </w:rPr>
            </w:pPr>
            <w:r w:rsidRPr="00B54EAD">
              <w:rPr>
                <w:b/>
                <w:sz w:val="16"/>
                <w:szCs w:val="16"/>
              </w:rPr>
              <w:t>Leto (zap.št.)</w:t>
            </w:r>
          </w:p>
        </w:tc>
        <w:tc>
          <w:tcPr>
            <w:tcW w:w="754"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795F4748" w14:textId="77777777" w:rsidR="00352550" w:rsidRPr="00B54EAD" w:rsidRDefault="00352550" w:rsidP="00A52D23">
            <w:pPr>
              <w:jc w:val="center"/>
              <w:rPr>
                <w:b/>
                <w:sz w:val="16"/>
                <w:szCs w:val="16"/>
              </w:rPr>
            </w:pPr>
            <w:r w:rsidRPr="00B54EAD">
              <w:rPr>
                <w:b/>
                <w:sz w:val="16"/>
                <w:szCs w:val="16"/>
              </w:rPr>
              <w:t>Leto (letnica)</w:t>
            </w:r>
          </w:p>
        </w:tc>
        <w:tc>
          <w:tcPr>
            <w:tcW w:w="14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73E9043" w14:textId="77777777" w:rsidR="00352550" w:rsidRPr="00B54EAD" w:rsidRDefault="00352550" w:rsidP="00A52D23">
            <w:pPr>
              <w:jc w:val="center"/>
              <w:rPr>
                <w:b/>
                <w:sz w:val="16"/>
                <w:szCs w:val="16"/>
              </w:rPr>
            </w:pPr>
            <w:r w:rsidRPr="00B54EAD">
              <w:rPr>
                <w:b/>
                <w:sz w:val="16"/>
                <w:szCs w:val="16"/>
              </w:rPr>
              <w:t>Investicijski</w:t>
            </w:r>
            <w:r w:rsidRPr="00B54EAD">
              <w:rPr>
                <w:b/>
                <w:sz w:val="16"/>
                <w:szCs w:val="16"/>
              </w:rPr>
              <w:br/>
              <w:t>stroški v stalnih cenah</w:t>
            </w:r>
          </w:p>
        </w:tc>
        <w:tc>
          <w:tcPr>
            <w:tcW w:w="14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163144F7" w14:textId="77777777" w:rsidR="00352550" w:rsidRPr="00B54EAD" w:rsidRDefault="00352550" w:rsidP="00A52D23">
            <w:pPr>
              <w:jc w:val="center"/>
              <w:rPr>
                <w:b/>
                <w:sz w:val="16"/>
                <w:szCs w:val="16"/>
              </w:rPr>
            </w:pPr>
            <w:r w:rsidRPr="00B54EAD">
              <w:rPr>
                <w:b/>
                <w:sz w:val="16"/>
                <w:szCs w:val="16"/>
              </w:rPr>
              <w:t>Operativni</w:t>
            </w:r>
            <w:r w:rsidRPr="00B54EAD">
              <w:rPr>
                <w:b/>
                <w:sz w:val="16"/>
                <w:szCs w:val="16"/>
              </w:rPr>
              <w:br/>
              <w:t>stroški</w:t>
            </w:r>
          </w:p>
        </w:tc>
        <w:tc>
          <w:tcPr>
            <w:tcW w:w="150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7B2F7D69" w14:textId="77777777" w:rsidR="00352550" w:rsidRPr="00B54EAD" w:rsidRDefault="00352550" w:rsidP="00A52D23">
            <w:pPr>
              <w:jc w:val="center"/>
              <w:rPr>
                <w:b/>
                <w:sz w:val="16"/>
                <w:szCs w:val="16"/>
              </w:rPr>
            </w:pPr>
            <w:r w:rsidRPr="00B54EAD">
              <w:rPr>
                <w:b/>
                <w:sz w:val="16"/>
                <w:szCs w:val="16"/>
              </w:rPr>
              <w:t>Prihodki</w:t>
            </w:r>
          </w:p>
        </w:tc>
        <w:tc>
          <w:tcPr>
            <w:tcW w:w="12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67EB227F" w14:textId="77777777" w:rsidR="00352550" w:rsidRPr="00B54EAD" w:rsidRDefault="00352550" w:rsidP="00A52D23">
            <w:pPr>
              <w:jc w:val="center"/>
              <w:rPr>
                <w:b/>
                <w:sz w:val="16"/>
                <w:szCs w:val="16"/>
              </w:rPr>
            </w:pPr>
            <w:r w:rsidRPr="00B54EAD">
              <w:rPr>
                <w:b/>
                <w:sz w:val="16"/>
                <w:szCs w:val="16"/>
              </w:rPr>
              <w:t>Ostanek</w:t>
            </w:r>
            <w:r w:rsidRPr="00B54EAD">
              <w:rPr>
                <w:b/>
                <w:sz w:val="16"/>
                <w:szCs w:val="16"/>
              </w:rPr>
              <w:br/>
              <w:t>vrednosti</w:t>
            </w:r>
          </w:p>
        </w:tc>
        <w:tc>
          <w:tcPr>
            <w:tcW w:w="1275" w:type="dxa"/>
            <w:tcBorders>
              <w:top w:val="nil"/>
              <w:left w:val="dotted" w:sz="4" w:space="0" w:color="auto"/>
              <w:bottom w:val="single" w:sz="4" w:space="0" w:color="auto"/>
              <w:right w:val="single" w:sz="8" w:space="0" w:color="auto"/>
            </w:tcBorders>
            <w:shd w:val="clear" w:color="auto" w:fill="C6D9F1" w:themeFill="text2" w:themeFillTint="33"/>
            <w:vAlign w:val="center"/>
            <w:hideMark/>
          </w:tcPr>
          <w:p w14:paraId="42975DFE" w14:textId="77777777" w:rsidR="00352550" w:rsidRPr="00B54EAD" w:rsidRDefault="00352550" w:rsidP="00A52D23">
            <w:pPr>
              <w:jc w:val="center"/>
              <w:rPr>
                <w:b/>
                <w:sz w:val="16"/>
                <w:szCs w:val="16"/>
              </w:rPr>
            </w:pPr>
            <w:r w:rsidRPr="00B54EAD">
              <w:rPr>
                <w:b/>
                <w:sz w:val="16"/>
                <w:szCs w:val="16"/>
              </w:rPr>
              <w:t xml:space="preserve">Neto </w:t>
            </w:r>
            <w:r w:rsidRPr="00B54EAD">
              <w:rPr>
                <w:b/>
                <w:sz w:val="16"/>
                <w:szCs w:val="16"/>
              </w:rPr>
              <w:br/>
              <w:t>denarni tok</w:t>
            </w:r>
          </w:p>
        </w:tc>
      </w:tr>
      <w:tr w:rsidR="00352550" w:rsidRPr="00B54EAD" w14:paraId="5F6A3365"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78400085" w14:textId="77777777" w:rsidR="00352550" w:rsidRPr="00E24C0E" w:rsidRDefault="00352550" w:rsidP="00A52D23">
            <w:pPr>
              <w:jc w:val="center"/>
              <w:rPr>
                <w:sz w:val="14"/>
                <w:szCs w:val="14"/>
              </w:rPr>
            </w:pPr>
            <w:r w:rsidRPr="00E24C0E">
              <w:rPr>
                <w:sz w:val="14"/>
                <w:szCs w:val="14"/>
              </w:rPr>
              <w:t>1</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60F38A" w14:textId="77777777" w:rsidR="00352550" w:rsidRPr="00E24C0E" w:rsidRDefault="00352550" w:rsidP="00A52D23">
            <w:pPr>
              <w:jc w:val="center"/>
              <w:rPr>
                <w:sz w:val="14"/>
                <w:szCs w:val="14"/>
              </w:rPr>
            </w:pPr>
            <w:r w:rsidRPr="00E24C0E">
              <w:rPr>
                <w:sz w:val="14"/>
                <w:szCs w:val="14"/>
              </w:rPr>
              <w:t>2050</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46BCD7A"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6B67AB7"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8E9D91"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3F8A69"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4BADA39A" w14:textId="77777777" w:rsidR="00352550" w:rsidRPr="00E24C0E" w:rsidRDefault="00352550" w:rsidP="00A52D23">
            <w:pPr>
              <w:jc w:val="right"/>
              <w:rPr>
                <w:sz w:val="14"/>
                <w:szCs w:val="14"/>
              </w:rPr>
            </w:pPr>
            <w:r w:rsidRPr="00E24C0E">
              <w:rPr>
                <w:sz w:val="14"/>
                <w:szCs w:val="14"/>
              </w:rPr>
              <w:t>0,00</w:t>
            </w:r>
          </w:p>
        </w:tc>
      </w:tr>
      <w:tr w:rsidR="00352550" w:rsidRPr="00B54EAD" w14:paraId="351A60C8"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08428B7A" w14:textId="77777777" w:rsidR="00352550" w:rsidRPr="00E24C0E" w:rsidRDefault="00352550" w:rsidP="00A52D23">
            <w:pPr>
              <w:jc w:val="center"/>
              <w:rPr>
                <w:sz w:val="14"/>
                <w:szCs w:val="14"/>
              </w:rPr>
            </w:pPr>
            <w:r w:rsidRPr="00E24C0E">
              <w:rPr>
                <w:sz w:val="14"/>
                <w:szCs w:val="14"/>
              </w:rPr>
              <w:t>2</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BED7C5E" w14:textId="77777777" w:rsidR="00352550" w:rsidRPr="00E24C0E" w:rsidRDefault="00352550" w:rsidP="00A52D23">
            <w:pPr>
              <w:jc w:val="center"/>
              <w:rPr>
                <w:sz w:val="14"/>
                <w:szCs w:val="14"/>
              </w:rPr>
            </w:pPr>
            <w:r w:rsidRPr="00E24C0E">
              <w:rPr>
                <w:sz w:val="14"/>
                <w:szCs w:val="14"/>
              </w:rPr>
              <w:t> 2051</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C91310"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ED42D4"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2975B6"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295B7E3"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34BC411A" w14:textId="77777777" w:rsidR="00352550" w:rsidRPr="00E24C0E" w:rsidRDefault="00352550" w:rsidP="00A52D23">
            <w:pPr>
              <w:jc w:val="right"/>
              <w:rPr>
                <w:sz w:val="14"/>
                <w:szCs w:val="14"/>
              </w:rPr>
            </w:pPr>
            <w:r w:rsidRPr="00E24C0E">
              <w:rPr>
                <w:sz w:val="14"/>
                <w:szCs w:val="14"/>
              </w:rPr>
              <w:t>0,00</w:t>
            </w:r>
          </w:p>
        </w:tc>
      </w:tr>
      <w:tr w:rsidR="00352550" w:rsidRPr="00B54EAD" w14:paraId="33A34235"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4FFFA66E" w14:textId="77777777" w:rsidR="00352550" w:rsidRPr="00E24C0E" w:rsidRDefault="00352550" w:rsidP="00A52D23">
            <w:pPr>
              <w:jc w:val="center"/>
              <w:rPr>
                <w:sz w:val="14"/>
                <w:szCs w:val="14"/>
              </w:rPr>
            </w:pPr>
            <w:r w:rsidRPr="00E24C0E">
              <w:rPr>
                <w:sz w:val="14"/>
                <w:szCs w:val="14"/>
              </w:rPr>
              <w:t>3</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A0B8A2" w14:textId="77777777" w:rsidR="00352550" w:rsidRPr="00E24C0E" w:rsidRDefault="00352550" w:rsidP="00A52D23">
            <w:pPr>
              <w:jc w:val="center"/>
              <w:rPr>
                <w:sz w:val="14"/>
                <w:szCs w:val="14"/>
              </w:rPr>
            </w:pPr>
            <w:r w:rsidRPr="00E24C0E">
              <w:rPr>
                <w:sz w:val="14"/>
                <w:szCs w:val="14"/>
              </w:rPr>
              <w:t> 2052</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9D7DD31"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94D7F70"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D1EAEFA"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D2B64A4"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44C0CDC8" w14:textId="77777777" w:rsidR="00352550" w:rsidRPr="00E24C0E" w:rsidRDefault="00352550" w:rsidP="00A52D23">
            <w:pPr>
              <w:jc w:val="right"/>
              <w:rPr>
                <w:sz w:val="14"/>
                <w:szCs w:val="14"/>
              </w:rPr>
            </w:pPr>
            <w:r w:rsidRPr="00E24C0E">
              <w:rPr>
                <w:sz w:val="14"/>
                <w:szCs w:val="14"/>
              </w:rPr>
              <w:t>0,00</w:t>
            </w:r>
          </w:p>
        </w:tc>
      </w:tr>
      <w:tr w:rsidR="00352550" w:rsidRPr="00B54EAD" w14:paraId="68A76077"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92FA8D9" w14:textId="77777777" w:rsidR="00352550" w:rsidRPr="00E24C0E" w:rsidRDefault="00352550" w:rsidP="00A52D23">
            <w:pPr>
              <w:jc w:val="center"/>
              <w:rPr>
                <w:sz w:val="14"/>
                <w:szCs w:val="14"/>
              </w:rPr>
            </w:pPr>
            <w:r w:rsidRPr="00E24C0E">
              <w:rPr>
                <w:sz w:val="14"/>
                <w:szCs w:val="14"/>
              </w:rPr>
              <w:t>4</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46D4C25" w14:textId="77777777" w:rsidR="00352550" w:rsidRPr="00E24C0E" w:rsidRDefault="00352550" w:rsidP="00A52D23">
            <w:pPr>
              <w:jc w:val="center"/>
              <w:rPr>
                <w:sz w:val="14"/>
                <w:szCs w:val="14"/>
              </w:rPr>
            </w:pPr>
            <w:r w:rsidRPr="00E24C0E">
              <w:rPr>
                <w:sz w:val="14"/>
                <w:szCs w:val="14"/>
              </w:rPr>
              <w:t> 2053</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00F13F1"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7CB8A0"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C3B52F"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0A9222" w14:textId="77777777" w:rsidR="00352550" w:rsidRPr="00E24C0E" w:rsidRDefault="00352550" w:rsidP="00A52D23">
            <w:pPr>
              <w:jc w:val="right"/>
              <w:rPr>
                <w:sz w:val="14"/>
                <w:szCs w:val="14"/>
              </w:rPr>
            </w:pPr>
            <w:r w:rsidRPr="00E24C0E">
              <w:rPr>
                <w:rFonts w:ascii="Arial CE" w:hAnsi="Arial CE" w:cs="Arial CE"/>
                <w:sz w:val="14"/>
                <w:szCs w:val="14"/>
              </w:rPr>
              <w:t>741.741,35</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3794F5D3" w14:textId="77777777" w:rsidR="00352550" w:rsidRPr="00E24C0E" w:rsidRDefault="00352550" w:rsidP="00A52D23">
            <w:pPr>
              <w:jc w:val="right"/>
              <w:rPr>
                <w:sz w:val="14"/>
                <w:szCs w:val="14"/>
              </w:rPr>
            </w:pPr>
            <w:r w:rsidRPr="00E24C0E">
              <w:rPr>
                <w:rFonts w:ascii="Arial CE" w:hAnsi="Arial CE" w:cs="Arial CE"/>
                <w:sz w:val="14"/>
                <w:szCs w:val="14"/>
              </w:rPr>
              <w:t>741.741,35</w:t>
            </w:r>
          </w:p>
        </w:tc>
      </w:tr>
      <w:tr w:rsidR="00352550" w:rsidRPr="003618ED" w14:paraId="12798F95" w14:textId="77777777" w:rsidTr="00A52D23">
        <w:trPr>
          <w:trHeight w:val="270"/>
        </w:trPr>
        <w:tc>
          <w:tcPr>
            <w:tcW w:w="745" w:type="dxa"/>
            <w:tcBorders>
              <w:top w:val="dotted" w:sz="4" w:space="0" w:color="auto"/>
              <w:left w:val="single" w:sz="8" w:space="0" w:color="auto"/>
              <w:bottom w:val="single" w:sz="8" w:space="0" w:color="auto"/>
              <w:right w:val="dotted" w:sz="4" w:space="0" w:color="auto"/>
            </w:tcBorders>
            <w:shd w:val="clear" w:color="auto" w:fill="C6D9F1" w:themeFill="text2" w:themeFillTint="33"/>
            <w:noWrap/>
            <w:vAlign w:val="bottom"/>
            <w:hideMark/>
          </w:tcPr>
          <w:p w14:paraId="782C93A3" w14:textId="77777777" w:rsidR="00352550" w:rsidRPr="00E24C0E" w:rsidRDefault="00352550" w:rsidP="00A52D23">
            <w:pPr>
              <w:jc w:val="left"/>
              <w:rPr>
                <w:b/>
                <w:sz w:val="14"/>
                <w:szCs w:val="14"/>
              </w:rPr>
            </w:pPr>
            <w:r w:rsidRPr="00E24C0E">
              <w:rPr>
                <w:b/>
                <w:sz w:val="14"/>
                <w:szCs w:val="14"/>
              </w:rPr>
              <w:t> </w:t>
            </w:r>
          </w:p>
        </w:tc>
        <w:tc>
          <w:tcPr>
            <w:tcW w:w="754"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6128CF52" w14:textId="77777777" w:rsidR="00352550" w:rsidRPr="00E24C0E" w:rsidRDefault="00352550" w:rsidP="00A52D23">
            <w:pPr>
              <w:jc w:val="left"/>
              <w:rPr>
                <w:b/>
                <w:sz w:val="14"/>
                <w:szCs w:val="14"/>
              </w:rPr>
            </w:pPr>
            <w:r w:rsidRPr="00E24C0E">
              <w:rPr>
                <w:b/>
                <w:sz w:val="14"/>
                <w:szCs w:val="14"/>
              </w:rPr>
              <w:t>Skupaj</w:t>
            </w:r>
          </w:p>
        </w:tc>
        <w:tc>
          <w:tcPr>
            <w:tcW w:w="14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75A66769" w14:textId="77777777" w:rsidR="00352550" w:rsidRPr="00E24C0E" w:rsidRDefault="00352550" w:rsidP="00A52D23">
            <w:pPr>
              <w:jc w:val="right"/>
              <w:rPr>
                <w:b/>
                <w:sz w:val="14"/>
                <w:szCs w:val="14"/>
              </w:rPr>
            </w:pPr>
            <w:r w:rsidRPr="00E24C0E">
              <w:rPr>
                <w:b/>
                <w:sz w:val="14"/>
                <w:szCs w:val="14"/>
              </w:rPr>
              <w:t>0,00</w:t>
            </w:r>
          </w:p>
        </w:tc>
        <w:tc>
          <w:tcPr>
            <w:tcW w:w="146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BDA1332" w14:textId="77777777" w:rsidR="00352550" w:rsidRPr="00E24C0E" w:rsidRDefault="00352550" w:rsidP="00A52D23">
            <w:pPr>
              <w:jc w:val="right"/>
              <w:rPr>
                <w:b/>
                <w:sz w:val="14"/>
                <w:szCs w:val="14"/>
              </w:rPr>
            </w:pPr>
            <w:r w:rsidRPr="00E24C0E">
              <w:rPr>
                <w:b/>
                <w:sz w:val="14"/>
                <w:szCs w:val="14"/>
              </w:rPr>
              <w:t>0,00</w:t>
            </w:r>
          </w:p>
        </w:tc>
        <w:tc>
          <w:tcPr>
            <w:tcW w:w="150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481F15F1" w14:textId="77777777" w:rsidR="00352550" w:rsidRPr="00E24C0E" w:rsidRDefault="00352550" w:rsidP="00A52D23">
            <w:pPr>
              <w:jc w:val="right"/>
              <w:rPr>
                <w:b/>
                <w:sz w:val="14"/>
                <w:szCs w:val="14"/>
              </w:rPr>
            </w:pPr>
            <w:r w:rsidRPr="00E24C0E">
              <w:rPr>
                <w:b/>
                <w:sz w:val="14"/>
                <w:szCs w:val="14"/>
              </w:rPr>
              <w:t>0,00</w:t>
            </w:r>
          </w:p>
        </w:tc>
        <w:tc>
          <w:tcPr>
            <w:tcW w:w="12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6B99A1E7" w14:textId="77777777" w:rsidR="00352550" w:rsidRPr="00E24C0E" w:rsidRDefault="00352550" w:rsidP="00A52D23">
            <w:pPr>
              <w:jc w:val="right"/>
              <w:rPr>
                <w:b/>
                <w:bCs/>
                <w:sz w:val="14"/>
                <w:szCs w:val="14"/>
              </w:rPr>
            </w:pPr>
            <w:r w:rsidRPr="00E24C0E">
              <w:rPr>
                <w:rFonts w:ascii="Arial CE" w:hAnsi="Arial CE" w:cs="Arial CE"/>
                <w:b/>
                <w:sz w:val="14"/>
                <w:szCs w:val="14"/>
              </w:rPr>
              <w:t>741.741,35</w:t>
            </w:r>
          </w:p>
        </w:tc>
        <w:tc>
          <w:tcPr>
            <w:tcW w:w="1275" w:type="dxa"/>
            <w:tcBorders>
              <w:top w:val="dotted" w:sz="4" w:space="0" w:color="auto"/>
              <w:left w:val="dotted" w:sz="4" w:space="0" w:color="auto"/>
              <w:bottom w:val="single" w:sz="8" w:space="0" w:color="auto"/>
              <w:right w:val="single" w:sz="8" w:space="0" w:color="auto"/>
            </w:tcBorders>
            <w:shd w:val="clear" w:color="auto" w:fill="C6D9F1" w:themeFill="text2" w:themeFillTint="33"/>
            <w:noWrap/>
            <w:vAlign w:val="bottom"/>
            <w:hideMark/>
          </w:tcPr>
          <w:p w14:paraId="7FE51592" w14:textId="77777777" w:rsidR="00352550" w:rsidRPr="00E24C0E" w:rsidRDefault="00352550" w:rsidP="00A52D23">
            <w:pPr>
              <w:jc w:val="right"/>
              <w:rPr>
                <w:b/>
                <w:sz w:val="14"/>
                <w:szCs w:val="14"/>
              </w:rPr>
            </w:pPr>
            <w:r w:rsidRPr="00E24C0E">
              <w:rPr>
                <w:rFonts w:ascii="Arial CE" w:hAnsi="Arial CE" w:cs="Arial CE"/>
                <w:b/>
                <w:sz w:val="14"/>
                <w:szCs w:val="14"/>
              </w:rPr>
              <w:t>741.741,35</w:t>
            </w:r>
          </w:p>
        </w:tc>
      </w:tr>
    </w:tbl>
    <w:p w14:paraId="5C85FF40" w14:textId="77777777" w:rsidR="00352550" w:rsidRDefault="00352550" w:rsidP="00352550"/>
    <w:p w14:paraId="1B9E15F7" w14:textId="77777777" w:rsidR="00352550" w:rsidRDefault="00352550" w:rsidP="00352550">
      <w:pPr>
        <w:spacing w:after="200" w:line="276" w:lineRule="auto"/>
        <w:jc w:val="left"/>
      </w:pPr>
    </w:p>
    <w:p w14:paraId="1ABD64CC" w14:textId="77777777" w:rsidR="00352550" w:rsidRPr="00642959" w:rsidRDefault="00352550" w:rsidP="00352550"/>
    <w:tbl>
      <w:tblPr>
        <w:tblW w:w="8374" w:type="dxa"/>
        <w:tblInd w:w="60" w:type="dxa"/>
        <w:tblCellMar>
          <w:left w:w="70" w:type="dxa"/>
          <w:right w:w="70" w:type="dxa"/>
        </w:tblCellMar>
        <w:tblLook w:val="04A0" w:firstRow="1" w:lastRow="0" w:firstColumn="1" w:lastColumn="0" w:noHBand="0" w:noVBand="1"/>
      </w:tblPr>
      <w:tblGrid>
        <w:gridCol w:w="745"/>
        <w:gridCol w:w="754"/>
        <w:gridCol w:w="1420"/>
        <w:gridCol w:w="1460"/>
        <w:gridCol w:w="1500"/>
        <w:gridCol w:w="1220"/>
        <w:gridCol w:w="1275"/>
      </w:tblGrid>
      <w:tr w:rsidR="00352550" w:rsidRPr="00B54EAD" w14:paraId="555E6D1E" w14:textId="77777777" w:rsidTr="00A52D23">
        <w:trPr>
          <w:trHeight w:val="255"/>
        </w:trPr>
        <w:tc>
          <w:tcPr>
            <w:tcW w:w="8374"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6ED0A532" w14:textId="77777777" w:rsidR="00352550" w:rsidRPr="00B54EAD" w:rsidRDefault="00352550" w:rsidP="00A52D23">
            <w:pPr>
              <w:jc w:val="center"/>
              <w:rPr>
                <w:b/>
                <w:sz w:val="16"/>
                <w:szCs w:val="16"/>
              </w:rPr>
            </w:pPr>
            <w:r w:rsidRPr="00B54EAD">
              <w:rPr>
                <w:b/>
                <w:sz w:val="16"/>
                <w:szCs w:val="16"/>
              </w:rPr>
              <w:t>Vrednosti v €</w:t>
            </w:r>
            <w:r>
              <w:rPr>
                <w:b/>
                <w:sz w:val="16"/>
                <w:szCs w:val="16"/>
              </w:rPr>
              <w:t>, diskontirane</w:t>
            </w:r>
          </w:p>
        </w:tc>
      </w:tr>
      <w:tr w:rsidR="00352550" w:rsidRPr="00B54EAD" w14:paraId="4487476C" w14:textId="77777777" w:rsidTr="00A52D23">
        <w:trPr>
          <w:trHeight w:val="675"/>
        </w:trPr>
        <w:tc>
          <w:tcPr>
            <w:tcW w:w="745" w:type="dxa"/>
            <w:tcBorders>
              <w:top w:val="nil"/>
              <w:left w:val="single" w:sz="8" w:space="0" w:color="auto"/>
              <w:bottom w:val="single" w:sz="4" w:space="0" w:color="auto"/>
              <w:right w:val="dotted" w:sz="4" w:space="0" w:color="auto"/>
            </w:tcBorders>
            <w:shd w:val="clear" w:color="auto" w:fill="C6D9F1" w:themeFill="text2" w:themeFillTint="33"/>
            <w:vAlign w:val="center"/>
            <w:hideMark/>
          </w:tcPr>
          <w:p w14:paraId="228CFEC7" w14:textId="77777777" w:rsidR="00352550" w:rsidRPr="00B54EAD" w:rsidRDefault="00352550" w:rsidP="00A52D23">
            <w:pPr>
              <w:jc w:val="center"/>
              <w:rPr>
                <w:b/>
                <w:sz w:val="16"/>
                <w:szCs w:val="16"/>
              </w:rPr>
            </w:pPr>
            <w:r w:rsidRPr="00B54EAD">
              <w:rPr>
                <w:b/>
                <w:sz w:val="16"/>
                <w:szCs w:val="16"/>
              </w:rPr>
              <w:t>Leto (zap.št.)</w:t>
            </w:r>
          </w:p>
        </w:tc>
        <w:tc>
          <w:tcPr>
            <w:tcW w:w="754"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1616DAD5" w14:textId="77777777" w:rsidR="00352550" w:rsidRPr="00B54EAD" w:rsidRDefault="00352550" w:rsidP="00A52D23">
            <w:pPr>
              <w:jc w:val="center"/>
              <w:rPr>
                <w:b/>
                <w:sz w:val="16"/>
                <w:szCs w:val="16"/>
              </w:rPr>
            </w:pPr>
            <w:r w:rsidRPr="00B54EAD">
              <w:rPr>
                <w:b/>
                <w:sz w:val="16"/>
                <w:szCs w:val="16"/>
              </w:rPr>
              <w:t>Leto (letnica)</w:t>
            </w:r>
          </w:p>
        </w:tc>
        <w:tc>
          <w:tcPr>
            <w:tcW w:w="14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05D5DC3F" w14:textId="77777777" w:rsidR="00352550" w:rsidRPr="00B54EAD" w:rsidRDefault="00352550" w:rsidP="00A52D23">
            <w:pPr>
              <w:jc w:val="center"/>
              <w:rPr>
                <w:b/>
                <w:sz w:val="16"/>
                <w:szCs w:val="16"/>
              </w:rPr>
            </w:pPr>
            <w:r w:rsidRPr="00B54EAD">
              <w:rPr>
                <w:b/>
                <w:sz w:val="16"/>
                <w:szCs w:val="16"/>
              </w:rPr>
              <w:t>Investicijski</w:t>
            </w:r>
            <w:r w:rsidRPr="00B54EAD">
              <w:rPr>
                <w:b/>
                <w:sz w:val="16"/>
                <w:szCs w:val="16"/>
              </w:rPr>
              <w:br/>
              <w:t>stroški v stalnih cenah</w:t>
            </w:r>
          </w:p>
        </w:tc>
        <w:tc>
          <w:tcPr>
            <w:tcW w:w="14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786F1F92" w14:textId="77777777" w:rsidR="00352550" w:rsidRPr="00B54EAD" w:rsidRDefault="00352550" w:rsidP="00A52D23">
            <w:pPr>
              <w:jc w:val="center"/>
              <w:rPr>
                <w:b/>
                <w:sz w:val="16"/>
                <w:szCs w:val="16"/>
              </w:rPr>
            </w:pPr>
            <w:r w:rsidRPr="00B54EAD">
              <w:rPr>
                <w:b/>
                <w:sz w:val="16"/>
                <w:szCs w:val="16"/>
              </w:rPr>
              <w:t>Operativni</w:t>
            </w:r>
            <w:r w:rsidRPr="00B54EAD">
              <w:rPr>
                <w:b/>
                <w:sz w:val="16"/>
                <w:szCs w:val="16"/>
              </w:rPr>
              <w:br/>
              <w:t>stroški</w:t>
            </w:r>
          </w:p>
        </w:tc>
        <w:tc>
          <w:tcPr>
            <w:tcW w:w="150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A1B1734" w14:textId="77777777" w:rsidR="00352550" w:rsidRPr="00B54EAD" w:rsidRDefault="00352550" w:rsidP="00A52D23">
            <w:pPr>
              <w:jc w:val="center"/>
              <w:rPr>
                <w:b/>
                <w:sz w:val="16"/>
                <w:szCs w:val="16"/>
              </w:rPr>
            </w:pPr>
            <w:r w:rsidRPr="00B54EAD">
              <w:rPr>
                <w:b/>
                <w:sz w:val="16"/>
                <w:szCs w:val="16"/>
              </w:rPr>
              <w:t>Prihodki</w:t>
            </w:r>
          </w:p>
        </w:tc>
        <w:tc>
          <w:tcPr>
            <w:tcW w:w="122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C5606C6" w14:textId="77777777" w:rsidR="00352550" w:rsidRPr="00B54EAD" w:rsidRDefault="00352550" w:rsidP="00A52D23">
            <w:pPr>
              <w:jc w:val="center"/>
              <w:rPr>
                <w:b/>
                <w:sz w:val="16"/>
                <w:szCs w:val="16"/>
              </w:rPr>
            </w:pPr>
            <w:r w:rsidRPr="00B54EAD">
              <w:rPr>
                <w:b/>
                <w:sz w:val="16"/>
                <w:szCs w:val="16"/>
              </w:rPr>
              <w:t>Ostanek</w:t>
            </w:r>
            <w:r w:rsidRPr="00B54EAD">
              <w:rPr>
                <w:b/>
                <w:sz w:val="16"/>
                <w:szCs w:val="16"/>
              </w:rPr>
              <w:br/>
              <w:t>vrednosti</w:t>
            </w:r>
          </w:p>
        </w:tc>
        <w:tc>
          <w:tcPr>
            <w:tcW w:w="1275" w:type="dxa"/>
            <w:tcBorders>
              <w:top w:val="nil"/>
              <w:left w:val="dotted" w:sz="4" w:space="0" w:color="auto"/>
              <w:bottom w:val="single" w:sz="4" w:space="0" w:color="auto"/>
              <w:right w:val="single" w:sz="8" w:space="0" w:color="auto"/>
            </w:tcBorders>
            <w:shd w:val="clear" w:color="auto" w:fill="C6D9F1" w:themeFill="text2" w:themeFillTint="33"/>
            <w:vAlign w:val="center"/>
            <w:hideMark/>
          </w:tcPr>
          <w:p w14:paraId="6B4EAE72" w14:textId="77777777" w:rsidR="00352550" w:rsidRPr="00B54EAD" w:rsidRDefault="00352550" w:rsidP="00A52D23">
            <w:pPr>
              <w:jc w:val="center"/>
              <w:rPr>
                <w:b/>
                <w:sz w:val="16"/>
                <w:szCs w:val="16"/>
              </w:rPr>
            </w:pPr>
            <w:r w:rsidRPr="00B54EAD">
              <w:rPr>
                <w:b/>
                <w:sz w:val="16"/>
                <w:szCs w:val="16"/>
              </w:rPr>
              <w:t xml:space="preserve">Neto </w:t>
            </w:r>
            <w:r w:rsidRPr="00B54EAD">
              <w:rPr>
                <w:b/>
                <w:sz w:val="16"/>
                <w:szCs w:val="16"/>
              </w:rPr>
              <w:br/>
              <w:t>denarni tok</w:t>
            </w:r>
          </w:p>
        </w:tc>
      </w:tr>
      <w:tr w:rsidR="00352550" w:rsidRPr="00B54EAD" w14:paraId="119A0B0A"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14CBC564" w14:textId="77777777" w:rsidR="00352550" w:rsidRPr="00E24C0E" w:rsidRDefault="00352550" w:rsidP="00A52D23">
            <w:pPr>
              <w:jc w:val="center"/>
              <w:rPr>
                <w:sz w:val="14"/>
                <w:szCs w:val="14"/>
              </w:rPr>
            </w:pPr>
            <w:r w:rsidRPr="00E24C0E">
              <w:rPr>
                <w:sz w:val="14"/>
                <w:szCs w:val="14"/>
              </w:rPr>
              <w:t>1</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6047EB" w14:textId="77777777" w:rsidR="00352550" w:rsidRPr="00E24C0E" w:rsidRDefault="00352550" w:rsidP="00A52D23">
            <w:pPr>
              <w:jc w:val="center"/>
              <w:rPr>
                <w:sz w:val="14"/>
                <w:szCs w:val="14"/>
              </w:rPr>
            </w:pPr>
            <w:r w:rsidRPr="00E24C0E">
              <w:rPr>
                <w:sz w:val="14"/>
                <w:szCs w:val="14"/>
              </w:rPr>
              <w:t>2050</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0B40439"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512D03B"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DCB32E3"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6C04EE"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66060FD3" w14:textId="77777777" w:rsidR="00352550" w:rsidRPr="00E24C0E" w:rsidRDefault="00352550" w:rsidP="00A52D23">
            <w:pPr>
              <w:jc w:val="right"/>
              <w:rPr>
                <w:sz w:val="14"/>
                <w:szCs w:val="14"/>
              </w:rPr>
            </w:pPr>
            <w:r w:rsidRPr="00E24C0E">
              <w:rPr>
                <w:sz w:val="14"/>
                <w:szCs w:val="14"/>
              </w:rPr>
              <w:t>0,00</w:t>
            </w:r>
          </w:p>
        </w:tc>
      </w:tr>
      <w:tr w:rsidR="00352550" w:rsidRPr="00B54EAD" w14:paraId="101E178E"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5DA63BFF" w14:textId="77777777" w:rsidR="00352550" w:rsidRPr="00E24C0E" w:rsidRDefault="00352550" w:rsidP="00A52D23">
            <w:pPr>
              <w:jc w:val="center"/>
              <w:rPr>
                <w:sz w:val="14"/>
                <w:szCs w:val="14"/>
              </w:rPr>
            </w:pPr>
            <w:r w:rsidRPr="00E24C0E">
              <w:rPr>
                <w:sz w:val="14"/>
                <w:szCs w:val="14"/>
              </w:rPr>
              <w:t>2</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D589CC6" w14:textId="77777777" w:rsidR="00352550" w:rsidRPr="00E24C0E" w:rsidRDefault="00352550" w:rsidP="00A52D23">
            <w:pPr>
              <w:jc w:val="center"/>
              <w:rPr>
                <w:sz w:val="14"/>
                <w:szCs w:val="14"/>
              </w:rPr>
            </w:pPr>
            <w:r w:rsidRPr="00E24C0E">
              <w:rPr>
                <w:sz w:val="14"/>
                <w:szCs w:val="14"/>
              </w:rPr>
              <w:t> 2051</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B832A6D"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1FF70E9"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F9B8844"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CC76894"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2903C15F" w14:textId="77777777" w:rsidR="00352550" w:rsidRPr="00E24C0E" w:rsidRDefault="00352550" w:rsidP="00A52D23">
            <w:pPr>
              <w:jc w:val="right"/>
              <w:rPr>
                <w:sz w:val="14"/>
                <w:szCs w:val="14"/>
              </w:rPr>
            </w:pPr>
            <w:r w:rsidRPr="00E24C0E">
              <w:rPr>
                <w:sz w:val="14"/>
                <w:szCs w:val="14"/>
              </w:rPr>
              <w:t>0,00</w:t>
            </w:r>
          </w:p>
        </w:tc>
      </w:tr>
      <w:tr w:rsidR="00352550" w:rsidRPr="00B54EAD" w14:paraId="4D437B47"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6D7A6558" w14:textId="77777777" w:rsidR="00352550" w:rsidRPr="00E24C0E" w:rsidRDefault="00352550" w:rsidP="00A52D23">
            <w:pPr>
              <w:jc w:val="center"/>
              <w:rPr>
                <w:sz w:val="14"/>
                <w:szCs w:val="14"/>
              </w:rPr>
            </w:pPr>
            <w:r w:rsidRPr="00E24C0E">
              <w:rPr>
                <w:sz w:val="14"/>
                <w:szCs w:val="14"/>
              </w:rPr>
              <w:t>3</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B8EDB1B" w14:textId="77777777" w:rsidR="00352550" w:rsidRPr="00E24C0E" w:rsidRDefault="00352550" w:rsidP="00A52D23">
            <w:pPr>
              <w:jc w:val="center"/>
              <w:rPr>
                <w:sz w:val="14"/>
                <w:szCs w:val="14"/>
              </w:rPr>
            </w:pPr>
            <w:r w:rsidRPr="00E24C0E">
              <w:rPr>
                <w:sz w:val="14"/>
                <w:szCs w:val="14"/>
              </w:rPr>
              <w:t> 2052</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785149"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D31304"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88D74D2"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5C76A23" w14:textId="77777777" w:rsidR="00352550" w:rsidRPr="00E24C0E" w:rsidRDefault="00352550" w:rsidP="00A52D23">
            <w:pPr>
              <w:jc w:val="right"/>
              <w:rPr>
                <w:sz w:val="14"/>
                <w:szCs w:val="14"/>
              </w:rPr>
            </w:pPr>
            <w:r w:rsidRPr="00E24C0E">
              <w:rPr>
                <w:sz w:val="14"/>
                <w:szCs w:val="14"/>
              </w:rPr>
              <w:t>0,00</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5E3FB65A" w14:textId="77777777" w:rsidR="00352550" w:rsidRPr="00E24C0E" w:rsidRDefault="00352550" w:rsidP="00A52D23">
            <w:pPr>
              <w:jc w:val="right"/>
              <w:rPr>
                <w:sz w:val="14"/>
                <w:szCs w:val="14"/>
              </w:rPr>
            </w:pPr>
            <w:r w:rsidRPr="00E24C0E">
              <w:rPr>
                <w:sz w:val="14"/>
                <w:szCs w:val="14"/>
              </w:rPr>
              <w:t>0,00</w:t>
            </w:r>
          </w:p>
        </w:tc>
      </w:tr>
      <w:tr w:rsidR="00352550" w:rsidRPr="00B54EAD" w14:paraId="1B147065" w14:textId="77777777" w:rsidTr="00A52D23">
        <w:trPr>
          <w:trHeight w:val="255"/>
        </w:trPr>
        <w:tc>
          <w:tcPr>
            <w:tcW w:w="745" w:type="dxa"/>
            <w:tcBorders>
              <w:top w:val="dotted" w:sz="4" w:space="0" w:color="auto"/>
              <w:left w:val="single" w:sz="8" w:space="0" w:color="auto"/>
              <w:bottom w:val="dotted" w:sz="4" w:space="0" w:color="auto"/>
              <w:right w:val="dotted" w:sz="4" w:space="0" w:color="auto"/>
            </w:tcBorders>
            <w:shd w:val="clear" w:color="auto" w:fill="auto"/>
            <w:noWrap/>
            <w:vAlign w:val="center"/>
            <w:hideMark/>
          </w:tcPr>
          <w:p w14:paraId="30DD31CE" w14:textId="77777777" w:rsidR="00352550" w:rsidRPr="00E24C0E" w:rsidRDefault="00352550" w:rsidP="00A52D23">
            <w:pPr>
              <w:jc w:val="center"/>
              <w:rPr>
                <w:sz w:val="14"/>
                <w:szCs w:val="14"/>
              </w:rPr>
            </w:pPr>
            <w:r w:rsidRPr="00E24C0E">
              <w:rPr>
                <w:sz w:val="14"/>
                <w:szCs w:val="14"/>
              </w:rPr>
              <w:t>4</w:t>
            </w:r>
          </w:p>
        </w:tc>
        <w:tc>
          <w:tcPr>
            <w:tcW w:w="754"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0CC6B9A" w14:textId="77777777" w:rsidR="00352550" w:rsidRPr="00E24C0E" w:rsidRDefault="00352550" w:rsidP="00A52D23">
            <w:pPr>
              <w:jc w:val="center"/>
              <w:rPr>
                <w:sz w:val="14"/>
                <w:szCs w:val="14"/>
              </w:rPr>
            </w:pPr>
            <w:r w:rsidRPr="00E24C0E">
              <w:rPr>
                <w:sz w:val="14"/>
                <w:szCs w:val="14"/>
              </w:rPr>
              <w:t> 2053</w:t>
            </w:r>
          </w:p>
        </w:tc>
        <w:tc>
          <w:tcPr>
            <w:tcW w:w="14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D48BC87" w14:textId="77777777" w:rsidR="00352550" w:rsidRPr="00E24C0E" w:rsidRDefault="00352550" w:rsidP="00A52D23">
            <w:pPr>
              <w:jc w:val="right"/>
              <w:rPr>
                <w:sz w:val="14"/>
                <w:szCs w:val="14"/>
              </w:rPr>
            </w:pPr>
            <w:r w:rsidRPr="00E24C0E">
              <w:rPr>
                <w:sz w:val="14"/>
                <w:szCs w:val="14"/>
              </w:rPr>
              <w:t>0,00</w:t>
            </w:r>
          </w:p>
        </w:tc>
        <w:tc>
          <w:tcPr>
            <w:tcW w:w="146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A7548C1" w14:textId="77777777" w:rsidR="00352550" w:rsidRPr="00E24C0E" w:rsidRDefault="00352550" w:rsidP="00A52D23">
            <w:pPr>
              <w:jc w:val="right"/>
              <w:rPr>
                <w:sz w:val="14"/>
                <w:szCs w:val="14"/>
              </w:rPr>
            </w:pPr>
            <w:r w:rsidRPr="00E24C0E">
              <w:rPr>
                <w:sz w:val="14"/>
                <w:szCs w:val="14"/>
              </w:rPr>
              <w:t>0,00</w:t>
            </w:r>
          </w:p>
        </w:tc>
        <w:tc>
          <w:tcPr>
            <w:tcW w:w="15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074F96A" w14:textId="77777777" w:rsidR="00352550" w:rsidRPr="00E24C0E" w:rsidRDefault="00352550" w:rsidP="00A52D23">
            <w:pPr>
              <w:jc w:val="right"/>
              <w:rPr>
                <w:sz w:val="14"/>
                <w:szCs w:val="14"/>
              </w:rPr>
            </w:pPr>
            <w:r w:rsidRPr="00E24C0E">
              <w:rPr>
                <w:sz w:val="14"/>
                <w:szCs w:val="14"/>
              </w:rPr>
              <w:t>0,00</w:t>
            </w:r>
          </w:p>
        </w:tc>
        <w:tc>
          <w:tcPr>
            <w:tcW w:w="122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2914788" w14:textId="77777777" w:rsidR="00352550" w:rsidRPr="00E24C0E" w:rsidRDefault="00352550" w:rsidP="00A52D23">
            <w:pPr>
              <w:jc w:val="right"/>
              <w:rPr>
                <w:sz w:val="14"/>
                <w:szCs w:val="14"/>
              </w:rPr>
            </w:pPr>
            <w:r w:rsidRPr="00E24C0E">
              <w:rPr>
                <w:rFonts w:ascii="Arial CE" w:hAnsi="Arial CE" w:cs="Arial CE"/>
                <w:sz w:val="14"/>
                <w:szCs w:val="14"/>
              </w:rPr>
              <w:t>634.043,61</w:t>
            </w:r>
          </w:p>
        </w:tc>
        <w:tc>
          <w:tcPr>
            <w:tcW w:w="1275" w:type="dxa"/>
            <w:tcBorders>
              <w:top w:val="dotted" w:sz="4" w:space="0" w:color="auto"/>
              <w:left w:val="dotted" w:sz="4" w:space="0" w:color="auto"/>
              <w:bottom w:val="dotted" w:sz="4" w:space="0" w:color="auto"/>
              <w:right w:val="single" w:sz="8" w:space="0" w:color="auto"/>
            </w:tcBorders>
            <w:shd w:val="clear" w:color="auto" w:fill="auto"/>
            <w:noWrap/>
            <w:vAlign w:val="bottom"/>
            <w:hideMark/>
          </w:tcPr>
          <w:p w14:paraId="1A71CEBA" w14:textId="77777777" w:rsidR="00352550" w:rsidRPr="00E24C0E" w:rsidRDefault="00352550" w:rsidP="00A52D23">
            <w:pPr>
              <w:jc w:val="right"/>
              <w:rPr>
                <w:sz w:val="14"/>
                <w:szCs w:val="14"/>
              </w:rPr>
            </w:pPr>
            <w:r w:rsidRPr="00E24C0E">
              <w:rPr>
                <w:rFonts w:ascii="Arial CE" w:hAnsi="Arial CE" w:cs="Arial CE"/>
                <w:sz w:val="14"/>
                <w:szCs w:val="14"/>
              </w:rPr>
              <w:t>634.043,61</w:t>
            </w:r>
          </w:p>
        </w:tc>
      </w:tr>
      <w:tr w:rsidR="00352550" w:rsidRPr="003618ED" w14:paraId="0BC01199" w14:textId="77777777" w:rsidTr="00A52D23">
        <w:trPr>
          <w:trHeight w:val="270"/>
        </w:trPr>
        <w:tc>
          <w:tcPr>
            <w:tcW w:w="745" w:type="dxa"/>
            <w:tcBorders>
              <w:top w:val="dotted" w:sz="4" w:space="0" w:color="auto"/>
              <w:left w:val="single" w:sz="8" w:space="0" w:color="auto"/>
              <w:bottom w:val="single" w:sz="8" w:space="0" w:color="auto"/>
              <w:right w:val="dotted" w:sz="4" w:space="0" w:color="auto"/>
            </w:tcBorders>
            <w:shd w:val="clear" w:color="auto" w:fill="C6D9F1" w:themeFill="text2" w:themeFillTint="33"/>
            <w:noWrap/>
            <w:vAlign w:val="bottom"/>
            <w:hideMark/>
          </w:tcPr>
          <w:p w14:paraId="7A288D5B" w14:textId="77777777" w:rsidR="00352550" w:rsidRPr="00E24C0E" w:rsidRDefault="00352550" w:rsidP="00A52D23">
            <w:pPr>
              <w:jc w:val="left"/>
              <w:rPr>
                <w:b/>
                <w:sz w:val="14"/>
                <w:szCs w:val="14"/>
              </w:rPr>
            </w:pPr>
            <w:r w:rsidRPr="00E24C0E">
              <w:rPr>
                <w:b/>
                <w:sz w:val="14"/>
                <w:szCs w:val="14"/>
              </w:rPr>
              <w:t> </w:t>
            </w:r>
          </w:p>
        </w:tc>
        <w:tc>
          <w:tcPr>
            <w:tcW w:w="754"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0C3E4E2" w14:textId="77777777" w:rsidR="00352550" w:rsidRPr="00E24C0E" w:rsidRDefault="00352550" w:rsidP="00A52D23">
            <w:pPr>
              <w:jc w:val="left"/>
              <w:rPr>
                <w:b/>
                <w:sz w:val="14"/>
                <w:szCs w:val="14"/>
              </w:rPr>
            </w:pPr>
            <w:r w:rsidRPr="00E24C0E">
              <w:rPr>
                <w:b/>
                <w:sz w:val="14"/>
                <w:szCs w:val="14"/>
              </w:rPr>
              <w:t>Skupaj</w:t>
            </w:r>
          </w:p>
        </w:tc>
        <w:tc>
          <w:tcPr>
            <w:tcW w:w="14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76305949" w14:textId="77777777" w:rsidR="00352550" w:rsidRPr="00E24C0E" w:rsidRDefault="00352550" w:rsidP="00A52D23">
            <w:pPr>
              <w:jc w:val="right"/>
              <w:rPr>
                <w:b/>
                <w:sz w:val="14"/>
                <w:szCs w:val="14"/>
              </w:rPr>
            </w:pPr>
            <w:r w:rsidRPr="00E24C0E">
              <w:rPr>
                <w:b/>
                <w:sz w:val="14"/>
                <w:szCs w:val="14"/>
              </w:rPr>
              <w:t>0,00</w:t>
            </w:r>
          </w:p>
        </w:tc>
        <w:tc>
          <w:tcPr>
            <w:tcW w:w="146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37DE45A6" w14:textId="77777777" w:rsidR="00352550" w:rsidRPr="00E24C0E" w:rsidRDefault="00352550" w:rsidP="00A52D23">
            <w:pPr>
              <w:jc w:val="right"/>
              <w:rPr>
                <w:b/>
                <w:sz w:val="14"/>
                <w:szCs w:val="14"/>
              </w:rPr>
            </w:pPr>
            <w:r w:rsidRPr="00E24C0E">
              <w:rPr>
                <w:b/>
                <w:sz w:val="14"/>
                <w:szCs w:val="14"/>
              </w:rPr>
              <w:t>0,00</w:t>
            </w:r>
          </w:p>
        </w:tc>
        <w:tc>
          <w:tcPr>
            <w:tcW w:w="150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6522C78C" w14:textId="77777777" w:rsidR="00352550" w:rsidRPr="00E24C0E" w:rsidRDefault="00352550" w:rsidP="00A52D23">
            <w:pPr>
              <w:jc w:val="right"/>
              <w:rPr>
                <w:b/>
                <w:sz w:val="14"/>
                <w:szCs w:val="14"/>
              </w:rPr>
            </w:pPr>
            <w:r w:rsidRPr="00E24C0E">
              <w:rPr>
                <w:b/>
                <w:sz w:val="14"/>
                <w:szCs w:val="14"/>
              </w:rPr>
              <w:t>0,00</w:t>
            </w:r>
          </w:p>
        </w:tc>
        <w:tc>
          <w:tcPr>
            <w:tcW w:w="1220" w:type="dxa"/>
            <w:tcBorders>
              <w:top w:val="dotted" w:sz="4" w:space="0" w:color="auto"/>
              <w:left w:val="dotted" w:sz="4" w:space="0" w:color="auto"/>
              <w:bottom w:val="single" w:sz="8" w:space="0" w:color="auto"/>
              <w:right w:val="dotted" w:sz="4" w:space="0" w:color="auto"/>
            </w:tcBorders>
            <w:shd w:val="clear" w:color="auto" w:fill="C6D9F1" w:themeFill="text2" w:themeFillTint="33"/>
            <w:noWrap/>
            <w:vAlign w:val="bottom"/>
            <w:hideMark/>
          </w:tcPr>
          <w:p w14:paraId="024E2253" w14:textId="77777777" w:rsidR="00352550" w:rsidRPr="00E24C0E" w:rsidRDefault="00352550" w:rsidP="00A52D23">
            <w:pPr>
              <w:jc w:val="right"/>
              <w:rPr>
                <w:b/>
                <w:bCs/>
                <w:sz w:val="14"/>
                <w:szCs w:val="14"/>
              </w:rPr>
            </w:pPr>
            <w:r w:rsidRPr="00E24C0E">
              <w:rPr>
                <w:rFonts w:ascii="Arial CE" w:hAnsi="Arial CE" w:cs="Arial CE"/>
                <w:sz w:val="14"/>
                <w:szCs w:val="14"/>
              </w:rPr>
              <w:t>634.043,61</w:t>
            </w:r>
          </w:p>
        </w:tc>
        <w:tc>
          <w:tcPr>
            <w:tcW w:w="1275" w:type="dxa"/>
            <w:tcBorders>
              <w:top w:val="dotted" w:sz="4" w:space="0" w:color="auto"/>
              <w:left w:val="dotted" w:sz="4" w:space="0" w:color="auto"/>
              <w:bottom w:val="single" w:sz="8" w:space="0" w:color="auto"/>
              <w:right w:val="single" w:sz="8" w:space="0" w:color="auto"/>
            </w:tcBorders>
            <w:shd w:val="clear" w:color="auto" w:fill="C6D9F1" w:themeFill="text2" w:themeFillTint="33"/>
            <w:noWrap/>
            <w:vAlign w:val="bottom"/>
            <w:hideMark/>
          </w:tcPr>
          <w:p w14:paraId="0A87832D" w14:textId="77777777" w:rsidR="00352550" w:rsidRPr="00E24C0E" w:rsidRDefault="00352550" w:rsidP="00A52D23">
            <w:pPr>
              <w:jc w:val="right"/>
              <w:rPr>
                <w:b/>
                <w:sz w:val="14"/>
                <w:szCs w:val="14"/>
              </w:rPr>
            </w:pPr>
            <w:r w:rsidRPr="00E24C0E">
              <w:rPr>
                <w:rFonts w:ascii="Arial CE" w:hAnsi="Arial CE" w:cs="Arial CE"/>
                <w:sz w:val="14"/>
                <w:szCs w:val="14"/>
              </w:rPr>
              <w:t>634.043,61</w:t>
            </w:r>
          </w:p>
        </w:tc>
      </w:tr>
    </w:tbl>
    <w:p w14:paraId="4AC185E1" w14:textId="7A73E48A" w:rsidR="002E3E06" w:rsidRPr="00642959" w:rsidRDefault="002E3E06" w:rsidP="008E74D4">
      <w:pPr>
        <w:spacing w:after="200" w:line="276" w:lineRule="auto"/>
        <w:jc w:val="left"/>
      </w:pPr>
    </w:p>
    <w:p w14:paraId="4B137213" w14:textId="43362625" w:rsidR="00276433" w:rsidRDefault="00276433">
      <w:pPr>
        <w:spacing w:after="200" w:line="276" w:lineRule="auto"/>
        <w:jc w:val="left"/>
      </w:pPr>
      <w:r>
        <w:br w:type="page"/>
      </w:r>
    </w:p>
    <w:p w14:paraId="0F6231A3" w14:textId="77777777" w:rsidR="002E3E06" w:rsidRPr="00642959" w:rsidRDefault="002E3E06" w:rsidP="008E74D4">
      <w:pPr>
        <w:spacing w:after="200" w:line="276" w:lineRule="auto"/>
        <w:jc w:val="left"/>
      </w:pPr>
    </w:p>
    <w:p w14:paraId="7DC944B9" w14:textId="458713BE" w:rsidR="00874E26" w:rsidRPr="0087351F" w:rsidRDefault="0087351F" w:rsidP="0087351F">
      <w:pPr>
        <w:pStyle w:val="Naslov3"/>
        <w:rPr>
          <w:rFonts w:eastAsia="Arial"/>
          <w:sz w:val="20"/>
        </w:rPr>
      </w:pPr>
      <w:bookmarkStart w:id="148" w:name="_Toc55808215"/>
      <w:r w:rsidRPr="0087351F">
        <w:rPr>
          <w:rFonts w:eastAsia="Arial"/>
          <w:caps w:val="0"/>
          <w:sz w:val="20"/>
        </w:rPr>
        <w:t>Rezultati ekonomske analize</w:t>
      </w:r>
      <w:bookmarkEnd w:id="148"/>
    </w:p>
    <w:p w14:paraId="2D5E5D4D" w14:textId="77777777" w:rsidR="00874E26" w:rsidRPr="00642959" w:rsidRDefault="00874E26" w:rsidP="00767CED"/>
    <w:p w14:paraId="71FB5D0C" w14:textId="77777777" w:rsidR="002E3E06" w:rsidRPr="00642959" w:rsidRDefault="002E3E06" w:rsidP="00D979CB"/>
    <w:p w14:paraId="2AE227AD" w14:textId="77777777" w:rsidR="002E3E06" w:rsidRPr="00642959" w:rsidRDefault="002E3E06" w:rsidP="00D979CB"/>
    <w:p w14:paraId="182E22A0" w14:textId="40E84D16" w:rsidR="00D979CB" w:rsidRPr="00642959" w:rsidRDefault="00D979CB" w:rsidP="00D979CB">
      <w:r w:rsidRPr="00642959">
        <w:t xml:space="preserve">Za namen  ekonomske analize so bili izdelani izračuni </w:t>
      </w:r>
      <w:r w:rsidR="00A92A09" w:rsidRPr="00642959">
        <w:t>ekonomske neto sedanje vrednosti projekta, ekonomske notranje stopnje donosa</w:t>
      </w:r>
      <w:r w:rsidR="00CE5E74" w:rsidRPr="00642959">
        <w:t>, doba vračanja</w:t>
      </w:r>
      <w:r w:rsidR="00A92A09" w:rsidRPr="00642959">
        <w:t xml:space="preserve"> ter ekonomski indeks donosnosti.</w:t>
      </w:r>
    </w:p>
    <w:p w14:paraId="3CF30AD3" w14:textId="77777777" w:rsidR="0085015E" w:rsidRDefault="0085015E" w:rsidP="00D979CB"/>
    <w:p w14:paraId="5AFBADBD" w14:textId="77777777" w:rsidR="00DC2487" w:rsidRDefault="00DC2487" w:rsidP="00D979CB"/>
    <w:p w14:paraId="244F1C47" w14:textId="33F50CE0" w:rsidR="00DC2487" w:rsidRPr="00DC2487" w:rsidRDefault="00DC2487" w:rsidP="00D979CB">
      <w:pPr>
        <w:rPr>
          <w:b/>
        </w:rPr>
      </w:pPr>
      <w:r>
        <w:rPr>
          <w:b/>
        </w:rPr>
        <w:t>Nediskontirana vrednost stroškov, družbenih koristi in ostanka vrednosti</w:t>
      </w:r>
    </w:p>
    <w:p w14:paraId="09FC885E" w14:textId="77777777" w:rsidR="00DC2487" w:rsidRDefault="00DC2487" w:rsidP="00D979CB"/>
    <w:p w14:paraId="044506A1" w14:textId="77777777" w:rsidR="00DC2487" w:rsidRPr="00642959" w:rsidRDefault="00DC2487" w:rsidP="00D979CB"/>
    <w:tbl>
      <w:tblPr>
        <w:tblW w:w="8570"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52"/>
        <w:gridCol w:w="1420"/>
        <w:gridCol w:w="1460"/>
        <w:gridCol w:w="1500"/>
        <w:gridCol w:w="1220"/>
        <w:gridCol w:w="1500"/>
      </w:tblGrid>
      <w:tr w:rsidR="00DC2487" w:rsidRPr="004468A0" w14:paraId="665BBA46" w14:textId="77777777" w:rsidTr="00DC2487">
        <w:trPr>
          <w:trHeight w:val="255"/>
        </w:trPr>
        <w:tc>
          <w:tcPr>
            <w:tcW w:w="8570"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3FD841A9" w14:textId="77777777" w:rsidR="00DC2487" w:rsidRPr="004468A0" w:rsidRDefault="00DC2487" w:rsidP="00DC2487">
            <w:pPr>
              <w:jc w:val="center"/>
              <w:rPr>
                <w:sz w:val="14"/>
                <w:szCs w:val="14"/>
              </w:rPr>
            </w:pPr>
            <w:r w:rsidRPr="004468A0">
              <w:rPr>
                <w:sz w:val="14"/>
                <w:szCs w:val="14"/>
              </w:rPr>
              <w:t>VREDNOSTI v €</w:t>
            </w:r>
          </w:p>
        </w:tc>
      </w:tr>
      <w:tr w:rsidR="00DC2487" w:rsidRPr="004468A0" w14:paraId="0DF86139" w14:textId="77777777" w:rsidTr="00DC2487">
        <w:trPr>
          <w:trHeight w:val="67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6805ED03" w14:textId="77777777" w:rsidR="00DC2487" w:rsidRPr="004468A0" w:rsidRDefault="00DC2487" w:rsidP="00DC2487">
            <w:pPr>
              <w:jc w:val="center"/>
              <w:rPr>
                <w:sz w:val="14"/>
                <w:szCs w:val="14"/>
              </w:rPr>
            </w:pPr>
            <w:r w:rsidRPr="004468A0">
              <w:rPr>
                <w:sz w:val="14"/>
                <w:szCs w:val="14"/>
              </w:rPr>
              <w:t>Leto (zap.št.)</w:t>
            </w:r>
          </w:p>
        </w:tc>
        <w:tc>
          <w:tcPr>
            <w:tcW w:w="752" w:type="dxa"/>
            <w:tcBorders>
              <w:top w:val="nil"/>
              <w:left w:val="nil"/>
              <w:bottom w:val="single" w:sz="4" w:space="0" w:color="auto"/>
              <w:right w:val="single" w:sz="4" w:space="0" w:color="auto"/>
            </w:tcBorders>
            <w:shd w:val="clear" w:color="auto" w:fill="C6D9F1" w:themeFill="text2" w:themeFillTint="33"/>
            <w:vAlign w:val="center"/>
            <w:hideMark/>
          </w:tcPr>
          <w:p w14:paraId="46628746" w14:textId="77777777" w:rsidR="00DC2487" w:rsidRPr="004468A0" w:rsidRDefault="00DC2487" w:rsidP="00DC2487">
            <w:pPr>
              <w:jc w:val="center"/>
              <w:rPr>
                <w:sz w:val="14"/>
                <w:szCs w:val="14"/>
              </w:rPr>
            </w:pPr>
            <w:r w:rsidRPr="004468A0">
              <w:rPr>
                <w:sz w:val="14"/>
                <w:szCs w:val="14"/>
              </w:rPr>
              <w:t>Leto (letnica)</w:t>
            </w:r>
          </w:p>
        </w:tc>
        <w:tc>
          <w:tcPr>
            <w:tcW w:w="1420" w:type="dxa"/>
            <w:tcBorders>
              <w:top w:val="nil"/>
              <w:left w:val="nil"/>
              <w:bottom w:val="single" w:sz="4" w:space="0" w:color="auto"/>
              <w:right w:val="single" w:sz="4" w:space="0" w:color="auto"/>
            </w:tcBorders>
            <w:shd w:val="clear" w:color="auto" w:fill="C6D9F1" w:themeFill="text2" w:themeFillTint="33"/>
            <w:vAlign w:val="center"/>
            <w:hideMark/>
          </w:tcPr>
          <w:p w14:paraId="4CEC5395" w14:textId="77777777" w:rsidR="00DC2487" w:rsidRPr="004468A0" w:rsidRDefault="00DC2487" w:rsidP="00DC2487">
            <w:pPr>
              <w:jc w:val="center"/>
              <w:rPr>
                <w:sz w:val="14"/>
                <w:szCs w:val="14"/>
              </w:rPr>
            </w:pPr>
            <w:r w:rsidRPr="004468A0">
              <w:rPr>
                <w:sz w:val="14"/>
                <w:szCs w:val="14"/>
              </w:rPr>
              <w:t>Investicijski</w:t>
            </w:r>
            <w:r w:rsidRPr="004468A0">
              <w:rPr>
                <w:sz w:val="14"/>
                <w:szCs w:val="14"/>
              </w:rPr>
              <w:br/>
              <w:t>stroški v stalnih cenah</w:t>
            </w:r>
          </w:p>
        </w:tc>
        <w:tc>
          <w:tcPr>
            <w:tcW w:w="1460" w:type="dxa"/>
            <w:tcBorders>
              <w:top w:val="nil"/>
              <w:left w:val="nil"/>
              <w:bottom w:val="single" w:sz="4" w:space="0" w:color="auto"/>
              <w:right w:val="single" w:sz="4" w:space="0" w:color="auto"/>
            </w:tcBorders>
            <w:shd w:val="clear" w:color="auto" w:fill="C6D9F1" w:themeFill="text2" w:themeFillTint="33"/>
            <w:vAlign w:val="center"/>
            <w:hideMark/>
          </w:tcPr>
          <w:p w14:paraId="214F5C17" w14:textId="77777777" w:rsidR="00DC2487" w:rsidRPr="004468A0" w:rsidRDefault="00DC2487" w:rsidP="00DC2487">
            <w:pPr>
              <w:jc w:val="center"/>
              <w:rPr>
                <w:sz w:val="14"/>
                <w:szCs w:val="14"/>
              </w:rPr>
            </w:pPr>
            <w:r w:rsidRPr="004468A0">
              <w:rPr>
                <w:sz w:val="14"/>
                <w:szCs w:val="14"/>
              </w:rPr>
              <w:t>Operativni</w:t>
            </w:r>
            <w:r w:rsidRPr="004468A0">
              <w:rPr>
                <w:sz w:val="14"/>
                <w:szCs w:val="14"/>
              </w:rPr>
              <w:br/>
              <w:t>stroški</w:t>
            </w:r>
          </w:p>
        </w:tc>
        <w:tc>
          <w:tcPr>
            <w:tcW w:w="1500" w:type="dxa"/>
            <w:tcBorders>
              <w:top w:val="nil"/>
              <w:left w:val="nil"/>
              <w:bottom w:val="single" w:sz="4" w:space="0" w:color="auto"/>
              <w:right w:val="single" w:sz="4" w:space="0" w:color="auto"/>
            </w:tcBorders>
            <w:shd w:val="clear" w:color="auto" w:fill="C6D9F1" w:themeFill="text2" w:themeFillTint="33"/>
            <w:vAlign w:val="center"/>
            <w:hideMark/>
          </w:tcPr>
          <w:p w14:paraId="7C8C937A" w14:textId="34456343" w:rsidR="00DC2487" w:rsidRPr="004468A0" w:rsidRDefault="00DC2487" w:rsidP="00DC2487">
            <w:pPr>
              <w:jc w:val="center"/>
              <w:rPr>
                <w:sz w:val="14"/>
                <w:szCs w:val="14"/>
              </w:rPr>
            </w:pPr>
            <w:r w:rsidRPr="004468A0">
              <w:rPr>
                <w:sz w:val="14"/>
                <w:szCs w:val="14"/>
              </w:rPr>
              <w:t>Družbene koristi</w:t>
            </w:r>
          </w:p>
        </w:tc>
        <w:tc>
          <w:tcPr>
            <w:tcW w:w="1220" w:type="dxa"/>
            <w:tcBorders>
              <w:top w:val="nil"/>
              <w:left w:val="nil"/>
              <w:bottom w:val="single" w:sz="4" w:space="0" w:color="auto"/>
              <w:right w:val="single" w:sz="4" w:space="0" w:color="auto"/>
            </w:tcBorders>
            <w:shd w:val="clear" w:color="auto" w:fill="C6D9F1" w:themeFill="text2" w:themeFillTint="33"/>
            <w:vAlign w:val="center"/>
            <w:hideMark/>
          </w:tcPr>
          <w:p w14:paraId="3802A735" w14:textId="77777777" w:rsidR="00DC2487" w:rsidRPr="004468A0" w:rsidRDefault="00DC2487" w:rsidP="00DC2487">
            <w:pPr>
              <w:jc w:val="center"/>
              <w:rPr>
                <w:sz w:val="14"/>
                <w:szCs w:val="14"/>
              </w:rPr>
            </w:pPr>
            <w:r w:rsidRPr="004468A0">
              <w:rPr>
                <w:sz w:val="14"/>
                <w:szCs w:val="14"/>
              </w:rPr>
              <w:t>Ostanek</w:t>
            </w:r>
            <w:r w:rsidRPr="004468A0">
              <w:rPr>
                <w:sz w:val="14"/>
                <w:szCs w:val="14"/>
              </w:rPr>
              <w:br/>
              <w:t>vrednosti</w:t>
            </w:r>
          </w:p>
        </w:tc>
        <w:tc>
          <w:tcPr>
            <w:tcW w:w="1500" w:type="dxa"/>
            <w:tcBorders>
              <w:top w:val="nil"/>
              <w:left w:val="nil"/>
              <w:bottom w:val="single" w:sz="4" w:space="0" w:color="auto"/>
              <w:right w:val="single" w:sz="8" w:space="0" w:color="auto"/>
            </w:tcBorders>
            <w:shd w:val="clear" w:color="auto" w:fill="C6D9F1" w:themeFill="text2" w:themeFillTint="33"/>
            <w:vAlign w:val="center"/>
            <w:hideMark/>
          </w:tcPr>
          <w:p w14:paraId="58D567B5" w14:textId="77777777" w:rsidR="00DC2487" w:rsidRPr="004468A0" w:rsidRDefault="00DC2487" w:rsidP="00DC2487">
            <w:pPr>
              <w:jc w:val="center"/>
              <w:rPr>
                <w:sz w:val="14"/>
                <w:szCs w:val="14"/>
              </w:rPr>
            </w:pPr>
            <w:r w:rsidRPr="004468A0">
              <w:rPr>
                <w:sz w:val="14"/>
                <w:szCs w:val="14"/>
              </w:rPr>
              <w:t xml:space="preserve">Neto </w:t>
            </w:r>
            <w:r w:rsidRPr="004468A0">
              <w:rPr>
                <w:sz w:val="14"/>
                <w:szCs w:val="14"/>
              </w:rPr>
              <w:br/>
              <w:t>denarni tok</w:t>
            </w:r>
          </w:p>
        </w:tc>
      </w:tr>
      <w:tr w:rsidR="004468A0" w:rsidRPr="004468A0" w14:paraId="52EF2CE0"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CB692B7" w14:textId="77777777" w:rsidR="004468A0" w:rsidRPr="004468A0" w:rsidRDefault="004468A0" w:rsidP="00DC2487">
            <w:pPr>
              <w:jc w:val="center"/>
              <w:rPr>
                <w:sz w:val="14"/>
                <w:szCs w:val="14"/>
              </w:rPr>
            </w:pPr>
            <w:r w:rsidRPr="004468A0">
              <w:rPr>
                <w:sz w:val="14"/>
                <w:szCs w:val="14"/>
              </w:rPr>
              <w:t>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53272323"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F7BD972"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D51BB2F" w14:textId="55D74FAC"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386F2EE" w14:textId="7FABEF8C" w:rsidR="004468A0" w:rsidRPr="004468A0" w:rsidRDefault="004468A0" w:rsidP="00DC2487">
            <w:pPr>
              <w:jc w:val="right"/>
              <w:rPr>
                <w:sz w:val="14"/>
                <w:szCs w:val="14"/>
              </w:rPr>
            </w:pPr>
            <w:r w:rsidRPr="004468A0">
              <w:rPr>
                <w:rFonts w:ascii="Arial CE" w:hAnsi="Arial CE" w:cs="Arial CE"/>
                <w:sz w:val="14"/>
                <w:szCs w:val="14"/>
              </w:rPr>
              <w:t>19.375,75</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B229437" w14:textId="7DA869C0" w:rsidR="004468A0" w:rsidRPr="004468A0" w:rsidRDefault="004468A0" w:rsidP="00DC2487">
            <w:pPr>
              <w:jc w:val="left"/>
              <w:rPr>
                <w:sz w:val="14"/>
                <w:szCs w:val="14"/>
              </w:rPr>
            </w:pPr>
            <w:r w:rsidRPr="004468A0">
              <w:rPr>
                <w:rFonts w:ascii="Arial CE" w:hAnsi="Arial CE" w:cs="Arial CE"/>
                <w:sz w:val="14"/>
                <w:szCs w:val="14"/>
              </w:rPr>
              <w:t> </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89CD049" w14:textId="7FFCF6AD" w:rsidR="004468A0" w:rsidRPr="004468A0" w:rsidRDefault="004468A0" w:rsidP="00DC2487">
            <w:pPr>
              <w:jc w:val="right"/>
              <w:rPr>
                <w:sz w:val="14"/>
                <w:szCs w:val="14"/>
              </w:rPr>
            </w:pPr>
            <w:r w:rsidRPr="004468A0">
              <w:rPr>
                <w:rFonts w:ascii="Arial CE" w:hAnsi="Arial CE" w:cs="Arial CE"/>
                <w:sz w:val="14"/>
                <w:szCs w:val="14"/>
              </w:rPr>
              <w:t>19.375,75</w:t>
            </w:r>
          </w:p>
        </w:tc>
      </w:tr>
      <w:tr w:rsidR="004468A0" w:rsidRPr="004468A0" w14:paraId="54875900"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C997B98" w14:textId="77777777" w:rsidR="004468A0" w:rsidRPr="004468A0" w:rsidRDefault="004468A0" w:rsidP="00DC2487">
            <w:pPr>
              <w:jc w:val="center"/>
              <w:rPr>
                <w:sz w:val="14"/>
                <w:szCs w:val="14"/>
              </w:rPr>
            </w:pPr>
            <w:r w:rsidRPr="004468A0">
              <w:rPr>
                <w:sz w:val="14"/>
                <w:szCs w:val="14"/>
              </w:rPr>
              <w:t>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7275779"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B53B451"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5396ED5" w14:textId="064EBE0F"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75D87F9" w14:textId="01C87513" w:rsidR="004468A0" w:rsidRPr="004468A0" w:rsidRDefault="004468A0" w:rsidP="00DC2487">
            <w:pPr>
              <w:jc w:val="right"/>
              <w:rPr>
                <w:sz w:val="14"/>
                <w:szCs w:val="14"/>
              </w:rPr>
            </w:pPr>
            <w:r w:rsidRPr="004468A0">
              <w:rPr>
                <w:rFonts w:ascii="Arial CE" w:hAnsi="Arial CE" w:cs="Arial CE"/>
                <w:sz w:val="14"/>
                <w:szCs w:val="14"/>
              </w:rPr>
              <w:t>182.790,57</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A35FD7A" w14:textId="6B4316F5"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449F6A0" w14:textId="047DA9EA" w:rsidR="004468A0" w:rsidRPr="004468A0" w:rsidRDefault="004468A0" w:rsidP="00DC2487">
            <w:pPr>
              <w:jc w:val="right"/>
              <w:rPr>
                <w:sz w:val="14"/>
                <w:szCs w:val="14"/>
              </w:rPr>
            </w:pPr>
            <w:r w:rsidRPr="004468A0">
              <w:rPr>
                <w:rFonts w:ascii="Arial CE" w:hAnsi="Arial CE" w:cs="Arial CE"/>
                <w:sz w:val="14"/>
                <w:szCs w:val="14"/>
              </w:rPr>
              <w:t>182.790,57</w:t>
            </w:r>
          </w:p>
        </w:tc>
      </w:tr>
      <w:tr w:rsidR="004468A0" w:rsidRPr="004468A0" w14:paraId="062E052E"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76E3F05" w14:textId="77777777" w:rsidR="004468A0" w:rsidRPr="004468A0" w:rsidRDefault="004468A0" w:rsidP="00DC2487">
            <w:pPr>
              <w:jc w:val="center"/>
              <w:rPr>
                <w:sz w:val="14"/>
                <w:szCs w:val="14"/>
              </w:rPr>
            </w:pPr>
            <w:r w:rsidRPr="004468A0">
              <w:rPr>
                <w:sz w:val="14"/>
                <w:szCs w:val="14"/>
              </w:rPr>
              <w:t>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B74A3D9"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4BE6712"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784C998" w14:textId="77115F6E"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C36C4ED" w14:textId="04B8AE4A" w:rsidR="004468A0" w:rsidRPr="004468A0" w:rsidRDefault="004468A0" w:rsidP="00DC2487">
            <w:pPr>
              <w:jc w:val="right"/>
              <w:rPr>
                <w:sz w:val="14"/>
                <w:szCs w:val="14"/>
              </w:rPr>
            </w:pPr>
            <w:r w:rsidRPr="004468A0">
              <w:rPr>
                <w:rFonts w:ascii="Arial CE" w:hAnsi="Arial CE" w:cs="Arial CE"/>
                <w:sz w:val="14"/>
                <w:szCs w:val="14"/>
              </w:rPr>
              <w:t>175.866,29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C2DA9D8" w14:textId="59B320C8"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ED96CC1" w14:textId="653A5479" w:rsidR="004468A0" w:rsidRPr="004468A0" w:rsidRDefault="004468A0" w:rsidP="00DC2487">
            <w:pPr>
              <w:jc w:val="right"/>
              <w:rPr>
                <w:sz w:val="14"/>
                <w:szCs w:val="14"/>
              </w:rPr>
            </w:pPr>
            <w:r w:rsidRPr="004468A0">
              <w:rPr>
                <w:rFonts w:ascii="Arial CE" w:hAnsi="Arial CE" w:cs="Arial CE"/>
                <w:sz w:val="14"/>
                <w:szCs w:val="14"/>
              </w:rPr>
              <w:t>175.866,29</w:t>
            </w:r>
          </w:p>
        </w:tc>
      </w:tr>
      <w:tr w:rsidR="004468A0" w:rsidRPr="004468A0" w14:paraId="5C23C174"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E8959C1" w14:textId="77777777" w:rsidR="004468A0" w:rsidRPr="004468A0" w:rsidRDefault="004468A0" w:rsidP="00DC2487">
            <w:pPr>
              <w:jc w:val="center"/>
              <w:rPr>
                <w:sz w:val="14"/>
                <w:szCs w:val="14"/>
              </w:rPr>
            </w:pPr>
            <w:r w:rsidRPr="004468A0">
              <w:rPr>
                <w:sz w:val="14"/>
                <w:szCs w:val="14"/>
              </w:rPr>
              <w:t>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64502C0"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0875E17"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4313FC4" w14:textId="495B5A4B"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506830DF" w14:textId="3699E056" w:rsidR="004468A0" w:rsidRPr="004468A0" w:rsidRDefault="004468A0" w:rsidP="00DC2487">
            <w:pPr>
              <w:jc w:val="right"/>
              <w:rPr>
                <w:sz w:val="14"/>
                <w:szCs w:val="14"/>
              </w:rPr>
            </w:pPr>
            <w:r w:rsidRPr="004468A0">
              <w:rPr>
                <w:rFonts w:ascii="Arial CE" w:hAnsi="Arial CE" w:cs="Arial CE"/>
                <w:sz w:val="14"/>
                <w:szCs w:val="14"/>
              </w:rPr>
              <w:t>101.731,34</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827CB2E" w14:textId="5EF8FCAE"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9AA7A54" w14:textId="26CDFAB1" w:rsidR="004468A0" w:rsidRPr="004468A0" w:rsidRDefault="004468A0" w:rsidP="00DC2487">
            <w:pPr>
              <w:jc w:val="right"/>
              <w:rPr>
                <w:sz w:val="14"/>
                <w:szCs w:val="14"/>
              </w:rPr>
            </w:pPr>
            <w:r w:rsidRPr="004468A0">
              <w:rPr>
                <w:rFonts w:ascii="Arial CE" w:hAnsi="Arial CE" w:cs="Arial CE"/>
                <w:sz w:val="14"/>
                <w:szCs w:val="14"/>
              </w:rPr>
              <w:t>101.731,34</w:t>
            </w:r>
          </w:p>
        </w:tc>
      </w:tr>
      <w:tr w:rsidR="004468A0" w:rsidRPr="004468A0" w14:paraId="5B59D603"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2C17048" w14:textId="77777777" w:rsidR="004468A0" w:rsidRPr="004468A0" w:rsidRDefault="004468A0" w:rsidP="00DC2487">
            <w:pPr>
              <w:jc w:val="center"/>
              <w:rPr>
                <w:sz w:val="14"/>
                <w:szCs w:val="14"/>
              </w:rPr>
            </w:pPr>
            <w:r w:rsidRPr="004468A0">
              <w:rPr>
                <w:sz w:val="14"/>
                <w:szCs w:val="14"/>
              </w:rPr>
              <w:t>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1FD5EA3"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0245CF1"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E0E7F8F" w14:textId="5A879ED3"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D409460" w14:textId="2D62F4FA"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188F16D" w14:textId="2F625D3E"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DA2D889" w14:textId="6FEC2B44"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AF9293D"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0740D8E" w14:textId="77777777" w:rsidR="004468A0" w:rsidRPr="004468A0" w:rsidRDefault="004468A0" w:rsidP="00DC2487">
            <w:pPr>
              <w:jc w:val="center"/>
              <w:rPr>
                <w:sz w:val="14"/>
                <w:szCs w:val="14"/>
              </w:rPr>
            </w:pPr>
            <w:r w:rsidRPr="004468A0">
              <w:rPr>
                <w:sz w:val="14"/>
                <w:szCs w:val="14"/>
              </w:rPr>
              <w:t>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F38B99C"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E3551EA"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E945959" w14:textId="34A3CC22"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5C346EEA" w14:textId="0F497029"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2900110" w14:textId="04796067"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985BEE5" w14:textId="635A5D6F"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542BFF7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3AFDF07" w14:textId="77777777" w:rsidR="004468A0" w:rsidRPr="004468A0" w:rsidRDefault="004468A0" w:rsidP="00DC2487">
            <w:pPr>
              <w:jc w:val="center"/>
              <w:rPr>
                <w:sz w:val="14"/>
                <w:szCs w:val="14"/>
              </w:rPr>
            </w:pPr>
            <w:r w:rsidRPr="004468A0">
              <w:rPr>
                <w:sz w:val="14"/>
                <w:szCs w:val="14"/>
              </w:rPr>
              <w:t>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D0BEF86"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DF0DBAB"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C280FDB" w14:textId="75E35358"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7F50B25" w14:textId="239A516D"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EB941F7" w14:textId="17470D4A"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4246B10" w14:textId="6AFA5CA0"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61C0878E"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6F4F424" w14:textId="77777777" w:rsidR="004468A0" w:rsidRPr="004468A0" w:rsidRDefault="004468A0" w:rsidP="00DC2487">
            <w:pPr>
              <w:jc w:val="center"/>
              <w:rPr>
                <w:sz w:val="14"/>
                <w:szCs w:val="14"/>
              </w:rPr>
            </w:pPr>
            <w:r w:rsidRPr="004468A0">
              <w:rPr>
                <w:sz w:val="14"/>
                <w:szCs w:val="14"/>
              </w:rPr>
              <w:t>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E46D67A"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E9EF883"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3B08C8A" w14:textId="6848AE21"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70C4088" w14:textId="739BED89"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C14764D" w14:textId="22C8508F"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80B3A17" w14:textId="6CED6FAB"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58471F02"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21D2E86" w14:textId="77777777" w:rsidR="004468A0" w:rsidRPr="004468A0" w:rsidRDefault="004468A0" w:rsidP="00DC2487">
            <w:pPr>
              <w:jc w:val="center"/>
              <w:rPr>
                <w:sz w:val="14"/>
                <w:szCs w:val="14"/>
              </w:rPr>
            </w:pPr>
            <w:r w:rsidRPr="004468A0">
              <w:rPr>
                <w:sz w:val="14"/>
                <w:szCs w:val="14"/>
              </w:rPr>
              <w:t>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48E9FA6"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E8F7C66"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1A40768" w14:textId="53E4E40F"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CBCFD04" w14:textId="22C85367"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943734B" w14:textId="47AF7210"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BAAF35E" w14:textId="12B4A92B"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560F9DC5"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B7D82F8" w14:textId="77777777" w:rsidR="004468A0" w:rsidRPr="004468A0" w:rsidRDefault="004468A0" w:rsidP="00DC2487">
            <w:pPr>
              <w:jc w:val="center"/>
              <w:rPr>
                <w:sz w:val="14"/>
                <w:szCs w:val="14"/>
              </w:rPr>
            </w:pPr>
            <w:r w:rsidRPr="004468A0">
              <w:rPr>
                <w:sz w:val="14"/>
                <w:szCs w:val="14"/>
              </w:rPr>
              <w:t>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59162581"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1A9B5A8"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6AAC82C" w14:textId="7173E37E"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0CE072C" w14:textId="2CCD6E17"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AF5C586" w14:textId="44AF6B00"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1A79BC5" w14:textId="1B85C4C1"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148CCE1C"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247A2A" w14:textId="77777777" w:rsidR="004468A0" w:rsidRPr="004468A0" w:rsidRDefault="004468A0" w:rsidP="00DC2487">
            <w:pPr>
              <w:jc w:val="center"/>
              <w:rPr>
                <w:sz w:val="14"/>
                <w:szCs w:val="14"/>
              </w:rPr>
            </w:pPr>
            <w:r w:rsidRPr="004468A0">
              <w:rPr>
                <w:sz w:val="14"/>
                <w:szCs w:val="14"/>
              </w:rPr>
              <w:t>10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26F70CF"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847569F"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3D2C5B1" w14:textId="433A9B23"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7F6DD0D" w14:textId="5141D512"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48B0A70" w14:textId="10357704"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51C2A3A" w14:textId="676421A0"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69B1DAA1"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8CBD63E" w14:textId="77777777" w:rsidR="004468A0" w:rsidRPr="004468A0" w:rsidRDefault="004468A0" w:rsidP="00DC2487">
            <w:pPr>
              <w:jc w:val="center"/>
              <w:rPr>
                <w:sz w:val="14"/>
                <w:szCs w:val="14"/>
              </w:rPr>
            </w:pPr>
            <w:r w:rsidRPr="004468A0">
              <w:rPr>
                <w:sz w:val="14"/>
                <w:szCs w:val="14"/>
              </w:rPr>
              <w:t>11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EE71311"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1D34778"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169ADB2" w14:textId="2CADAE0D"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E395D1B" w14:textId="41AF5F35"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9B5ADAC" w14:textId="768EA9A0"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9D489A8" w14:textId="74EA6592"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0BE3F9D9"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71D4234" w14:textId="77777777" w:rsidR="004468A0" w:rsidRPr="004468A0" w:rsidRDefault="004468A0" w:rsidP="00DC2487">
            <w:pPr>
              <w:jc w:val="center"/>
              <w:rPr>
                <w:sz w:val="14"/>
                <w:szCs w:val="14"/>
              </w:rPr>
            </w:pPr>
            <w:r w:rsidRPr="004468A0">
              <w:rPr>
                <w:sz w:val="14"/>
                <w:szCs w:val="14"/>
              </w:rPr>
              <w:t>12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881BE6C"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47326E6"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0A83472" w14:textId="548EEB34"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FF0F306" w14:textId="3E8510CE"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49A7FF73" w14:textId="399112CE"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CFFC98D" w14:textId="33A64BB8"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4637171A"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3F4A238" w14:textId="77777777" w:rsidR="004468A0" w:rsidRPr="004468A0" w:rsidRDefault="004468A0" w:rsidP="00DC2487">
            <w:pPr>
              <w:jc w:val="center"/>
              <w:rPr>
                <w:sz w:val="14"/>
                <w:szCs w:val="14"/>
              </w:rPr>
            </w:pPr>
            <w:r w:rsidRPr="004468A0">
              <w:rPr>
                <w:sz w:val="14"/>
                <w:szCs w:val="14"/>
              </w:rPr>
              <w:t>13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B001484"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D1FBB15"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558F821" w14:textId="3D16B50E"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71341294" w14:textId="6A619AE6"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5B9BD0F" w14:textId="027FE7FD"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196EE0B" w14:textId="3CE3AE38"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639C2B2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A7E2B11" w14:textId="77777777" w:rsidR="004468A0" w:rsidRPr="004468A0" w:rsidRDefault="004468A0" w:rsidP="00DC2487">
            <w:pPr>
              <w:jc w:val="center"/>
              <w:rPr>
                <w:sz w:val="14"/>
                <w:szCs w:val="14"/>
              </w:rPr>
            </w:pPr>
            <w:r w:rsidRPr="004468A0">
              <w:rPr>
                <w:sz w:val="14"/>
                <w:szCs w:val="14"/>
              </w:rPr>
              <w:t>14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5471738"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352BCB2"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81DF472" w14:textId="4DCF2810"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03795F3" w14:textId="112CFAE1"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F8071A1" w14:textId="18CF94F6"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D940BF8" w14:textId="00C1DDA4"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5763D3F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930F70B" w14:textId="77777777" w:rsidR="004468A0" w:rsidRPr="004468A0" w:rsidRDefault="004468A0" w:rsidP="00DC2487">
            <w:pPr>
              <w:jc w:val="center"/>
              <w:rPr>
                <w:sz w:val="14"/>
                <w:szCs w:val="14"/>
              </w:rPr>
            </w:pPr>
            <w:r w:rsidRPr="004468A0">
              <w:rPr>
                <w:sz w:val="14"/>
                <w:szCs w:val="14"/>
              </w:rPr>
              <w:t>15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6826CCF"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4953F4E"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CAA61B6" w14:textId="1D38271B"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F735CCF" w14:textId="6B2DD6D7"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57BC34EF" w14:textId="57096AFB"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A479674" w14:textId="5B59B9D7"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2759F89"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BC816FB" w14:textId="77777777" w:rsidR="004468A0" w:rsidRPr="004468A0" w:rsidRDefault="004468A0" w:rsidP="00DC2487">
            <w:pPr>
              <w:jc w:val="center"/>
              <w:rPr>
                <w:sz w:val="14"/>
                <w:szCs w:val="14"/>
              </w:rPr>
            </w:pPr>
            <w:r w:rsidRPr="004468A0">
              <w:rPr>
                <w:sz w:val="14"/>
                <w:szCs w:val="14"/>
              </w:rPr>
              <w:t>16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6266A02"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ABDABDC"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9770EA8" w14:textId="2A3FD687"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77A270F" w14:textId="515452CE"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4395719" w14:textId="432DA077"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6CF1C19" w14:textId="512D36B1"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7D6E6130"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57603F1" w14:textId="77777777" w:rsidR="004468A0" w:rsidRPr="004468A0" w:rsidRDefault="004468A0" w:rsidP="00DC2487">
            <w:pPr>
              <w:jc w:val="center"/>
              <w:rPr>
                <w:sz w:val="14"/>
                <w:szCs w:val="14"/>
              </w:rPr>
            </w:pPr>
            <w:r w:rsidRPr="004468A0">
              <w:rPr>
                <w:sz w:val="14"/>
                <w:szCs w:val="14"/>
              </w:rPr>
              <w:t>17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B81FEBA"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5161F07"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CB13A50" w14:textId="3B3397C3"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617091E" w14:textId="749EEC4B"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CC5C00F" w14:textId="016B6BA7"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965B219" w14:textId="539EBC42"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19AA217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E937529" w14:textId="77777777" w:rsidR="004468A0" w:rsidRPr="004468A0" w:rsidRDefault="004468A0" w:rsidP="00DC2487">
            <w:pPr>
              <w:jc w:val="center"/>
              <w:rPr>
                <w:sz w:val="14"/>
                <w:szCs w:val="14"/>
              </w:rPr>
            </w:pPr>
            <w:r w:rsidRPr="004468A0">
              <w:rPr>
                <w:sz w:val="14"/>
                <w:szCs w:val="14"/>
              </w:rPr>
              <w:t>18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4A027026"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A953BDE"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A269A3A" w14:textId="6FAF4FB3"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5F77019" w14:textId="6E30F5B3"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20943E6F" w14:textId="53706CF0"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22BE982" w14:textId="55AA8ADB"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38F5E2D9"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ED32BE6" w14:textId="77777777" w:rsidR="004468A0" w:rsidRPr="004468A0" w:rsidRDefault="004468A0" w:rsidP="00DC2487">
            <w:pPr>
              <w:jc w:val="center"/>
              <w:rPr>
                <w:sz w:val="14"/>
                <w:szCs w:val="14"/>
              </w:rPr>
            </w:pPr>
            <w:r w:rsidRPr="004468A0">
              <w:rPr>
                <w:sz w:val="14"/>
                <w:szCs w:val="14"/>
              </w:rPr>
              <w:t>19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647E394"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EF29A7A"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C1D21F1" w14:textId="63AF6A49"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4AC22C6" w14:textId="578ECD65"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5ABEC219" w14:textId="3AC7189B"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3290D73" w14:textId="5BBCD028"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4FDF6334"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0C7227" w14:textId="77777777" w:rsidR="004468A0" w:rsidRPr="004468A0" w:rsidRDefault="004468A0" w:rsidP="00DC2487">
            <w:pPr>
              <w:jc w:val="center"/>
              <w:rPr>
                <w:sz w:val="14"/>
                <w:szCs w:val="14"/>
              </w:rPr>
            </w:pPr>
            <w:r w:rsidRPr="004468A0">
              <w:rPr>
                <w:sz w:val="14"/>
                <w:szCs w:val="14"/>
              </w:rPr>
              <w:t>20</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4841B69"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B1C4B6F"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786B551" w14:textId="5EAF9530"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5E6D605" w14:textId="1042E16E"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3AD3F62" w14:textId="51286A21"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865439B" w14:textId="3B327F22"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7326891F"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7EDB02F" w14:textId="77777777" w:rsidR="004468A0" w:rsidRPr="004468A0" w:rsidRDefault="004468A0" w:rsidP="00DC2487">
            <w:pPr>
              <w:jc w:val="center"/>
              <w:rPr>
                <w:sz w:val="14"/>
                <w:szCs w:val="14"/>
              </w:rPr>
            </w:pPr>
            <w:r w:rsidRPr="004468A0">
              <w:rPr>
                <w:sz w:val="14"/>
                <w:szCs w:val="14"/>
              </w:rPr>
              <w:t>21</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048CE34E"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BF8CDDA"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2FDE59D" w14:textId="1F4C7AB2"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615E5B1A" w14:textId="64D1264B"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BD9CE95" w14:textId="73FD71F3"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DD72EAD" w14:textId="5008721E"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0E051EA2"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8676838" w14:textId="77777777" w:rsidR="004468A0" w:rsidRPr="004468A0" w:rsidRDefault="004468A0" w:rsidP="00DC2487">
            <w:pPr>
              <w:jc w:val="center"/>
              <w:rPr>
                <w:sz w:val="14"/>
                <w:szCs w:val="14"/>
              </w:rPr>
            </w:pPr>
            <w:r w:rsidRPr="004468A0">
              <w:rPr>
                <w:sz w:val="14"/>
                <w:szCs w:val="14"/>
              </w:rPr>
              <w:t>22</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215ECDC"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E2C7675"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AC94BBB" w14:textId="26D2A17F"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276B2DFC" w14:textId="46DE6E61"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55CFE959" w14:textId="72DFA250"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437DC24" w14:textId="52CC5EBE"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917165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574E040" w14:textId="77777777" w:rsidR="004468A0" w:rsidRPr="004468A0" w:rsidRDefault="004468A0" w:rsidP="00DC2487">
            <w:pPr>
              <w:jc w:val="center"/>
              <w:rPr>
                <w:sz w:val="14"/>
                <w:szCs w:val="14"/>
              </w:rPr>
            </w:pPr>
            <w:r w:rsidRPr="004468A0">
              <w:rPr>
                <w:sz w:val="14"/>
                <w:szCs w:val="14"/>
              </w:rPr>
              <w:t>23</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FCBE852"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C9C4902"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2A9CCE9" w14:textId="229FD7CB"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0726D1CD" w14:textId="7DCD6942"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74B6010" w14:textId="1CF1D0E9"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1B147AA" w14:textId="7EE4B9EB"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42129FCB"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5C1737A" w14:textId="77777777" w:rsidR="004468A0" w:rsidRPr="004468A0" w:rsidRDefault="004468A0" w:rsidP="00DC2487">
            <w:pPr>
              <w:jc w:val="center"/>
              <w:rPr>
                <w:sz w:val="14"/>
                <w:szCs w:val="14"/>
              </w:rPr>
            </w:pPr>
            <w:r w:rsidRPr="004468A0">
              <w:rPr>
                <w:sz w:val="14"/>
                <w:szCs w:val="14"/>
              </w:rPr>
              <w:t>24</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9780808"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CD8E65C"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80A2DE4" w14:textId="2A1D6804"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598F4ED5" w14:textId="47F7D6F3"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9D01466" w14:textId="72B7D2A4"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6EAB70C8" w14:textId="02AAABDA"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4F35318"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F890164" w14:textId="77777777" w:rsidR="004468A0" w:rsidRPr="004468A0" w:rsidRDefault="004468A0" w:rsidP="00DC2487">
            <w:pPr>
              <w:jc w:val="center"/>
              <w:rPr>
                <w:sz w:val="14"/>
                <w:szCs w:val="14"/>
              </w:rPr>
            </w:pPr>
            <w:r w:rsidRPr="004468A0">
              <w:rPr>
                <w:sz w:val="14"/>
                <w:szCs w:val="14"/>
              </w:rPr>
              <w:t>25</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26074095"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F455324"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1938311" w14:textId="63E92040"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317E7BC" w14:textId="3A75B9AD"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721F8DB" w14:textId="10B5AB4D"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D54B011" w14:textId="5FA2D086"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F851232"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5C78E2C" w14:textId="77777777" w:rsidR="004468A0" w:rsidRPr="004468A0" w:rsidRDefault="004468A0" w:rsidP="00DC2487">
            <w:pPr>
              <w:jc w:val="center"/>
              <w:rPr>
                <w:sz w:val="14"/>
                <w:szCs w:val="14"/>
              </w:rPr>
            </w:pPr>
            <w:r w:rsidRPr="004468A0">
              <w:rPr>
                <w:sz w:val="14"/>
                <w:szCs w:val="14"/>
              </w:rPr>
              <w:t>26</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73A5E847"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ECCD1C5"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29854A6" w14:textId="57207FD6"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38F4353A" w14:textId="4E550803"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0BAAD282" w14:textId="2B25DB89"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35A6FF0" w14:textId="20B3DDA2"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6FA68EE6"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F17D0FF" w14:textId="77777777" w:rsidR="004468A0" w:rsidRPr="004468A0" w:rsidRDefault="004468A0" w:rsidP="00DC2487">
            <w:pPr>
              <w:jc w:val="center"/>
              <w:rPr>
                <w:sz w:val="14"/>
                <w:szCs w:val="14"/>
              </w:rPr>
            </w:pPr>
            <w:r w:rsidRPr="004468A0">
              <w:rPr>
                <w:sz w:val="14"/>
                <w:szCs w:val="14"/>
              </w:rPr>
              <w:t>27</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6FB98F64"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CBED77B"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05D4FBF" w14:textId="52C8B3DD"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6C8FF7F" w14:textId="0653202C"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37FE6BF4" w14:textId="037A674D"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680360E" w14:textId="009E38BE"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2EC16517"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3C50942" w14:textId="77777777" w:rsidR="004468A0" w:rsidRPr="004468A0" w:rsidRDefault="004468A0" w:rsidP="00DC2487">
            <w:pPr>
              <w:jc w:val="center"/>
              <w:rPr>
                <w:sz w:val="14"/>
                <w:szCs w:val="14"/>
              </w:rPr>
            </w:pPr>
            <w:r w:rsidRPr="004468A0">
              <w:rPr>
                <w:sz w:val="14"/>
                <w:szCs w:val="14"/>
              </w:rPr>
              <w:t>28</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190124FC"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BF4A2A0"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30FAE1D" w14:textId="29FDEADD"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1B976E25" w14:textId="4F212CE9"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1B695297" w14:textId="087A5FCC" w:rsidR="004468A0" w:rsidRPr="004468A0" w:rsidRDefault="004468A0" w:rsidP="00DC2487">
            <w:pPr>
              <w:jc w:val="right"/>
              <w:rPr>
                <w:sz w:val="14"/>
                <w:szCs w:val="14"/>
              </w:rPr>
            </w:pPr>
            <w:r w:rsidRPr="004468A0">
              <w:rPr>
                <w:rFonts w:ascii="Arial CE" w:hAnsi="Arial CE" w:cs="Arial CE"/>
                <w:sz w:val="14"/>
                <w:szCs w:val="14"/>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29239D5" w14:textId="45542B0E" w:rsidR="004468A0" w:rsidRPr="004468A0" w:rsidRDefault="004468A0" w:rsidP="00DC2487">
            <w:pPr>
              <w:jc w:val="right"/>
              <w:rPr>
                <w:sz w:val="14"/>
                <w:szCs w:val="14"/>
              </w:rPr>
            </w:pPr>
            <w:r w:rsidRPr="004468A0">
              <w:rPr>
                <w:rFonts w:ascii="Arial CE" w:hAnsi="Arial CE" w:cs="Arial CE"/>
                <w:sz w:val="14"/>
                <w:szCs w:val="14"/>
              </w:rPr>
              <w:t>173.899,69</w:t>
            </w:r>
          </w:p>
        </w:tc>
      </w:tr>
      <w:tr w:rsidR="004468A0" w:rsidRPr="004468A0" w14:paraId="03FABECF" w14:textId="77777777" w:rsidTr="00DC2487">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4FEC7C" w14:textId="77777777" w:rsidR="004468A0" w:rsidRPr="004468A0" w:rsidRDefault="004468A0" w:rsidP="00DC2487">
            <w:pPr>
              <w:jc w:val="center"/>
              <w:rPr>
                <w:sz w:val="14"/>
                <w:szCs w:val="14"/>
              </w:rPr>
            </w:pPr>
            <w:r w:rsidRPr="004468A0">
              <w:rPr>
                <w:sz w:val="14"/>
                <w:szCs w:val="14"/>
              </w:rPr>
              <w:t>29</w:t>
            </w:r>
          </w:p>
        </w:tc>
        <w:tc>
          <w:tcPr>
            <w:tcW w:w="752" w:type="dxa"/>
            <w:tcBorders>
              <w:top w:val="nil"/>
              <w:left w:val="nil"/>
              <w:bottom w:val="single" w:sz="4" w:space="0" w:color="auto"/>
              <w:right w:val="single" w:sz="4" w:space="0" w:color="auto"/>
            </w:tcBorders>
            <w:shd w:val="clear" w:color="auto" w:fill="FFFFFF" w:themeFill="background1"/>
            <w:noWrap/>
            <w:vAlign w:val="bottom"/>
            <w:hideMark/>
          </w:tcPr>
          <w:p w14:paraId="313035AD" w14:textId="77777777" w:rsidR="004468A0" w:rsidRPr="004468A0" w:rsidRDefault="004468A0" w:rsidP="00DC2487">
            <w:pPr>
              <w:jc w:val="center"/>
              <w:rPr>
                <w:sz w:val="14"/>
                <w:szCs w:val="14"/>
              </w:rPr>
            </w:pPr>
            <w:r w:rsidRPr="004468A0">
              <w:rPr>
                <w:sz w:val="14"/>
                <w:szCs w:val="14"/>
              </w:rPr>
              <w:t> </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1880584" w14:textId="77777777" w:rsidR="004468A0" w:rsidRPr="004468A0" w:rsidRDefault="004468A0" w:rsidP="00DC2487">
            <w:pPr>
              <w:jc w:val="left"/>
              <w:rPr>
                <w:sz w:val="14"/>
                <w:szCs w:val="14"/>
              </w:rPr>
            </w:pPr>
            <w:r w:rsidRPr="004468A0">
              <w:rPr>
                <w:sz w:val="14"/>
                <w:szCs w:val="14"/>
              </w:rPr>
              <w:t> </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A48605B" w14:textId="4F61E2A4" w:rsidR="004468A0" w:rsidRPr="004468A0" w:rsidRDefault="004468A0" w:rsidP="00DC2487">
            <w:pPr>
              <w:jc w:val="right"/>
              <w:rPr>
                <w:sz w:val="14"/>
                <w:szCs w:val="14"/>
              </w:rPr>
            </w:pPr>
            <w:r w:rsidRPr="004468A0">
              <w:rPr>
                <w:rFonts w:ascii="Arial CE" w:hAnsi="Arial CE" w:cs="Arial CE"/>
                <w:sz w:val="14"/>
                <w:szCs w:val="14"/>
              </w:rPr>
              <w:t>25.000,00</w:t>
            </w:r>
          </w:p>
        </w:tc>
        <w:tc>
          <w:tcPr>
            <w:tcW w:w="1500" w:type="dxa"/>
            <w:tcBorders>
              <w:top w:val="nil"/>
              <w:left w:val="nil"/>
              <w:bottom w:val="single" w:sz="4" w:space="0" w:color="auto"/>
              <w:right w:val="single" w:sz="4" w:space="0" w:color="auto"/>
            </w:tcBorders>
            <w:shd w:val="clear" w:color="auto" w:fill="FFFFFF" w:themeFill="background1"/>
            <w:noWrap/>
            <w:vAlign w:val="bottom"/>
            <w:hideMark/>
          </w:tcPr>
          <w:p w14:paraId="45A5873B" w14:textId="3AE88D6F" w:rsidR="004468A0" w:rsidRPr="004468A0" w:rsidRDefault="004468A0" w:rsidP="00DC2487">
            <w:pPr>
              <w:jc w:val="right"/>
              <w:rPr>
                <w:sz w:val="14"/>
                <w:szCs w:val="14"/>
              </w:rPr>
            </w:pPr>
            <w:r w:rsidRPr="004468A0">
              <w:rPr>
                <w:rFonts w:ascii="Arial CE" w:hAnsi="Arial CE" w:cs="Arial CE"/>
                <w:sz w:val="14"/>
                <w:szCs w:val="14"/>
              </w:rPr>
              <w:t>198.899,69</w:t>
            </w: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7A41CC27" w14:textId="76403C30" w:rsidR="004468A0" w:rsidRPr="004468A0" w:rsidRDefault="004468A0" w:rsidP="00DC2487">
            <w:pPr>
              <w:jc w:val="right"/>
              <w:rPr>
                <w:sz w:val="14"/>
                <w:szCs w:val="14"/>
              </w:rPr>
            </w:pPr>
            <w:r w:rsidRPr="004468A0">
              <w:rPr>
                <w:rFonts w:ascii="Arial CE" w:hAnsi="Arial CE" w:cs="Arial CE"/>
                <w:sz w:val="14"/>
                <w:szCs w:val="14"/>
              </w:rPr>
              <w:t>634.043,61</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941FFAF" w14:textId="7A34460B" w:rsidR="004468A0" w:rsidRPr="004468A0" w:rsidRDefault="004468A0" w:rsidP="00DC2487">
            <w:pPr>
              <w:jc w:val="right"/>
              <w:rPr>
                <w:sz w:val="14"/>
                <w:szCs w:val="14"/>
              </w:rPr>
            </w:pPr>
            <w:r w:rsidRPr="004468A0">
              <w:rPr>
                <w:rFonts w:ascii="Arial CE" w:hAnsi="Arial CE" w:cs="Arial CE"/>
                <w:sz w:val="14"/>
                <w:szCs w:val="14"/>
              </w:rPr>
              <w:t>807.943,30</w:t>
            </w:r>
          </w:p>
        </w:tc>
      </w:tr>
      <w:tr w:rsidR="004468A0" w:rsidRPr="004468A0" w14:paraId="2E50A0F9" w14:textId="77777777" w:rsidTr="004468A0">
        <w:trPr>
          <w:trHeight w:val="270"/>
        </w:trPr>
        <w:tc>
          <w:tcPr>
            <w:tcW w:w="718" w:type="dxa"/>
            <w:tcBorders>
              <w:top w:val="single" w:sz="4" w:space="0" w:color="auto"/>
              <w:left w:val="single" w:sz="8" w:space="0" w:color="auto"/>
              <w:bottom w:val="single" w:sz="8" w:space="0" w:color="auto"/>
              <w:right w:val="single" w:sz="4" w:space="0" w:color="auto"/>
            </w:tcBorders>
            <w:shd w:val="clear" w:color="auto" w:fill="C6D9F1" w:themeFill="text2" w:themeFillTint="33"/>
            <w:noWrap/>
            <w:vAlign w:val="bottom"/>
            <w:hideMark/>
          </w:tcPr>
          <w:p w14:paraId="49716E22" w14:textId="77777777" w:rsidR="004468A0" w:rsidRPr="004468A0" w:rsidRDefault="004468A0" w:rsidP="00DC2487">
            <w:pPr>
              <w:jc w:val="left"/>
              <w:rPr>
                <w:b/>
                <w:sz w:val="14"/>
                <w:szCs w:val="14"/>
              </w:rPr>
            </w:pPr>
            <w:r w:rsidRPr="004468A0">
              <w:rPr>
                <w:b/>
                <w:sz w:val="14"/>
                <w:szCs w:val="14"/>
              </w:rPr>
              <w:t> </w:t>
            </w:r>
          </w:p>
        </w:tc>
        <w:tc>
          <w:tcPr>
            <w:tcW w:w="752"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1F9AF78E" w14:textId="77777777" w:rsidR="004468A0" w:rsidRPr="004468A0" w:rsidRDefault="004468A0" w:rsidP="00DC2487">
            <w:pPr>
              <w:jc w:val="left"/>
              <w:rPr>
                <w:b/>
                <w:sz w:val="14"/>
                <w:szCs w:val="14"/>
              </w:rPr>
            </w:pPr>
            <w:r w:rsidRPr="004468A0">
              <w:rPr>
                <w:b/>
                <w:sz w:val="14"/>
                <w:szCs w:val="14"/>
              </w:rPr>
              <w:t>Skupaj</w:t>
            </w:r>
          </w:p>
        </w:tc>
        <w:tc>
          <w:tcPr>
            <w:tcW w:w="142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1717CDF7" w14:textId="77777777" w:rsidR="004468A0" w:rsidRPr="004468A0" w:rsidRDefault="004468A0" w:rsidP="00DC2487">
            <w:pPr>
              <w:jc w:val="right"/>
              <w:rPr>
                <w:b/>
                <w:sz w:val="14"/>
                <w:szCs w:val="14"/>
              </w:rPr>
            </w:pPr>
            <w:r w:rsidRPr="004468A0">
              <w:rPr>
                <w:b/>
                <w:sz w:val="14"/>
                <w:szCs w:val="14"/>
              </w:rPr>
              <w:t>0,00</w:t>
            </w:r>
          </w:p>
        </w:tc>
        <w:tc>
          <w:tcPr>
            <w:tcW w:w="1460" w:type="dxa"/>
            <w:tcBorders>
              <w:top w:val="nil"/>
              <w:left w:val="nil"/>
              <w:bottom w:val="single" w:sz="8" w:space="0" w:color="auto"/>
              <w:right w:val="single" w:sz="4" w:space="0" w:color="auto"/>
            </w:tcBorders>
            <w:shd w:val="clear" w:color="auto" w:fill="C6D9F1" w:themeFill="text2" w:themeFillTint="33"/>
            <w:noWrap/>
            <w:vAlign w:val="bottom"/>
            <w:hideMark/>
          </w:tcPr>
          <w:p w14:paraId="07454C3C" w14:textId="5F4222F1" w:rsidR="004468A0" w:rsidRPr="004468A0" w:rsidRDefault="004468A0" w:rsidP="00DC2487">
            <w:pPr>
              <w:jc w:val="right"/>
              <w:rPr>
                <w:b/>
                <w:sz w:val="14"/>
                <w:szCs w:val="14"/>
              </w:rPr>
            </w:pPr>
            <w:r w:rsidRPr="004468A0">
              <w:rPr>
                <w:rFonts w:ascii="Arial CE" w:hAnsi="Arial CE" w:cs="Arial CE"/>
                <w:b/>
                <w:sz w:val="14"/>
                <w:szCs w:val="14"/>
              </w:rPr>
              <w:t>650.000,00</w:t>
            </w:r>
          </w:p>
        </w:tc>
        <w:tc>
          <w:tcPr>
            <w:tcW w:w="1500" w:type="dxa"/>
            <w:tcBorders>
              <w:top w:val="nil"/>
              <w:left w:val="nil"/>
              <w:bottom w:val="single" w:sz="8" w:space="0" w:color="auto"/>
              <w:right w:val="single" w:sz="4" w:space="0" w:color="auto"/>
            </w:tcBorders>
            <w:shd w:val="clear" w:color="auto" w:fill="C6D9F1" w:themeFill="text2" w:themeFillTint="33"/>
            <w:noWrap/>
            <w:vAlign w:val="bottom"/>
            <w:hideMark/>
          </w:tcPr>
          <w:p w14:paraId="088A4290" w14:textId="3DCCAD09" w:rsidR="004468A0" w:rsidRPr="004468A0" w:rsidRDefault="004468A0" w:rsidP="00DC2487">
            <w:pPr>
              <w:jc w:val="right"/>
              <w:rPr>
                <w:b/>
                <w:sz w:val="14"/>
                <w:szCs w:val="14"/>
              </w:rPr>
            </w:pPr>
            <w:r w:rsidRPr="004468A0">
              <w:rPr>
                <w:rFonts w:ascii="Arial CE" w:hAnsi="Arial CE" w:cs="Arial CE"/>
                <w:b/>
                <w:sz w:val="14"/>
                <w:szCs w:val="14"/>
              </w:rPr>
              <w:t>5.651.155,89</w:t>
            </w:r>
          </w:p>
        </w:tc>
        <w:tc>
          <w:tcPr>
            <w:tcW w:w="122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3B283A99" w14:textId="3BB1C874" w:rsidR="004468A0" w:rsidRPr="004468A0" w:rsidRDefault="004468A0" w:rsidP="00DC2487">
            <w:pPr>
              <w:jc w:val="right"/>
              <w:rPr>
                <w:b/>
                <w:bCs/>
                <w:sz w:val="14"/>
                <w:szCs w:val="14"/>
              </w:rPr>
            </w:pPr>
            <w:r w:rsidRPr="004468A0">
              <w:rPr>
                <w:rFonts w:ascii="Arial CE" w:hAnsi="Arial CE" w:cs="Arial CE"/>
                <w:b/>
                <w:sz w:val="14"/>
                <w:szCs w:val="14"/>
              </w:rPr>
              <w:t>634.043,61</w:t>
            </w:r>
          </w:p>
        </w:tc>
        <w:tc>
          <w:tcPr>
            <w:tcW w:w="1500" w:type="dxa"/>
            <w:tcBorders>
              <w:top w:val="nil"/>
              <w:left w:val="nil"/>
              <w:bottom w:val="single" w:sz="8" w:space="0" w:color="auto"/>
              <w:right w:val="single" w:sz="8" w:space="0" w:color="auto"/>
            </w:tcBorders>
            <w:shd w:val="clear" w:color="auto" w:fill="C6D9F1" w:themeFill="text2" w:themeFillTint="33"/>
            <w:noWrap/>
            <w:vAlign w:val="bottom"/>
            <w:hideMark/>
          </w:tcPr>
          <w:p w14:paraId="115CC079" w14:textId="478FF87A" w:rsidR="004468A0" w:rsidRPr="004468A0" w:rsidRDefault="004468A0" w:rsidP="00DC2487">
            <w:pPr>
              <w:jc w:val="right"/>
              <w:rPr>
                <w:b/>
                <w:sz w:val="14"/>
                <w:szCs w:val="14"/>
              </w:rPr>
            </w:pPr>
            <w:r w:rsidRPr="004468A0">
              <w:rPr>
                <w:rFonts w:ascii="Arial CE" w:hAnsi="Arial CE" w:cs="Arial CE"/>
                <w:b/>
                <w:sz w:val="14"/>
                <w:szCs w:val="14"/>
              </w:rPr>
              <w:t>5.635.199,50</w:t>
            </w:r>
          </w:p>
        </w:tc>
      </w:tr>
    </w:tbl>
    <w:p w14:paraId="084FCD2E" w14:textId="56B47BED" w:rsidR="001A4EDA" w:rsidRPr="00642959" w:rsidRDefault="001A4EDA" w:rsidP="00CD3DF1">
      <w:pPr>
        <w:tabs>
          <w:tab w:val="center" w:pos="7001"/>
        </w:tabs>
        <w:spacing w:line="276" w:lineRule="auto"/>
        <w:jc w:val="left"/>
        <w:rPr>
          <w:rFonts w:eastAsia="Arial"/>
        </w:rPr>
      </w:pPr>
    </w:p>
    <w:p w14:paraId="65031B52" w14:textId="433C0C07" w:rsidR="00A41019" w:rsidRDefault="00A41019" w:rsidP="00CD3DF1">
      <w:pPr>
        <w:tabs>
          <w:tab w:val="center" w:pos="7001"/>
        </w:tabs>
        <w:spacing w:line="276" w:lineRule="auto"/>
        <w:jc w:val="left"/>
        <w:rPr>
          <w:rFonts w:eastAsia="Arial"/>
        </w:rPr>
      </w:pPr>
    </w:p>
    <w:p w14:paraId="2043D0AE" w14:textId="1FCE7943" w:rsidR="00DC2487" w:rsidRDefault="00DC2487">
      <w:pPr>
        <w:spacing w:after="200" w:line="276" w:lineRule="auto"/>
        <w:jc w:val="left"/>
        <w:rPr>
          <w:rFonts w:eastAsia="Arial"/>
        </w:rPr>
      </w:pPr>
      <w:r>
        <w:rPr>
          <w:rFonts w:eastAsia="Arial"/>
        </w:rPr>
        <w:br w:type="page"/>
      </w:r>
    </w:p>
    <w:p w14:paraId="0410F508" w14:textId="218ACBE0" w:rsidR="00DC2487" w:rsidRDefault="00DC2487" w:rsidP="00DC2487">
      <w:pPr>
        <w:rPr>
          <w:b/>
        </w:rPr>
      </w:pPr>
      <w:r>
        <w:rPr>
          <w:b/>
        </w:rPr>
        <w:t>Diskontirana vrednost stroškov, družbenih koristi in ostanka vrednosti</w:t>
      </w:r>
    </w:p>
    <w:p w14:paraId="6DDB2360" w14:textId="77777777" w:rsidR="00DC2487" w:rsidRPr="00DC2487" w:rsidRDefault="00DC2487" w:rsidP="00DC2487">
      <w:pPr>
        <w:rPr>
          <w:b/>
        </w:rPr>
      </w:pPr>
    </w:p>
    <w:p w14:paraId="4F0EC10D" w14:textId="77777777" w:rsidR="00DC2487" w:rsidRDefault="00DC2487" w:rsidP="00CD3DF1">
      <w:pPr>
        <w:tabs>
          <w:tab w:val="center" w:pos="7001"/>
        </w:tabs>
        <w:spacing w:line="276" w:lineRule="auto"/>
        <w:jc w:val="left"/>
        <w:rPr>
          <w:rFonts w:eastAsia="Arial"/>
        </w:rPr>
      </w:pPr>
    </w:p>
    <w:tbl>
      <w:tblPr>
        <w:tblW w:w="8412"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53"/>
        <w:gridCol w:w="1297"/>
        <w:gridCol w:w="1384"/>
        <w:gridCol w:w="1502"/>
        <w:gridCol w:w="1270"/>
        <w:gridCol w:w="1488"/>
      </w:tblGrid>
      <w:tr w:rsidR="00DC2487" w:rsidRPr="004468A0" w14:paraId="15ACB5E3" w14:textId="77777777" w:rsidTr="00DC2487">
        <w:trPr>
          <w:trHeight w:val="255"/>
        </w:trPr>
        <w:tc>
          <w:tcPr>
            <w:tcW w:w="6924" w:type="dxa"/>
            <w:gridSpan w:val="6"/>
            <w:tcBorders>
              <w:top w:val="single" w:sz="8" w:space="0" w:color="auto"/>
              <w:left w:val="single" w:sz="8" w:space="0" w:color="auto"/>
              <w:bottom w:val="single" w:sz="4" w:space="0" w:color="auto"/>
              <w:right w:val="nil"/>
            </w:tcBorders>
            <w:shd w:val="clear" w:color="auto" w:fill="C6D9F1" w:themeFill="text2" w:themeFillTint="33"/>
            <w:noWrap/>
            <w:vAlign w:val="bottom"/>
            <w:hideMark/>
          </w:tcPr>
          <w:p w14:paraId="43E5FCCE" w14:textId="77777777" w:rsidR="00DC2487" w:rsidRPr="004468A0" w:rsidRDefault="00DC2487" w:rsidP="00DC2487">
            <w:pPr>
              <w:jc w:val="center"/>
              <w:rPr>
                <w:sz w:val="14"/>
                <w:szCs w:val="14"/>
              </w:rPr>
            </w:pPr>
            <w:r w:rsidRPr="004468A0">
              <w:rPr>
                <w:sz w:val="14"/>
                <w:szCs w:val="14"/>
              </w:rPr>
              <w:t>DISKONTIRANE VREDNOSTI v €</w:t>
            </w:r>
          </w:p>
        </w:tc>
        <w:tc>
          <w:tcPr>
            <w:tcW w:w="1488" w:type="dxa"/>
            <w:tcBorders>
              <w:top w:val="single" w:sz="8" w:space="0" w:color="auto"/>
              <w:left w:val="nil"/>
              <w:bottom w:val="single" w:sz="4" w:space="0" w:color="auto"/>
              <w:right w:val="single" w:sz="8" w:space="0" w:color="auto"/>
            </w:tcBorders>
            <w:shd w:val="clear" w:color="auto" w:fill="C6D9F1" w:themeFill="text2" w:themeFillTint="33"/>
            <w:noWrap/>
            <w:vAlign w:val="bottom"/>
            <w:hideMark/>
          </w:tcPr>
          <w:p w14:paraId="692042BA" w14:textId="62AD4139" w:rsidR="00DC2487" w:rsidRPr="004468A0" w:rsidRDefault="006B7125" w:rsidP="00DC2487">
            <w:pPr>
              <w:jc w:val="center"/>
              <w:rPr>
                <w:sz w:val="14"/>
                <w:szCs w:val="14"/>
              </w:rPr>
            </w:pPr>
            <w:r w:rsidRPr="004468A0">
              <w:rPr>
                <w:sz w:val="14"/>
                <w:szCs w:val="14"/>
              </w:rPr>
              <w:t>4</w:t>
            </w:r>
            <w:r w:rsidR="00DC2487" w:rsidRPr="004468A0">
              <w:rPr>
                <w:sz w:val="14"/>
                <w:szCs w:val="14"/>
              </w:rPr>
              <w:t>%</w:t>
            </w:r>
          </w:p>
        </w:tc>
      </w:tr>
      <w:tr w:rsidR="00DC2487" w:rsidRPr="004468A0" w14:paraId="0823A829" w14:textId="77777777" w:rsidTr="00DC2487">
        <w:trPr>
          <w:trHeight w:val="67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1DCA708D" w14:textId="0557899E" w:rsidR="00DC2487" w:rsidRPr="004468A0" w:rsidRDefault="00DC2487" w:rsidP="00DC2487">
            <w:pPr>
              <w:jc w:val="center"/>
              <w:rPr>
                <w:sz w:val="14"/>
                <w:szCs w:val="14"/>
              </w:rPr>
            </w:pPr>
            <w:r w:rsidRPr="004468A0">
              <w:rPr>
                <w:sz w:val="14"/>
                <w:szCs w:val="14"/>
              </w:rPr>
              <w:t>Leto (zap.št.)</w:t>
            </w:r>
          </w:p>
        </w:tc>
        <w:tc>
          <w:tcPr>
            <w:tcW w:w="753" w:type="dxa"/>
            <w:tcBorders>
              <w:top w:val="nil"/>
              <w:left w:val="nil"/>
              <w:bottom w:val="single" w:sz="4" w:space="0" w:color="auto"/>
              <w:right w:val="single" w:sz="4" w:space="0" w:color="auto"/>
            </w:tcBorders>
            <w:shd w:val="clear" w:color="auto" w:fill="C6D9F1" w:themeFill="text2" w:themeFillTint="33"/>
            <w:vAlign w:val="center"/>
            <w:hideMark/>
          </w:tcPr>
          <w:p w14:paraId="7A4C95B4" w14:textId="77777777" w:rsidR="00DC2487" w:rsidRPr="004468A0" w:rsidRDefault="00DC2487" w:rsidP="00DC2487">
            <w:pPr>
              <w:jc w:val="center"/>
              <w:rPr>
                <w:sz w:val="14"/>
                <w:szCs w:val="14"/>
              </w:rPr>
            </w:pPr>
            <w:r w:rsidRPr="004468A0">
              <w:rPr>
                <w:sz w:val="14"/>
                <w:szCs w:val="14"/>
              </w:rPr>
              <w:t>Leto (letnica)</w:t>
            </w:r>
          </w:p>
        </w:tc>
        <w:tc>
          <w:tcPr>
            <w:tcW w:w="1297" w:type="dxa"/>
            <w:tcBorders>
              <w:top w:val="nil"/>
              <w:left w:val="nil"/>
              <w:bottom w:val="single" w:sz="4" w:space="0" w:color="auto"/>
              <w:right w:val="single" w:sz="4" w:space="0" w:color="auto"/>
            </w:tcBorders>
            <w:shd w:val="clear" w:color="auto" w:fill="C6D9F1" w:themeFill="text2" w:themeFillTint="33"/>
            <w:vAlign w:val="center"/>
            <w:hideMark/>
          </w:tcPr>
          <w:p w14:paraId="67181B57" w14:textId="77777777" w:rsidR="00DC2487" w:rsidRPr="004468A0" w:rsidRDefault="00DC2487" w:rsidP="00DC2487">
            <w:pPr>
              <w:jc w:val="center"/>
              <w:rPr>
                <w:sz w:val="14"/>
                <w:szCs w:val="14"/>
              </w:rPr>
            </w:pPr>
            <w:r w:rsidRPr="004468A0">
              <w:rPr>
                <w:sz w:val="14"/>
                <w:szCs w:val="14"/>
              </w:rPr>
              <w:t>Investicijski</w:t>
            </w:r>
            <w:r w:rsidRPr="004468A0">
              <w:rPr>
                <w:sz w:val="14"/>
                <w:szCs w:val="14"/>
              </w:rPr>
              <w:br/>
              <w:t>stroški</w:t>
            </w:r>
          </w:p>
        </w:tc>
        <w:tc>
          <w:tcPr>
            <w:tcW w:w="1384" w:type="dxa"/>
            <w:tcBorders>
              <w:top w:val="nil"/>
              <w:left w:val="nil"/>
              <w:bottom w:val="single" w:sz="4" w:space="0" w:color="auto"/>
              <w:right w:val="single" w:sz="4" w:space="0" w:color="auto"/>
            </w:tcBorders>
            <w:shd w:val="clear" w:color="auto" w:fill="C6D9F1" w:themeFill="text2" w:themeFillTint="33"/>
            <w:vAlign w:val="center"/>
            <w:hideMark/>
          </w:tcPr>
          <w:p w14:paraId="22DDC9AD" w14:textId="77777777" w:rsidR="00DC2487" w:rsidRPr="004468A0" w:rsidRDefault="00DC2487" w:rsidP="00DC2487">
            <w:pPr>
              <w:jc w:val="center"/>
              <w:rPr>
                <w:sz w:val="14"/>
                <w:szCs w:val="14"/>
              </w:rPr>
            </w:pPr>
            <w:r w:rsidRPr="004468A0">
              <w:rPr>
                <w:sz w:val="14"/>
                <w:szCs w:val="14"/>
              </w:rPr>
              <w:t>Operativni</w:t>
            </w:r>
            <w:r w:rsidRPr="004468A0">
              <w:rPr>
                <w:sz w:val="14"/>
                <w:szCs w:val="14"/>
              </w:rPr>
              <w:br/>
              <w:t>stroški</w:t>
            </w:r>
          </w:p>
        </w:tc>
        <w:tc>
          <w:tcPr>
            <w:tcW w:w="1502" w:type="dxa"/>
            <w:tcBorders>
              <w:top w:val="nil"/>
              <w:left w:val="nil"/>
              <w:bottom w:val="single" w:sz="4" w:space="0" w:color="auto"/>
              <w:right w:val="single" w:sz="4" w:space="0" w:color="auto"/>
            </w:tcBorders>
            <w:shd w:val="clear" w:color="auto" w:fill="C6D9F1" w:themeFill="text2" w:themeFillTint="33"/>
            <w:vAlign w:val="center"/>
            <w:hideMark/>
          </w:tcPr>
          <w:p w14:paraId="318EA8FF" w14:textId="77777777" w:rsidR="00DC2487" w:rsidRPr="004468A0" w:rsidRDefault="00DC2487" w:rsidP="00DC2487">
            <w:pPr>
              <w:jc w:val="center"/>
              <w:rPr>
                <w:sz w:val="14"/>
                <w:szCs w:val="14"/>
              </w:rPr>
            </w:pPr>
            <w:r w:rsidRPr="004468A0">
              <w:rPr>
                <w:sz w:val="14"/>
                <w:szCs w:val="14"/>
              </w:rPr>
              <w:t>Prihodki</w:t>
            </w:r>
          </w:p>
        </w:tc>
        <w:tc>
          <w:tcPr>
            <w:tcW w:w="1270" w:type="dxa"/>
            <w:tcBorders>
              <w:top w:val="nil"/>
              <w:left w:val="nil"/>
              <w:bottom w:val="single" w:sz="4" w:space="0" w:color="auto"/>
              <w:right w:val="single" w:sz="4" w:space="0" w:color="auto"/>
            </w:tcBorders>
            <w:shd w:val="clear" w:color="auto" w:fill="C6D9F1" w:themeFill="text2" w:themeFillTint="33"/>
            <w:vAlign w:val="center"/>
            <w:hideMark/>
          </w:tcPr>
          <w:p w14:paraId="48F60C7D" w14:textId="77777777" w:rsidR="00DC2487" w:rsidRPr="004468A0" w:rsidRDefault="00DC2487" w:rsidP="00DC2487">
            <w:pPr>
              <w:jc w:val="center"/>
              <w:rPr>
                <w:sz w:val="14"/>
                <w:szCs w:val="14"/>
              </w:rPr>
            </w:pPr>
            <w:r w:rsidRPr="004468A0">
              <w:rPr>
                <w:sz w:val="14"/>
                <w:szCs w:val="14"/>
              </w:rPr>
              <w:t>Ostanek</w:t>
            </w:r>
            <w:r w:rsidRPr="004468A0">
              <w:rPr>
                <w:sz w:val="14"/>
                <w:szCs w:val="14"/>
              </w:rPr>
              <w:br/>
              <w:t>vrednosti</w:t>
            </w:r>
          </w:p>
        </w:tc>
        <w:tc>
          <w:tcPr>
            <w:tcW w:w="1488" w:type="dxa"/>
            <w:tcBorders>
              <w:top w:val="nil"/>
              <w:left w:val="nil"/>
              <w:bottom w:val="single" w:sz="4" w:space="0" w:color="auto"/>
              <w:right w:val="single" w:sz="8" w:space="0" w:color="auto"/>
            </w:tcBorders>
            <w:shd w:val="clear" w:color="auto" w:fill="C6D9F1" w:themeFill="text2" w:themeFillTint="33"/>
            <w:vAlign w:val="center"/>
            <w:hideMark/>
          </w:tcPr>
          <w:p w14:paraId="2249E6B0" w14:textId="77777777" w:rsidR="00DC2487" w:rsidRPr="004468A0" w:rsidRDefault="00DC2487" w:rsidP="00DC2487">
            <w:pPr>
              <w:jc w:val="center"/>
              <w:rPr>
                <w:sz w:val="14"/>
                <w:szCs w:val="14"/>
              </w:rPr>
            </w:pPr>
            <w:r w:rsidRPr="004468A0">
              <w:rPr>
                <w:sz w:val="14"/>
                <w:szCs w:val="14"/>
              </w:rPr>
              <w:t xml:space="preserve">Neto </w:t>
            </w:r>
            <w:r w:rsidRPr="004468A0">
              <w:rPr>
                <w:sz w:val="14"/>
                <w:szCs w:val="14"/>
              </w:rPr>
              <w:br/>
              <w:t>denarni tok</w:t>
            </w:r>
          </w:p>
        </w:tc>
      </w:tr>
      <w:tr w:rsidR="004468A0" w:rsidRPr="004468A0" w14:paraId="55F6ECE6"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AF6E58A" w14:textId="77777777" w:rsidR="004468A0" w:rsidRPr="004468A0" w:rsidRDefault="004468A0" w:rsidP="00DC2487">
            <w:pPr>
              <w:jc w:val="center"/>
              <w:rPr>
                <w:sz w:val="14"/>
                <w:szCs w:val="14"/>
              </w:rPr>
            </w:pPr>
            <w:r w:rsidRPr="004468A0">
              <w:rPr>
                <w:sz w:val="14"/>
                <w:szCs w:val="14"/>
              </w:rPr>
              <w:t>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CD0C542"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02C64EC" w14:textId="59D95480"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2287372" w14:textId="740C93AE" w:rsidR="004468A0" w:rsidRPr="004468A0" w:rsidRDefault="004468A0" w:rsidP="00DC248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4E1C1B8" w14:textId="57FA2CAA" w:rsidR="004468A0" w:rsidRPr="004468A0" w:rsidRDefault="004468A0" w:rsidP="00DC2487">
            <w:pPr>
              <w:jc w:val="right"/>
              <w:rPr>
                <w:sz w:val="14"/>
                <w:szCs w:val="14"/>
              </w:rPr>
            </w:pPr>
            <w:r w:rsidRPr="004468A0">
              <w:rPr>
                <w:rFonts w:ascii="Arial CE" w:hAnsi="Arial CE" w:cs="Arial CE"/>
                <w:sz w:val="14"/>
                <w:szCs w:val="14"/>
              </w:rPr>
              <w:t>19.375,75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3D187E3" w14:textId="45D3E984"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856D35A" w14:textId="6C300175" w:rsidR="004468A0" w:rsidRPr="004468A0" w:rsidRDefault="004468A0" w:rsidP="00DC2487">
            <w:pPr>
              <w:jc w:val="right"/>
              <w:rPr>
                <w:sz w:val="14"/>
                <w:szCs w:val="14"/>
              </w:rPr>
            </w:pPr>
            <w:r w:rsidRPr="004468A0">
              <w:rPr>
                <w:rFonts w:ascii="Arial CE" w:hAnsi="Arial CE" w:cs="Arial CE"/>
                <w:sz w:val="14"/>
                <w:szCs w:val="14"/>
              </w:rPr>
              <w:t>19.375,75</w:t>
            </w:r>
          </w:p>
        </w:tc>
      </w:tr>
      <w:tr w:rsidR="004468A0" w:rsidRPr="004468A0" w14:paraId="0634C7CF"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CEB1F26" w14:textId="77777777" w:rsidR="004468A0" w:rsidRPr="004468A0" w:rsidRDefault="004468A0" w:rsidP="00DC2487">
            <w:pPr>
              <w:jc w:val="center"/>
              <w:rPr>
                <w:sz w:val="14"/>
                <w:szCs w:val="14"/>
              </w:rPr>
            </w:pPr>
            <w:r w:rsidRPr="004468A0">
              <w:rPr>
                <w:sz w:val="14"/>
                <w:szCs w:val="14"/>
              </w:rPr>
              <w:t>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316EEB6"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1D0AA57" w14:textId="018BA405"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D238680" w14:textId="1D3F3520" w:rsidR="004468A0" w:rsidRPr="004468A0" w:rsidRDefault="004468A0" w:rsidP="00DC248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6EBAD81" w14:textId="38B36CD4" w:rsidR="004468A0" w:rsidRPr="004468A0" w:rsidRDefault="004468A0" w:rsidP="00DC2487">
            <w:pPr>
              <w:jc w:val="right"/>
              <w:rPr>
                <w:sz w:val="14"/>
                <w:szCs w:val="14"/>
              </w:rPr>
            </w:pPr>
            <w:r w:rsidRPr="004468A0">
              <w:rPr>
                <w:rFonts w:ascii="Arial CE" w:hAnsi="Arial CE" w:cs="Arial CE"/>
                <w:sz w:val="14"/>
                <w:szCs w:val="14"/>
              </w:rPr>
              <w:t>175.760,16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A6BDF8A" w14:textId="28A6BE6A"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76B9B62" w14:textId="7D6D5B7A" w:rsidR="004468A0" w:rsidRPr="004468A0" w:rsidRDefault="004468A0" w:rsidP="00DC2487">
            <w:pPr>
              <w:jc w:val="right"/>
              <w:rPr>
                <w:sz w:val="14"/>
                <w:szCs w:val="14"/>
              </w:rPr>
            </w:pPr>
            <w:r w:rsidRPr="004468A0">
              <w:rPr>
                <w:rFonts w:ascii="Arial CE" w:hAnsi="Arial CE" w:cs="Arial CE"/>
                <w:sz w:val="14"/>
                <w:szCs w:val="14"/>
              </w:rPr>
              <w:t>175.760,16</w:t>
            </w:r>
          </w:p>
        </w:tc>
      </w:tr>
      <w:tr w:rsidR="004468A0" w:rsidRPr="004468A0" w14:paraId="39A2D452"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1E2156F" w14:textId="77777777" w:rsidR="004468A0" w:rsidRPr="004468A0" w:rsidRDefault="004468A0" w:rsidP="00DC2487">
            <w:pPr>
              <w:jc w:val="center"/>
              <w:rPr>
                <w:sz w:val="14"/>
                <w:szCs w:val="14"/>
              </w:rPr>
            </w:pPr>
            <w:r w:rsidRPr="004468A0">
              <w:rPr>
                <w:sz w:val="14"/>
                <w:szCs w:val="14"/>
              </w:rPr>
              <w:t>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95D16DE"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34330CC" w14:textId="65200E69"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3B3B60A" w14:textId="3716D765" w:rsidR="004468A0" w:rsidRPr="004468A0" w:rsidRDefault="004468A0" w:rsidP="00DC248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05B4C63" w14:textId="20BCC0D5" w:rsidR="004468A0" w:rsidRPr="004468A0" w:rsidRDefault="004468A0" w:rsidP="00DC2487">
            <w:pPr>
              <w:jc w:val="right"/>
              <w:rPr>
                <w:sz w:val="14"/>
                <w:szCs w:val="14"/>
              </w:rPr>
            </w:pPr>
            <w:r w:rsidRPr="004468A0">
              <w:rPr>
                <w:rFonts w:ascii="Arial CE" w:hAnsi="Arial CE" w:cs="Arial CE"/>
                <w:sz w:val="14"/>
                <w:szCs w:val="14"/>
              </w:rPr>
              <w:t>162.598,27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98E58FD" w14:textId="6B089ADB"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4F8D8D2" w14:textId="0F98B4FD" w:rsidR="004468A0" w:rsidRPr="004468A0" w:rsidRDefault="004468A0" w:rsidP="00DC2487">
            <w:pPr>
              <w:jc w:val="right"/>
              <w:rPr>
                <w:sz w:val="14"/>
                <w:szCs w:val="14"/>
              </w:rPr>
            </w:pPr>
            <w:r w:rsidRPr="004468A0">
              <w:rPr>
                <w:rFonts w:ascii="Arial CE" w:hAnsi="Arial CE" w:cs="Arial CE"/>
                <w:sz w:val="14"/>
                <w:szCs w:val="14"/>
              </w:rPr>
              <w:t>162.598,27</w:t>
            </w:r>
          </w:p>
        </w:tc>
      </w:tr>
      <w:tr w:rsidR="004468A0" w:rsidRPr="004468A0" w14:paraId="3DCDAF8E"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6B81413" w14:textId="77777777" w:rsidR="004468A0" w:rsidRPr="004468A0" w:rsidRDefault="004468A0" w:rsidP="00DC2487">
            <w:pPr>
              <w:jc w:val="center"/>
              <w:rPr>
                <w:sz w:val="14"/>
                <w:szCs w:val="14"/>
              </w:rPr>
            </w:pPr>
            <w:r w:rsidRPr="004468A0">
              <w:rPr>
                <w:sz w:val="14"/>
                <w:szCs w:val="14"/>
              </w:rPr>
              <w:t>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EE6DEEA"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A0291D3" w14:textId="19D5ADA3"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FA104D3" w14:textId="4936D1E2" w:rsidR="004468A0" w:rsidRPr="004468A0" w:rsidRDefault="004468A0" w:rsidP="00DC2487">
            <w:pPr>
              <w:jc w:val="right"/>
              <w:rPr>
                <w:sz w:val="14"/>
                <w:szCs w:val="14"/>
              </w:rPr>
            </w:pPr>
            <w:r w:rsidRPr="004468A0">
              <w:rPr>
                <w:rFonts w:ascii="Arial CE" w:hAnsi="Arial CE" w:cs="Arial CE"/>
                <w:sz w:val="14"/>
                <w:szCs w:val="14"/>
              </w:rPr>
              <w:t>0,00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F42DCD4" w14:textId="500BE7CE" w:rsidR="004468A0" w:rsidRPr="004468A0" w:rsidRDefault="004468A0" w:rsidP="00DC2487">
            <w:pPr>
              <w:jc w:val="right"/>
              <w:rPr>
                <w:sz w:val="14"/>
                <w:szCs w:val="14"/>
              </w:rPr>
            </w:pPr>
            <w:r w:rsidRPr="004468A0">
              <w:rPr>
                <w:rFonts w:ascii="Arial CE" w:hAnsi="Arial CE" w:cs="Arial CE"/>
                <w:sz w:val="14"/>
                <w:szCs w:val="14"/>
              </w:rPr>
              <w:t>90.438,79</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31EAA79" w14:textId="7478274A"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A7ECEBC" w14:textId="47590C5C" w:rsidR="004468A0" w:rsidRPr="004468A0" w:rsidRDefault="004468A0" w:rsidP="00DC2487">
            <w:pPr>
              <w:jc w:val="right"/>
              <w:rPr>
                <w:sz w:val="14"/>
                <w:szCs w:val="14"/>
              </w:rPr>
            </w:pPr>
            <w:r w:rsidRPr="004468A0">
              <w:rPr>
                <w:rFonts w:ascii="Arial CE" w:hAnsi="Arial CE" w:cs="Arial CE"/>
                <w:sz w:val="14"/>
                <w:szCs w:val="14"/>
              </w:rPr>
              <w:t>90.438,79</w:t>
            </w:r>
          </w:p>
        </w:tc>
      </w:tr>
      <w:tr w:rsidR="004468A0" w:rsidRPr="004468A0" w14:paraId="2A245BF8"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6D4A957" w14:textId="77777777" w:rsidR="004468A0" w:rsidRPr="004468A0" w:rsidRDefault="004468A0" w:rsidP="00DC2487">
            <w:pPr>
              <w:jc w:val="center"/>
              <w:rPr>
                <w:sz w:val="14"/>
                <w:szCs w:val="14"/>
              </w:rPr>
            </w:pPr>
            <w:r w:rsidRPr="004468A0">
              <w:rPr>
                <w:sz w:val="14"/>
                <w:szCs w:val="14"/>
              </w:rPr>
              <w:t>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7711E68"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9A877A3" w14:textId="3572FCD7"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5F028BCB" w14:textId="1D1BB1C4" w:rsidR="004468A0" w:rsidRPr="004468A0" w:rsidRDefault="004468A0" w:rsidP="00DC2487">
            <w:pPr>
              <w:jc w:val="right"/>
              <w:rPr>
                <w:sz w:val="14"/>
                <w:szCs w:val="14"/>
              </w:rPr>
            </w:pPr>
            <w:r w:rsidRPr="004468A0">
              <w:rPr>
                <w:rFonts w:ascii="Arial CE" w:hAnsi="Arial CE" w:cs="Arial CE"/>
                <w:sz w:val="14"/>
                <w:szCs w:val="14"/>
              </w:rPr>
              <w:t>21.370,10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FB9D3F1" w14:textId="16C52283" w:rsidR="004468A0" w:rsidRPr="004468A0" w:rsidRDefault="004468A0" w:rsidP="00DC2487">
            <w:pPr>
              <w:jc w:val="right"/>
              <w:rPr>
                <w:sz w:val="14"/>
                <w:szCs w:val="14"/>
              </w:rPr>
            </w:pPr>
            <w:r w:rsidRPr="004468A0">
              <w:rPr>
                <w:rFonts w:ascii="Arial CE" w:hAnsi="Arial CE" w:cs="Arial CE"/>
                <w:sz w:val="14"/>
                <w:szCs w:val="14"/>
              </w:rPr>
              <w:t>170.020,29</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704C5A8" w14:textId="0AFA949A"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D1F704F" w14:textId="5140D90D" w:rsidR="004468A0" w:rsidRPr="004468A0" w:rsidRDefault="004468A0" w:rsidP="00DC2487">
            <w:pPr>
              <w:jc w:val="right"/>
              <w:rPr>
                <w:sz w:val="14"/>
                <w:szCs w:val="14"/>
              </w:rPr>
            </w:pPr>
            <w:r w:rsidRPr="004468A0">
              <w:rPr>
                <w:rFonts w:ascii="Arial CE" w:hAnsi="Arial CE" w:cs="Arial CE"/>
                <w:sz w:val="14"/>
                <w:szCs w:val="14"/>
              </w:rPr>
              <w:t>148.650,18</w:t>
            </w:r>
          </w:p>
        </w:tc>
      </w:tr>
      <w:tr w:rsidR="004468A0" w:rsidRPr="004468A0" w14:paraId="1837298C"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FE907B1" w14:textId="77777777" w:rsidR="004468A0" w:rsidRPr="004468A0" w:rsidRDefault="004468A0" w:rsidP="00DC2487">
            <w:pPr>
              <w:jc w:val="center"/>
              <w:rPr>
                <w:sz w:val="14"/>
                <w:szCs w:val="14"/>
              </w:rPr>
            </w:pPr>
            <w:r w:rsidRPr="004468A0">
              <w:rPr>
                <w:sz w:val="14"/>
                <w:szCs w:val="14"/>
              </w:rPr>
              <w:t>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9D8FFE5"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4DDD1ED" w14:textId="175A878B"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5CCB53DA" w14:textId="369BEF75" w:rsidR="004468A0" w:rsidRPr="004468A0" w:rsidRDefault="004468A0" w:rsidP="00DC2487">
            <w:pPr>
              <w:jc w:val="right"/>
              <w:rPr>
                <w:sz w:val="14"/>
                <w:szCs w:val="14"/>
              </w:rPr>
            </w:pPr>
            <w:r w:rsidRPr="004468A0">
              <w:rPr>
                <w:rFonts w:ascii="Arial CE" w:hAnsi="Arial CE" w:cs="Arial CE"/>
                <w:sz w:val="14"/>
                <w:szCs w:val="14"/>
              </w:rPr>
              <w:t>20.548,18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F5CBB77" w14:textId="473B3208" w:rsidR="004468A0" w:rsidRPr="004468A0" w:rsidRDefault="004468A0" w:rsidP="00DC2487">
            <w:pPr>
              <w:jc w:val="right"/>
              <w:rPr>
                <w:sz w:val="14"/>
                <w:szCs w:val="14"/>
              </w:rPr>
            </w:pPr>
            <w:r w:rsidRPr="004468A0">
              <w:rPr>
                <w:rFonts w:ascii="Arial CE" w:hAnsi="Arial CE" w:cs="Arial CE"/>
                <w:sz w:val="14"/>
                <w:szCs w:val="14"/>
              </w:rPr>
              <w:t>163.481,05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390CC4D" w14:textId="731FBE30"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4FA7A6C" w14:textId="0366DD9C" w:rsidR="004468A0" w:rsidRPr="004468A0" w:rsidRDefault="004468A0" w:rsidP="00DC2487">
            <w:pPr>
              <w:jc w:val="right"/>
              <w:rPr>
                <w:sz w:val="14"/>
                <w:szCs w:val="14"/>
              </w:rPr>
            </w:pPr>
            <w:r w:rsidRPr="004468A0">
              <w:rPr>
                <w:rFonts w:ascii="Arial CE" w:hAnsi="Arial CE" w:cs="Arial CE"/>
                <w:sz w:val="14"/>
                <w:szCs w:val="14"/>
              </w:rPr>
              <w:t>142.932,87</w:t>
            </w:r>
          </w:p>
        </w:tc>
      </w:tr>
      <w:tr w:rsidR="004468A0" w:rsidRPr="004468A0" w14:paraId="73095B69"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741AF10" w14:textId="77777777" w:rsidR="004468A0" w:rsidRPr="004468A0" w:rsidRDefault="004468A0" w:rsidP="00DC2487">
            <w:pPr>
              <w:jc w:val="center"/>
              <w:rPr>
                <w:sz w:val="14"/>
                <w:szCs w:val="14"/>
              </w:rPr>
            </w:pPr>
            <w:r w:rsidRPr="004468A0">
              <w:rPr>
                <w:sz w:val="14"/>
                <w:szCs w:val="14"/>
              </w:rPr>
              <w:t>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DE5AC10"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F06C4F0" w14:textId="070EA542"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1BE374E" w14:textId="543753C6" w:rsidR="004468A0" w:rsidRPr="004468A0" w:rsidRDefault="004468A0" w:rsidP="00DC2487">
            <w:pPr>
              <w:jc w:val="right"/>
              <w:rPr>
                <w:sz w:val="14"/>
                <w:szCs w:val="14"/>
              </w:rPr>
            </w:pPr>
            <w:r w:rsidRPr="004468A0">
              <w:rPr>
                <w:rFonts w:ascii="Arial CE" w:hAnsi="Arial CE" w:cs="Arial CE"/>
                <w:sz w:val="14"/>
                <w:szCs w:val="14"/>
              </w:rPr>
              <w:t>19.757,86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95C7896" w14:textId="30C69412" w:rsidR="004468A0" w:rsidRPr="004468A0" w:rsidRDefault="004468A0" w:rsidP="00DC2487">
            <w:pPr>
              <w:jc w:val="right"/>
              <w:rPr>
                <w:sz w:val="14"/>
                <w:szCs w:val="14"/>
              </w:rPr>
            </w:pPr>
            <w:r w:rsidRPr="004468A0">
              <w:rPr>
                <w:rFonts w:ascii="Arial CE" w:hAnsi="Arial CE" w:cs="Arial CE"/>
                <w:sz w:val="14"/>
                <w:szCs w:val="14"/>
              </w:rPr>
              <w:t>157.193,31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B8AF6BF" w14:textId="124A0451"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D28D894" w14:textId="22F88FD6" w:rsidR="004468A0" w:rsidRPr="004468A0" w:rsidRDefault="004468A0" w:rsidP="00DC2487">
            <w:pPr>
              <w:jc w:val="right"/>
              <w:rPr>
                <w:sz w:val="14"/>
                <w:szCs w:val="14"/>
              </w:rPr>
            </w:pPr>
            <w:r w:rsidRPr="004468A0">
              <w:rPr>
                <w:rFonts w:ascii="Arial CE" w:hAnsi="Arial CE" w:cs="Arial CE"/>
                <w:sz w:val="14"/>
                <w:szCs w:val="14"/>
              </w:rPr>
              <w:t>137.435,45</w:t>
            </w:r>
          </w:p>
        </w:tc>
      </w:tr>
      <w:tr w:rsidR="004468A0" w:rsidRPr="004468A0" w14:paraId="7060FCB5"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904CD72" w14:textId="77777777" w:rsidR="004468A0" w:rsidRPr="004468A0" w:rsidRDefault="004468A0" w:rsidP="00DC2487">
            <w:pPr>
              <w:jc w:val="center"/>
              <w:rPr>
                <w:sz w:val="14"/>
                <w:szCs w:val="14"/>
              </w:rPr>
            </w:pPr>
            <w:r w:rsidRPr="004468A0">
              <w:rPr>
                <w:sz w:val="14"/>
                <w:szCs w:val="14"/>
              </w:rPr>
              <w:t>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84A6375"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8D65F90" w14:textId="57E68C92"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31CEBE9" w14:textId="4CC9EF09" w:rsidR="004468A0" w:rsidRPr="004468A0" w:rsidRDefault="004468A0" w:rsidP="00DC2487">
            <w:pPr>
              <w:jc w:val="right"/>
              <w:rPr>
                <w:sz w:val="14"/>
                <w:szCs w:val="14"/>
              </w:rPr>
            </w:pPr>
            <w:r w:rsidRPr="004468A0">
              <w:rPr>
                <w:rFonts w:ascii="Arial CE" w:hAnsi="Arial CE" w:cs="Arial CE"/>
                <w:sz w:val="14"/>
                <w:szCs w:val="14"/>
              </w:rPr>
              <w:t>18.997,95</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5792FFE4" w14:textId="39EB2771" w:rsidR="004468A0" w:rsidRPr="004468A0" w:rsidRDefault="004468A0" w:rsidP="00DC2487">
            <w:pPr>
              <w:jc w:val="right"/>
              <w:rPr>
                <w:sz w:val="14"/>
                <w:szCs w:val="14"/>
              </w:rPr>
            </w:pPr>
            <w:r w:rsidRPr="004468A0">
              <w:rPr>
                <w:rFonts w:ascii="Arial CE" w:hAnsi="Arial CE" w:cs="Arial CE"/>
                <w:sz w:val="14"/>
                <w:szCs w:val="14"/>
              </w:rPr>
              <w:t>151.147,42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D6FBB26" w14:textId="0EB5C829"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26B7B2C" w14:textId="3590D7C1" w:rsidR="004468A0" w:rsidRPr="004468A0" w:rsidRDefault="004468A0" w:rsidP="00DC2487">
            <w:pPr>
              <w:jc w:val="right"/>
              <w:rPr>
                <w:sz w:val="14"/>
                <w:szCs w:val="14"/>
              </w:rPr>
            </w:pPr>
            <w:r w:rsidRPr="004468A0">
              <w:rPr>
                <w:rFonts w:ascii="Arial CE" w:hAnsi="Arial CE" w:cs="Arial CE"/>
                <w:sz w:val="14"/>
                <w:szCs w:val="14"/>
              </w:rPr>
              <w:t>132.149,47</w:t>
            </w:r>
          </w:p>
        </w:tc>
      </w:tr>
      <w:tr w:rsidR="004468A0" w:rsidRPr="004468A0" w14:paraId="3B3BF64B"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3CB8EA9" w14:textId="77777777" w:rsidR="004468A0" w:rsidRPr="004468A0" w:rsidRDefault="004468A0" w:rsidP="00DC2487">
            <w:pPr>
              <w:jc w:val="center"/>
              <w:rPr>
                <w:sz w:val="14"/>
                <w:szCs w:val="14"/>
              </w:rPr>
            </w:pPr>
            <w:r w:rsidRPr="004468A0">
              <w:rPr>
                <w:sz w:val="14"/>
                <w:szCs w:val="14"/>
              </w:rPr>
              <w:t>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432CD152"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9670E28" w14:textId="42ABB4B3"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196E66D" w14:textId="12B3C674" w:rsidR="004468A0" w:rsidRPr="004468A0" w:rsidRDefault="004468A0" w:rsidP="00DC2487">
            <w:pPr>
              <w:jc w:val="right"/>
              <w:rPr>
                <w:sz w:val="14"/>
                <w:szCs w:val="14"/>
              </w:rPr>
            </w:pPr>
            <w:r w:rsidRPr="004468A0">
              <w:rPr>
                <w:rFonts w:ascii="Arial CE" w:hAnsi="Arial CE" w:cs="Arial CE"/>
                <w:sz w:val="14"/>
                <w:szCs w:val="14"/>
              </w:rPr>
              <w:t>18.267,26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512D1E4" w14:textId="10F739E1" w:rsidR="004468A0" w:rsidRPr="004468A0" w:rsidRDefault="004468A0" w:rsidP="00DC2487">
            <w:pPr>
              <w:jc w:val="right"/>
              <w:rPr>
                <w:sz w:val="14"/>
                <w:szCs w:val="14"/>
              </w:rPr>
            </w:pPr>
            <w:r w:rsidRPr="004468A0">
              <w:rPr>
                <w:rFonts w:ascii="Arial CE" w:hAnsi="Arial CE" w:cs="Arial CE"/>
                <w:sz w:val="14"/>
                <w:szCs w:val="14"/>
              </w:rPr>
              <w:t>145.334,06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7E0B000D" w14:textId="404C09E4"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70DE5F7" w14:textId="49030FA0" w:rsidR="004468A0" w:rsidRPr="004468A0" w:rsidRDefault="004468A0" w:rsidP="00DC2487">
            <w:pPr>
              <w:jc w:val="right"/>
              <w:rPr>
                <w:sz w:val="14"/>
                <w:szCs w:val="14"/>
              </w:rPr>
            </w:pPr>
            <w:r w:rsidRPr="004468A0">
              <w:rPr>
                <w:rFonts w:ascii="Arial CE" w:hAnsi="Arial CE" w:cs="Arial CE"/>
                <w:sz w:val="14"/>
                <w:szCs w:val="14"/>
              </w:rPr>
              <w:t>127.066,80</w:t>
            </w:r>
          </w:p>
        </w:tc>
      </w:tr>
      <w:tr w:rsidR="004468A0" w:rsidRPr="004468A0" w14:paraId="444A47C0"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664729E" w14:textId="77777777" w:rsidR="004468A0" w:rsidRPr="004468A0" w:rsidRDefault="004468A0" w:rsidP="00DC2487">
            <w:pPr>
              <w:jc w:val="center"/>
              <w:rPr>
                <w:sz w:val="14"/>
                <w:szCs w:val="14"/>
              </w:rPr>
            </w:pPr>
            <w:r w:rsidRPr="004468A0">
              <w:rPr>
                <w:sz w:val="14"/>
                <w:szCs w:val="14"/>
              </w:rPr>
              <w:t>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68DC2EE"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77C12C2" w14:textId="504013F0"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DE85E58" w14:textId="33251D03" w:rsidR="004468A0" w:rsidRPr="004468A0" w:rsidRDefault="004468A0" w:rsidP="00DC2487">
            <w:pPr>
              <w:jc w:val="right"/>
              <w:rPr>
                <w:sz w:val="14"/>
                <w:szCs w:val="14"/>
              </w:rPr>
            </w:pPr>
            <w:r w:rsidRPr="004468A0">
              <w:rPr>
                <w:rFonts w:ascii="Arial CE" w:hAnsi="Arial CE" w:cs="Arial CE"/>
                <w:sz w:val="14"/>
                <w:szCs w:val="14"/>
              </w:rPr>
              <w:t>17.564,67</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677FC7C" w14:textId="15958E48" w:rsidR="004468A0" w:rsidRPr="004468A0" w:rsidRDefault="004468A0" w:rsidP="00DC2487">
            <w:pPr>
              <w:jc w:val="right"/>
              <w:rPr>
                <w:sz w:val="14"/>
                <w:szCs w:val="14"/>
              </w:rPr>
            </w:pPr>
            <w:r w:rsidRPr="004468A0">
              <w:rPr>
                <w:rFonts w:ascii="Arial CE" w:hAnsi="Arial CE" w:cs="Arial CE"/>
                <w:sz w:val="14"/>
                <w:szCs w:val="14"/>
              </w:rPr>
              <w:t>139.744,28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41DE275" w14:textId="3C644C33"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985924B" w14:textId="245379E5" w:rsidR="004468A0" w:rsidRPr="004468A0" w:rsidRDefault="004468A0" w:rsidP="00DC2487">
            <w:pPr>
              <w:jc w:val="right"/>
              <w:rPr>
                <w:sz w:val="14"/>
                <w:szCs w:val="14"/>
              </w:rPr>
            </w:pPr>
            <w:r w:rsidRPr="004468A0">
              <w:rPr>
                <w:rFonts w:ascii="Arial CE" w:hAnsi="Arial CE" w:cs="Arial CE"/>
                <w:sz w:val="14"/>
                <w:szCs w:val="14"/>
              </w:rPr>
              <w:t>122.179,62</w:t>
            </w:r>
          </w:p>
        </w:tc>
      </w:tr>
      <w:tr w:rsidR="004468A0" w:rsidRPr="004468A0" w14:paraId="7AE55596"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0AF57EE" w14:textId="77777777" w:rsidR="004468A0" w:rsidRPr="004468A0" w:rsidRDefault="004468A0" w:rsidP="00DC2487">
            <w:pPr>
              <w:jc w:val="center"/>
              <w:rPr>
                <w:sz w:val="14"/>
                <w:szCs w:val="14"/>
              </w:rPr>
            </w:pPr>
            <w:r w:rsidRPr="004468A0">
              <w:rPr>
                <w:sz w:val="14"/>
                <w:szCs w:val="14"/>
              </w:rPr>
              <w:t>10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1CD34BC"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086CB9BC" w14:textId="4549C105"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E1E25EE" w14:textId="66553CE4" w:rsidR="004468A0" w:rsidRPr="004468A0" w:rsidRDefault="004468A0" w:rsidP="00DC2487">
            <w:pPr>
              <w:jc w:val="right"/>
              <w:rPr>
                <w:sz w:val="14"/>
                <w:szCs w:val="14"/>
              </w:rPr>
            </w:pPr>
            <w:r w:rsidRPr="004468A0">
              <w:rPr>
                <w:rFonts w:ascii="Arial CE" w:hAnsi="Arial CE" w:cs="Arial CE"/>
                <w:sz w:val="14"/>
                <w:szCs w:val="14"/>
              </w:rPr>
              <w:t>16.889,10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5A203FC" w14:textId="011935A4" w:rsidR="004468A0" w:rsidRPr="004468A0" w:rsidRDefault="004468A0" w:rsidP="00DC2487">
            <w:pPr>
              <w:jc w:val="right"/>
              <w:rPr>
                <w:sz w:val="14"/>
                <w:szCs w:val="14"/>
              </w:rPr>
            </w:pPr>
            <w:r w:rsidRPr="004468A0">
              <w:rPr>
                <w:rFonts w:ascii="Arial CE" w:hAnsi="Arial CE" w:cs="Arial CE"/>
                <w:sz w:val="14"/>
                <w:szCs w:val="14"/>
              </w:rPr>
              <w:t>134.369,50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37FC34B" w14:textId="036E5A01"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774120D" w14:textId="28E214BC" w:rsidR="004468A0" w:rsidRPr="004468A0" w:rsidRDefault="004468A0" w:rsidP="00DC2487">
            <w:pPr>
              <w:jc w:val="right"/>
              <w:rPr>
                <w:sz w:val="14"/>
                <w:szCs w:val="14"/>
              </w:rPr>
            </w:pPr>
            <w:r w:rsidRPr="004468A0">
              <w:rPr>
                <w:rFonts w:ascii="Arial CE" w:hAnsi="Arial CE" w:cs="Arial CE"/>
                <w:sz w:val="14"/>
                <w:szCs w:val="14"/>
              </w:rPr>
              <w:t>117.480,40</w:t>
            </w:r>
          </w:p>
        </w:tc>
      </w:tr>
      <w:tr w:rsidR="004468A0" w:rsidRPr="004468A0" w14:paraId="5C499D8D"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B1145AA" w14:textId="77777777" w:rsidR="004468A0" w:rsidRPr="004468A0" w:rsidRDefault="004468A0" w:rsidP="00DC2487">
            <w:pPr>
              <w:jc w:val="center"/>
              <w:rPr>
                <w:sz w:val="14"/>
                <w:szCs w:val="14"/>
              </w:rPr>
            </w:pPr>
            <w:r w:rsidRPr="004468A0">
              <w:rPr>
                <w:sz w:val="14"/>
                <w:szCs w:val="14"/>
              </w:rPr>
              <w:t>11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0AA736E"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61B39A5" w14:textId="397EA6B2"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6D7F645A" w14:textId="7A547E3A" w:rsidR="004468A0" w:rsidRPr="004468A0" w:rsidRDefault="004468A0" w:rsidP="00DC2487">
            <w:pPr>
              <w:jc w:val="right"/>
              <w:rPr>
                <w:sz w:val="14"/>
                <w:szCs w:val="14"/>
              </w:rPr>
            </w:pPr>
            <w:r w:rsidRPr="004468A0">
              <w:rPr>
                <w:rFonts w:ascii="Arial CE" w:hAnsi="Arial CE" w:cs="Arial CE"/>
                <w:sz w:val="14"/>
                <w:szCs w:val="14"/>
              </w:rPr>
              <w:t>16.239,52</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B39C2BC" w14:textId="162ED1B3" w:rsidR="004468A0" w:rsidRPr="004468A0" w:rsidRDefault="004468A0" w:rsidP="00DC2487">
            <w:pPr>
              <w:jc w:val="right"/>
              <w:rPr>
                <w:sz w:val="14"/>
                <w:szCs w:val="14"/>
              </w:rPr>
            </w:pPr>
            <w:r w:rsidRPr="004468A0">
              <w:rPr>
                <w:rFonts w:ascii="Arial CE" w:hAnsi="Arial CE" w:cs="Arial CE"/>
                <w:sz w:val="14"/>
                <w:szCs w:val="14"/>
              </w:rPr>
              <w:t>129.201,45</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1F091D3" w14:textId="411885E8"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516F1DF" w14:textId="7C40C114" w:rsidR="004468A0" w:rsidRPr="004468A0" w:rsidRDefault="004468A0" w:rsidP="00DC2487">
            <w:pPr>
              <w:jc w:val="right"/>
              <w:rPr>
                <w:sz w:val="14"/>
                <w:szCs w:val="14"/>
              </w:rPr>
            </w:pPr>
            <w:r w:rsidRPr="004468A0">
              <w:rPr>
                <w:rFonts w:ascii="Arial CE" w:hAnsi="Arial CE" w:cs="Arial CE"/>
                <w:sz w:val="14"/>
                <w:szCs w:val="14"/>
              </w:rPr>
              <w:t>112.961,92</w:t>
            </w:r>
          </w:p>
        </w:tc>
      </w:tr>
      <w:tr w:rsidR="004468A0" w:rsidRPr="004468A0" w14:paraId="51EA98BB"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F2E1B22" w14:textId="77777777" w:rsidR="004468A0" w:rsidRPr="004468A0" w:rsidRDefault="004468A0" w:rsidP="00DC2487">
            <w:pPr>
              <w:jc w:val="center"/>
              <w:rPr>
                <w:sz w:val="14"/>
                <w:szCs w:val="14"/>
              </w:rPr>
            </w:pPr>
            <w:r w:rsidRPr="004468A0">
              <w:rPr>
                <w:sz w:val="14"/>
                <w:szCs w:val="14"/>
              </w:rPr>
              <w:t>12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6D3A7A3"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0D31293" w14:textId="4ACDD840"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C7C5CB5" w14:textId="2D5C0B10" w:rsidR="004468A0" w:rsidRPr="004468A0" w:rsidRDefault="004468A0" w:rsidP="00DC2487">
            <w:pPr>
              <w:jc w:val="right"/>
              <w:rPr>
                <w:sz w:val="14"/>
                <w:szCs w:val="14"/>
              </w:rPr>
            </w:pPr>
            <w:r w:rsidRPr="004468A0">
              <w:rPr>
                <w:rFonts w:ascii="Arial CE" w:hAnsi="Arial CE" w:cs="Arial CE"/>
                <w:sz w:val="14"/>
                <w:szCs w:val="14"/>
              </w:rPr>
              <w:t>15.614,93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9FD5449" w14:textId="7623243B" w:rsidR="004468A0" w:rsidRPr="004468A0" w:rsidRDefault="004468A0" w:rsidP="00DC2487">
            <w:pPr>
              <w:jc w:val="right"/>
              <w:rPr>
                <w:sz w:val="14"/>
                <w:szCs w:val="14"/>
              </w:rPr>
            </w:pPr>
            <w:r w:rsidRPr="004468A0">
              <w:rPr>
                <w:rFonts w:ascii="Arial CE" w:hAnsi="Arial CE" w:cs="Arial CE"/>
                <w:sz w:val="14"/>
                <w:szCs w:val="14"/>
              </w:rPr>
              <w:t>124.232,16</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69747C4" w14:textId="3C132174"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4A8FC7A" w14:textId="589D0606" w:rsidR="004468A0" w:rsidRPr="004468A0" w:rsidRDefault="004468A0" w:rsidP="00DC2487">
            <w:pPr>
              <w:jc w:val="right"/>
              <w:rPr>
                <w:sz w:val="14"/>
                <w:szCs w:val="14"/>
              </w:rPr>
            </w:pPr>
            <w:r w:rsidRPr="004468A0">
              <w:rPr>
                <w:rFonts w:ascii="Arial CE" w:hAnsi="Arial CE" w:cs="Arial CE"/>
                <w:sz w:val="14"/>
                <w:szCs w:val="14"/>
              </w:rPr>
              <w:t>108.617,23</w:t>
            </w:r>
          </w:p>
        </w:tc>
      </w:tr>
      <w:tr w:rsidR="004468A0" w:rsidRPr="004468A0" w14:paraId="4E51B8A3"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FF2118E" w14:textId="77777777" w:rsidR="004468A0" w:rsidRPr="004468A0" w:rsidRDefault="004468A0" w:rsidP="00DC2487">
            <w:pPr>
              <w:jc w:val="center"/>
              <w:rPr>
                <w:sz w:val="14"/>
                <w:szCs w:val="14"/>
              </w:rPr>
            </w:pPr>
            <w:r w:rsidRPr="004468A0">
              <w:rPr>
                <w:sz w:val="14"/>
                <w:szCs w:val="14"/>
              </w:rPr>
              <w:t>13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4984355"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05C106A" w14:textId="55EDE411"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6EE61CA" w14:textId="738EEFA2" w:rsidR="004468A0" w:rsidRPr="004468A0" w:rsidRDefault="004468A0" w:rsidP="00DC2487">
            <w:pPr>
              <w:jc w:val="right"/>
              <w:rPr>
                <w:sz w:val="14"/>
                <w:szCs w:val="14"/>
              </w:rPr>
            </w:pPr>
            <w:r w:rsidRPr="004468A0">
              <w:rPr>
                <w:rFonts w:ascii="Arial CE" w:hAnsi="Arial CE" w:cs="Arial CE"/>
                <w:sz w:val="14"/>
                <w:szCs w:val="14"/>
              </w:rPr>
              <w:t>15.014,35</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22A4D75" w14:textId="11690D14" w:rsidR="004468A0" w:rsidRPr="004468A0" w:rsidRDefault="004468A0" w:rsidP="00DC2487">
            <w:pPr>
              <w:jc w:val="right"/>
              <w:rPr>
                <w:sz w:val="14"/>
                <w:szCs w:val="14"/>
              </w:rPr>
            </w:pPr>
            <w:r w:rsidRPr="004468A0">
              <w:rPr>
                <w:rFonts w:ascii="Arial CE" w:hAnsi="Arial CE" w:cs="Arial CE"/>
                <w:sz w:val="14"/>
                <w:szCs w:val="14"/>
              </w:rPr>
              <w:t>119.454,00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5BEA81DB" w14:textId="3018584F"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E848E3E" w14:textId="02095F67" w:rsidR="004468A0" w:rsidRPr="004468A0" w:rsidRDefault="004468A0" w:rsidP="00DC2487">
            <w:pPr>
              <w:jc w:val="right"/>
              <w:rPr>
                <w:sz w:val="14"/>
                <w:szCs w:val="14"/>
              </w:rPr>
            </w:pPr>
            <w:r w:rsidRPr="004468A0">
              <w:rPr>
                <w:rFonts w:ascii="Arial CE" w:hAnsi="Arial CE" w:cs="Arial CE"/>
                <w:sz w:val="14"/>
                <w:szCs w:val="14"/>
              </w:rPr>
              <w:t>104.439,65</w:t>
            </w:r>
          </w:p>
        </w:tc>
      </w:tr>
      <w:tr w:rsidR="004468A0" w:rsidRPr="004468A0" w14:paraId="01ABCB91"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25366F" w14:textId="77777777" w:rsidR="004468A0" w:rsidRPr="004468A0" w:rsidRDefault="004468A0" w:rsidP="00DC2487">
            <w:pPr>
              <w:jc w:val="center"/>
              <w:rPr>
                <w:sz w:val="14"/>
                <w:szCs w:val="14"/>
              </w:rPr>
            </w:pPr>
            <w:r w:rsidRPr="004468A0">
              <w:rPr>
                <w:sz w:val="14"/>
                <w:szCs w:val="14"/>
              </w:rPr>
              <w:t>14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EA60569"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22A52C0" w14:textId="225351B2"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0CB58624" w14:textId="06FAB37B" w:rsidR="004468A0" w:rsidRPr="004468A0" w:rsidRDefault="004468A0" w:rsidP="00DC2487">
            <w:pPr>
              <w:jc w:val="right"/>
              <w:rPr>
                <w:sz w:val="14"/>
                <w:szCs w:val="14"/>
              </w:rPr>
            </w:pPr>
            <w:r w:rsidRPr="004468A0">
              <w:rPr>
                <w:rFonts w:ascii="Arial CE" w:hAnsi="Arial CE" w:cs="Arial CE"/>
                <w:sz w:val="14"/>
                <w:szCs w:val="14"/>
              </w:rPr>
              <w:t>14.436,88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AE7C641" w14:textId="33F2C9FB" w:rsidR="004468A0" w:rsidRPr="004468A0" w:rsidRDefault="004468A0" w:rsidP="00DC2487">
            <w:pPr>
              <w:jc w:val="right"/>
              <w:rPr>
                <w:sz w:val="14"/>
                <w:szCs w:val="14"/>
              </w:rPr>
            </w:pPr>
            <w:r w:rsidRPr="004468A0">
              <w:rPr>
                <w:rFonts w:ascii="Arial CE" w:hAnsi="Arial CE" w:cs="Arial CE"/>
                <w:sz w:val="14"/>
                <w:szCs w:val="14"/>
              </w:rPr>
              <w:t>114.859,61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8AD87C7" w14:textId="757FACF9"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43EA0CD" w14:textId="4C61B750" w:rsidR="004468A0" w:rsidRPr="004468A0" w:rsidRDefault="004468A0" w:rsidP="00DC2487">
            <w:pPr>
              <w:jc w:val="right"/>
              <w:rPr>
                <w:sz w:val="14"/>
                <w:szCs w:val="14"/>
              </w:rPr>
            </w:pPr>
            <w:r w:rsidRPr="004468A0">
              <w:rPr>
                <w:rFonts w:ascii="Arial CE" w:hAnsi="Arial CE" w:cs="Arial CE"/>
                <w:sz w:val="14"/>
                <w:szCs w:val="14"/>
              </w:rPr>
              <w:t>100.422,74</w:t>
            </w:r>
          </w:p>
        </w:tc>
      </w:tr>
      <w:tr w:rsidR="004468A0" w:rsidRPr="004468A0" w14:paraId="6C3626E1"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6AD2D27" w14:textId="77777777" w:rsidR="004468A0" w:rsidRPr="004468A0" w:rsidRDefault="004468A0" w:rsidP="00DC2487">
            <w:pPr>
              <w:jc w:val="center"/>
              <w:rPr>
                <w:sz w:val="14"/>
                <w:szCs w:val="14"/>
              </w:rPr>
            </w:pPr>
            <w:r w:rsidRPr="004468A0">
              <w:rPr>
                <w:sz w:val="14"/>
                <w:szCs w:val="14"/>
              </w:rPr>
              <w:t>15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CAA02D8"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13BE280" w14:textId="7171D441"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16D0DA9" w14:textId="48D57C34" w:rsidR="004468A0" w:rsidRPr="004468A0" w:rsidRDefault="004468A0" w:rsidP="00DC2487">
            <w:pPr>
              <w:jc w:val="right"/>
              <w:rPr>
                <w:sz w:val="14"/>
                <w:szCs w:val="14"/>
              </w:rPr>
            </w:pPr>
            <w:r w:rsidRPr="004468A0">
              <w:rPr>
                <w:rFonts w:ascii="Arial CE" w:hAnsi="Arial CE" w:cs="Arial CE"/>
                <w:sz w:val="14"/>
                <w:szCs w:val="14"/>
              </w:rPr>
              <w:t>13.881,61</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FB1D8F9" w14:textId="503F3DB8" w:rsidR="004468A0" w:rsidRPr="004468A0" w:rsidRDefault="004468A0" w:rsidP="00DC2487">
            <w:pPr>
              <w:jc w:val="right"/>
              <w:rPr>
                <w:sz w:val="14"/>
                <w:szCs w:val="14"/>
              </w:rPr>
            </w:pPr>
            <w:r w:rsidRPr="004468A0">
              <w:rPr>
                <w:rFonts w:ascii="Arial CE" w:hAnsi="Arial CE" w:cs="Arial CE"/>
                <w:sz w:val="14"/>
                <w:szCs w:val="14"/>
              </w:rPr>
              <w:t>110.441,94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4DD945C" w14:textId="2F9C3495"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3916756" w14:textId="2BD63520" w:rsidR="004468A0" w:rsidRPr="004468A0" w:rsidRDefault="004468A0" w:rsidP="00DC2487">
            <w:pPr>
              <w:jc w:val="right"/>
              <w:rPr>
                <w:sz w:val="14"/>
                <w:szCs w:val="14"/>
              </w:rPr>
            </w:pPr>
            <w:r w:rsidRPr="004468A0">
              <w:rPr>
                <w:rFonts w:ascii="Arial CE" w:hAnsi="Arial CE" w:cs="Arial CE"/>
                <w:sz w:val="14"/>
                <w:szCs w:val="14"/>
              </w:rPr>
              <w:t>96.560,32</w:t>
            </w:r>
          </w:p>
        </w:tc>
      </w:tr>
      <w:tr w:rsidR="004468A0" w:rsidRPr="004468A0" w14:paraId="60FA1814"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47E815E" w14:textId="77777777" w:rsidR="004468A0" w:rsidRPr="004468A0" w:rsidRDefault="004468A0" w:rsidP="00DC2487">
            <w:pPr>
              <w:jc w:val="center"/>
              <w:rPr>
                <w:sz w:val="14"/>
                <w:szCs w:val="14"/>
              </w:rPr>
            </w:pPr>
            <w:r w:rsidRPr="004468A0">
              <w:rPr>
                <w:sz w:val="14"/>
                <w:szCs w:val="14"/>
              </w:rPr>
              <w:t>16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435E843"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31C2896" w14:textId="36E8C377"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A4DB897" w14:textId="2961DFE6" w:rsidR="004468A0" w:rsidRPr="004468A0" w:rsidRDefault="004468A0" w:rsidP="00DC2487">
            <w:pPr>
              <w:jc w:val="right"/>
              <w:rPr>
                <w:sz w:val="14"/>
                <w:szCs w:val="14"/>
              </w:rPr>
            </w:pPr>
            <w:r w:rsidRPr="004468A0">
              <w:rPr>
                <w:rFonts w:ascii="Arial CE" w:hAnsi="Arial CE" w:cs="Arial CE"/>
                <w:sz w:val="14"/>
                <w:szCs w:val="14"/>
              </w:rPr>
              <w:t>13.347,70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52AF583D" w14:textId="1CBD12B1" w:rsidR="004468A0" w:rsidRPr="004468A0" w:rsidRDefault="004468A0" w:rsidP="00DC2487">
            <w:pPr>
              <w:jc w:val="right"/>
              <w:rPr>
                <w:sz w:val="14"/>
                <w:szCs w:val="14"/>
              </w:rPr>
            </w:pPr>
            <w:r w:rsidRPr="004468A0">
              <w:rPr>
                <w:rFonts w:ascii="Arial CE" w:hAnsi="Arial CE" w:cs="Arial CE"/>
                <w:sz w:val="14"/>
                <w:szCs w:val="14"/>
              </w:rPr>
              <w:t>106.194,17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BD8FEC4" w14:textId="621E7E20"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EB2808B" w14:textId="1E2D63B5" w:rsidR="004468A0" w:rsidRPr="004468A0" w:rsidRDefault="004468A0" w:rsidP="00DC2487">
            <w:pPr>
              <w:jc w:val="right"/>
              <w:rPr>
                <w:sz w:val="14"/>
                <w:szCs w:val="14"/>
              </w:rPr>
            </w:pPr>
            <w:r w:rsidRPr="004468A0">
              <w:rPr>
                <w:rFonts w:ascii="Arial CE" w:hAnsi="Arial CE" w:cs="Arial CE"/>
                <w:sz w:val="14"/>
                <w:szCs w:val="14"/>
              </w:rPr>
              <w:t>92.846,47</w:t>
            </w:r>
          </w:p>
        </w:tc>
      </w:tr>
      <w:tr w:rsidR="004468A0" w:rsidRPr="004468A0" w14:paraId="4B3AB5EC"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57AB152" w14:textId="77777777" w:rsidR="004468A0" w:rsidRPr="004468A0" w:rsidRDefault="004468A0" w:rsidP="00DC2487">
            <w:pPr>
              <w:jc w:val="center"/>
              <w:rPr>
                <w:sz w:val="14"/>
                <w:szCs w:val="14"/>
              </w:rPr>
            </w:pPr>
            <w:r w:rsidRPr="004468A0">
              <w:rPr>
                <w:sz w:val="14"/>
                <w:szCs w:val="14"/>
              </w:rPr>
              <w:t>17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EF192DE"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49C4710" w14:textId="1A9F7DD4"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A5EE064" w14:textId="7387A05E" w:rsidR="004468A0" w:rsidRPr="004468A0" w:rsidRDefault="004468A0" w:rsidP="00DC2487">
            <w:pPr>
              <w:jc w:val="right"/>
              <w:rPr>
                <w:sz w:val="14"/>
                <w:szCs w:val="14"/>
              </w:rPr>
            </w:pPr>
            <w:r w:rsidRPr="004468A0">
              <w:rPr>
                <w:rFonts w:ascii="Arial CE" w:hAnsi="Arial CE" w:cs="Arial CE"/>
                <w:sz w:val="14"/>
                <w:szCs w:val="14"/>
              </w:rPr>
              <w:t>12.834,33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34D34348" w14:textId="303C4795" w:rsidR="004468A0" w:rsidRPr="004468A0" w:rsidRDefault="004468A0" w:rsidP="00DC2487">
            <w:pPr>
              <w:jc w:val="right"/>
              <w:rPr>
                <w:sz w:val="14"/>
                <w:szCs w:val="14"/>
              </w:rPr>
            </w:pPr>
            <w:r w:rsidRPr="004468A0">
              <w:rPr>
                <w:rFonts w:ascii="Arial CE" w:hAnsi="Arial CE" w:cs="Arial CE"/>
                <w:sz w:val="14"/>
                <w:szCs w:val="14"/>
              </w:rPr>
              <w:t>102.109,78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7C8EAAA" w14:textId="087A32DD"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1DF3680" w14:textId="760C09DC" w:rsidR="004468A0" w:rsidRPr="004468A0" w:rsidRDefault="004468A0" w:rsidP="00DC2487">
            <w:pPr>
              <w:jc w:val="right"/>
              <w:rPr>
                <w:sz w:val="14"/>
                <w:szCs w:val="14"/>
              </w:rPr>
            </w:pPr>
            <w:r w:rsidRPr="004468A0">
              <w:rPr>
                <w:rFonts w:ascii="Arial CE" w:hAnsi="Arial CE" w:cs="Arial CE"/>
                <w:sz w:val="14"/>
                <w:szCs w:val="14"/>
              </w:rPr>
              <w:t>89.275,45</w:t>
            </w:r>
          </w:p>
        </w:tc>
      </w:tr>
      <w:tr w:rsidR="004468A0" w:rsidRPr="004468A0" w14:paraId="664CCF5D"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6620E61" w14:textId="77777777" w:rsidR="004468A0" w:rsidRPr="004468A0" w:rsidRDefault="004468A0" w:rsidP="00DC2487">
            <w:pPr>
              <w:jc w:val="center"/>
              <w:rPr>
                <w:sz w:val="14"/>
                <w:szCs w:val="14"/>
              </w:rPr>
            </w:pPr>
            <w:r w:rsidRPr="004468A0">
              <w:rPr>
                <w:sz w:val="14"/>
                <w:szCs w:val="14"/>
              </w:rPr>
              <w:t>18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1ACE6B71"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7BFC9D79" w14:textId="73AB006F"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532197A" w14:textId="169E6719" w:rsidR="004468A0" w:rsidRPr="004468A0" w:rsidRDefault="004468A0" w:rsidP="00DC2487">
            <w:pPr>
              <w:jc w:val="right"/>
              <w:rPr>
                <w:sz w:val="14"/>
                <w:szCs w:val="14"/>
              </w:rPr>
            </w:pPr>
            <w:r w:rsidRPr="004468A0">
              <w:rPr>
                <w:rFonts w:ascii="Arial CE" w:hAnsi="Arial CE" w:cs="Arial CE"/>
                <w:sz w:val="14"/>
                <w:szCs w:val="14"/>
              </w:rPr>
              <w:t>12.340,70</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E08342A" w14:textId="6DCDAFFD" w:rsidR="004468A0" w:rsidRPr="004468A0" w:rsidRDefault="004468A0" w:rsidP="00DC2487">
            <w:pPr>
              <w:jc w:val="right"/>
              <w:rPr>
                <w:sz w:val="14"/>
                <w:szCs w:val="14"/>
              </w:rPr>
            </w:pPr>
            <w:r w:rsidRPr="004468A0">
              <w:rPr>
                <w:rFonts w:ascii="Arial CE" w:hAnsi="Arial CE" w:cs="Arial CE"/>
                <w:sz w:val="14"/>
                <w:szCs w:val="14"/>
              </w:rPr>
              <w:t>98.182,48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BC5F6BD" w14:textId="2DA16BD6"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4979571" w14:textId="794C30B9" w:rsidR="004468A0" w:rsidRPr="004468A0" w:rsidRDefault="004468A0" w:rsidP="00DC2487">
            <w:pPr>
              <w:jc w:val="right"/>
              <w:rPr>
                <w:sz w:val="14"/>
                <w:szCs w:val="14"/>
              </w:rPr>
            </w:pPr>
            <w:r w:rsidRPr="004468A0">
              <w:rPr>
                <w:rFonts w:ascii="Arial CE" w:hAnsi="Arial CE" w:cs="Arial CE"/>
                <w:sz w:val="14"/>
                <w:szCs w:val="14"/>
              </w:rPr>
              <w:t>85.841,78</w:t>
            </w:r>
          </w:p>
        </w:tc>
      </w:tr>
      <w:tr w:rsidR="004468A0" w:rsidRPr="004468A0" w14:paraId="65907862"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BBC0F48" w14:textId="77777777" w:rsidR="004468A0" w:rsidRPr="004468A0" w:rsidRDefault="004468A0" w:rsidP="00DC2487">
            <w:pPr>
              <w:jc w:val="center"/>
              <w:rPr>
                <w:sz w:val="14"/>
                <w:szCs w:val="14"/>
              </w:rPr>
            </w:pPr>
            <w:r w:rsidRPr="004468A0">
              <w:rPr>
                <w:sz w:val="14"/>
                <w:szCs w:val="14"/>
              </w:rPr>
              <w:t>19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8A31798"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3CD0546" w14:textId="023C9B0A"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7B502D36" w14:textId="4D2CFA85" w:rsidR="004468A0" w:rsidRPr="004468A0" w:rsidRDefault="004468A0" w:rsidP="00DC2487">
            <w:pPr>
              <w:jc w:val="right"/>
              <w:rPr>
                <w:sz w:val="14"/>
                <w:szCs w:val="14"/>
              </w:rPr>
            </w:pPr>
            <w:r w:rsidRPr="004468A0">
              <w:rPr>
                <w:rFonts w:ascii="Arial CE" w:hAnsi="Arial CE" w:cs="Arial CE"/>
                <w:sz w:val="14"/>
                <w:szCs w:val="14"/>
              </w:rPr>
              <w:t>11.866,06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DE36834" w14:textId="265FC446" w:rsidR="004468A0" w:rsidRPr="004468A0" w:rsidRDefault="004468A0" w:rsidP="00DC2487">
            <w:pPr>
              <w:jc w:val="right"/>
              <w:rPr>
                <w:sz w:val="14"/>
                <w:szCs w:val="14"/>
              </w:rPr>
            </w:pPr>
            <w:r w:rsidRPr="004468A0">
              <w:rPr>
                <w:rFonts w:ascii="Arial CE" w:hAnsi="Arial CE" w:cs="Arial CE"/>
                <w:sz w:val="14"/>
                <w:szCs w:val="14"/>
              </w:rPr>
              <w:t>94.406,23</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282168D6" w14:textId="78B17B22"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4BF9A55" w14:textId="3102DD9C" w:rsidR="004468A0" w:rsidRPr="004468A0" w:rsidRDefault="004468A0" w:rsidP="00DC2487">
            <w:pPr>
              <w:jc w:val="right"/>
              <w:rPr>
                <w:sz w:val="14"/>
                <w:szCs w:val="14"/>
              </w:rPr>
            </w:pPr>
            <w:r w:rsidRPr="004468A0">
              <w:rPr>
                <w:rFonts w:ascii="Arial CE" w:hAnsi="Arial CE" w:cs="Arial CE"/>
                <w:sz w:val="14"/>
                <w:szCs w:val="14"/>
              </w:rPr>
              <w:t>82.540,17</w:t>
            </w:r>
          </w:p>
        </w:tc>
      </w:tr>
      <w:tr w:rsidR="004468A0" w:rsidRPr="004468A0" w14:paraId="21324A5D"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26728B5" w14:textId="77777777" w:rsidR="004468A0" w:rsidRPr="004468A0" w:rsidRDefault="004468A0" w:rsidP="00DC2487">
            <w:pPr>
              <w:jc w:val="center"/>
              <w:rPr>
                <w:sz w:val="14"/>
                <w:szCs w:val="14"/>
              </w:rPr>
            </w:pPr>
            <w:r w:rsidRPr="004468A0">
              <w:rPr>
                <w:sz w:val="14"/>
                <w:szCs w:val="14"/>
              </w:rPr>
              <w:t>20</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91912D"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3D7B5B11" w14:textId="6A1473B8"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0616E6C" w14:textId="50E9C5CF" w:rsidR="004468A0" w:rsidRPr="004468A0" w:rsidRDefault="004468A0" w:rsidP="00DC2487">
            <w:pPr>
              <w:jc w:val="right"/>
              <w:rPr>
                <w:sz w:val="14"/>
                <w:szCs w:val="14"/>
              </w:rPr>
            </w:pPr>
            <w:r w:rsidRPr="004468A0">
              <w:rPr>
                <w:rFonts w:ascii="Arial CE" w:hAnsi="Arial CE" w:cs="Arial CE"/>
                <w:sz w:val="14"/>
                <w:szCs w:val="14"/>
              </w:rPr>
              <w:t>11.409,67</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74D5F781" w14:textId="155469F9" w:rsidR="004468A0" w:rsidRPr="004468A0" w:rsidRDefault="004468A0" w:rsidP="00DC2487">
            <w:pPr>
              <w:jc w:val="right"/>
              <w:rPr>
                <w:sz w:val="14"/>
                <w:szCs w:val="14"/>
              </w:rPr>
            </w:pPr>
            <w:r w:rsidRPr="004468A0">
              <w:rPr>
                <w:rFonts w:ascii="Arial CE" w:hAnsi="Arial CE" w:cs="Arial CE"/>
                <w:sz w:val="14"/>
                <w:szCs w:val="14"/>
              </w:rPr>
              <w:t>90.775,22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F84FAA3" w14:textId="51AA3E36"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B9012E9" w14:textId="1CB18389" w:rsidR="004468A0" w:rsidRPr="004468A0" w:rsidRDefault="004468A0" w:rsidP="00DC2487">
            <w:pPr>
              <w:jc w:val="right"/>
              <w:rPr>
                <w:sz w:val="14"/>
                <w:szCs w:val="14"/>
              </w:rPr>
            </w:pPr>
            <w:r w:rsidRPr="004468A0">
              <w:rPr>
                <w:rFonts w:ascii="Arial CE" w:hAnsi="Arial CE" w:cs="Arial CE"/>
                <w:sz w:val="14"/>
                <w:szCs w:val="14"/>
              </w:rPr>
              <w:t>79.365,55</w:t>
            </w:r>
          </w:p>
        </w:tc>
      </w:tr>
      <w:tr w:rsidR="004468A0" w:rsidRPr="004468A0" w14:paraId="520D619A"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15BA3D5" w14:textId="77777777" w:rsidR="004468A0" w:rsidRPr="004468A0" w:rsidRDefault="004468A0" w:rsidP="00DC2487">
            <w:pPr>
              <w:jc w:val="center"/>
              <w:rPr>
                <w:sz w:val="14"/>
                <w:szCs w:val="14"/>
              </w:rPr>
            </w:pPr>
            <w:r w:rsidRPr="004468A0">
              <w:rPr>
                <w:sz w:val="14"/>
                <w:szCs w:val="14"/>
              </w:rPr>
              <w:t>21</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A8F83F"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44868DF" w14:textId="2DA856AE"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8EC00A3" w14:textId="36803261" w:rsidR="004468A0" w:rsidRPr="004468A0" w:rsidRDefault="004468A0" w:rsidP="00DC2487">
            <w:pPr>
              <w:jc w:val="right"/>
              <w:rPr>
                <w:sz w:val="14"/>
                <w:szCs w:val="14"/>
              </w:rPr>
            </w:pPr>
            <w:r w:rsidRPr="004468A0">
              <w:rPr>
                <w:rFonts w:ascii="Arial CE" w:hAnsi="Arial CE" w:cs="Arial CE"/>
                <w:sz w:val="14"/>
                <w:szCs w:val="14"/>
              </w:rPr>
              <w:t>10.970,84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50E14DF2" w14:textId="414075B5" w:rsidR="004468A0" w:rsidRPr="004468A0" w:rsidRDefault="004468A0" w:rsidP="00DC2487">
            <w:pPr>
              <w:jc w:val="right"/>
              <w:rPr>
                <w:sz w:val="14"/>
                <w:szCs w:val="14"/>
              </w:rPr>
            </w:pPr>
            <w:r w:rsidRPr="004468A0">
              <w:rPr>
                <w:rFonts w:ascii="Arial CE" w:hAnsi="Arial CE" w:cs="Arial CE"/>
                <w:sz w:val="14"/>
                <w:szCs w:val="14"/>
              </w:rPr>
              <w:t>87.283,87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E7829DB" w14:textId="0342FA6A"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2EABACF" w14:textId="3A28C83D" w:rsidR="004468A0" w:rsidRPr="004468A0" w:rsidRDefault="004468A0" w:rsidP="00DC2487">
            <w:pPr>
              <w:jc w:val="right"/>
              <w:rPr>
                <w:sz w:val="14"/>
                <w:szCs w:val="14"/>
              </w:rPr>
            </w:pPr>
            <w:r w:rsidRPr="004468A0">
              <w:rPr>
                <w:rFonts w:ascii="Arial CE" w:hAnsi="Arial CE" w:cs="Arial CE"/>
                <w:sz w:val="14"/>
                <w:szCs w:val="14"/>
              </w:rPr>
              <w:t>76.313,03</w:t>
            </w:r>
          </w:p>
        </w:tc>
      </w:tr>
      <w:tr w:rsidR="004468A0" w:rsidRPr="004468A0" w14:paraId="5826604D"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66638F2" w14:textId="77777777" w:rsidR="004468A0" w:rsidRPr="004468A0" w:rsidRDefault="004468A0" w:rsidP="00DC2487">
            <w:pPr>
              <w:jc w:val="center"/>
              <w:rPr>
                <w:sz w:val="14"/>
                <w:szCs w:val="14"/>
              </w:rPr>
            </w:pPr>
            <w:r w:rsidRPr="004468A0">
              <w:rPr>
                <w:sz w:val="14"/>
                <w:szCs w:val="14"/>
              </w:rPr>
              <w:t>22</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7AA37A3F"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C95B706" w14:textId="2E120CDB"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469B5000" w14:textId="34D82F40" w:rsidR="004468A0" w:rsidRPr="004468A0" w:rsidRDefault="004468A0" w:rsidP="00DC2487">
            <w:pPr>
              <w:jc w:val="right"/>
              <w:rPr>
                <w:sz w:val="14"/>
                <w:szCs w:val="14"/>
              </w:rPr>
            </w:pPr>
            <w:r w:rsidRPr="004468A0">
              <w:rPr>
                <w:rFonts w:ascii="Arial CE" w:hAnsi="Arial CE" w:cs="Arial CE"/>
                <w:sz w:val="14"/>
                <w:szCs w:val="14"/>
              </w:rPr>
              <w:t>10.548,88</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F58DC5A" w14:textId="6CAA4359" w:rsidR="004468A0" w:rsidRPr="004468A0" w:rsidRDefault="004468A0" w:rsidP="00DC2487">
            <w:pPr>
              <w:jc w:val="right"/>
              <w:rPr>
                <w:sz w:val="14"/>
                <w:szCs w:val="14"/>
              </w:rPr>
            </w:pPr>
            <w:r w:rsidRPr="004468A0">
              <w:rPr>
                <w:rFonts w:ascii="Arial CE" w:hAnsi="Arial CE" w:cs="Arial CE"/>
                <w:sz w:val="14"/>
                <w:szCs w:val="14"/>
              </w:rPr>
              <w:t>83.926,80</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F0A460F" w14:textId="5E76D445"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82E6D5C" w14:textId="79D9686B" w:rsidR="004468A0" w:rsidRPr="004468A0" w:rsidRDefault="004468A0" w:rsidP="00DC2487">
            <w:pPr>
              <w:jc w:val="right"/>
              <w:rPr>
                <w:sz w:val="14"/>
                <w:szCs w:val="14"/>
              </w:rPr>
            </w:pPr>
            <w:r w:rsidRPr="004468A0">
              <w:rPr>
                <w:rFonts w:ascii="Arial CE" w:hAnsi="Arial CE" w:cs="Arial CE"/>
                <w:sz w:val="14"/>
                <w:szCs w:val="14"/>
              </w:rPr>
              <w:t>73.377,91</w:t>
            </w:r>
          </w:p>
        </w:tc>
      </w:tr>
      <w:tr w:rsidR="004468A0" w:rsidRPr="004468A0" w14:paraId="77C5F750"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34949CE" w14:textId="77777777" w:rsidR="004468A0" w:rsidRPr="004468A0" w:rsidRDefault="004468A0" w:rsidP="00DC2487">
            <w:pPr>
              <w:jc w:val="center"/>
              <w:rPr>
                <w:sz w:val="14"/>
                <w:szCs w:val="14"/>
              </w:rPr>
            </w:pPr>
            <w:r w:rsidRPr="004468A0">
              <w:rPr>
                <w:sz w:val="14"/>
                <w:szCs w:val="14"/>
              </w:rPr>
              <w:t>23</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3DA149E4"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F9C7270" w14:textId="0583F784"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5FDF1EE2" w14:textId="088981CB" w:rsidR="004468A0" w:rsidRPr="004468A0" w:rsidRDefault="004468A0" w:rsidP="00DC2487">
            <w:pPr>
              <w:jc w:val="right"/>
              <w:rPr>
                <w:sz w:val="14"/>
                <w:szCs w:val="14"/>
              </w:rPr>
            </w:pPr>
            <w:r w:rsidRPr="004468A0">
              <w:rPr>
                <w:rFonts w:ascii="Arial CE" w:hAnsi="Arial CE" w:cs="Arial CE"/>
                <w:sz w:val="14"/>
                <w:szCs w:val="14"/>
              </w:rPr>
              <w:t>10.143,16</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0DB0A909" w14:textId="5A4768F4" w:rsidR="004468A0" w:rsidRPr="004468A0" w:rsidRDefault="004468A0" w:rsidP="00DC2487">
            <w:pPr>
              <w:jc w:val="right"/>
              <w:rPr>
                <w:sz w:val="14"/>
                <w:szCs w:val="14"/>
              </w:rPr>
            </w:pPr>
            <w:r w:rsidRPr="004468A0">
              <w:rPr>
                <w:rFonts w:ascii="Arial CE" w:hAnsi="Arial CE" w:cs="Arial CE"/>
                <w:sz w:val="14"/>
                <w:szCs w:val="14"/>
              </w:rPr>
              <w:t>80.698,84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4D516515" w14:textId="02FDD1FD"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69FB3EA" w14:textId="2D42DF8A" w:rsidR="004468A0" w:rsidRPr="004468A0" w:rsidRDefault="004468A0" w:rsidP="00DC2487">
            <w:pPr>
              <w:jc w:val="right"/>
              <w:rPr>
                <w:sz w:val="14"/>
                <w:szCs w:val="14"/>
              </w:rPr>
            </w:pPr>
            <w:r w:rsidRPr="004468A0">
              <w:rPr>
                <w:rFonts w:ascii="Arial CE" w:hAnsi="Arial CE" w:cs="Arial CE"/>
                <w:sz w:val="14"/>
                <w:szCs w:val="14"/>
              </w:rPr>
              <w:t>70.555,68</w:t>
            </w:r>
          </w:p>
        </w:tc>
      </w:tr>
      <w:tr w:rsidR="004468A0" w:rsidRPr="004468A0" w14:paraId="49B1888A"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0ADBA11" w14:textId="77777777" w:rsidR="004468A0" w:rsidRPr="004468A0" w:rsidRDefault="004468A0" w:rsidP="00DC2487">
            <w:pPr>
              <w:jc w:val="center"/>
              <w:rPr>
                <w:sz w:val="14"/>
                <w:szCs w:val="14"/>
              </w:rPr>
            </w:pPr>
            <w:r w:rsidRPr="004468A0">
              <w:rPr>
                <w:sz w:val="14"/>
                <w:szCs w:val="14"/>
              </w:rPr>
              <w:t>24</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3C7D759"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449D3B83" w14:textId="32BB4125"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5F00EF2F" w14:textId="38970F40" w:rsidR="004468A0" w:rsidRPr="004468A0" w:rsidRDefault="004468A0" w:rsidP="00DC2487">
            <w:pPr>
              <w:jc w:val="right"/>
              <w:rPr>
                <w:sz w:val="14"/>
                <w:szCs w:val="14"/>
              </w:rPr>
            </w:pPr>
            <w:r w:rsidRPr="004468A0">
              <w:rPr>
                <w:rFonts w:ascii="Arial CE" w:hAnsi="Arial CE" w:cs="Arial CE"/>
                <w:sz w:val="14"/>
                <w:szCs w:val="14"/>
              </w:rPr>
              <w:t>9.753,04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41E4D775" w14:textId="6DF88906" w:rsidR="004468A0" w:rsidRPr="004468A0" w:rsidRDefault="004468A0" w:rsidP="00DC2487">
            <w:pPr>
              <w:jc w:val="right"/>
              <w:rPr>
                <w:sz w:val="14"/>
                <w:szCs w:val="14"/>
              </w:rPr>
            </w:pPr>
            <w:r w:rsidRPr="004468A0">
              <w:rPr>
                <w:rFonts w:ascii="Arial CE" w:hAnsi="Arial CE" w:cs="Arial CE"/>
                <w:sz w:val="14"/>
                <w:szCs w:val="14"/>
              </w:rPr>
              <w:t>77.595,04</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032A873D" w14:textId="08DCFFA6"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192D993" w14:textId="6B619D34" w:rsidR="004468A0" w:rsidRPr="004468A0" w:rsidRDefault="004468A0" w:rsidP="00DC2487">
            <w:pPr>
              <w:jc w:val="right"/>
              <w:rPr>
                <w:sz w:val="14"/>
                <w:szCs w:val="14"/>
              </w:rPr>
            </w:pPr>
            <w:r w:rsidRPr="004468A0">
              <w:rPr>
                <w:rFonts w:ascii="Arial CE" w:hAnsi="Arial CE" w:cs="Arial CE"/>
                <w:sz w:val="14"/>
                <w:szCs w:val="14"/>
              </w:rPr>
              <w:t>67.842,00</w:t>
            </w:r>
          </w:p>
        </w:tc>
      </w:tr>
      <w:tr w:rsidR="004468A0" w:rsidRPr="004468A0" w14:paraId="0C918023"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ACFE016" w14:textId="77777777" w:rsidR="004468A0" w:rsidRPr="004468A0" w:rsidRDefault="004468A0" w:rsidP="00DC2487">
            <w:pPr>
              <w:jc w:val="center"/>
              <w:rPr>
                <w:sz w:val="14"/>
                <w:szCs w:val="14"/>
              </w:rPr>
            </w:pPr>
            <w:r w:rsidRPr="004468A0">
              <w:rPr>
                <w:sz w:val="14"/>
                <w:szCs w:val="14"/>
              </w:rPr>
              <w:t>25</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3D4908C"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CBA1B8F" w14:textId="54BEF923"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2AC0087B" w14:textId="09DD7F06" w:rsidR="004468A0" w:rsidRPr="004468A0" w:rsidRDefault="004468A0" w:rsidP="00DC2487">
            <w:pPr>
              <w:jc w:val="right"/>
              <w:rPr>
                <w:sz w:val="14"/>
                <w:szCs w:val="14"/>
              </w:rPr>
            </w:pPr>
            <w:r w:rsidRPr="004468A0">
              <w:rPr>
                <w:rFonts w:ascii="Arial CE" w:hAnsi="Arial CE" w:cs="Arial CE"/>
                <w:sz w:val="14"/>
                <w:szCs w:val="14"/>
              </w:rPr>
              <w:t>9.377,92</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24120DC2" w14:textId="7A027001" w:rsidR="004468A0" w:rsidRPr="004468A0" w:rsidRDefault="004468A0" w:rsidP="00DC2487">
            <w:pPr>
              <w:jc w:val="right"/>
              <w:rPr>
                <w:sz w:val="14"/>
                <w:szCs w:val="14"/>
              </w:rPr>
            </w:pPr>
            <w:r w:rsidRPr="004468A0">
              <w:rPr>
                <w:rFonts w:ascii="Arial CE" w:hAnsi="Arial CE" w:cs="Arial CE"/>
                <w:sz w:val="14"/>
                <w:szCs w:val="14"/>
              </w:rPr>
              <w:t>74.610,62</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3A6925B" w14:textId="07A95292"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849A6D2" w14:textId="4E6B455F" w:rsidR="004468A0" w:rsidRPr="004468A0" w:rsidRDefault="004468A0" w:rsidP="00DC2487">
            <w:pPr>
              <w:jc w:val="right"/>
              <w:rPr>
                <w:sz w:val="14"/>
                <w:szCs w:val="14"/>
              </w:rPr>
            </w:pPr>
            <w:r w:rsidRPr="004468A0">
              <w:rPr>
                <w:rFonts w:ascii="Arial CE" w:hAnsi="Arial CE" w:cs="Arial CE"/>
                <w:sz w:val="14"/>
                <w:szCs w:val="14"/>
              </w:rPr>
              <w:t>65.232,70</w:t>
            </w:r>
          </w:p>
        </w:tc>
      </w:tr>
      <w:tr w:rsidR="004468A0" w:rsidRPr="004468A0" w14:paraId="3C420582"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4ED7AE2" w14:textId="77777777" w:rsidR="004468A0" w:rsidRPr="004468A0" w:rsidRDefault="004468A0" w:rsidP="00DC2487">
            <w:pPr>
              <w:jc w:val="center"/>
              <w:rPr>
                <w:sz w:val="14"/>
                <w:szCs w:val="14"/>
              </w:rPr>
            </w:pPr>
            <w:r w:rsidRPr="004468A0">
              <w:rPr>
                <w:sz w:val="14"/>
                <w:szCs w:val="14"/>
              </w:rPr>
              <w:t>26</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65900478"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61085DA9" w14:textId="3D68A59B"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18FE1615" w14:textId="396ACD57" w:rsidR="004468A0" w:rsidRPr="004468A0" w:rsidRDefault="004468A0" w:rsidP="00DC2487">
            <w:pPr>
              <w:jc w:val="right"/>
              <w:rPr>
                <w:sz w:val="14"/>
                <w:szCs w:val="14"/>
              </w:rPr>
            </w:pPr>
            <w:r w:rsidRPr="004468A0">
              <w:rPr>
                <w:rFonts w:ascii="Arial CE" w:hAnsi="Arial CE" w:cs="Arial CE"/>
                <w:sz w:val="14"/>
                <w:szCs w:val="14"/>
              </w:rPr>
              <w:t>9.017,23</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66A1D681" w14:textId="2C687337" w:rsidR="004468A0" w:rsidRPr="004468A0" w:rsidRDefault="004468A0" w:rsidP="00DC2487">
            <w:pPr>
              <w:jc w:val="right"/>
              <w:rPr>
                <w:sz w:val="14"/>
                <w:szCs w:val="14"/>
              </w:rPr>
            </w:pPr>
            <w:r w:rsidRPr="004468A0">
              <w:rPr>
                <w:rFonts w:ascii="Arial CE" w:hAnsi="Arial CE" w:cs="Arial CE"/>
                <w:sz w:val="14"/>
                <w:szCs w:val="14"/>
              </w:rPr>
              <w:t>71.740,98</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69AEF983" w14:textId="5BB5C99F"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8A710F2" w14:textId="1B6EFFA4" w:rsidR="004468A0" w:rsidRPr="004468A0" w:rsidRDefault="004468A0" w:rsidP="00DC2487">
            <w:pPr>
              <w:jc w:val="right"/>
              <w:rPr>
                <w:sz w:val="14"/>
                <w:szCs w:val="14"/>
              </w:rPr>
            </w:pPr>
            <w:r w:rsidRPr="004468A0">
              <w:rPr>
                <w:rFonts w:ascii="Arial CE" w:hAnsi="Arial CE" w:cs="Arial CE"/>
                <w:sz w:val="14"/>
                <w:szCs w:val="14"/>
              </w:rPr>
              <w:t>62.723,75</w:t>
            </w:r>
          </w:p>
        </w:tc>
      </w:tr>
      <w:tr w:rsidR="004468A0" w:rsidRPr="004468A0" w14:paraId="263DB0B7"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BDA0DCA" w14:textId="77777777" w:rsidR="004468A0" w:rsidRPr="004468A0" w:rsidRDefault="004468A0" w:rsidP="00DC2487">
            <w:pPr>
              <w:jc w:val="center"/>
              <w:rPr>
                <w:sz w:val="14"/>
                <w:szCs w:val="14"/>
              </w:rPr>
            </w:pPr>
            <w:r w:rsidRPr="004468A0">
              <w:rPr>
                <w:sz w:val="14"/>
                <w:szCs w:val="14"/>
              </w:rPr>
              <w:t>27</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074FD5C1"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1CC7F8A6" w14:textId="72A608BE"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E9AC03C" w14:textId="3E5343D6" w:rsidR="004468A0" w:rsidRPr="004468A0" w:rsidRDefault="004468A0" w:rsidP="00DC2487">
            <w:pPr>
              <w:jc w:val="right"/>
              <w:rPr>
                <w:sz w:val="14"/>
                <w:szCs w:val="14"/>
              </w:rPr>
            </w:pPr>
            <w:r w:rsidRPr="004468A0">
              <w:rPr>
                <w:rFonts w:ascii="Arial CE" w:hAnsi="Arial CE" w:cs="Arial CE"/>
                <w:sz w:val="14"/>
                <w:szCs w:val="14"/>
              </w:rPr>
              <w:t>8.670,41</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51CDA605" w14:textId="07BD5BDE" w:rsidR="004468A0" w:rsidRPr="004468A0" w:rsidRDefault="004468A0" w:rsidP="00DC2487">
            <w:pPr>
              <w:jc w:val="right"/>
              <w:rPr>
                <w:sz w:val="14"/>
                <w:szCs w:val="14"/>
              </w:rPr>
            </w:pPr>
            <w:r w:rsidRPr="004468A0">
              <w:rPr>
                <w:rFonts w:ascii="Arial CE" w:hAnsi="Arial CE" w:cs="Arial CE"/>
                <w:sz w:val="14"/>
                <w:szCs w:val="14"/>
              </w:rPr>
              <w:t>68.981,71</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5967010E" w14:textId="1427F483"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5FA05DDC" w14:textId="241C4E40" w:rsidR="004468A0" w:rsidRPr="004468A0" w:rsidRDefault="004468A0" w:rsidP="00DC2487">
            <w:pPr>
              <w:jc w:val="right"/>
              <w:rPr>
                <w:sz w:val="14"/>
                <w:szCs w:val="14"/>
              </w:rPr>
            </w:pPr>
            <w:r w:rsidRPr="004468A0">
              <w:rPr>
                <w:rFonts w:ascii="Arial CE" w:hAnsi="Arial CE" w:cs="Arial CE"/>
                <w:sz w:val="14"/>
                <w:szCs w:val="14"/>
              </w:rPr>
              <w:t>60.311,29</w:t>
            </w:r>
          </w:p>
        </w:tc>
      </w:tr>
      <w:tr w:rsidR="004468A0" w:rsidRPr="004468A0" w14:paraId="427BA3D3"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B1369F" w14:textId="77777777" w:rsidR="004468A0" w:rsidRPr="004468A0" w:rsidRDefault="004468A0" w:rsidP="00DC2487">
            <w:pPr>
              <w:jc w:val="center"/>
              <w:rPr>
                <w:sz w:val="14"/>
                <w:szCs w:val="14"/>
              </w:rPr>
            </w:pPr>
            <w:r w:rsidRPr="004468A0">
              <w:rPr>
                <w:sz w:val="14"/>
                <w:szCs w:val="14"/>
              </w:rPr>
              <w:t>28</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548938F1"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2F5A64D2" w14:textId="66AA4E44"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9DA9C03" w14:textId="366E0A51" w:rsidR="004468A0" w:rsidRPr="004468A0" w:rsidRDefault="004468A0" w:rsidP="00DC2487">
            <w:pPr>
              <w:jc w:val="right"/>
              <w:rPr>
                <w:sz w:val="14"/>
                <w:szCs w:val="14"/>
              </w:rPr>
            </w:pPr>
            <w:r w:rsidRPr="004468A0">
              <w:rPr>
                <w:rFonts w:ascii="Arial CE" w:hAnsi="Arial CE" w:cs="Arial CE"/>
                <w:sz w:val="14"/>
                <w:szCs w:val="14"/>
              </w:rPr>
              <w:t>8.336,94</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12A0031F" w14:textId="1686DC24" w:rsidR="004468A0" w:rsidRPr="004468A0" w:rsidRDefault="004468A0" w:rsidP="00DC2487">
            <w:pPr>
              <w:jc w:val="right"/>
              <w:rPr>
                <w:sz w:val="14"/>
                <w:szCs w:val="14"/>
              </w:rPr>
            </w:pPr>
            <w:r w:rsidRPr="004468A0">
              <w:rPr>
                <w:rFonts w:ascii="Arial CE" w:hAnsi="Arial CE" w:cs="Arial CE"/>
                <w:sz w:val="14"/>
                <w:szCs w:val="14"/>
              </w:rPr>
              <w:t>66.328,57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1FA4828C" w14:textId="03F8543F" w:rsidR="004468A0" w:rsidRPr="004468A0" w:rsidRDefault="004468A0" w:rsidP="00DC2487">
            <w:pPr>
              <w:jc w:val="right"/>
              <w:rPr>
                <w:sz w:val="14"/>
                <w:szCs w:val="14"/>
              </w:rPr>
            </w:pPr>
            <w:r w:rsidRPr="004468A0">
              <w:rPr>
                <w:rFonts w:ascii="Arial CE" w:hAnsi="Arial CE" w:cs="Arial CE"/>
                <w:sz w:val="14"/>
                <w:szCs w:val="14"/>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530F6E0" w14:textId="5A45576C" w:rsidR="004468A0" w:rsidRPr="004468A0" w:rsidRDefault="004468A0" w:rsidP="00DC2487">
            <w:pPr>
              <w:jc w:val="right"/>
              <w:rPr>
                <w:sz w:val="14"/>
                <w:szCs w:val="14"/>
              </w:rPr>
            </w:pPr>
            <w:r w:rsidRPr="004468A0">
              <w:rPr>
                <w:rFonts w:ascii="Arial CE" w:hAnsi="Arial CE" w:cs="Arial CE"/>
                <w:sz w:val="14"/>
                <w:szCs w:val="14"/>
              </w:rPr>
              <w:t>57.991,63</w:t>
            </w:r>
          </w:p>
        </w:tc>
      </w:tr>
      <w:tr w:rsidR="004468A0" w:rsidRPr="004468A0" w14:paraId="4FBB8AA3" w14:textId="77777777" w:rsidTr="004468A0">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C48B530" w14:textId="77777777" w:rsidR="004468A0" w:rsidRPr="004468A0" w:rsidRDefault="004468A0" w:rsidP="00DC2487">
            <w:pPr>
              <w:jc w:val="center"/>
              <w:rPr>
                <w:sz w:val="14"/>
                <w:szCs w:val="14"/>
              </w:rPr>
            </w:pPr>
            <w:r w:rsidRPr="004468A0">
              <w:rPr>
                <w:sz w:val="14"/>
                <w:szCs w:val="14"/>
              </w:rPr>
              <w:t>29</w:t>
            </w:r>
          </w:p>
        </w:tc>
        <w:tc>
          <w:tcPr>
            <w:tcW w:w="753" w:type="dxa"/>
            <w:tcBorders>
              <w:top w:val="nil"/>
              <w:left w:val="nil"/>
              <w:bottom w:val="single" w:sz="4" w:space="0" w:color="auto"/>
              <w:right w:val="single" w:sz="4" w:space="0" w:color="auto"/>
            </w:tcBorders>
            <w:shd w:val="clear" w:color="auto" w:fill="FFFFFF" w:themeFill="background1"/>
            <w:noWrap/>
            <w:vAlign w:val="bottom"/>
            <w:hideMark/>
          </w:tcPr>
          <w:p w14:paraId="2C5BBC9E" w14:textId="77777777" w:rsidR="004468A0" w:rsidRPr="004468A0" w:rsidRDefault="004468A0" w:rsidP="00DC2487">
            <w:pPr>
              <w:jc w:val="center"/>
              <w:rPr>
                <w:sz w:val="14"/>
                <w:szCs w:val="14"/>
              </w:rPr>
            </w:pPr>
            <w:r w:rsidRPr="004468A0">
              <w:rPr>
                <w:sz w:val="14"/>
                <w:szCs w:val="14"/>
              </w:rPr>
              <w:t> </w:t>
            </w:r>
          </w:p>
        </w:tc>
        <w:tc>
          <w:tcPr>
            <w:tcW w:w="1297" w:type="dxa"/>
            <w:tcBorders>
              <w:top w:val="nil"/>
              <w:left w:val="nil"/>
              <w:bottom w:val="single" w:sz="4" w:space="0" w:color="auto"/>
              <w:right w:val="single" w:sz="4" w:space="0" w:color="auto"/>
            </w:tcBorders>
            <w:shd w:val="clear" w:color="auto" w:fill="FFFFFF" w:themeFill="background1"/>
            <w:noWrap/>
            <w:vAlign w:val="bottom"/>
          </w:tcPr>
          <w:p w14:paraId="565FCC7E" w14:textId="2E89809D" w:rsidR="004468A0" w:rsidRPr="004468A0" w:rsidRDefault="004468A0" w:rsidP="00DC2487">
            <w:pPr>
              <w:jc w:val="right"/>
              <w:rPr>
                <w:sz w:val="14"/>
                <w:szCs w:val="14"/>
              </w:rPr>
            </w:pPr>
          </w:p>
        </w:tc>
        <w:tc>
          <w:tcPr>
            <w:tcW w:w="1384" w:type="dxa"/>
            <w:tcBorders>
              <w:top w:val="nil"/>
              <w:left w:val="nil"/>
              <w:bottom w:val="single" w:sz="4" w:space="0" w:color="auto"/>
              <w:right w:val="single" w:sz="4" w:space="0" w:color="auto"/>
            </w:tcBorders>
            <w:shd w:val="clear" w:color="auto" w:fill="FFFFFF" w:themeFill="background1"/>
            <w:noWrap/>
            <w:vAlign w:val="bottom"/>
            <w:hideMark/>
          </w:tcPr>
          <w:p w14:paraId="3434E879" w14:textId="42025785" w:rsidR="004468A0" w:rsidRPr="004468A0" w:rsidRDefault="004468A0" w:rsidP="00DC2487">
            <w:pPr>
              <w:jc w:val="right"/>
              <w:rPr>
                <w:sz w:val="14"/>
                <w:szCs w:val="14"/>
              </w:rPr>
            </w:pPr>
            <w:r w:rsidRPr="004468A0">
              <w:rPr>
                <w:rFonts w:ascii="Arial CE" w:hAnsi="Arial CE" w:cs="Arial CE"/>
                <w:sz w:val="14"/>
                <w:szCs w:val="14"/>
              </w:rPr>
              <w:t>8.016,29</w:t>
            </w:r>
          </w:p>
        </w:tc>
        <w:tc>
          <w:tcPr>
            <w:tcW w:w="1502" w:type="dxa"/>
            <w:tcBorders>
              <w:top w:val="nil"/>
              <w:left w:val="nil"/>
              <w:bottom w:val="single" w:sz="4" w:space="0" w:color="auto"/>
              <w:right w:val="single" w:sz="4" w:space="0" w:color="auto"/>
            </w:tcBorders>
            <w:shd w:val="clear" w:color="auto" w:fill="FFFFFF" w:themeFill="background1"/>
            <w:noWrap/>
            <w:vAlign w:val="bottom"/>
            <w:hideMark/>
          </w:tcPr>
          <w:p w14:paraId="6CC7369B" w14:textId="4821E535" w:rsidR="004468A0" w:rsidRPr="004468A0" w:rsidRDefault="004468A0" w:rsidP="00DC2487">
            <w:pPr>
              <w:jc w:val="right"/>
              <w:rPr>
                <w:sz w:val="14"/>
                <w:szCs w:val="14"/>
              </w:rPr>
            </w:pPr>
            <w:r w:rsidRPr="004468A0">
              <w:rPr>
                <w:rFonts w:ascii="Arial CE" w:hAnsi="Arial CE" w:cs="Arial CE"/>
                <w:sz w:val="14"/>
                <w:szCs w:val="14"/>
              </w:rPr>
              <w:t>63.777,47</w:t>
            </w:r>
          </w:p>
        </w:tc>
        <w:tc>
          <w:tcPr>
            <w:tcW w:w="1270" w:type="dxa"/>
            <w:tcBorders>
              <w:top w:val="nil"/>
              <w:left w:val="nil"/>
              <w:bottom w:val="single" w:sz="4" w:space="0" w:color="auto"/>
              <w:right w:val="single" w:sz="4" w:space="0" w:color="auto"/>
            </w:tcBorders>
            <w:shd w:val="clear" w:color="auto" w:fill="FFFFFF" w:themeFill="background1"/>
            <w:noWrap/>
            <w:vAlign w:val="bottom"/>
            <w:hideMark/>
          </w:tcPr>
          <w:p w14:paraId="3186D18B" w14:textId="0AEF7C16" w:rsidR="004468A0" w:rsidRPr="004468A0" w:rsidRDefault="004468A0" w:rsidP="00DC2487">
            <w:pPr>
              <w:jc w:val="right"/>
              <w:rPr>
                <w:sz w:val="14"/>
                <w:szCs w:val="14"/>
              </w:rPr>
            </w:pPr>
            <w:r w:rsidRPr="004468A0">
              <w:rPr>
                <w:rFonts w:ascii="Arial CE" w:hAnsi="Arial CE" w:cs="Arial CE"/>
                <w:sz w:val="14"/>
                <w:szCs w:val="14"/>
              </w:rPr>
              <w:t>203.306,98</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C219771" w14:textId="36B91F26" w:rsidR="004468A0" w:rsidRPr="004468A0" w:rsidRDefault="004468A0" w:rsidP="00DC2487">
            <w:pPr>
              <w:jc w:val="right"/>
              <w:rPr>
                <w:sz w:val="14"/>
                <w:szCs w:val="14"/>
              </w:rPr>
            </w:pPr>
            <w:r w:rsidRPr="004468A0">
              <w:rPr>
                <w:rFonts w:ascii="Arial CE" w:hAnsi="Arial CE" w:cs="Arial CE"/>
                <w:sz w:val="14"/>
                <w:szCs w:val="14"/>
              </w:rPr>
              <w:t>259.068,16</w:t>
            </w:r>
          </w:p>
        </w:tc>
      </w:tr>
      <w:tr w:rsidR="004468A0" w:rsidRPr="004468A0" w14:paraId="2AA9E7E8" w14:textId="77777777" w:rsidTr="004468A0">
        <w:trPr>
          <w:trHeight w:val="270"/>
        </w:trPr>
        <w:tc>
          <w:tcPr>
            <w:tcW w:w="718" w:type="dxa"/>
            <w:tcBorders>
              <w:top w:val="single" w:sz="4" w:space="0" w:color="auto"/>
              <w:left w:val="single" w:sz="8" w:space="0" w:color="auto"/>
              <w:bottom w:val="single" w:sz="8" w:space="0" w:color="auto"/>
              <w:right w:val="single" w:sz="4" w:space="0" w:color="auto"/>
            </w:tcBorders>
            <w:shd w:val="clear" w:color="auto" w:fill="C6D9F1" w:themeFill="text2" w:themeFillTint="33"/>
            <w:noWrap/>
            <w:vAlign w:val="bottom"/>
            <w:hideMark/>
          </w:tcPr>
          <w:p w14:paraId="54FC01AE" w14:textId="77777777" w:rsidR="004468A0" w:rsidRPr="004468A0" w:rsidRDefault="004468A0" w:rsidP="00DC2487">
            <w:pPr>
              <w:jc w:val="left"/>
              <w:rPr>
                <w:sz w:val="14"/>
                <w:szCs w:val="14"/>
              </w:rPr>
            </w:pPr>
            <w:r w:rsidRPr="004468A0">
              <w:rPr>
                <w:sz w:val="14"/>
                <w:szCs w:val="14"/>
              </w:rPr>
              <w:t> </w:t>
            </w:r>
          </w:p>
        </w:tc>
        <w:tc>
          <w:tcPr>
            <w:tcW w:w="753"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62D953F0" w14:textId="77777777" w:rsidR="004468A0" w:rsidRPr="004468A0" w:rsidRDefault="004468A0" w:rsidP="00DC2487">
            <w:pPr>
              <w:jc w:val="left"/>
              <w:rPr>
                <w:sz w:val="14"/>
                <w:szCs w:val="14"/>
              </w:rPr>
            </w:pPr>
            <w:r w:rsidRPr="004468A0">
              <w:rPr>
                <w:sz w:val="14"/>
                <w:szCs w:val="14"/>
              </w:rPr>
              <w:t>Skupaj</w:t>
            </w:r>
          </w:p>
        </w:tc>
        <w:tc>
          <w:tcPr>
            <w:tcW w:w="1297"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46761553" w14:textId="6C17CED0" w:rsidR="004468A0" w:rsidRPr="004468A0" w:rsidRDefault="004468A0" w:rsidP="00DC2487">
            <w:pPr>
              <w:jc w:val="right"/>
              <w:rPr>
                <w:sz w:val="14"/>
                <w:szCs w:val="14"/>
              </w:rPr>
            </w:pPr>
          </w:p>
        </w:tc>
        <w:tc>
          <w:tcPr>
            <w:tcW w:w="1384"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3B1CE3A6" w14:textId="040D03CE" w:rsidR="004468A0" w:rsidRPr="004468A0" w:rsidRDefault="004468A0" w:rsidP="00DC2487">
            <w:pPr>
              <w:jc w:val="right"/>
              <w:rPr>
                <w:sz w:val="14"/>
                <w:szCs w:val="14"/>
              </w:rPr>
            </w:pPr>
            <w:r w:rsidRPr="004468A0">
              <w:rPr>
                <w:rFonts w:ascii="Arial CE" w:hAnsi="Arial CE" w:cs="Arial CE"/>
                <w:sz w:val="14"/>
                <w:szCs w:val="14"/>
              </w:rPr>
              <w:t>355.215,59</w:t>
            </w:r>
          </w:p>
        </w:tc>
        <w:tc>
          <w:tcPr>
            <w:tcW w:w="1502" w:type="dxa"/>
            <w:tcBorders>
              <w:top w:val="nil"/>
              <w:left w:val="nil"/>
              <w:bottom w:val="single" w:sz="8" w:space="0" w:color="auto"/>
              <w:right w:val="single" w:sz="4" w:space="0" w:color="auto"/>
            </w:tcBorders>
            <w:shd w:val="clear" w:color="auto" w:fill="C6D9F1" w:themeFill="text2" w:themeFillTint="33"/>
            <w:noWrap/>
            <w:vAlign w:val="bottom"/>
            <w:hideMark/>
          </w:tcPr>
          <w:p w14:paraId="5E56309E" w14:textId="792F4669" w:rsidR="004468A0" w:rsidRPr="004468A0" w:rsidRDefault="004468A0" w:rsidP="00DC2487">
            <w:pPr>
              <w:jc w:val="right"/>
              <w:rPr>
                <w:sz w:val="14"/>
                <w:szCs w:val="14"/>
              </w:rPr>
            </w:pPr>
            <w:r w:rsidRPr="004468A0">
              <w:rPr>
                <w:rFonts w:ascii="Arial CE" w:hAnsi="Arial CE" w:cs="Arial CE"/>
                <w:sz w:val="14"/>
                <w:szCs w:val="14"/>
              </w:rPr>
              <w:t>3.274.263,80</w:t>
            </w:r>
          </w:p>
        </w:tc>
        <w:tc>
          <w:tcPr>
            <w:tcW w:w="1270" w:type="dxa"/>
            <w:tcBorders>
              <w:top w:val="single" w:sz="4" w:space="0" w:color="auto"/>
              <w:left w:val="nil"/>
              <w:bottom w:val="single" w:sz="8" w:space="0" w:color="auto"/>
              <w:right w:val="single" w:sz="4" w:space="0" w:color="auto"/>
            </w:tcBorders>
            <w:shd w:val="clear" w:color="auto" w:fill="C6D9F1" w:themeFill="text2" w:themeFillTint="33"/>
            <w:noWrap/>
            <w:vAlign w:val="bottom"/>
            <w:hideMark/>
          </w:tcPr>
          <w:p w14:paraId="2B940B05" w14:textId="7ECE661F" w:rsidR="004468A0" w:rsidRPr="004468A0" w:rsidRDefault="004468A0" w:rsidP="00DC2487">
            <w:pPr>
              <w:jc w:val="right"/>
              <w:rPr>
                <w:sz w:val="14"/>
                <w:szCs w:val="14"/>
              </w:rPr>
            </w:pPr>
            <w:r w:rsidRPr="004468A0">
              <w:rPr>
                <w:rFonts w:ascii="Arial CE" w:hAnsi="Arial CE" w:cs="Arial CE"/>
                <w:sz w:val="14"/>
                <w:szCs w:val="14"/>
              </w:rPr>
              <w:t>203.306,98</w:t>
            </w:r>
          </w:p>
        </w:tc>
        <w:tc>
          <w:tcPr>
            <w:tcW w:w="1488" w:type="dxa"/>
            <w:tcBorders>
              <w:top w:val="nil"/>
              <w:left w:val="nil"/>
              <w:bottom w:val="single" w:sz="8" w:space="0" w:color="auto"/>
              <w:right w:val="single" w:sz="8" w:space="0" w:color="auto"/>
            </w:tcBorders>
            <w:shd w:val="clear" w:color="auto" w:fill="C6D9F1" w:themeFill="text2" w:themeFillTint="33"/>
            <w:noWrap/>
            <w:vAlign w:val="bottom"/>
            <w:hideMark/>
          </w:tcPr>
          <w:p w14:paraId="69778EB0" w14:textId="1B16C5E8" w:rsidR="004468A0" w:rsidRPr="004468A0" w:rsidRDefault="004468A0" w:rsidP="00DC2487">
            <w:pPr>
              <w:jc w:val="right"/>
              <w:rPr>
                <w:sz w:val="14"/>
                <w:szCs w:val="14"/>
              </w:rPr>
            </w:pPr>
            <w:r w:rsidRPr="004468A0">
              <w:rPr>
                <w:rFonts w:ascii="Arial CE" w:hAnsi="Arial CE" w:cs="Arial CE"/>
                <w:sz w:val="14"/>
                <w:szCs w:val="14"/>
              </w:rPr>
              <w:t>3.122.355,20</w:t>
            </w:r>
          </w:p>
        </w:tc>
      </w:tr>
    </w:tbl>
    <w:p w14:paraId="64A96CF0" w14:textId="77777777" w:rsidR="00DC2487" w:rsidRDefault="00DC2487" w:rsidP="00CD3DF1">
      <w:pPr>
        <w:tabs>
          <w:tab w:val="center" w:pos="7001"/>
        </w:tabs>
        <w:spacing w:line="276" w:lineRule="auto"/>
        <w:jc w:val="left"/>
        <w:rPr>
          <w:rFonts w:eastAsia="Arial"/>
        </w:rPr>
      </w:pPr>
    </w:p>
    <w:p w14:paraId="52C52933" w14:textId="1DB44E6B" w:rsidR="00DC2487" w:rsidRDefault="00DC2487">
      <w:pPr>
        <w:spacing w:after="200" w:line="276" w:lineRule="auto"/>
        <w:jc w:val="left"/>
        <w:rPr>
          <w:rFonts w:eastAsia="Arial"/>
        </w:rPr>
      </w:pPr>
      <w:r>
        <w:rPr>
          <w:rFonts w:eastAsia="Arial"/>
        </w:rPr>
        <w:br w:type="page"/>
      </w:r>
    </w:p>
    <w:p w14:paraId="71A65051" w14:textId="128D7BF5" w:rsidR="00A41019" w:rsidRPr="00DC2487" w:rsidRDefault="00640EBC" w:rsidP="00640EBC">
      <w:pPr>
        <w:tabs>
          <w:tab w:val="center" w:pos="7001"/>
        </w:tabs>
        <w:spacing w:line="276" w:lineRule="auto"/>
        <w:ind w:left="2124"/>
        <w:jc w:val="left"/>
        <w:rPr>
          <w:rFonts w:eastAsia="Arial"/>
          <w:b/>
        </w:rPr>
      </w:pPr>
      <w:r w:rsidRPr="00DC2487">
        <w:rPr>
          <w:rFonts w:eastAsia="Arial"/>
          <w:b/>
        </w:rPr>
        <w:t>Diskontirane koristi in njihov delež v strukturi koristi</w:t>
      </w:r>
    </w:p>
    <w:p w14:paraId="1CD2DF6E" w14:textId="77777777" w:rsidR="00640EBC" w:rsidRPr="00642959" w:rsidRDefault="00640EBC" w:rsidP="00CD3DF1">
      <w:pPr>
        <w:tabs>
          <w:tab w:val="center" w:pos="7001"/>
        </w:tabs>
        <w:spacing w:line="276" w:lineRule="auto"/>
        <w:jc w:val="left"/>
        <w:rPr>
          <w:rFonts w:eastAsia="Arial"/>
        </w:rPr>
      </w:pPr>
    </w:p>
    <w:tbl>
      <w:tblPr>
        <w:tblW w:w="6632" w:type="dxa"/>
        <w:tblInd w:w="1129" w:type="dxa"/>
        <w:tblCellMar>
          <w:left w:w="70" w:type="dxa"/>
          <w:right w:w="70" w:type="dxa"/>
        </w:tblCellMar>
        <w:tblLook w:val="04A0" w:firstRow="1" w:lastRow="0" w:firstColumn="1" w:lastColumn="0" w:noHBand="0" w:noVBand="1"/>
      </w:tblPr>
      <w:tblGrid>
        <w:gridCol w:w="1752"/>
        <w:gridCol w:w="1760"/>
        <w:gridCol w:w="1940"/>
        <w:gridCol w:w="1180"/>
      </w:tblGrid>
      <w:tr w:rsidR="001A4EDA" w:rsidRPr="00642959" w14:paraId="68B03FA3" w14:textId="77777777" w:rsidTr="00C05713">
        <w:trPr>
          <w:trHeight w:val="300"/>
        </w:trPr>
        <w:tc>
          <w:tcPr>
            <w:tcW w:w="1752" w:type="dxa"/>
            <w:vMerge w:val="restart"/>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39005C1A" w14:textId="77777777" w:rsidR="001A4EDA" w:rsidRPr="00642959" w:rsidRDefault="001A4EDA" w:rsidP="001A4EDA">
            <w:pPr>
              <w:jc w:val="left"/>
              <w:rPr>
                <w:b/>
                <w:bCs/>
                <w:color w:val="000000"/>
                <w:sz w:val="16"/>
                <w:szCs w:val="16"/>
              </w:rPr>
            </w:pPr>
            <w:r w:rsidRPr="00642959">
              <w:rPr>
                <w:b/>
                <w:bCs/>
                <w:color w:val="000000"/>
                <w:sz w:val="16"/>
                <w:szCs w:val="16"/>
              </w:rPr>
              <w:t>Korist</w:t>
            </w:r>
          </w:p>
        </w:tc>
        <w:tc>
          <w:tcPr>
            <w:tcW w:w="176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5DDA20CB" w14:textId="77777777" w:rsidR="001A4EDA" w:rsidRPr="00642959" w:rsidRDefault="001A4EDA" w:rsidP="001A4EDA">
            <w:pPr>
              <w:jc w:val="center"/>
              <w:rPr>
                <w:b/>
                <w:bCs/>
                <w:color w:val="000000"/>
                <w:sz w:val="16"/>
                <w:szCs w:val="16"/>
              </w:rPr>
            </w:pPr>
            <w:r w:rsidRPr="00642959">
              <w:rPr>
                <w:b/>
                <w:bCs/>
                <w:color w:val="000000"/>
                <w:sz w:val="16"/>
                <w:szCs w:val="16"/>
              </w:rPr>
              <w:t>Vrednost enote</w:t>
            </w:r>
          </w:p>
        </w:tc>
        <w:bookmarkStart w:id="149" w:name="RANGE!C4"/>
        <w:tc>
          <w:tcPr>
            <w:tcW w:w="1940"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1428F34D" w14:textId="77777777" w:rsidR="001A4EDA" w:rsidRPr="00642959" w:rsidRDefault="001A4EDA" w:rsidP="001A4EDA">
            <w:pPr>
              <w:jc w:val="center"/>
              <w:rPr>
                <w:sz w:val="16"/>
                <w:szCs w:val="16"/>
                <w:u w:val="single"/>
              </w:rPr>
            </w:pPr>
            <w:r w:rsidRPr="00642959">
              <w:rPr>
                <w:sz w:val="16"/>
                <w:szCs w:val="16"/>
                <w:u w:val="single"/>
              </w:rPr>
              <w:fldChar w:fldCharType="begin"/>
            </w:r>
            <w:r w:rsidRPr="00642959">
              <w:rPr>
                <w:sz w:val="16"/>
                <w:szCs w:val="16"/>
                <w:u w:val="single"/>
              </w:rPr>
              <w:instrText xml:space="preserve"> HYPERLINK "file:///C:\\Users\\kozlar\\AppData\\Local\\Microsoft\\Windows\\INetCache\\Content.MSO\\6AAF826C.xlsx" \l "RANGE!A17" </w:instrText>
            </w:r>
            <w:r w:rsidRPr="00642959">
              <w:rPr>
                <w:sz w:val="16"/>
                <w:szCs w:val="16"/>
                <w:u w:val="single"/>
              </w:rPr>
              <w:fldChar w:fldCharType="separate"/>
            </w:r>
            <w:r w:rsidRPr="00642959">
              <w:rPr>
                <w:sz w:val="16"/>
                <w:szCs w:val="16"/>
                <w:u w:val="single"/>
              </w:rPr>
              <w:t>Skupna vrednost[1]</w:t>
            </w:r>
            <w:r w:rsidRPr="00642959">
              <w:rPr>
                <w:sz w:val="16"/>
                <w:szCs w:val="16"/>
                <w:u w:val="single"/>
              </w:rPr>
              <w:fldChar w:fldCharType="end"/>
            </w:r>
            <w:bookmarkEnd w:id="149"/>
          </w:p>
        </w:tc>
        <w:tc>
          <w:tcPr>
            <w:tcW w:w="1180" w:type="dxa"/>
            <w:vMerge w:val="restart"/>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020A8580" w14:textId="77777777" w:rsidR="001A4EDA" w:rsidRPr="00642959" w:rsidRDefault="001A4EDA" w:rsidP="001A4EDA">
            <w:pPr>
              <w:jc w:val="center"/>
              <w:rPr>
                <w:b/>
                <w:bCs/>
                <w:color w:val="000000"/>
                <w:sz w:val="16"/>
                <w:szCs w:val="16"/>
              </w:rPr>
            </w:pPr>
            <w:r w:rsidRPr="00642959">
              <w:rPr>
                <w:b/>
                <w:bCs/>
                <w:color w:val="000000"/>
                <w:sz w:val="16"/>
                <w:szCs w:val="16"/>
              </w:rPr>
              <w:t>% skupnih koristi</w:t>
            </w:r>
          </w:p>
        </w:tc>
      </w:tr>
      <w:tr w:rsidR="001A4EDA" w:rsidRPr="00642959" w14:paraId="0DDD17F7" w14:textId="77777777" w:rsidTr="00C05713">
        <w:trPr>
          <w:trHeight w:val="300"/>
        </w:trPr>
        <w:tc>
          <w:tcPr>
            <w:tcW w:w="1752" w:type="dxa"/>
            <w:vMerge/>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4C863CA3" w14:textId="77777777" w:rsidR="001A4EDA" w:rsidRPr="00642959" w:rsidRDefault="001A4EDA" w:rsidP="001A4EDA">
            <w:pPr>
              <w:jc w:val="left"/>
              <w:rPr>
                <w:b/>
                <w:bCs/>
                <w:color w:val="000000"/>
                <w:sz w:val="16"/>
                <w:szCs w:val="16"/>
              </w:rPr>
            </w:pPr>
          </w:p>
        </w:tc>
        <w:tc>
          <w:tcPr>
            <w:tcW w:w="176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54D123B0" w14:textId="77777777" w:rsidR="001A4EDA" w:rsidRPr="00642959" w:rsidRDefault="001A4EDA" w:rsidP="001A4EDA">
            <w:pPr>
              <w:jc w:val="center"/>
              <w:rPr>
                <w:b/>
                <w:bCs/>
                <w:color w:val="000000"/>
                <w:sz w:val="16"/>
                <w:szCs w:val="16"/>
              </w:rPr>
            </w:pPr>
            <w:r w:rsidRPr="00642959">
              <w:rPr>
                <w:b/>
                <w:bCs/>
                <w:color w:val="000000"/>
                <w:sz w:val="16"/>
                <w:szCs w:val="16"/>
              </w:rPr>
              <w:t>(kjer je primerno)</w:t>
            </w:r>
          </w:p>
        </w:tc>
        <w:tc>
          <w:tcPr>
            <w:tcW w:w="1940" w:type="dxa"/>
            <w:tcBorders>
              <w:top w:val="nil"/>
              <w:left w:val="dotted" w:sz="4" w:space="0" w:color="auto"/>
              <w:bottom w:val="single" w:sz="4" w:space="0" w:color="auto"/>
              <w:right w:val="dotted" w:sz="4" w:space="0" w:color="auto"/>
            </w:tcBorders>
            <w:shd w:val="clear" w:color="auto" w:fill="C6D9F1" w:themeFill="text2" w:themeFillTint="33"/>
            <w:vAlign w:val="center"/>
            <w:hideMark/>
          </w:tcPr>
          <w:p w14:paraId="7652F50B" w14:textId="152A5C37" w:rsidR="001A4EDA" w:rsidRPr="00642959" w:rsidRDefault="001A4EDA" w:rsidP="001A4EDA">
            <w:pPr>
              <w:jc w:val="center"/>
              <w:rPr>
                <w:b/>
                <w:bCs/>
                <w:color w:val="000000"/>
                <w:sz w:val="16"/>
                <w:szCs w:val="16"/>
              </w:rPr>
            </w:pPr>
            <w:r w:rsidRPr="00642959">
              <w:rPr>
                <w:b/>
                <w:bCs/>
                <w:color w:val="000000"/>
                <w:sz w:val="16"/>
                <w:szCs w:val="16"/>
              </w:rPr>
              <w:t xml:space="preserve">(v </w:t>
            </w:r>
            <w:r w:rsidR="001D48CA" w:rsidRPr="00642959">
              <w:rPr>
                <w:b/>
                <w:bCs/>
                <w:color w:val="000000"/>
                <w:sz w:val="16"/>
                <w:szCs w:val="16"/>
              </w:rPr>
              <w:t>€</w:t>
            </w:r>
            <w:r w:rsidRPr="00642959">
              <w:rPr>
                <w:b/>
                <w:bCs/>
                <w:color w:val="000000"/>
                <w:sz w:val="16"/>
                <w:szCs w:val="16"/>
              </w:rPr>
              <w:t>, diskontirana)</w:t>
            </w:r>
          </w:p>
        </w:tc>
        <w:tc>
          <w:tcPr>
            <w:tcW w:w="1180" w:type="dxa"/>
            <w:vMerge/>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678FAC97" w14:textId="77777777" w:rsidR="001A4EDA" w:rsidRPr="00642959" w:rsidRDefault="001A4EDA" w:rsidP="001A4EDA">
            <w:pPr>
              <w:jc w:val="left"/>
              <w:rPr>
                <w:b/>
                <w:bCs/>
                <w:color w:val="000000"/>
                <w:sz w:val="16"/>
                <w:szCs w:val="16"/>
              </w:rPr>
            </w:pPr>
          </w:p>
        </w:tc>
      </w:tr>
      <w:tr w:rsidR="001D3EA6" w:rsidRPr="00642959" w14:paraId="56B58425" w14:textId="77777777" w:rsidTr="00DC2487">
        <w:trPr>
          <w:trHeight w:val="300"/>
        </w:trPr>
        <w:tc>
          <w:tcPr>
            <w:tcW w:w="1752" w:type="dxa"/>
            <w:tcBorders>
              <w:top w:val="nil"/>
              <w:left w:val="single" w:sz="4" w:space="0" w:color="auto"/>
              <w:bottom w:val="dotted" w:sz="4" w:space="0" w:color="auto"/>
              <w:right w:val="dotted" w:sz="4" w:space="0" w:color="auto"/>
            </w:tcBorders>
            <w:shd w:val="clear" w:color="auto" w:fill="auto"/>
            <w:vAlign w:val="center"/>
            <w:hideMark/>
          </w:tcPr>
          <w:p w14:paraId="75ED22EA" w14:textId="77777777" w:rsidR="001D3EA6" w:rsidRPr="00642959" w:rsidRDefault="001D3EA6" w:rsidP="001A4EDA">
            <w:pPr>
              <w:jc w:val="left"/>
              <w:rPr>
                <w:color w:val="000000"/>
                <w:sz w:val="16"/>
                <w:szCs w:val="16"/>
              </w:rPr>
            </w:pPr>
            <w:r w:rsidRPr="00642959">
              <w:rPr>
                <w:color w:val="000000"/>
                <w:sz w:val="16"/>
                <w:szCs w:val="16"/>
              </w:rPr>
              <w:t>Zunanje koristi</w:t>
            </w:r>
          </w:p>
        </w:tc>
        <w:tc>
          <w:tcPr>
            <w:tcW w:w="1760" w:type="dxa"/>
            <w:tcBorders>
              <w:top w:val="nil"/>
              <w:left w:val="dotted" w:sz="4" w:space="0" w:color="auto"/>
              <w:bottom w:val="dotted" w:sz="4" w:space="0" w:color="auto"/>
              <w:right w:val="dotted" w:sz="4" w:space="0" w:color="auto"/>
            </w:tcBorders>
            <w:shd w:val="clear" w:color="auto" w:fill="auto"/>
            <w:vAlign w:val="center"/>
            <w:hideMark/>
          </w:tcPr>
          <w:p w14:paraId="25615017" w14:textId="2B2EB6E0" w:rsidR="001D3EA6" w:rsidRPr="00642959" w:rsidRDefault="001D3EA6" w:rsidP="001D48CA">
            <w:pPr>
              <w:jc w:val="center"/>
              <w:rPr>
                <w:color w:val="000000"/>
                <w:sz w:val="16"/>
                <w:szCs w:val="16"/>
              </w:rPr>
            </w:pPr>
            <w:r w:rsidRPr="00642959">
              <w:rPr>
                <w:color w:val="000000"/>
                <w:sz w:val="16"/>
                <w:szCs w:val="16"/>
              </w:rPr>
              <w:t>v €</w:t>
            </w:r>
          </w:p>
        </w:tc>
        <w:tc>
          <w:tcPr>
            <w:tcW w:w="1940" w:type="dxa"/>
            <w:tcBorders>
              <w:top w:val="nil"/>
              <w:left w:val="dotted" w:sz="4" w:space="0" w:color="auto"/>
              <w:bottom w:val="dotted" w:sz="4" w:space="0" w:color="auto"/>
              <w:right w:val="dotted" w:sz="4" w:space="0" w:color="auto"/>
            </w:tcBorders>
            <w:shd w:val="clear" w:color="auto" w:fill="auto"/>
            <w:vAlign w:val="center"/>
            <w:hideMark/>
          </w:tcPr>
          <w:p w14:paraId="214A372F" w14:textId="56784250" w:rsidR="001D3EA6" w:rsidRPr="00642959" w:rsidRDefault="001A466D" w:rsidP="001A466D">
            <w:pPr>
              <w:jc w:val="center"/>
              <w:rPr>
                <w:color w:val="000000"/>
                <w:sz w:val="16"/>
                <w:szCs w:val="16"/>
              </w:rPr>
            </w:pPr>
            <w:r>
              <w:rPr>
                <w:color w:val="000000"/>
                <w:sz w:val="16"/>
                <w:szCs w:val="16"/>
              </w:rPr>
              <w:t>3.274.263,80</w:t>
            </w:r>
          </w:p>
        </w:tc>
        <w:tc>
          <w:tcPr>
            <w:tcW w:w="1180" w:type="dxa"/>
            <w:tcBorders>
              <w:top w:val="nil"/>
              <w:left w:val="dotted" w:sz="4" w:space="0" w:color="auto"/>
              <w:bottom w:val="dotted" w:sz="4" w:space="0" w:color="auto"/>
              <w:right w:val="single" w:sz="4" w:space="0" w:color="auto"/>
            </w:tcBorders>
            <w:shd w:val="clear" w:color="auto" w:fill="auto"/>
            <w:vAlign w:val="center"/>
            <w:hideMark/>
          </w:tcPr>
          <w:p w14:paraId="3733BBB9" w14:textId="7B66C5DE" w:rsidR="001D3EA6" w:rsidRPr="00642959" w:rsidRDefault="001A466D" w:rsidP="001A4EDA">
            <w:pPr>
              <w:jc w:val="center"/>
              <w:rPr>
                <w:color w:val="000000"/>
                <w:sz w:val="16"/>
                <w:szCs w:val="16"/>
              </w:rPr>
            </w:pPr>
            <w:r>
              <w:rPr>
                <w:color w:val="000000"/>
                <w:sz w:val="16"/>
                <w:szCs w:val="16"/>
              </w:rPr>
              <w:t>94,15</w:t>
            </w:r>
            <w:r w:rsidR="001D3EA6">
              <w:rPr>
                <w:color w:val="000000"/>
                <w:sz w:val="16"/>
                <w:szCs w:val="16"/>
              </w:rPr>
              <w:t>%</w:t>
            </w:r>
          </w:p>
        </w:tc>
      </w:tr>
      <w:tr w:rsidR="001D3EA6" w:rsidRPr="00642959" w14:paraId="4A3D7B92" w14:textId="77777777" w:rsidTr="00DC2487">
        <w:trPr>
          <w:trHeight w:val="300"/>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0C9B546A" w14:textId="77777777" w:rsidR="001D3EA6" w:rsidRPr="00642959" w:rsidRDefault="001D3EA6" w:rsidP="0061132A">
            <w:pPr>
              <w:jc w:val="left"/>
              <w:rPr>
                <w:color w:val="000000"/>
                <w:sz w:val="16"/>
                <w:szCs w:val="16"/>
              </w:rPr>
            </w:pPr>
            <w:r w:rsidRPr="00642959">
              <w:rPr>
                <w:color w:val="000000"/>
                <w:sz w:val="16"/>
                <w:szCs w:val="16"/>
              </w:rPr>
              <w:t>Ostanek vrednosti</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3E02193C" w14:textId="3A2A66D3" w:rsidR="001D3EA6" w:rsidRPr="00642959" w:rsidRDefault="001D3EA6" w:rsidP="001D48CA">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18EEB82" w14:textId="4667617D" w:rsidR="001D3EA6" w:rsidRPr="00642959" w:rsidRDefault="0083463D" w:rsidP="001A466D">
            <w:pPr>
              <w:jc w:val="center"/>
              <w:rPr>
                <w:color w:val="000000"/>
                <w:sz w:val="16"/>
                <w:szCs w:val="16"/>
              </w:rPr>
            </w:pPr>
            <w:r>
              <w:rPr>
                <w:color w:val="000000"/>
                <w:sz w:val="16"/>
                <w:szCs w:val="16"/>
              </w:rPr>
              <w:t xml:space="preserve">   </w:t>
            </w:r>
            <w:r w:rsidR="001A466D">
              <w:rPr>
                <w:color w:val="000000"/>
                <w:sz w:val="16"/>
                <w:szCs w:val="16"/>
              </w:rPr>
              <w:t>203.306,98</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12EDDCD4" w14:textId="72C583FA" w:rsidR="001D3EA6" w:rsidRPr="00642959" w:rsidRDefault="001A466D" w:rsidP="0061132A">
            <w:pPr>
              <w:jc w:val="center"/>
              <w:rPr>
                <w:color w:val="000000"/>
                <w:sz w:val="16"/>
                <w:szCs w:val="16"/>
              </w:rPr>
            </w:pPr>
            <w:r>
              <w:rPr>
                <w:color w:val="000000"/>
                <w:sz w:val="16"/>
                <w:szCs w:val="16"/>
              </w:rPr>
              <w:t>5,85</w:t>
            </w:r>
            <w:r w:rsidR="001D3EA6">
              <w:rPr>
                <w:color w:val="000000"/>
                <w:sz w:val="16"/>
                <w:szCs w:val="16"/>
              </w:rPr>
              <w:t>%</w:t>
            </w:r>
          </w:p>
        </w:tc>
      </w:tr>
      <w:tr w:rsidR="001D3EA6" w:rsidRPr="00642959" w14:paraId="3378DF35" w14:textId="77777777" w:rsidTr="00DC2487">
        <w:trPr>
          <w:trHeight w:val="315"/>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7FE847FD" w14:textId="77777777" w:rsidR="001D3EA6" w:rsidRPr="00642959" w:rsidRDefault="001D3EA6" w:rsidP="001A4EDA">
            <w:pPr>
              <w:jc w:val="left"/>
              <w:rPr>
                <w:b/>
                <w:bCs/>
                <w:color w:val="000000"/>
                <w:sz w:val="16"/>
                <w:szCs w:val="16"/>
              </w:rPr>
            </w:pPr>
            <w:r w:rsidRPr="00642959">
              <w:rPr>
                <w:b/>
                <w:bCs/>
                <w:color w:val="000000"/>
                <w:sz w:val="16"/>
                <w:szCs w:val="16"/>
              </w:rPr>
              <w:t>Skupaj</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0D1EC3F4" w14:textId="7CE42028" w:rsidR="001D3EA6" w:rsidRPr="00642959" w:rsidRDefault="004227C7" w:rsidP="004227C7">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05011AC" w14:textId="76EEBB6B" w:rsidR="001D3EA6" w:rsidRPr="001D3EA6" w:rsidRDefault="001A466D" w:rsidP="001A466D">
            <w:pPr>
              <w:jc w:val="center"/>
              <w:rPr>
                <w:b/>
                <w:color w:val="000000"/>
                <w:sz w:val="16"/>
                <w:szCs w:val="16"/>
              </w:rPr>
            </w:pPr>
            <w:r>
              <w:rPr>
                <w:b/>
                <w:color w:val="000000"/>
                <w:sz w:val="16"/>
                <w:szCs w:val="16"/>
              </w:rPr>
              <w:t>3.477.570,78</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4AC2EFDD" w14:textId="19BC6762" w:rsidR="001D3EA6" w:rsidRPr="001D3EA6" w:rsidRDefault="001D3EA6" w:rsidP="001A4EDA">
            <w:pPr>
              <w:jc w:val="center"/>
              <w:rPr>
                <w:b/>
                <w:bCs/>
                <w:color w:val="000000"/>
                <w:sz w:val="16"/>
                <w:szCs w:val="16"/>
              </w:rPr>
            </w:pPr>
            <w:r w:rsidRPr="001D3EA6">
              <w:rPr>
                <w:b/>
                <w:bCs/>
                <w:color w:val="000000"/>
                <w:sz w:val="16"/>
                <w:szCs w:val="16"/>
              </w:rPr>
              <w:t>100%</w:t>
            </w:r>
          </w:p>
        </w:tc>
      </w:tr>
      <w:tr w:rsidR="00E268D7" w:rsidRPr="00642959" w14:paraId="34298C8F" w14:textId="77777777" w:rsidTr="00C05713">
        <w:trPr>
          <w:trHeight w:val="300"/>
        </w:trPr>
        <w:tc>
          <w:tcPr>
            <w:tcW w:w="1752" w:type="dxa"/>
            <w:vMerge w:val="restart"/>
            <w:tcBorders>
              <w:top w:val="dotted" w:sz="4" w:space="0" w:color="auto"/>
              <w:left w:val="single" w:sz="4" w:space="0" w:color="auto"/>
              <w:bottom w:val="single" w:sz="4" w:space="0" w:color="auto"/>
              <w:right w:val="dotted" w:sz="4" w:space="0" w:color="auto"/>
            </w:tcBorders>
            <w:shd w:val="clear" w:color="auto" w:fill="auto"/>
            <w:vAlign w:val="center"/>
            <w:hideMark/>
          </w:tcPr>
          <w:p w14:paraId="3F17B9A3" w14:textId="77777777" w:rsidR="00E268D7" w:rsidRPr="00642959" w:rsidRDefault="00E268D7" w:rsidP="001A4EDA">
            <w:pPr>
              <w:jc w:val="left"/>
              <w:rPr>
                <w:b/>
                <w:bCs/>
                <w:color w:val="000000"/>
                <w:sz w:val="16"/>
                <w:szCs w:val="16"/>
              </w:rPr>
            </w:pPr>
            <w:r w:rsidRPr="00642959">
              <w:rPr>
                <w:b/>
                <w:bCs/>
                <w:color w:val="000000"/>
                <w:sz w:val="16"/>
                <w:szCs w:val="16"/>
              </w:rPr>
              <w:t>Stroški</w:t>
            </w:r>
          </w:p>
        </w:tc>
        <w:tc>
          <w:tcPr>
            <w:tcW w:w="176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0C3983B3" w14:textId="77777777" w:rsidR="00E268D7" w:rsidRPr="00642959" w:rsidRDefault="00E268D7" w:rsidP="001A4EDA">
            <w:pPr>
              <w:jc w:val="center"/>
              <w:rPr>
                <w:b/>
                <w:bCs/>
                <w:color w:val="000000"/>
                <w:sz w:val="16"/>
                <w:szCs w:val="16"/>
              </w:rPr>
            </w:pPr>
            <w:r w:rsidRPr="00642959">
              <w:rPr>
                <w:b/>
                <w:bCs/>
                <w:color w:val="000000"/>
                <w:sz w:val="16"/>
                <w:szCs w:val="16"/>
              </w:rPr>
              <w:t>Vrednost enote</w:t>
            </w:r>
          </w:p>
        </w:tc>
        <w:tc>
          <w:tcPr>
            <w:tcW w:w="194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157E2992" w14:textId="545CE685" w:rsidR="00E268D7" w:rsidRPr="00642959" w:rsidRDefault="00E268D7" w:rsidP="001A4EDA">
            <w:pPr>
              <w:jc w:val="center"/>
              <w:rPr>
                <w:b/>
                <w:bCs/>
                <w:color w:val="000000"/>
                <w:sz w:val="16"/>
                <w:szCs w:val="16"/>
              </w:rPr>
            </w:pPr>
            <w:r>
              <w:rPr>
                <w:b/>
                <w:bCs/>
                <w:color w:val="000000"/>
                <w:sz w:val="16"/>
                <w:szCs w:val="16"/>
              </w:rPr>
              <w:t>Skupna vrednost</w:t>
            </w:r>
          </w:p>
        </w:tc>
        <w:tc>
          <w:tcPr>
            <w:tcW w:w="1180" w:type="dxa"/>
            <w:vMerge w:val="restart"/>
            <w:tcBorders>
              <w:top w:val="dotted" w:sz="4" w:space="0" w:color="auto"/>
              <w:left w:val="dotted" w:sz="4" w:space="0" w:color="auto"/>
              <w:bottom w:val="single" w:sz="4" w:space="0" w:color="auto"/>
              <w:right w:val="single" w:sz="4" w:space="0" w:color="auto"/>
            </w:tcBorders>
            <w:shd w:val="clear" w:color="auto" w:fill="auto"/>
            <w:vAlign w:val="center"/>
            <w:hideMark/>
          </w:tcPr>
          <w:p w14:paraId="240D7AB7" w14:textId="40C32A32" w:rsidR="00E268D7" w:rsidRPr="00642959" w:rsidRDefault="00E268D7" w:rsidP="001A4EDA">
            <w:pPr>
              <w:jc w:val="center"/>
              <w:rPr>
                <w:b/>
                <w:bCs/>
                <w:color w:val="000000"/>
                <w:sz w:val="16"/>
                <w:szCs w:val="16"/>
              </w:rPr>
            </w:pPr>
            <w:r>
              <w:rPr>
                <w:b/>
                <w:bCs/>
                <w:color w:val="000000"/>
                <w:sz w:val="16"/>
                <w:szCs w:val="16"/>
              </w:rPr>
              <w:t>% skupnih stroškov</w:t>
            </w:r>
          </w:p>
        </w:tc>
      </w:tr>
      <w:tr w:rsidR="00E268D7" w:rsidRPr="00642959" w14:paraId="26BF289C" w14:textId="77777777" w:rsidTr="00C05713">
        <w:trPr>
          <w:trHeight w:val="300"/>
        </w:trPr>
        <w:tc>
          <w:tcPr>
            <w:tcW w:w="1752" w:type="dxa"/>
            <w:vMerge/>
            <w:tcBorders>
              <w:top w:val="nil"/>
              <w:left w:val="single" w:sz="4" w:space="0" w:color="auto"/>
              <w:bottom w:val="single" w:sz="4" w:space="0" w:color="auto"/>
              <w:right w:val="dotted" w:sz="4" w:space="0" w:color="auto"/>
            </w:tcBorders>
            <w:shd w:val="clear" w:color="auto" w:fill="auto"/>
            <w:vAlign w:val="center"/>
            <w:hideMark/>
          </w:tcPr>
          <w:p w14:paraId="390207C4" w14:textId="77777777" w:rsidR="00E268D7" w:rsidRPr="00642959" w:rsidRDefault="00E268D7" w:rsidP="001A4EDA">
            <w:pPr>
              <w:jc w:val="left"/>
              <w:rPr>
                <w:b/>
                <w:bCs/>
                <w:color w:val="000000"/>
                <w:sz w:val="16"/>
                <w:szCs w:val="16"/>
              </w:rPr>
            </w:pPr>
          </w:p>
        </w:tc>
        <w:tc>
          <w:tcPr>
            <w:tcW w:w="1760" w:type="dxa"/>
            <w:tcBorders>
              <w:top w:val="nil"/>
              <w:left w:val="dotted" w:sz="4" w:space="0" w:color="auto"/>
              <w:bottom w:val="single" w:sz="4" w:space="0" w:color="auto"/>
              <w:right w:val="dotted" w:sz="4" w:space="0" w:color="auto"/>
            </w:tcBorders>
            <w:shd w:val="clear" w:color="auto" w:fill="auto"/>
            <w:vAlign w:val="center"/>
            <w:hideMark/>
          </w:tcPr>
          <w:p w14:paraId="1DF0BE6D" w14:textId="77777777" w:rsidR="00E268D7" w:rsidRPr="00642959" w:rsidRDefault="00E268D7" w:rsidP="001A4EDA">
            <w:pPr>
              <w:jc w:val="center"/>
              <w:rPr>
                <w:b/>
                <w:bCs/>
                <w:color w:val="000000"/>
                <w:sz w:val="16"/>
                <w:szCs w:val="16"/>
              </w:rPr>
            </w:pPr>
            <w:r w:rsidRPr="00642959">
              <w:rPr>
                <w:b/>
                <w:bCs/>
                <w:color w:val="000000"/>
                <w:sz w:val="16"/>
                <w:szCs w:val="16"/>
              </w:rPr>
              <w:t>(kjer je primerno)</w:t>
            </w:r>
          </w:p>
        </w:tc>
        <w:tc>
          <w:tcPr>
            <w:tcW w:w="1940" w:type="dxa"/>
            <w:tcBorders>
              <w:top w:val="nil"/>
              <w:left w:val="dotted" w:sz="4" w:space="0" w:color="auto"/>
              <w:bottom w:val="single" w:sz="4" w:space="0" w:color="auto"/>
              <w:right w:val="dotted" w:sz="4" w:space="0" w:color="auto"/>
            </w:tcBorders>
            <w:shd w:val="clear" w:color="auto" w:fill="auto"/>
            <w:vAlign w:val="center"/>
            <w:hideMark/>
          </w:tcPr>
          <w:p w14:paraId="37C6155E" w14:textId="5513007A" w:rsidR="00E268D7" w:rsidRPr="00642959" w:rsidRDefault="00F76EC0" w:rsidP="001A4EDA">
            <w:pPr>
              <w:jc w:val="center"/>
              <w:rPr>
                <w:b/>
                <w:bCs/>
                <w:color w:val="000000"/>
                <w:sz w:val="16"/>
                <w:szCs w:val="16"/>
              </w:rPr>
            </w:pPr>
            <w:r>
              <w:rPr>
                <w:b/>
                <w:bCs/>
                <w:color w:val="000000"/>
                <w:sz w:val="16"/>
                <w:szCs w:val="16"/>
              </w:rPr>
              <w:t>(v €</w:t>
            </w:r>
            <w:r w:rsidR="00E268D7">
              <w:rPr>
                <w:b/>
                <w:bCs/>
                <w:color w:val="000000"/>
                <w:sz w:val="16"/>
                <w:szCs w:val="16"/>
              </w:rPr>
              <w:t>, diskontirana)</w:t>
            </w:r>
          </w:p>
        </w:tc>
        <w:tc>
          <w:tcPr>
            <w:tcW w:w="1180" w:type="dxa"/>
            <w:vMerge/>
            <w:tcBorders>
              <w:top w:val="nil"/>
              <w:left w:val="dotted" w:sz="4" w:space="0" w:color="auto"/>
              <w:bottom w:val="single" w:sz="4" w:space="0" w:color="auto"/>
              <w:right w:val="single" w:sz="4" w:space="0" w:color="auto"/>
            </w:tcBorders>
            <w:shd w:val="clear" w:color="auto" w:fill="auto"/>
            <w:vAlign w:val="center"/>
            <w:hideMark/>
          </w:tcPr>
          <w:p w14:paraId="452E92B6" w14:textId="77777777" w:rsidR="00E268D7" w:rsidRPr="00642959" w:rsidRDefault="00E268D7" w:rsidP="001A4EDA">
            <w:pPr>
              <w:jc w:val="left"/>
              <w:rPr>
                <w:b/>
                <w:bCs/>
                <w:color w:val="000000"/>
                <w:sz w:val="16"/>
                <w:szCs w:val="16"/>
              </w:rPr>
            </w:pPr>
          </w:p>
        </w:tc>
      </w:tr>
      <w:tr w:rsidR="00E268D7" w:rsidRPr="00642959" w14:paraId="417B0481" w14:textId="77777777" w:rsidTr="00C05713">
        <w:trPr>
          <w:trHeight w:val="300"/>
        </w:trPr>
        <w:tc>
          <w:tcPr>
            <w:tcW w:w="1752" w:type="dxa"/>
            <w:tcBorders>
              <w:top w:val="nil"/>
              <w:left w:val="single" w:sz="4" w:space="0" w:color="auto"/>
              <w:bottom w:val="dotted" w:sz="4" w:space="0" w:color="auto"/>
              <w:right w:val="dotted" w:sz="4" w:space="0" w:color="auto"/>
            </w:tcBorders>
            <w:shd w:val="clear" w:color="auto" w:fill="auto"/>
            <w:vAlign w:val="center"/>
            <w:hideMark/>
          </w:tcPr>
          <w:p w14:paraId="0E85B002" w14:textId="77777777" w:rsidR="00E268D7" w:rsidRPr="00642959" w:rsidRDefault="00E268D7" w:rsidP="001A4EDA">
            <w:pPr>
              <w:jc w:val="left"/>
              <w:rPr>
                <w:color w:val="000000"/>
                <w:sz w:val="16"/>
                <w:szCs w:val="16"/>
              </w:rPr>
            </w:pPr>
            <w:r w:rsidRPr="00642959">
              <w:rPr>
                <w:color w:val="000000"/>
                <w:sz w:val="16"/>
                <w:szCs w:val="16"/>
              </w:rPr>
              <w:t> </w:t>
            </w:r>
          </w:p>
        </w:tc>
        <w:tc>
          <w:tcPr>
            <w:tcW w:w="1760" w:type="dxa"/>
            <w:tcBorders>
              <w:top w:val="nil"/>
              <w:left w:val="dotted" w:sz="4" w:space="0" w:color="auto"/>
              <w:bottom w:val="dotted" w:sz="4" w:space="0" w:color="auto"/>
              <w:right w:val="dotted" w:sz="4" w:space="0" w:color="auto"/>
            </w:tcBorders>
            <w:shd w:val="clear" w:color="auto" w:fill="auto"/>
            <w:vAlign w:val="center"/>
            <w:hideMark/>
          </w:tcPr>
          <w:p w14:paraId="39BDED35" w14:textId="77777777" w:rsidR="00E268D7" w:rsidRPr="00642959" w:rsidRDefault="00E268D7" w:rsidP="001A4EDA">
            <w:pPr>
              <w:jc w:val="left"/>
              <w:rPr>
                <w:color w:val="000000"/>
                <w:sz w:val="16"/>
                <w:szCs w:val="16"/>
              </w:rPr>
            </w:pPr>
            <w:r w:rsidRPr="00642959">
              <w:rPr>
                <w:color w:val="000000"/>
                <w:sz w:val="16"/>
                <w:szCs w:val="16"/>
              </w:rPr>
              <w:t> </w:t>
            </w:r>
          </w:p>
        </w:tc>
        <w:tc>
          <w:tcPr>
            <w:tcW w:w="1940" w:type="dxa"/>
            <w:tcBorders>
              <w:top w:val="nil"/>
              <w:left w:val="dotted" w:sz="4" w:space="0" w:color="auto"/>
              <w:bottom w:val="dotted" w:sz="4" w:space="0" w:color="auto"/>
              <w:right w:val="dotted" w:sz="4" w:space="0" w:color="auto"/>
            </w:tcBorders>
            <w:shd w:val="clear" w:color="auto" w:fill="auto"/>
            <w:vAlign w:val="center"/>
            <w:hideMark/>
          </w:tcPr>
          <w:p w14:paraId="4641D1BC" w14:textId="3B373223" w:rsidR="00E268D7" w:rsidRPr="00642959" w:rsidRDefault="00E268D7" w:rsidP="001A4EDA">
            <w:pPr>
              <w:jc w:val="center"/>
              <w:rPr>
                <w:color w:val="000000"/>
                <w:sz w:val="16"/>
                <w:szCs w:val="16"/>
              </w:rPr>
            </w:pPr>
            <w:r>
              <w:rPr>
                <w:color w:val="000000"/>
                <w:sz w:val="16"/>
                <w:szCs w:val="16"/>
              </w:rPr>
              <w:t> </w:t>
            </w:r>
          </w:p>
        </w:tc>
        <w:tc>
          <w:tcPr>
            <w:tcW w:w="1180" w:type="dxa"/>
            <w:tcBorders>
              <w:top w:val="nil"/>
              <w:left w:val="dotted" w:sz="4" w:space="0" w:color="auto"/>
              <w:bottom w:val="dotted" w:sz="4" w:space="0" w:color="auto"/>
              <w:right w:val="single" w:sz="4" w:space="0" w:color="auto"/>
            </w:tcBorders>
            <w:shd w:val="clear" w:color="auto" w:fill="auto"/>
            <w:vAlign w:val="center"/>
            <w:hideMark/>
          </w:tcPr>
          <w:p w14:paraId="6617FE13" w14:textId="2AC7874E" w:rsidR="00E268D7" w:rsidRPr="00642959" w:rsidRDefault="00E268D7" w:rsidP="001A4EDA">
            <w:pPr>
              <w:jc w:val="center"/>
              <w:rPr>
                <w:color w:val="000000"/>
                <w:sz w:val="16"/>
                <w:szCs w:val="16"/>
              </w:rPr>
            </w:pPr>
            <w:r>
              <w:rPr>
                <w:color w:val="000000"/>
                <w:sz w:val="16"/>
                <w:szCs w:val="16"/>
              </w:rPr>
              <w:t> </w:t>
            </w:r>
          </w:p>
        </w:tc>
      </w:tr>
      <w:tr w:rsidR="00E268D7" w:rsidRPr="00642959" w14:paraId="00BDAD17" w14:textId="77777777" w:rsidTr="00C05713">
        <w:trPr>
          <w:trHeight w:val="300"/>
        </w:trPr>
        <w:tc>
          <w:tcPr>
            <w:tcW w:w="1752" w:type="dxa"/>
            <w:tcBorders>
              <w:top w:val="dotted" w:sz="4" w:space="0" w:color="auto"/>
              <w:left w:val="single" w:sz="4" w:space="0" w:color="auto"/>
              <w:bottom w:val="dotted" w:sz="4" w:space="0" w:color="auto"/>
              <w:right w:val="dotted" w:sz="4" w:space="0" w:color="auto"/>
            </w:tcBorders>
            <w:shd w:val="clear" w:color="auto" w:fill="auto"/>
            <w:vAlign w:val="center"/>
            <w:hideMark/>
          </w:tcPr>
          <w:p w14:paraId="2768AE65" w14:textId="77777777" w:rsidR="00E268D7" w:rsidRPr="00642959" w:rsidRDefault="00E268D7" w:rsidP="001D48CA">
            <w:pPr>
              <w:jc w:val="left"/>
              <w:rPr>
                <w:color w:val="000000"/>
                <w:sz w:val="16"/>
                <w:szCs w:val="16"/>
              </w:rPr>
            </w:pPr>
            <w:r w:rsidRPr="00642959">
              <w:rPr>
                <w:color w:val="000000"/>
                <w:sz w:val="16"/>
                <w:szCs w:val="16"/>
              </w:rPr>
              <w:t>Stroški</w:t>
            </w:r>
          </w:p>
        </w:tc>
        <w:tc>
          <w:tcPr>
            <w:tcW w:w="176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75F710E2" w14:textId="2351083F" w:rsidR="00E268D7" w:rsidRPr="00642959" w:rsidRDefault="00E268D7" w:rsidP="001D48CA">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dotted" w:sz="4" w:space="0" w:color="auto"/>
              <w:right w:val="dotted" w:sz="4" w:space="0" w:color="auto"/>
            </w:tcBorders>
            <w:shd w:val="clear" w:color="auto" w:fill="auto"/>
            <w:vAlign w:val="center"/>
            <w:hideMark/>
          </w:tcPr>
          <w:p w14:paraId="224FB726" w14:textId="6F78DAD9" w:rsidR="00E268D7" w:rsidRPr="00642959" w:rsidRDefault="001D3EA6" w:rsidP="001D3EA6">
            <w:pPr>
              <w:jc w:val="center"/>
              <w:rPr>
                <w:color w:val="000000"/>
                <w:sz w:val="16"/>
                <w:szCs w:val="16"/>
              </w:rPr>
            </w:pPr>
            <w:r>
              <w:rPr>
                <w:color w:val="000000"/>
                <w:sz w:val="16"/>
                <w:szCs w:val="16"/>
              </w:rPr>
              <w:t>333.845,49</w:t>
            </w:r>
          </w:p>
        </w:tc>
        <w:tc>
          <w:tcPr>
            <w:tcW w:w="1180" w:type="dxa"/>
            <w:tcBorders>
              <w:top w:val="dotted" w:sz="4" w:space="0" w:color="auto"/>
              <w:left w:val="dotted" w:sz="4" w:space="0" w:color="auto"/>
              <w:bottom w:val="dotted" w:sz="4" w:space="0" w:color="auto"/>
              <w:right w:val="single" w:sz="4" w:space="0" w:color="auto"/>
            </w:tcBorders>
            <w:shd w:val="clear" w:color="auto" w:fill="auto"/>
            <w:vAlign w:val="center"/>
            <w:hideMark/>
          </w:tcPr>
          <w:p w14:paraId="6731E8D2" w14:textId="3AC257F8" w:rsidR="00E268D7" w:rsidRPr="00642959" w:rsidRDefault="00E268D7" w:rsidP="0061132A">
            <w:pPr>
              <w:jc w:val="center"/>
              <w:rPr>
                <w:b/>
                <w:bCs/>
                <w:color w:val="000000"/>
                <w:sz w:val="16"/>
                <w:szCs w:val="16"/>
              </w:rPr>
            </w:pPr>
            <w:r>
              <w:rPr>
                <w:b/>
                <w:bCs/>
                <w:color w:val="000000"/>
                <w:sz w:val="16"/>
                <w:szCs w:val="16"/>
              </w:rPr>
              <w:t>100%</w:t>
            </w:r>
          </w:p>
        </w:tc>
      </w:tr>
      <w:tr w:rsidR="001D3EA6" w:rsidRPr="00642959" w14:paraId="19CA7F11" w14:textId="77777777" w:rsidTr="00C05713">
        <w:trPr>
          <w:trHeight w:val="315"/>
        </w:trPr>
        <w:tc>
          <w:tcPr>
            <w:tcW w:w="1752"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07A5F4F2" w14:textId="77777777" w:rsidR="001D3EA6" w:rsidRPr="00642959" w:rsidRDefault="001D3EA6" w:rsidP="0061132A">
            <w:pPr>
              <w:jc w:val="left"/>
              <w:rPr>
                <w:b/>
                <w:bCs/>
                <w:color w:val="000000"/>
                <w:sz w:val="16"/>
                <w:szCs w:val="16"/>
              </w:rPr>
            </w:pPr>
            <w:r w:rsidRPr="00642959">
              <w:rPr>
                <w:b/>
                <w:bCs/>
                <w:color w:val="000000"/>
                <w:sz w:val="16"/>
                <w:szCs w:val="16"/>
              </w:rPr>
              <w:t>Skupaj</w:t>
            </w:r>
          </w:p>
        </w:tc>
        <w:tc>
          <w:tcPr>
            <w:tcW w:w="176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04B29420" w14:textId="76B6149A" w:rsidR="001D3EA6" w:rsidRPr="00642959" w:rsidRDefault="001D3EA6" w:rsidP="001D48CA">
            <w:pPr>
              <w:jc w:val="center"/>
              <w:rPr>
                <w:color w:val="000000"/>
                <w:sz w:val="16"/>
                <w:szCs w:val="16"/>
              </w:rPr>
            </w:pPr>
            <w:r w:rsidRPr="00642959">
              <w:rPr>
                <w:color w:val="000000"/>
                <w:sz w:val="16"/>
                <w:szCs w:val="16"/>
              </w:rPr>
              <w:t>v €</w:t>
            </w:r>
          </w:p>
        </w:tc>
        <w:tc>
          <w:tcPr>
            <w:tcW w:w="1940" w:type="dxa"/>
            <w:tcBorders>
              <w:top w:val="dotted" w:sz="4" w:space="0" w:color="auto"/>
              <w:left w:val="dotted" w:sz="4" w:space="0" w:color="auto"/>
              <w:bottom w:val="single" w:sz="4" w:space="0" w:color="auto"/>
              <w:right w:val="dotted" w:sz="4" w:space="0" w:color="auto"/>
            </w:tcBorders>
            <w:shd w:val="clear" w:color="auto" w:fill="auto"/>
            <w:vAlign w:val="center"/>
            <w:hideMark/>
          </w:tcPr>
          <w:p w14:paraId="51E9550C" w14:textId="123B3363" w:rsidR="001D3EA6" w:rsidRPr="001D3EA6" w:rsidRDefault="001D3EA6" w:rsidP="0061132A">
            <w:pPr>
              <w:jc w:val="center"/>
              <w:rPr>
                <w:b/>
                <w:color w:val="000000"/>
                <w:sz w:val="16"/>
                <w:szCs w:val="16"/>
              </w:rPr>
            </w:pPr>
            <w:r w:rsidRPr="001D3EA6">
              <w:rPr>
                <w:b/>
                <w:color w:val="000000"/>
                <w:sz w:val="16"/>
                <w:szCs w:val="16"/>
              </w:rPr>
              <w:t>333.845,49</w:t>
            </w:r>
          </w:p>
        </w:tc>
        <w:tc>
          <w:tcPr>
            <w:tcW w:w="1180" w:type="dxa"/>
            <w:tcBorders>
              <w:top w:val="dotted" w:sz="4" w:space="0" w:color="auto"/>
              <w:left w:val="dotted" w:sz="4" w:space="0" w:color="auto"/>
              <w:bottom w:val="single" w:sz="4" w:space="0" w:color="auto"/>
              <w:right w:val="single" w:sz="4" w:space="0" w:color="auto"/>
            </w:tcBorders>
            <w:shd w:val="clear" w:color="auto" w:fill="auto"/>
            <w:vAlign w:val="center"/>
            <w:hideMark/>
          </w:tcPr>
          <w:p w14:paraId="7F707F24" w14:textId="6673A699" w:rsidR="001D3EA6" w:rsidRPr="00642959" w:rsidRDefault="001D3EA6" w:rsidP="0061132A">
            <w:pPr>
              <w:jc w:val="center"/>
              <w:rPr>
                <w:b/>
                <w:bCs/>
                <w:color w:val="000000"/>
                <w:sz w:val="16"/>
                <w:szCs w:val="16"/>
              </w:rPr>
            </w:pPr>
            <w:r>
              <w:rPr>
                <w:b/>
                <w:bCs/>
                <w:color w:val="000000"/>
                <w:sz w:val="16"/>
                <w:szCs w:val="16"/>
              </w:rPr>
              <w:t>100%</w:t>
            </w:r>
          </w:p>
        </w:tc>
      </w:tr>
    </w:tbl>
    <w:p w14:paraId="34999313" w14:textId="36C1A6E1" w:rsidR="009A1995" w:rsidRPr="00642959" w:rsidRDefault="00C05713" w:rsidP="00C05713">
      <w:pPr>
        <w:tabs>
          <w:tab w:val="left" w:pos="5129"/>
        </w:tabs>
        <w:spacing w:line="276" w:lineRule="auto"/>
        <w:jc w:val="left"/>
        <w:rPr>
          <w:rFonts w:eastAsia="Arial"/>
        </w:rPr>
      </w:pPr>
      <w:r>
        <w:rPr>
          <w:rFonts w:eastAsia="Arial"/>
        </w:rPr>
        <w:tab/>
      </w:r>
    </w:p>
    <w:p w14:paraId="547D48F3" w14:textId="656480B9" w:rsidR="00640EBC" w:rsidRPr="00642959" w:rsidRDefault="00640EBC" w:rsidP="00CD3DF1">
      <w:pPr>
        <w:tabs>
          <w:tab w:val="center" w:pos="7001"/>
        </w:tabs>
        <w:spacing w:line="276" w:lineRule="auto"/>
        <w:jc w:val="left"/>
        <w:rPr>
          <w:rFonts w:eastAsia="Arial"/>
        </w:rPr>
      </w:pPr>
    </w:p>
    <w:p w14:paraId="5BAB2002" w14:textId="063678EF" w:rsidR="00640EBC" w:rsidRPr="00DC2487" w:rsidRDefault="00491A49" w:rsidP="003F664C">
      <w:pPr>
        <w:tabs>
          <w:tab w:val="center" w:pos="7001"/>
        </w:tabs>
        <w:spacing w:line="276" w:lineRule="auto"/>
        <w:ind w:left="1416"/>
        <w:jc w:val="left"/>
        <w:rPr>
          <w:rFonts w:eastAsia="Arial"/>
          <w:b/>
        </w:rPr>
      </w:pPr>
      <w:r w:rsidRPr="00DC2487">
        <w:rPr>
          <w:rFonts w:eastAsia="Arial"/>
          <w:b/>
        </w:rPr>
        <w:t xml:space="preserve">Skupni upravičeni stroški </w:t>
      </w:r>
      <w:r w:rsidR="00E24038" w:rsidRPr="00DC2487">
        <w:rPr>
          <w:rFonts w:eastAsia="Arial"/>
          <w:b/>
        </w:rPr>
        <w:t>(zahteve iz 61. člena Uredbe)</w:t>
      </w:r>
      <w:r w:rsidR="003F664C">
        <w:rPr>
          <w:rFonts w:eastAsia="Arial"/>
          <w:b/>
        </w:rPr>
        <w:t xml:space="preserve">, </w:t>
      </w:r>
      <w:r w:rsidR="003F664C" w:rsidRPr="003F664C">
        <w:rPr>
          <w:rFonts w:eastAsia="Arial"/>
          <w:b/>
          <w:u w:val="single"/>
        </w:rPr>
        <w:t>stalne cene</w:t>
      </w:r>
    </w:p>
    <w:p w14:paraId="0ACC9716" w14:textId="77777777" w:rsidR="00E24038" w:rsidRPr="00642959" w:rsidRDefault="00E24038" w:rsidP="00E24038">
      <w:pPr>
        <w:tabs>
          <w:tab w:val="center" w:pos="7001"/>
        </w:tabs>
        <w:spacing w:line="276" w:lineRule="auto"/>
        <w:ind w:left="2124"/>
        <w:jc w:val="left"/>
        <w:rPr>
          <w:rFonts w:eastAsia="Arial"/>
        </w:rPr>
      </w:pPr>
    </w:p>
    <w:tbl>
      <w:tblPr>
        <w:tblW w:w="708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8"/>
        <w:gridCol w:w="5103"/>
        <w:gridCol w:w="1274"/>
      </w:tblGrid>
      <w:tr w:rsidR="00585001" w:rsidRPr="00642959" w14:paraId="6DAA1F42" w14:textId="77777777" w:rsidTr="00C05713">
        <w:trPr>
          <w:trHeight w:val="315"/>
        </w:trPr>
        <w:tc>
          <w:tcPr>
            <w:tcW w:w="708" w:type="dxa"/>
            <w:shd w:val="clear" w:color="auto" w:fill="C6D9F1" w:themeFill="text2" w:themeFillTint="33"/>
            <w:vAlign w:val="center"/>
            <w:hideMark/>
          </w:tcPr>
          <w:p w14:paraId="02AD76E0" w14:textId="77777777" w:rsidR="009A1995" w:rsidRPr="00642959" w:rsidRDefault="009A1995" w:rsidP="009A1995">
            <w:pPr>
              <w:jc w:val="left"/>
              <w:rPr>
                <w:b/>
                <w:color w:val="000000"/>
                <w:sz w:val="16"/>
                <w:szCs w:val="16"/>
              </w:rPr>
            </w:pPr>
            <w:r w:rsidRPr="00642959">
              <w:rPr>
                <w:b/>
                <w:color w:val="000000"/>
                <w:sz w:val="16"/>
                <w:szCs w:val="16"/>
              </w:rPr>
              <w:t> </w:t>
            </w:r>
          </w:p>
        </w:tc>
        <w:tc>
          <w:tcPr>
            <w:tcW w:w="5103" w:type="dxa"/>
            <w:shd w:val="clear" w:color="auto" w:fill="C6D9F1" w:themeFill="text2" w:themeFillTint="33"/>
            <w:vAlign w:val="center"/>
            <w:hideMark/>
          </w:tcPr>
          <w:p w14:paraId="53B622B3" w14:textId="3BEB0BD1" w:rsidR="009A1995" w:rsidRPr="00642959" w:rsidRDefault="009A1995" w:rsidP="009A1995">
            <w:pPr>
              <w:jc w:val="left"/>
              <w:rPr>
                <w:b/>
                <w:color w:val="000000"/>
                <w:sz w:val="16"/>
                <w:szCs w:val="16"/>
              </w:rPr>
            </w:pPr>
            <w:r w:rsidRPr="00642959">
              <w:rPr>
                <w:b/>
                <w:color w:val="000000"/>
                <w:sz w:val="16"/>
                <w:szCs w:val="16"/>
              </w:rPr>
              <w:t> </w:t>
            </w:r>
            <w:r w:rsidR="00C05713">
              <w:rPr>
                <w:b/>
                <w:color w:val="000000"/>
                <w:sz w:val="16"/>
                <w:szCs w:val="16"/>
              </w:rPr>
              <w:t>Vsebina</w:t>
            </w:r>
          </w:p>
        </w:tc>
        <w:tc>
          <w:tcPr>
            <w:tcW w:w="1274" w:type="dxa"/>
            <w:shd w:val="clear" w:color="auto" w:fill="C6D9F1" w:themeFill="text2" w:themeFillTint="33"/>
            <w:vAlign w:val="center"/>
            <w:hideMark/>
          </w:tcPr>
          <w:p w14:paraId="0D5E1722" w14:textId="77777777" w:rsidR="009A1995" w:rsidRPr="00642959" w:rsidRDefault="009A1995" w:rsidP="009A1995">
            <w:pPr>
              <w:jc w:val="center"/>
              <w:rPr>
                <w:b/>
                <w:color w:val="000000"/>
                <w:sz w:val="16"/>
                <w:szCs w:val="16"/>
              </w:rPr>
            </w:pPr>
            <w:r w:rsidRPr="00642959">
              <w:rPr>
                <w:b/>
                <w:color w:val="000000"/>
                <w:sz w:val="16"/>
                <w:szCs w:val="16"/>
              </w:rPr>
              <w:t>Vrednost</w:t>
            </w:r>
          </w:p>
        </w:tc>
      </w:tr>
      <w:tr w:rsidR="00E61BD5" w:rsidRPr="00642959" w14:paraId="132EBF67" w14:textId="77777777" w:rsidTr="00C05713">
        <w:trPr>
          <w:trHeight w:val="300"/>
        </w:trPr>
        <w:tc>
          <w:tcPr>
            <w:tcW w:w="708" w:type="dxa"/>
            <w:shd w:val="clear" w:color="auto" w:fill="FFFFFF" w:themeFill="background1"/>
            <w:vAlign w:val="center"/>
            <w:hideMark/>
          </w:tcPr>
          <w:p w14:paraId="327E11C0" w14:textId="77777777" w:rsidR="009A1995" w:rsidRPr="00642959" w:rsidRDefault="009A1995" w:rsidP="009A1995">
            <w:pPr>
              <w:jc w:val="left"/>
              <w:rPr>
                <w:color w:val="000000"/>
                <w:sz w:val="16"/>
                <w:szCs w:val="16"/>
              </w:rPr>
            </w:pPr>
            <w:r w:rsidRPr="00642959">
              <w:rPr>
                <w:color w:val="000000"/>
                <w:sz w:val="16"/>
                <w:szCs w:val="16"/>
              </w:rPr>
              <w:t> </w:t>
            </w:r>
          </w:p>
        </w:tc>
        <w:tc>
          <w:tcPr>
            <w:tcW w:w="5103" w:type="dxa"/>
            <w:tcBorders>
              <w:bottom w:val="dotted" w:sz="4" w:space="0" w:color="auto"/>
            </w:tcBorders>
            <w:shd w:val="clear" w:color="auto" w:fill="FFFFFF" w:themeFill="background1"/>
            <w:vAlign w:val="center"/>
            <w:hideMark/>
          </w:tcPr>
          <w:p w14:paraId="297BC672" w14:textId="77777777" w:rsidR="009A1995" w:rsidRPr="00642959" w:rsidRDefault="009A1995" w:rsidP="009A1995">
            <w:pPr>
              <w:jc w:val="left"/>
              <w:rPr>
                <w:color w:val="000000"/>
                <w:sz w:val="16"/>
                <w:szCs w:val="16"/>
              </w:rPr>
            </w:pPr>
            <w:r w:rsidRPr="00642959">
              <w:rPr>
                <w:color w:val="000000"/>
                <w:sz w:val="16"/>
                <w:szCs w:val="16"/>
              </w:rPr>
              <w:t> </w:t>
            </w:r>
          </w:p>
        </w:tc>
        <w:tc>
          <w:tcPr>
            <w:tcW w:w="1274" w:type="dxa"/>
            <w:tcBorders>
              <w:bottom w:val="dotted" w:sz="4" w:space="0" w:color="auto"/>
            </w:tcBorders>
            <w:shd w:val="clear" w:color="auto" w:fill="FFFFFF" w:themeFill="background1"/>
            <w:vAlign w:val="center"/>
            <w:hideMark/>
          </w:tcPr>
          <w:p w14:paraId="0C78D923" w14:textId="77777777" w:rsidR="009A1995" w:rsidRPr="00642959" w:rsidRDefault="009A1995" w:rsidP="009A1995">
            <w:pPr>
              <w:jc w:val="left"/>
              <w:rPr>
                <w:color w:val="000000"/>
                <w:sz w:val="16"/>
                <w:szCs w:val="16"/>
              </w:rPr>
            </w:pPr>
            <w:r w:rsidRPr="00642959">
              <w:rPr>
                <w:color w:val="000000"/>
                <w:sz w:val="16"/>
                <w:szCs w:val="16"/>
              </w:rPr>
              <w:t> </w:t>
            </w:r>
          </w:p>
        </w:tc>
      </w:tr>
      <w:tr w:rsidR="00E61BD5" w:rsidRPr="00642959" w14:paraId="00F22655" w14:textId="77777777" w:rsidTr="00C05713">
        <w:trPr>
          <w:trHeight w:val="765"/>
        </w:trPr>
        <w:tc>
          <w:tcPr>
            <w:tcW w:w="708" w:type="dxa"/>
            <w:tcBorders>
              <w:bottom w:val="dotted" w:sz="4" w:space="0" w:color="auto"/>
            </w:tcBorders>
            <w:shd w:val="clear" w:color="auto" w:fill="FFFFFF" w:themeFill="background1"/>
            <w:vAlign w:val="center"/>
            <w:hideMark/>
          </w:tcPr>
          <w:p w14:paraId="037181ED" w14:textId="77777777" w:rsidR="009A1995" w:rsidRPr="00642959" w:rsidRDefault="009A1995" w:rsidP="009A1995">
            <w:pPr>
              <w:jc w:val="right"/>
              <w:rPr>
                <w:color w:val="000000"/>
                <w:sz w:val="16"/>
                <w:szCs w:val="16"/>
              </w:rPr>
            </w:pPr>
            <w:r w:rsidRPr="00642959">
              <w:rPr>
                <w:color w:val="000000"/>
                <w:sz w:val="16"/>
                <w:szCs w:val="16"/>
              </w:rPr>
              <w:t>1.</w:t>
            </w:r>
          </w:p>
        </w:tc>
        <w:tc>
          <w:tcPr>
            <w:tcW w:w="5103" w:type="dxa"/>
            <w:tcBorders>
              <w:top w:val="dotted" w:sz="4" w:space="0" w:color="auto"/>
              <w:bottom w:val="dotted" w:sz="4" w:space="0" w:color="auto"/>
            </w:tcBorders>
            <w:shd w:val="clear" w:color="auto" w:fill="FFFFFF" w:themeFill="background1"/>
            <w:vAlign w:val="center"/>
            <w:hideMark/>
          </w:tcPr>
          <w:p w14:paraId="34921AB8" w14:textId="64368F2C" w:rsidR="009A1995" w:rsidRPr="00642959" w:rsidRDefault="009A1995" w:rsidP="009A1995">
            <w:pPr>
              <w:jc w:val="left"/>
              <w:rPr>
                <w:color w:val="000000"/>
                <w:sz w:val="16"/>
                <w:szCs w:val="16"/>
              </w:rPr>
            </w:pPr>
            <w:r w:rsidRPr="00642959">
              <w:rPr>
                <w:color w:val="000000"/>
                <w:sz w:val="16"/>
                <w:szCs w:val="16"/>
              </w:rPr>
              <w:t xml:space="preserve">Skupni upravičeni stroški pred upoštevanjem zahtev iz 61. člena Uredbe (EU) št. 1303/2013 (v </w:t>
            </w:r>
            <w:r w:rsidR="003350A8" w:rsidRPr="00642959">
              <w:rPr>
                <w:color w:val="000000"/>
                <w:sz w:val="16"/>
                <w:szCs w:val="16"/>
              </w:rPr>
              <w:t>€</w:t>
            </w:r>
            <w:r w:rsidRPr="00642959">
              <w:rPr>
                <w:color w:val="000000"/>
                <w:sz w:val="16"/>
                <w:szCs w:val="16"/>
              </w:rPr>
              <w:t>, nediskontirani)</w:t>
            </w:r>
          </w:p>
        </w:tc>
        <w:tc>
          <w:tcPr>
            <w:tcW w:w="1274" w:type="dxa"/>
            <w:tcBorders>
              <w:top w:val="dotted" w:sz="4" w:space="0" w:color="auto"/>
              <w:bottom w:val="dotted" w:sz="4" w:space="0" w:color="auto"/>
            </w:tcBorders>
            <w:shd w:val="clear" w:color="auto" w:fill="FFFFFF" w:themeFill="background1"/>
            <w:vAlign w:val="center"/>
            <w:hideMark/>
          </w:tcPr>
          <w:p w14:paraId="6417D278" w14:textId="26C24F4A" w:rsidR="009A1995" w:rsidRPr="00336C36" w:rsidRDefault="001C37A8" w:rsidP="009A1995">
            <w:pPr>
              <w:jc w:val="center"/>
              <w:rPr>
                <w:color w:val="000000"/>
                <w:sz w:val="16"/>
                <w:szCs w:val="16"/>
              </w:rPr>
            </w:pPr>
            <w:r>
              <w:rPr>
                <w:bCs/>
                <w:color w:val="000000"/>
                <w:sz w:val="16"/>
                <w:szCs w:val="16"/>
              </w:rPr>
              <w:t>2.056.025,97</w:t>
            </w:r>
            <w:r w:rsidR="00F906DC" w:rsidRPr="00336C36">
              <w:rPr>
                <w:bCs/>
                <w:color w:val="000000"/>
                <w:sz w:val="16"/>
                <w:szCs w:val="16"/>
              </w:rPr>
              <w:t xml:space="preserve">   </w:t>
            </w:r>
            <w:r w:rsidR="004B5C7C" w:rsidRPr="00336C36">
              <w:rPr>
                <w:color w:val="000000"/>
                <w:sz w:val="16"/>
                <w:szCs w:val="16"/>
              </w:rPr>
              <w:t xml:space="preserve">                   </w:t>
            </w:r>
            <w:r w:rsidR="009A1995" w:rsidRPr="00336C36">
              <w:rPr>
                <w:color w:val="000000"/>
                <w:sz w:val="16"/>
                <w:szCs w:val="16"/>
              </w:rPr>
              <w:t xml:space="preserve"> </w:t>
            </w:r>
          </w:p>
        </w:tc>
      </w:tr>
      <w:tr w:rsidR="00E61BD5" w:rsidRPr="00642959" w14:paraId="35EDC365" w14:textId="77777777" w:rsidTr="00C05713">
        <w:trPr>
          <w:trHeight w:val="510"/>
        </w:trPr>
        <w:tc>
          <w:tcPr>
            <w:tcW w:w="708" w:type="dxa"/>
            <w:tcBorders>
              <w:top w:val="dotted" w:sz="4" w:space="0" w:color="auto"/>
              <w:bottom w:val="dotted" w:sz="4" w:space="0" w:color="auto"/>
            </w:tcBorders>
            <w:shd w:val="clear" w:color="auto" w:fill="FFFFFF" w:themeFill="background1"/>
            <w:vAlign w:val="center"/>
            <w:hideMark/>
          </w:tcPr>
          <w:p w14:paraId="05DFE76F" w14:textId="77777777" w:rsidR="009A1995" w:rsidRPr="00642959" w:rsidRDefault="009A1995" w:rsidP="009A1995">
            <w:pPr>
              <w:jc w:val="right"/>
              <w:rPr>
                <w:color w:val="000000"/>
                <w:sz w:val="16"/>
                <w:szCs w:val="16"/>
              </w:rPr>
            </w:pPr>
            <w:r w:rsidRPr="00642959">
              <w:rPr>
                <w:color w:val="000000"/>
                <w:sz w:val="16"/>
                <w:szCs w:val="16"/>
              </w:rPr>
              <w:t>2.</w:t>
            </w:r>
          </w:p>
        </w:tc>
        <w:tc>
          <w:tcPr>
            <w:tcW w:w="5103" w:type="dxa"/>
            <w:tcBorders>
              <w:top w:val="dotted" w:sz="4" w:space="0" w:color="auto"/>
              <w:bottom w:val="dotted" w:sz="4" w:space="0" w:color="auto"/>
            </w:tcBorders>
            <w:shd w:val="clear" w:color="auto" w:fill="FFFFFF" w:themeFill="background1"/>
            <w:vAlign w:val="center"/>
            <w:hideMark/>
          </w:tcPr>
          <w:p w14:paraId="79BE4751" w14:textId="77777777" w:rsidR="009A1995" w:rsidRPr="00642959" w:rsidRDefault="009A1995" w:rsidP="009A1995">
            <w:pPr>
              <w:jc w:val="left"/>
              <w:rPr>
                <w:color w:val="000000"/>
                <w:sz w:val="16"/>
                <w:szCs w:val="16"/>
              </w:rPr>
            </w:pPr>
            <w:r w:rsidRPr="00642959">
              <w:rPr>
                <w:color w:val="000000"/>
                <w:sz w:val="16"/>
                <w:szCs w:val="16"/>
              </w:rPr>
              <w:t>Sorazmerna uporaba diskontirane vrednosti neto prihodkov (v %) (če je primerno) = (E.1.2.9)</w:t>
            </w:r>
          </w:p>
        </w:tc>
        <w:tc>
          <w:tcPr>
            <w:tcW w:w="1274" w:type="dxa"/>
            <w:tcBorders>
              <w:top w:val="dotted" w:sz="4" w:space="0" w:color="auto"/>
              <w:bottom w:val="dotted" w:sz="4" w:space="0" w:color="auto"/>
            </w:tcBorders>
            <w:shd w:val="clear" w:color="auto" w:fill="FFFFFF" w:themeFill="background1"/>
            <w:vAlign w:val="center"/>
            <w:hideMark/>
          </w:tcPr>
          <w:p w14:paraId="13C2DEE5" w14:textId="39657269" w:rsidR="009A1995" w:rsidRPr="00336C36" w:rsidRDefault="0022057C" w:rsidP="0022057C">
            <w:pPr>
              <w:jc w:val="right"/>
              <w:rPr>
                <w:color w:val="000000"/>
                <w:sz w:val="16"/>
                <w:szCs w:val="16"/>
              </w:rPr>
            </w:pPr>
            <w:r w:rsidRPr="00336C36">
              <w:rPr>
                <w:color w:val="000000"/>
                <w:sz w:val="16"/>
                <w:szCs w:val="16"/>
              </w:rPr>
              <w:t>100</w:t>
            </w:r>
            <w:r w:rsidR="00E61BD5" w:rsidRPr="00336C36">
              <w:rPr>
                <w:color w:val="000000"/>
                <w:sz w:val="16"/>
                <w:szCs w:val="16"/>
              </w:rPr>
              <w:t xml:space="preserve"> </w:t>
            </w:r>
            <w:r w:rsidR="009A1995" w:rsidRPr="00336C36">
              <w:rPr>
                <w:color w:val="000000"/>
                <w:sz w:val="16"/>
                <w:szCs w:val="16"/>
              </w:rPr>
              <w:t>%</w:t>
            </w:r>
          </w:p>
        </w:tc>
      </w:tr>
      <w:tr w:rsidR="001C37A8" w:rsidRPr="00642959" w14:paraId="3A11D8A2" w14:textId="77777777" w:rsidTr="00C05713">
        <w:trPr>
          <w:trHeight w:val="510"/>
        </w:trPr>
        <w:tc>
          <w:tcPr>
            <w:tcW w:w="708" w:type="dxa"/>
            <w:tcBorders>
              <w:top w:val="dotted" w:sz="4" w:space="0" w:color="auto"/>
            </w:tcBorders>
            <w:shd w:val="clear" w:color="auto" w:fill="FFFFFF" w:themeFill="background1"/>
            <w:vAlign w:val="center"/>
            <w:hideMark/>
          </w:tcPr>
          <w:p w14:paraId="010E1235" w14:textId="77777777" w:rsidR="001C37A8" w:rsidRPr="00642959" w:rsidRDefault="001C37A8" w:rsidP="009A1995">
            <w:pPr>
              <w:jc w:val="right"/>
              <w:rPr>
                <w:color w:val="000000"/>
                <w:sz w:val="16"/>
                <w:szCs w:val="16"/>
              </w:rPr>
            </w:pPr>
            <w:r w:rsidRPr="00642959">
              <w:rPr>
                <w:color w:val="000000"/>
                <w:sz w:val="16"/>
                <w:szCs w:val="16"/>
              </w:rPr>
              <w:t>3.</w:t>
            </w:r>
          </w:p>
        </w:tc>
        <w:tc>
          <w:tcPr>
            <w:tcW w:w="5103" w:type="dxa"/>
            <w:tcBorders>
              <w:top w:val="dotted" w:sz="4" w:space="0" w:color="auto"/>
            </w:tcBorders>
            <w:shd w:val="clear" w:color="auto" w:fill="FFFFFF" w:themeFill="background1"/>
            <w:vAlign w:val="center"/>
            <w:hideMark/>
          </w:tcPr>
          <w:p w14:paraId="13DD1B82" w14:textId="1A6EAEE4" w:rsidR="001C37A8" w:rsidRPr="00642959" w:rsidRDefault="001C37A8" w:rsidP="009A1995">
            <w:pPr>
              <w:jc w:val="left"/>
              <w:rPr>
                <w:color w:val="000000"/>
                <w:sz w:val="16"/>
                <w:szCs w:val="16"/>
              </w:rPr>
            </w:pPr>
            <w:r w:rsidRPr="00642959">
              <w:rPr>
                <w:color w:val="000000"/>
                <w:sz w:val="16"/>
                <w:szCs w:val="16"/>
              </w:rPr>
              <w:t>Skupni upravičeni stroški po upoštevanju zahtev iz 61. člena Uredbe (EU) št. 1303/2013 (v €, nediskontirani) = (1) * (2)</w:t>
            </w:r>
          </w:p>
        </w:tc>
        <w:tc>
          <w:tcPr>
            <w:tcW w:w="1274" w:type="dxa"/>
            <w:tcBorders>
              <w:top w:val="dotted" w:sz="4" w:space="0" w:color="auto"/>
            </w:tcBorders>
            <w:shd w:val="clear" w:color="auto" w:fill="FFFFFF" w:themeFill="background1"/>
            <w:vAlign w:val="center"/>
            <w:hideMark/>
          </w:tcPr>
          <w:p w14:paraId="247510CA" w14:textId="5B7302C4" w:rsidR="001C37A8" w:rsidRPr="00336C36" w:rsidRDefault="001C37A8" w:rsidP="009A1995">
            <w:pPr>
              <w:jc w:val="center"/>
              <w:rPr>
                <w:color w:val="000000"/>
                <w:sz w:val="16"/>
                <w:szCs w:val="16"/>
              </w:rPr>
            </w:pPr>
            <w:r>
              <w:rPr>
                <w:bCs/>
                <w:color w:val="000000"/>
                <w:sz w:val="16"/>
                <w:szCs w:val="16"/>
              </w:rPr>
              <w:t>2.056.025,97</w:t>
            </w:r>
            <w:r w:rsidRPr="00336C36">
              <w:rPr>
                <w:bCs/>
                <w:color w:val="000000"/>
                <w:sz w:val="16"/>
                <w:szCs w:val="16"/>
              </w:rPr>
              <w:t xml:space="preserve">   </w:t>
            </w:r>
            <w:r w:rsidRPr="00336C36">
              <w:rPr>
                <w:color w:val="000000"/>
                <w:sz w:val="16"/>
                <w:szCs w:val="16"/>
              </w:rPr>
              <w:t xml:space="preserve">                    </w:t>
            </w:r>
          </w:p>
        </w:tc>
      </w:tr>
    </w:tbl>
    <w:p w14:paraId="4858D9D8" w14:textId="77777777" w:rsidR="009A1995" w:rsidRDefault="009A1995" w:rsidP="00CD3DF1">
      <w:pPr>
        <w:tabs>
          <w:tab w:val="center" w:pos="7001"/>
        </w:tabs>
        <w:spacing w:line="276" w:lineRule="auto"/>
        <w:jc w:val="left"/>
        <w:rPr>
          <w:rFonts w:eastAsia="Arial"/>
        </w:rPr>
      </w:pPr>
    </w:p>
    <w:p w14:paraId="63997042" w14:textId="77777777" w:rsidR="003F664C" w:rsidRDefault="003F664C" w:rsidP="00CD3DF1">
      <w:pPr>
        <w:tabs>
          <w:tab w:val="center" w:pos="7001"/>
        </w:tabs>
        <w:spacing w:line="276" w:lineRule="auto"/>
        <w:jc w:val="left"/>
        <w:rPr>
          <w:rFonts w:eastAsia="Arial"/>
        </w:rPr>
      </w:pPr>
    </w:p>
    <w:p w14:paraId="107486B2" w14:textId="77777777" w:rsidR="003F664C" w:rsidRPr="00642959" w:rsidRDefault="003F664C" w:rsidP="00CD3DF1">
      <w:pPr>
        <w:tabs>
          <w:tab w:val="center" w:pos="7001"/>
        </w:tabs>
        <w:spacing w:line="276" w:lineRule="auto"/>
        <w:jc w:val="left"/>
        <w:rPr>
          <w:rFonts w:eastAsia="Arial"/>
        </w:rPr>
      </w:pPr>
    </w:p>
    <w:p w14:paraId="4DFFBE5D" w14:textId="44B15F15" w:rsidR="003F664C" w:rsidRPr="00DC2487" w:rsidRDefault="003F664C" w:rsidP="003F664C">
      <w:pPr>
        <w:tabs>
          <w:tab w:val="center" w:pos="7001"/>
        </w:tabs>
        <w:spacing w:line="276" w:lineRule="auto"/>
        <w:ind w:left="1416"/>
        <w:jc w:val="left"/>
        <w:rPr>
          <w:rFonts w:eastAsia="Arial"/>
          <w:b/>
        </w:rPr>
      </w:pPr>
      <w:r w:rsidRPr="00DC2487">
        <w:rPr>
          <w:rFonts w:eastAsia="Arial"/>
          <w:b/>
        </w:rPr>
        <w:t>Skupni upravičeni stroški (zahteve iz 61. člena Uredbe)</w:t>
      </w:r>
      <w:r>
        <w:rPr>
          <w:rFonts w:eastAsia="Arial"/>
          <w:b/>
        </w:rPr>
        <w:t xml:space="preserve">, </w:t>
      </w:r>
      <w:r w:rsidRPr="003F664C">
        <w:rPr>
          <w:rFonts w:eastAsia="Arial"/>
          <w:b/>
          <w:u w:val="single"/>
        </w:rPr>
        <w:t>tekoče cene</w:t>
      </w:r>
    </w:p>
    <w:p w14:paraId="6736D937" w14:textId="77777777" w:rsidR="003F664C" w:rsidRPr="00642959" w:rsidRDefault="003F664C" w:rsidP="003F664C">
      <w:pPr>
        <w:tabs>
          <w:tab w:val="center" w:pos="7001"/>
        </w:tabs>
        <w:spacing w:line="276" w:lineRule="auto"/>
        <w:ind w:left="2124"/>
        <w:jc w:val="left"/>
        <w:rPr>
          <w:rFonts w:eastAsia="Arial"/>
        </w:rPr>
      </w:pPr>
    </w:p>
    <w:tbl>
      <w:tblPr>
        <w:tblW w:w="708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708"/>
        <w:gridCol w:w="5103"/>
        <w:gridCol w:w="1274"/>
      </w:tblGrid>
      <w:tr w:rsidR="003F664C" w:rsidRPr="00642959" w14:paraId="0608DF8F" w14:textId="77777777" w:rsidTr="00383F58">
        <w:trPr>
          <w:trHeight w:val="315"/>
        </w:trPr>
        <w:tc>
          <w:tcPr>
            <w:tcW w:w="708" w:type="dxa"/>
            <w:shd w:val="clear" w:color="auto" w:fill="C6D9F1" w:themeFill="text2" w:themeFillTint="33"/>
            <w:vAlign w:val="center"/>
            <w:hideMark/>
          </w:tcPr>
          <w:p w14:paraId="3E37EE3E" w14:textId="77777777" w:rsidR="003F664C" w:rsidRPr="00642959" w:rsidRDefault="003F664C" w:rsidP="00383F58">
            <w:pPr>
              <w:jc w:val="left"/>
              <w:rPr>
                <w:b/>
                <w:color w:val="000000"/>
                <w:sz w:val="16"/>
                <w:szCs w:val="16"/>
              </w:rPr>
            </w:pPr>
            <w:r w:rsidRPr="00642959">
              <w:rPr>
                <w:b/>
                <w:color w:val="000000"/>
                <w:sz w:val="16"/>
                <w:szCs w:val="16"/>
              </w:rPr>
              <w:t> </w:t>
            </w:r>
          </w:p>
        </w:tc>
        <w:tc>
          <w:tcPr>
            <w:tcW w:w="5103" w:type="dxa"/>
            <w:shd w:val="clear" w:color="auto" w:fill="C6D9F1" w:themeFill="text2" w:themeFillTint="33"/>
            <w:vAlign w:val="center"/>
            <w:hideMark/>
          </w:tcPr>
          <w:p w14:paraId="02BBA382" w14:textId="77777777" w:rsidR="003F664C" w:rsidRPr="00642959" w:rsidRDefault="003F664C" w:rsidP="00383F58">
            <w:pPr>
              <w:jc w:val="left"/>
              <w:rPr>
                <w:b/>
                <w:color w:val="000000"/>
                <w:sz w:val="16"/>
                <w:szCs w:val="16"/>
              </w:rPr>
            </w:pPr>
            <w:r w:rsidRPr="00642959">
              <w:rPr>
                <w:b/>
                <w:color w:val="000000"/>
                <w:sz w:val="16"/>
                <w:szCs w:val="16"/>
              </w:rPr>
              <w:t> </w:t>
            </w:r>
            <w:r>
              <w:rPr>
                <w:b/>
                <w:color w:val="000000"/>
                <w:sz w:val="16"/>
                <w:szCs w:val="16"/>
              </w:rPr>
              <w:t>Vsebina</w:t>
            </w:r>
          </w:p>
        </w:tc>
        <w:tc>
          <w:tcPr>
            <w:tcW w:w="1274" w:type="dxa"/>
            <w:shd w:val="clear" w:color="auto" w:fill="C6D9F1" w:themeFill="text2" w:themeFillTint="33"/>
            <w:vAlign w:val="center"/>
            <w:hideMark/>
          </w:tcPr>
          <w:p w14:paraId="737C63AD" w14:textId="77777777" w:rsidR="003F664C" w:rsidRPr="00642959" w:rsidRDefault="003F664C" w:rsidP="00383F58">
            <w:pPr>
              <w:jc w:val="center"/>
              <w:rPr>
                <w:b/>
                <w:color w:val="000000"/>
                <w:sz w:val="16"/>
                <w:szCs w:val="16"/>
              </w:rPr>
            </w:pPr>
            <w:r w:rsidRPr="00642959">
              <w:rPr>
                <w:b/>
                <w:color w:val="000000"/>
                <w:sz w:val="16"/>
                <w:szCs w:val="16"/>
              </w:rPr>
              <w:t>Vrednost</w:t>
            </w:r>
          </w:p>
        </w:tc>
      </w:tr>
      <w:tr w:rsidR="003F664C" w:rsidRPr="00642959" w14:paraId="48496C6C" w14:textId="77777777" w:rsidTr="00383F58">
        <w:trPr>
          <w:trHeight w:val="300"/>
        </w:trPr>
        <w:tc>
          <w:tcPr>
            <w:tcW w:w="708" w:type="dxa"/>
            <w:shd w:val="clear" w:color="auto" w:fill="FFFFFF" w:themeFill="background1"/>
            <w:vAlign w:val="center"/>
            <w:hideMark/>
          </w:tcPr>
          <w:p w14:paraId="1D753729" w14:textId="77777777" w:rsidR="003F664C" w:rsidRPr="00642959" w:rsidRDefault="003F664C" w:rsidP="00383F58">
            <w:pPr>
              <w:jc w:val="left"/>
              <w:rPr>
                <w:color w:val="000000"/>
                <w:sz w:val="16"/>
                <w:szCs w:val="16"/>
              </w:rPr>
            </w:pPr>
            <w:r w:rsidRPr="00642959">
              <w:rPr>
                <w:color w:val="000000"/>
                <w:sz w:val="16"/>
                <w:szCs w:val="16"/>
              </w:rPr>
              <w:t> </w:t>
            </w:r>
          </w:p>
        </w:tc>
        <w:tc>
          <w:tcPr>
            <w:tcW w:w="5103" w:type="dxa"/>
            <w:tcBorders>
              <w:bottom w:val="dotted" w:sz="4" w:space="0" w:color="auto"/>
            </w:tcBorders>
            <w:shd w:val="clear" w:color="auto" w:fill="FFFFFF" w:themeFill="background1"/>
            <w:vAlign w:val="center"/>
            <w:hideMark/>
          </w:tcPr>
          <w:p w14:paraId="34D1DAF0" w14:textId="77777777" w:rsidR="003F664C" w:rsidRPr="00642959" w:rsidRDefault="003F664C" w:rsidP="00383F58">
            <w:pPr>
              <w:jc w:val="left"/>
              <w:rPr>
                <w:color w:val="000000"/>
                <w:sz w:val="16"/>
                <w:szCs w:val="16"/>
              </w:rPr>
            </w:pPr>
            <w:r w:rsidRPr="00642959">
              <w:rPr>
                <w:color w:val="000000"/>
                <w:sz w:val="16"/>
                <w:szCs w:val="16"/>
              </w:rPr>
              <w:t> </w:t>
            </w:r>
          </w:p>
        </w:tc>
        <w:tc>
          <w:tcPr>
            <w:tcW w:w="1274" w:type="dxa"/>
            <w:tcBorders>
              <w:bottom w:val="dotted" w:sz="4" w:space="0" w:color="auto"/>
            </w:tcBorders>
            <w:shd w:val="clear" w:color="auto" w:fill="FFFFFF" w:themeFill="background1"/>
            <w:vAlign w:val="center"/>
            <w:hideMark/>
          </w:tcPr>
          <w:p w14:paraId="71C9081E" w14:textId="77777777" w:rsidR="003F664C" w:rsidRPr="00642959" w:rsidRDefault="003F664C" w:rsidP="00383F58">
            <w:pPr>
              <w:jc w:val="left"/>
              <w:rPr>
                <w:color w:val="000000"/>
                <w:sz w:val="16"/>
                <w:szCs w:val="16"/>
              </w:rPr>
            </w:pPr>
            <w:r w:rsidRPr="00642959">
              <w:rPr>
                <w:color w:val="000000"/>
                <w:sz w:val="16"/>
                <w:szCs w:val="16"/>
              </w:rPr>
              <w:t> </w:t>
            </w:r>
          </w:p>
        </w:tc>
      </w:tr>
      <w:tr w:rsidR="003F664C" w:rsidRPr="00642959" w14:paraId="6A314C87" w14:textId="77777777" w:rsidTr="00383F58">
        <w:trPr>
          <w:trHeight w:val="765"/>
        </w:trPr>
        <w:tc>
          <w:tcPr>
            <w:tcW w:w="708" w:type="dxa"/>
            <w:tcBorders>
              <w:bottom w:val="dotted" w:sz="4" w:space="0" w:color="auto"/>
            </w:tcBorders>
            <w:shd w:val="clear" w:color="auto" w:fill="FFFFFF" w:themeFill="background1"/>
            <w:vAlign w:val="center"/>
            <w:hideMark/>
          </w:tcPr>
          <w:p w14:paraId="43D13916" w14:textId="77777777" w:rsidR="003F664C" w:rsidRPr="00642959" w:rsidRDefault="003F664C" w:rsidP="00383F58">
            <w:pPr>
              <w:jc w:val="right"/>
              <w:rPr>
                <w:color w:val="000000"/>
                <w:sz w:val="16"/>
                <w:szCs w:val="16"/>
              </w:rPr>
            </w:pPr>
            <w:r w:rsidRPr="00642959">
              <w:rPr>
                <w:color w:val="000000"/>
                <w:sz w:val="16"/>
                <w:szCs w:val="16"/>
              </w:rPr>
              <w:t>1.</w:t>
            </w:r>
          </w:p>
        </w:tc>
        <w:tc>
          <w:tcPr>
            <w:tcW w:w="5103" w:type="dxa"/>
            <w:tcBorders>
              <w:top w:val="dotted" w:sz="4" w:space="0" w:color="auto"/>
              <w:bottom w:val="dotted" w:sz="4" w:space="0" w:color="auto"/>
            </w:tcBorders>
            <w:shd w:val="clear" w:color="auto" w:fill="FFFFFF" w:themeFill="background1"/>
            <w:vAlign w:val="center"/>
            <w:hideMark/>
          </w:tcPr>
          <w:p w14:paraId="4C87D044" w14:textId="77777777" w:rsidR="003F664C" w:rsidRPr="00642959" w:rsidRDefault="003F664C" w:rsidP="00383F58">
            <w:pPr>
              <w:jc w:val="left"/>
              <w:rPr>
                <w:color w:val="000000"/>
                <w:sz w:val="16"/>
                <w:szCs w:val="16"/>
              </w:rPr>
            </w:pPr>
            <w:r w:rsidRPr="00642959">
              <w:rPr>
                <w:color w:val="000000"/>
                <w:sz w:val="16"/>
                <w:szCs w:val="16"/>
              </w:rPr>
              <w:t>Skupni upravičeni stroški pred upoštevanjem zahtev iz 61. člena Uredbe (EU) št. 1303/2013 (v €, nediskontirani)</w:t>
            </w:r>
          </w:p>
        </w:tc>
        <w:tc>
          <w:tcPr>
            <w:tcW w:w="1274" w:type="dxa"/>
            <w:tcBorders>
              <w:top w:val="dotted" w:sz="4" w:space="0" w:color="auto"/>
              <w:bottom w:val="dotted" w:sz="4" w:space="0" w:color="auto"/>
            </w:tcBorders>
            <w:shd w:val="clear" w:color="auto" w:fill="FFFFFF" w:themeFill="background1"/>
            <w:vAlign w:val="center"/>
            <w:hideMark/>
          </w:tcPr>
          <w:p w14:paraId="114DA14A" w14:textId="22ED6CE6" w:rsidR="003F664C" w:rsidRPr="00336C36" w:rsidRDefault="003F664C" w:rsidP="00383F58">
            <w:pPr>
              <w:jc w:val="center"/>
              <w:rPr>
                <w:color w:val="000000"/>
                <w:sz w:val="16"/>
                <w:szCs w:val="16"/>
              </w:rPr>
            </w:pPr>
            <w:r>
              <w:rPr>
                <w:bCs/>
                <w:color w:val="000000"/>
                <w:sz w:val="16"/>
                <w:szCs w:val="16"/>
              </w:rPr>
              <w:t>2.115.624,49</w:t>
            </w:r>
            <w:r w:rsidRPr="00336C36">
              <w:rPr>
                <w:bCs/>
                <w:color w:val="000000"/>
                <w:sz w:val="16"/>
                <w:szCs w:val="16"/>
              </w:rPr>
              <w:t xml:space="preserve">   </w:t>
            </w:r>
            <w:r w:rsidRPr="00336C36">
              <w:rPr>
                <w:color w:val="000000"/>
                <w:sz w:val="16"/>
                <w:szCs w:val="16"/>
              </w:rPr>
              <w:t xml:space="preserve">                    </w:t>
            </w:r>
          </w:p>
        </w:tc>
      </w:tr>
      <w:tr w:rsidR="003F664C" w:rsidRPr="00642959" w14:paraId="291FAFA8" w14:textId="77777777" w:rsidTr="00383F58">
        <w:trPr>
          <w:trHeight w:val="510"/>
        </w:trPr>
        <w:tc>
          <w:tcPr>
            <w:tcW w:w="708" w:type="dxa"/>
            <w:tcBorders>
              <w:top w:val="dotted" w:sz="4" w:space="0" w:color="auto"/>
              <w:bottom w:val="dotted" w:sz="4" w:space="0" w:color="auto"/>
            </w:tcBorders>
            <w:shd w:val="clear" w:color="auto" w:fill="FFFFFF" w:themeFill="background1"/>
            <w:vAlign w:val="center"/>
            <w:hideMark/>
          </w:tcPr>
          <w:p w14:paraId="0051BD2D" w14:textId="77777777" w:rsidR="003F664C" w:rsidRPr="00642959" w:rsidRDefault="003F664C" w:rsidP="00383F58">
            <w:pPr>
              <w:jc w:val="right"/>
              <w:rPr>
                <w:color w:val="000000"/>
                <w:sz w:val="16"/>
                <w:szCs w:val="16"/>
              </w:rPr>
            </w:pPr>
            <w:r w:rsidRPr="00642959">
              <w:rPr>
                <w:color w:val="000000"/>
                <w:sz w:val="16"/>
                <w:szCs w:val="16"/>
              </w:rPr>
              <w:t>2.</w:t>
            </w:r>
          </w:p>
        </w:tc>
        <w:tc>
          <w:tcPr>
            <w:tcW w:w="5103" w:type="dxa"/>
            <w:tcBorders>
              <w:top w:val="dotted" w:sz="4" w:space="0" w:color="auto"/>
              <w:bottom w:val="dotted" w:sz="4" w:space="0" w:color="auto"/>
            </w:tcBorders>
            <w:shd w:val="clear" w:color="auto" w:fill="FFFFFF" w:themeFill="background1"/>
            <w:vAlign w:val="center"/>
            <w:hideMark/>
          </w:tcPr>
          <w:p w14:paraId="5AD30A90" w14:textId="77777777" w:rsidR="003F664C" w:rsidRPr="00642959" w:rsidRDefault="003F664C" w:rsidP="00383F58">
            <w:pPr>
              <w:jc w:val="left"/>
              <w:rPr>
                <w:color w:val="000000"/>
                <w:sz w:val="16"/>
                <w:szCs w:val="16"/>
              </w:rPr>
            </w:pPr>
            <w:r w:rsidRPr="00642959">
              <w:rPr>
                <w:color w:val="000000"/>
                <w:sz w:val="16"/>
                <w:szCs w:val="16"/>
              </w:rPr>
              <w:t>Sorazmerna uporaba diskontirane vrednosti neto prihodkov (v %) (če je primerno) = (E.1.2.9)</w:t>
            </w:r>
          </w:p>
        </w:tc>
        <w:tc>
          <w:tcPr>
            <w:tcW w:w="1274" w:type="dxa"/>
            <w:tcBorders>
              <w:top w:val="dotted" w:sz="4" w:space="0" w:color="auto"/>
              <w:bottom w:val="dotted" w:sz="4" w:space="0" w:color="auto"/>
            </w:tcBorders>
            <w:shd w:val="clear" w:color="auto" w:fill="FFFFFF" w:themeFill="background1"/>
            <w:vAlign w:val="center"/>
            <w:hideMark/>
          </w:tcPr>
          <w:p w14:paraId="6D491E63" w14:textId="77777777" w:rsidR="003F664C" w:rsidRPr="00336C36" w:rsidRDefault="003F664C" w:rsidP="00383F58">
            <w:pPr>
              <w:jc w:val="right"/>
              <w:rPr>
                <w:color w:val="000000"/>
                <w:sz w:val="16"/>
                <w:szCs w:val="16"/>
              </w:rPr>
            </w:pPr>
            <w:r w:rsidRPr="00336C36">
              <w:rPr>
                <w:color w:val="000000"/>
                <w:sz w:val="16"/>
                <w:szCs w:val="16"/>
              </w:rPr>
              <w:t>100 %</w:t>
            </w:r>
          </w:p>
        </w:tc>
      </w:tr>
      <w:tr w:rsidR="003F664C" w:rsidRPr="00642959" w14:paraId="47E5BC2E" w14:textId="77777777" w:rsidTr="00383F58">
        <w:trPr>
          <w:trHeight w:val="510"/>
        </w:trPr>
        <w:tc>
          <w:tcPr>
            <w:tcW w:w="708" w:type="dxa"/>
            <w:tcBorders>
              <w:top w:val="dotted" w:sz="4" w:space="0" w:color="auto"/>
            </w:tcBorders>
            <w:shd w:val="clear" w:color="auto" w:fill="FFFFFF" w:themeFill="background1"/>
            <w:vAlign w:val="center"/>
            <w:hideMark/>
          </w:tcPr>
          <w:p w14:paraId="3FA284E4" w14:textId="77777777" w:rsidR="003F664C" w:rsidRPr="00642959" w:rsidRDefault="003F664C" w:rsidP="00383F58">
            <w:pPr>
              <w:jc w:val="right"/>
              <w:rPr>
                <w:color w:val="000000"/>
                <w:sz w:val="16"/>
                <w:szCs w:val="16"/>
              </w:rPr>
            </w:pPr>
            <w:r w:rsidRPr="00642959">
              <w:rPr>
                <w:color w:val="000000"/>
                <w:sz w:val="16"/>
                <w:szCs w:val="16"/>
              </w:rPr>
              <w:t>3.</w:t>
            </w:r>
          </w:p>
        </w:tc>
        <w:tc>
          <w:tcPr>
            <w:tcW w:w="5103" w:type="dxa"/>
            <w:tcBorders>
              <w:top w:val="dotted" w:sz="4" w:space="0" w:color="auto"/>
            </w:tcBorders>
            <w:shd w:val="clear" w:color="auto" w:fill="FFFFFF" w:themeFill="background1"/>
            <w:vAlign w:val="center"/>
            <w:hideMark/>
          </w:tcPr>
          <w:p w14:paraId="58D0F5E5" w14:textId="77777777" w:rsidR="003F664C" w:rsidRPr="00642959" w:rsidRDefault="003F664C" w:rsidP="00383F58">
            <w:pPr>
              <w:jc w:val="left"/>
              <w:rPr>
                <w:color w:val="000000"/>
                <w:sz w:val="16"/>
                <w:szCs w:val="16"/>
              </w:rPr>
            </w:pPr>
            <w:r w:rsidRPr="00642959">
              <w:rPr>
                <w:color w:val="000000"/>
                <w:sz w:val="16"/>
                <w:szCs w:val="16"/>
              </w:rPr>
              <w:t>Skupni upravičeni stroški po upoštevanju zahtev iz 61. člena Uredbe (EU) št. 1303/2013 (v €, nediskontirani) = (1) * (2)</w:t>
            </w:r>
          </w:p>
        </w:tc>
        <w:tc>
          <w:tcPr>
            <w:tcW w:w="1274" w:type="dxa"/>
            <w:tcBorders>
              <w:top w:val="dotted" w:sz="4" w:space="0" w:color="auto"/>
            </w:tcBorders>
            <w:shd w:val="clear" w:color="auto" w:fill="FFFFFF" w:themeFill="background1"/>
            <w:vAlign w:val="center"/>
            <w:hideMark/>
          </w:tcPr>
          <w:p w14:paraId="63762E93" w14:textId="6910B04F" w:rsidR="003F664C" w:rsidRPr="00336C36" w:rsidRDefault="003F664C" w:rsidP="00383F58">
            <w:pPr>
              <w:jc w:val="center"/>
              <w:rPr>
                <w:color w:val="000000"/>
                <w:sz w:val="16"/>
                <w:szCs w:val="16"/>
              </w:rPr>
            </w:pPr>
            <w:r>
              <w:rPr>
                <w:bCs/>
                <w:color w:val="000000"/>
                <w:sz w:val="16"/>
                <w:szCs w:val="16"/>
              </w:rPr>
              <w:t>2.115.624,49</w:t>
            </w:r>
            <w:r w:rsidRPr="00336C36">
              <w:rPr>
                <w:bCs/>
                <w:color w:val="000000"/>
                <w:sz w:val="16"/>
                <w:szCs w:val="16"/>
              </w:rPr>
              <w:t xml:space="preserve">   </w:t>
            </w:r>
            <w:r w:rsidRPr="00336C36">
              <w:rPr>
                <w:color w:val="000000"/>
                <w:sz w:val="16"/>
                <w:szCs w:val="16"/>
              </w:rPr>
              <w:t xml:space="preserve">                    </w:t>
            </w:r>
          </w:p>
        </w:tc>
      </w:tr>
    </w:tbl>
    <w:p w14:paraId="7A47A330" w14:textId="77777777" w:rsidR="002E3E06" w:rsidRPr="00642959" w:rsidRDefault="002E3E06" w:rsidP="00CD3DF1">
      <w:pPr>
        <w:tabs>
          <w:tab w:val="center" w:pos="7001"/>
        </w:tabs>
        <w:spacing w:line="276" w:lineRule="auto"/>
        <w:jc w:val="left"/>
        <w:rPr>
          <w:rFonts w:eastAsia="Arial"/>
        </w:rPr>
      </w:pPr>
    </w:p>
    <w:p w14:paraId="616011A9" w14:textId="77777777" w:rsidR="003F664C" w:rsidRDefault="003F664C" w:rsidP="008330A1">
      <w:pPr>
        <w:tabs>
          <w:tab w:val="center" w:pos="7001"/>
        </w:tabs>
        <w:spacing w:line="276" w:lineRule="auto"/>
        <w:ind w:left="2124"/>
        <w:jc w:val="left"/>
        <w:rPr>
          <w:rFonts w:eastAsia="Arial"/>
          <w:b/>
        </w:rPr>
      </w:pPr>
    </w:p>
    <w:p w14:paraId="3D9266AC" w14:textId="77777777" w:rsidR="003F664C" w:rsidRDefault="003F664C" w:rsidP="008330A1">
      <w:pPr>
        <w:tabs>
          <w:tab w:val="center" w:pos="7001"/>
        </w:tabs>
        <w:spacing w:line="276" w:lineRule="auto"/>
        <w:ind w:left="2124"/>
        <w:jc w:val="left"/>
        <w:rPr>
          <w:rFonts w:eastAsia="Arial"/>
          <w:b/>
        </w:rPr>
      </w:pPr>
    </w:p>
    <w:p w14:paraId="3479AC00" w14:textId="77777777" w:rsidR="003F664C" w:rsidRDefault="003F664C" w:rsidP="008330A1">
      <w:pPr>
        <w:tabs>
          <w:tab w:val="center" w:pos="7001"/>
        </w:tabs>
        <w:spacing w:line="276" w:lineRule="auto"/>
        <w:ind w:left="2124"/>
        <w:jc w:val="left"/>
        <w:rPr>
          <w:rFonts w:eastAsia="Arial"/>
          <w:b/>
        </w:rPr>
      </w:pPr>
    </w:p>
    <w:p w14:paraId="3AC85BD5" w14:textId="77777777" w:rsidR="003F664C" w:rsidRDefault="003F664C" w:rsidP="008330A1">
      <w:pPr>
        <w:tabs>
          <w:tab w:val="center" w:pos="7001"/>
        </w:tabs>
        <w:spacing w:line="276" w:lineRule="auto"/>
        <w:ind w:left="2124"/>
        <w:jc w:val="left"/>
        <w:rPr>
          <w:rFonts w:eastAsia="Arial"/>
          <w:b/>
        </w:rPr>
      </w:pPr>
    </w:p>
    <w:p w14:paraId="3377E06F" w14:textId="77777777" w:rsidR="003F664C" w:rsidRDefault="003F664C" w:rsidP="008330A1">
      <w:pPr>
        <w:tabs>
          <w:tab w:val="center" w:pos="7001"/>
        </w:tabs>
        <w:spacing w:line="276" w:lineRule="auto"/>
        <w:ind w:left="2124"/>
        <w:jc w:val="left"/>
        <w:rPr>
          <w:rFonts w:eastAsia="Arial"/>
          <w:b/>
        </w:rPr>
      </w:pPr>
    </w:p>
    <w:p w14:paraId="18E9C4F0" w14:textId="77777777" w:rsidR="003F664C" w:rsidRDefault="003F664C" w:rsidP="008330A1">
      <w:pPr>
        <w:tabs>
          <w:tab w:val="center" w:pos="7001"/>
        </w:tabs>
        <w:spacing w:line="276" w:lineRule="auto"/>
        <w:ind w:left="2124"/>
        <w:jc w:val="left"/>
        <w:rPr>
          <w:rFonts w:eastAsia="Arial"/>
          <w:b/>
        </w:rPr>
      </w:pPr>
    </w:p>
    <w:p w14:paraId="5B34F105" w14:textId="77777777" w:rsidR="003F664C" w:rsidRDefault="003F664C" w:rsidP="008330A1">
      <w:pPr>
        <w:tabs>
          <w:tab w:val="center" w:pos="7001"/>
        </w:tabs>
        <w:spacing w:line="276" w:lineRule="auto"/>
        <w:ind w:left="2124"/>
        <w:jc w:val="left"/>
        <w:rPr>
          <w:rFonts w:eastAsia="Arial"/>
          <w:b/>
        </w:rPr>
      </w:pPr>
    </w:p>
    <w:p w14:paraId="190F31BF" w14:textId="77777777" w:rsidR="003F664C" w:rsidRDefault="003F664C" w:rsidP="008330A1">
      <w:pPr>
        <w:tabs>
          <w:tab w:val="center" w:pos="7001"/>
        </w:tabs>
        <w:spacing w:line="276" w:lineRule="auto"/>
        <w:ind w:left="2124"/>
        <w:jc w:val="left"/>
        <w:rPr>
          <w:rFonts w:eastAsia="Arial"/>
          <w:b/>
        </w:rPr>
      </w:pPr>
    </w:p>
    <w:p w14:paraId="76F4398F" w14:textId="77777777" w:rsidR="003F664C" w:rsidRDefault="003F664C" w:rsidP="008330A1">
      <w:pPr>
        <w:tabs>
          <w:tab w:val="center" w:pos="7001"/>
        </w:tabs>
        <w:spacing w:line="276" w:lineRule="auto"/>
        <w:ind w:left="2124"/>
        <w:jc w:val="left"/>
        <w:rPr>
          <w:rFonts w:eastAsia="Arial"/>
          <w:b/>
        </w:rPr>
      </w:pPr>
    </w:p>
    <w:p w14:paraId="1251269A" w14:textId="77777777" w:rsidR="003F664C" w:rsidRDefault="003F664C" w:rsidP="008330A1">
      <w:pPr>
        <w:tabs>
          <w:tab w:val="center" w:pos="7001"/>
        </w:tabs>
        <w:spacing w:line="276" w:lineRule="auto"/>
        <w:ind w:left="2124"/>
        <w:jc w:val="left"/>
        <w:rPr>
          <w:rFonts w:eastAsia="Arial"/>
          <w:b/>
        </w:rPr>
      </w:pPr>
    </w:p>
    <w:p w14:paraId="08F5A295" w14:textId="0ACEE970" w:rsidR="00EE5396" w:rsidRPr="006B7125" w:rsidRDefault="00EE5396" w:rsidP="008330A1">
      <w:pPr>
        <w:tabs>
          <w:tab w:val="center" w:pos="7001"/>
        </w:tabs>
        <w:spacing w:line="276" w:lineRule="auto"/>
        <w:ind w:left="2124"/>
        <w:jc w:val="left"/>
        <w:rPr>
          <w:rFonts w:eastAsia="Arial"/>
          <w:b/>
        </w:rPr>
      </w:pPr>
      <w:r w:rsidRPr="006B7125">
        <w:rPr>
          <w:rFonts w:eastAsia="Arial"/>
          <w:b/>
        </w:rPr>
        <w:t>Glavni elementi in parametri</w:t>
      </w:r>
      <w:r w:rsidR="008330A1" w:rsidRPr="006B7125">
        <w:rPr>
          <w:rFonts w:eastAsia="Arial"/>
          <w:b/>
        </w:rPr>
        <w:t xml:space="preserve"> ter stopnja primanjkljaja</w:t>
      </w:r>
    </w:p>
    <w:p w14:paraId="236FD516" w14:textId="77777777" w:rsidR="009A1995" w:rsidRPr="00642959" w:rsidRDefault="009A1995" w:rsidP="00CD3DF1">
      <w:pPr>
        <w:tabs>
          <w:tab w:val="center" w:pos="7001"/>
        </w:tabs>
        <w:spacing w:line="276" w:lineRule="auto"/>
        <w:jc w:val="left"/>
        <w:rPr>
          <w:rFonts w:eastAsia="Arial"/>
        </w:rPr>
      </w:pPr>
    </w:p>
    <w:tbl>
      <w:tblPr>
        <w:tblW w:w="9073" w:type="dxa"/>
        <w:tblInd w:w="-72" w:type="dxa"/>
        <w:shd w:val="clear" w:color="auto" w:fill="FFFFFF" w:themeFill="background1"/>
        <w:tblCellMar>
          <w:left w:w="70" w:type="dxa"/>
          <w:right w:w="70" w:type="dxa"/>
        </w:tblCellMar>
        <w:tblLook w:val="04A0" w:firstRow="1" w:lastRow="0" w:firstColumn="1" w:lastColumn="0" w:noHBand="0" w:noVBand="1"/>
      </w:tblPr>
      <w:tblGrid>
        <w:gridCol w:w="709"/>
        <w:gridCol w:w="4395"/>
        <w:gridCol w:w="1559"/>
        <w:gridCol w:w="2410"/>
      </w:tblGrid>
      <w:tr w:rsidR="00E61BD5" w:rsidRPr="00642959" w14:paraId="20411904" w14:textId="77777777" w:rsidTr="003F664C">
        <w:trPr>
          <w:trHeight w:val="510"/>
        </w:trPr>
        <w:tc>
          <w:tcPr>
            <w:tcW w:w="709" w:type="dxa"/>
            <w:tcBorders>
              <w:top w:val="single"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2137FA5D" w14:textId="77777777" w:rsidR="00DD1F0B" w:rsidRPr="00642959" w:rsidRDefault="00DD1F0B" w:rsidP="00DD1F0B">
            <w:pPr>
              <w:rPr>
                <w:b/>
                <w:bCs/>
                <w:color w:val="000000"/>
                <w:sz w:val="16"/>
                <w:szCs w:val="16"/>
              </w:rPr>
            </w:pPr>
            <w:r w:rsidRPr="00642959">
              <w:rPr>
                <w:b/>
                <w:bCs/>
                <w:color w:val="000000"/>
                <w:sz w:val="16"/>
                <w:szCs w:val="16"/>
              </w:rPr>
              <w:t> </w:t>
            </w:r>
          </w:p>
        </w:tc>
        <w:bookmarkStart w:id="150" w:name="RANGE!B4"/>
        <w:tc>
          <w:tcPr>
            <w:tcW w:w="4395" w:type="dxa"/>
            <w:tcBorders>
              <w:top w:val="single"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7B8C7F39" w14:textId="77777777" w:rsidR="00DD1F0B" w:rsidRPr="00642959" w:rsidRDefault="00DD1F0B" w:rsidP="00DD1F0B">
            <w:pPr>
              <w:rPr>
                <w:sz w:val="16"/>
                <w:szCs w:val="16"/>
                <w:u w:val="single"/>
              </w:rPr>
            </w:pPr>
            <w:r w:rsidRPr="00642959">
              <w:rPr>
                <w:sz w:val="16"/>
                <w:szCs w:val="16"/>
                <w:u w:val="single"/>
              </w:rPr>
              <w:fldChar w:fldCharType="begin"/>
            </w:r>
            <w:r w:rsidRPr="00642959">
              <w:rPr>
                <w:sz w:val="16"/>
                <w:szCs w:val="16"/>
                <w:u w:val="single"/>
              </w:rPr>
              <w:instrText xml:space="preserve"> HYPERLINK "file:///C:\\Users\\kozlar\\AppData\\Local\\Microsoft\\Windows\\INetCache\\Content.MSO\\35EF8C37.xlsx" \l "RANGE!A18" </w:instrText>
            </w:r>
            <w:r w:rsidRPr="00642959">
              <w:rPr>
                <w:sz w:val="16"/>
                <w:szCs w:val="16"/>
                <w:u w:val="single"/>
              </w:rPr>
              <w:fldChar w:fldCharType="separate"/>
            </w:r>
            <w:r w:rsidRPr="00642959">
              <w:rPr>
                <w:sz w:val="16"/>
                <w:szCs w:val="16"/>
                <w:u w:val="single"/>
              </w:rPr>
              <w:t>Glavni elementi in parametri[1]</w:t>
            </w:r>
            <w:r w:rsidRPr="00642959">
              <w:rPr>
                <w:sz w:val="16"/>
                <w:szCs w:val="16"/>
                <w:u w:val="single"/>
              </w:rPr>
              <w:fldChar w:fldCharType="end"/>
            </w:r>
            <w:bookmarkEnd w:id="150"/>
          </w:p>
        </w:tc>
        <w:tc>
          <w:tcPr>
            <w:tcW w:w="3969" w:type="dxa"/>
            <w:gridSpan w:val="2"/>
            <w:tcBorders>
              <w:top w:val="single"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57F9ABCF" w14:textId="77777777" w:rsidR="00DD1F0B" w:rsidRPr="00642959" w:rsidRDefault="00DD1F0B" w:rsidP="00DD1F0B">
            <w:pPr>
              <w:jc w:val="center"/>
              <w:rPr>
                <w:b/>
                <w:bCs/>
                <w:color w:val="000000"/>
                <w:sz w:val="16"/>
                <w:szCs w:val="16"/>
              </w:rPr>
            </w:pPr>
            <w:r w:rsidRPr="00642959">
              <w:rPr>
                <w:b/>
                <w:bCs/>
                <w:color w:val="000000"/>
                <w:sz w:val="16"/>
                <w:szCs w:val="16"/>
              </w:rPr>
              <w:t>Vrednost</w:t>
            </w:r>
          </w:p>
        </w:tc>
      </w:tr>
      <w:tr w:rsidR="00DD1F0B" w:rsidRPr="00642959" w14:paraId="240B77A6" w14:textId="77777777" w:rsidTr="003F664C">
        <w:trPr>
          <w:trHeight w:val="300"/>
        </w:trPr>
        <w:tc>
          <w:tcPr>
            <w:tcW w:w="709" w:type="dxa"/>
            <w:tcBorders>
              <w:top w:val="nil"/>
              <w:left w:val="single" w:sz="4" w:space="0" w:color="auto"/>
              <w:bottom w:val="dotted" w:sz="4" w:space="0" w:color="auto"/>
              <w:right w:val="dotted" w:sz="4" w:space="0" w:color="auto"/>
            </w:tcBorders>
            <w:shd w:val="clear" w:color="auto" w:fill="FFFFFF" w:themeFill="background1"/>
            <w:vAlign w:val="center"/>
            <w:hideMark/>
          </w:tcPr>
          <w:p w14:paraId="7C6968BE" w14:textId="77777777" w:rsidR="00DD1F0B" w:rsidRPr="00642959" w:rsidRDefault="00DD1F0B" w:rsidP="00DD1F0B">
            <w:pPr>
              <w:jc w:val="right"/>
              <w:rPr>
                <w:color w:val="000000"/>
                <w:sz w:val="16"/>
                <w:szCs w:val="16"/>
              </w:rPr>
            </w:pPr>
            <w:r w:rsidRPr="00642959">
              <w:rPr>
                <w:color w:val="000000"/>
                <w:sz w:val="16"/>
                <w:szCs w:val="16"/>
              </w:rPr>
              <w:t>1</w:t>
            </w:r>
          </w:p>
        </w:tc>
        <w:tc>
          <w:tcPr>
            <w:tcW w:w="4395" w:type="dxa"/>
            <w:tcBorders>
              <w:top w:val="nil"/>
              <w:left w:val="dotted" w:sz="4" w:space="0" w:color="auto"/>
              <w:bottom w:val="dotted" w:sz="4" w:space="0" w:color="auto"/>
              <w:right w:val="dotted" w:sz="4" w:space="0" w:color="auto"/>
            </w:tcBorders>
            <w:shd w:val="clear" w:color="auto" w:fill="FFFFFF" w:themeFill="background1"/>
            <w:vAlign w:val="center"/>
            <w:hideMark/>
          </w:tcPr>
          <w:p w14:paraId="72E44D5D" w14:textId="77777777" w:rsidR="00DD1F0B" w:rsidRPr="00642959" w:rsidRDefault="00DD1F0B" w:rsidP="00DD1F0B">
            <w:pPr>
              <w:rPr>
                <w:color w:val="000000"/>
                <w:sz w:val="16"/>
                <w:szCs w:val="16"/>
              </w:rPr>
            </w:pPr>
            <w:r w:rsidRPr="00642959">
              <w:rPr>
                <w:color w:val="000000"/>
                <w:sz w:val="16"/>
                <w:szCs w:val="16"/>
              </w:rPr>
              <w:t>Referenčno obdobje (leta)</w:t>
            </w:r>
          </w:p>
        </w:tc>
        <w:tc>
          <w:tcPr>
            <w:tcW w:w="3969" w:type="dxa"/>
            <w:gridSpan w:val="2"/>
            <w:tcBorders>
              <w:top w:val="single" w:sz="4" w:space="0" w:color="auto"/>
              <w:left w:val="dotted" w:sz="4" w:space="0" w:color="auto"/>
              <w:bottom w:val="dotted" w:sz="4" w:space="0" w:color="auto"/>
              <w:right w:val="single" w:sz="4" w:space="0" w:color="auto"/>
            </w:tcBorders>
            <w:shd w:val="clear" w:color="auto" w:fill="FFFFFF" w:themeFill="background1"/>
            <w:vAlign w:val="center"/>
            <w:hideMark/>
          </w:tcPr>
          <w:p w14:paraId="3B78CADE" w14:textId="77777777" w:rsidR="00DD1F0B" w:rsidRPr="00642959" w:rsidRDefault="00DD1F0B" w:rsidP="00DD1F0B">
            <w:pPr>
              <w:jc w:val="center"/>
              <w:rPr>
                <w:color w:val="000000"/>
                <w:sz w:val="16"/>
                <w:szCs w:val="16"/>
              </w:rPr>
            </w:pPr>
            <w:r w:rsidRPr="00642959">
              <w:rPr>
                <w:color w:val="000000"/>
                <w:sz w:val="16"/>
                <w:szCs w:val="16"/>
              </w:rPr>
              <w:t>30 let</w:t>
            </w:r>
          </w:p>
        </w:tc>
      </w:tr>
      <w:tr w:rsidR="00DD1F0B" w:rsidRPr="00642959" w14:paraId="26673A36" w14:textId="77777777" w:rsidTr="003F664C">
        <w:trPr>
          <w:trHeight w:val="34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6F9DC57" w14:textId="77777777" w:rsidR="00DD1F0B" w:rsidRPr="00642959" w:rsidRDefault="00DD1F0B" w:rsidP="00DD1F0B">
            <w:pPr>
              <w:jc w:val="right"/>
              <w:rPr>
                <w:color w:val="000000"/>
                <w:sz w:val="16"/>
                <w:szCs w:val="16"/>
              </w:rPr>
            </w:pPr>
            <w:r w:rsidRPr="00642959">
              <w:rPr>
                <w:color w:val="000000"/>
                <w:sz w:val="16"/>
                <w:szCs w:val="16"/>
              </w:rPr>
              <w:t>2</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A86E8EC" w14:textId="77777777" w:rsidR="00DD1F0B" w:rsidRPr="00642959" w:rsidRDefault="00DD1F0B" w:rsidP="00DD1F0B">
            <w:pPr>
              <w:rPr>
                <w:color w:val="000000"/>
                <w:sz w:val="16"/>
                <w:szCs w:val="16"/>
              </w:rPr>
            </w:pPr>
            <w:r w:rsidRPr="00642959">
              <w:rPr>
                <w:color w:val="000000"/>
                <w:sz w:val="16"/>
                <w:szCs w:val="16"/>
              </w:rPr>
              <w:t>Finančna diskontna stopnja (%)</w:t>
            </w:r>
          </w:p>
        </w:tc>
        <w:tc>
          <w:tcPr>
            <w:tcW w:w="3969" w:type="dxa"/>
            <w:gridSpan w:val="2"/>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44A26E1D" w14:textId="77777777" w:rsidR="00DD1F0B" w:rsidRPr="00642959" w:rsidRDefault="00DD1F0B" w:rsidP="00DD1F0B">
            <w:pPr>
              <w:jc w:val="center"/>
              <w:rPr>
                <w:color w:val="000000"/>
                <w:sz w:val="16"/>
                <w:szCs w:val="16"/>
              </w:rPr>
            </w:pPr>
            <w:r w:rsidRPr="00642959">
              <w:rPr>
                <w:color w:val="000000"/>
                <w:sz w:val="16"/>
                <w:szCs w:val="16"/>
              </w:rPr>
              <w:t>4%</w:t>
            </w:r>
          </w:p>
        </w:tc>
      </w:tr>
      <w:tr w:rsidR="00E61BD5" w:rsidRPr="00642959" w14:paraId="4CD5099D" w14:textId="77777777" w:rsidTr="003F664C">
        <w:trPr>
          <w:trHeight w:val="68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130DDC4" w14:textId="77777777" w:rsidR="00DD1F0B" w:rsidRPr="00642959" w:rsidRDefault="00DD1F0B" w:rsidP="00DD1F0B">
            <w:pPr>
              <w:jc w:val="left"/>
              <w:rPr>
                <w:color w:val="000000"/>
                <w:sz w:val="16"/>
                <w:szCs w:val="16"/>
              </w:rPr>
            </w:pPr>
            <w:r w:rsidRPr="00642959">
              <w:rPr>
                <w:color w:val="000000"/>
                <w:sz w:val="16"/>
                <w:szCs w:val="16"/>
              </w:rPr>
              <w:t> </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AB8923A" w14:textId="77777777" w:rsidR="00DD1F0B" w:rsidRPr="00642959" w:rsidRDefault="00DD1F0B" w:rsidP="00DD1F0B">
            <w:pPr>
              <w:rPr>
                <w:b/>
                <w:bCs/>
                <w:color w:val="000000"/>
                <w:sz w:val="16"/>
                <w:szCs w:val="16"/>
              </w:rPr>
            </w:pPr>
            <w:r w:rsidRPr="00642959">
              <w:rPr>
                <w:b/>
                <w:bCs/>
                <w:color w:val="000000"/>
                <w:sz w:val="16"/>
                <w:szCs w:val="16"/>
              </w:rPr>
              <w:t>Glavni elementi in parametri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5CE95BD" w14:textId="77777777" w:rsidR="00DD1F0B" w:rsidRPr="00642959" w:rsidRDefault="00DD1F0B" w:rsidP="00E4582D">
            <w:pPr>
              <w:jc w:val="center"/>
              <w:rPr>
                <w:b/>
                <w:bCs/>
                <w:color w:val="000000"/>
                <w:sz w:val="16"/>
                <w:szCs w:val="16"/>
              </w:rPr>
            </w:pPr>
            <w:r w:rsidRPr="00642959">
              <w:rPr>
                <w:b/>
                <w:bCs/>
                <w:color w:val="000000"/>
                <w:sz w:val="16"/>
                <w:szCs w:val="16"/>
              </w:rPr>
              <w:t>Vrednost, nediskontirana</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61531EE4" w14:textId="76BE7A02" w:rsidR="00DD1F0B" w:rsidRPr="00642959" w:rsidRDefault="00DD1F0B" w:rsidP="00E4582D">
            <w:pPr>
              <w:jc w:val="center"/>
              <w:rPr>
                <w:b/>
                <w:bCs/>
                <w:color w:val="000000"/>
                <w:sz w:val="16"/>
                <w:szCs w:val="16"/>
              </w:rPr>
            </w:pPr>
            <w:r w:rsidRPr="00642959">
              <w:rPr>
                <w:b/>
                <w:bCs/>
                <w:color w:val="000000"/>
                <w:sz w:val="16"/>
                <w:szCs w:val="16"/>
              </w:rPr>
              <w:t>Vrednost, diskontirana (čista sedanja vrednost)</w:t>
            </w:r>
          </w:p>
        </w:tc>
      </w:tr>
      <w:tr w:rsidR="002536B3" w:rsidRPr="00642959" w14:paraId="1302B9AD" w14:textId="77777777" w:rsidTr="003F664C">
        <w:trPr>
          <w:trHeight w:val="397"/>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3DE9E62" w14:textId="77777777" w:rsidR="002536B3" w:rsidRPr="00642959" w:rsidRDefault="002536B3" w:rsidP="00DD1F0B">
            <w:pPr>
              <w:jc w:val="right"/>
              <w:rPr>
                <w:color w:val="000000"/>
                <w:sz w:val="16"/>
                <w:szCs w:val="16"/>
              </w:rPr>
            </w:pPr>
            <w:r w:rsidRPr="00642959">
              <w:rPr>
                <w:color w:val="000000"/>
                <w:sz w:val="16"/>
                <w:szCs w:val="16"/>
              </w:rPr>
              <w:t>3</w:t>
            </w:r>
          </w:p>
        </w:tc>
        <w:bookmarkStart w:id="151" w:name="RANGE!B8"/>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E6EE0FB" w14:textId="77777777" w:rsidR="002536B3" w:rsidRPr="00642959" w:rsidRDefault="002536B3" w:rsidP="00DD1F0B">
            <w:pPr>
              <w:jc w:val="left"/>
              <w:rPr>
                <w:sz w:val="16"/>
                <w:szCs w:val="16"/>
              </w:rPr>
            </w:pPr>
            <w:r w:rsidRPr="00642959">
              <w:rPr>
                <w:sz w:val="16"/>
                <w:szCs w:val="16"/>
              </w:rPr>
              <w:fldChar w:fldCharType="begin"/>
            </w:r>
            <w:r w:rsidRPr="00642959">
              <w:rPr>
                <w:sz w:val="16"/>
                <w:szCs w:val="16"/>
              </w:rPr>
              <w:instrText xml:space="preserve"> HYPERLINK "file:///C:\\Users\\kozlar\\AppData\\Local\\Microsoft\\Windows\\INetCache\\Content.MSO\\35EF8C37.xlsx" \l "RANGE!A19" </w:instrText>
            </w:r>
            <w:r w:rsidRPr="00642959">
              <w:rPr>
                <w:sz w:val="16"/>
                <w:szCs w:val="16"/>
              </w:rPr>
              <w:fldChar w:fldCharType="separate"/>
            </w:r>
            <w:r w:rsidRPr="00642959">
              <w:rPr>
                <w:sz w:val="16"/>
                <w:szCs w:val="16"/>
              </w:rPr>
              <w:t>Skupni naložbeni stroški brez nepredvidenih stroškov[2]</w:t>
            </w:r>
            <w:r w:rsidRPr="00642959">
              <w:rPr>
                <w:sz w:val="16"/>
                <w:szCs w:val="16"/>
              </w:rPr>
              <w:fldChar w:fldCharType="end"/>
            </w:r>
            <w:bookmarkEnd w:id="151"/>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6EB9CCAE" w14:textId="008E489E" w:rsidR="002536B3" w:rsidRPr="006C4CF6" w:rsidRDefault="00367242" w:rsidP="00377358">
            <w:pPr>
              <w:jc w:val="right"/>
              <w:rPr>
                <w:color w:val="000000"/>
                <w:sz w:val="16"/>
                <w:szCs w:val="16"/>
              </w:rPr>
            </w:pPr>
            <w:r>
              <w:rPr>
                <w:color w:val="000000"/>
                <w:sz w:val="16"/>
                <w:szCs w:val="16"/>
              </w:rPr>
              <w:t>2.706.684,53</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68EE24B2" w14:textId="705ED593" w:rsidR="002536B3" w:rsidRPr="006C4CF6" w:rsidRDefault="00367242" w:rsidP="00377358">
            <w:pPr>
              <w:jc w:val="right"/>
              <w:rPr>
                <w:color w:val="000000"/>
                <w:sz w:val="16"/>
                <w:szCs w:val="16"/>
              </w:rPr>
            </w:pPr>
            <w:r>
              <w:rPr>
                <w:color w:val="000000"/>
                <w:sz w:val="16"/>
                <w:szCs w:val="16"/>
              </w:rPr>
              <w:t>2.527.083,78</w:t>
            </w:r>
          </w:p>
        </w:tc>
      </w:tr>
      <w:tr w:rsidR="002536B3" w:rsidRPr="00642959" w14:paraId="4B167396" w14:textId="77777777" w:rsidTr="003F664C">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A99E2BC" w14:textId="77777777" w:rsidR="002536B3" w:rsidRPr="00642959" w:rsidRDefault="002536B3" w:rsidP="00DD1F0B">
            <w:pPr>
              <w:jc w:val="right"/>
              <w:rPr>
                <w:color w:val="000000"/>
                <w:sz w:val="16"/>
                <w:szCs w:val="16"/>
              </w:rPr>
            </w:pPr>
            <w:r w:rsidRPr="00642959">
              <w:rPr>
                <w:color w:val="000000"/>
                <w:sz w:val="16"/>
                <w:szCs w:val="16"/>
              </w:rPr>
              <w:t>4</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2C9C2BAD" w14:textId="77777777" w:rsidR="002536B3" w:rsidRPr="00642959" w:rsidRDefault="002536B3" w:rsidP="00DD1F0B">
            <w:pPr>
              <w:ind w:firstLineChars="200" w:firstLine="320"/>
              <w:jc w:val="left"/>
              <w:rPr>
                <w:color w:val="000000"/>
                <w:sz w:val="16"/>
                <w:szCs w:val="16"/>
              </w:rPr>
            </w:pPr>
            <w:r w:rsidRPr="00642959">
              <w:rPr>
                <w:color w:val="000000"/>
                <w:sz w:val="16"/>
                <w:szCs w:val="16"/>
              </w:rPr>
              <w:t>Ostanek vrednosti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E445C78" w14:textId="379BCC5B" w:rsidR="002536B3" w:rsidRPr="006C4CF6" w:rsidRDefault="00367242" w:rsidP="00377358">
            <w:pPr>
              <w:jc w:val="right"/>
              <w:rPr>
                <w:color w:val="000000"/>
                <w:sz w:val="16"/>
                <w:szCs w:val="16"/>
              </w:rPr>
            </w:pPr>
            <w:r>
              <w:rPr>
                <w:color w:val="000000"/>
                <w:sz w:val="16"/>
                <w:szCs w:val="16"/>
              </w:rPr>
              <w:t>634.043,61</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F9C5285" w14:textId="0FE4ECC9" w:rsidR="002536B3" w:rsidRPr="006C4CF6" w:rsidRDefault="00367242" w:rsidP="00377358">
            <w:pPr>
              <w:jc w:val="right"/>
              <w:rPr>
                <w:color w:val="000000"/>
                <w:sz w:val="16"/>
                <w:szCs w:val="16"/>
              </w:rPr>
            </w:pPr>
            <w:r>
              <w:rPr>
                <w:color w:val="000000"/>
                <w:sz w:val="16"/>
                <w:szCs w:val="16"/>
              </w:rPr>
              <w:t>203.306,97</w:t>
            </w:r>
          </w:p>
        </w:tc>
      </w:tr>
      <w:tr w:rsidR="007C29FD" w:rsidRPr="00642959" w14:paraId="10CC0236" w14:textId="77777777" w:rsidTr="003F664C">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375D0EF8" w14:textId="77777777" w:rsidR="00DD1F0B" w:rsidRPr="00642959" w:rsidRDefault="00DD1F0B" w:rsidP="00DD1F0B">
            <w:pPr>
              <w:jc w:val="right"/>
              <w:rPr>
                <w:color w:val="000000"/>
                <w:sz w:val="16"/>
                <w:szCs w:val="16"/>
              </w:rPr>
            </w:pPr>
            <w:r w:rsidRPr="00642959">
              <w:rPr>
                <w:color w:val="000000"/>
                <w:sz w:val="16"/>
                <w:szCs w:val="16"/>
              </w:rPr>
              <w:t>5</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81412E5" w14:textId="77777777" w:rsidR="00DD1F0B" w:rsidRPr="00642959" w:rsidRDefault="00DD1F0B" w:rsidP="00DD1F0B">
            <w:pPr>
              <w:ind w:firstLineChars="200" w:firstLine="320"/>
              <w:jc w:val="left"/>
              <w:rPr>
                <w:color w:val="000000"/>
                <w:sz w:val="16"/>
                <w:szCs w:val="16"/>
              </w:rPr>
            </w:pPr>
            <w:r w:rsidRPr="00642959">
              <w:rPr>
                <w:color w:val="000000"/>
                <w:sz w:val="16"/>
                <w:szCs w:val="16"/>
              </w:rPr>
              <w:t>Prihodki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52583A8" w14:textId="77777777" w:rsidR="00DD1F0B" w:rsidRPr="006C4CF6" w:rsidRDefault="00DD1F0B" w:rsidP="00377358">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0B387ACF" w14:textId="041BF3B2" w:rsidR="00DD1F0B" w:rsidRPr="006C4CF6" w:rsidRDefault="00377358" w:rsidP="00377358">
            <w:pPr>
              <w:jc w:val="right"/>
              <w:rPr>
                <w:color w:val="000000"/>
                <w:sz w:val="16"/>
                <w:szCs w:val="16"/>
              </w:rPr>
            </w:pPr>
            <w:r w:rsidRPr="006C4CF6">
              <w:rPr>
                <w:color w:val="000000"/>
                <w:sz w:val="16"/>
                <w:szCs w:val="16"/>
              </w:rPr>
              <w:t>0,00</w:t>
            </w:r>
          </w:p>
        </w:tc>
      </w:tr>
      <w:tr w:rsidR="007C29FD" w:rsidRPr="00642959" w14:paraId="7B8B5ABC" w14:textId="77777777" w:rsidTr="003F664C">
        <w:trPr>
          <w:trHeight w:val="30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7D7D8F21" w14:textId="77777777" w:rsidR="00DD1F0B" w:rsidRPr="00642959" w:rsidRDefault="00DD1F0B" w:rsidP="00DD1F0B">
            <w:pPr>
              <w:jc w:val="right"/>
              <w:rPr>
                <w:color w:val="000000"/>
                <w:sz w:val="16"/>
                <w:szCs w:val="16"/>
              </w:rPr>
            </w:pPr>
            <w:r w:rsidRPr="00642959">
              <w:rPr>
                <w:color w:val="000000"/>
                <w:sz w:val="16"/>
                <w:szCs w:val="16"/>
              </w:rPr>
              <w:t>6</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4E8EA0F" w14:textId="77777777" w:rsidR="00DD1F0B" w:rsidRPr="00642959" w:rsidRDefault="00DD1F0B" w:rsidP="00DD1F0B">
            <w:pPr>
              <w:ind w:firstLineChars="200" w:firstLine="320"/>
              <w:jc w:val="left"/>
              <w:rPr>
                <w:color w:val="000000"/>
                <w:sz w:val="16"/>
                <w:szCs w:val="16"/>
              </w:rPr>
            </w:pPr>
            <w:r w:rsidRPr="00642959">
              <w:rPr>
                <w:color w:val="000000"/>
                <w:sz w:val="16"/>
                <w:szCs w:val="16"/>
              </w:rPr>
              <w:t>Operativni stroški</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6683212" w14:textId="77777777" w:rsidR="00DD1F0B" w:rsidRPr="006C4CF6" w:rsidRDefault="00DD1F0B" w:rsidP="00377358">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6655903D" w14:textId="39BB48F4" w:rsidR="00DD1F0B" w:rsidRPr="006C4CF6" w:rsidRDefault="00377358" w:rsidP="00377358">
            <w:pPr>
              <w:jc w:val="right"/>
              <w:rPr>
                <w:color w:val="000000"/>
                <w:sz w:val="16"/>
                <w:szCs w:val="16"/>
              </w:rPr>
            </w:pPr>
            <w:r w:rsidRPr="006C4CF6">
              <w:rPr>
                <w:color w:val="000000"/>
                <w:sz w:val="16"/>
                <w:szCs w:val="16"/>
              </w:rPr>
              <w:t>333.845,49</w:t>
            </w:r>
          </w:p>
        </w:tc>
      </w:tr>
      <w:tr w:rsidR="00E61BD5" w:rsidRPr="00642959" w14:paraId="2283991A" w14:textId="77777777" w:rsidTr="003F664C">
        <w:trPr>
          <w:trHeight w:val="340"/>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C24D1B0" w14:textId="77777777" w:rsidR="00DD1F0B" w:rsidRPr="00642959" w:rsidRDefault="00DD1F0B" w:rsidP="00DD1F0B">
            <w:pPr>
              <w:jc w:val="left"/>
              <w:rPr>
                <w:color w:val="000000"/>
                <w:sz w:val="16"/>
                <w:szCs w:val="16"/>
              </w:rPr>
            </w:pPr>
            <w:r w:rsidRPr="00642959">
              <w:rPr>
                <w:color w:val="000000"/>
                <w:sz w:val="16"/>
                <w:szCs w:val="16"/>
              </w:rPr>
              <w:t> </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B8D1C4A" w14:textId="3B5B8EB1" w:rsidR="00DD1F0B" w:rsidRPr="00642959" w:rsidRDefault="00DD1F0B" w:rsidP="00DD1F0B">
            <w:pPr>
              <w:rPr>
                <w:b/>
                <w:bCs/>
                <w:color w:val="000000"/>
                <w:sz w:val="16"/>
                <w:szCs w:val="16"/>
              </w:rPr>
            </w:pPr>
            <w:r w:rsidRPr="00642959">
              <w:rPr>
                <w:b/>
                <w:bCs/>
                <w:color w:val="000000"/>
                <w:sz w:val="16"/>
                <w:szCs w:val="16"/>
              </w:rPr>
              <w:t>Izračun pr</w:t>
            </w:r>
            <w:r w:rsidR="006B7125">
              <w:rPr>
                <w:b/>
                <w:bCs/>
                <w:color w:val="000000"/>
                <w:sz w:val="16"/>
                <w:szCs w:val="16"/>
              </w:rPr>
              <w:t>imanjkljaja</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0F830413" w14:textId="77777777" w:rsidR="00DD1F0B" w:rsidRPr="006C4CF6" w:rsidRDefault="00DD1F0B" w:rsidP="00377358">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3040016E" w14:textId="77777777" w:rsidR="00DD1F0B" w:rsidRPr="006C4CF6" w:rsidRDefault="00DD1F0B" w:rsidP="00377358">
            <w:pPr>
              <w:jc w:val="right"/>
              <w:rPr>
                <w:color w:val="000000"/>
                <w:sz w:val="16"/>
                <w:szCs w:val="16"/>
              </w:rPr>
            </w:pPr>
            <w:r w:rsidRPr="006C4CF6">
              <w:rPr>
                <w:color w:val="000000"/>
                <w:sz w:val="16"/>
                <w:szCs w:val="16"/>
              </w:rPr>
              <w:t> </w:t>
            </w:r>
          </w:p>
        </w:tc>
      </w:tr>
      <w:tr w:rsidR="007C29FD" w:rsidRPr="00642959" w14:paraId="1BE963E2" w14:textId="77777777" w:rsidTr="003F664C">
        <w:trPr>
          <w:trHeight w:val="624"/>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2D954081" w14:textId="77777777" w:rsidR="00DD1F0B" w:rsidRPr="00642959" w:rsidRDefault="00DD1F0B" w:rsidP="00DD1F0B">
            <w:pPr>
              <w:jc w:val="right"/>
              <w:rPr>
                <w:color w:val="000000"/>
                <w:sz w:val="16"/>
                <w:szCs w:val="16"/>
              </w:rPr>
            </w:pPr>
            <w:r w:rsidRPr="00642959">
              <w:rPr>
                <w:color w:val="000000"/>
                <w:sz w:val="16"/>
                <w:szCs w:val="16"/>
              </w:rPr>
              <w:t>7</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51D86855" w14:textId="4D75A6D5" w:rsidR="00DD1F0B" w:rsidRPr="00642959" w:rsidRDefault="00DD1F0B" w:rsidP="00DD1F0B">
            <w:pPr>
              <w:jc w:val="left"/>
              <w:rPr>
                <w:color w:val="000000"/>
                <w:sz w:val="16"/>
                <w:szCs w:val="16"/>
              </w:rPr>
            </w:pPr>
            <w:r w:rsidRPr="00642959">
              <w:rPr>
                <w:color w:val="000000"/>
                <w:sz w:val="16"/>
                <w:szCs w:val="16"/>
              </w:rPr>
              <w:t>Čisti prihodek = prihodki – operativni st</w:t>
            </w:r>
            <w:r w:rsidR="00F76EC0">
              <w:rPr>
                <w:color w:val="000000"/>
                <w:sz w:val="16"/>
                <w:szCs w:val="16"/>
              </w:rPr>
              <w:t>roški + ostanek vrednosti (v €</w:t>
            </w:r>
            <w:r w:rsidRPr="00642959">
              <w:rPr>
                <w:color w:val="000000"/>
                <w:sz w:val="16"/>
                <w:szCs w:val="16"/>
              </w:rPr>
              <w:t>, diskontirano) = (5) – (6) + (4)</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6276C0D" w14:textId="77777777" w:rsidR="00DD1F0B" w:rsidRPr="006C4CF6" w:rsidRDefault="00DD1F0B" w:rsidP="00377358">
            <w:pPr>
              <w:jc w:val="right"/>
              <w:rPr>
                <w:color w:val="000000"/>
                <w:sz w:val="16"/>
                <w:szCs w:val="16"/>
              </w:rPr>
            </w:pPr>
            <w:r w:rsidRPr="006C4CF6">
              <w:rPr>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62F5C675" w14:textId="5455061A" w:rsidR="00377358" w:rsidRPr="006C4CF6" w:rsidRDefault="007C59A0" w:rsidP="00377358">
            <w:pPr>
              <w:ind w:firstLineChars="500" w:firstLine="800"/>
              <w:jc w:val="right"/>
              <w:rPr>
                <w:color w:val="000000"/>
                <w:sz w:val="16"/>
                <w:szCs w:val="16"/>
              </w:rPr>
            </w:pPr>
            <w:r>
              <w:rPr>
                <w:color w:val="000000"/>
                <w:sz w:val="16"/>
                <w:szCs w:val="16"/>
              </w:rPr>
              <w:t>-151.908,61</w:t>
            </w:r>
          </w:p>
          <w:p w14:paraId="6169337E" w14:textId="6D508774" w:rsidR="00DD1F0B" w:rsidRPr="006C4CF6" w:rsidRDefault="00DD1F0B" w:rsidP="00377358">
            <w:pPr>
              <w:ind w:firstLineChars="500" w:firstLine="800"/>
              <w:jc w:val="right"/>
              <w:rPr>
                <w:color w:val="000000"/>
                <w:sz w:val="16"/>
                <w:szCs w:val="16"/>
              </w:rPr>
            </w:pPr>
          </w:p>
        </w:tc>
      </w:tr>
      <w:tr w:rsidR="00367242" w:rsidRPr="00642959" w14:paraId="364BF6D0" w14:textId="77777777" w:rsidTr="003F664C">
        <w:trPr>
          <w:trHeight w:val="397"/>
        </w:trPr>
        <w:tc>
          <w:tcPr>
            <w:tcW w:w="709" w:type="dxa"/>
            <w:tcBorders>
              <w:top w:val="dotted" w:sz="4" w:space="0" w:color="auto"/>
              <w:left w:val="single" w:sz="4" w:space="0" w:color="auto"/>
              <w:bottom w:val="dotted" w:sz="4" w:space="0" w:color="auto"/>
              <w:right w:val="dotted" w:sz="4" w:space="0" w:color="auto"/>
            </w:tcBorders>
            <w:shd w:val="clear" w:color="auto" w:fill="FFFFFF" w:themeFill="background1"/>
            <w:vAlign w:val="center"/>
            <w:hideMark/>
          </w:tcPr>
          <w:p w14:paraId="63A99949" w14:textId="77777777" w:rsidR="00367242" w:rsidRPr="00642959" w:rsidRDefault="00367242" w:rsidP="00DD1F0B">
            <w:pPr>
              <w:jc w:val="right"/>
              <w:rPr>
                <w:color w:val="000000"/>
                <w:sz w:val="16"/>
                <w:szCs w:val="16"/>
              </w:rPr>
            </w:pPr>
            <w:r w:rsidRPr="00642959">
              <w:rPr>
                <w:color w:val="000000"/>
                <w:sz w:val="16"/>
                <w:szCs w:val="16"/>
              </w:rPr>
              <w:t>8</w:t>
            </w:r>
          </w:p>
        </w:tc>
        <w:tc>
          <w:tcPr>
            <w:tcW w:w="4395"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7C6A6A98" w14:textId="77777777" w:rsidR="00367242" w:rsidRPr="00642959" w:rsidRDefault="00367242" w:rsidP="00DD1F0B">
            <w:pPr>
              <w:jc w:val="left"/>
              <w:rPr>
                <w:color w:val="000000"/>
                <w:sz w:val="16"/>
                <w:szCs w:val="16"/>
              </w:rPr>
            </w:pPr>
            <w:r w:rsidRPr="00642959">
              <w:rPr>
                <w:color w:val="000000"/>
                <w:sz w:val="16"/>
                <w:szCs w:val="16"/>
              </w:rPr>
              <w:t>Naložbeni stroški – čisti prihodek = (3) – (7)</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vAlign w:val="center"/>
            <w:hideMark/>
          </w:tcPr>
          <w:p w14:paraId="19884AB3" w14:textId="77777777" w:rsidR="00367242" w:rsidRPr="006242AE" w:rsidRDefault="00367242" w:rsidP="00377358">
            <w:pPr>
              <w:jc w:val="right"/>
              <w:rPr>
                <w:b/>
                <w:color w:val="000000"/>
                <w:sz w:val="16"/>
                <w:szCs w:val="16"/>
              </w:rPr>
            </w:pPr>
            <w:r w:rsidRPr="006242AE">
              <w:rPr>
                <w:b/>
                <w:color w:val="000000"/>
                <w:sz w:val="16"/>
                <w:szCs w:val="16"/>
              </w:rPr>
              <w:t> </w:t>
            </w:r>
          </w:p>
        </w:tc>
        <w:tc>
          <w:tcPr>
            <w:tcW w:w="2410" w:type="dxa"/>
            <w:tcBorders>
              <w:top w:val="dotted" w:sz="4" w:space="0" w:color="auto"/>
              <w:left w:val="dotted" w:sz="4" w:space="0" w:color="auto"/>
              <w:bottom w:val="dotted" w:sz="4" w:space="0" w:color="auto"/>
              <w:right w:val="single" w:sz="4" w:space="0" w:color="auto"/>
            </w:tcBorders>
            <w:shd w:val="clear" w:color="auto" w:fill="FFFFFF" w:themeFill="background1"/>
            <w:vAlign w:val="center"/>
            <w:hideMark/>
          </w:tcPr>
          <w:p w14:paraId="1CA663B6" w14:textId="167ADEE4" w:rsidR="00367242" w:rsidRPr="006242AE" w:rsidRDefault="006242AE" w:rsidP="006242AE">
            <w:pPr>
              <w:jc w:val="right"/>
              <w:rPr>
                <w:rFonts w:ascii="Arial CE" w:hAnsi="Arial CE" w:cs="Arial CE"/>
                <w:sz w:val="16"/>
                <w:szCs w:val="16"/>
              </w:rPr>
            </w:pPr>
            <w:r>
              <w:rPr>
                <w:rFonts w:ascii="Arial CE" w:hAnsi="Arial CE" w:cs="Arial CE"/>
                <w:sz w:val="16"/>
                <w:szCs w:val="16"/>
              </w:rPr>
              <w:t>2.678.992,39</w:t>
            </w:r>
          </w:p>
        </w:tc>
      </w:tr>
      <w:tr w:rsidR="00E61BD5" w:rsidRPr="00642959" w14:paraId="4746B66B" w14:textId="77777777" w:rsidTr="003F664C">
        <w:trPr>
          <w:trHeight w:val="397"/>
        </w:trPr>
        <w:tc>
          <w:tcPr>
            <w:tcW w:w="709" w:type="dxa"/>
            <w:tcBorders>
              <w:top w:val="dotted" w:sz="4" w:space="0" w:color="auto"/>
              <w:left w:val="single" w:sz="4" w:space="0" w:color="auto"/>
              <w:bottom w:val="single" w:sz="4" w:space="0" w:color="auto"/>
              <w:right w:val="dotted" w:sz="4" w:space="0" w:color="auto"/>
            </w:tcBorders>
            <w:shd w:val="clear" w:color="auto" w:fill="C6D9F1" w:themeFill="text2" w:themeFillTint="33"/>
            <w:vAlign w:val="center"/>
            <w:hideMark/>
          </w:tcPr>
          <w:p w14:paraId="1B485E29" w14:textId="77777777" w:rsidR="00DD1F0B" w:rsidRPr="00642959" w:rsidRDefault="00DD1F0B" w:rsidP="00DD1F0B">
            <w:pPr>
              <w:jc w:val="right"/>
              <w:rPr>
                <w:color w:val="000000"/>
                <w:sz w:val="16"/>
                <w:szCs w:val="16"/>
              </w:rPr>
            </w:pPr>
            <w:r w:rsidRPr="00642959">
              <w:rPr>
                <w:color w:val="000000"/>
                <w:sz w:val="16"/>
                <w:szCs w:val="16"/>
              </w:rPr>
              <w:t>9</w:t>
            </w:r>
          </w:p>
        </w:tc>
        <w:tc>
          <w:tcPr>
            <w:tcW w:w="4395" w:type="dxa"/>
            <w:tcBorders>
              <w:top w:val="dotted" w:sz="4" w:space="0" w:color="auto"/>
              <w:left w:val="dotted" w:sz="4" w:space="0" w:color="auto"/>
              <w:bottom w:val="single" w:sz="4" w:space="0" w:color="auto"/>
              <w:right w:val="dotted" w:sz="4" w:space="0" w:color="auto"/>
            </w:tcBorders>
            <w:shd w:val="clear" w:color="auto" w:fill="C6D9F1" w:themeFill="text2" w:themeFillTint="33"/>
            <w:vAlign w:val="center"/>
            <w:hideMark/>
          </w:tcPr>
          <w:p w14:paraId="42510125" w14:textId="77777777" w:rsidR="00DD1F0B" w:rsidRPr="00642959" w:rsidRDefault="00DD1F0B" w:rsidP="00DD1F0B">
            <w:pPr>
              <w:rPr>
                <w:b/>
                <w:bCs/>
                <w:color w:val="000000"/>
                <w:sz w:val="16"/>
                <w:szCs w:val="16"/>
              </w:rPr>
            </w:pPr>
            <w:r w:rsidRPr="00642959">
              <w:rPr>
                <w:b/>
                <w:bCs/>
                <w:color w:val="000000"/>
                <w:sz w:val="16"/>
                <w:szCs w:val="16"/>
              </w:rPr>
              <w:t>Stopnja primanjkljaja v financiranju (%) = (8) / (3)</w:t>
            </w:r>
          </w:p>
        </w:tc>
        <w:tc>
          <w:tcPr>
            <w:tcW w:w="3969" w:type="dxa"/>
            <w:gridSpan w:val="2"/>
            <w:tcBorders>
              <w:top w:val="dotted" w:sz="4" w:space="0" w:color="auto"/>
              <w:left w:val="dotted" w:sz="4" w:space="0" w:color="auto"/>
              <w:bottom w:val="single" w:sz="4" w:space="0" w:color="auto"/>
              <w:right w:val="single" w:sz="4" w:space="0" w:color="auto"/>
            </w:tcBorders>
            <w:shd w:val="clear" w:color="auto" w:fill="C6D9F1" w:themeFill="text2" w:themeFillTint="33"/>
            <w:vAlign w:val="center"/>
            <w:hideMark/>
          </w:tcPr>
          <w:p w14:paraId="38A5AF66" w14:textId="0BA3D9D3" w:rsidR="00DD1F0B" w:rsidRPr="006242AE" w:rsidRDefault="006242AE" w:rsidP="006242AE">
            <w:pPr>
              <w:jc w:val="center"/>
              <w:rPr>
                <w:rFonts w:ascii="Arial CE" w:hAnsi="Arial CE" w:cs="Arial CE"/>
                <w:b/>
                <w:bCs/>
                <w:sz w:val="16"/>
                <w:szCs w:val="16"/>
              </w:rPr>
            </w:pPr>
            <w:r>
              <w:rPr>
                <w:rFonts w:ascii="Arial CE" w:hAnsi="Arial CE" w:cs="Arial CE"/>
                <w:b/>
                <w:bCs/>
                <w:sz w:val="16"/>
                <w:szCs w:val="16"/>
              </w:rPr>
              <w:t>106,01%</w:t>
            </w:r>
          </w:p>
        </w:tc>
      </w:tr>
    </w:tbl>
    <w:p w14:paraId="4048A2DC" w14:textId="77777777" w:rsidR="003F664C" w:rsidRDefault="003F664C" w:rsidP="00F00C7E">
      <w:pPr>
        <w:tabs>
          <w:tab w:val="center" w:pos="7001"/>
        </w:tabs>
        <w:spacing w:line="276" w:lineRule="auto"/>
        <w:ind w:left="2124"/>
        <w:jc w:val="left"/>
        <w:rPr>
          <w:b/>
          <w:color w:val="000000"/>
        </w:rPr>
      </w:pPr>
    </w:p>
    <w:p w14:paraId="22AC06DD" w14:textId="77777777" w:rsidR="003F664C" w:rsidRDefault="003F664C" w:rsidP="00F00C7E">
      <w:pPr>
        <w:tabs>
          <w:tab w:val="center" w:pos="7001"/>
        </w:tabs>
        <w:spacing w:line="276" w:lineRule="auto"/>
        <w:ind w:left="2124"/>
        <w:jc w:val="left"/>
        <w:rPr>
          <w:b/>
          <w:color w:val="000000"/>
        </w:rPr>
      </w:pPr>
    </w:p>
    <w:p w14:paraId="311904F9" w14:textId="28CEC4E5" w:rsidR="00F00C7E" w:rsidRPr="005A5DCA" w:rsidRDefault="00F00C7E" w:rsidP="00F00C7E">
      <w:pPr>
        <w:tabs>
          <w:tab w:val="center" w:pos="7001"/>
        </w:tabs>
        <w:spacing w:line="276" w:lineRule="auto"/>
        <w:ind w:left="2124"/>
        <w:jc w:val="left"/>
        <w:rPr>
          <w:rFonts w:eastAsia="Arial"/>
          <w:b/>
        </w:rPr>
      </w:pPr>
      <w:r w:rsidRPr="005A5DCA">
        <w:rPr>
          <w:b/>
          <w:color w:val="000000"/>
        </w:rPr>
        <w:t>Ekonomski količnik relativne koristnosti</w:t>
      </w:r>
    </w:p>
    <w:p w14:paraId="27E08160" w14:textId="77777777" w:rsidR="00F00C7E" w:rsidRDefault="00F00C7E" w:rsidP="00CD3DF1">
      <w:pPr>
        <w:tabs>
          <w:tab w:val="center" w:pos="7001"/>
        </w:tabs>
        <w:spacing w:line="276" w:lineRule="auto"/>
        <w:jc w:val="left"/>
        <w:rPr>
          <w:rFonts w:eastAsia="Arial"/>
        </w:rPr>
      </w:pPr>
    </w:p>
    <w:tbl>
      <w:tblPr>
        <w:tblW w:w="4042" w:type="dxa"/>
        <w:tblInd w:w="2124" w:type="dxa"/>
        <w:tblCellMar>
          <w:left w:w="70" w:type="dxa"/>
          <w:right w:w="70" w:type="dxa"/>
        </w:tblCellMar>
        <w:tblLook w:val="04A0" w:firstRow="1" w:lastRow="0" w:firstColumn="1" w:lastColumn="0" w:noHBand="0" w:noVBand="1"/>
      </w:tblPr>
      <w:tblGrid>
        <w:gridCol w:w="2341"/>
        <w:gridCol w:w="1701"/>
      </w:tblGrid>
      <w:tr w:rsidR="00F00C7E" w:rsidRPr="00F00C7E" w14:paraId="3EF3FBAA" w14:textId="77777777" w:rsidTr="00742173">
        <w:trPr>
          <w:trHeight w:val="255"/>
        </w:trPr>
        <w:tc>
          <w:tcPr>
            <w:tcW w:w="2341" w:type="dxa"/>
            <w:tcBorders>
              <w:top w:val="single" w:sz="4" w:space="0" w:color="auto"/>
              <w:left w:val="single" w:sz="4" w:space="0" w:color="auto"/>
              <w:bottom w:val="single" w:sz="4" w:space="0" w:color="auto"/>
              <w:right w:val="dotted" w:sz="4" w:space="0" w:color="auto"/>
            </w:tcBorders>
            <w:shd w:val="clear" w:color="auto" w:fill="C6D9F1" w:themeFill="text2" w:themeFillTint="33"/>
            <w:noWrap/>
            <w:vAlign w:val="center"/>
            <w:hideMark/>
          </w:tcPr>
          <w:p w14:paraId="2E0F9494" w14:textId="17328F66" w:rsidR="00F00C7E" w:rsidRPr="00F00C7E" w:rsidRDefault="00F00C7E" w:rsidP="00F00C7E">
            <w:pPr>
              <w:jc w:val="left"/>
              <w:rPr>
                <w:b/>
                <w:bCs/>
                <w:sz w:val="16"/>
                <w:szCs w:val="16"/>
              </w:rPr>
            </w:pPr>
            <w:r w:rsidRPr="00F00C7E">
              <w:rPr>
                <w:b/>
                <w:bCs/>
                <w:sz w:val="16"/>
                <w:szCs w:val="16"/>
              </w:rPr>
              <w:t> </w:t>
            </w:r>
            <w:r>
              <w:rPr>
                <w:b/>
                <w:bCs/>
                <w:sz w:val="16"/>
                <w:szCs w:val="16"/>
              </w:rPr>
              <w:t>Pozicija</w:t>
            </w:r>
          </w:p>
        </w:tc>
        <w:tc>
          <w:tcPr>
            <w:tcW w:w="1701" w:type="dxa"/>
            <w:tcBorders>
              <w:top w:val="single" w:sz="4" w:space="0" w:color="auto"/>
              <w:left w:val="dotted" w:sz="4" w:space="0" w:color="auto"/>
              <w:bottom w:val="single" w:sz="4" w:space="0" w:color="auto"/>
              <w:right w:val="single" w:sz="4" w:space="0" w:color="auto"/>
            </w:tcBorders>
            <w:shd w:val="clear" w:color="auto" w:fill="C6D9F1" w:themeFill="text2" w:themeFillTint="33"/>
            <w:noWrap/>
            <w:vAlign w:val="center"/>
            <w:hideMark/>
          </w:tcPr>
          <w:p w14:paraId="26C3C1F1" w14:textId="2BABB8AE" w:rsidR="00F00C7E" w:rsidRPr="00F00C7E" w:rsidRDefault="00F00C7E" w:rsidP="00F00C7E">
            <w:pPr>
              <w:jc w:val="center"/>
              <w:rPr>
                <w:b/>
                <w:sz w:val="16"/>
                <w:szCs w:val="16"/>
              </w:rPr>
            </w:pPr>
            <w:r w:rsidRPr="00F00C7E">
              <w:rPr>
                <w:b/>
                <w:sz w:val="16"/>
                <w:szCs w:val="16"/>
              </w:rPr>
              <w:t>Diskontirane vrednosti v €</w:t>
            </w:r>
          </w:p>
        </w:tc>
      </w:tr>
      <w:tr w:rsidR="00770D5C" w:rsidRPr="00F00C7E" w14:paraId="7EEC5EA3" w14:textId="77777777" w:rsidTr="00F00C7E">
        <w:trPr>
          <w:trHeight w:val="340"/>
        </w:trPr>
        <w:tc>
          <w:tcPr>
            <w:tcW w:w="2341" w:type="dxa"/>
            <w:tcBorders>
              <w:top w:val="nil"/>
              <w:left w:val="single" w:sz="4" w:space="0" w:color="auto"/>
              <w:bottom w:val="dotted" w:sz="4" w:space="0" w:color="auto"/>
              <w:right w:val="dotted" w:sz="4" w:space="0" w:color="auto"/>
            </w:tcBorders>
            <w:shd w:val="clear" w:color="auto" w:fill="auto"/>
            <w:noWrap/>
            <w:vAlign w:val="center"/>
            <w:hideMark/>
          </w:tcPr>
          <w:p w14:paraId="310A7CAE" w14:textId="77777777" w:rsidR="00770D5C" w:rsidRPr="00F00C7E" w:rsidRDefault="00770D5C" w:rsidP="00F00C7E">
            <w:pPr>
              <w:jc w:val="left"/>
              <w:rPr>
                <w:bCs/>
                <w:sz w:val="16"/>
                <w:szCs w:val="16"/>
              </w:rPr>
            </w:pPr>
            <w:r w:rsidRPr="00F00C7E">
              <w:rPr>
                <w:bCs/>
                <w:sz w:val="16"/>
                <w:szCs w:val="16"/>
              </w:rPr>
              <w:t>Investicija</w:t>
            </w:r>
          </w:p>
        </w:tc>
        <w:tc>
          <w:tcPr>
            <w:tcW w:w="1701" w:type="dxa"/>
            <w:tcBorders>
              <w:top w:val="nil"/>
              <w:left w:val="dotted" w:sz="4" w:space="0" w:color="auto"/>
              <w:bottom w:val="dotted" w:sz="4" w:space="0" w:color="auto"/>
              <w:right w:val="single" w:sz="4" w:space="0" w:color="auto"/>
            </w:tcBorders>
            <w:shd w:val="clear" w:color="auto" w:fill="auto"/>
            <w:noWrap/>
            <w:vAlign w:val="center"/>
            <w:hideMark/>
          </w:tcPr>
          <w:p w14:paraId="7A5DE378" w14:textId="59961327" w:rsidR="00770D5C" w:rsidRPr="00F00C7E" w:rsidRDefault="00770D5C" w:rsidP="00F00C7E">
            <w:pPr>
              <w:jc w:val="right"/>
              <w:rPr>
                <w:sz w:val="16"/>
                <w:szCs w:val="16"/>
              </w:rPr>
            </w:pPr>
            <w:r>
              <w:rPr>
                <w:color w:val="000000"/>
                <w:sz w:val="16"/>
                <w:szCs w:val="16"/>
              </w:rPr>
              <w:t>2.527.083,78</w:t>
            </w:r>
          </w:p>
        </w:tc>
      </w:tr>
      <w:tr w:rsidR="00F00C7E" w:rsidRPr="00F00C7E" w14:paraId="417172E9" w14:textId="77777777" w:rsidTr="00F00C7E">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CF79092" w14:textId="77777777" w:rsidR="00F00C7E" w:rsidRPr="00F00C7E" w:rsidRDefault="00F00C7E" w:rsidP="00F00C7E">
            <w:pPr>
              <w:jc w:val="left"/>
              <w:rPr>
                <w:bCs/>
                <w:sz w:val="16"/>
                <w:szCs w:val="16"/>
              </w:rPr>
            </w:pPr>
            <w:r w:rsidRPr="00F00C7E">
              <w:rPr>
                <w:bCs/>
                <w:sz w:val="16"/>
                <w:szCs w:val="16"/>
              </w:rPr>
              <w:t>Stroški</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0720688" w14:textId="77777777" w:rsidR="00F00C7E" w:rsidRPr="00F00C7E" w:rsidRDefault="00F00C7E" w:rsidP="00F00C7E">
            <w:pPr>
              <w:jc w:val="right"/>
              <w:rPr>
                <w:sz w:val="16"/>
                <w:szCs w:val="16"/>
              </w:rPr>
            </w:pPr>
            <w:r w:rsidRPr="00F00C7E">
              <w:rPr>
                <w:sz w:val="16"/>
                <w:szCs w:val="16"/>
              </w:rPr>
              <w:t xml:space="preserve">       333.845,49     </w:t>
            </w:r>
          </w:p>
        </w:tc>
      </w:tr>
      <w:tr w:rsidR="00F00C7E" w:rsidRPr="00F00C7E" w14:paraId="13FEEBFE" w14:textId="77777777" w:rsidTr="00F00C7E">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85236E0" w14:textId="77777777" w:rsidR="00F00C7E" w:rsidRPr="00F00C7E" w:rsidRDefault="00F00C7E" w:rsidP="00F00C7E">
            <w:pPr>
              <w:jc w:val="left"/>
              <w:rPr>
                <w:b/>
                <w:bCs/>
                <w:sz w:val="16"/>
                <w:szCs w:val="16"/>
              </w:rPr>
            </w:pPr>
            <w:r w:rsidRPr="00F00C7E">
              <w:rPr>
                <w:b/>
                <w:bCs/>
                <w:sz w:val="16"/>
                <w:szCs w:val="16"/>
              </w:rPr>
              <w:t>Skupaj</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5100E3C" w14:textId="32A3D1B6" w:rsidR="00F00C7E" w:rsidRPr="00E43527" w:rsidRDefault="00E43527" w:rsidP="00E43527">
            <w:pPr>
              <w:jc w:val="right"/>
              <w:rPr>
                <w:rFonts w:ascii="Arial CE" w:hAnsi="Arial CE" w:cs="Arial CE"/>
                <w:b/>
                <w:sz w:val="16"/>
                <w:szCs w:val="16"/>
              </w:rPr>
            </w:pPr>
            <w:r w:rsidRPr="00E43527">
              <w:rPr>
                <w:rFonts w:ascii="Arial CE" w:hAnsi="Arial CE" w:cs="Arial CE"/>
                <w:b/>
                <w:sz w:val="16"/>
                <w:szCs w:val="16"/>
              </w:rPr>
              <w:t xml:space="preserve">   2.882.299,37     </w:t>
            </w:r>
          </w:p>
        </w:tc>
      </w:tr>
      <w:tr w:rsidR="005A5DCA" w:rsidRPr="00F00C7E" w14:paraId="1C995353" w14:textId="77777777" w:rsidTr="00F00C7E">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5B01ABC" w14:textId="77777777" w:rsidR="005A5DCA" w:rsidRPr="00F00C7E" w:rsidRDefault="005A5DCA" w:rsidP="00F00C7E">
            <w:pPr>
              <w:jc w:val="left"/>
              <w:rPr>
                <w:bCs/>
                <w:sz w:val="16"/>
                <w:szCs w:val="16"/>
              </w:rPr>
            </w:pPr>
            <w:r w:rsidRPr="00F00C7E">
              <w:rPr>
                <w:bCs/>
                <w:sz w:val="16"/>
                <w:szCs w:val="16"/>
              </w:rPr>
              <w:t>Koristi</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FFE5F43" w14:textId="18144A3B" w:rsidR="00E43527" w:rsidRPr="00E43527" w:rsidRDefault="00E43527" w:rsidP="00E43527">
            <w:pPr>
              <w:jc w:val="right"/>
              <w:rPr>
                <w:color w:val="000000"/>
                <w:sz w:val="16"/>
                <w:szCs w:val="16"/>
              </w:rPr>
            </w:pPr>
            <w:r>
              <w:rPr>
                <w:color w:val="000000"/>
                <w:sz w:val="16"/>
                <w:szCs w:val="16"/>
              </w:rPr>
              <w:t>3.274263,80</w:t>
            </w:r>
          </w:p>
        </w:tc>
      </w:tr>
      <w:tr w:rsidR="00770D5C" w:rsidRPr="00F00C7E" w14:paraId="06B329C5" w14:textId="77777777" w:rsidTr="00F00C7E">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11E63A8" w14:textId="73C9998A" w:rsidR="00770D5C" w:rsidRPr="00F00C7E" w:rsidRDefault="00770D5C" w:rsidP="00F00C7E">
            <w:pPr>
              <w:jc w:val="left"/>
              <w:rPr>
                <w:bCs/>
                <w:sz w:val="16"/>
                <w:szCs w:val="16"/>
              </w:rPr>
            </w:pPr>
            <w:r w:rsidRPr="00F00C7E">
              <w:rPr>
                <w:bCs/>
                <w:sz w:val="16"/>
                <w:szCs w:val="16"/>
              </w:rPr>
              <w:t>Preostanek vred.</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5E1E8F7" w14:textId="2E204431" w:rsidR="00770D5C" w:rsidRPr="00F00C7E" w:rsidRDefault="00770D5C" w:rsidP="00F00C7E">
            <w:pPr>
              <w:jc w:val="right"/>
              <w:rPr>
                <w:sz w:val="16"/>
                <w:szCs w:val="16"/>
              </w:rPr>
            </w:pPr>
            <w:r>
              <w:rPr>
                <w:color w:val="000000"/>
                <w:sz w:val="16"/>
                <w:szCs w:val="16"/>
              </w:rPr>
              <w:t xml:space="preserve">   203.306,98</w:t>
            </w:r>
          </w:p>
        </w:tc>
      </w:tr>
      <w:tr w:rsidR="005A5DCA" w:rsidRPr="00F00C7E" w14:paraId="750E92CE" w14:textId="77777777" w:rsidTr="00F00C7E">
        <w:trPr>
          <w:trHeight w:val="340"/>
        </w:trPr>
        <w:tc>
          <w:tcPr>
            <w:tcW w:w="2341"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2561C79" w14:textId="77777777" w:rsidR="005A5DCA" w:rsidRPr="00F00C7E" w:rsidRDefault="005A5DCA" w:rsidP="00F00C7E">
            <w:pPr>
              <w:jc w:val="left"/>
              <w:rPr>
                <w:b/>
                <w:sz w:val="16"/>
                <w:szCs w:val="16"/>
              </w:rPr>
            </w:pPr>
            <w:r w:rsidRPr="00F00C7E">
              <w:rPr>
                <w:b/>
                <w:sz w:val="16"/>
                <w:szCs w:val="16"/>
              </w:rPr>
              <w:t>Skupaj</w:t>
            </w:r>
          </w:p>
        </w:tc>
        <w:tc>
          <w:tcPr>
            <w:tcW w:w="1701"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C8F0062" w14:textId="5E87DA80" w:rsidR="005A5DCA" w:rsidRPr="00E43527" w:rsidRDefault="00E43527" w:rsidP="00E43527">
            <w:pPr>
              <w:jc w:val="right"/>
              <w:rPr>
                <w:rFonts w:ascii="Arial CE" w:hAnsi="Arial CE" w:cs="Arial CE"/>
                <w:b/>
                <w:sz w:val="16"/>
                <w:szCs w:val="16"/>
              </w:rPr>
            </w:pPr>
            <w:r w:rsidRPr="00E43527">
              <w:rPr>
                <w:rFonts w:ascii="Arial CE" w:hAnsi="Arial CE" w:cs="Arial CE"/>
                <w:b/>
                <w:sz w:val="16"/>
                <w:szCs w:val="16"/>
              </w:rPr>
              <w:t xml:space="preserve">   3.477.570,78     </w:t>
            </w:r>
          </w:p>
        </w:tc>
      </w:tr>
      <w:tr w:rsidR="00F00C7E" w:rsidRPr="00F00C7E" w14:paraId="2B3F3C06" w14:textId="77777777" w:rsidTr="003F664C">
        <w:trPr>
          <w:trHeight w:val="340"/>
        </w:trPr>
        <w:tc>
          <w:tcPr>
            <w:tcW w:w="2341" w:type="dxa"/>
            <w:tcBorders>
              <w:top w:val="dotted" w:sz="4" w:space="0" w:color="auto"/>
              <w:left w:val="single" w:sz="4" w:space="0" w:color="auto"/>
              <w:bottom w:val="single" w:sz="4" w:space="0" w:color="auto"/>
              <w:right w:val="dotted" w:sz="4" w:space="0" w:color="auto"/>
            </w:tcBorders>
            <w:shd w:val="clear" w:color="auto" w:fill="C6D9F1" w:themeFill="text2" w:themeFillTint="33"/>
            <w:noWrap/>
            <w:vAlign w:val="center"/>
            <w:hideMark/>
          </w:tcPr>
          <w:p w14:paraId="4B22D58E" w14:textId="03A351DA" w:rsidR="00F00C7E" w:rsidRPr="00F00C7E" w:rsidRDefault="00F00C7E" w:rsidP="00F00C7E">
            <w:pPr>
              <w:jc w:val="left"/>
              <w:rPr>
                <w:b/>
                <w:sz w:val="16"/>
                <w:szCs w:val="16"/>
              </w:rPr>
            </w:pPr>
            <w:r w:rsidRPr="00F00C7E">
              <w:rPr>
                <w:b/>
                <w:sz w:val="16"/>
                <w:szCs w:val="16"/>
              </w:rPr>
              <w:t>Količnik</w:t>
            </w:r>
            <w:r>
              <w:rPr>
                <w:b/>
                <w:sz w:val="16"/>
                <w:szCs w:val="16"/>
              </w:rPr>
              <w:t xml:space="preserve"> </w:t>
            </w:r>
            <w:r w:rsidRPr="00F00C7E">
              <w:rPr>
                <w:b/>
                <w:color w:val="000000"/>
                <w:sz w:val="16"/>
                <w:szCs w:val="16"/>
              </w:rPr>
              <w:t>relativne koristnosti</w:t>
            </w:r>
          </w:p>
        </w:tc>
        <w:tc>
          <w:tcPr>
            <w:tcW w:w="1701" w:type="dxa"/>
            <w:tcBorders>
              <w:top w:val="dotted" w:sz="4" w:space="0" w:color="auto"/>
              <w:left w:val="dotted" w:sz="4" w:space="0" w:color="auto"/>
              <w:bottom w:val="single" w:sz="4" w:space="0" w:color="auto"/>
              <w:right w:val="single" w:sz="4" w:space="0" w:color="auto"/>
            </w:tcBorders>
            <w:shd w:val="clear" w:color="auto" w:fill="C6D9F1" w:themeFill="text2" w:themeFillTint="33"/>
            <w:noWrap/>
            <w:vAlign w:val="center"/>
            <w:hideMark/>
          </w:tcPr>
          <w:p w14:paraId="12679802" w14:textId="2CC81359" w:rsidR="00F00C7E" w:rsidRPr="00F00C7E" w:rsidRDefault="00E43527" w:rsidP="00F00C7E">
            <w:pPr>
              <w:jc w:val="right"/>
              <w:rPr>
                <w:b/>
                <w:sz w:val="16"/>
                <w:szCs w:val="16"/>
              </w:rPr>
            </w:pPr>
            <w:r>
              <w:rPr>
                <w:b/>
                <w:sz w:val="16"/>
                <w:szCs w:val="16"/>
              </w:rPr>
              <w:t xml:space="preserve">                  1,21</w:t>
            </w:r>
            <w:r w:rsidR="00F00C7E" w:rsidRPr="00F00C7E">
              <w:rPr>
                <w:b/>
                <w:sz w:val="16"/>
                <w:szCs w:val="16"/>
              </w:rPr>
              <w:t xml:space="preserve">     </w:t>
            </w:r>
          </w:p>
        </w:tc>
      </w:tr>
    </w:tbl>
    <w:p w14:paraId="761068A6" w14:textId="77777777" w:rsidR="00F00C7E" w:rsidRPr="00642959" w:rsidRDefault="00F00C7E" w:rsidP="00CD3DF1">
      <w:pPr>
        <w:tabs>
          <w:tab w:val="center" w:pos="7001"/>
        </w:tabs>
        <w:spacing w:line="276" w:lineRule="auto"/>
        <w:jc w:val="left"/>
        <w:rPr>
          <w:rFonts w:eastAsia="Arial"/>
        </w:rPr>
      </w:pPr>
    </w:p>
    <w:p w14:paraId="15790F16" w14:textId="77777777" w:rsidR="0093628D" w:rsidRPr="00642959" w:rsidRDefault="0093628D" w:rsidP="00CD3DF1">
      <w:pPr>
        <w:tabs>
          <w:tab w:val="center" w:pos="7001"/>
        </w:tabs>
        <w:spacing w:line="276" w:lineRule="auto"/>
        <w:jc w:val="left"/>
        <w:rPr>
          <w:rFonts w:eastAsia="Arial"/>
        </w:rPr>
      </w:pPr>
    </w:p>
    <w:p w14:paraId="06E665D8" w14:textId="0BA77B18" w:rsidR="00F7132F" w:rsidRPr="00742173" w:rsidRDefault="00F7132F" w:rsidP="00F7132F">
      <w:pPr>
        <w:pStyle w:val="Tabela"/>
        <w:numPr>
          <w:ilvl w:val="0"/>
          <w:numId w:val="0"/>
        </w:numPr>
        <w:ind w:left="1445" w:firstLine="679"/>
        <w:jc w:val="both"/>
        <w:rPr>
          <w:b/>
        </w:rPr>
      </w:pPr>
      <w:r w:rsidRPr="00742173">
        <w:rPr>
          <w:b/>
        </w:rPr>
        <w:t>Tabela rezultatov ekonomske analize</w:t>
      </w:r>
      <w:r w:rsidR="0093628D" w:rsidRPr="00742173">
        <w:rPr>
          <w:b/>
        </w:rPr>
        <w:t xml:space="preserve"> po variantah</w:t>
      </w:r>
    </w:p>
    <w:p w14:paraId="3DB72DF4" w14:textId="77777777" w:rsidR="0093628D" w:rsidRPr="00642959" w:rsidRDefault="0093628D" w:rsidP="0093628D"/>
    <w:p w14:paraId="4FDDC39E" w14:textId="77777777" w:rsidR="00F7132F" w:rsidRPr="00642959" w:rsidRDefault="00F7132F" w:rsidP="00F7132F"/>
    <w:tbl>
      <w:tblPr>
        <w:tblW w:w="7100" w:type="dxa"/>
        <w:tblInd w:w="1416" w:type="dxa"/>
        <w:shd w:val="clear" w:color="auto" w:fill="FFFFFF" w:themeFill="background1"/>
        <w:tblCellMar>
          <w:left w:w="70" w:type="dxa"/>
          <w:right w:w="70" w:type="dxa"/>
        </w:tblCellMar>
        <w:tblLook w:val="04A0" w:firstRow="1" w:lastRow="0" w:firstColumn="1" w:lastColumn="0" w:noHBand="0" w:noVBand="1"/>
      </w:tblPr>
      <w:tblGrid>
        <w:gridCol w:w="3980"/>
        <w:gridCol w:w="1340"/>
        <w:gridCol w:w="1780"/>
      </w:tblGrid>
      <w:tr w:rsidR="000A176C" w:rsidRPr="00642959" w14:paraId="26E78134" w14:textId="77777777" w:rsidTr="003F664C">
        <w:trPr>
          <w:trHeight w:val="450"/>
        </w:trPr>
        <w:tc>
          <w:tcPr>
            <w:tcW w:w="398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9A66E6D" w14:textId="77777777" w:rsidR="000A176C" w:rsidRPr="00642959" w:rsidRDefault="000A176C" w:rsidP="00056D7B">
            <w:pPr>
              <w:jc w:val="center"/>
              <w:rPr>
                <w:b/>
                <w:bCs/>
                <w:color w:val="000000"/>
                <w:sz w:val="16"/>
                <w:szCs w:val="16"/>
              </w:rPr>
            </w:pPr>
            <w:r w:rsidRPr="00642959">
              <w:rPr>
                <w:b/>
                <w:bCs/>
                <w:color w:val="000000"/>
                <w:sz w:val="16"/>
                <w:szCs w:val="16"/>
              </w:rPr>
              <w:t>Ekonomski parametri</w:t>
            </w:r>
          </w:p>
        </w:tc>
        <w:tc>
          <w:tcPr>
            <w:tcW w:w="134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0E6FFE6" w14:textId="77777777" w:rsidR="000A176C" w:rsidRPr="00642959" w:rsidRDefault="000A176C" w:rsidP="00056D7B">
            <w:pPr>
              <w:jc w:val="center"/>
              <w:rPr>
                <w:b/>
                <w:bCs/>
                <w:color w:val="000000"/>
                <w:sz w:val="16"/>
                <w:szCs w:val="16"/>
              </w:rPr>
            </w:pPr>
            <w:r w:rsidRPr="00642959">
              <w:rPr>
                <w:b/>
                <w:bCs/>
                <w:color w:val="000000"/>
                <w:sz w:val="16"/>
                <w:szCs w:val="16"/>
              </w:rPr>
              <w:t>Izhodiščni scenarij</w:t>
            </w:r>
          </w:p>
        </w:tc>
        <w:tc>
          <w:tcPr>
            <w:tcW w:w="178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8F3EC27" w14:textId="6B53E97D" w:rsidR="000A176C" w:rsidRPr="00642959" w:rsidRDefault="00CB5981" w:rsidP="00056D7B">
            <w:pPr>
              <w:jc w:val="center"/>
              <w:rPr>
                <w:b/>
                <w:bCs/>
                <w:color w:val="000000"/>
                <w:sz w:val="16"/>
                <w:szCs w:val="16"/>
              </w:rPr>
            </w:pPr>
            <w:r>
              <w:rPr>
                <w:b/>
                <w:bCs/>
                <w:color w:val="000000"/>
                <w:sz w:val="16"/>
                <w:szCs w:val="16"/>
              </w:rPr>
              <w:t>Izbrana Varianta z investicijo</w:t>
            </w:r>
          </w:p>
        </w:tc>
      </w:tr>
      <w:tr w:rsidR="000A176C" w:rsidRPr="00642959" w14:paraId="3D221726"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A547345" w14:textId="77777777" w:rsidR="000A176C" w:rsidRPr="00642959" w:rsidRDefault="000A176C" w:rsidP="00056D7B">
            <w:pPr>
              <w:rPr>
                <w:color w:val="000000"/>
                <w:sz w:val="16"/>
                <w:szCs w:val="16"/>
              </w:rPr>
            </w:pPr>
            <w:r w:rsidRPr="00642959">
              <w:rPr>
                <w:color w:val="000000"/>
                <w:sz w:val="16"/>
                <w:szCs w:val="16"/>
              </w:rPr>
              <w:t> </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34D6ED91" w14:textId="77777777" w:rsidR="000A176C" w:rsidRPr="00642959" w:rsidRDefault="000A176C" w:rsidP="00056D7B">
            <w:pPr>
              <w:jc w:val="center"/>
              <w:rPr>
                <w:color w:val="000000"/>
                <w:sz w:val="16"/>
                <w:szCs w:val="16"/>
              </w:rPr>
            </w:pPr>
            <w:r w:rsidRPr="00642959">
              <w:rPr>
                <w:color w:val="000000"/>
                <w:sz w:val="16"/>
                <w:szCs w:val="16"/>
              </w:rPr>
              <w:t> </w:t>
            </w:r>
          </w:p>
        </w:tc>
        <w:tc>
          <w:tcPr>
            <w:tcW w:w="1780" w:type="dxa"/>
            <w:tcBorders>
              <w:top w:val="nil"/>
              <w:left w:val="nil"/>
              <w:bottom w:val="single" w:sz="4" w:space="0" w:color="auto"/>
              <w:right w:val="single" w:sz="4" w:space="0" w:color="auto"/>
            </w:tcBorders>
            <w:shd w:val="clear" w:color="auto" w:fill="FFFFFF" w:themeFill="background1"/>
            <w:vAlign w:val="bottom"/>
            <w:hideMark/>
          </w:tcPr>
          <w:p w14:paraId="3464A2CD" w14:textId="77777777" w:rsidR="000A176C" w:rsidRPr="00642959" w:rsidRDefault="000A176C" w:rsidP="00056D7B">
            <w:pPr>
              <w:jc w:val="right"/>
              <w:rPr>
                <w:color w:val="000000"/>
                <w:sz w:val="16"/>
                <w:szCs w:val="16"/>
              </w:rPr>
            </w:pPr>
            <w:r w:rsidRPr="00642959">
              <w:rPr>
                <w:color w:val="000000"/>
                <w:sz w:val="16"/>
                <w:szCs w:val="16"/>
              </w:rPr>
              <w:t> </w:t>
            </w:r>
          </w:p>
        </w:tc>
      </w:tr>
      <w:tr w:rsidR="000A176C" w:rsidRPr="00642959" w14:paraId="2FFC8D3B"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FDEF22E" w14:textId="77777777" w:rsidR="000A176C" w:rsidRPr="00642959" w:rsidRDefault="000A176C" w:rsidP="00056D7B">
            <w:pPr>
              <w:jc w:val="left"/>
              <w:rPr>
                <w:color w:val="000000"/>
                <w:sz w:val="16"/>
                <w:szCs w:val="16"/>
              </w:rPr>
            </w:pPr>
            <w:r w:rsidRPr="00642959">
              <w:rPr>
                <w:color w:val="000000"/>
                <w:sz w:val="16"/>
                <w:szCs w:val="16"/>
              </w:rPr>
              <w:t>Referenčno obdobje</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06FDC5B3"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50962896" w14:textId="77777777" w:rsidR="000A176C" w:rsidRPr="00642959" w:rsidRDefault="000A176C" w:rsidP="00056D7B">
            <w:pPr>
              <w:jc w:val="right"/>
              <w:rPr>
                <w:color w:val="000000"/>
                <w:sz w:val="16"/>
                <w:szCs w:val="16"/>
              </w:rPr>
            </w:pPr>
            <w:r w:rsidRPr="00642959">
              <w:rPr>
                <w:color w:val="000000"/>
                <w:sz w:val="16"/>
                <w:szCs w:val="16"/>
              </w:rPr>
              <w:t>30 let</w:t>
            </w:r>
          </w:p>
        </w:tc>
      </w:tr>
      <w:tr w:rsidR="000A176C" w:rsidRPr="00642959" w14:paraId="0AFCAC33"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6C2E75B" w14:textId="77777777" w:rsidR="000A176C" w:rsidRPr="00642959" w:rsidRDefault="000A176C" w:rsidP="00056D7B">
            <w:pPr>
              <w:jc w:val="left"/>
              <w:rPr>
                <w:color w:val="000000"/>
                <w:sz w:val="16"/>
                <w:szCs w:val="16"/>
              </w:rPr>
            </w:pPr>
            <w:r w:rsidRPr="00642959">
              <w:rPr>
                <w:color w:val="000000"/>
                <w:sz w:val="16"/>
                <w:szCs w:val="16"/>
              </w:rPr>
              <w:t>Ekonomska diskontna stopnja</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7E323624"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67540A19" w14:textId="77777777" w:rsidR="000A176C" w:rsidRPr="00642959" w:rsidRDefault="000A176C" w:rsidP="00056D7B">
            <w:pPr>
              <w:jc w:val="right"/>
              <w:rPr>
                <w:color w:val="000000"/>
                <w:sz w:val="16"/>
                <w:szCs w:val="16"/>
              </w:rPr>
            </w:pPr>
            <w:r w:rsidRPr="00642959">
              <w:rPr>
                <w:color w:val="000000"/>
                <w:sz w:val="16"/>
                <w:szCs w:val="16"/>
              </w:rPr>
              <w:t>5%</w:t>
            </w:r>
          </w:p>
        </w:tc>
      </w:tr>
      <w:tr w:rsidR="000A176C" w:rsidRPr="00642959" w14:paraId="1196827F" w14:textId="77777777" w:rsidTr="00D14C26">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A66E23E" w14:textId="4BB661EA" w:rsidR="000A176C" w:rsidRPr="00642959" w:rsidRDefault="00F76EC0" w:rsidP="00056D7B">
            <w:pPr>
              <w:jc w:val="left"/>
              <w:rPr>
                <w:color w:val="000000"/>
                <w:sz w:val="16"/>
                <w:szCs w:val="16"/>
              </w:rPr>
            </w:pPr>
            <w:r>
              <w:rPr>
                <w:color w:val="000000"/>
                <w:sz w:val="16"/>
                <w:szCs w:val="16"/>
              </w:rPr>
              <w:t>Preostanek vrednosti (v €</w:t>
            </w:r>
            <w:r w:rsidR="000A176C" w:rsidRPr="00642959">
              <w:rPr>
                <w:color w:val="000000"/>
                <w:sz w:val="16"/>
                <w:szCs w:val="16"/>
              </w:rPr>
              <w:t>)</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78022376"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051755E4" w14:textId="72B8ECED" w:rsidR="000A176C" w:rsidRPr="00642959" w:rsidRDefault="00D14C26" w:rsidP="00D14C26">
            <w:pPr>
              <w:jc w:val="right"/>
              <w:rPr>
                <w:color w:val="000000"/>
                <w:sz w:val="16"/>
                <w:szCs w:val="16"/>
              </w:rPr>
            </w:pPr>
            <w:r>
              <w:rPr>
                <w:color w:val="000000"/>
                <w:sz w:val="16"/>
                <w:szCs w:val="16"/>
              </w:rPr>
              <w:t>634.043,61</w:t>
            </w:r>
            <w:r w:rsidR="000A176C">
              <w:rPr>
                <w:color w:val="000000"/>
                <w:sz w:val="16"/>
                <w:szCs w:val="16"/>
              </w:rPr>
              <w:t xml:space="preserve"> €</w:t>
            </w:r>
            <w:r w:rsidR="000A176C" w:rsidRPr="00642959">
              <w:rPr>
                <w:color w:val="000000"/>
                <w:sz w:val="16"/>
                <w:szCs w:val="16"/>
              </w:rPr>
              <w:t xml:space="preserve"> </w:t>
            </w:r>
          </w:p>
        </w:tc>
      </w:tr>
      <w:tr w:rsidR="000A176C" w:rsidRPr="00642959" w14:paraId="1B77A264"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190832" w14:textId="77777777" w:rsidR="000A176C" w:rsidRPr="00642959" w:rsidRDefault="000A176C" w:rsidP="00056D7B">
            <w:pPr>
              <w:jc w:val="left"/>
              <w:rPr>
                <w:color w:val="000000"/>
                <w:sz w:val="16"/>
                <w:szCs w:val="16"/>
              </w:rPr>
            </w:pPr>
            <w:r w:rsidRPr="00642959">
              <w:rPr>
                <w:color w:val="000000"/>
                <w:sz w:val="16"/>
                <w:szCs w:val="16"/>
              </w:rPr>
              <w:t>Ekonomska neto sedanja vrednost investicije (ENPV)</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195C39A3"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021BE308" w14:textId="78051241" w:rsidR="000A176C" w:rsidRPr="00642959" w:rsidRDefault="000A176C" w:rsidP="00056D7B">
            <w:pPr>
              <w:jc w:val="right"/>
              <w:rPr>
                <w:color w:val="000000"/>
                <w:sz w:val="16"/>
                <w:szCs w:val="16"/>
              </w:rPr>
            </w:pPr>
            <w:r w:rsidRPr="00642959">
              <w:rPr>
                <w:color w:val="000000"/>
                <w:sz w:val="16"/>
                <w:szCs w:val="16"/>
              </w:rPr>
              <w:t xml:space="preserve">            </w:t>
            </w:r>
            <w:r w:rsidR="00896D0A">
              <w:rPr>
                <w:color w:val="000000"/>
                <w:sz w:val="16"/>
                <w:szCs w:val="16"/>
              </w:rPr>
              <w:t xml:space="preserve">  </w:t>
            </w:r>
            <w:r>
              <w:rPr>
                <w:color w:val="000000"/>
                <w:sz w:val="16"/>
                <w:szCs w:val="16"/>
              </w:rPr>
              <w:t xml:space="preserve"> </w:t>
            </w:r>
            <w:r w:rsidR="005F036C">
              <w:rPr>
                <w:color w:val="000000"/>
                <w:sz w:val="16"/>
                <w:szCs w:val="16"/>
              </w:rPr>
              <w:t>105.210,77</w:t>
            </w:r>
            <w:r>
              <w:rPr>
                <w:color w:val="000000"/>
                <w:sz w:val="16"/>
                <w:szCs w:val="16"/>
              </w:rPr>
              <w:t>€</w:t>
            </w:r>
            <w:r w:rsidRPr="00642959">
              <w:rPr>
                <w:color w:val="000000"/>
                <w:sz w:val="16"/>
                <w:szCs w:val="16"/>
              </w:rPr>
              <w:t xml:space="preserve"> </w:t>
            </w:r>
          </w:p>
        </w:tc>
      </w:tr>
      <w:tr w:rsidR="000A176C" w:rsidRPr="00642959" w14:paraId="096A7A07"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9D8B26" w14:textId="77777777" w:rsidR="000A176C" w:rsidRPr="00642959" w:rsidRDefault="000A176C" w:rsidP="00056D7B">
            <w:pPr>
              <w:jc w:val="left"/>
              <w:rPr>
                <w:color w:val="000000"/>
                <w:sz w:val="16"/>
                <w:szCs w:val="16"/>
              </w:rPr>
            </w:pPr>
            <w:r w:rsidRPr="00642959">
              <w:rPr>
                <w:color w:val="000000"/>
                <w:sz w:val="16"/>
                <w:szCs w:val="16"/>
              </w:rPr>
              <w:t>Ekonomska interna stopnja donosnosti (ERR)</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51F0052C"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0003570F" w14:textId="1F83439E" w:rsidR="000A176C" w:rsidRPr="00642959" w:rsidRDefault="005F036C" w:rsidP="00056D7B">
            <w:pPr>
              <w:jc w:val="right"/>
              <w:rPr>
                <w:color w:val="000000"/>
                <w:sz w:val="16"/>
                <w:szCs w:val="16"/>
              </w:rPr>
            </w:pPr>
            <w:r>
              <w:rPr>
                <w:color w:val="000000"/>
                <w:sz w:val="16"/>
                <w:szCs w:val="16"/>
              </w:rPr>
              <w:t>5,38</w:t>
            </w:r>
            <w:r w:rsidR="000A176C" w:rsidRPr="00642959">
              <w:rPr>
                <w:color w:val="000000"/>
                <w:sz w:val="16"/>
                <w:szCs w:val="16"/>
              </w:rPr>
              <w:t>%</w:t>
            </w:r>
          </w:p>
        </w:tc>
      </w:tr>
      <w:tr w:rsidR="000A176C" w:rsidRPr="00642959" w14:paraId="4AA42996"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4D8064B" w14:textId="77777777" w:rsidR="000A176C" w:rsidRPr="00642959" w:rsidRDefault="000A176C" w:rsidP="00056D7B">
            <w:pPr>
              <w:jc w:val="left"/>
              <w:rPr>
                <w:color w:val="000000"/>
                <w:sz w:val="16"/>
                <w:szCs w:val="16"/>
              </w:rPr>
            </w:pPr>
            <w:r w:rsidRPr="00642959">
              <w:rPr>
                <w:color w:val="000000"/>
                <w:sz w:val="16"/>
                <w:szCs w:val="16"/>
              </w:rPr>
              <w:t>Ekonomski količnik relativne koristnosti</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7E763FB9"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1977A7E0" w14:textId="440BF350" w:rsidR="000A176C" w:rsidRPr="00642959" w:rsidRDefault="005F036C" w:rsidP="00056D7B">
            <w:pPr>
              <w:jc w:val="right"/>
              <w:rPr>
                <w:color w:val="000000"/>
                <w:sz w:val="16"/>
                <w:szCs w:val="16"/>
              </w:rPr>
            </w:pPr>
            <w:r>
              <w:rPr>
                <w:color w:val="000000"/>
                <w:sz w:val="16"/>
                <w:szCs w:val="16"/>
              </w:rPr>
              <w:t>1,21</w:t>
            </w:r>
          </w:p>
        </w:tc>
      </w:tr>
      <w:tr w:rsidR="000A176C" w:rsidRPr="00642959" w14:paraId="3BE2C241" w14:textId="77777777" w:rsidTr="00B42DCA">
        <w:trPr>
          <w:trHeight w:val="300"/>
        </w:trPr>
        <w:tc>
          <w:tcPr>
            <w:tcW w:w="39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6DC40AD" w14:textId="77777777" w:rsidR="000A176C" w:rsidRPr="00642959" w:rsidRDefault="000A176C" w:rsidP="00056D7B">
            <w:pPr>
              <w:jc w:val="left"/>
              <w:rPr>
                <w:color w:val="000000"/>
                <w:sz w:val="16"/>
                <w:szCs w:val="16"/>
              </w:rPr>
            </w:pPr>
            <w:r w:rsidRPr="00642959">
              <w:rPr>
                <w:color w:val="000000"/>
                <w:sz w:val="16"/>
                <w:szCs w:val="16"/>
              </w:rPr>
              <w:t>Doba vračanja</w:t>
            </w:r>
          </w:p>
        </w:tc>
        <w:tc>
          <w:tcPr>
            <w:tcW w:w="1340" w:type="dxa"/>
            <w:tcBorders>
              <w:top w:val="nil"/>
              <w:left w:val="nil"/>
              <w:bottom w:val="single" w:sz="4" w:space="0" w:color="auto"/>
              <w:right w:val="single" w:sz="4" w:space="0" w:color="auto"/>
            </w:tcBorders>
            <w:shd w:val="clear" w:color="auto" w:fill="FFFFFF" w:themeFill="background1"/>
            <w:noWrap/>
            <w:vAlign w:val="center"/>
            <w:hideMark/>
          </w:tcPr>
          <w:p w14:paraId="1AA9F6E1" w14:textId="77777777" w:rsidR="000A176C" w:rsidRPr="00642959" w:rsidRDefault="000A176C" w:rsidP="00056D7B">
            <w:pPr>
              <w:jc w:val="right"/>
              <w:rPr>
                <w:color w:val="000000"/>
                <w:sz w:val="16"/>
                <w:szCs w:val="16"/>
              </w:rPr>
            </w:pPr>
            <w:r w:rsidRPr="00642959">
              <w:rPr>
                <w:color w:val="000000"/>
                <w:sz w:val="16"/>
                <w:szCs w:val="16"/>
              </w:rPr>
              <w:t>/</w:t>
            </w:r>
          </w:p>
        </w:tc>
        <w:tc>
          <w:tcPr>
            <w:tcW w:w="1780" w:type="dxa"/>
            <w:tcBorders>
              <w:top w:val="nil"/>
              <w:left w:val="nil"/>
              <w:bottom w:val="single" w:sz="4" w:space="0" w:color="auto"/>
              <w:right w:val="single" w:sz="4" w:space="0" w:color="auto"/>
            </w:tcBorders>
            <w:shd w:val="clear" w:color="auto" w:fill="FFFFFF" w:themeFill="background1"/>
            <w:vAlign w:val="center"/>
            <w:hideMark/>
          </w:tcPr>
          <w:p w14:paraId="0570DAE7" w14:textId="1A008739" w:rsidR="000A176C" w:rsidRPr="00642959" w:rsidRDefault="000A176C" w:rsidP="00056D7B">
            <w:pPr>
              <w:jc w:val="right"/>
              <w:rPr>
                <w:color w:val="000000"/>
                <w:sz w:val="16"/>
                <w:szCs w:val="16"/>
              </w:rPr>
            </w:pPr>
            <w:r>
              <w:rPr>
                <w:color w:val="000000"/>
                <w:sz w:val="16"/>
                <w:szCs w:val="16"/>
              </w:rPr>
              <w:t xml:space="preserve">se povrne </w:t>
            </w:r>
            <w:r w:rsidR="005F036C">
              <w:rPr>
                <w:color w:val="000000"/>
                <w:sz w:val="16"/>
                <w:szCs w:val="16"/>
              </w:rPr>
              <w:t>18</w:t>
            </w:r>
            <w:r w:rsidRPr="00642959">
              <w:rPr>
                <w:color w:val="000000"/>
                <w:sz w:val="16"/>
                <w:szCs w:val="16"/>
              </w:rPr>
              <w:t>. leto</w:t>
            </w:r>
          </w:p>
        </w:tc>
      </w:tr>
    </w:tbl>
    <w:p w14:paraId="1D7BFA33" w14:textId="77777777" w:rsidR="00276433" w:rsidRPr="00642959" w:rsidRDefault="00276433" w:rsidP="00BB46C0">
      <w:pPr>
        <w:rPr>
          <w:rFonts w:eastAsia="Arial"/>
        </w:rPr>
      </w:pPr>
    </w:p>
    <w:p w14:paraId="34F2C579" w14:textId="4F4FE07D" w:rsidR="00F7132F" w:rsidRPr="00642959" w:rsidRDefault="00F7132F" w:rsidP="00CD3DF1">
      <w:pPr>
        <w:tabs>
          <w:tab w:val="center" w:pos="7001"/>
        </w:tabs>
        <w:spacing w:line="276" w:lineRule="auto"/>
        <w:jc w:val="left"/>
        <w:rPr>
          <w:rFonts w:eastAsia="Arial"/>
        </w:rPr>
        <w:sectPr w:rsidR="00F7132F" w:rsidRPr="00642959" w:rsidSect="00833C3A">
          <w:pgSz w:w="11906" w:h="16838"/>
          <w:pgMar w:top="1417" w:right="1417" w:bottom="1417" w:left="1417" w:header="708" w:footer="113" w:gutter="0"/>
          <w:cols w:space="708"/>
          <w:titlePg/>
          <w:docGrid w:linePitch="360"/>
        </w:sectPr>
      </w:pPr>
    </w:p>
    <w:p w14:paraId="57D58B30" w14:textId="77777777" w:rsidR="00CD3DF1" w:rsidRPr="00642959" w:rsidRDefault="00CD3DF1" w:rsidP="00CD3DF1">
      <w:pPr>
        <w:spacing w:after="200" w:line="276" w:lineRule="auto"/>
        <w:jc w:val="left"/>
        <w:rPr>
          <w:rFonts w:eastAsia="Arial"/>
          <w:sz w:val="18"/>
          <w:szCs w:val="18"/>
        </w:rPr>
      </w:pPr>
    </w:p>
    <w:p w14:paraId="750AA716" w14:textId="450FA108" w:rsidR="00274FB1" w:rsidRPr="00642959" w:rsidRDefault="00274FB1" w:rsidP="00274FB1">
      <w:pPr>
        <w:spacing w:line="276" w:lineRule="auto"/>
        <w:jc w:val="left"/>
        <w:rPr>
          <w:rFonts w:eastAsia="Arial"/>
          <w:b/>
          <w:sz w:val="18"/>
          <w:szCs w:val="18"/>
        </w:rPr>
      </w:pPr>
      <w:r w:rsidRPr="00642959">
        <w:rPr>
          <w:rFonts w:eastAsia="Arial"/>
          <w:b/>
          <w:sz w:val="18"/>
          <w:szCs w:val="18"/>
        </w:rPr>
        <w:t>Ekonomska interna stopnja donosnosti in ekonomska neto sedanja vrednost</w:t>
      </w:r>
    </w:p>
    <w:p w14:paraId="69B5C171" w14:textId="7A521920" w:rsidR="00CD3DF1" w:rsidRPr="00642959" w:rsidRDefault="00CD3DF1">
      <w:pPr>
        <w:spacing w:after="200" w:line="276" w:lineRule="auto"/>
        <w:jc w:val="left"/>
        <w:rPr>
          <w:b/>
        </w:rPr>
      </w:pPr>
    </w:p>
    <w:tbl>
      <w:tblPr>
        <w:tblW w:w="14356" w:type="dxa"/>
        <w:tblInd w:w="55" w:type="dxa"/>
        <w:tblLayout w:type="fixed"/>
        <w:tblCellMar>
          <w:left w:w="70" w:type="dxa"/>
          <w:right w:w="70" w:type="dxa"/>
        </w:tblCellMar>
        <w:tblLook w:val="04A0" w:firstRow="1" w:lastRow="0" w:firstColumn="1" w:lastColumn="0" w:noHBand="0" w:noVBand="1"/>
      </w:tblPr>
      <w:tblGrid>
        <w:gridCol w:w="1858"/>
        <w:gridCol w:w="992"/>
        <w:gridCol w:w="1135"/>
        <w:gridCol w:w="1135"/>
        <w:gridCol w:w="1135"/>
        <w:gridCol w:w="1135"/>
        <w:gridCol w:w="1135"/>
        <w:gridCol w:w="1135"/>
        <w:gridCol w:w="1135"/>
        <w:gridCol w:w="1135"/>
        <w:gridCol w:w="1281"/>
        <w:gridCol w:w="1136"/>
        <w:gridCol w:w="9"/>
      </w:tblGrid>
      <w:tr w:rsidR="00B42DCA" w:rsidRPr="00B42DCA" w14:paraId="59069763" w14:textId="77777777" w:rsidTr="00B42DCA">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331EE" w14:textId="77777777" w:rsidR="00B42DCA" w:rsidRPr="00B42DCA" w:rsidRDefault="00B42DCA" w:rsidP="00B42DCA">
            <w:pPr>
              <w:jc w:val="left"/>
              <w:rPr>
                <w:b/>
                <w:bCs/>
                <w:sz w:val="14"/>
                <w:szCs w:val="14"/>
              </w:rPr>
            </w:pPr>
            <w:r w:rsidRPr="00B42DCA">
              <w:rPr>
                <w:b/>
                <w:bCs/>
                <w:sz w:val="14"/>
                <w:szCs w:val="14"/>
              </w:rPr>
              <w:t>Elementi izračuna</w:t>
            </w:r>
          </w:p>
        </w:tc>
        <w:tc>
          <w:tcPr>
            <w:tcW w:w="11353" w:type="dxa"/>
            <w:gridSpan w:val="10"/>
            <w:tcBorders>
              <w:top w:val="single" w:sz="4" w:space="0" w:color="auto"/>
              <w:left w:val="nil"/>
              <w:bottom w:val="single" w:sz="4" w:space="0" w:color="auto"/>
              <w:right w:val="single" w:sz="4" w:space="0" w:color="auto"/>
            </w:tcBorders>
            <w:shd w:val="clear" w:color="auto" w:fill="auto"/>
            <w:noWrap/>
            <w:vAlign w:val="bottom"/>
            <w:hideMark/>
          </w:tcPr>
          <w:p w14:paraId="44CF2983" w14:textId="77777777" w:rsidR="00B42DCA" w:rsidRPr="00B42DCA" w:rsidRDefault="00B42DCA" w:rsidP="00B42DCA">
            <w:pPr>
              <w:jc w:val="center"/>
              <w:rPr>
                <w:b/>
                <w:bCs/>
                <w:sz w:val="14"/>
                <w:szCs w:val="14"/>
              </w:rPr>
            </w:pPr>
            <w:r w:rsidRPr="00B42DCA">
              <w:rPr>
                <w:b/>
                <w:bCs/>
                <w:sz w:val="14"/>
                <w:szCs w:val="14"/>
              </w:rPr>
              <w:t>Leta</w:t>
            </w:r>
          </w:p>
        </w:tc>
        <w:tc>
          <w:tcPr>
            <w:tcW w:w="114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786D51" w14:textId="77777777" w:rsidR="00B42DCA" w:rsidRPr="00B42DCA" w:rsidRDefault="00B42DCA" w:rsidP="00B42DCA">
            <w:pPr>
              <w:jc w:val="left"/>
              <w:rPr>
                <w:sz w:val="14"/>
                <w:szCs w:val="14"/>
              </w:rPr>
            </w:pPr>
            <w:r w:rsidRPr="00B42DCA">
              <w:rPr>
                <w:sz w:val="14"/>
                <w:szCs w:val="14"/>
              </w:rPr>
              <w:t> </w:t>
            </w:r>
          </w:p>
        </w:tc>
      </w:tr>
      <w:tr w:rsidR="00B42DCA" w:rsidRPr="00B42DCA" w14:paraId="1E819222" w14:textId="77777777" w:rsidTr="00B42DCA">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CEA9E6F" w14:textId="77777777" w:rsidR="00B42DCA" w:rsidRPr="00B42DCA" w:rsidRDefault="00B42DCA" w:rsidP="00B42DCA">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7FCCF09F" w14:textId="77777777" w:rsidR="00B42DCA" w:rsidRPr="00B42DCA" w:rsidRDefault="00B42DCA" w:rsidP="00B42DCA">
            <w:pPr>
              <w:jc w:val="center"/>
              <w:rPr>
                <w:sz w:val="14"/>
                <w:szCs w:val="14"/>
              </w:rPr>
            </w:pPr>
            <w:r w:rsidRPr="00B42DCA">
              <w:rPr>
                <w:sz w:val="14"/>
                <w:szCs w:val="14"/>
              </w:rPr>
              <w:t>korek. faktor</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7437FDF8" w14:textId="3F8DFCDB" w:rsidR="00B42DCA" w:rsidRPr="00B42DCA" w:rsidRDefault="00B42DCA" w:rsidP="00B42DCA">
            <w:pPr>
              <w:jc w:val="center"/>
              <w:rPr>
                <w:sz w:val="14"/>
                <w:szCs w:val="14"/>
              </w:rPr>
            </w:pPr>
            <w:r w:rsidRPr="00B42DCA">
              <w:rPr>
                <w:sz w:val="14"/>
                <w:szCs w:val="14"/>
              </w:rPr>
              <w:t>2018</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2316F6D3" w14:textId="7E65A3B1" w:rsidR="00B42DCA" w:rsidRPr="00B42DCA" w:rsidRDefault="00B42DCA" w:rsidP="00B42DCA">
            <w:pPr>
              <w:jc w:val="center"/>
              <w:rPr>
                <w:sz w:val="14"/>
                <w:szCs w:val="14"/>
              </w:rPr>
            </w:pPr>
            <w:r w:rsidRPr="00B42DCA">
              <w:rPr>
                <w:sz w:val="14"/>
                <w:szCs w:val="14"/>
              </w:rPr>
              <w:t>2019</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4307CD80" w14:textId="38282AC5" w:rsidR="00B42DCA" w:rsidRPr="00B42DCA" w:rsidRDefault="00B42DCA" w:rsidP="00B42DCA">
            <w:pPr>
              <w:jc w:val="center"/>
              <w:rPr>
                <w:sz w:val="14"/>
                <w:szCs w:val="14"/>
              </w:rPr>
            </w:pPr>
            <w:r w:rsidRPr="00B42DCA">
              <w:rPr>
                <w:sz w:val="14"/>
                <w:szCs w:val="14"/>
              </w:rPr>
              <w:t>2020</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1D6380F8" w14:textId="5696566E" w:rsidR="00B42DCA" w:rsidRPr="00B42DCA" w:rsidRDefault="00B42DCA" w:rsidP="00B42DCA">
            <w:pPr>
              <w:jc w:val="center"/>
              <w:rPr>
                <w:sz w:val="14"/>
                <w:szCs w:val="14"/>
              </w:rPr>
            </w:pPr>
            <w:r w:rsidRPr="00B42DCA">
              <w:rPr>
                <w:sz w:val="14"/>
                <w:szCs w:val="14"/>
              </w:rPr>
              <w:t>2021</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0D5758ED" w14:textId="7285F651" w:rsidR="00B42DCA" w:rsidRPr="00B42DCA" w:rsidRDefault="00B42DCA" w:rsidP="00B42DCA">
            <w:pPr>
              <w:jc w:val="center"/>
              <w:rPr>
                <w:sz w:val="14"/>
                <w:szCs w:val="14"/>
              </w:rPr>
            </w:pPr>
            <w:r w:rsidRPr="00B42DCA">
              <w:rPr>
                <w:sz w:val="14"/>
                <w:szCs w:val="14"/>
              </w:rPr>
              <w:t>2022</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6AFB43BA" w14:textId="0628BE92" w:rsidR="00B42DCA" w:rsidRPr="00B42DCA" w:rsidRDefault="00B42DCA" w:rsidP="00B42DCA">
            <w:pPr>
              <w:jc w:val="center"/>
              <w:rPr>
                <w:sz w:val="14"/>
                <w:szCs w:val="14"/>
              </w:rPr>
            </w:pPr>
            <w:r w:rsidRPr="00B42DCA">
              <w:rPr>
                <w:sz w:val="14"/>
                <w:szCs w:val="14"/>
              </w:rPr>
              <w:t>2023</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44622949" w14:textId="47B74B6C" w:rsidR="00B42DCA" w:rsidRPr="00B42DCA" w:rsidRDefault="00B42DCA" w:rsidP="00B42DCA">
            <w:pPr>
              <w:jc w:val="center"/>
              <w:rPr>
                <w:sz w:val="14"/>
                <w:szCs w:val="14"/>
              </w:rPr>
            </w:pPr>
            <w:r w:rsidRPr="00B42DCA">
              <w:rPr>
                <w:sz w:val="14"/>
                <w:szCs w:val="14"/>
              </w:rPr>
              <w:t>2024</w:t>
            </w:r>
          </w:p>
        </w:tc>
        <w:tc>
          <w:tcPr>
            <w:tcW w:w="1135" w:type="dxa"/>
            <w:tcBorders>
              <w:top w:val="nil"/>
              <w:left w:val="nil"/>
              <w:bottom w:val="single" w:sz="4" w:space="0" w:color="auto"/>
              <w:right w:val="single" w:sz="4" w:space="0" w:color="auto"/>
            </w:tcBorders>
            <w:shd w:val="clear" w:color="auto" w:fill="FFFFFF" w:themeFill="background1"/>
            <w:noWrap/>
            <w:vAlign w:val="center"/>
            <w:hideMark/>
          </w:tcPr>
          <w:p w14:paraId="04D6B2F6" w14:textId="5B9C62AA" w:rsidR="00B42DCA" w:rsidRPr="00B42DCA" w:rsidRDefault="00B42DCA" w:rsidP="00B42DCA">
            <w:pPr>
              <w:jc w:val="center"/>
              <w:rPr>
                <w:sz w:val="14"/>
                <w:szCs w:val="14"/>
              </w:rPr>
            </w:pPr>
            <w:r w:rsidRPr="00B42DCA">
              <w:rPr>
                <w:sz w:val="14"/>
                <w:szCs w:val="14"/>
              </w:rPr>
              <w:t>2025</w:t>
            </w:r>
          </w:p>
        </w:tc>
        <w:tc>
          <w:tcPr>
            <w:tcW w:w="1281" w:type="dxa"/>
            <w:tcBorders>
              <w:top w:val="nil"/>
              <w:left w:val="nil"/>
              <w:bottom w:val="single" w:sz="4" w:space="0" w:color="auto"/>
              <w:right w:val="single" w:sz="4" w:space="0" w:color="auto"/>
            </w:tcBorders>
            <w:shd w:val="clear" w:color="auto" w:fill="FFFFFF" w:themeFill="background1"/>
            <w:noWrap/>
            <w:vAlign w:val="center"/>
            <w:hideMark/>
          </w:tcPr>
          <w:p w14:paraId="3B9C27E3" w14:textId="2CFA04EA" w:rsidR="00B42DCA" w:rsidRPr="00B42DCA" w:rsidRDefault="00B42DCA" w:rsidP="00B42DCA">
            <w:pPr>
              <w:jc w:val="center"/>
              <w:rPr>
                <w:sz w:val="14"/>
                <w:szCs w:val="14"/>
              </w:rPr>
            </w:pPr>
            <w:r w:rsidRPr="00B42DCA">
              <w:rPr>
                <w:sz w:val="14"/>
                <w:szCs w:val="14"/>
              </w:rPr>
              <w:t>2026</w:t>
            </w:r>
          </w:p>
        </w:tc>
        <w:tc>
          <w:tcPr>
            <w:tcW w:w="1136" w:type="dxa"/>
            <w:tcBorders>
              <w:top w:val="nil"/>
              <w:left w:val="nil"/>
              <w:bottom w:val="single" w:sz="4" w:space="0" w:color="auto"/>
              <w:right w:val="single" w:sz="4" w:space="0" w:color="auto"/>
            </w:tcBorders>
            <w:shd w:val="clear" w:color="auto" w:fill="FFFFFF" w:themeFill="background1"/>
            <w:noWrap/>
            <w:vAlign w:val="center"/>
            <w:hideMark/>
          </w:tcPr>
          <w:p w14:paraId="70B302DB" w14:textId="75C9C815" w:rsidR="00B42DCA" w:rsidRPr="00B42DCA" w:rsidRDefault="00B42DCA" w:rsidP="00B42DCA">
            <w:pPr>
              <w:jc w:val="center"/>
              <w:rPr>
                <w:sz w:val="14"/>
                <w:szCs w:val="14"/>
              </w:rPr>
            </w:pPr>
            <w:r w:rsidRPr="00B42DCA">
              <w:rPr>
                <w:sz w:val="14"/>
                <w:szCs w:val="14"/>
              </w:rPr>
              <w:t>2027</w:t>
            </w:r>
          </w:p>
        </w:tc>
      </w:tr>
      <w:tr w:rsidR="00EB6BC6" w:rsidRPr="00B42DCA" w14:paraId="24E525E9"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BCFDE84" w14:textId="77777777" w:rsidR="00EB6BC6" w:rsidRPr="00B42DCA" w:rsidRDefault="00EB6BC6" w:rsidP="00B42DCA">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209868B0"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11F4EFCC" w14:textId="7DA9F718" w:rsidR="00EB6BC6" w:rsidRPr="00EB6BC6" w:rsidRDefault="00EB6BC6" w:rsidP="00161F2D">
            <w:pPr>
              <w:jc w:val="right"/>
              <w:rPr>
                <w:bCs/>
                <w:sz w:val="14"/>
                <w:szCs w:val="14"/>
              </w:rPr>
            </w:pPr>
            <w:r w:rsidRPr="00EB6BC6">
              <w:rPr>
                <w:bCs/>
                <w:sz w:val="14"/>
                <w:szCs w:val="14"/>
              </w:rPr>
              <w:t xml:space="preserve">                4.208,39     </w:t>
            </w:r>
          </w:p>
        </w:tc>
        <w:tc>
          <w:tcPr>
            <w:tcW w:w="1135" w:type="dxa"/>
            <w:tcBorders>
              <w:top w:val="nil"/>
              <w:left w:val="nil"/>
              <w:bottom w:val="single" w:sz="4" w:space="0" w:color="auto"/>
              <w:right w:val="single" w:sz="4" w:space="0" w:color="auto"/>
            </w:tcBorders>
            <w:shd w:val="clear" w:color="auto" w:fill="auto"/>
            <w:noWrap/>
            <w:vAlign w:val="bottom"/>
            <w:hideMark/>
          </w:tcPr>
          <w:p w14:paraId="7CA02000" w14:textId="52707AB1" w:rsidR="00EB6BC6" w:rsidRPr="00EB6BC6" w:rsidRDefault="00EB6BC6" w:rsidP="00161F2D">
            <w:pPr>
              <w:jc w:val="right"/>
              <w:rPr>
                <w:bCs/>
                <w:sz w:val="14"/>
                <w:szCs w:val="14"/>
              </w:rPr>
            </w:pPr>
            <w:r w:rsidRPr="00EB6BC6">
              <w:rPr>
                <w:bCs/>
                <w:sz w:val="14"/>
                <w:szCs w:val="14"/>
              </w:rPr>
              <w:t xml:space="preserve">                16.767,23     </w:t>
            </w:r>
          </w:p>
        </w:tc>
        <w:tc>
          <w:tcPr>
            <w:tcW w:w="1135" w:type="dxa"/>
            <w:tcBorders>
              <w:top w:val="nil"/>
              <w:left w:val="nil"/>
              <w:bottom w:val="single" w:sz="4" w:space="0" w:color="auto"/>
              <w:right w:val="single" w:sz="4" w:space="0" w:color="auto"/>
            </w:tcBorders>
            <w:shd w:val="clear" w:color="auto" w:fill="auto"/>
            <w:noWrap/>
            <w:vAlign w:val="bottom"/>
            <w:hideMark/>
          </w:tcPr>
          <w:p w14:paraId="25F8975D" w14:textId="1C71D033" w:rsidR="00EB6BC6" w:rsidRPr="00EB6BC6" w:rsidRDefault="00EB6BC6" w:rsidP="00161F2D">
            <w:pPr>
              <w:jc w:val="right"/>
              <w:rPr>
                <w:bCs/>
                <w:sz w:val="14"/>
                <w:szCs w:val="14"/>
              </w:rPr>
            </w:pPr>
            <w:r w:rsidRPr="00EB6BC6">
              <w:rPr>
                <w:bCs/>
                <w:sz w:val="14"/>
                <w:szCs w:val="14"/>
              </w:rPr>
              <w:t xml:space="preserve">                      535,54     </w:t>
            </w:r>
          </w:p>
        </w:tc>
        <w:tc>
          <w:tcPr>
            <w:tcW w:w="1135" w:type="dxa"/>
            <w:tcBorders>
              <w:top w:val="nil"/>
              <w:left w:val="nil"/>
              <w:bottom w:val="single" w:sz="4" w:space="0" w:color="auto"/>
              <w:right w:val="single" w:sz="4" w:space="0" w:color="auto"/>
            </w:tcBorders>
            <w:shd w:val="clear" w:color="auto" w:fill="auto"/>
            <w:noWrap/>
            <w:vAlign w:val="bottom"/>
            <w:hideMark/>
          </w:tcPr>
          <w:p w14:paraId="4CD38BE6" w14:textId="03CBF043" w:rsidR="00EB6BC6" w:rsidRPr="00EB6BC6" w:rsidRDefault="00EB6BC6" w:rsidP="00161F2D">
            <w:pPr>
              <w:jc w:val="right"/>
              <w:rPr>
                <w:bCs/>
                <w:sz w:val="14"/>
                <w:szCs w:val="14"/>
              </w:rPr>
            </w:pPr>
            <w:r w:rsidRPr="00EB6BC6">
              <w:rPr>
                <w:bCs/>
                <w:sz w:val="14"/>
                <w:szCs w:val="14"/>
              </w:rPr>
              <w:t xml:space="preserve">                  281.649,12     </w:t>
            </w:r>
          </w:p>
        </w:tc>
        <w:tc>
          <w:tcPr>
            <w:tcW w:w="1135" w:type="dxa"/>
            <w:tcBorders>
              <w:top w:val="nil"/>
              <w:left w:val="nil"/>
              <w:bottom w:val="single" w:sz="4" w:space="0" w:color="auto"/>
              <w:right w:val="single" w:sz="4" w:space="0" w:color="auto"/>
            </w:tcBorders>
            <w:shd w:val="clear" w:color="auto" w:fill="auto"/>
            <w:noWrap/>
            <w:vAlign w:val="bottom"/>
            <w:hideMark/>
          </w:tcPr>
          <w:p w14:paraId="6AAACA79" w14:textId="6D1FC45B" w:rsidR="00EB6BC6" w:rsidRPr="00EB6BC6" w:rsidRDefault="00EB6BC6" w:rsidP="00161F2D">
            <w:pPr>
              <w:jc w:val="right"/>
              <w:rPr>
                <w:bCs/>
                <w:sz w:val="14"/>
                <w:szCs w:val="14"/>
              </w:rPr>
            </w:pPr>
            <w:r w:rsidRPr="00EB6BC6">
              <w:rPr>
                <w:bCs/>
                <w:sz w:val="14"/>
                <w:szCs w:val="14"/>
              </w:rPr>
              <w:t xml:space="preserve">       125.204,62     </w:t>
            </w:r>
          </w:p>
        </w:tc>
        <w:tc>
          <w:tcPr>
            <w:tcW w:w="1135" w:type="dxa"/>
            <w:tcBorders>
              <w:top w:val="nil"/>
              <w:left w:val="nil"/>
              <w:bottom w:val="single" w:sz="4" w:space="0" w:color="auto"/>
              <w:right w:val="single" w:sz="4" w:space="0" w:color="auto"/>
            </w:tcBorders>
            <w:shd w:val="clear" w:color="auto" w:fill="auto"/>
            <w:noWrap/>
            <w:vAlign w:val="bottom"/>
            <w:hideMark/>
          </w:tcPr>
          <w:p w14:paraId="35266E95" w14:textId="42595C97" w:rsidR="00EB6BC6" w:rsidRPr="00EB6BC6" w:rsidRDefault="00EB6BC6" w:rsidP="00161F2D">
            <w:pPr>
              <w:jc w:val="right"/>
              <w:rPr>
                <w:bCs/>
                <w:sz w:val="14"/>
                <w:szCs w:val="14"/>
              </w:rPr>
            </w:pPr>
            <w:r w:rsidRPr="00EB6BC6">
              <w:rPr>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E6D0FD1" w14:textId="721936DD" w:rsidR="00EB6BC6" w:rsidRPr="00EB6BC6" w:rsidRDefault="00EB6BC6" w:rsidP="00161F2D">
            <w:pPr>
              <w:jc w:val="right"/>
              <w:rPr>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904758E" w14:textId="50E3CECF" w:rsidR="00EB6BC6" w:rsidRPr="00EB6BC6" w:rsidRDefault="00EB6BC6" w:rsidP="00161F2D">
            <w:pPr>
              <w:jc w:val="right"/>
              <w:rPr>
                <w:bCs/>
                <w:sz w:val="14"/>
                <w:szCs w:val="14"/>
              </w:rPr>
            </w:pPr>
            <w:r w:rsidRPr="00EB6BC6">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1B1E9E02" w14:textId="645B0C27" w:rsidR="00EB6BC6" w:rsidRPr="00EB6BC6" w:rsidRDefault="00EB6BC6" w:rsidP="00161F2D">
            <w:pPr>
              <w:jc w:val="right"/>
              <w:rPr>
                <w:bCs/>
                <w:sz w:val="14"/>
                <w:szCs w:val="14"/>
              </w:rPr>
            </w:pPr>
            <w:r w:rsidRPr="00EB6BC6">
              <w:rPr>
                <w:b/>
                <w:bCs/>
                <w:sz w:val="14"/>
                <w:szCs w:val="14"/>
              </w:rPr>
              <w:t xml:space="preserve">                        -       </w:t>
            </w:r>
          </w:p>
        </w:tc>
        <w:tc>
          <w:tcPr>
            <w:tcW w:w="1136" w:type="dxa"/>
            <w:tcBorders>
              <w:top w:val="nil"/>
              <w:left w:val="nil"/>
              <w:bottom w:val="single" w:sz="4" w:space="0" w:color="auto"/>
              <w:right w:val="single" w:sz="4" w:space="0" w:color="auto"/>
            </w:tcBorders>
            <w:shd w:val="clear" w:color="auto" w:fill="auto"/>
            <w:noWrap/>
            <w:vAlign w:val="bottom"/>
            <w:hideMark/>
          </w:tcPr>
          <w:p w14:paraId="00A068E7" w14:textId="3054009D" w:rsidR="00EB6BC6" w:rsidRPr="00EB6BC6" w:rsidRDefault="00EB6BC6" w:rsidP="00161F2D">
            <w:pPr>
              <w:jc w:val="right"/>
              <w:rPr>
                <w:bCs/>
                <w:sz w:val="14"/>
                <w:szCs w:val="14"/>
              </w:rPr>
            </w:pPr>
            <w:r w:rsidRPr="00EB6BC6">
              <w:rPr>
                <w:b/>
                <w:bCs/>
                <w:sz w:val="14"/>
                <w:szCs w:val="14"/>
              </w:rPr>
              <w:t xml:space="preserve">                                -       </w:t>
            </w:r>
          </w:p>
        </w:tc>
      </w:tr>
      <w:tr w:rsidR="00EB6BC6" w:rsidRPr="00B42DCA" w14:paraId="508C4F4F"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05EC13C5" w14:textId="77777777" w:rsidR="00EB6BC6" w:rsidRPr="00B42DCA" w:rsidRDefault="00EB6BC6" w:rsidP="00B42DCA">
            <w:pPr>
              <w:jc w:val="left"/>
              <w:rPr>
                <w:b/>
                <w:bCs/>
                <w:color w:val="000000"/>
                <w:sz w:val="14"/>
                <w:szCs w:val="14"/>
              </w:rPr>
            </w:pPr>
            <w:r w:rsidRPr="00B42DCA">
              <w:rPr>
                <w:b/>
                <w:bCs/>
                <w:color w:val="000000"/>
                <w:sz w:val="14"/>
                <w:szCs w:val="14"/>
              </w:rPr>
              <w:t>Eksternalije</w:t>
            </w:r>
          </w:p>
        </w:tc>
        <w:tc>
          <w:tcPr>
            <w:tcW w:w="992" w:type="dxa"/>
            <w:tcBorders>
              <w:top w:val="nil"/>
              <w:left w:val="nil"/>
              <w:bottom w:val="single" w:sz="4" w:space="0" w:color="auto"/>
              <w:right w:val="single" w:sz="4" w:space="0" w:color="auto"/>
            </w:tcBorders>
            <w:shd w:val="clear" w:color="auto" w:fill="auto"/>
            <w:noWrap/>
            <w:vAlign w:val="bottom"/>
            <w:hideMark/>
          </w:tcPr>
          <w:p w14:paraId="4CBF2D6B"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5D3E3095" w14:textId="510700A9" w:rsidR="00EB6BC6" w:rsidRPr="00EB6BC6" w:rsidRDefault="00EB6BC6" w:rsidP="00161F2D">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5DAAA08" w14:textId="6F82618A" w:rsidR="00EB6BC6" w:rsidRPr="00EB6BC6" w:rsidRDefault="00EB6BC6" w:rsidP="00161F2D">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0B9CFF2" w14:textId="22284AF5" w:rsidR="00EB6BC6" w:rsidRPr="00EB6BC6" w:rsidRDefault="00EB6BC6" w:rsidP="00161F2D">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36B44FE" w14:textId="1A2F440B" w:rsidR="00EB6BC6" w:rsidRPr="00EB6BC6" w:rsidRDefault="00EB6BC6" w:rsidP="00161F2D">
            <w:pPr>
              <w:jc w:val="right"/>
              <w:rPr>
                <w:sz w:val="14"/>
                <w:szCs w:val="14"/>
              </w:rPr>
            </w:pPr>
            <w:r w:rsidRPr="00EB6BC6">
              <w:rPr>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5428218" w14:textId="457077DD" w:rsidR="00EB6BC6" w:rsidRPr="00EB6BC6" w:rsidRDefault="00EB6BC6" w:rsidP="00161F2D">
            <w:pPr>
              <w:jc w:val="right"/>
              <w:rPr>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3858093" w14:textId="24A8D9B2"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3A2678A" w14:textId="296FEBDB"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86ACE55" w14:textId="3B54F7B3" w:rsidR="00EB6BC6" w:rsidRPr="00EB6BC6" w:rsidRDefault="00EB6BC6" w:rsidP="00161F2D">
            <w:pPr>
              <w:jc w:val="right"/>
              <w:rPr>
                <w:bCs/>
                <w:sz w:val="14"/>
                <w:szCs w:val="14"/>
              </w:rPr>
            </w:pPr>
            <w:r w:rsidRPr="00EB6BC6">
              <w:rPr>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247A6B5F" w14:textId="75084321" w:rsidR="00EB6BC6" w:rsidRPr="00EB6BC6" w:rsidRDefault="00EB6BC6" w:rsidP="00161F2D">
            <w:pPr>
              <w:jc w:val="right"/>
              <w:rPr>
                <w:bCs/>
                <w:sz w:val="14"/>
                <w:szCs w:val="14"/>
              </w:rPr>
            </w:pPr>
            <w:r w:rsidRPr="00EB6BC6">
              <w:rPr>
                <w:bCs/>
                <w:sz w:val="14"/>
                <w:szCs w:val="14"/>
              </w:rPr>
              <w:t xml:space="preserve">         198.899,69     </w:t>
            </w:r>
          </w:p>
        </w:tc>
        <w:tc>
          <w:tcPr>
            <w:tcW w:w="1136" w:type="dxa"/>
            <w:tcBorders>
              <w:top w:val="nil"/>
              <w:left w:val="nil"/>
              <w:bottom w:val="single" w:sz="4" w:space="0" w:color="auto"/>
              <w:right w:val="single" w:sz="4" w:space="0" w:color="auto"/>
            </w:tcBorders>
            <w:shd w:val="clear" w:color="auto" w:fill="auto"/>
            <w:noWrap/>
            <w:vAlign w:val="bottom"/>
            <w:hideMark/>
          </w:tcPr>
          <w:p w14:paraId="0775E2D9" w14:textId="118D502D" w:rsidR="00EB6BC6" w:rsidRPr="00EB6BC6" w:rsidRDefault="00EB6BC6" w:rsidP="00161F2D">
            <w:pPr>
              <w:jc w:val="right"/>
              <w:rPr>
                <w:bCs/>
                <w:sz w:val="14"/>
                <w:szCs w:val="14"/>
              </w:rPr>
            </w:pPr>
            <w:r w:rsidRPr="00EB6BC6">
              <w:rPr>
                <w:bCs/>
                <w:sz w:val="14"/>
                <w:szCs w:val="14"/>
              </w:rPr>
              <w:t xml:space="preserve">                 198.899,69     </w:t>
            </w:r>
          </w:p>
        </w:tc>
      </w:tr>
      <w:tr w:rsidR="00EB6BC6" w:rsidRPr="00B42DCA" w14:paraId="4CAA6F2D"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1CB778C" w14:textId="77777777" w:rsidR="00EB6BC6" w:rsidRPr="00B42DCA" w:rsidRDefault="00EB6BC6" w:rsidP="00B42DCA">
            <w:pPr>
              <w:jc w:val="left"/>
              <w:rPr>
                <w:b/>
                <w:bCs/>
                <w:sz w:val="14"/>
                <w:szCs w:val="14"/>
              </w:rPr>
            </w:pPr>
            <w:r w:rsidRPr="00B42DCA">
              <w:rPr>
                <w:b/>
                <w:bCs/>
                <w:sz w:val="14"/>
                <w:szCs w:val="14"/>
              </w:rPr>
              <w:t xml:space="preserve"> 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65B5F446"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10690709" w14:textId="2098E6BB" w:rsidR="00EB6BC6" w:rsidRPr="00EB6BC6" w:rsidRDefault="00EB6BC6" w:rsidP="00161F2D">
            <w:pPr>
              <w:jc w:val="right"/>
              <w:rPr>
                <w:b/>
                <w:bCs/>
                <w:sz w:val="14"/>
                <w:szCs w:val="14"/>
              </w:rPr>
            </w:pPr>
            <w:r w:rsidRPr="00EB6BC6">
              <w:rPr>
                <w:b/>
                <w:bCs/>
                <w:sz w:val="14"/>
                <w:szCs w:val="14"/>
              </w:rPr>
              <w:t xml:space="preserve">                4.208,39     </w:t>
            </w:r>
          </w:p>
        </w:tc>
        <w:tc>
          <w:tcPr>
            <w:tcW w:w="1135" w:type="dxa"/>
            <w:tcBorders>
              <w:top w:val="nil"/>
              <w:left w:val="nil"/>
              <w:bottom w:val="single" w:sz="4" w:space="0" w:color="auto"/>
              <w:right w:val="single" w:sz="4" w:space="0" w:color="auto"/>
            </w:tcBorders>
            <w:shd w:val="clear" w:color="auto" w:fill="auto"/>
            <w:noWrap/>
            <w:vAlign w:val="bottom"/>
            <w:hideMark/>
          </w:tcPr>
          <w:p w14:paraId="283FA370" w14:textId="1B2976F0" w:rsidR="00EB6BC6" w:rsidRPr="00EB6BC6" w:rsidRDefault="00EB6BC6" w:rsidP="00161F2D">
            <w:pPr>
              <w:jc w:val="right"/>
              <w:rPr>
                <w:b/>
                <w:bCs/>
                <w:sz w:val="14"/>
                <w:szCs w:val="14"/>
              </w:rPr>
            </w:pPr>
            <w:r w:rsidRPr="00EB6BC6">
              <w:rPr>
                <w:b/>
                <w:bCs/>
                <w:sz w:val="14"/>
                <w:szCs w:val="14"/>
              </w:rPr>
              <w:t xml:space="preserve">                16.767,23     </w:t>
            </w:r>
          </w:p>
        </w:tc>
        <w:tc>
          <w:tcPr>
            <w:tcW w:w="1135" w:type="dxa"/>
            <w:tcBorders>
              <w:top w:val="nil"/>
              <w:left w:val="nil"/>
              <w:bottom w:val="single" w:sz="4" w:space="0" w:color="auto"/>
              <w:right w:val="single" w:sz="4" w:space="0" w:color="auto"/>
            </w:tcBorders>
            <w:shd w:val="clear" w:color="auto" w:fill="auto"/>
            <w:noWrap/>
            <w:vAlign w:val="bottom"/>
            <w:hideMark/>
          </w:tcPr>
          <w:p w14:paraId="2C6DB7E3" w14:textId="2DD5BDC7" w:rsidR="00EB6BC6" w:rsidRPr="00EB6BC6" w:rsidRDefault="00EB6BC6" w:rsidP="00161F2D">
            <w:pPr>
              <w:jc w:val="right"/>
              <w:rPr>
                <w:b/>
                <w:bCs/>
                <w:sz w:val="14"/>
                <w:szCs w:val="14"/>
              </w:rPr>
            </w:pPr>
            <w:r w:rsidRPr="00EB6BC6">
              <w:rPr>
                <w:b/>
                <w:bCs/>
                <w:sz w:val="14"/>
                <w:szCs w:val="14"/>
              </w:rPr>
              <w:t xml:space="preserve">                      535,54     </w:t>
            </w:r>
          </w:p>
        </w:tc>
        <w:tc>
          <w:tcPr>
            <w:tcW w:w="1135" w:type="dxa"/>
            <w:tcBorders>
              <w:top w:val="nil"/>
              <w:left w:val="nil"/>
              <w:bottom w:val="single" w:sz="4" w:space="0" w:color="auto"/>
              <w:right w:val="single" w:sz="4" w:space="0" w:color="auto"/>
            </w:tcBorders>
            <w:shd w:val="clear" w:color="auto" w:fill="auto"/>
            <w:noWrap/>
            <w:vAlign w:val="bottom"/>
            <w:hideMark/>
          </w:tcPr>
          <w:p w14:paraId="08343BC9" w14:textId="190DA6B4" w:rsidR="00EB6BC6" w:rsidRPr="00EB6BC6" w:rsidRDefault="00EB6BC6" w:rsidP="00161F2D">
            <w:pPr>
              <w:jc w:val="right"/>
              <w:rPr>
                <w:b/>
                <w:bCs/>
                <w:sz w:val="14"/>
                <w:szCs w:val="14"/>
              </w:rPr>
            </w:pPr>
            <w:r w:rsidRPr="00EB6BC6">
              <w:rPr>
                <w:b/>
                <w:bCs/>
                <w:sz w:val="14"/>
                <w:szCs w:val="14"/>
              </w:rPr>
              <w:t xml:space="preserve">                  281.649,12     </w:t>
            </w:r>
          </w:p>
        </w:tc>
        <w:tc>
          <w:tcPr>
            <w:tcW w:w="1135" w:type="dxa"/>
            <w:tcBorders>
              <w:top w:val="nil"/>
              <w:left w:val="nil"/>
              <w:bottom w:val="single" w:sz="4" w:space="0" w:color="auto"/>
              <w:right w:val="single" w:sz="4" w:space="0" w:color="auto"/>
            </w:tcBorders>
            <w:shd w:val="clear" w:color="auto" w:fill="auto"/>
            <w:noWrap/>
            <w:vAlign w:val="bottom"/>
            <w:hideMark/>
          </w:tcPr>
          <w:p w14:paraId="56E649F6" w14:textId="754269DF" w:rsidR="00EB6BC6" w:rsidRPr="00EB6BC6" w:rsidRDefault="00EB6BC6" w:rsidP="00161F2D">
            <w:pPr>
              <w:jc w:val="right"/>
              <w:rPr>
                <w:b/>
                <w:bCs/>
                <w:sz w:val="14"/>
                <w:szCs w:val="14"/>
              </w:rPr>
            </w:pPr>
            <w:r w:rsidRPr="00EB6BC6">
              <w:rPr>
                <w:b/>
                <w:bCs/>
                <w:sz w:val="14"/>
                <w:szCs w:val="14"/>
              </w:rPr>
              <w:t xml:space="preserve">       125.204,62     </w:t>
            </w:r>
          </w:p>
        </w:tc>
        <w:tc>
          <w:tcPr>
            <w:tcW w:w="1135" w:type="dxa"/>
            <w:tcBorders>
              <w:top w:val="nil"/>
              <w:left w:val="nil"/>
              <w:bottom w:val="single" w:sz="4" w:space="0" w:color="auto"/>
              <w:right w:val="single" w:sz="4" w:space="0" w:color="auto"/>
            </w:tcBorders>
            <w:shd w:val="clear" w:color="auto" w:fill="auto"/>
            <w:noWrap/>
            <w:vAlign w:val="bottom"/>
            <w:hideMark/>
          </w:tcPr>
          <w:p w14:paraId="5BB04832" w14:textId="4A55CF94"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4CE7A3D" w14:textId="519E838A"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03421FE" w14:textId="4D13FFE8" w:rsidR="00EB6BC6" w:rsidRPr="00EB6BC6" w:rsidRDefault="00EB6BC6" w:rsidP="00161F2D">
            <w:pPr>
              <w:jc w:val="right"/>
              <w:rPr>
                <w:b/>
                <w:bCs/>
                <w:sz w:val="14"/>
                <w:szCs w:val="14"/>
              </w:rPr>
            </w:pPr>
            <w:r w:rsidRPr="00EB6BC6">
              <w:rPr>
                <w:b/>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7B08F113" w14:textId="191DCD87" w:rsidR="00EB6BC6" w:rsidRPr="00EB6BC6" w:rsidRDefault="00EB6BC6" w:rsidP="00161F2D">
            <w:pPr>
              <w:jc w:val="right"/>
              <w:rPr>
                <w:b/>
                <w:bCs/>
                <w:sz w:val="14"/>
                <w:szCs w:val="14"/>
              </w:rPr>
            </w:pPr>
            <w:r w:rsidRPr="00EB6BC6">
              <w:rPr>
                <w:b/>
                <w:bCs/>
                <w:sz w:val="14"/>
                <w:szCs w:val="14"/>
              </w:rPr>
              <w:t xml:space="preserve">         198.899,69     </w:t>
            </w:r>
          </w:p>
        </w:tc>
        <w:tc>
          <w:tcPr>
            <w:tcW w:w="1136" w:type="dxa"/>
            <w:tcBorders>
              <w:top w:val="nil"/>
              <w:left w:val="nil"/>
              <w:bottom w:val="single" w:sz="4" w:space="0" w:color="auto"/>
              <w:right w:val="single" w:sz="4" w:space="0" w:color="auto"/>
            </w:tcBorders>
            <w:shd w:val="clear" w:color="auto" w:fill="auto"/>
            <w:noWrap/>
            <w:vAlign w:val="bottom"/>
            <w:hideMark/>
          </w:tcPr>
          <w:p w14:paraId="21156402" w14:textId="05A5C56E" w:rsidR="00EB6BC6" w:rsidRPr="00EB6BC6" w:rsidRDefault="00EB6BC6" w:rsidP="00161F2D">
            <w:pPr>
              <w:jc w:val="right"/>
              <w:rPr>
                <w:b/>
                <w:bCs/>
                <w:sz w:val="14"/>
                <w:szCs w:val="14"/>
              </w:rPr>
            </w:pPr>
            <w:r w:rsidRPr="00EB6BC6">
              <w:rPr>
                <w:b/>
                <w:bCs/>
                <w:sz w:val="14"/>
                <w:szCs w:val="14"/>
              </w:rPr>
              <w:t xml:space="preserve">                 198.899,69     </w:t>
            </w:r>
          </w:p>
        </w:tc>
      </w:tr>
      <w:tr w:rsidR="00EB6BC6" w:rsidRPr="00B42DCA" w14:paraId="20D03E57"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4177F201" w14:textId="77777777" w:rsidR="00EB6BC6" w:rsidRPr="00B42DCA" w:rsidRDefault="00EB6BC6" w:rsidP="00B42DCA">
            <w:pPr>
              <w:jc w:val="left"/>
              <w:rPr>
                <w:b/>
                <w:bCs/>
                <w:sz w:val="14"/>
                <w:szCs w:val="14"/>
              </w:rPr>
            </w:pPr>
            <w:r w:rsidRPr="00B42DCA">
              <w:rPr>
                <w:b/>
                <w:bCs/>
                <w:sz w:val="14"/>
                <w:szCs w:val="14"/>
              </w:rPr>
              <w:t xml:space="preserve"> 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318BF658"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6176499C" w14:textId="1869A1EB"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1F2D5FE" w14:textId="620EB41C"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C082F77" w14:textId="1E16C203"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111B8ED" w14:textId="10043110"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FF04DFD" w14:textId="699BC137"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0ECC059" w14:textId="7C8B3C80" w:rsidR="00EB6BC6" w:rsidRPr="00EB6BC6" w:rsidRDefault="00EB6BC6" w:rsidP="00161F2D">
            <w:pPr>
              <w:jc w:val="right"/>
              <w:rPr>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059BDD38" w14:textId="12569F14" w:rsidR="00EB6BC6" w:rsidRPr="00EB6BC6" w:rsidRDefault="00EB6BC6" w:rsidP="00161F2D">
            <w:pPr>
              <w:jc w:val="right"/>
              <w:rPr>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7825A60" w14:textId="40105BCA" w:rsidR="00EB6BC6" w:rsidRPr="00EB6BC6" w:rsidRDefault="00EB6BC6" w:rsidP="00161F2D">
            <w:pPr>
              <w:jc w:val="right"/>
              <w:rPr>
                <w:bCs/>
                <w:sz w:val="14"/>
                <w:szCs w:val="14"/>
              </w:rPr>
            </w:pPr>
            <w:r w:rsidRPr="00EB6BC6">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6ED1F515" w14:textId="24158141" w:rsidR="00EB6BC6" w:rsidRPr="00EB6BC6" w:rsidRDefault="00EB6BC6" w:rsidP="00161F2D">
            <w:pPr>
              <w:jc w:val="right"/>
              <w:rPr>
                <w:bCs/>
                <w:sz w:val="14"/>
                <w:szCs w:val="14"/>
              </w:rPr>
            </w:pPr>
            <w:r w:rsidRPr="00EB6BC6">
              <w:rPr>
                <w:b/>
                <w:bCs/>
                <w:sz w:val="14"/>
                <w:szCs w:val="14"/>
              </w:rPr>
              <w:t xml:space="preserve">           25.000,00     </w:t>
            </w:r>
          </w:p>
        </w:tc>
        <w:tc>
          <w:tcPr>
            <w:tcW w:w="1136" w:type="dxa"/>
            <w:tcBorders>
              <w:top w:val="nil"/>
              <w:left w:val="nil"/>
              <w:bottom w:val="single" w:sz="4" w:space="0" w:color="auto"/>
              <w:right w:val="single" w:sz="4" w:space="0" w:color="auto"/>
            </w:tcBorders>
            <w:shd w:val="clear" w:color="auto" w:fill="auto"/>
            <w:noWrap/>
            <w:vAlign w:val="bottom"/>
            <w:hideMark/>
          </w:tcPr>
          <w:p w14:paraId="07B4092A" w14:textId="3D13A365" w:rsidR="00EB6BC6" w:rsidRPr="00EB6BC6" w:rsidRDefault="00EB6BC6" w:rsidP="00161F2D">
            <w:pPr>
              <w:jc w:val="right"/>
              <w:rPr>
                <w:bCs/>
                <w:sz w:val="14"/>
                <w:szCs w:val="14"/>
              </w:rPr>
            </w:pPr>
            <w:r w:rsidRPr="00EB6BC6">
              <w:rPr>
                <w:b/>
                <w:bCs/>
                <w:sz w:val="14"/>
                <w:szCs w:val="14"/>
              </w:rPr>
              <w:t xml:space="preserve">                   25.000,00     </w:t>
            </w:r>
          </w:p>
        </w:tc>
      </w:tr>
      <w:tr w:rsidR="00EB6BC6" w:rsidRPr="00B42DCA" w14:paraId="492C0311"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FF45E47" w14:textId="77777777" w:rsidR="00EB6BC6" w:rsidRPr="00B42DCA" w:rsidRDefault="00EB6BC6" w:rsidP="00B42DCA">
            <w:pPr>
              <w:jc w:val="left"/>
              <w:rPr>
                <w:b/>
                <w:bCs/>
                <w:sz w:val="14"/>
                <w:szCs w:val="14"/>
              </w:rPr>
            </w:pPr>
            <w:r w:rsidRPr="00B42DCA">
              <w:rPr>
                <w:b/>
                <w:bCs/>
                <w:sz w:val="14"/>
                <w:szCs w:val="14"/>
              </w:rPr>
              <w:t>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0CD1BF5C" w14:textId="67C1C93E" w:rsidR="00EB6BC6" w:rsidRPr="00B42DCA" w:rsidRDefault="00EB6BC6" w:rsidP="00B42DCA">
            <w:pPr>
              <w:jc w:val="left"/>
              <w:rPr>
                <w:sz w:val="14"/>
                <w:szCs w:val="14"/>
              </w:rPr>
            </w:pPr>
            <w:r>
              <w:rPr>
                <w:sz w:val="14"/>
                <w:szCs w:val="14"/>
              </w:rPr>
              <w:t xml:space="preserve">                     1,00</w:t>
            </w:r>
            <w:r w:rsidRPr="00B42DCA">
              <w:rPr>
                <w:sz w:val="14"/>
                <w:szCs w:val="14"/>
              </w:rPr>
              <w:t xml:space="preserve">     </w:t>
            </w:r>
          </w:p>
        </w:tc>
        <w:tc>
          <w:tcPr>
            <w:tcW w:w="1135" w:type="dxa"/>
            <w:tcBorders>
              <w:top w:val="nil"/>
              <w:left w:val="nil"/>
              <w:bottom w:val="single" w:sz="4" w:space="0" w:color="auto"/>
              <w:right w:val="single" w:sz="4" w:space="0" w:color="auto"/>
            </w:tcBorders>
            <w:shd w:val="clear" w:color="auto" w:fill="auto"/>
            <w:noWrap/>
            <w:vAlign w:val="bottom"/>
            <w:hideMark/>
          </w:tcPr>
          <w:p w14:paraId="65A6DFBF" w14:textId="2D8C8D89" w:rsidR="00EB6BC6" w:rsidRPr="00EB6BC6" w:rsidRDefault="00EB6BC6" w:rsidP="00161F2D">
            <w:pPr>
              <w:jc w:val="right"/>
              <w:rPr>
                <w:bCs/>
                <w:sz w:val="14"/>
                <w:szCs w:val="14"/>
              </w:rPr>
            </w:pPr>
            <w:r w:rsidRPr="00EB6BC6">
              <w:rPr>
                <w:b/>
                <w:bCs/>
                <w:sz w:val="14"/>
                <w:szCs w:val="14"/>
              </w:rPr>
              <w:t xml:space="preserve">              23.337,43     </w:t>
            </w:r>
          </w:p>
        </w:tc>
        <w:tc>
          <w:tcPr>
            <w:tcW w:w="1135" w:type="dxa"/>
            <w:tcBorders>
              <w:top w:val="nil"/>
              <w:left w:val="nil"/>
              <w:bottom w:val="single" w:sz="4" w:space="0" w:color="auto"/>
              <w:right w:val="single" w:sz="4" w:space="0" w:color="auto"/>
            </w:tcBorders>
            <w:shd w:val="clear" w:color="auto" w:fill="auto"/>
            <w:noWrap/>
            <w:vAlign w:val="bottom"/>
            <w:hideMark/>
          </w:tcPr>
          <w:p w14:paraId="4DE28C7C" w14:textId="22A2E0ED" w:rsidR="00EB6BC6" w:rsidRPr="00EB6BC6" w:rsidRDefault="00EB6BC6" w:rsidP="00161F2D">
            <w:pPr>
              <w:jc w:val="right"/>
              <w:rPr>
                <w:bCs/>
                <w:sz w:val="14"/>
                <w:szCs w:val="14"/>
              </w:rPr>
            </w:pPr>
            <w:r w:rsidRPr="00EB6BC6">
              <w:rPr>
                <w:b/>
                <w:bCs/>
                <w:sz w:val="14"/>
                <w:szCs w:val="14"/>
              </w:rPr>
              <w:t xml:space="preserve">                92.981,92     </w:t>
            </w:r>
          </w:p>
        </w:tc>
        <w:tc>
          <w:tcPr>
            <w:tcW w:w="1135" w:type="dxa"/>
            <w:tcBorders>
              <w:top w:val="nil"/>
              <w:left w:val="nil"/>
              <w:bottom w:val="single" w:sz="4" w:space="0" w:color="auto"/>
              <w:right w:val="single" w:sz="4" w:space="0" w:color="auto"/>
            </w:tcBorders>
            <w:shd w:val="clear" w:color="auto" w:fill="auto"/>
            <w:noWrap/>
            <w:vAlign w:val="bottom"/>
            <w:hideMark/>
          </w:tcPr>
          <w:p w14:paraId="073452AF" w14:textId="3942E3D6" w:rsidR="00EB6BC6" w:rsidRPr="00EB6BC6" w:rsidRDefault="00EB6BC6" w:rsidP="00161F2D">
            <w:pPr>
              <w:jc w:val="right"/>
              <w:rPr>
                <w:bCs/>
                <w:sz w:val="14"/>
                <w:szCs w:val="14"/>
              </w:rPr>
            </w:pPr>
            <w:r w:rsidRPr="00EB6BC6">
              <w:rPr>
                <w:b/>
                <w:bCs/>
                <w:sz w:val="14"/>
                <w:szCs w:val="14"/>
              </w:rPr>
              <w:t xml:space="preserve">                 22.969,79     </w:t>
            </w:r>
          </w:p>
        </w:tc>
        <w:tc>
          <w:tcPr>
            <w:tcW w:w="1135" w:type="dxa"/>
            <w:tcBorders>
              <w:top w:val="nil"/>
              <w:left w:val="nil"/>
              <w:bottom w:val="single" w:sz="4" w:space="0" w:color="auto"/>
              <w:right w:val="single" w:sz="4" w:space="0" w:color="auto"/>
            </w:tcBorders>
            <w:shd w:val="clear" w:color="auto" w:fill="auto"/>
            <w:noWrap/>
            <w:vAlign w:val="bottom"/>
            <w:hideMark/>
          </w:tcPr>
          <w:p w14:paraId="7D54AAAF" w14:textId="58FBE51A" w:rsidR="00EB6BC6" w:rsidRPr="00EB6BC6" w:rsidRDefault="00EB6BC6" w:rsidP="00161F2D">
            <w:pPr>
              <w:jc w:val="right"/>
              <w:rPr>
                <w:bCs/>
                <w:sz w:val="14"/>
                <w:szCs w:val="14"/>
              </w:rPr>
            </w:pPr>
            <w:r w:rsidRPr="00EB6BC6">
              <w:rPr>
                <w:b/>
                <w:bCs/>
                <w:sz w:val="14"/>
                <w:szCs w:val="14"/>
              </w:rPr>
              <w:t xml:space="preserve">               1.588.047,77     </w:t>
            </w:r>
          </w:p>
        </w:tc>
        <w:tc>
          <w:tcPr>
            <w:tcW w:w="1135" w:type="dxa"/>
            <w:tcBorders>
              <w:top w:val="nil"/>
              <w:left w:val="nil"/>
              <w:bottom w:val="single" w:sz="4" w:space="0" w:color="auto"/>
              <w:right w:val="single" w:sz="4" w:space="0" w:color="auto"/>
            </w:tcBorders>
            <w:shd w:val="clear" w:color="auto" w:fill="auto"/>
            <w:noWrap/>
            <w:vAlign w:val="bottom"/>
            <w:hideMark/>
          </w:tcPr>
          <w:p w14:paraId="3424F4BC" w14:textId="1FA0B833" w:rsidR="00EB6BC6" w:rsidRPr="00EB6BC6" w:rsidRDefault="00EB6BC6" w:rsidP="00161F2D">
            <w:pPr>
              <w:jc w:val="right"/>
              <w:rPr>
                <w:bCs/>
                <w:sz w:val="14"/>
                <w:szCs w:val="14"/>
              </w:rPr>
            </w:pPr>
            <w:r w:rsidRPr="00EB6BC6">
              <w:rPr>
                <w:b/>
                <w:bCs/>
                <w:sz w:val="14"/>
                <w:szCs w:val="14"/>
              </w:rPr>
              <w:t xml:space="preserve">       759.653,19     </w:t>
            </w:r>
          </w:p>
        </w:tc>
        <w:tc>
          <w:tcPr>
            <w:tcW w:w="1135" w:type="dxa"/>
            <w:tcBorders>
              <w:top w:val="nil"/>
              <w:left w:val="nil"/>
              <w:bottom w:val="single" w:sz="4" w:space="0" w:color="auto"/>
              <w:right w:val="single" w:sz="4" w:space="0" w:color="auto"/>
            </w:tcBorders>
            <w:shd w:val="clear" w:color="auto" w:fill="auto"/>
            <w:noWrap/>
            <w:vAlign w:val="bottom"/>
            <w:hideMark/>
          </w:tcPr>
          <w:p w14:paraId="08CD9F33" w14:textId="3DD0EDC8"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3612544" w14:textId="70EB6CA6" w:rsidR="00EB6BC6" w:rsidRPr="00EB6BC6" w:rsidRDefault="00EB6BC6" w:rsidP="00161F2D">
            <w:pPr>
              <w:jc w:val="right"/>
              <w:rPr>
                <w:b/>
                <w:bCs/>
                <w:sz w:val="14"/>
                <w:szCs w:val="14"/>
              </w:rPr>
            </w:pPr>
            <w:r w:rsidRPr="00EB6BC6">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0DF9551" w14:textId="22158038" w:rsidR="00EB6BC6" w:rsidRPr="00EB6BC6" w:rsidRDefault="00EB6BC6" w:rsidP="00161F2D">
            <w:pPr>
              <w:jc w:val="right"/>
              <w:rPr>
                <w:b/>
                <w:bCs/>
                <w:sz w:val="14"/>
                <w:szCs w:val="14"/>
              </w:rPr>
            </w:pPr>
            <w:r w:rsidRPr="00EB6BC6">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2C7028AE" w14:textId="36B238AD" w:rsidR="00EB6BC6" w:rsidRPr="00EB6BC6" w:rsidRDefault="00EB6BC6" w:rsidP="00161F2D">
            <w:pPr>
              <w:jc w:val="right"/>
              <w:rPr>
                <w:b/>
                <w:bCs/>
                <w:sz w:val="14"/>
                <w:szCs w:val="14"/>
              </w:rPr>
            </w:pPr>
            <w:r w:rsidRPr="00EB6BC6">
              <w:rPr>
                <w:b/>
                <w:bCs/>
                <w:sz w:val="14"/>
                <w:szCs w:val="14"/>
              </w:rPr>
              <w:t xml:space="preserve">                        -       </w:t>
            </w:r>
          </w:p>
        </w:tc>
        <w:tc>
          <w:tcPr>
            <w:tcW w:w="1136" w:type="dxa"/>
            <w:tcBorders>
              <w:top w:val="nil"/>
              <w:left w:val="nil"/>
              <w:bottom w:val="single" w:sz="4" w:space="0" w:color="auto"/>
              <w:right w:val="single" w:sz="4" w:space="0" w:color="auto"/>
            </w:tcBorders>
            <w:shd w:val="clear" w:color="auto" w:fill="auto"/>
            <w:noWrap/>
            <w:vAlign w:val="bottom"/>
            <w:hideMark/>
          </w:tcPr>
          <w:p w14:paraId="65D57666" w14:textId="05A805F8" w:rsidR="00EB6BC6" w:rsidRPr="00EB6BC6" w:rsidRDefault="00EB6BC6" w:rsidP="00161F2D">
            <w:pPr>
              <w:jc w:val="right"/>
              <w:rPr>
                <w:b/>
                <w:bCs/>
                <w:sz w:val="14"/>
                <w:szCs w:val="14"/>
              </w:rPr>
            </w:pPr>
            <w:r w:rsidRPr="00EB6BC6">
              <w:rPr>
                <w:b/>
                <w:bCs/>
                <w:sz w:val="14"/>
                <w:szCs w:val="14"/>
              </w:rPr>
              <w:t xml:space="preserve">                                -       </w:t>
            </w:r>
          </w:p>
        </w:tc>
      </w:tr>
      <w:tr w:rsidR="00EB6BC6" w:rsidRPr="00B42DCA" w14:paraId="71A6A795"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87E7F1D" w14:textId="77777777" w:rsidR="00EB6BC6" w:rsidRPr="00B42DCA" w:rsidRDefault="00EB6BC6" w:rsidP="00B42DCA">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67DF5080"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D203DF3" w14:textId="1A2C6E67" w:rsidR="00EB6BC6" w:rsidRPr="00EB6BC6" w:rsidRDefault="00EB6BC6" w:rsidP="00161F2D">
            <w:pPr>
              <w:jc w:val="right"/>
              <w:rPr>
                <w:b/>
                <w:bCs/>
                <w:sz w:val="14"/>
                <w:szCs w:val="14"/>
              </w:rPr>
            </w:pPr>
            <w:r w:rsidRPr="00EB6BC6">
              <w:rPr>
                <w:b/>
                <w:bCs/>
                <w:sz w:val="14"/>
                <w:szCs w:val="14"/>
              </w:rPr>
              <w:t xml:space="preserve">              23.337,43     </w:t>
            </w:r>
          </w:p>
        </w:tc>
        <w:tc>
          <w:tcPr>
            <w:tcW w:w="1135" w:type="dxa"/>
            <w:tcBorders>
              <w:top w:val="nil"/>
              <w:left w:val="nil"/>
              <w:bottom w:val="single" w:sz="4" w:space="0" w:color="auto"/>
              <w:right w:val="single" w:sz="4" w:space="0" w:color="auto"/>
            </w:tcBorders>
            <w:shd w:val="clear" w:color="auto" w:fill="auto"/>
            <w:noWrap/>
            <w:vAlign w:val="bottom"/>
            <w:hideMark/>
          </w:tcPr>
          <w:p w14:paraId="58F5925B" w14:textId="11A7EB88" w:rsidR="00EB6BC6" w:rsidRPr="00EB6BC6" w:rsidRDefault="00EB6BC6" w:rsidP="00161F2D">
            <w:pPr>
              <w:jc w:val="right"/>
              <w:rPr>
                <w:b/>
                <w:bCs/>
                <w:sz w:val="14"/>
                <w:szCs w:val="14"/>
              </w:rPr>
            </w:pPr>
            <w:r w:rsidRPr="00EB6BC6">
              <w:rPr>
                <w:b/>
                <w:bCs/>
                <w:sz w:val="14"/>
                <w:szCs w:val="14"/>
              </w:rPr>
              <w:t xml:space="preserve">                92.981,92     </w:t>
            </w:r>
          </w:p>
        </w:tc>
        <w:tc>
          <w:tcPr>
            <w:tcW w:w="1135" w:type="dxa"/>
            <w:tcBorders>
              <w:top w:val="nil"/>
              <w:left w:val="nil"/>
              <w:bottom w:val="single" w:sz="4" w:space="0" w:color="auto"/>
              <w:right w:val="single" w:sz="4" w:space="0" w:color="auto"/>
            </w:tcBorders>
            <w:shd w:val="clear" w:color="auto" w:fill="auto"/>
            <w:noWrap/>
            <w:vAlign w:val="bottom"/>
            <w:hideMark/>
          </w:tcPr>
          <w:p w14:paraId="5FFC894B" w14:textId="0D5E4A4A" w:rsidR="00EB6BC6" w:rsidRPr="00EB6BC6" w:rsidRDefault="00EB6BC6" w:rsidP="00161F2D">
            <w:pPr>
              <w:jc w:val="right"/>
              <w:rPr>
                <w:b/>
                <w:bCs/>
                <w:sz w:val="14"/>
                <w:szCs w:val="14"/>
              </w:rPr>
            </w:pPr>
            <w:r w:rsidRPr="00EB6BC6">
              <w:rPr>
                <w:b/>
                <w:bCs/>
                <w:sz w:val="14"/>
                <w:szCs w:val="14"/>
              </w:rPr>
              <w:t xml:space="preserve">                 22.969,79     </w:t>
            </w:r>
          </w:p>
        </w:tc>
        <w:tc>
          <w:tcPr>
            <w:tcW w:w="1135" w:type="dxa"/>
            <w:tcBorders>
              <w:top w:val="nil"/>
              <w:left w:val="nil"/>
              <w:bottom w:val="single" w:sz="4" w:space="0" w:color="auto"/>
              <w:right w:val="single" w:sz="4" w:space="0" w:color="auto"/>
            </w:tcBorders>
            <w:shd w:val="clear" w:color="auto" w:fill="auto"/>
            <w:noWrap/>
            <w:vAlign w:val="bottom"/>
            <w:hideMark/>
          </w:tcPr>
          <w:p w14:paraId="762BF316" w14:textId="4C9E9482" w:rsidR="00EB6BC6" w:rsidRPr="00EB6BC6" w:rsidRDefault="00EB6BC6" w:rsidP="00161F2D">
            <w:pPr>
              <w:jc w:val="right"/>
              <w:rPr>
                <w:b/>
                <w:bCs/>
                <w:sz w:val="14"/>
                <w:szCs w:val="14"/>
              </w:rPr>
            </w:pPr>
            <w:r w:rsidRPr="00EB6BC6">
              <w:rPr>
                <w:b/>
                <w:bCs/>
                <w:sz w:val="14"/>
                <w:szCs w:val="14"/>
              </w:rPr>
              <w:t xml:space="preserve">               1.588.047,77     </w:t>
            </w:r>
          </w:p>
        </w:tc>
        <w:tc>
          <w:tcPr>
            <w:tcW w:w="1135" w:type="dxa"/>
            <w:tcBorders>
              <w:top w:val="nil"/>
              <w:left w:val="nil"/>
              <w:bottom w:val="single" w:sz="4" w:space="0" w:color="auto"/>
              <w:right w:val="single" w:sz="4" w:space="0" w:color="auto"/>
            </w:tcBorders>
            <w:shd w:val="clear" w:color="auto" w:fill="auto"/>
            <w:noWrap/>
            <w:vAlign w:val="bottom"/>
            <w:hideMark/>
          </w:tcPr>
          <w:p w14:paraId="0F1981F7" w14:textId="694C7D31" w:rsidR="00EB6BC6" w:rsidRPr="00EB6BC6" w:rsidRDefault="00EB6BC6" w:rsidP="00161F2D">
            <w:pPr>
              <w:jc w:val="right"/>
              <w:rPr>
                <w:b/>
                <w:bCs/>
                <w:sz w:val="14"/>
                <w:szCs w:val="14"/>
              </w:rPr>
            </w:pPr>
            <w:r w:rsidRPr="00EB6BC6">
              <w:rPr>
                <w:b/>
                <w:bCs/>
                <w:sz w:val="14"/>
                <w:szCs w:val="14"/>
              </w:rPr>
              <w:t xml:space="preserve">       759.653,19     </w:t>
            </w:r>
          </w:p>
        </w:tc>
        <w:tc>
          <w:tcPr>
            <w:tcW w:w="1135" w:type="dxa"/>
            <w:tcBorders>
              <w:top w:val="nil"/>
              <w:left w:val="nil"/>
              <w:bottom w:val="single" w:sz="4" w:space="0" w:color="auto"/>
              <w:right w:val="single" w:sz="4" w:space="0" w:color="auto"/>
            </w:tcBorders>
            <w:shd w:val="clear" w:color="auto" w:fill="auto"/>
            <w:noWrap/>
            <w:vAlign w:val="bottom"/>
            <w:hideMark/>
          </w:tcPr>
          <w:p w14:paraId="609B94A7" w14:textId="5C76B073" w:rsidR="00EB6BC6" w:rsidRPr="00EB6BC6" w:rsidRDefault="00EB6BC6" w:rsidP="00161F2D">
            <w:pPr>
              <w:jc w:val="right"/>
              <w:rPr>
                <w:b/>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BA2C626" w14:textId="79B15DA1" w:rsidR="00EB6BC6" w:rsidRPr="00EB6BC6" w:rsidRDefault="00EB6BC6" w:rsidP="00161F2D">
            <w:pPr>
              <w:jc w:val="right"/>
              <w:rPr>
                <w:b/>
                <w:bCs/>
                <w:sz w:val="14"/>
                <w:szCs w:val="14"/>
              </w:rPr>
            </w:pPr>
            <w:r w:rsidRPr="00EB6BC6">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E9886D5" w14:textId="5BD8F6D7" w:rsidR="00EB6BC6" w:rsidRPr="00EB6BC6" w:rsidRDefault="00EB6BC6" w:rsidP="00161F2D">
            <w:pPr>
              <w:jc w:val="right"/>
              <w:rPr>
                <w:b/>
                <w:bCs/>
                <w:sz w:val="14"/>
                <w:szCs w:val="14"/>
              </w:rPr>
            </w:pPr>
            <w:r w:rsidRPr="00EB6BC6">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7C7969D9" w14:textId="002187AF" w:rsidR="00EB6BC6" w:rsidRPr="00EB6BC6" w:rsidRDefault="00EB6BC6" w:rsidP="00161F2D">
            <w:pPr>
              <w:jc w:val="right"/>
              <w:rPr>
                <w:b/>
                <w:bCs/>
                <w:sz w:val="14"/>
                <w:szCs w:val="14"/>
              </w:rPr>
            </w:pPr>
            <w:r w:rsidRPr="00EB6BC6">
              <w:rPr>
                <w:b/>
                <w:bCs/>
                <w:sz w:val="14"/>
                <w:szCs w:val="14"/>
              </w:rPr>
              <w:t xml:space="preserve">           25.000,00     </w:t>
            </w:r>
          </w:p>
        </w:tc>
        <w:tc>
          <w:tcPr>
            <w:tcW w:w="1136" w:type="dxa"/>
            <w:tcBorders>
              <w:top w:val="nil"/>
              <w:left w:val="nil"/>
              <w:bottom w:val="single" w:sz="4" w:space="0" w:color="auto"/>
              <w:right w:val="single" w:sz="4" w:space="0" w:color="auto"/>
            </w:tcBorders>
            <w:shd w:val="clear" w:color="auto" w:fill="auto"/>
            <w:noWrap/>
            <w:vAlign w:val="bottom"/>
            <w:hideMark/>
          </w:tcPr>
          <w:p w14:paraId="58DEAD2E" w14:textId="54BAACBF" w:rsidR="00EB6BC6" w:rsidRPr="00EB6BC6" w:rsidRDefault="00EB6BC6" w:rsidP="00161F2D">
            <w:pPr>
              <w:jc w:val="right"/>
              <w:rPr>
                <w:b/>
                <w:bCs/>
                <w:sz w:val="14"/>
                <w:szCs w:val="14"/>
              </w:rPr>
            </w:pPr>
            <w:r w:rsidRPr="00EB6BC6">
              <w:rPr>
                <w:b/>
                <w:bCs/>
                <w:sz w:val="14"/>
                <w:szCs w:val="14"/>
              </w:rPr>
              <w:t xml:space="preserve">                   25.000,00     </w:t>
            </w:r>
          </w:p>
        </w:tc>
      </w:tr>
      <w:tr w:rsidR="00EB6BC6" w:rsidRPr="00B42DCA" w14:paraId="5477C1DD"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177F239" w14:textId="77777777" w:rsidR="00EB6BC6" w:rsidRPr="00B42DCA" w:rsidRDefault="00EB6BC6" w:rsidP="00B42DCA">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11942830" w14:textId="77777777" w:rsidR="00EB6BC6" w:rsidRPr="00B42DCA" w:rsidRDefault="00EB6BC6" w:rsidP="00B42DCA">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7BD664BE" w14:textId="317B4234"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19.129,04     </w:t>
            </w:r>
          </w:p>
        </w:tc>
        <w:tc>
          <w:tcPr>
            <w:tcW w:w="1135" w:type="dxa"/>
            <w:tcBorders>
              <w:top w:val="nil"/>
              <w:left w:val="nil"/>
              <w:bottom w:val="single" w:sz="4" w:space="0" w:color="auto"/>
              <w:right w:val="single" w:sz="4" w:space="0" w:color="auto"/>
            </w:tcBorders>
            <w:shd w:val="clear" w:color="auto" w:fill="auto"/>
            <w:noWrap/>
            <w:vAlign w:val="bottom"/>
            <w:hideMark/>
          </w:tcPr>
          <w:p w14:paraId="6AE3CCC6" w14:textId="3CB19075"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76.214,69     </w:t>
            </w:r>
          </w:p>
        </w:tc>
        <w:tc>
          <w:tcPr>
            <w:tcW w:w="1135" w:type="dxa"/>
            <w:tcBorders>
              <w:top w:val="nil"/>
              <w:left w:val="nil"/>
              <w:bottom w:val="single" w:sz="4" w:space="0" w:color="auto"/>
              <w:right w:val="single" w:sz="4" w:space="0" w:color="auto"/>
            </w:tcBorders>
            <w:shd w:val="clear" w:color="auto" w:fill="auto"/>
            <w:noWrap/>
            <w:vAlign w:val="bottom"/>
            <w:hideMark/>
          </w:tcPr>
          <w:p w14:paraId="4033BC98" w14:textId="087F27B8"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22.434,25     </w:t>
            </w:r>
          </w:p>
        </w:tc>
        <w:tc>
          <w:tcPr>
            <w:tcW w:w="1135" w:type="dxa"/>
            <w:tcBorders>
              <w:top w:val="nil"/>
              <w:left w:val="nil"/>
              <w:bottom w:val="single" w:sz="4" w:space="0" w:color="auto"/>
              <w:right w:val="single" w:sz="4" w:space="0" w:color="auto"/>
            </w:tcBorders>
            <w:shd w:val="clear" w:color="auto" w:fill="auto"/>
            <w:noWrap/>
            <w:vAlign w:val="bottom"/>
            <w:hideMark/>
          </w:tcPr>
          <w:p w14:paraId="1BD6E604" w14:textId="18B65BBD"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1.306.398,65     </w:t>
            </w:r>
          </w:p>
        </w:tc>
        <w:tc>
          <w:tcPr>
            <w:tcW w:w="1135" w:type="dxa"/>
            <w:tcBorders>
              <w:top w:val="nil"/>
              <w:left w:val="nil"/>
              <w:bottom w:val="single" w:sz="4" w:space="0" w:color="auto"/>
              <w:right w:val="single" w:sz="4" w:space="0" w:color="auto"/>
            </w:tcBorders>
            <w:shd w:val="clear" w:color="auto" w:fill="auto"/>
            <w:noWrap/>
            <w:vAlign w:val="bottom"/>
            <w:hideMark/>
          </w:tcPr>
          <w:p w14:paraId="1E42F648" w14:textId="63062F19" w:rsidR="00EB6BC6" w:rsidRPr="00EB6BC6" w:rsidRDefault="00EB6BC6" w:rsidP="00161F2D">
            <w:pPr>
              <w:jc w:val="right"/>
              <w:rPr>
                <w:b/>
                <w:bCs/>
                <w:sz w:val="14"/>
                <w:szCs w:val="14"/>
              </w:rPr>
            </w:pPr>
            <w:r w:rsidRPr="00EB6BC6">
              <w:rPr>
                <w:b/>
                <w:bCs/>
                <w:sz w:val="14"/>
                <w:szCs w:val="14"/>
              </w:rPr>
              <w:t xml:space="preserve">-      634.448,57     </w:t>
            </w:r>
          </w:p>
        </w:tc>
        <w:tc>
          <w:tcPr>
            <w:tcW w:w="1135" w:type="dxa"/>
            <w:tcBorders>
              <w:top w:val="nil"/>
              <w:left w:val="nil"/>
              <w:bottom w:val="single" w:sz="4" w:space="0" w:color="auto"/>
              <w:right w:val="single" w:sz="4" w:space="0" w:color="auto"/>
            </w:tcBorders>
            <w:shd w:val="clear" w:color="auto" w:fill="auto"/>
            <w:noWrap/>
            <w:vAlign w:val="bottom"/>
            <w:hideMark/>
          </w:tcPr>
          <w:p w14:paraId="09EEDEEF" w14:textId="4CBC1BB6"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2BEB21D6" w14:textId="31528670"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767DCC41" w14:textId="78688237" w:rsidR="00EB6BC6" w:rsidRPr="00EB6BC6" w:rsidRDefault="00EB6BC6" w:rsidP="00161F2D">
            <w:pPr>
              <w:jc w:val="right"/>
              <w:rPr>
                <w:b/>
                <w:bCs/>
                <w:sz w:val="14"/>
                <w:szCs w:val="14"/>
              </w:rPr>
            </w:pPr>
            <w:r w:rsidRPr="00EB6BC6">
              <w:rPr>
                <w:b/>
                <w:bCs/>
                <w:sz w:val="14"/>
                <w:szCs w:val="14"/>
              </w:rPr>
              <w:t xml:space="preserve">       173.899,69     </w:t>
            </w:r>
          </w:p>
        </w:tc>
        <w:tc>
          <w:tcPr>
            <w:tcW w:w="1281" w:type="dxa"/>
            <w:tcBorders>
              <w:top w:val="nil"/>
              <w:left w:val="nil"/>
              <w:bottom w:val="single" w:sz="4" w:space="0" w:color="auto"/>
              <w:right w:val="single" w:sz="4" w:space="0" w:color="auto"/>
            </w:tcBorders>
            <w:shd w:val="clear" w:color="auto" w:fill="auto"/>
            <w:noWrap/>
            <w:vAlign w:val="bottom"/>
            <w:hideMark/>
          </w:tcPr>
          <w:p w14:paraId="5311DEAF" w14:textId="49D66B82" w:rsidR="00EB6BC6" w:rsidRPr="00EB6BC6" w:rsidRDefault="00EB6BC6" w:rsidP="00161F2D">
            <w:pPr>
              <w:jc w:val="right"/>
              <w:rPr>
                <w:b/>
                <w:bCs/>
                <w:sz w:val="14"/>
                <w:szCs w:val="14"/>
              </w:rPr>
            </w:pPr>
            <w:r w:rsidRPr="00EB6BC6">
              <w:rPr>
                <w:b/>
                <w:bCs/>
                <w:sz w:val="14"/>
                <w:szCs w:val="14"/>
              </w:rPr>
              <w:t xml:space="preserve">         173.899,69     </w:t>
            </w:r>
          </w:p>
        </w:tc>
        <w:tc>
          <w:tcPr>
            <w:tcW w:w="1136" w:type="dxa"/>
            <w:tcBorders>
              <w:top w:val="nil"/>
              <w:left w:val="nil"/>
              <w:bottom w:val="single" w:sz="4" w:space="0" w:color="auto"/>
              <w:right w:val="single" w:sz="4" w:space="0" w:color="auto"/>
            </w:tcBorders>
            <w:shd w:val="clear" w:color="auto" w:fill="auto"/>
            <w:noWrap/>
            <w:vAlign w:val="bottom"/>
            <w:hideMark/>
          </w:tcPr>
          <w:p w14:paraId="6F98D030" w14:textId="60464502" w:rsidR="00EB6BC6" w:rsidRPr="00EB6BC6" w:rsidRDefault="00EB6BC6" w:rsidP="00161F2D">
            <w:pPr>
              <w:jc w:val="right"/>
              <w:rPr>
                <w:b/>
                <w:bCs/>
                <w:sz w:val="14"/>
                <w:szCs w:val="14"/>
              </w:rPr>
            </w:pPr>
            <w:r w:rsidRPr="00EB6BC6">
              <w:rPr>
                <w:b/>
                <w:bCs/>
                <w:sz w:val="14"/>
                <w:szCs w:val="14"/>
              </w:rPr>
              <w:t xml:space="preserve">                 173.899,69     </w:t>
            </w:r>
          </w:p>
        </w:tc>
      </w:tr>
      <w:tr w:rsidR="00EB6BC6" w:rsidRPr="00B42DCA" w14:paraId="5CDD4182"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1552204" w14:textId="77777777" w:rsidR="00EB6BC6" w:rsidRPr="00B42DCA" w:rsidRDefault="00EB6BC6" w:rsidP="00B42DCA">
            <w:pPr>
              <w:jc w:val="left"/>
              <w:rPr>
                <w:b/>
                <w:bCs/>
                <w:sz w:val="14"/>
                <w:szCs w:val="14"/>
              </w:rPr>
            </w:pPr>
            <w:r w:rsidRPr="00B42DCA">
              <w:rPr>
                <w:b/>
                <w:bCs/>
                <w:sz w:val="14"/>
                <w:szCs w:val="14"/>
              </w:rPr>
              <w:t>Kumulativa denarnega toka</w:t>
            </w:r>
          </w:p>
        </w:tc>
        <w:tc>
          <w:tcPr>
            <w:tcW w:w="992" w:type="dxa"/>
            <w:tcBorders>
              <w:top w:val="nil"/>
              <w:left w:val="nil"/>
              <w:bottom w:val="single" w:sz="4" w:space="0" w:color="auto"/>
              <w:right w:val="single" w:sz="4" w:space="0" w:color="auto"/>
            </w:tcBorders>
            <w:shd w:val="clear" w:color="auto" w:fill="auto"/>
            <w:noWrap/>
            <w:vAlign w:val="bottom"/>
            <w:hideMark/>
          </w:tcPr>
          <w:p w14:paraId="0A06A80E" w14:textId="77777777" w:rsidR="00EB6BC6" w:rsidRPr="00B42DCA" w:rsidRDefault="00EB6BC6" w:rsidP="00B42DCA">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3C69E832" w14:textId="4DABF4AE"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19.129,04     </w:t>
            </w:r>
          </w:p>
        </w:tc>
        <w:tc>
          <w:tcPr>
            <w:tcW w:w="1135" w:type="dxa"/>
            <w:tcBorders>
              <w:top w:val="nil"/>
              <w:left w:val="nil"/>
              <w:bottom w:val="single" w:sz="4" w:space="0" w:color="auto"/>
              <w:right w:val="single" w:sz="4" w:space="0" w:color="auto"/>
            </w:tcBorders>
            <w:shd w:val="clear" w:color="auto" w:fill="auto"/>
            <w:noWrap/>
            <w:vAlign w:val="bottom"/>
            <w:hideMark/>
          </w:tcPr>
          <w:p w14:paraId="45FD881A" w14:textId="7D5990F5"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95.343,73     </w:t>
            </w:r>
          </w:p>
        </w:tc>
        <w:tc>
          <w:tcPr>
            <w:tcW w:w="1135" w:type="dxa"/>
            <w:tcBorders>
              <w:top w:val="nil"/>
              <w:left w:val="nil"/>
              <w:bottom w:val="single" w:sz="4" w:space="0" w:color="auto"/>
              <w:right w:val="single" w:sz="4" w:space="0" w:color="auto"/>
            </w:tcBorders>
            <w:shd w:val="clear" w:color="auto" w:fill="auto"/>
            <w:noWrap/>
            <w:vAlign w:val="bottom"/>
            <w:hideMark/>
          </w:tcPr>
          <w:p w14:paraId="2A5B214B" w14:textId="6EDE95E8"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117.777,98     </w:t>
            </w:r>
          </w:p>
        </w:tc>
        <w:tc>
          <w:tcPr>
            <w:tcW w:w="1135" w:type="dxa"/>
            <w:tcBorders>
              <w:top w:val="nil"/>
              <w:left w:val="nil"/>
              <w:bottom w:val="single" w:sz="4" w:space="0" w:color="auto"/>
              <w:right w:val="single" w:sz="4" w:space="0" w:color="auto"/>
            </w:tcBorders>
            <w:shd w:val="clear" w:color="auto" w:fill="auto"/>
            <w:noWrap/>
            <w:vAlign w:val="bottom"/>
            <w:hideMark/>
          </w:tcPr>
          <w:p w14:paraId="0518F78B" w14:textId="3684E7DE" w:rsidR="00EB6BC6" w:rsidRPr="00EB6BC6" w:rsidRDefault="00EB6BC6" w:rsidP="00161F2D">
            <w:pPr>
              <w:jc w:val="right"/>
              <w:rPr>
                <w:b/>
                <w:bCs/>
                <w:sz w:val="14"/>
                <w:szCs w:val="14"/>
              </w:rPr>
            </w:pPr>
            <w:r w:rsidRPr="00EB6BC6">
              <w:rPr>
                <w:b/>
                <w:bCs/>
                <w:sz w:val="14"/>
                <w:szCs w:val="14"/>
              </w:rPr>
              <w:t xml:space="preserve">- </w:t>
            </w:r>
            <w:r>
              <w:rPr>
                <w:b/>
                <w:bCs/>
                <w:sz w:val="14"/>
                <w:szCs w:val="14"/>
              </w:rPr>
              <w:t xml:space="preserve">  </w:t>
            </w:r>
            <w:r w:rsidRPr="00EB6BC6">
              <w:rPr>
                <w:b/>
                <w:bCs/>
                <w:sz w:val="14"/>
                <w:szCs w:val="14"/>
              </w:rPr>
              <w:t xml:space="preserve">1.424.176,63     </w:t>
            </w:r>
          </w:p>
        </w:tc>
        <w:tc>
          <w:tcPr>
            <w:tcW w:w="1135" w:type="dxa"/>
            <w:tcBorders>
              <w:top w:val="nil"/>
              <w:left w:val="nil"/>
              <w:bottom w:val="single" w:sz="4" w:space="0" w:color="auto"/>
              <w:right w:val="single" w:sz="4" w:space="0" w:color="auto"/>
            </w:tcBorders>
            <w:shd w:val="clear" w:color="auto" w:fill="auto"/>
            <w:noWrap/>
            <w:vAlign w:val="bottom"/>
            <w:hideMark/>
          </w:tcPr>
          <w:p w14:paraId="29DD32F0" w14:textId="17653D21" w:rsidR="00EB6BC6" w:rsidRPr="00EB6BC6" w:rsidRDefault="00EB6BC6" w:rsidP="00161F2D">
            <w:pPr>
              <w:jc w:val="right"/>
              <w:rPr>
                <w:b/>
                <w:bCs/>
                <w:sz w:val="14"/>
                <w:szCs w:val="14"/>
              </w:rPr>
            </w:pPr>
            <w:r w:rsidRPr="00EB6BC6">
              <w:rPr>
                <w:b/>
                <w:bCs/>
                <w:sz w:val="14"/>
                <w:szCs w:val="14"/>
              </w:rPr>
              <w:t xml:space="preserve">-   2.058.625,20     </w:t>
            </w:r>
          </w:p>
        </w:tc>
        <w:tc>
          <w:tcPr>
            <w:tcW w:w="1135" w:type="dxa"/>
            <w:tcBorders>
              <w:top w:val="nil"/>
              <w:left w:val="nil"/>
              <w:bottom w:val="single" w:sz="4" w:space="0" w:color="auto"/>
              <w:right w:val="single" w:sz="4" w:space="0" w:color="auto"/>
            </w:tcBorders>
            <w:shd w:val="clear" w:color="auto" w:fill="auto"/>
            <w:noWrap/>
            <w:vAlign w:val="bottom"/>
            <w:hideMark/>
          </w:tcPr>
          <w:p w14:paraId="25F7F7CE" w14:textId="3CAF0CD8"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1.884.725,51     </w:t>
            </w:r>
          </w:p>
        </w:tc>
        <w:tc>
          <w:tcPr>
            <w:tcW w:w="1135" w:type="dxa"/>
            <w:tcBorders>
              <w:top w:val="nil"/>
              <w:left w:val="nil"/>
              <w:bottom w:val="single" w:sz="4" w:space="0" w:color="auto"/>
              <w:right w:val="single" w:sz="4" w:space="0" w:color="auto"/>
            </w:tcBorders>
            <w:shd w:val="clear" w:color="auto" w:fill="auto"/>
            <w:noWrap/>
            <w:vAlign w:val="bottom"/>
            <w:hideMark/>
          </w:tcPr>
          <w:p w14:paraId="34EA72C7" w14:textId="4A37C686" w:rsidR="00EB6BC6" w:rsidRPr="00EB6BC6" w:rsidRDefault="00EB6BC6" w:rsidP="00161F2D">
            <w:pPr>
              <w:jc w:val="right"/>
              <w:rPr>
                <w:b/>
                <w:bCs/>
                <w:sz w:val="14"/>
                <w:szCs w:val="14"/>
              </w:rPr>
            </w:pPr>
            <w:r w:rsidRPr="00EB6BC6">
              <w:rPr>
                <w:b/>
                <w:bCs/>
                <w:sz w:val="14"/>
                <w:szCs w:val="14"/>
              </w:rPr>
              <w:t xml:space="preserve">-  1.710.825,82     </w:t>
            </w:r>
          </w:p>
        </w:tc>
        <w:tc>
          <w:tcPr>
            <w:tcW w:w="1135" w:type="dxa"/>
            <w:tcBorders>
              <w:top w:val="nil"/>
              <w:left w:val="nil"/>
              <w:bottom w:val="single" w:sz="4" w:space="0" w:color="auto"/>
              <w:right w:val="single" w:sz="4" w:space="0" w:color="auto"/>
            </w:tcBorders>
            <w:shd w:val="clear" w:color="auto" w:fill="auto"/>
            <w:noWrap/>
            <w:vAlign w:val="bottom"/>
            <w:hideMark/>
          </w:tcPr>
          <w:p w14:paraId="21420713" w14:textId="06FC0523" w:rsidR="00EB6BC6" w:rsidRPr="00EB6BC6" w:rsidRDefault="00EB6BC6" w:rsidP="00161F2D">
            <w:pPr>
              <w:jc w:val="right"/>
              <w:rPr>
                <w:b/>
                <w:bCs/>
                <w:sz w:val="14"/>
                <w:szCs w:val="14"/>
              </w:rPr>
            </w:pPr>
            <w:r w:rsidRPr="00EB6BC6">
              <w:rPr>
                <w:b/>
                <w:bCs/>
                <w:sz w:val="14"/>
                <w:szCs w:val="14"/>
              </w:rPr>
              <w:t xml:space="preserve">-   1.536.926,13     </w:t>
            </w:r>
          </w:p>
        </w:tc>
        <w:tc>
          <w:tcPr>
            <w:tcW w:w="1281" w:type="dxa"/>
            <w:tcBorders>
              <w:top w:val="nil"/>
              <w:left w:val="nil"/>
              <w:bottom w:val="single" w:sz="4" w:space="0" w:color="auto"/>
              <w:right w:val="single" w:sz="4" w:space="0" w:color="auto"/>
            </w:tcBorders>
            <w:shd w:val="clear" w:color="auto" w:fill="auto"/>
            <w:noWrap/>
            <w:vAlign w:val="bottom"/>
            <w:hideMark/>
          </w:tcPr>
          <w:p w14:paraId="7D162204" w14:textId="62C80CF1" w:rsidR="00EB6BC6" w:rsidRPr="00EB6BC6" w:rsidRDefault="00EB6BC6" w:rsidP="00161F2D">
            <w:pPr>
              <w:jc w:val="right"/>
              <w:rPr>
                <w:b/>
                <w:bCs/>
                <w:sz w:val="14"/>
                <w:szCs w:val="14"/>
              </w:rPr>
            </w:pPr>
            <w:r w:rsidRPr="00EB6BC6">
              <w:rPr>
                <w:b/>
                <w:bCs/>
                <w:sz w:val="14"/>
                <w:szCs w:val="14"/>
              </w:rPr>
              <w:t xml:space="preserve">-     1.363.026,44     </w:t>
            </w:r>
          </w:p>
        </w:tc>
        <w:tc>
          <w:tcPr>
            <w:tcW w:w="1136" w:type="dxa"/>
            <w:tcBorders>
              <w:top w:val="nil"/>
              <w:left w:val="nil"/>
              <w:bottom w:val="single" w:sz="4" w:space="0" w:color="auto"/>
              <w:right w:val="single" w:sz="4" w:space="0" w:color="auto"/>
            </w:tcBorders>
            <w:shd w:val="clear" w:color="auto" w:fill="auto"/>
            <w:noWrap/>
            <w:vAlign w:val="bottom"/>
            <w:hideMark/>
          </w:tcPr>
          <w:p w14:paraId="5523E38B" w14:textId="20D4BA75"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1.189.126,75     </w:t>
            </w:r>
          </w:p>
        </w:tc>
      </w:tr>
    </w:tbl>
    <w:p w14:paraId="3A9AD823" w14:textId="77777777" w:rsidR="000379A1" w:rsidRDefault="000379A1">
      <w:pPr>
        <w:spacing w:after="200" w:line="276" w:lineRule="auto"/>
        <w:jc w:val="left"/>
        <w:rPr>
          <w:b/>
        </w:rPr>
      </w:pPr>
    </w:p>
    <w:tbl>
      <w:tblPr>
        <w:tblW w:w="14355" w:type="dxa"/>
        <w:tblInd w:w="55" w:type="dxa"/>
        <w:tblLayout w:type="fixed"/>
        <w:tblCellMar>
          <w:left w:w="70" w:type="dxa"/>
          <w:right w:w="70" w:type="dxa"/>
        </w:tblCellMar>
        <w:tblLook w:val="04A0" w:firstRow="1" w:lastRow="0" w:firstColumn="1" w:lastColumn="0" w:noHBand="0" w:noVBand="1"/>
      </w:tblPr>
      <w:tblGrid>
        <w:gridCol w:w="1858"/>
        <w:gridCol w:w="992"/>
        <w:gridCol w:w="1135"/>
        <w:gridCol w:w="1135"/>
        <w:gridCol w:w="1135"/>
        <w:gridCol w:w="1135"/>
        <w:gridCol w:w="1135"/>
        <w:gridCol w:w="1135"/>
        <w:gridCol w:w="1135"/>
        <w:gridCol w:w="1135"/>
        <w:gridCol w:w="1281"/>
        <w:gridCol w:w="1135"/>
        <w:gridCol w:w="9"/>
      </w:tblGrid>
      <w:tr w:rsidR="00B42DCA" w:rsidRPr="00B42DCA" w14:paraId="4C648211" w14:textId="77777777" w:rsidTr="00B42DCA">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6D245" w14:textId="77777777" w:rsidR="00B42DCA" w:rsidRPr="00B42DCA" w:rsidRDefault="00B42DCA" w:rsidP="00B42DCA">
            <w:pPr>
              <w:jc w:val="left"/>
              <w:rPr>
                <w:b/>
                <w:bCs/>
                <w:sz w:val="14"/>
                <w:szCs w:val="14"/>
              </w:rPr>
            </w:pPr>
            <w:r w:rsidRPr="00B42DCA">
              <w:rPr>
                <w:b/>
                <w:bCs/>
                <w:sz w:val="14"/>
                <w:szCs w:val="14"/>
              </w:rPr>
              <w:t>Elementi izračuna</w:t>
            </w:r>
          </w:p>
        </w:tc>
        <w:tc>
          <w:tcPr>
            <w:tcW w:w="11353" w:type="dxa"/>
            <w:gridSpan w:val="10"/>
            <w:tcBorders>
              <w:top w:val="single" w:sz="4" w:space="0" w:color="auto"/>
              <w:left w:val="nil"/>
              <w:bottom w:val="single" w:sz="4" w:space="0" w:color="auto"/>
              <w:right w:val="single" w:sz="4" w:space="0" w:color="auto"/>
            </w:tcBorders>
            <w:shd w:val="clear" w:color="auto" w:fill="auto"/>
            <w:noWrap/>
            <w:vAlign w:val="bottom"/>
            <w:hideMark/>
          </w:tcPr>
          <w:p w14:paraId="520D6BEC" w14:textId="77777777" w:rsidR="00B42DCA" w:rsidRPr="00B42DCA" w:rsidRDefault="00B42DCA" w:rsidP="00B42DCA">
            <w:pPr>
              <w:jc w:val="center"/>
              <w:rPr>
                <w:b/>
                <w:bCs/>
                <w:sz w:val="14"/>
                <w:szCs w:val="14"/>
              </w:rPr>
            </w:pPr>
            <w:r w:rsidRPr="00B42DCA">
              <w:rPr>
                <w:b/>
                <w:bCs/>
                <w:sz w:val="14"/>
                <w:szCs w:val="14"/>
              </w:rPr>
              <w:t xml:space="preserve"> Leta </w:t>
            </w:r>
          </w:p>
        </w:tc>
        <w:tc>
          <w:tcPr>
            <w:tcW w:w="11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F21034" w14:textId="77777777" w:rsidR="00B42DCA" w:rsidRPr="00B42DCA" w:rsidRDefault="00B42DCA" w:rsidP="00B42DCA">
            <w:pPr>
              <w:jc w:val="left"/>
              <w:rPr>
                <w:sz w:val="14"/>
                <w:szCs w:val="14"/>
              </w:rPr>
            </w:pPr>
            <w:r w:rsidRPr="00B42DCA">
              <w:rPr>
                <w:sz w:val="14"/>
                <w:szCs w:val="14"/>
              </w:rPr>
              <w:t> </w:t>
            </w:r>
          </w:p>
        </w:tc>
      </w:tr>
      <w:tr w:rsidR="00B42DCA" w:rsidRPr="00B42DCA" w14:paraId="25E6F82B" w14:textId="77777777" w:rsidTr="00B42DCA">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46DEA496" w14:textId="77777777" w:rsidR="00B42DCA" w:rsidRPr="00B42DCA" w:rsidRDefault="00B42DCA" w:rsidP="00B42DCA">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665CE33C" w14:textId="77777777" w:rsidR="00B42DCA" w:rsidRPr="00B42DCA" w:rsidRDefault="00B42DCA" w:rsidP="00B42DCA">
            <w:pPr>
              <w:jc w:val="center"/>
              <w:rPr>
                <w:sz w:val="14"/>
                <w:szCs w:val="14"/>
              </w:rPr>
            </w:pPr>
            <w:r w:rsidRPr="00B42DCA">
              <w:rPr>
                <w:sz w:val="14"/>
                <w:szCs w:val="14"/>
              </w:rPr>
              <w:t xml:space="preserve"> korek. Faktor </w:t>
            </w:r>
          </w:p>
        </w:tc>
        <w:tc>
          <w:tcPr>
            <w:tcW w:w="1135" w:type="dxa"/>
            <w:tcBorders>
              <w:top w:val="nil"/>
              <w:left w:val="nil"/>
              <w:bottom w:val="single" w:sz="4" w:space="0" w:color="auto"/>
              <w:right w:val="single" w:sz="4" w:space="0" w:color="auto"/>
            </w:tcBorders>
            <w:shd w:val="clear" w:color="auto" w:fill="auto"/>
            <w:noWrap/>
            <w:vAlign w:val="center"/>
            <w:hideMark/>
          </w:tcPr>
          <w:p w14:paraId="14865F59" w14:textId="0882A007" w:rsidR="00B42DCA" w:rsidRPr="00B42DCA" w:rsidRDefault="00B42DCA" w:rsidP="00B42DCA">
            <w:pPr>
              <w:jc w:val="center"/>
              <w:rPr>
                <w:sz w:val="14"/>
                <w:szCs w:val="14"/>
              </w:rPr>
            </w:pPr>
            <w:r w:rsidRPr="00B42DCA">
              <w:rPr>
                <w:sz w:val="14"/>
                <w:szCs w:val="14"/>
              </w:rPr>
              <w:t>2028</w:t>
            </w:r>
          </w:p>
        </w:tc>
        <w:tc>
          <w:tcPr>
            <w:tcW w:w="1135" w:type="dxa"/>
            <w:tcBorders>
              <w:top w:val="nil"/>
              <w:left w:val="nil"/>
              <w:bottom w:val="single" w:sz="4" w:space="0" w:color="auto"/>
              <w:right w:val="single" w:sz="4" w:space="0" w:color="auto"/>
            </w:tcBorders>
            <w:shd w:val="clear" w:color="auto" w:fill="auto"/>
            <w:noWrap/>
            <w:vAlign w:val="center"/>
            <w:hideMark/>
          </w:tcPr>
          <w:p w14:paraId="0204980D" w14:textId="77503C17" w:rsidR="00B42DCA" w:rsidRPr="00B42DCA" w:rsidRDefault="00B42DCA" w:rsidP="00B42DCA">
            <w:pPr>
              <w:jc w:val="center"/>
              <w:rPr>
                <w:sz w:val="14"/>
                <w:szCs w:val="14"/>
              </w:rPr>
            </w:pPr>
            <w:r w:rsidRPr="00B42DCA">
              <w:rPr>
                <w:sz w:val="14"/>
                <w:szCs w:val="14"/>
              </w:rPr>
              <w:t>2029</w:t>
            </w:r>
          </w:p>
        </w:tc>
        <w:tc>
          <w:tcPr>
            <w:tcW w:w="1135" w:type="dxa"/>
            <w:tcBorders>
              <w:top w:val="nil"/>
              <w:left w:val="nil"/>
              <w:bottom w:val="single" w:sz="4" w:space="0" w:color="auto"/>
              <w:right w:val="single" w:sz="4" w:space="0" w:color="auto"/>
            </w:tcBorders>
            <w:shd w:val="clear" w:color="auto" w:fill="auto"/>
            <w:noWrap/>
            <w:vAlign w:val="center"/>
            <w:hideMark/>
          </w:tcPr>
          <w:p w14:paraId="0549DF7A" w14:textId="0E27D326" w:rsidR="00B42DCA" w:rsidRPr="00B42DCA" w:rsidRDefault="00B42DCA" w:rsidP="00B42DCA">
            <w:pPr>
              <w:jc w:val="center"/>
              <w:rPr>
                <w:sz w:val="14"/>
                <w:szCs w:val="14"/>
              </w:rPr>
            </w:pPr>
            <w:r w:rsidRPr="00B42DCA">
              <w:rPr>
                <w:sz w:val="14"/>
                <w:szCs w:val="14"/>
              </w:rPr>
              <w:t>2030</w:t>
            </w:r>
          </w:p>
        </w:tc>
        <w:tc>
          <w:tcPr>
            <w:tcW w:w="1135" w:type="dxa"/>
            <w:tcBorders>
              <w:top w:val="nil"/>
              <w:left w:val="nil"/>
              <w:bottom w:val="single" w:sz="4" w:space="0" w:color="auto"/>
              <w:right w:val="single" w:sz="4" w:space="0" w:color="auto"/>
            </w:tcBorders>
            <w:shd w:val="clear" w:color="auto" w:fill="auto"/>
            <w:noWrap/>
            <w:vAlign w:val="center"/>
            <w:hideMark/>
          </w:tcPr>
          <w:p w14:paraId="7E0EFA00" w14:textId="1EC70133" w:rsidR="00B42DCA" w:rsidRPr="00B42DCA" w:rsidRDefault="00B42DCA" w:rsidP="00B42DCA">
            <w:pPr>
              <w:jc w:val="center"/>
              <w:rPr>
                <w:sz w:val="14"/>
                <w:szCs w:val="14"/>
              </w:rPr>
            </w:pPr>
            <w:r w:rsidRPr="00B42DCA">
              <w:rPr>
                <w:sz w:val="14"/>
                <w:szCs w:val="14"/>
              </w:rPr>
              <w:t>2031</w:t>
            </w:r>
          </w:p>
        </w:tc>
        <w:tc>
          <w:tcPr>
            <w:tcW w:w="1135" w:type="dxa"/>
            <w:tcBorders>
              <w:top w:val="nil"/>
              <w:left w:val="nil"/>
              <w:bottom w:val="single" w:sz="4" w:space="0" w:color="auto"/>
              <w:right w:val="single" w:sz="4" w:space="0" w:color="auto"/>
            </w:tcBorders>
            <w:shd w:val="clear" w:color="auto" w:fill="auto"/>
            <w:noWrap/>
            <w:vAlign w:val="center"/>
            <w:hideMark/>
          </w:tcPr>
          <w:p w14:paraId="1F99C90E" w14:textId="4C948C7D" w:rsidR="00B42DCA" w:rsidRPr="00B42DCA" w:rsidRDefault="00B42DCA" w:rsidP="00B42DCA">
            <w:pPr>
              <w:jc w:val="center"/>
              <w:rPr>
                <w:sz w:val="14"/>
                <w:szCs w:val="14"/>
              </w:rPr>
            </w:pPr>
            <w:r w:rsidRPr="00B42DCA">
              <w:rPr>
                <w:sz w:val="14"/>
                <w:szCs w:val="14"/>
              </w:rPr>
              <w:t>2032</w:t>
            </w:r>
          </w:p>
        </w:tc>
        <w:tc>
          <w:tcPr>
            <w:tcW w:w="1135" w:type="dxa"/>
            <w:tcBorders>
              <w:top w:val="nil"/>
              <w:left w:val="nil"/>
              <w:bottom w:val="single" w:sz="4" w:space="0" w:color="auto"/>
              <w:right w:val="single" w:sz="4" w:space="0" w:color="auto"/>
            </w:tcBorders>
            <w:shd w:val="clear" w:color="auto" w:fill="auto"/>
            <w:noWrap/>
            <w:vAlign w:val="center"/>
            <w:hideMark/>
          </w:tcPr>
          <w:p w14:paraId="69C2DA67" w14:textId="68EFF049" w:rsidR="00B42DCA" w:rsidRPr="00B42DCA" w:rsidRDefault="00B42DCA" w:rsidP="00B42DCA">
            <w:pPr>
              <w:jc w:val="center"/>
              <w:rPr>
                <w:sz w:val="14"/>
                <w:szCs w:val="14"/>
              </w:rPr>
            </w:pPr>
            <w:r w:rsidRPr="00B42DCA">
              <w:rPr>
                <w:sz w:val="14"/>
                <w:szCs w:val="14"/>
              </w:rPr>
              <w:t>2033</w:t>
            </w:r>
          </w:p>
        </w:tc>
        <w:tc>
          <w:tcPr>
            <w:tcW w:w="1135" w:type="dxa"/>
            <w:tcBorders>
              <w:top w:val="nil"/>
              <w:left w:val="nil"/>
              <w:bottom w:val="single" w:sz="4" w:space="0" w:color="auto"/>
              <w:right w:val="single" w:sz="4" w:space="0" w:color="auto"/>
            </w:tcBorders>
            <w:shd w:val="clear" w:color="auto" w:fill="auto"/>
            <w:noWrap/>
            <w:vAlign w:val="center"/>
            <w:hideMark/>
          </w:tcPr>
          <w:p w14:paraId="734183B9" w14:textId="17817CBB" w:rsidR="00B42DCA" w:rsidRPr="00B42DCA" w:rsidRDefault="00B42DCA" w:rsidP="00B42DCA">
            <w:pPr>
              <w:jc w:val="center"/>
              <w:rPr>
                <w:sz w:val="14"/>
                <w:szCs w:val="14"/>
              </w:rPr>
            </w:pPr>
            <w:r w:rsidRPr="00B42DCA">
              <w:rPr>
                <w:sz w:val="14"/>
                <w:szCs w:val="14"/>
              </w:rPr>
              <w:t>2034</w:t>
            </w:r>
          </w:p>
        </w:tc>
        <w:tc>
          <w:tcPr>
            <w:tcW w:w="1135" w:type="dxa"/>
            <w:tcBorders>
              <w:top w:val="nil"/>
              <w:left w:val="nil"/>
              <w:bottom w:val="single" w:sz="4" w:space="0" w:color="auto"/>
              <w:right w:val="single" w:sz="4" w:space="0" w:color="auto"/>
            </w:tcBorders>
            <w:shd w:val="clear" w:color="auto" w:fill="auto"/>
            <w:noWrap/>
            <w:vAlign w:val="center"/>
            <w:hideMark/>
          </w:tcPr>
          <w:p w14:paraId="33673609" w14:textId="14802B3C" w:rsidR="00B42DCA" w:rsidRPr="00B42DCA" w:rsidRDefault="00B42DCA" w:rsidP="00B42DCA">
            <w:pPr>
              <w:jc w:val="center"/>
              <w:rPr>
                <w:sz w:val="14"/>
                <w:szCs w:val="14"/>
              </w:rPr>
            </w:pPr>
            <w:r w:rsidRPr="00B42DCA">
              <w:rPr>
                <w:sz w:val="14"/>
                <w:szCs w:val="14"/>
              </w:rPr>
              <w:t>2035</w:t>
            </w:r>
          </w:p>
        </w:tc>
        <w:tc>
          <w:tcPr>
            <w:tcW w:w="1281" w:type="dxa"/>
            <w:tcBorders>
              <w:top w:val="nil"/>
              <w:left w:val="nil"/>
              <w:bottom w:val="single" w:sz="4" w:space="0" w:color="auto"/>
              <w:right w:val="single" w:sz="4" w:space="0" w:color="auto"/>
            </w:tcBorders>
            <w:shd w:val="clear" w:color="auto" w:fill="auto"/>
            <w:noWrap/>
            <w:vAlign w:val="center"/>
            <w:hideMark/>
          </w:tcPr>
          <w:p w14:paraId="1990CB6B" w14:textId="795A0B2F" w:rsidR="00B42DCA" w:rsidRPr="00B42DCA" w:rsidRDefault="00B42DCA" w:rsidP="00B42DCA">
            <w:pPr>
              <w:jc w:val="center"/>
              <w:rPr>
                <w:sz w:val="14"/>
                <w:szCs w:val="14"/>
              </w:rPr>
            </w:pPr>
            <w:r w:rsidRPr="00B42DCA">
              <w:rPr>
                <w:sz w:val="14"/>
                <w:szCs w:val="14"/>
              </w:rPr>
              <w:t>2036</w:t>
            </w:r>
          </w:p>
        </w:tc>
        <w:tc>
          <w:tcPr>
            <w:tcW w:w="1135" w:type="dxa"/>
            <w:tcBorders>
              <w:top w:val="nil"/>
              <w:left w:val="nil"/>
              <w:bottom w:val="single" w:sz="4" w:space="0" w:color="auto"/>
              <w:right w:val="single" w:sz="4" w:space="0" w:color="auto"/>
            </w:tcBorders>
            <w:shd w:val="clear" w:color="auto" w:fill="auto"/>
            <w:noWrap/>
            <w:vAlign w:val="center"/>
            <w:hideMark/>
          </w:tcPr>
          <w:p w14:paraId="62D87AAC" w14:textId="5EA2BC44" w:rsidR="00B42DCA" w:rsidRPr="00B42DCA" w:rsidRDefault="00B42DCA" w:rsidP="00B42DCA">
            <w:pPr>
              <w:jc w:val="center"/>
              <w:rPr>
                <w:sz w:val="14"/>
                <w:szCs w:val="14"/>
              </w:rPr>
            </w:pPr>
            <w:r w:rsidRPr="00B42DCA">
              <w:rPr>
                <w:sz w:val="14"/>
                <w:szCs w:val="14"/>
              </w:rPr>
              <w:t>2037</w:t>
            </w:r>
          </w:p>
        </w:tc>
      </w:tr>
      <w:tr w:rsidR="00B42DCA" w:rsidRPr="00B42DCA" w14:paraId="63020B65"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8CB61BD" w14:textId="77777777" w:rsidR="00B42DCA" w:rsidRPr="00B42DCA" w:rsidRDefault="00B42DCA" w:rsidP="00B42DCA">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1D715A84" w14:textId="77777777" w:rsidR="00B42DCA" w:rsidRPr="00B42DCA" w:rsidRDefault="00B42DCA"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20AA3F0A"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E41283E"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4B1A28C"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DB5AE67"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DF05B38"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8E836DA"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F8D3C49"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84E965C" w14:textId="77777777" w:rsidR="00B42DCA" w:rsidRPr="00B42DCA" w:rsidRDefault="00B42DCA" w:rsidP="00161F2D">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09EB1919"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B2E871C" w14:textId="77777777" w:rsidR="00B42DCA" w:rsidRPr="00B42DCA" w:rsidRDefault="00B42DCA" w:rsidP="00161F2D">
            <w:pPr>
              <w:jc w:val="right"/>
              <w:rPr>
                <w:b/>
                <w:bCs/>
                <w:sz w:val="14"/>
                <w:szCs w:val="14"/>
              </w:rPr>
            </w:pPr>
            <w:r w:rsidRPr="00B42DCA">
              <w:rPr>
                <w:b/>
                <w:bCs/>
                <w:sz w:val="14"/>
                <w:szCs w:val="14"/>
              </w:rPr>
              <w:t xml:space="preserve">                         -       </w:t>
            </w:r>
          </w:p>
        </w:tc>
      </w:tr>
      <w:tr w:rsidR="00EB6BC6" w:rsidRPr="00B42DCA" w14:paraId="15C15715"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07C13CE" w14:textId="77777777" w:rsidR="00EB6BC6" w:rsidRPr="00B42DCA" w:rsidRDefault="00EB6BC6" w:rsidP="00B42DCA">
            <w:pPr>
              <w:jc w:val="left"/>
              <w:rPr>
                <w:b/>
                <w:bCs/>
                <w:color w:val="000000"/>
                <w:sz w:val="14"/>
                <w:szCs w:val="14"/>
              </w:rPr>
            </w:pPr>
            <w:r w:rsidRPr="00B42DCA">
              <w:rPr>
                <w:b/>
                <w:bCs/>
                <w:color w:val="000000"/>
                <w:sz w:val="14"/>
                <w:szCs w:val="14"/>
              </w:rPr>
              <w:t>Eksternalije</w:t>
            </w:r>
          </w:p>
        </w:tc>
        <w:tc>
          <w:tcPr>
            <w:tcW w:w="992" w:type="dxa"/>
            <w:tcBorders>
              <w:top w:val="nil"/>
              <w:left w:val="nil"/>
              <w:bottom w:val="single" w:sz="4" w:space="0" w:color="auto"/>
              <w:right w:val="single" w:sz="4" w:space="0" w:color="auto"/>
            </w:tcBorders>
            <w:shd w:val="clear" w:color="auto" w:fill="auto"/>
            <w:noWrap/>
            <w:vAlign w:val="bottom"/>
            <w:hideMark/>
          </w:tcPr>
          <w:p w14:paraId="1310B82E"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0376773C" w14:textId="202183A6"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72C8E6F3" w14:textId="4095ED3C"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050F449" w14:textId="67302016"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5CB85FAC" w14:textId="43869BD1"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83B2A72" w14:textId="11CDAD5A"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00D80C8B" w14:textId="40E36101"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7B65DBA7" w14:textId="0D56610A"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0DA8877D" w14:textId="298DE496" w:rsidR="00EB6BC6" w:rsidRPr="00EB6BC6" w:rsidRDefault="00EB6BC6" w:rsidP="00161F2D">
            <w:pPr>
              <w:jc w:val="right"/>
              <w:rPr>
                <w:bCs/>
                <w:sz w:val="14"/>
                <w:szCs w:val="14"/>
              </w:rPr>
            </w:pPr>
            <w:r w:rsidRPr="00EB6BC6">
              <w:rPr>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15628222" w14:textId="2F2F4413" w:rsidR="00EB6BC6" w:rsidRPr="00EB6BC6" w:rsidRDefault="00EB6BC6" w:rsidP="00161F2D">
            <w:pPr>
              <w:jc w:val="right"/>
              <w:rPr>
                <w:bCs/>
                <w:sz w:val="14"/>
                <w:szCs w:val="14"/>
              </w:rPr>
            </w:pPr>
            <w:r w:rsidRPr="00EB6BC6">
              <w:rPr>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7F26FCE8" w14:textId="707425E2" w:rsidR="00EB6BC6" w:rsidRPr="00EB6BC6" w:rsidRDefault="00EB6BC6" w:rsidP="00161F2D">
            <w:pPr>
              <w:jc w:val="right"/>
              <w:rPr>
                <w:bCs/>
                <w:sz w:val="14"/>
                <w:szCs w:val="14"/>
              </w:rPr>
            </w:pPr>
            <w:r w:rsidRPr="00EB6BC6">
              <w:rPr>
                <w:bCs/>
                <w:sz w:val="14"/>
                <w:szCs w:val="14"/>
              </w:rPr>
              <w:t xml:space="preserve">                 198.899,69     </w:t>
            </w:r>
          </w:p>
        </w:tc>
      </w:tr>
      <w:tr w:rsidR="00EB6BC6" w:rsidRPr="00B42DCA" w14:paraId="12535C73"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5366B6A" w14:textId="77777777" w:rsidR="00EB6BC6" w:rsidRPr="00B42DCA" w:rsidRDefault="00EB6BC6" w:rsidP="00B42DCA">
            <w:pPr>
              <w:jc w:val="left"/>
              <w:rPr>
                <w:b/>
                <w:bCs/>
                <w:sz w:val="14"/>
                <w:szCs w:val="14"/>
              </w:rPr>
            </w:pPr>
            <w:r w:rsidRPr="00B42DCA">
              <w:rPr>
                <w:b/>
                <w:bCs/>
                <w:sz w:val="14"/>
                <w:szCs w:val="14"/>
              </w:rPr>
              <w:t>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03C3907C" w14:textId="77777777" w:rsidR="00EB6BC6" w:rsidRPr="00B42DCA" w:rsidRDefault="00EB6BC6"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008AA9C3" w14:textId="1544B8B5"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629F409B" w14:textId="19B15C57"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27E5EF1" w14:textId="07DE2E35"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150D0052" w14:textId="0B03971E"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2ED2092E" w14:textId="70F0C61E"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4AB6F6D0" w14:textId="2F09F807"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68275FE1" w14:textId="4DF0988C"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49961E2B" w14:textId="358D6643" w:rsidR="00EB6BC6" w:rsidRPr="00EB6BC6" w:rsidRDefault="00EB6BC6" w:rsidP="00161F2D">
            <w:pPr>
              <w:jc w:val="right"/>
              <w:rPr>
                <w:b/>
                <w:bCs/>
                <w:sz w:val="14"/>
                <w:szCs w:val="14"/>
              </w:rPr>
            </w:pPr>
            <w:r w:rsidRPr="00EB6BC6">
              <w:rPr>
                <w:b/>
                <w:bCs/>
                <w:sz w:val="14"/>
                <w:szCs w:val="14"/>
              </w:rPr>
              <w:t xml:space="preserve">       198.899,69     </w:t>
            </w:r>
          </w:p>
        </w:tc>
        <w:tc>
          <w:tcPr>
            <w:tcW w:w="1281" w:type="dxa"/>
            <w:tcBorders>
              <w:top w:val="nil"/>
              <w:left w:val="nil"/>
              <w:bottom w:val="single" w:sz="4" w:space="0" w:color="auto"/>
              <w:right w:val="single" w:sz="4" w:space="0" w:color="auto"/>
            </w:tcBorders>
            <w:shd w:val="clear" w:color="auto" w:fill="auto"/>
            <w:noWrap/>
            <w:vAlign w:val="bottom"/>
            <w:hideMark/>
          </w:tcPr>
          <w:p w14:paraId="1F1032E3" w14:textId="604DDA60" w:rsidR="00EB6BC6" w:rsidRPr="00EB6BC6" w:rsidRDefault="00EB6BC6" w:rsidP="00161F2D">
            <w:pPr>
              <w:jc w:val="right"/>
              <w:rPr>
                <w:b/>
                <w:bCs/>
                <w:sz w:val="14"/>
                <w:szCs w:val="14"/>
              </w:rPr>
            </w:pPr>
            <w:r w:rsidRPr="00EB6BC6">
              <w:rPr>
                <w:b/>
                <w:bCs/>
                <w:sz w:val="14"/>
                <w:szCs w:val="14"/>
              </w:rPr>
              <w:t xml:space="preserve">         198.899,69     </w:t>
            </w:r>
          </w:p>
        </w:tc>
        <w:tc>
          <w:tcPr>
            <w:tcW w:w="1135" w:type="dxa"/>
            <w:tcBorders>
              <w:top w:val="nil"/>
              <w:left w:val="nil"/>
              <w:bottom w:val="single" w:sz="4" w:space="0" w:color="auto"/>
              <w:right w:val="single" w:sz="4" w:space="0" w:color="auto"/>
            </w:tcBorders>
            <w:shd w:val="clear" w:color="auto" w:fill="auto"/>
            <w:noWrap/>
            <w:vAlign w:val="bottom"/>
            <w:hideMark/>
          </w:tcPr>
          <w:p w14:paraId="4B7CEB15" w14:textId="3F5CEDBE" w:rsidR="00EB6BC6" w:rsidRPr="00EB6BC6" w:rsidRDefault="00EB6BC6" w:rsidP="00161F2D">
            <w:pPr>
              <w:jc w:val="right"/>
              <w:rPr>
                <w:b/>
                <w:bCs/>
                <w:sz w:val="14"/>
                <w:szCs w:val="14"/>
              </w:rPr>
            </w:pPr>
            <w:r w:rsidRPr="00EB6BC6">
              <w:rPr>
                <w:b/>
                <w:bCs/>
                <w:sz w:val="14"/>
                <w:szCs w:val="14"/>
              </w:rPr>
              <w:t xml:space="preserve">                 198.899,69     </w:t>
            </w:r>
          </w:p>
        </w:tc>
      </w:tr>
      <w:tr w:rsidR="00B42DCA" w:rsidRPr="00B42DCA" w14:paraId="07443B40"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30E56C2" w14:textId="77777777" w:rsidR="00B42DCA" w:rsidRPr="00B42DCA" w:rsidRDefault="00B42DCA" w:rsidP="00B42DCA">
            <w:pPr>
              <w:jc w:val="left"/>
              <w:rPr>
                <w:b/>
                <w:bCs/>
                <w:sz w:val="14"/>
                <w:szCs w:val="14"/>
              </w:rPr>
            </w:pPr>
            <w:r w:rsidRPr="00B42DCA">
              <w:rPr>
                <w:b/>
                <w:bCs/>
                <w:sz w:val="14"/>
                <w:szCs w:val="14"/>
              </w:rPr>
              <w:t>Ostanek vrednosti</w:t>
            </w:r>
          </w:p>
        </w:tc>
        <w:tc>
          <w:tcPr>
            <w:tcW w:w="992" w:type="dxa"/>
            <w:tcBorders>
              <w:top w:val="nil"/>
              <w:left w:val="nil"/>
              <w:bottom w:val="single" w:sz="4" w:space="0" w:color="auto"/>
              <w:right w:val="single" w:sz="4" w:space="0" w:color="auto"/>
            </w:tcBorders>
            <w:shd w:val="clear" w:color="auto" w:fill="auto"/>
            <w:noWrap/>
            <w:vAlign w:val="bottom"/>
            <w:hideMark/>
          </w:tcPr>
          <w:p w14:paraId="7823260B" w14:textId="77777777" w:rsidR="00B42DCA" w:rsidRPr="00B42DCA" w:rsidRDefault="00B42DCA"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7775E77"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96FFFC8"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18B45B93"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5A29C78E"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FD9726C"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40758ED"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8EB3EB5"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3D191F4" w14:textId="77777777" w:rsidR="00B42DCA" w:rsidRPr="00B42DCA" w:rsidRDefault="00B42DCA" w:rsidP="00161F2D">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19D8FC35"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34504A6E" w14:textId="77777777" w:rsidR="00B42DCA" w:rsidRPr="00B42DCA" w:rsidRDefault="00B42DCA" w:rsidP="00161F2D">
            <w:pPr>
              <w:jc w:val="right"/>
              <w:rPr>
                <w:b/>
                <w:bCs/>
                <w:sz w:val="14"/>
                <w:szCs w:val="14"/>
              </w:rPr>
            </w:pPr>
            <w:r w:rsidRPr="00B42DCA">
              <w:rPr>
                <w:b/>
                <w:bCs/>
                <w:sz w:val="14"/>
                <w:szCs w:val="14"/>
              </w:rPr>
              <w:t xml:space="preserve">                         -       </w:t>
            </w:r>
          </w:p>
        </w:tc>
      </w:tr>
      <w:tr w:rsidR="00B42DCA" w:rsidRPr="00B42DCA" w14:paraId="798B630E"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FA1BF32" w14:textId="77777777" w:rsidR="00B42DCA" w:rsidRPr="00B42DCA" w:rsidRDefault="00B42DCA" w:rsidP="00B42DCA">
            <w:pPr>
              <w:jc w:val="left"/>
              <w:rPr>
                <w:b/>
                <w:bCs/>
                <w:sz w:val="14"/>
                <w:szCs w:val="14"/>
              </w:rPr>
            </w:pPr>
            <w:r w:rsidRPr="00B42DCA">
              <w:rPr>
                <w:b/>
                <w:bCs/>
                <w:sz w:val="14"/>
                <w:szCs w:val="14"/>
              </w:rPr>
              <w:t>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5B30BCCD" w14:textId="77777777" w:rsidR="00B42DCA" w:rsidRPr="00B42DCA" w:rsidRDefault="00B42DCA"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77C7E3EE"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A800B09"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D342F90"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4611723E"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6588094"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C496F41"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183DE104"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18EE061C" w14:textId="77777777" w:rsidR="00B42DCA" w:rsidRPr="00B42DCA" w:rsidRDefault="00B42DCA" w:rsidP="00161F2D">
            <w:pPr>
              <w:jc w:val="right"/>
              <w:rPr>
                <w:b/>
                <w:bCs/>
                <w:sz w:val="14"/>
                <w:szCs w:val="14"/>
              </w:rPr>
            </w:pPr>
            <w:r w:rsidRPr="00B42DCA">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7E6D27BA"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C99F651" w14:textId="77777777" w:rsidR="00B42DCA" w:rsidRPr="00B42DCA" w:rsidRDefault="00B42DCA" w:rsidP="00161F2D">
            <w:pPr>
              <w:jc w:val="right"/>
              <w:rPr>
                <w:b/>
                <w:bCs/>
                <w:sz w:val="14"/>
                <w:szCs w:val="14"/>
              </w:rPr>
            </w:pPr>
            <w:r w:rsidRPr="00B42DCA">
              <w:rPr>
                <w:b/>
                <w:bCs/>
                <w:sz w:val="14"/>
                <w:szCs w:val="14"/>
              </w:rPr>
              <w:t xml:space="preserve">            25.000,00     </w:t>
            </w:r>
          </w:p>
        </w:tc>
      </w:tr>
      <w:tr w:rsidR="00B42DCA" w:rsidRPr="00B42DCA" w14:paraId="01A497EB"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36403EC" w14:textId="77777777" w:rsidR="00B42DCA" w:rsidRPr="00B42DCA" w:rsidRDefault="00B42DCA" w:rsidP="00B42DCA">
            <w:pPr>
              <w:jc w:val="left"/>
              <w:rPr>
                <w:b/>
                <w:bCs/>
                <w:sz w:val="14"/>
                <w:szCs w:val="14"/>
              </w:rPr>
            </w:pPr>
            <w:r w:rsidRPr="00B42DCA">
              <w:rPr>
                <w:b/>
                <w:bCs/>
                <w:sz w:val="14"/>
                <w:szCs w:val="14"/>
              </w:rPr>
              <w:t xml:space="preserve"> 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5EF76E0B" w14:textId="77777777" w:rsidR="00B42DCA" w:rsidRPr="00B42DCA" w:rsidRDefault="00B42DCA"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554578D5"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5395F3D"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5079B86"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FE640E3"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F54432B"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0EA1A875"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6AC85044"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21BC30A6" w14:textId="77777777" w:rsidR="00B42DCA" w:rsidRPr="00B42DCA" w:rsidRDefault="00B42DCA" w:rsidP="00161F2D">
            <w:pPr>
              <w:jc w:val="right"/>
              <w:rPr>
                <w:b/>
                <w:bCs/>
                <w:sz w:val="14"/>
                <w:szCs w:val="14"/>
              </w:rPr>
            </w:pPr>
            <w:r w:rsidRPr="00B42DCA">
              <w:rPr>
                <w:b/>
                <w:bCs/>
                <w:sz w:val="14"/>
                <w:szCs w:val="14"/>
              </w:rPr>
              <w:t xml:space="preserve">                      -       </w:t>
            </w:r>
          </w:p>
        </w:tc>
        <w:tc>
          <w:tcPr>
            <w:tcW w:w="1281" w:type="dxa"/>
            <w:tcBorders>
              <w:top w:val="nil"/>
              <w:left w:val="nil"/>
              <w:bottom w:val="single" w:sz="4" w:space="0" w:color="auto"/>
              <w:right w:val="single" w:sz="4" w:space="0" w:color="auto"/>
            </w:tcBorders>
            <w:shd w:val="clear" w:color="auto" w:fill="auto"/>
            <w:noWrap/>
            <w:vAlign w:val="bottom"/>
            <w:hideMark/>
          </w:tcPr>
          <w:p w14:paraId="4BA3122B" w14:textId="77777777" w:rsidR="00B42DCA" w:rsidRPr="00B42DCA" w:rsidRDefault="00B42DCA" w:rsidP="00161F2D">
            <w:pPr>
              <w:jc w:val="right"/>
              <w:rPr>
                <w:b/>
                <w:bCs/>
                <w:sz w:val="14"/>
                <w:szCs w:val="14"/>
              </w:rPr>
            </w:pPr>
            <w:r w:rsidRPr="00B42DCA">
              <w:rPr>
                <w:b/>
                <w:bCs/>
                <w:sz w:val="14"/>
                <w:szCs w:val="14"/>
              </w:rPr>
              <w:t xml:space="preserve">                        -       </w:t>
            </w:r>
          </w:p>
        </w:tc>
        <w:tc>
          <w:tcPr>
            <w:tcW w:w="1135" w:type="dxa"/>
            <w:tcBorders>
              <w:top w:val="nil"/>
              <w:left w:val="nil"/>
              <w:bottom w:val="single" w:sz="4" w:space="0" w:color="auto"/>
              <w:right w:val="single" w:sz="4" w:space="0" w:color="auto"/>
            </w:tcBorders>
            <w:shd w:val="clear" w:color="auto" w:fill="auto"/>
            <w:noWrap/>
            <w:vAlign w:val="bottom"/>
            <w:hideMark/>
          </w:tcPr>
          <w:p w14:paraId="49FCC87F" w14:textId="77777777" w:rsidR="00B42DCA" w:rsidRPr="00B42DCA" w:rsidRDefault="00B42DCA" w:rsidP="00161F2D">
            <w:pPr>
              <w:jc w:val="right"/>
              <w:rPr>
                <w:b/>
                <w:bCs/>
                <w:sz w:val="14"/>
                <w:szCs w:val="14"/>
              </w:rPr>
            </w:pPr>
            <w:r w:rsidRPr="00B42DCA">
              <w:rPr>
                <w:b/>
                <w:bCs/>
                <w:sz w:val="14"/>
                <w:szCs w:val="14"/>
              </w:rPr>
              <w:t xml:space="preserve">                         -       </w:t>
            </w:r>
          </w:p>
        </w:tc>
      </w:tr>
      <w:tr w:rsidR="00B42DCA" w:rsidRPr="00B42DCA" w14:paraId="0375617A"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2264B571" w14:textId="77777777" w:rsidR="00B42DCA" w:rsidRPr="00B42DCA" w:rsidRDefault="00B42DCA" w:rsidP="00B42DCA">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0C9163D5" w14:textId="77777777" w:rsidR="00B42DCA" w:rsidRPr="00B42DCA" w:rsidRDefault="00B42DCA" w:rsidP="00B42DCA">
            <w:pPr>
              <w:jc w:val="left"/>
              <w:rPr>
                <w:sz w:val="14"/>
                <w:szCs w:val="14"/>
              </w:rPr>
            </w:pPr>
            <w:r w:rsidRPr="00B42DCA">
              <w:rPr>
                <w:sz w:val="14"/>
                <w:szCs w:val="14"/>
              </w:rPr>
              <w:t xml:space="preserve">                     1,00     </w:t>
            </w:r>
          </w:p>
        </w:tc>
        <w:tc>
          <w:tcPr>
            <w:tcW w:w="1135" w:type="dxa"/>
            <w:tcBorders>
              <w:top w:val="nil"/>
              <w:left w:val="nil"/>
              <w:bottom w:val="single" w:sz="4" w:space="0" w:color="auto"/>
              <w:right w:val="single" w:sz="4" w:space="0" w:color="auto"/>
            </w:tcBorders>
            <w:shd w:val="clear" w:color="auto" w:fill="auto"/>
            <w:noWrap/>
            <w:vAlign w:val="bottom"/>
            <w:hideMark/>
          </w:tcPr>
          <w:p w14:paraId="40AF8EB3"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2A024095"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374644E"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1338C574"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03FBA0B3"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6750B749"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1E945792"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3BF02CAB" w14:textId="77777777" w:rsidR="00B42DCA" w:rsidRPr="00B42DCA" w:rsidRDefault="00B42DCA" w:rsidP="00161F2D">
            <w:pPr>
              <w:jc w:val="right"/>
              <w:rPr>
                <w:b/>
                <w:bCs/>
                <w:sz w:val="14"/>
                <w:szCs w:val="14"/>
              </w:rPr>
            </w:pPr>
            <w:r w:rsidRPr="00B42DCA">
              <w:rPr>
                <w:b/>
                <w:bCs/>
                <w:sz w:val="14"/>
                <w:szCs w:val="14"/>
              </w:rPr>
              <w:t xml:space="preserve">         25.000,00     </w:t>
            </w:r>
          </w:p>
        </w:tc>
        <w:tc>
          <w:tcPr>
            <w:tcW w:w="1281" w:type="dxa"/>
            <w:tcBorders>
              <w:top w:val="nil"/>
              <w:left w:val="nil"/>
              <w:bottom w:val="single" w:sz="4" w:space="0" w:color="auto"/>
              <w:right w:val="single" w:sz="4" w:space="0" w:color="auto"/>
            </w:tcBorders>
            <w:shd w:val="clear" w:color="auto" w:fill="auto"/>
            <w:noWrap/>
            <w:vAlign w:val="bottom"/>
            <w:hideMark/>
          </w:tcPr>
          <w:p w14:paraId="07EE718B" w14:textId="77777777" w:rsidR="00B42DCA" w:rsidRPr="00B42DCA" w:rsidRDefault="00B42DCA" w:rsidP="00161F2D">
            <w:pPr>
              <w:jc w:val="right"/>
              <w:rPr>
                <w:b/>
                <w:bCs/>
                <w:sz w:val="14"/>
                <w:szCs w:val="14"/>
              </w:rPr>
            </w:pPr>
            <w:r w:rsidRPr="00B42DCA">
              <w:rPr>
                <w:b/>
                <w:bCs/>
                <w:sz w:val="14"/>
                <w:szCs w:val="14"/>
              </w:rPr>
              <w:t xml:space="preserve">           25.000,00     </w:t>
            </w:r>
          </w:p>
        </w:tc>
        <w:tc>
          <w:tcPr>
            <w:tcW w:w="1135" w:type="dxa"/>
            <w:tcBorders>
              <w:top w:val="nil"/>
              <w:left w:val="nil"/>
              <w:bottom w:val="single" w:sz="4" w:space="0" w:color="auto"/>
              <w:right w:val="single" w:sz="4" w:space="0" w:color="auto"/>
            </w:tcBorders>
            <w:shd w:val="clear" w:color="auto" w:fill="auto"/>
            <w:noWrap/>
            <w:vAlign w:val="bottom"/>
            <w:hideMark/>
          </w:tcPr>
          <w:p w14:paraId="618697AB" w14:textId="77777777" w:rsidR="00B42DCA" w:rsidRPr="00B42DCA" w:rsidRDefault="00B42DCA" w:rsidP="00161F2D">
            <w:pPr>
              <w:jc w:val="right"/>
              <w:rPr>
                <w:b/>
                <w:bCs/>
                <w:sz w:val="14"/>
                <w:szCs w:val="14"/>
              </w:rPr>
            </w:pPr>
            <w:r w:rsidRPr="00B42DCA">
              <w:rPr>
                <w:b/>
                <w:bCs/>
                <w:sz w:val="14"/>
                <w:szCs w:val="14"/>
              </w:rPr>
              <w:t xml:space="preserve">            25.000,00     </w:t>
            </w:r>
          </w:p>
        </w:tc>
      </w:tr>
      <w:tr w:rsidR="00EB6BC6" w:rsidRPr="00B42DCA" w14:paraId="5A1CA63C"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49293D71" w14:textId="77777777" w:rsidR="00EB6BC6" w:rsidRPr="00B42DCA" w:rsidRDefault="00EB6BC6" w:rsidP="00B42DCA">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4E26F3C3" w14:textId="77777777" w:rsidR="00EB6BC6" w:rsidRPr="00B42DCA" w:rsidRDefault="00EB6BC6" w:rsidP="00B42DCA">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47626644" w14:textId="45682D17"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24FA2428" w14:textId="549194C0"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2B49EA20" w14:textId="767B4659"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4DA78E10" w14:textId="1EA11C85"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3001DDBF" w14:textId="33BA0C84"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52A4AB5F" w14:textId="3AE95A43"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124F4431" w14:textId="06453BA1"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05F7B5C4" w14:textId="7CD48F24" w:rsidR="00EB6BC6" w:rsidRPr="00EB6BC6" w:rsidRDefault="00EB6BC6" w:rsidP="00161F2D">
            <w:pPr>
              <w:jc w:val="right"/>
              <w:rPr>
                <w:b/>
                <w:bCs/>
                <w:sz w:val="14"/>
                <w:szCs w:val="14"/>
              </w:rPr>
            </w:pPr>
            <w:r w:rsidRPr="00EB6BC6">
              <w:rPr>
                <w:b/>
                <w:bCs/>
                <w:sz w:val="14"/>
                <w:szCs w:val="14"/>
              </w:rPr>
              <w:t xml:space="preserve">       173.899,69     </w:t>
            </w:r>
          </w:p>
        </w:tc>
        <w:tc>
          <w:tcPr>
            <w:tcW w:w="1281" w:type="dxa"/>
            <w:tcBorders>
              <w:top w:val="nil"/>
              <w:left w:val="nil"/>
              <w:bottom w:val="single" w:sz="4" w:space="0" w:color="auto"/>
              <w:right w:val="single" w:sz="4" w:space="0" w:color="auto"/>
            </w:tcBorders>
            <w:shd w:val="clear" w:color="auto" w:fill="auto"/>
            <w:noWrap/>
            <w:vAlign w:val="bottom"/>
            <w:hideMark/>
          </w:tcPr>
          <w:p w14:paraId="0B04C8E5" w14:textId="4BEE22E8" w:rsidR="00EB6BC6" w:rsidRPr="00EB6BC6" w:rsidRDefault="00EB6BC6" w:rsidP="00161F2D">
            <w:pPr>
              <w:jc w:val="right"/>
              <w:rPr>
                <w:b/>
                <w:bCs/>
                <w:sz w:val="14"/>
                <w:szCs w:val="14"/>
              </w:rPr>
            </w:pPr>
            <w:r w:rsidRPr="00EB6BC6">
              <w:rPr>
                <w:b/>
                <w:bCs/>
                <w:sz w:val="14"/>
                <w:szCs w:val="14"/>
              </w:rPr>
              <w:t xml:space="preserve">         173.899,69     </w:t>
            </w:r>
          </w:p>
        </w:tc>
        <w:tc>
          <w:tcPr>
            <w:tcW w:w="1135" w:type="dxa"/>
            <w:tcBorders>
              <w:top w:val="nil"/>
              <w:left w:val="nil"/>
              <w:bottom w:val="single" w:sz="4" w:space="0" w:color="auto"/>
              <w:right w:val="single" w:sz="4" w:space="0" w:color="auto"/>
            </w:tcBorders>
            <w:shd w:val="clear" w:color="auto" w:fill="auto"/>
            <w:noWrap/>
            <w:vAlign w:val="bottom"/>
            <w:hideMark/>
          </w:tcPr>
          <w:p w14:paraId="519B9E81" w14:textId="55C552D7" w:rsidR="00EB6BC6" w:rsidRPr="00EB6BC6" w:rsidRDefault="00EB6BC6" w:rsidP="00161F2D">
            <w:pPr>
              <w:jc w:val="right"/>
              <w:rPr>
                <w:b/>
                <w:bCs/>
                <w:sz w:val="14"/>
                <w:szCs w:val="14"/>
              </w:rPr>
            </w:pPr>
            <w:r w:rsidRPr="00EB6BC6">
              <w:rPr>
                <w:b/>
                <w:bCs/>
                <w:sz w:val="14"/>
                <w:szCs w:val="14"/>
              </w:rPr>
              <w:t xml:space="preserve">                 173.899,69     </w:t>
            </w:r>
          </w:p>
        </w:tc>
      </w:tr>
      <w:tr w:rsidR="00EB6BC6" w:rsidRPr="00B42DCA" w14:paraId="02E55380" w14:textId="77777777" w:rsidTr="00161F2D">
        <w:trPr>
          <w:gridAfter w:val="1"/>
          <w:wAfter w:w="9" w:type="dxa"/>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82230CE" w14:textId="77777777" w:rsidR="00EB6BC6" w:rsidRPr="00B42DCA" w:rsidRDefault="00EB6BC6" w:rsidP="00B42DCA">
            <w:pPr>
              <w:jc w:val="left"/>
              <w:rPr>
                <w:b/>
                <w:bCs/>
                <w:sz w:val="14"/>
                <w:szCs w:val="14"/>
              </w:rPr>
            </w:pPr>
            <w:r w:rsidRPr="00B42DCA">
              <w:rPr>
                <w:b/>
                <w:bCs/>
                <w:sz w:val="14"/>
                <w:szCs w:val="14"/>
              </w:rPr>
              <w:t>Kumulativa denarnega toka</w:t>
            </w:r>
          </w:p>
        </w:tc>
        <w:tc>
          <w:tcPr>
            <w:tcW w:w="992" w:type="dxa"/>
            <w:tcBorders>
              <w:top w:val="nil"/>
              <w:left w:val="nil"/>
              <w:bottom w:val="single" w:sz="4" w:space="0" w:color="auto"/>
              <w:right w:val="single" w:sz="4" w:space="0" w:color="auto"/>
            </w:tcBorders>
            <w:shd w:val="clear" w:color="auto" w:fill="auto"/>
            <w:noWrap/>
            <w:vAlign w:val="bottom"/>
            <w:hideMark/>
          </w:tcPr>
          <w:p w14:paraId="72B6FC9D" w14:textId="77777777" w:rsidR="00EB6BC6" w:rsidRPr="00B42DCA" w:rsidRDefault="00EB6BC6" w:rsidP="00B42DCA">
            <w:pPr>
              <w:jc w:val="left"/>
              <w:rPr>
                <w:sz w:val="14"/>
                <w:szCs w:val="14"/>
              </w:rPr>
            </w:pPr>
            <w:r w:rsidRPr="00B42DCA">
              <w:rPr>
                <w:sz w:val="14"/>
                <w:szCs w:val="14"/>
              </w:rPr>
              <w:t> </w:t>
            </w:r>
          </w:p>
        </w:tc>
        <w:tc>
          <w:tcPr>
            <w:tcW w:w="1135" w:type="dxa"/>
            <w:tcBorders>
              <w:top w:val="nil"/>
              <w:left w:val="nil"/>
              <w:bottom w:val="single" w:sz="4" w:space="0" w:color="auto"/>
              <w:right w:val="single" w:sz="4" w:space="0" w:color="auto"/>
            </w:tcBorders>
            <w:shd w:val="clear" w:color="auto" w:fill="auto"/>
            <w:noWrap/>
            <w:vAlign w:val="bottom"/>
            <w:hideMark/>
          </w:tcPr>
          <w:p w14:paraId="7106128F" w14:textId="11A1266D"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1.015.227,06     </w:t>
            </w:r>
          </w:p>
        </w:tc>
        <w:tc>
          <w:tcPr>
            <w:tcW w:w="1135" w:type="dxa"/>
            <w:tcBorders>
              <w:top w:val="nil"/>
              <w:left w:val="nil"/>
              <w:bottom w:val="single" w:sz="4" w:space="0" w:color="auto"/>
              <w:right w:val="single" w:sz="4" w:space="0" w:color="auto"/>
            </w:tcBorders>
            <w:shd w:val="clear" w:color="auto" w:fill="auto"/>
            <w:noWrap/>
            <w:vAlign w:val="bottom"/>
            <w:hideMark/>
          </w:tcPr>
          <w:p w14:paraId="1102FE26" w14:textId="6A135F40"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841.327,37     </w:t>
            </w:r>
          </w:p>
        </w:tc>
        <w:tc>
          <w:tcPr>
            <w:tcW w:w="1135" w:type="dxa"/>
            <w:tcBorders>
              <w:top w:val="nil"/>
              <w:left w:val="nil"/>
              <w:bottom w:val="single" w:sz="4" w:space="0" w:color="auto"/>
              <w:right w:val="single" w:sz="4" w:space="0" w:color="auto"/>
            </w:tcBorders>
            <w:shd w:val="clear" w:color="000000" w:fill="FFFFFF"/>
            <w:noWrap/>
            <w:vAlign w:val="bottom"/>
            <w:hideMark/>
          </w:tcPr>
          <w:p w14:paraId="3ADCB792" w14:textId="715BC727"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667.427,68     </w:t>
            </w:r>
          </w:p>
        </w:tc>
        <w:tc>
          <w:tcPr>
            <w:tcW w:w="1135" w:type="dxa"/>
            <w:tcBorders>
              <w:top w:val="nil"/>
              <w:left w:val="nil"/>
              <w:bottom w:val="single" w:sz="4" w:space="0" w:color="auto"/>
              <w:right w:val="single" w:sz="4" w:space="0" w:color="auto"/>
            </w:tcBorders>
            <w:shd w:val="clear" w:color="auto" w:fill="auto"/>
            <w:noWrap/>
            <w:vAlign w:val="bottom"/>
            <w:hideMark/>
          </w:tcPr>
          <w:p w14:paraId="407B259E" w14:textId="53C19D93"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493.527,99     </w:t>
            </w:r>
          </w:p>
        </w:tc>
        <w:tc>
          <w:tcPr>
            <w:tcW w:w="1135" w:type="dxa"/>
            <w:tcBorders>
              <w:top w:val="nil"/>
              <w:left w:val="nil"/>
              <w:bottom w:val="single" w:sz="4" w:space="0" w:color="auto"/>
              <w:right w:val="single" w:sz="4" w:space="0" w:color="auto"/>
            </w:tcBorders>
            <w:shd w:val="clear" w:color="auto" w:fill="auto"/>
            <w:noWrap/>
            <w:vAlign w:val="bottom"/>
            <w:hideMark/>
          </w:tcPr>
          <w:p w14:paraId="4F5F0679" w14:textId="57B58745" w:rsidR="00EB6BC6" w:rsidRPr="00EB6BC6" w:rsidRDefault="00EB6BC6" w:rsidP="00161F2D">
            <w:pPr>
              <w:jc w:val="right"/>
              <w:rPr>
                <w:b/>
                <w:bCs/>
                <w:sz w:val="14"/>
                <w:szCs w:val="14"/>
              </w:rPr>
            </w:pPr>
            <w:r w:rsidRPr="00EB6BC6">
              <w:rPr>
                <w:b/>
                <w:bCs/>
                <w:sz w:val="14"/>
                <w:szCs w:val="14"/>
              </w:rPr>
              <w:t xml:space="preserve">-      319.628,30     </w:t>
            </w:r>
          </w:p>
        </w:tc>
        <w:tc>
          <w:tcPr>
            <w:tcW w:w="1135" w:type="dxa"/>
            <w:tcBorders>
              <w:top w:val="nil"/>
              <w:left w:val="nil"/>
              <w:bottom w:val="single" w:sz="4" w:space="0" w:color="auto"/>
              <w:right w:val="single" w:sz="4" w:space="0" w:color="auto"/>
            </w:tcBorders>
            <w:shd w:val="clear" w:color="auto" w:fill="auto"/>
            <w:noWrap/>
            <w:vAlign w:val="bottom"/>
            <w:hideMark/>
          </w:tcPr>
          <w:p w14:paraId="0B883543" w14:textId="46DC9DD4" w:rsidR="00EB6BC6" w:rsidRPr="00EB6BC6" w:rsidRDefault="00EB6BC6" w:rsidP="00161F2D">
            <w:pPr>
              <w:jc w:val="right"/>
              <w:rPr>
                <w:b/>
                <w:bCs/>
                <w:sz w:val="14"/>
                <w:szCs w:val="14"/>
              </w:rPr>
            </w:pPr>
            <w:r>
              <w:rPr>
                <w:b/>
                <w:bCs/>
                <w:sz w:val="14"/>
                <w:szCs w:val="14"/>
              </w:rPr>
              <w:t xml:space="preserve">-    </w:t>
            </w:r>
            <w:r w:rsidRPr="00EB6BC6">
              <w:rPr>
                <w:b/>
                <w:bCs/>
                <w:sz w:val="14"/>
                <w:szCs w:val="14"/>
              </w:rPr>
              <w:t xml:space="preserve">145.728,61     </w:t>
            </w:r>
          </w:p>
        </w:tc>
        <w:tc>
          <w:tcPr>
            <w:tcW w:w="1135" w:type="dxa"/>
            <w:tcBorders>
              <w:top w:val="nil"/>
              <w:left w:val="nil"/>
              <w:bottom w:val="single" w:sz="4" w:space="0" w:color="auto"/>
              <w:right w:val="single" w:sz="4" w:space="0" w:color="auto"/>
            </w:tcBorders>
            <w:shd w:val="clear" w:color="000000" w:fill="FFFFFF"/>
            <w:noWrap/>
            <w:vAlign w:val="bottom"/>
            <w:hideMark/>
          </w:tcPr>
          <w:p w14:paraId="03701500" w14:textId="2C4656EE" w:rsidR="00EB6BC6" w:rsidRPr="00EB6BC6" w:rsidRDefault="00EB6BC6" w:rsidP="00161F2D">
            <w:pPr>
              <w:jc w:val="right"/>
              <w:rPr>
                <w:b/>
                <w:bCs/>
                <w:sz w:val="14"/>
                <w:szCs w:val="14"/>
              </w:rPr>
            </w:pPr>
            <w:r w:rsidRPr="00EB6BC6">
              <w:rPr>
                <w:b/>
                <w:bCs/>
                <w:sz w:val="14"/>
                <w:szCs w:val="14"/>
              </w:rPr>
              <w:t xml:space="preserve">        28.171,08     </w:t>
            </w:r>
          </w:p>
        </w:tc>
        <w:tc>
          <w:tcPr>
            <w:tcW w:w="1135" w:type="dxa"/>
            <w:tcBorders>
              <w:top w:val="nil"/>
              <w:left w:val="nil"/>
              <w:bottom w:val="single" w:sz="4" w:space="0" w:color="auto"/>
              <w:right w:val="single" w:sz="4" w:space="0" w:color="auto"/>
            </w:tcBorders>
            <w:shd w:val="clear" w:color="auto" w:fill="auto"/>
            <w:noWrap/>
            <w:vAlign w:val="bottom"/>
            <w:hideMark/>
          </w:tcPr>
          <w:p w14:paraId="7DE24350" w14:textId="087287E2" w:rsidR="00EB6BC6" w:rsidRPr="00EB6BC6" w:rsidRDefault="00EB6BC6" w:rsidP="00161F2D">
            <w:pPr>
              <w:jc w:val="right"/>
              <w:rPr>
                <w:b/>
                <w:bCs/>
                <w:sz w:val="14"/>
                <w:szCs w:val="14"/>
              </w:rPr>
            </w:pPr>
            <w:r w:rsidRPr="00EB6BC6">
              <w:rPr>
                <w:b/>
                <w:bCs/>
                <w:sz w:val="14"/>
                <w:szCs w:val="14"/>
              </w:rPr>
              <w:t xml:space="preserve">       202.070,77     </w:t>
            </w:r>
          </w:p>
        </w:tc>
        <w:tc>
          <w:tcPr>
            <w:tcW w:w="1281" w:type="dxa"/>
            <w:tcBorders>
              <w:top w:val="nil"/>
              <w:left w:val="nil"/>
              <w:bottom w:val="single" w:sz="4" w:space="0" w:color="auto"/>
              <w:right w:val="single" w:sz="4" w:space="0" w:color="auto"/>
            </w:tcBorders>
            <w:shd w:val="clear" w:color="auto" w:fill="auto"/>
            <w:noWrap/>
            <w:vAlign w:val="bottom"/>
            <w:hideMark/>
          </w:tcPr>
          <w:p w14:paraId="6C3D5B9B" w14:textId="4DF10283" w:rsidR="00EB6BC6" w:rsidRPr="00EB6BC6" w:rsidRDefault="00EB6BC6" w:rsidP="00161F2D">
            <w:pPr>
              <w:jc w:val="right"/>
              <w:rPr>
                <w:b/>
                <w:bCs/>
                <w:sz w:val="14"/>
                <w:szCs w:val="14"/>
              </w:rPr>
            </w:pPr>
            <w:r w:rsidRPr="00EB6BC6">
              <w:rPr>
                <w:b/>
                <w:bCs/>
                <w:sz w:val="14"/>
                <w:szCs w:val="14"/>
              </w:rPr>
              <w:t xml:space="preserve">         375.970,46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039C8" w14:textId="6A30887B" w:rsidR="00EB6BC6" w:rsidRPr="00EB6BC6" w:rsidRDefault="00EB6BC6" w:rsidP="00161F2D">
            <w:pPr>
              <w:jc w:val="right"/>
              <w:rPr>
                <w:b/>
                <w:bCs/>
                <w:sz w:val="14"/>
                <w:szCs w:val="14"/>
              </w:rPr>
            </w:pPr>
            <w:r w:rsidRPr="00EB6BC6">
              <w:rPr>
                <w:b/>
                <w:bCs/>
                <w:sz w:val="14"/>
                <w:szCs w:val="14"/>
              </w:rPr>
              <w:t xml:space="preserve">                 549.870,15     </w:t>
            </w:r>
          </w:p>
        </w:tc>
      </w:tr>
    </w:tbl>
    <w:p w14:paraId="2F26F54A" w14:textId="77777777" w:rsidR="00B42DCA" w:rsidRDefault="00B42DCA">
      <w:pPr>
        <w:spacing w:after="200" w:line="276" w:lineRule="auto"/>
        <w:jc w:val="left"/>
        <w:rPr>
          <w:b/>
        </w:rPr>
      </w:pPr>
    </w:p>
    <w:p w14:paraId="32C0FE90" w14:textId="77777777" w:rsidR="00B42DCA" w:rsidRDefault="00B42DCA">
      <w:pPr>
        <w:spacing w:after="200" w:line="276" w:lineRule="auto"/>
        <w:jc w:val="left"/>
        <w:rPr>
          <w:b/>
        </w:rPr>
      </w:pPr>
    </w:p>
    <w:p w14:paraId="049CE24A" w14:textId="77777777" w:rsidR="00B42DCA" w:rsidRPr="00642959" w:rsidRDefault="00B42DCA">
      <w:pPr>
        <w:spacing w:after="200" w:line="276" w:lineRule="auto"/>
        <w:jc w:val="left"/>
        <w:rPr>
          <w:b/>
        </w:rPr>
      </w:pPr>
    </w:p>
    <w:tbl>
      <w:tblPr>
        <w:tblW w:w="14272" w:type="dxa"/>
        <w:tblInd w:w="55" w:type="dxa"/>
        <w:tblLayout w:type="fixed"/>
        <w:tblCellMar>
          <w:left w:w="70" w:type="dxa"/>
          <w:right w:w="70" w:type="dxa"/>
        </w:tblCellMar>
        <w:tblLook w:val="04A0" w:firstRow="1" w:lastRow="0" w:firstColumn="1" w:lastColumn="0" w:noHBand="0" w:noVBand="1"/>
      </w:tblPr>
      <w:tblGrid>
        <w:gridCol w:w="1858"/>
        <w:gridCol w:w="992"/>
        <w:gridCol w:w="1142"/>
        <w:gridCol w:w="692"/>
        <w:gridCol w:w="450"/>
        <w:gridCol w:w="745"/>
        <w:gridCol w:w="397"/>
        <w:gridCol w:w="834"/>
        <w:gridCol w:w="308"/>
        <w:gridCol w:w="1031"/>
        <w:gridCol w:w="112"/>
        <w:gridCol w:w="830"/>
        <w:gridCol w:w="312"/>
        <w:gridCol w:w="666"/>
        <w:gridCol w:w="476"/>
        <w:gridCol w:w="431"/>
        <w:gridCol w:w="711"/>
        <w:gridCol w:w="231"/>
        <w:gridCol w:w="911"/>
        <w:gridCol w:w="103"/>
        <w:gridCol w:w="1040"/>
      </w:tblGrid>
      <w:tr w:rsidR="00B42DCA" w:rsidRPr="00B42DCA" w14:paraId="6A7D8B9A" w14:textId="77777777" w:rsidTr="00B42DCA">
        <w:trPr>
          <w:trHeight w:val="255"/>
        </w:trPr>
        <w:tc>
          <w:tcPr>
            <w:tcW w:w="1858" w:type="dxa"/>
            <w:tcBorders>
              <w:top w:val="single" w:sz="4" w:space="0" w:color="auto"/>
              <w:left w:val="single" w:sz="4" w:space="0" w:color="auto"/>
              <w:bottom w:val="single" w:sz="4" w:space="0" w:color="auto"/>
              <w:right w:val="nil"/>
            </w:tcBorders>
            <w:shd w:val="clear" w:color="auto" w:fill="auto"/>
            <w:noWrap/>
            <w:vAlign w:val="bottom"/>
            <w:hideMark/>
          </w:tcPr>
          <w:p w14:paraId="1A101353" w14:textId="77777777" w:rsidR="00B42DCA" w:rsidRPr="00B42DCA" w:rsidRDefault="00B42DCA" w:rsidP="00B42DCA">
            <w:pPr>
              <w:jc w:val="left"/>
              <w:rPr>
                <w:b/>
                <w:bCs/>
                <w:sz w:val="14"/>
                <w:szCs w:val="14"/>
              </w:rPr>
            </w:pPr>
            <w:r w:rsidRPr="00B42DCA">
              <w:rPr>
                <w:b/>
                <w:bCs/>
                <w:sz w:val="14"/>
                <w:szCs w:val="14"/>
              </w:rPr>
              <w:t>Elementi izračuna</w:t>
            </w:r>
          </w:p>
        </w:tc>
        <w:tc>
          <w:tcPr>
            <w:tcW w:w="11374" w:type="dxa"/>
            <w:gridSpan w:val="19"/>
            <w:tcBorders>
              <w:top w:val="single" w:sz="4" w:space="0" w:color="auto"/>
              <w:left w:val="nil"/>
              <w:bottom w:val="single" w:sz="4" w:space="0" w:color="auto"/>
              <w:right w:val="nil"/>
            </w:tcBorders>
            <w:shd w:val="clear" w:color="auto" w:fill="auto"/>
            <w:noWrap/>
            <w:vAlign w:val="bottom"/>
            <w:hideMark/>
          </w:tcPr>
          <w:p w14:paraId="75C21E55" w14:textId="77777777" w:rsidR="00B42DCA" w:rsidRPr="00B42DCA" w:rsidRDefault="00B42DCA" w:rsidP="00B42DCA">
            <w:pPr>
              <w:jc w:val="center"/>
              <w:rPr>
                <w:b/>
                <w:bCs/>
                <w:sz w:val="14"/>
                <w:szCs w:val="14"/>
              </w:rPr>
            </w:pPr>
            <w:r w:rsidRPr="00B42DCA">
              <w:rPr>
                <w:b/>
                <w:bCs/>
                <w:sz w:val="14"/>
                <w:szCs w:val="14"/>
              </w:rPr>
              <w:t xml:space="preserve"> Leta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3129226" w14:textId="77777777" w:rsidR="00B42DCA" w:rsidRPr="00B42DCA" w:rsidRDefault="00B42DCA" w:rsidP="00B42DCA">
            <w:pPr>
              <w:jc w:val="left"/>
              <w:rPr>
                <w:sz w:val="14"/>
                <w:szCs w:val="14"/>
              </w:rPr>
            </w:pPr>
            <w:r w:rsidRPr="00B42DCA">
              <w:rPr>
                <w:sz w:val="14"/>
                <w:szCs w:val="14"/>
              </w:rPr>
              <w:t> </w:t>
            </w:r>
          </w:p>
        </w:tc>
      </w:tr>
      <w:tr w:rsidR="00B42DCA" w:rsidRPr="00B42DCA" w14:paraId="785BCBE6" w14:textId="77777777" w:rsidTr="00B42DCA">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D617DF1" w14:textId="77777777" w:rsidR="00B42DCA" w:rsidRPr="00B42DCA" w:rsidRDefault="00B42DCA" w:rsidP="00B42DCA">
            <w:pPr>
              <w:jc w:val="left"/>
              <w:rPr>
                <w:sz w:val="14"/>
                <w:szCs w:val="14"/>
              </w:rPr>
            </w:pPr>
            <w:r w:rsidRPr="00B42DCA">
              <w:rPr>
                <w:sz w:val="14"/>
                <w:szCs w:val="14"/>
              </w:rPr>
              <w:t> </w:t>
            </w:r>
          </w:p>
        </w:tc>
        <w:tc>
          <w:tcPr>
            <w:tcW w:w="992" w:type="dxa"/>
            <w:tcBorders>
              <w:top w:val="nil"/>
              <w:left w:val="nil"/>
              <w:bottom w:val="single" w:sz="4" w:space="0" w:color="auto"/>
              <w:right w:val="single" w:sz="4" w:space="0" w:color="auto"/>
            </w:tcBorders>
            <w:shd w:val="clear" w:color="auto" w:fill="auto"/>
            <w:noWrap/>
            <w:vAlign w:val="bottom"/>
            <w:hideMark/>
          </w:tcPr>
          <w:p w14:paraId="50296F13" w14:textId="77777777" w:rsidR="00B42DCA" w:rsidRPr="00B42DCA" w:rsidRDefault="00B42DCA" w:rsidP="00B42DCA">
            <w:pPr>
              <w:jc w:val="center"/>
              <w:rPr>
                <w:sz w:val="14"/>
                <w:szCs w:val="14"/>
              </w:rPr>
            </w:pPr>
            <w:r w:rsidRPr="00B42DCA">
              <w:rPr>
                <w:sz w:val="14"/>
                <w:szCs w:val="14"/>
              </w:rPr>
              <w:t xml:space="preserve"> korek. Faktor </w:t>
            </w:r>
          </w:p>
        </w:tc>
        <w:tc>
          <w:tcPr>
            <w:tcW w:w="1142" w:type="dxa"/>
            <w:tcBorders>
              <w:top w:val="nil"/>
              <w:left w:val="nil"/>
              <w:bottom w:val="single" w:sz="4" w:space="0" w:color="auto"/>
              <w:right w:val="single" w:sz="4" w:space="0" w:color="auto"/>
            </w:tcBorders>
            <w:shd w:val="clear" w:color="auto" w:fill="auto"/>
            <w:noWrap/>
            <w:vAlign w:val="center"/>
            <w:hideMark/>
          </w:tcPr>
          <w:p w14:paraId="609714BA" w14:textId="72E3E6CF" w:rsidR="00B42DCA" w:rsidRPr="00B42DCA" w:rsidRDefault="00B42DCA" w:rsidP="00B42DCA">
            <w:pPr>
              <w:jc w:val="center"/>
              <w:rPr>
                <w:sz w:val="14"/>
                <w:szCs w:val="14"/>
              </w:rPr>
            </w:pPr>
            <w:r w:rsidRPr="00B42DCA">
              <w:rPr>
                <w:sz w:val="14"/>
                <w:szCs w:val="14"/>
              </w:rPr>
              <w:t>2038</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1F0301D5" w14:textId="0FCFA809" w:rsidR="00B42DCA" w:rsidRPr="00B42DCA" w:rsidRDefault="00B42DCA" w:rsidP="00B42DCA">
            <w:pPr>
              <w:jc w:val="center"/>
              <w:rPr>
                <w:sz w:val="14"/>
                <w:szCs w:val="14"/>
              </w:rPr>
            </w:pPr>
            <w:r w:rsidRPr="00B42DCA">
              <w:rPr>
                <w:sz w:val="14"/>
                <w:szCs w:val="14"/>
              </w:rPr>
              <w:t>2039</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516A0F2F" w14:textId="191E3288" w:rsidR="00B42DCA" w:rsidRPr="00B42DCA" w:rsidRDefault="00B42DCA" w:rsidP="00B42DCA">
            <w:pPr>
              <w:jc w:val="center"/>
              <w:rPr>
                <w:sz w:val="14"/>
                <w:szCs w:val="14"/>
              </w:rPr>
            </w:pPr>
            <w:r w:rsidRPr="00B42DCA">
              <w:rPr>
                <w:sz w:val="14"/>
                <w:szCs w:val="14"/>
              </w:rPr>
              <w:t>2040</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6CD570DD" w14:textId="328D8178" w:rsidR="00B42DCA" w:rsidRPr="00B42DCA" w:rsidRDefault="00B42DCA" w:rsidP="00B42DCA">
            <w:pPr>
              <w:jc w:val="center"/>
              <w:rPr>
                <w:sz w:val="14"/>
                <w:szCs w:val="14"/>
              </w:rPr>
            </w:pPr>
            <w:r w:rsidRPr="00B42DCA">
              <w:rPr>
                <w:sz w:val="14"/>
                <w:szCs w:val="14"/>
              </w:rPr>
              <w:t>2041</w:t>
            </w:r>
          </w:p>
        </w:tc>
        <w:tc>
          <w:tcPr>
            <w:tcW w:w="1143" w:type="dxa"/>
            <w:gridSpan w:val="2"/>
            <w:tcBorders>
              <w:top w:val="nil"/>
              <w:left w:val="nil"/>
              <w:bottom w:val="single" w:sz="4" w:space="0" w:color="auto"/>
              <w:right w:val="single" w:sz="4" w:space="0" w:color="auto"/>
            </w:tcBorders>
            <w:shd w:val="clear" w:color="auto" w:fill="auto"/>
            <w:noWrap/>
            <w:vAlign w:val="center"/>
            <w:hideMark/>
          </w:tcPr>
          <w:p w14:paraId="5357B29D" w14:textId="71FB35D9" w:rsidR="00B42DCA" w:rsidRPr="00B42DCA" w:rsidRDefault="00B42DCA" w:rsidP="00B42DCA">
            <w:pPr>
              <w:jc w:val="center"/>
              <w:rPr>
                <w:sz w:val="14"/>
                <w:szCs w:val="14"/>
              </w:rPr>
            </w:pPr>
            <w:r w:rsidRPr="00B42DCA">
              <w:rPr>
                <w:sz w:val="14"/>
                <w:szCs w:val="14"/>
              </w:rPr>
              <w:t>2042</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666C1344" w14:textId="373B0C7D" w:rsidR="00B42DCA" w:rsidRPr="00B42DCA" w:rsidRDefault="00B42DCA" w:rsidP="00B42DCA">
            <w:pPr>
              <w:jc w:val="center"/>
              <w:rPr>
                <w:sz w:val="14"/>
                <w:szCs w:val="14"/>
              </w:rPr>
            </w:pPr>
            <w:r w:rsidRPr="00B42DCA">
              <w:rPr>
                <w:sz w:val="14"/>
                <w:szCs w:val="14"/>
              </w:rPr>
              <w:t>2043</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5B2BF690" w14:textId="0E75DAF8" w:rsidR="00B42DCA" w:rsidRPr="00B42DCA" w:rsidRDefault="00B42DCA" w:rsidP="00B42DCA">
            <w:pPr>
              <w:jc w:val="center"/>
              <w:rPr>
                <w:sz w:val="14"/>
                <w:szCs w:val="14"/>
              </w:rPr>
            </w:pPr>
            <w:r w:rsidRPr="00B42DCA">
              <w:rPr>
                <w:sz w:val="14"/>
                <w:szCs w:val="14"/>
              </w:rPr>
              <w:t>2044</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409ECA81" w14:textId="669099D0" w:rsidR="00B42DCA" w:rsidRPr="00B42DCA" w:rsidRDefault="00B42DCA" w:rsidP="00B42DCA">
            <w:pPr>
              <w:jc w:val="center"/>
              <w:rPr>
                <w:sz w:val="14"/>
                <w:szCs w:val="14"/>
              </w:rPr>
            </w:pPr>
            <w:r w:rsidRPr="00B42DCA">
              <w:rPr>
                <w:sz w:val="14"/>
                <w:szCs w:val="14"/>
              </w:rPr>
              <w:t>2045</w:t>
            </w:r>
          </w:p>
        </w:tc>
        <w:tc>
          <w:tcPr>
            <w:tcW w:w="1142" w:type="dxa"/>
            <w:gridSpan w:val="2"/>
            <w:tcBorders>
              <w:top w:val="nil"/>
              <w:left w:val="nil"/>
              <w:bottom w:val="single" w:sz="4" w:space="0" w:color="auto"/>
              <w:right w:val="single" w:sz="4" w:space="0" w:color="auto"/>
            </w:tcBorders>
            <w:shd w:val="clear" w:color="auto" w:fill="auto"/>
            <w:noWrap/>
            <w:vAlign w:val="center"/>
            <w:hideMark/>
          </w:tcPr>
          <w:p w14:paraId="26CB88B0" w14:textId="72F06C1A" w:rsidR="00B42DCA" w:rsidRPr="00B42DCA" w:rsidRDefault="00B42DCA" w:rsidP="00B42DCA">
            <w:pPr>
              <w:jc w:val="center"/>
              <w:rPr>
                <w:sz w:val="14"/>
                <w:szCs w:val="14"/>
              </w:rPr>
            </w:pPr>
            <w:r w:rsidRPr="00B42DCA">
              <w:rPr>
                <w:sz w:val="14"/>
                <w:szCs w:val="14"/>
              </w:rPr>
              <w:t>2046</w:t>
            </w:r>
          </w:p>
        </w:tc>
        <w:tc>
          <w:tcPr>
            <w:tcW w:w="1143" w:type="dxa"/>
            <w:gridSpan w:val="2"/>
            <w:tcBorders>
              <w:top w:val="nil"/>
              <w:left w:val="nil"/>
              <w:bottom w:val="single" w:sz="4" w:space="0" w:color="auto"/>
              <w:right w:val="single" w:sz="4" w:space="0" w:color="auto"/>
            </w:tcBorders>
            <w:shd w:val="clear" w:color="auto" w:fill="auto"/>
            <w:noWrap/>
            <w:vAlign w:val="center"/>
            <w:hideMark/>
          </w:tcPr>
          <w:p w14:paraId="694788E6" w14:textId="45DBA2A3" w:rsidR="00B42DCA" w:rsidRPr="00B42DCA" w:rsidRDefault="00B42DCA" w:rsidP="00B42DCA">
            <w:pPr>
              <w:jc w:val="center"/>
              <w:rPr>
                <w:sz w:val="14"/>
                <w:szCs w:val="14"/>
              </w:rPr>
            </w:pPr>
            <w:r w:rsidRPr="00B42DCA">
              <w:rPr>
                <w:sz w:val="14"/>
                <w:szCs w:val="14"/>
              </w:rPr>
              <w:t>2047</w:t>
            </w:r>
          </w:p>
        </w:tc>
      </w:tr>
      <w:tr w:rsidR="00B42DCA" w:rsidRPr="00B42DCA" w14:paraId="5BB3ACD3"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4AA296B" w14:textId="77777777" w:rsidR="00B42DCA" w:rsidRPr="00B42DCA" w:rsidRDefault="00B42DCA" w:rsidP="00B42DCA">
            <w:pPr>
              <w:jc w:val="left"/>
              <w:rPr>
                <w:b/>
                <w:bCs/>
                <w:sz w:val="14"/>
                <w:szCs w:val="14"/>
              </w:rPr>
            </w:pPr>
            <w:r w:rsidRPr="00B42DCA">
              <w:rPr>
                <w:b/>
                <w:bCs/>
                <w:sz w:val="14"/>
                <w:szCs w:val="14"/>
              </w:rPr>
              <w:t>Popravek za DDV</w:t>
            </w:r>
          </w:p>
        </w:tc>
        <w:tc>
          <w:tcPr>
            <w:tcW w:w="992" w:type="dxa"/>
            <w:tcBorders>
              <w:top w:val="nil"/>
              <w:left w:val="nil"/>
              <w:bottom w:val="single" w:sz="4" w:space="0" w:color="auto"/>
              <w:right w:val="single" w:sz="4" w:space="0" w:color="auto"/>
            </w:tcBorders>
            <w:shd w:val="clear" w:color="auto" w:fill="auto"/>
            <w:noWrap/>
            <w:vAlign w:val="bottom"/>
            <w:hideMark/>
          </w:tcPr>
          <w:p w14:paraId="3F03D93E" w14:textId="77777777" w:rsidR="00B42DCA" w:rsidRPr="00B42DCA" w:rsidRDefault="00B42DCA"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11B2049B" w14:textId="77777777" w:rsidR="00B42DCA" w:rsidRPr="00B42DCA" w:rsidRDefault="00B42DCA" w:rsidP="00161F2D">
            <w:pPr>
              <w:jc w:val="right"/>
              <w:rPr>
                <w:b/>
                <w:bCs/>
                <w:sz w:val="14"/>
                <w:szCs w:val="14"/>
              </w:rPr>
            </w:pPr>
            <w:r w:rsidRPr="00B42DCA">
              <w:rPr>
                <w:b/>
                <w:bCs/>
                <w:sz w:val="14"/>
                <w:szCs w:val="14"/>
              </w:rPr>
              <w:t>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567630E"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A500B7F"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BD5C0E9" w14:textId="77777777" w:rsidR="00B42DCA" w:rsidRPr="00B42DCA" w:rsidRDefault="00B42DCA"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22565FD9"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6A7B9F5"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B95D9B3"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ECD7EDE" w14:textId="77777777" w:rsidR="00B42DCA" w:rsidRPr="00B42DCA" w:rsidRDefault="00B42DCA"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C88F87E" w14:textId="77777777" w:rsidR="00B42DCA" w:rsidRPr="00B42DCA" w:rsidRDefault="00B42DCA"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6DB1DE8D" w14:textId="77777777" w:rsidR="00B42DCA" w:rsidRPr="00B42DCA" w:rsidRDefault="00B42DCA" w:rsidP="00161F2D">
            <w:pPr>
              <w:jc w:val="right"/>
              <w:rPr>
                <w:b/>
                <w:bCs/>
                <w:sz w:val="14"/>
                <w:szCs w:val="14"/>
              </w:rPr>
            </w:pPr>
            <w:r w:rsidRPr="00B42DCA">
              <w:rPr>
                <w:b/>
                <w:bCs/>
                <w:sz w:val="14"/>
                <w:szCs w:val="14"/>
              </w:rPr>
              <w:t xml:space="preserve">                         -       </w:t>
            </w:r>
          </w:p>
        </w:tc>
      </w:tr>
      <w:tr w:rsidR="008A49D5" w:rsidRPr="00B42DCA" w14:paraId="694AE1C4"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16FA002F" w14:textId="77777777" w:rsidR="008A49D5" w:rsidRPr="00B42DCA" w:rsidRDefault="008A49D5" w:rsidP="00B42DCA">
            <w:pPr>
              <w:jc w:val="left"/>
              <w:rPr>
                <w:b/>
                <w:bCs/>
                <w:color w:val="000000"/>
                <w:sz w:val="14"/>
                <w:szCs w:val="14"/>
              </w:rPr>
            </w:pPr>
            <w:r w:rsidRPr="00B42DCA">
              <w:rPr>
                <w:b/>
                <w:bCs/>
                <w:color w:val="000000"/>
                <w:sz w:val="14"/>
                <w:szCs w:val="14"/>
              </w:rPr>
              <w:t>Eksternalije</w:t>
            </w:r>
          </w:p>
        </w:tc>
        <w:tc>
          <w:tcPr>
            <w:tcW w:w="992" w:type="dxa"/>
            <w:tcBorders>
              <w:top w:val="nil"/>
              <w:left w:val="nil"/>
              <w:bottom w:val="single" w:sz="4" w:space="0" w:color="auto"/>
              <w:right w:val="single" w:sz="4" w:space="0" w:color="auto"/>
            </w:tcBorders>
            <w:shd w:val="clear" w:color="auto" w:fill="auto"/>
            <w:noWrap/>
            <w:vAlign w:val="bottom"/>
            <w:hideMark/>
          </w:tcPr>
          <w:p w14:paraId="0FE5C346"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7C8110BE" w14:textId="2DCA4DF7"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E6C51B0" w14:textId="245E94FB"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C86D921" w14:textId="44E425C3"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C449B21" w14:textId="579C3241" w:rsidR="008A49D5" w:rsidRPr="00EB6BC6" w:rsidRDefault="008A49D5" w:rsidP="00161F2D">
            <w:pPr>
              <w:jc w:val="right"/>
              <w:rPr>
                <w:bCs/>
                <w:sz w:val="14"/>
                <w:szCs w:val="14"/>
              </w:rPr>
            </w:pPr>
            <w:r w:rsidRPr="00EB6BC6">
              <w:rPr>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6F004084" w14:textId="38976ACB"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7B7E7C9" w14:textId="30D3BE7B"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543F025" w14:textId="03A913E5"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A60AB75" w14:textId="52F36F50" w:rsidR="008A49D5" w:rsidRPr="00EB6BC6" w:rsidRDefault="008A49D5" w:rsidP="00161F2D">
            <w:pPr>
              <w:jc w:val="right"/>
              <w:rPr>
                <w:bCs/>
                <w:sz w:val="14"/>
                <w:szCs w:val="14"/>
              </w:rPr>
            </w:pPr>
            <w:r w:rsidRPr="00EB6BC6">
              <w:rPr>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99E968C" w14:textId="50027E16" w:rsidR="008A49D5" w:rsidRPr="00EB6BC6" w:rsidRDefault="008A49D5" w:rsidP="00161F2D">
            <w:pPr>
              <w:jc w:val="right"/>
              <w:rPr>
                <w:bCs/>
                <w:sz w:val="14"/>
                <w:szCs w:val="14"/>
              </w:rPr>
            </w:pPr>
            <w:r w:rsidRPr="00EB6BC6">
              <w:rPr>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04025A32" w14:textId="73D918C2" w:rsidR="008A49D5" w:rsidRPr="008A49D5" w:rsidRDefault="008A49D5" w:rsidP="00161F2D">
            <w:pPr>
              <w:jc w:val="right"/>
              <w:rPr>
                <w:bCs/>
                <w:sz w:val="14"/>
                <w:szCs w:val="14"/>
              </w:rPr>
            </w:pPr>
            <w:r w:rsidRPr="008A49D5">
              <w:rPr>
                <w:b/>
                <w:bCs/>
                <w:sz w:val="14"/>
                <w:szCs w:val="14"/>
              </w:rPr>
              <w:t xml:space="preserve">                 198.899,69     </w:t>
            </w:r>
          </w:p>
        </w:tc>
      </w:tr>
      <w:tr w:rsidR="008A49D5" w:rsidRPr="00B42DCA" w14:paraId="77CC9660"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8C3FF7B" w14:textId="77777777" w:rsidR="008A49D5" w:rsidRPr="00B42DCA" w:rsidRDefault="008A49D5" w:rsidP="00B42DCA">
            <w:pPr>
              <w:jc w:val="left"/>
              <w:rPr>
                <w:b/>
                <w:bCs/>
                <w:sz w:val="14"/>
                <w:szCs w:val="14"/>
              </w:rPr>
            </w:pPr>
            <w:r w:rsidRPr="00B42DCA">
              <w:rPr>
                <w:b/>
                <w:bCs/>
                <w:sz w:val="14"/>
                <w:szCs w:val="14"/>
              </w:rPr>
              <w:t xml:space="preserve"> Skupaj dohodki</w:t>
            </w:r>
          </w:p>
        </w:tc>
        <w:tc>
          <w:tcPr>
            <w:tcW w:w="992" w:type="dxa"/>
            <w:tcBorders>
              <w:top w:val="nil"/>
              <w:left w:val="nil"/>
              <w:bottom w:val="single" w:sz="4" w:space="0" w:color="auto"/>
              <w:right w:val="single" w:sz="4" w:space="0" w:color="auto"/>
            </w:tcBorders>
            <w:shd w:val="clear" w:color="auto" w:fill="auto"/>
            <w:noWrap/>
            <w:vAlign w:val="bottom"/>
            <w:hideMark/>
          </w:tcPr>
          <w:p w14:paraId="122D0560"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6433F8BB" w14:textId="2DA5DD96"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8DA1B5D" w14:textId="5FA5E745"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2589B2D" w14:textId="55241B70"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C45BF66" w14:textId="04247818" w:rsidR="008A49D5" w:rsidRPr="00B42DCA" w:rsidRDefault="008A49D5" w:rsidP="00161F2D">
            <w:pPr>
              <w:jc w:val="right"/>
              <w:rPr>
                <w:b/>
                <w:bCs/>
                <w:sz w:val="14"/>
                <w:szCs w:val="14"/>
              </w:rPr>
            </w:pPr>
            <w:r w:rsidRPr="00EB6BC6">
              <w:rPr>
                <w:b/>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ACC92C8" w14:textId="10D85FF6"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527DD9E" w14:textId="2F3B26A9"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56DE3DF" w14:textId="3C6EC67D"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3CBA406" w14:textId="18CF9734" w:rsidR="008A49D5" w:rsidRPr="00B42DCA" w:rsidRDefault="008A49D5" w:rsidP="00161F2D">
            <w:pPr>
              <w:jc w:val="right"/>
              <w:rPr>
                <w:b/>
                <w:bCs/>
                <w:sz w:val="14"/>
                <w:szCs w:val="14"/>
              </w:rPr>
            </w:pPr>
            <w:r w:rsidRPr="00EB6BC6">
              <w:rPr>
                <w:b/>
                <w:bCs/>
                <w:sz w:val="14"/>
                <w:szCs w:val="14"/>
              </w:rPr>
              <w:t xml:space="preserve">       198.899,69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66054FF" w14:textId="649672DA" w:rsidR="008A49D5" w:rsidRPr="00B42DCA" w:rsidRDefault="008A49D5" w:rsidP="00161F2D">
            <w:pPr>
              <w:jc w:val="right"/>
              <w:rPr>
                <w:b/>
                <w:bCs/>
                <w:sz w:val="14"/>
                <w:szCs w:val="14"/>
              </w:rPr>
            </w:pPr>
            <w:r w:rsidRPr="00EB6BC6">
              <w:rPr>
                <w:b/>
                <w:bCs/>
                <w:sz w:val="14"/>
                <w:szCs w:val="14"/>
              </w:rPr>
              <w:t xml:space="preserve">         198.899,69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8A973CE" w14:textId="5A617CE3" w:rsidR="008A49D5" w:rsidRPr="008A49D5" w:rsidRDefault="008A49D5" w:rsidP="00161F2D">
            <w:pPr>
              <w:jc w:val="right"/>
              <w:rPr>
                <w:b/>
                <w:bCs/>
                <w:sz w:val="14"/>
                <w:szCs w:val="14"/>
              </w:rPr>
            </w:pPr>
            <w:r w:rsidRPr="008A49D5">
              <w:rPr>
                <w:b/>
                <w:bCs/>
                <w:sz w:val="14"/>
                <w:szCs w:val="14"/>
              </w:rPr>
              <w:t xml:space="preserve">                 198.899,69     </w:t>
            </w:r>
          </w:p>
        </w:tc>
      </w:tr>
      <w:tr w:rsidR="008A49D5" w:rsidRPr="00B42DCA" w14:paraId="6585A965"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EB1DA55" w14:textId="77777777" w:rsidR="008A49D5" w:rsidRPr="00B42DCA" w:rsidRDefault="008A49D5" w:rsidP="00B42DCA">
            <w:pPr>
              <w:jc w:val="left"/>
              <w:rPr>
                <w:b/>
                <w:bCs/>
                <w:sz w:val="14"/>
                <w:szCs w:val="14"/>
              </w:rPr>
            </w:pPr>
            <w:r w:rsidRPr="00B42DCA">
              <w:rPr>
                <w:b/>
                <w:bCs/>
                <w:sz w:val="14"/>
                <w:szCs w:val="14"/>
              </w:rPr>
              <w:t>Preostanek vrednosti</w:t>
            </w:r>
          </w:p>
        </w:tc>
        <w:tc>
          <w:tcPr>
            <w:tcW w:w="992" w:type="dxa"/>
            <w:tcBorders>
              <w:top w:val="nil"/>
              <w:left w:val="nil"/>
              <w:bottom w:val="single" w:sz="4" w:space="0" w:color="auto"/>
              <w:right w:val="single" w:sz="4" w:space="0" w:color="auto"/>
            </w:tcBorders>
            <w:shd w:val="clear" w:color="auto" w:fill="auto"/>
            <w:noWrap/>
            <w:vAlign w:val="bottom"/>
            <w:hideMark/>
          </w:tcPr>
          <w:p w14:paraId="0811D9A8"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2FD7AF5D"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06F5882"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AA31EE9"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EE5A683" w14:textId="77777777" w:rsidR="008A49D5" w:rsidRPr="00B42DCA" w:rsidRDefault="008A49D5"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7B31DB09"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2ACD464"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B5CDE5C"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4CB6E0D"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B49C1A9" w14:textId="77777777" w:rsidR="008A49D5" w:rsidRPr="00B42DCA" w:rsidRDefault="008A49D5"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7976189" w14:textId="66120283" w:rsidR="008A49D5" w:rsidRPr="008A49D5" w:rsidRDefault="008A49D5" w:rsidP="00EB6BC6">
            <w:pPr>
              <w:jc w:val="right"/>
              <w:rPr>
                <w:bCs/>
                <w:sz w:val="14"/>
                <w:szCs w:val="14"/>
              </w:rPr>
            </w:pPr>
            <w:r w:rsidRPr="008A49D5">
              <w:rPr>
                <w:b/>
                <w:bCs/>
                <w:sz w:val="14"/>
                <w:szCs w:val="14"/>
              </w:rPr>
              <w:t xml:space="preserve">                 634.043,61     </w:t>
            </w:r>
          </w:p>
        </w:tc>
      </w:tr>
      <w:tr w:rsidR="008A49D5" w:rsidRPr="00B42DCA" w14:paraId="2C452068"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53C085B8" w14:textId="65EF35BD" w:rsidR="008A49D5" w:rsidRPr="00B42DCA" w:rsidRDefault="008A49D5" w:rsidP="00B42DCA">
            <w:pPr>
              <w:jc w:val="left"/>
              <w:rPr>
                <w:b/>
                <w:bCs/>
                <w:sz w:val="14"/>
                <w:szCs w:val="14"/>
              </w:rPr>
            </w:pPr>
            <w:r w:rsidRPr="00B42DCA">
              <w:rPr>
                <w:b/>
                <w:bCs/>
                <w:sz w:val="14"/>
                <w:szCs w:val="14"/>
              </w:rPr>
              <w:t>Skupaj stroški poslovanja</w:t>
            </w:r>
          </w:p>
        </w:tc>
        <w:tc>
          <w:tcPr>
            <w:tcW w:w="992" w:type="dxa"/>
            <w:tcBorders>
              <w:top w:val="nil"/>
              <w:left w:val="nil"/>
              <w:bottom w:val="single" w:sz="4" w:space="0" w:color="auto"/>
              <w:right w:val="single" w:sz="4" w:space="0" w:color="auto"/>
            </w:tcBorders>
            <w:shd w:val="clear" w:color="auto" w:fill="auto"/>
            <w:noWrap/>
            <w:vAlign w:val="bottom"/>
            <w:hideMark/>
          </w:tcPr>
          <w:p w14:paraId="1BD6D19E"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1B3451D9"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134B531"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E17FDF5"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9765BB9" w14:textId="77777777" w:rsidR="008A49D5" w:rsidRPr="00B42DCA" w:rsidRDefault="008A49D5" w:rsidP="00161F2D">
            <w:pPr>
              <w:jc w:val="right"/>
              <w:rPr>
                <w:b/>
                <w:bCs/>
                <w:sz w:val="14"/>
                <w:szCs w:val="14"/>
              </w:rPr>
            </w:pPr>
            <w:r w:rsidRPr="00B42DCA">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6CA99921"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164676C"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3E06B62"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3845D94" w14:textId="77777777" w:rsidR="008A49D5" w:rsidRPr="00B42DCA" w:rsidRDefault="008A49D5" w:rsidP="00161F2D">
            <w:pPr>
              <w:jc w:val="right"/>
              <w:rPr>
                <w:b/>
                <w:bCs/>
                <w:sz w:val="14"/>
                <w:szCs w:val="14"/>
              </w:rPr>
            </w:pPr>
            <w:r w:rsidRPr="00B42DCA">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806BB79" w14:textId="77777777" w:rsidR="008A49D5" w:rsidRPr="00B42DCA" w:rsidRDefault="008A49D5" w:rsidP="00161F2D">
            <w:pPr>
              <w:jc w:val="right"/>
              <w:rPr>
                <w:b/>
                <w:bCs/>
                <w:sz w:val="14"/>
                <w:szCs w:val="14"/>
              </w:rPr>
            </w:pPr>
            <w:r w:rsidRPr="00B42DCA">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15530074" w14:textId="36BDE3A4" w:rsidR="008A49D5" w:rsidRPr="008A49D5" w:rsidRDefault="008A49D5" w:rsidP="00161F2D">
            <w:pPr>
              <w:jc w:val="right"/>
              <w:rPr>
                <w:b/>
                <w:bCs/>
                <w:sz w:val="14"/>
                <w:szCs w:val="14"/>
              </w:rPr>
            </w:pPr>
            <w:r w:rsidRPr="008A49D5">
              <w:rPr>
                <w:b/>
                <w:bCs/>
                <w:sz w:val="14"/>
                <w:szCs w:val="14"/>
              </w:rPr>
              <w:t xml:space="preserve">                   25.000,00     </w:t>
            </w:r>
          </w:p>
        </w:tc>
      </w:tr>
      <w:tr w:rsidR="008A49D5" w:rsidRPr="00B42DCA" w14:paraId="3245856D"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72F90D72" w14:textId="77777777" w:rsidR="008A49D5" w:rsidRPr="00B42DCA" w:rsidRDefault="008A49D5" w:rsidP="00B42DCA">
            <w:pPr>
              <w:jc w:val="left"/>
              <w:rPr>
                <w:b/>
                <w:bCs/>
                <w:sz w:val="14"/>
                <w:szCs w:val="14"/>
              </w:rPr>
            </w:pPr>
            <w:r w:rsidRPr="00B42DCA">
              <w:rPr>
                <w:b/>
                <w:bCs/>
                <w:sz w:val="14"/>
                <w:szCs w:val="14"/>
              </w:rPr>
              <w:t>Skupaj investicijski stroški</w:t>
            </w:r>
          </w:p>
        </w:tc>
        <w:tc>
          <w:tcPr>
            <w:tcW w:w="992" w:type="dxa"/>
            <w:tcBorders>
              <w:top w:val="nil"/>
              <w:left w:val="nil"/>
              <w:bottom w:val="single" w:sz="4" w:space="0" w:color="auto"/>
              <w:right w:val="single" w:sz="4" w:space="0" w:color="auto"/>
            </w:tcBorders>
            <w:shd w:val="clear" w:color="auto" w:fill="auto"/>
            <w:noWrap/>
            <w:vAlign w:val="bottom"/>
            <w:hideMark/>
          </w:tcPr>
          <w:p w14:paraId="5785BC2F"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409134F6"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DA98BB3"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C610CB3"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0230EB20" w14:textId="77777777" w:rsidR="008A49D5" w:rsidRPr="00B42DCA" w:rsidRDefault="008A49D5"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29B8D1AA"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2503297"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9B18E71"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BB258BF" w14:textId="77777777" w:rsidR="008A49D5" w:rsidRPr="00B42DCA" w:rsidRDefault="008A49D5" w:rsidP="00161F2D">
            <w:pPr>
              <w:jc w:val="right"/>
              <w:rPr>
                <w:b/>
                <w:bCs/>
                <w:sz w:val="14"/>
                <w:szCs w:val="14"/>
              </w:rPr>
            </w:pPr>
            <w:r w:rsidRPr="00B42DCA">
              <w:rPr>
                <w:b/>
                <w:bCs/>
                <w:sz w:val="14"/>
                <w:szCs w:val="14"/>
              </w:rPr>
              <w:t xml:space="preserve">                      -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4036D1B" w14:textId="77777777" w:rsidR="008A49D5" w:rsidRPr="00B42DCA" w:rsidRDefault="008A49D5" w:rsidP="00161F2D">
            <w:pPr>
              <w:jc w:val="right"/>
              <w:rPr>
                <w:b/>
                <w:bCs/>
                <w:sz w:val="14"/>
                <w:szCs w:val="14"/>
              </w:rPr>
            </w:pPr>
            <w:r w:rsidRPr="00B42DCA">
              <w:rPr>
                <w:b/>
                <w:bCs/>
                <w:sz w:val="14"/>
                <w:szCs w:val="14"/>
              </w:rPr>
              <w:t xml:space="preserve">                        -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27D76DB" w14:textId="0DBFD7FD" w:rsidR="008A49D5" w:rsidRPr="008A49D5" w:rsidRDefault="008A49D5" w:rsidP="00161F2D">
            <w:pPr>
              <w:jc w:val="right"/>
              <w:rPr>
                <w:b/>
                <w:bCs/>
                <w:sz w:val="14"/>
                <w:szCs w:val="14"/>
              </w:rPr>
            </w:pPr>
            <w:r w:rsidRPr="008A49D5">
              <w:rPr>
                <w:b/>
                <w:bCs/>
                <w:sz w:val="14"/>
                <w:szCs w:val="14"/>
              </w:rPr>
              <w:t xml:space="preserve">                                -       </w:t>
            </w:r>
          </w:p>
        </w:tc>
      </w:tr>
      <w:tr w:rsidR="008A49D5" w:rsidRPr="00B42DCA" w14:paraId="4096AB05"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301C8695" w14:textId="77777777" w:rsidR="008A49D5" w:rsidRPr="00B42DCA" w:rsidRDefault="008A49D5" w:rsidP="00B42DCA">
            <w:pPr>
              <w:jc w:val="left"/>
              <w:rPr>
                <w:b/>
                <w:bCs/>
                <w:sz w:val="14"/>
                <w:szCs w:val="14"/>
              </w:rPr>
            </w:pPr>
            <w:r w:rsidRPr="00B42DCA">
              <w:rPr>
                <w:b/>
                <w:bCs/>
                <w:sz w:val="14"/>
                <w:szCs w:val="14"/>
              </w:rPr>
              <w:t>Skupaj odhodki</w:t>
            </w:r>
          </w:p>
        </w:tc>
        <w:tc>
          <w:tcPr>
            <w:tcW w:w="992" w:type="dxa"/>
            <w:tcBorders>
              <w:top w:val="nil"/>
              <w:left w:val="nil"/>
              <w:bottom w:val="single" w:sz="4" w:space="0" w:color="auto"/>
              <w:right w:val="single" w:sz="4" w:space="0" w:color="auto"/>
            </w:tcBorders>
            <w:shd w:val="clear" w:color="auto" w:fill="auto"/>
            <w:noWrap/>
            <w:vAlign w:val="bottom"/>
            <w:hideMark/>
          </w:tcPr>
          <w:p w14:paraId="5163CFC1" w14:textId="77777777" w:rsidR="008A49D5" w:rsidRPr="00B42DCA" w:rsidRDefault="008A49D5" w:rsidP="00B42DCA">
            <w:pPr>
              <w:jc w:val="left"/>
              <w:rPr>
                <w:sz w:val="14"/>
                <w:szCs w:val="14"/>
              </w:rPr>
            </w:pPr>
            <w:r w:rsidRPr="00B42DCA">
              <w:rPr>
                <w:sz w:val="14"/>
                <w:szCs w:val="14"/>
              </w:rPr>
              <w:t xml:space="preserve">                     1,00     </w:t>
            </w:r>
          </w:p>
        </w:tc>
        <w:tc>
          <w:tcPr>
            <w:tcW w:w="1142" w:type="dxa"/>
            <w:tcBorders>
              <w:top w:val="nil"/>
              <w:left w:val="nil"/>
              <w:bottom w:val="single" w:sz="4" w:space="0" w:color="auto"/>
              <w:right w:val="single" w:sz="4" w:space="0" w:color="auto"/>
            </w:tcBorders>
            <w:shd w:val="clear" w:color="auto" w:fill="auto"/>
            <w:noWrap/>
            <w:vAlign w:val="bottom"/>
            <w:hideMark/>
          </w:tcPr>
          <w:p w14:paraId="7D25FFD8" w14:textId="2EFB76CD"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5D4EE6A" w14:textId="04A5248F"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4CB368B" w14:textId="73A0E1B1"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2F84AC3" w14:textId="429A16F5" w:rsidR="008A49D5" w:rsidRPr="00EB6BC6" w:rsidRDefault="008A49D5" w:rsidP="00161F2D">
            <w:pPr>
              <w:jc w:val="right"/>
              <w:rPr>
                <w:b/>
                <w:bCs/>
                <w:sz w:val="14"/>
                <w:szCs w:val="14"/>
              </w:rPr>
            </w:pPr>
            <w:r w:rsidRPr="00EB6BC6">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4A58F3A1" w14:textId="50153723"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1874AB1" w14:textId="36901D57"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4E495505" w14:textId="2AB0241F"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E4F9028" w14:textId="7345E834" w:rsidR="008A49D5" w:rsidRPr="00EB6BC6" w:rsidRDefault="008A49D5" w:rsidP="00161F2D">
            <w:pPr>
              <w:jc w:val="right"/>
              <w:rPr>
                <w:b/>
                <w:bCs/>
                <w:sz w:val="14"/>
                <w:szCs w:val="14"/>
              </w:rPr>
            </w:pPr>
            <w:r w:rsidRPr="00EB6BC6">
              <w:rPr>
                <w:b/>
                <w:bCs/>
                <w:sz w:val="14"/>
                <w:szCs w:val="14"/>
              </w:rPr>
              <w:t xml:space="preserve">         25.000,00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D5A4B95" w14:textId="3A47FB5E" w:rsidR="008A49D5" w:rsidRPr="00EB6BC6" w:rsidRDefault="008A49D5" w:rsidP="00161F2D">
            <w:pPr>
              <w:jc w:val="right"/>
              <w:rPr>
                <w:b/>
                <w:bCs/>
                <w:sz w:val="14"/>
                <w:szCs w:val="14"/>
              </w:rPr>
            </w:pPr>
            <w:r w:rsidRPr="00EB6BC6">
              <w:rPr>
                <w:b/>
                <w:bCs/>
                <w:sz w:val="14"/>
                <w:szCs w:val="14"/>
              </w:rPr>
              <w:t xml:space="preserve">           25.000,00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0C12997B" w14:textId="552D6AE3" w:rsidR="008A49D5" w:rsidRPr="008A49D5" w:rsidRDefault="008A49D5" w:rsidP="00161F2D">
            <w:pPr>
              <w:jc w:val="right"/>
              <w:rPr>
                <w:b/>
                <w:bCs/>
                <w:sz w:val="14"/>
                <w:szCs w:val="14"/>
              </w:rPr>
            </w:pPr>
            <w:r w:rsidRPr="008A49D5">
              <w:rPr>
                <w:b/>
                <w:bCs/>
                <w:sz w:val="14"/>
                <w:szCs w:val="14"/>
              </w:rPr>
              <w:t xml:space="preserve">                   25.000,00     </w:t>
            </w:r>
          </w:p>
        </w:tc>
      </w:tr>
      <w:tr w:rsidR="008A49D5" w:rsidRPr="00B42DCA" w14:paraId="1804A9A1"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14:paraId="6F2BC684" w14:textId="77777777" w:rsidR="008A49D5" w:rsidRPr="00B42DCA" w:rsidRDefault="008A49D5" w:rsidP="00B42DCA">
            <w:pPr>
              <w:jc w:val="left"/>
              <w:rPr>
                <w:b/>
                <w:bCs/>
                <w:sz w:val="14"/>
                <w:szCs w:val="14"/>
              </w:rPr>
            </w:pPr>
            <w:r w:rsidRPr="00B42DCA">
              <w:rPr>
                <w:b/>
                <w:bCs/>
                <w:sz w:val="14"/>
                <w:szCs w:val="14"/>
              </w:rPr>
              <w:t>Neto denarni tok</w:t>
            </w:r>
          </w:p>
        </w:tc>
        <w:tc>
          <w:tcPr>
            <w:tcW w:w="992" w:type="dxa"/>
            <w:tcBorders>
              <w:top w:val="nil"/>
              <w:left w:val="nil"/>
              <w:bottom w:val="single" w:sz="4" w:space="0" w:color="auto"/>
              <w:right w:val="single" w:sz="4" w:space="0" w:color="auto"/>
            </w:tcBorders>
            <w:shd w:val="clear" w:color="auto" w:fill="auto"/>
            <w:noWrap/>
            <w:vAlign w:val="bottom"/>
            <w:hideMark/>
          </w:tcPr>
          <w:p w14:paraId="7D6B9EC6" w14:textId="77777777" w:rsidR="008A49D5" w:rsidRPr="00B42DCA" w:rsidRDefault="008A49D5" w:rsidP="00B42DCA">
            <w:pPr>
              <w:jc w:val="left"/>
              <w:rPr>
                <w:sz w:val="14"/>
                <w:szCs w:val="14"/>
              </w:rPr>
            </w:pPr>
            <w:r w:rsidRPr="00B42DCA">
              <w:rPr>
                <w:sz w:val="14"/>
                <w:szCs w:val="14"/>
              </w:rPr>
              <w:t> </w:t>
            </w:r>
          </w:p>
        </w:tc>
        <w:tc>
          <w:tcPr>
            <w:tcW w:w="1142" w:type="dxa"/>
            <w:tcBorders>
              <w:top w:val="nil"/>
              <w:left w:val="nil"/>
              <w:bottom w:val="single" w:sz="4" w:space="0" w:color="auto"/>
              <w:right w:val="single" w:sz="4" w:space="0" w:color="auto"/>
            </w:tcBorders>
            <w:shd w:val="clear" w:color="auto" w:fill="auto"/>
            <w:noWrap/>
            <w:vAlign w:val="bottom"/>
            <w:hideMark/>
          </w:tcPr>
          <w:p w14:paraId="24B716A1" w14:textId="529C4BC7"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1EEBEC57" w14:textId="02925BA7"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BD694E1" w14:textId="055C4612"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521A5C52" w14:textId="4A827140" w:rsidR="008A49D5" w:rsidRPr="00EB6BC6" w:rsidRDefault="008A49D5" w:rsidP="00161F2D">
            <w:pPr>
              <w:jc w:val="right"/>
              <w:rPr>
                <w:b/>
                <w:bCs/>
                <w:sz w:val="14"/>
                <w:szCs w:val="14"/>
              </w:rPr>
            </w:pPr>
            <w:r w:rsidRPr="00EB6BC6">
              <w:rPr>
                <w:b/>
                <w:bCs/>
                <w:sz w:val="14"/>
                <w:szCs w:val="14"/>
              </w:rPr>
              <w:t xml:space="preserve">                  173.899,69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585494CC" w14:textId="64D4DE84"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3FDD3C3D" w14:textId="45698C18"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255CB9BE" w14:textId="43EBD6F9"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714E6FBC" w14:textId="07049C53" w:rsidR="008A49D5" w:rsidRPr="00EB6BC6" w:rsidRDefault="008A49D5" w:rsidP="00161F2D">
            <w:pPr>
              <w:jc w:val="right"/>
              <w:rPr>
                <w:b/>
                <w:bCs/>
                <w:sz w:val="14"/>
                <w:szCs w:val="14"/>
              </w:rPr>
            </w:pPr>
            <w:r w:rsidRPr="00EB6BC6">
              <w:rPr>
                <w:b/>
                <w:bCs/>
                <w:sz w:val="14"/>
                <w:szCs w:val="14"/>
              </w:rPr>
              <w:t xml:space="preserve">       173.899,69     </w:t>
            </w:r>
          </w:p>
        </w:tc>
        <w:tc>
          <w:tcPr>
            <w:tcW w:w="1142" w:type="dxa"/>
            <w:gridSpan w:val="2"/>
            <w:tcBorders>
              <w:top w:val="nil"/>
              <w:left w:val="nil"/>
              <w:bottom w:val="single" w:sz="4" w:space="0" w:color="auto"/>
              <w:right w:val="single" w:sz="4" w:space="0" w:color="auto"/>
            </w:tcBorders>
            <w:shd w:val="clear" w:color="auto" w:fill="auto"/>
            <w:noWrap/>
            <w:vAlign w:val="bottom"/>
            <w:hideMark/>
          </w:tcPr>
          <w:p w14:paraId="69216499" w14:textId="7AEFF46B" w:rsidR="008A49D5" w:rsidRPr="00EB6BC6" w:rsidRDefault="008A49D5" w:rsidP="00161F2D">
            <w:pPr>
              <w:jc w:val="right"/>
              <w:rPr>
                <w:b/>
                <w:bCs/>
                <w:sz w:val="14"/>
                <w:szCs w:val="14"/>
              </w:rPr>
            </w:pPr>
            <w:r w:rsidRPr="00EB6BC6">
              <w:rPr>
                <w:b/>
                <w:bCs/>
                <w:sz w:val="14"/>
                <w:szCs w:val="14"/>
              </w:rPr>
              <w:t xml:space="preserve">         173.899,69     </w:t>
            </w:r>
          </w:p>
        </w:tc>
        <w:tc>
          <w:tcPr>
            <w:tcW w:w="1143" w:type="dxa"/>
            <w:gridSpan w:val="2"/>
            <w:tcBorders>
              <w:top w:val="nil"/>
              <w:left w:val="nil"/>
              <w:bottom w:val="single" w:sz="4" w:space="0" w:color="auto"/>
              <w:right w:val="single" w:sz="4" w:space="0" w:color="auto"/>
            </w:tcBorders>
            <w:shd w:val="clear" w:color="auto" w:fill="auto"/>
            <w:noWrap/>
            <w:vAlign w:val="bottom"/>
            <w:hideMark/>
          </w:tcPr>
          <w:p w14:paraId="411D319A" w14:textId="6FE8EBE4" w:rsidR="008A49D5" w:rsidRPr="008A49D5" w:rsidRDefault="008A49D5" w:rsidP="00912F07">
            <w:pPr>
              <w:jc w:val="right"/>
              <w:rPr>
                <w:b/>
                <w:bCs/>
                <w:sz w:val="14"/>
                <w:szCs w:val="14"/>
              </w:rPr>
            </w:pPr>
            <w:r w:rsidRPr="008A49D5">
              <w:rPr>
                <w:b/>
                <w:bCs/>
                <w:sz w:val="14"/>
                <w:szCs w:val="14"/>
              </w:rPr>
              <w:t xml:space="preserve">                 807.943,30     </w:t>
            </w:r>
          </w:p>
        </w:tc>
      </w:tr>
      <w:tr w:rsidR="008A49D5" w:rsidRPr="00B42DCA" w14:paraId="2E0C9996" w14:textId="77777777" w:rsidTr="00161F2D">
        <w:trPr>
          <w:trHeight w:val="255"/>
        </w:trPr>
        <w:tc>
          <w:tcPr>
            <w:tcW w:w="1858" w:type="dxa"/>
            <w:tcBorders>
              <w:top w:val="nil"/>
              <w:left w:val="single" w:sz="4" w:space="0" w:color="auto"/>
              <w:bottom w:val="single" w:sz="4" w:space="0" w:color="auto"/>
              <w:right w:val="single" w:sz="4" w:space="0" w:color="auto"/>
            </w:tcBorders>
            <w:shd w:val="clear" w:color="auto" w:fill="auto"/>
            <w:noWrap/>
            <w:vAlign w:val="bottom"/>
          </w:tcPr>
          <w:p w14:paraId="593C50F4" w14:textId="0F252875" w:rsidR="008A49D5" w:rsidRPr="00B42DCA" w:rsidRDefault="008A49D5" w:rsidP="00B42DCA">
            <w:pPr>
              <w:jc w:val="left"/>
              <w:rPr>
                <w:b/>
                <w:bCs/>
                <w:sz w:val="14"/>
                <w:szCs w:val="14"/>
              </w:rPr>
            </w:pPr>
            <w:r w:rsidRPr="00B42DCA">
              <w:rPr>
                <w:b/>
                <w:bCs/>
                <w:sz w:val="14"/>
                <w:szCs w:val="14"/>
              </w:rPr>
              <w:t>Kumulativa denarnega toka</w:t>
            </w:r>
          </w:p>
        </w:tc>
        <w:tc>
          <w:tcPr>
            <w:tcW w:w="992" w:type="dxa"/>
            <w:tcBorders>
              <w:top w:val="nil"/>
              <w:left w:val="nil"/>
              <w:bottom w:val="single" w:sz="4" w:space="0" w:color="auto"/>
              <w:right w:val="single" w:sz="4" w:space="0" w:color="auto"/>
            </w:tcBorders>
            <w:shd w:val="clear" w:color="auto" w:fill="auto"/>
            <w:noWrap/>
            <w:vAlign w:val="bottom"/>
          </w:tcPr>
          <w:p w14:paraId="79FA8EC8" w14:textId="77777777" w:rsidR="008A49D5" w:rsidRPr="00B42DCA" w:rsidRDefault="008A49D5" w:rsidP="00B42DCA">
            <w:pPr>
              <w:jc w:val="left"/>
              <w:rPr>
                <w:sz w:val="14"/>
                <w:szCs w:val="14"/>
              </w:rPr>
            </w:pPr>
          </w:p>
        </w:tc>
        <w:tc>
          <w:tcPr>
            <w:tcW w:w="1142" w:type="dxa"/>
            <w:tcBorders>
              <w:top w:val="nil"/>
              <w:left w:val="nil"/>
              <w:bottom w:val="single" w:sz="4" w:space="0" w:color="auto"/>
              <w:right w:val="single" w:sz="4" w:space="0" w:color="auto"/>
            </w:tcBorders>
            <w:shd w:val="clear" w:color="auto" w:fill="auto"/>
            <w:noWrap/>
            <w:vAlign w:val="bottom"/>
          </w:tcPr>
          <w:p w14:paraId="1C448F50" w14:textId="5BD41E33" w:rsidR="008A49D5" w:rsidRPr="00284C9D" w:rsidRDefault="008A49D5" w:rsidP="00161F2D">
            <w:pPr>
              <w:jc w:val="right"/>
              <w:rPr>
                <w:b/>
                <w:bCs/>
                <w:sz w:val="14"/>
                <w:szCs w:val="14"/>
              </w:rPr>
            </w:pPr>
            <w:r w:rsidRPr="00284C9D">
              <w:rPr>
                <w:b/>
                <w:bCs/>
                <w:sz w:val="14"/>
                <w:szCs w:val="14"/>
              </w:rPr>
              <w:t xml:space="preserve">            723.769,84     </w:t>
            </w:r>
          </w:p>
        </w:tc>
        <w:tc>
          <w:tcPr>
            <w:tcW w:w="1142" w:type="dxa"/>
            <w:gridSpan w:val="2"/>
            <w:tcBorders>
              <w:top w:val="nil"/>
              <w:left w:val="nil"/>
              <w:bottom w:val="single" w:sz="4" w:space="0" w:color="auto"/>
              <w:right w:val="single" w:sz="4" w:space="0" w:color="auto"/>
            </w:tcBorders>
            <w:shd w:val="clear" w:color="auto" w:fill="auto"/>
            <w:noWrap/>
            <w:vAlign w:val="bottom"/>
          </w:tcPr>
          <w:p w14:paraId="0D3A9EE5" w14:textId="73977333" w:rsidR="008A49D5" w:rsidRPr="00284C9D" w:rsidRDefault="008A49D5" w:rsidP="00161F2D">
            <w:pPr>
              <w:jc w:val="right"/>
              <w:rPr>
                <w:b/>
                <w:bCs/>
                <w:sz w:val="14"/>
                <w:szCs w:val="14"/>
              </w:rPr>
            </w:pPr>
            <w:r w:rsidRPr="00284C9D">
              <w:rPr>
                <w:b/>
                <w:bCs/>
                <w:sz w:val="14"/>
                <w:szCs w:val="14"/>
              </w:rPr>
              <w:t xml:space="preserve">              897.669,53     </w:t>
            </w:r>
          </w:p>
        </w:tc>
        <w:tc>
          <w:tcPr>
            <w:tcW w:w="1142" w:type="dxa"/>
            <w:gridSpan w:val="2"/>
            <w:tcBorders>
              <w:top w:val="nil"/>
              <w:left w:val="nil"/>
              <w:bottom w:val="single" w:sz="4" w:space="0" w:color="auto"/>
              <w:right w:val="single" w:sz="4" w:space="0" w:color="auto"/>
            </w:tcBorders>
            <w:shd w:val="clear" w:color="auto" w:fill="auto"/>
            <w:noWrap/>
            <w:vAlign w:val="bottom"/>
          </w:tcPr>
          <w:p w14:paraId="1CEE7ED3" w14:textId="142B6237" w:rsidR="008A49D5" w:rsidRPr="00284C9D" w:rsidRDefault="008A49D5" w:rsidP="00161F2D">
            <w:pPr>
              <w:jc w:val="right"/>
              <w:rPr>
                <w:b/>
                <w:bCs/>
                <w:sz w:val="14"/>
                <w:szCs w:val="14"/>
              </w:rPr>
            </w:pPr>
            <w:r w:rsidRPr="00284C9D">
              <w:rPr>
                <w:b/>
                <w:bCs/>
                <w:sz w:val="14"/>
                <w:szCs w:val="14"/>
              </w:rPr>
              <w:t xml:space="preserve">            1.071.569,22     </w:t>
            </w:r>
          </w:p>
        </w:tc>
        <w:tc>
          <w:tcPr>
            <w:tcW w:w="1142" w:type="dxa"/>
            <w:gridSpan w:val="2"/>
            <w:tcBorders>
              <w:top w:val="nil"/>
              <w:left w:val="nil"/>
              <w:bottom w:val="single" w:sz="4" w:space="0" w:color="auto"/>
              <w:right w:val="single" w:sz="4" w:space="0" w:color="auto"/>
            </w:tcBorders>
            <w:shd w:val="clear" w:color="auto" w:fill="auto"/>
            <w:noWrap/>
            <w:vAlign w:val="bottom"/>
          </w:tcPr>
          <w:p w14:paraId="04843102" w14:textId="5F63A707" w:rsidR="008A49D5" w:rsidRPr="00284C9D" w:rsidRDefault="008A49D5" w:rsidP="00161F2D">
            <w:pPr>
              <w:jc w:val="right"/>
              <w:rPr>
                <w:b/>
                <w:bCs/>
                <w:sz w:val="14"/>
                <w:szCs w:val="14"/>
              </w:rPr>
            </w:pPr>
            <w:r w:rsidRPr="00284C9D">
              <w:rPr>
                <w:b/>
                <w:bCs/>
                <w:sz w:val="14"/>
                <w:szCs w:val="14"/>
              </w:rPr>
              <w:t xml:space="preserve">               1.245.468,91     </w:t>
            </w:r>
          </w:p>
        </w:tc>
        <w:tc>
          <w:tcPr>
            <w:tcW w:w="1143" w:type="dxa"/>
            <w:gridSpan w:val="2"/>
            <w:tcBorders>
              <w:top w:val="nil"/>
              <w:left w:val="nil"/>
              <w:bottom w:val="single" w:sz="4" w:space="0" w:color="auto"/>
              <w:right w:val="single" w:sz="4" w:space="0" w:color="auto"/>
            </w:tcBorders>
            <w:shd w:val="clear" w:color="auto" w:fill="auto"/>
            <w:noWrap/>
            <w:vAlign w:val="bottom"/>
          </w:tcPr>
          <w:p w14:paraId="5E58D0B9" w14:textId="0D0BA996" w:rsidR="008A49D5" w:rsidRPr="00284C9D" w:rsidRDefault="008A49D5" w:rsidP="00161F2D">
            <w:pPr>
              <w:jc w:val="right"/>
              <w:rPr>
                <w:b/>
                <w:bCs/>
                <w:sz w:val="14"/>
                <w:szCs w:val="14"/>
              </w:rPr>
            </w:pPr>
            <w:r w:rsidRPr="00284C9D">
              <w:rPr>
                <w:b/>
                <w:bCs/>
                <w:sz w:val="14"/>
                <w:szCs w:val="14"/>
              </w:rPr>
              <w:t xml:space="preserve">    1.419.368,60     </w:t>
            </w:r>
          </w:p>
        </w:tc>
        <w:tc>
          <w:tcPr>
            <w:tcW w:w="1142" w:type="dxa"/>
            <w:gridSpan w:val="2"/>
            <w:tcBorders>
              <w:top w:val="nil"/>
              <w:left w:val="nil"/>
              <w:bottom w:val="single" w:sz="4" w:space="0" w:color="auto"/>
              <w:right w:val="single" w:sz="4" w:space="0" w:color="auto"/>
            </w:tcBorders>
            <w:shd w:val="clear" w:color="auto" w:fill="auto"/>
            <w:noWrap/>
            <w:vAlign w:val="bottom"/>
          </w:tcPr>
          <w:p w14:paraId="104C2F7D" w14:textId="1375A481" w:rsidR="008A49D5" w:rsidRPr="00284C9D" w:rsidRDefault="008A49D5" w:rsidP="00161F2D">
            <w:pPr>
              <w:jc w:val="right"/>
              <w:rPr>
                <w:b/>
                <w:bCs/>
                <w:sz w:val="14"/>
                <w:szCs w:val="14"/>
              </w:rPr>
            </w:pPr>
            <w:r w:rsidRPr="00284C9D">
              <w:rPr>
                <w:b/>
                <w:bCs/>
                <w:sz w:val="14"/>
                <w:szCs w:val="14"/>
              </w:rPr>
              <w:t xml:space="preserve">     1.593.268,29     </w:t>
            </w:r>
          </w:p>
        </w:tc>
        <w:tc>
          <w:tcPr>
            <w:tcW w:w="1142" w:type="dxa"/>
            <w:gridSpan w:val="2"/>
            <w:tcBorders>
              <w:top w:val="nil"/>
              <w:left w:val="nil"/>
              <w:bottom w:val="single" w:sz="4" w:space="0" w:color="auto"/>
              <w:right w:val="single" w:sz="4" w:space="0" w:color="auto"/>
            </w:tcBorders>
            <w:shd w:val="clear" w:color="auto" w:fill="auto"/>
            <w:noWrap/>
            <w:vAlign w:val="bottom"/>
          </w:tcPr>
          <w:p w14:paraId="55C67F90" w14:textId="2334A781" w:rsidR="008A49D5" w:rsidRPr="00284C9D" w:rsidRDefault="008A49D5" w:rsidP="00161F2D">
            <w:pPr>
              <w:jc w:val="right"/>
              <w:rPr>
                <w:b/>
                <w:bCs/>
                <w:sz w:val="14"/>
                <w:szCs w:val="14"/>
              </w:rPr>
            </w:pPr>
            <w:r w:rsidRPr="00284C9D">
              <w:rPr>
                <w:b/>
                <w:bCs/>
                <w:sz w:val="14"/>
                <w:szCs w:val="14"/>
              </w:rPr>
              <w:t xml:space="preserve">   1.767.167,98     </w:t>
            </w:r>
          </w:p>
        </w:tc>
        <w:tc>
          <w:tcPr>
            <w:tcW w:w="1142" w:type="dxa"/>
            <w:gridSpan w:val="2"/>
            <w:tcBorders>
              <w:top w:val="nil"/>
              <w:left w:val="nil"/>
              <w:bottom w:val="single" w:sz="4" w:space="0" w:color="auto"/>
              <w:right w:val="single" w:sz="4" w:space="0" w:color="auto"/>
            </w:tcBorders>
            <w:shd w:val="clear" w:color="auto" w:fill="auto"/>
            <w:noWrap/>
            <w:vAlign w:val="bottom"/>
          </w:tcPr>
          <w:p w14:paraId="3B189725" w14:textId="360AD402" w:rsidR="008A49D5" w:rsidRPr="00284C9D" w:rsidRDefault="008A49D5" w:rsidP="00161F2D">
            <w:pPr>
              <w:jc w:val="right"/>
              <w:rPr>
                <w:b/>
                <w:bCs/>
                <w:sz w:val="14"/>
                <w:szCs w:val="14"/>
              </w:rPr>
            </w:pPr>
            <w:r w:rsidRPr="00284C9D">
              <w:rPr>
                <w:b/>
                <w:bCs/>
                <w:sz w:val="14"/>
                <w:szCs w:val="14"/>
              </w:rPr>
              <w:t xml:space="preserve">    1.941.067,67     </w:t>
            </w:r>
          </w:p>
        </w:tc>
        <w:tc>
          <w:tcPr>
            <w:tcW w:w="1142" w:type="dxa"/>
            <w:gridSpan w:val="2"/>
            <w:tcBorders>
              <w:top w:val="nil"/>
              <w:left w:val="nil"/>
              <w:bottom w:val="single" w:sz="4" w:space="0" w:color="auto"/>
              <w:right w:val="single" w:sz="4" w:space="0" w:color="auto"/>
            </w:tcBorders>
            <w:shd w:val="clear" w:color="auto" w:fill="auto"/>
            <w:noWrap/>
            <w:vAlign w:val="bottom"/>
          </w:tcPr>
          <w:p w14:paraId="396B4C7F" w14:textId="587429E4" w:rsidR="008A49D5" w:rsidRPr="00284C9D" w:rsidRDefault="008A49D5" w:rsidP="00161F2D">
            <w:pPr>
              <w:jc w:val="right"/>
              <w:rPr>
                <w:b/>
                <w:bCs/>
                <w:sz w:val="14"/>
                <w:szCs w:val="14"/>
              </w:rPr>
            </w:pPr>
            <w:r w:rsidRPr="00284C9D">
              <w:rPr>
                <w:b/>
                <w:bCs/>
                <w:sz w:val="14"/>
                <w:szCs w:val="14"/>
              </w:rPr>
              <w:t xml:space="preserve">      2.114.967,36     </w:t>
            </w:r>
          </w:p>
        </w:tc>
        <w:tc>
          <w:tcPr>
            <w:tcW w:w="1143" w:type="dxa"/>
            <w:gridSpan w:val="2"/>
            <w:tcBorders>
              <w:top w:val="nil"/>
              <w:left w:val="nil"/>
              <w:bottom w:val="single" w:sz="4" w:space="0" w:color="auto"/>
              <w:right w:val="single" w:sz="4" w:space="0" w:color="auto"/>
            </w:tcBorders>
            <w:shd w:val="clear" w:color="auto" w:fill="auto"/>
            <w:noWrap/>
            <w:vAlign w:val="bottom"/>
          </w:tcPr>
          <w:p w14:paraId="646266BF" w14:textId="21C19FCC" w:rsidR="008A49D5" w:rsidRPr="008A49D5" w:rsidRDefault="008A49D5" w:rsidP="00912F07">
            <w:pPr>
              <w:jc w:val="right"/>
              <w:rPr>
                <w:b/>
                <w:bCs/>
                <w:sz w:val="14"/>
                <w:szCs w:val="14"/>
              </w:rPr>
            </w:pPr>
            <w:r w:rsidRPr="008A49D5">
              <w:rPr>
                <w:b/>
                <w:bCs/>
                <w:sz w:val="14"/>
                <w:szCs w:val="14"/>
              </w:rPr>
              <w:t xml:space="preserve">              2.729.615,28     </w:t>
            </w:r>
          </w:p>
        </w:tc>
      </w:tr>
      <w:tr w:rsidR="00284C9D" w:rsidRPr="00B42DCA" w14:paraId="367BBE8C" w14:textId="77777777" w:rsidTr="00B42DCA">
        <w:trPr>
          <w:trHeight w:val="255"/>
        </w:trPr>
        <w:tc>
          <w:tcPr>
            <w:tcW w:w="1858" w:type="dxa"/>
            <w:tcBorders>
              <w:top w:val="nil"/>
              <w:left w:val="single" w:sz="4" w:space="0" w:color="auto"/>
              <w:bottom w:val="nil"/>
              <w:right w:val="single" w:sz="4" w:space="0" w:color="auto"/>
            </w:tcBorders>
            <w:shd w:val="clear" w:color="auto" w:fill="auto"/>
            <w:noWrap/>
            <w:vAlign w:val="bottom"/>
          </w:tcPr>
          <w:p w14:paraId="4289AFFD" w14:textId="77777777" w:rsidR="00284C9D" w:rsidRPr="00B42DCA" w:rsidRDefault="00284C9D" w:rsidP="00B42DCA">
            <w:pPr>
              <w:jc w:val="left"/>
              <w:rPr>
                <w:b/>
                <w:bCs/>
                <w:sz w:val="14"/>
                <w:szCs w:val="14"/>
              </w:rPr>
            </w:pPr>
          </w:p>
        </w:tc>
        <w:tc>
          <w:tcPr>
            <w:tcW w:w="992" w:type="dxa"/>
            <w:tcBorders>
              <w:top w:val="nil"/>
              <w:left w:val="nil"/>
              <w:bottom w:val="nil"/>
              <w:right w:val="nil"/>
            </w:tcBorders>
            <w:shd w:val="clear" w:color="auto" w:fill="auto"/>
            <w:noWrap/>
            <w:vAlign w:val="bottom"/>
          </w:tcPr>
          <w:p w14:paraId="37314930" w14:textId="77777777" w:rsidR="00284C9D" w:rsidRPr="00B42DCA" w:rsidRDefault="00284C9D" w:rsidP="00B42DCA">
            <w:pPr>
              <w:jc w:val="left"/>
              <w:rPr>
                <w:b/>
                <w:bCs/>
                <w:sz w:val="14"/>
                <w:szCs w:val="14"/>
              </w:rPr>
            </w:pPr>
          </w:p>
        </w:tc>
        <w:tc>
          <w:tcPr>
            <w:tcW w:w="1834" w:type="dxa"/>
            <w:gridSpan w:val="2"/>
            <w:tcBorders>
              <w:top w:val="nil"/>
              <w:left w:val="nil"/>
              <w:bottom w:val="nil"/>
              <w:right w:val="nil"/>
            </w:tcBorders>
            <w:shd w:val="clear" w:color="auto" w:fill="auto"/>
            <w:noWrap/>
            <w:vAlign w:val="bottom"/>
          </w:tcPr>
          <w:p w14:paraId="78D18CD4" w14:textId="77777777" w:rsidR="00284C9D" w:rsidRPr="00B42DCA" w:rsidRDefault="00284C9D" w:rsidP="00B42DCA">
            <w:pPr>
              <w:jc w:val="left"/>
              <w:rPr>
                <w:b/>
                <w:bCs/>
                <w:sz w:val="14"/>
                <w:szCs w:val="14"/>
              </w:rPr>
            </w:pPr>
          </w:p>
        </w:tc>
        <w:tc>
          <w:tcPr>
            <w:tcW w:w="1195" w:type="dxa"/>
            <w:gridSpan w:val="2"/>
            <w:tcBorders>
              <w:top w:val="nil"/>
              <w:left w:val="nil"/>
              <w:bottom w:val="nil"/>
              <w:right w:val="nil"/>
            </w:tcBorders>
            <w:shd w:val="clear" w:color="auto" w:fill="auto"/>
            <w:noWrap/>
            <w:vAlign w:val="bottom"/>
          </w:tcPr>
          <w:p w14:paraId="1A148B6B" w14:textId="77777777" w:rsidR="00284C9D" w:rsidRPr="00B42DCA" w:rsidRDefault="00284C9D" w:rsidP="00B42DCA">
            <w:pPr>
              <w:jc w:val="left"/>
              <w:rPr>
                <w:b/>
                <w:bCs/>
                <w:sz w:val="14"/>
                <w:szCs w:val="14"/>
              </w:rPr>
            </w:pPr>
          </w:p>
        </w:tc>
        <w:tc>
          <w:tcPr>
            <w:tcW w:w="1231" w:type="dxa"/>
            <w:gridSpan w:val="2"/>
            <w:tcBorders>
              <w:top w:val="nil"/>
              <w:left w:val="nil"/>
              <w:bottom w:val="nil"/>
              <w:right w:val="nil"/>
            </w:tcBorders>
            <w:shd w:val="clear" w:color="auto" w:fill="auto"/>
            <w:noWrap/>
            <w:vAlign w:val="bottom"/>
          </w:tcPr>
          <w:p w14:paraId="213538A7" w14:textId="77777777" w:rsidR="00284C9D" w:rsidRPr="00B42DCA" w:rsidRDefault="00284C9D" w:rsidP="00B42DCA">
            <w:pPr>
              <w:jc w:val="left"/>
              <w:rPr>
                <w:b/>
                <w:bCs/>
                <w:sz w:val="14"/>
                <w:szCs w:val="14"/>
              </w:rPr>
            </w:pPr>
          </w:p>
        </w:tc>
        <w:tc>
          <w:tcPr>
            <w:tcW w:w="1339" w:type="dxa"/>
            <w:gridSpan w:val="2"/>
            <w:tcBorders>
              <w:top w:val="nil"/>
              <w:left w:val="nil"/>
              <w:bottom w:val="nil"/>
              <w:right w:val="nil"/>
            </w:tcBorders>
            <w:shd w:val="clear" w:color="auto" w:fill="auto"/>
            <w:noWrap/>
            <w:vAlign w:val="bottom"/>
          </w:tcPr>
          <w:p w14:paraId="11CB1BAA" w14:textId="77777777" w:rsidR="00284C9D" w:rsidRDefault="00284C9D" w:rsidP="00B42DCA">
            <w:pPr>
              <w:jc w:val="center"/>
              <w:rPr>
                <w:b/>
                <w:bCs/>
                <w:color w:val="FF0000"/>
                <w:sz w:val="14"/>
                <w:szCs w:val="14"/>
              </w:rPr>
            </w:pPr>
          </w:p>
        </w:tc>
        <w:tc>
          <w:tcPr>
            <w:tcW w:w="942" w:type="dxa"/>
            <w:gridSpan w:val="2"/>
            <w:tcBorders>
              <w:top w:val="nil"/>
              <w:left w:val="nil"/>
              <w:bottom w:val="nil"/>
              <w:right w:val="nil"/>
            </w:tcBorders>
            <w:shd w:val="clear" w:color="auto" w:fill="auto"/>
            <w:noWrap/>
            <w:vAlign w:val="bottom"/>
          </w:tcPr>
          <w:p w14:paraId="37F0F6B1" w14:textId="77777777" w:rsidR="00284C9D" w:rsidRPr="00B42DCA" w:rsidRDefault="00284C9D" w:rsidP="00B42DCA">
            <w:pPr>
              <w:jc w:val="left"/>
              <w:rPr>
                <w:b/>
                <w:bCs/>
                <w:sz w:val="14"/>
                <w:szCs w:val="14"/>
              </w:rPr>
            </w:pPr>
          </w:p>
        </w:tc>
        <w:tc>
          <w:tcPr>
            <w:tcW w:w="978" w:type="dxa"/>
            <w:gridSpan w:val="2"/>
            <w:tcBorders>
              <w:top w:val="nil"/>
              <w:left w:val="nil"/>
              <w:bottom w:val="nil"/>
              <w:right w:val="nil"/>
            </w:tcBorders>
            <w:shd w:val="clear" w:color="auto" w:fill="auto"/>
            <w:noWrap/>
            <w:vAlign w:val="bottom"/>
          </w:tcPr>
          <w:p w14:paraId="3234A50A" w14:textId="77777777" w:rsidR="00284C9D" w:rsidRPr="00B42DCA" w:rsidRDefault="00284C9D" w:rsidP="00B42DCA">
            <w:pPr>
              <w:jc w:val="left"/>
              <w:rPr>
                <w:b/>
                <w:bCs/>
                <w:sz w:val="14"/>
                <w:szCs w:val="14"/>
              </w:rPr>
            </w:pPr>
          </w:p>
        </w:tc>
        <w:tc>
          <w:tcPr>
            <w:tcW w:w="907" w:type="dxa"/>
            <w:gridSpan w:val="2"/>
            <w:tcBorders>
              <w:top w:val="nil"/>
              <w:left w:val="nil"/>
              <w:bottom w:val="nil"/>
              <w:right w:val="nil"/>
            </w:tcBorders>
            <w:shd w:val="clear" w:color="auto" w:fill="auto"/>
            <w:noWrap/>
            <w:vAlign w:val="bottom"/>
          </w:tcPr>
          <w:p w14:paraId="28AC4813" w14:textId="77777777" w:rsidR="00284C9D" w:rsidRPr="00B42DCA" w:rsidRDefault="00284C9D" w:rsidP="00B42DCA">
            <w:pPr>
              <w:jc w:val="left"/>
              <w:rPr>
                <w:b/>
                <w:bCs/>
                <w:sz w:val="14"/>
                <w:szCs w:val="14"/>
              </w:rPr>
            </w:pPr>
          </w:p>
        </w:tc>
        <w:tc>
          <w:tcPr>
            <w:tcW w:w="942" w:type="dxa"/>
            <w:gridSpan w:val="2"/>
            <w:tcBorders>
              <w:top w:val="nil"/>
              <w:left w:val="nil"/>
              <w:bottom w:val="nil"/>
              <w:right w:val="nil"/>
            </w:tcBorders>
            <w:shd w:val="clear" w:color="auto" w:fill="auto"/>
            <w:noWrap/>
            <w:vAlign w:val="bottom"/>
          </w:tcPr>
          <w:p w14:paraId="7455D9C4" w14:textId="77777777" w:rsidR="00284C9D" w:rsidRPr="00B42DCA" w:rsidRDefault="00284C9D" w:rsidP="00B42DCA">
            <w:pPr>
              <w:jc w:val="left"/>
              <w:rPr>
                <w:b/>
                <w:bCs/>
                <w:sz w:val="14"/>
                <w:szCs w:val="14"/>
              </w:rPr>
            </w:pPr>
          </w:p>
        </w:tc>
        <w:tc>
          <w:tcPr>
            <w:tcW w:w="1014" w:type="dxa"/>
            <w:gridSpan w:val="2"/>
            <w:tcBorders>
              <w:top w:val="nil"/>
              <w:left w:val="nil"/>
              <w:bottom w:val="nil"/>
              <w:right w:val="nil"/>
            </w:tcBorders>
            <w:shd w:val="clear" w:color="auto" w:fill="auto"/>
            <w:noWrap/>
            <w:vAlign w:val="bottom"/>
          </w:tcPr>
          <w:p w14:paraId="1C901E61" w14:textId="77777777" w:rsidR="00284C9D" w:rsidRPr="00B42DCA" w:rsidRDefault="00284C9D" w:rsidP="00B42DCA">
            <w:pPr>
              <w:jc w:val="left"/>
              <w:rPr>
                <w:b/>
                <w:bCs/>
                <w:sz w:val="14"/>
                <w:szCs w:val="14"/>
              </w:rPr>
            </w:pPr>
          </w:p>
        </w:tc>
        <w:tc>
          <w:tcPr>
            <w:tcW w:w="1040" w:type="dxa"/>
            <w:tcBorders>
              <w:top w:val="nil"/>
              <w:left w:val="nil"/>
              <w:bottom w:val="nil"/>
              <w:right w:val="single" w:sz="4" w:space="0" w:color="auto"/>
            </w:tcBorders>
            <w:shd w:val="clear" w:color="auto" w:fill="auto"/>
            <w:noWrap/>
            <w:vAlign w:val="bottom"/>
          </w:tcPr>
          <w:p w14:paraId="5FEA318C" w14:textId="77777777" w:rsidR="00284C9D" w:rsidRPr="00B42DCA" w:rsidRDefault="00284C9D" w:rsidP="00B42DCA">
            <w:pPr>
              <w:jc w:val="left"/>
              <w:rPr>
                <w:sz w:val="14"/>
                <w:szCs w:val="14"/>
              </w:rPr>
            </w:pPr>
          </w:p>
        </w:tc>
      </w:tr>
      <w:tr w:rsidR="008A49D5" w:rsidRPr="00B42DCA" w14:paraId="7C5B7DDA" w14:textId="77777777" w:rsidTr="00B42DCA">
        <w:trPr>
          <w:trHeight w:val="255"/>
        </w:trPr>
        <w:tc>
          <w:tcPr>
            <w:tcW w:w="1858" w:type="dxa"/>
            <w:tcBorders>
              <w:top w:val="nil"/>
              <w:left w:val="single" w:sz="4" w:space="0" w:color="auto"/>
              <w:bottom w:val="nil"/>
              <w:right w:val="single" w:sz="4" w:space="0" w:color="auto"/>
            </w:tcBorders>
            <w:shd w:val="clear" w:color="auto" w:fill="auto"/>
            <w:noWrap/>
            <w:vAlign w:val="bottom"/>
            <w:hideMark/>
          </w:tcPr>
          <w:p w14:paraId="05EC4050" w14:textId="77777777" w:rsidR="008A49D5" w:rsidRPr="00B42DCA" w:rsidRDefault="008A49D5" w:rsidP="00B42DCA">
            <w:pPr>
              <w:jc w:val="left"/>
              <w:rPr>
                <w:b/>
                <w:bCs/>
                <w:sz w:val="14"/>
                <w:szCs w:val="14"/>
              </w:rPr>
            </w:pPr>
            <w:r w:rsidRPr="00B42DCA">
              <w:rPr>
                <w:b/>
                <w:bCs/>
                <w:sz w:val="14"/>
                <w:szCs w:val="14"/>
              </w:rPr>
              <w:t xml:space="preserve"> Ekon. interna stopnja donosnosti ERR</w:t>
            </w:r>
          </w:p>
        </w:tc>
        <w:tc>
          <w:tcPr>
            <w:tcW w:w="992" w:type="dxa"/>
            <w:tcBorders>
              <w:top w:val="nil"/>
              <w:left w:val="nil"/>
              <w:bottom w:val="nil"/>
              <w:right w:val="nil"/>
            </w:tcBorders>
            <w:shd w:val="clear" w:color="auto" w:fill="auto"/>
            <w:noWrap/>
            <w:vAlign w:val="bottom"/>
            <w:hideMark/>
          </w:tcPr>
          <w:p w14:paraId="536BE0BA" w14:textId="77777777" w:rsidR="008A49D5" w:rsidRPr="00B42DCA" w:rsidRDefault="008A49D5" w:rsidP="00B42DCA">
            <w:pPr>
              <w:jc w:val="left"/>
              <w:rPr>
                <w:b/>
                <w:bCs/>
                <w:sz w:val="14"/>
                <w:szCs w:val="14"/>
              </w:rPr>
            </w:pPr>
            <w:r w:rsidRPr="00B42DCA">
              <w:rPr>
                <w:b/>
                <w:bCs/>
                <w:sz w:val="14"/>
                <w:szCs w:val="14"/>
              </w:rPr>
              <w:t> </w:t>
            </w:r>
          </w:p>
        </w:tc>
        <w:tc>
          <w:tcPr>
            <w:tcW w:w="1834" w:type="dxa"/>
            <w:gridSpan w:val="2"/>
            <w:tcBorders>
              <w:top w:val="nil"/>
              <w:left w:val="nil"/>
              <w:bottom w:val="nil"/>
              <w:right w:val="nil"/>
            </w:tcBorders>
            <w:shd w:val="clear" w:color="auto" w:fill="auto"/>
            <w:noWrap/>
            <w:vAlign w:val="bottom"/>
            <w:hideMark/>
          </w:tcPr>
          <w:p w14:paraId="6C992B17" w14:textId="77777777" w:rsidR="008A49D5" w:rsidRPr="00B42DCA" w:rsidRDefault="008A49D5" w:rsidP="00B42DCA">
            <w:pPr>
              <w:jc w:val="left"/>
              <w:rPr>
                <w:b/>
                <w:bCs/>
                <w:sz w:val="14"/>
                <w:szCs w:val="14"/>
              </w:rPr>
            </w:pPr>
            <w:r w:rsidRPr="00B42DCA">
              <w:rPr>
                <w:b/>
                <w:bCs/>
                <w:sz w:val="14"/>
                <w:szCs w:val="14"/>
              </w:rPr>
              <w:t> </w:t>
            </w:r>
          </w:p>
        </w:tc>
        <w:tc>
          <w:tcPr>
            <w:tcW w:w="1195" w:type="dxa"/>
            <w:gridSpan w:val="2"/>
            <w:tcBorders>
              <w:top w:val="nil"/>
              <w:left w:val="nil"/>
              <w:bottom w:val="nil"/>
              <w:right w:val="nil"/>
            </w:tcBorders>
            <w:shd w:val="clear" w:color="auto" w:fill="auto"/>
            <w:noWrap/>
            <w:vAlign w:val="bottom"/>
            <w:hideMark/>
          </w:tcPr>
          <w:p w14:paraId="4B17044C" w14:textId="77777777" w:rsidR="008A49D5" w:rsidRPr="00B42DCA" w:rsidRDefault="008A49D5" w:rsidP="00B42DCA">
            <w:pPr>
              <w:jc w:val="left"/>
              <w:rPr>
                <w:b/>
                <w:bCs/>
                <w:sz w:val="14"/>
                <w:szCs w:val="14"/>
              </w:rPr>
            </w:pPr>
            <w:r w:rsidRPr="00B42DCA">
              <w:rPr>
                <w:b/>
                <w:bCs/>
                <w:sz w:val="14"/>
                <w:szCs w:val="14"/>
              </w:rPr>
              <w:t> </w:t>
            </w:r>
          </w:p>
        </w:tc>
        <w:tc>
          <w:tcPr>
            <w:tcW w:w="1231" w:type="dxa"/>
            <w:gridSpan w:val="2"/>
            <w:tcBorders>
              <w:top w:val="nil"/>
              <w:left w:val="nil"/>
              <w:bottom w:val="nil"/>
              <w:right w:val="nil"/>
            </w:tcBorders>
            <w:shd w:val="clear" w:color="auto" w:fill="auto"/>
            <w:noWrap/>
            <w:vAlign w:val="bottom"/>
            <w:hideMark/>
          </w:tcPr>
          <w:p w14:paraId="4D0CA3A9" w14:textId="77777777" w:rsidR="008A49D5" w:rsidRPr="00B42DCA" w:rsidRDefault="008A49D5" w:rsidP="00B42DCA">
            <w:pPr>
              <w:jc w:val="left"/>
              <w:rPr>
                <w:b/>
                <w:bCs/>
                <w:sz w:val="14"/>
                <w:szCs w:val="14"/>
              </w:rPr>
            </w:pPr>
            <w:r w:rsidRPr="00B42DCA">
              <w:rPr>
                <w:b/>
                <w:bCs/>
                <w:sz w:val="14"/>
                <w:szCs w:val="14"/>
              </w:rPr>
              <w:t> </w:t>
            </w:r>
          </w:p>
        </w:tc>
        <w:tc>
          <w:tcPr>
            <w:tcW w:w="1339" w:type="dxa"/>
            <w:gridSpan w:val="2"/>
            <w:tcBorders>
              <w:top w:val="nil"/>
              <w:left w:val="nil"/>
              <w:bottom w:val="nil"/>
              <w:right w:val="nil"/>
            </w:tcBorders>
            <w:shd w:val="clear" w:color="auto" w:fill="auto"/>
            <w:noWrap/>
            <w:vAlign w:val="bottom"/>
            <w:hideMark/>
          </w:tcPr>
          <w:p w14:paraId="78EF723E" w14:textId="156F246F" w:rsidR="008A49D5" w:rsidRPr="008A49D5" w:rsidRDefault="008A49D5" w:rsidP="00B42DCA">
            <w:pPr>
              <w:jc w:val="center"/>
              <w:rPr>
                <w:b/>
                <w:bCs/>
                <w:color w:val="FF0000"/>
                <w:sz w:val="16"/>
                <w:szCs w:val="16"/>
              </w:rPr>
            </w:pPr>
            <w:r w:rsidRPr="008A49D5">
              <w:rPr>
                <w:b/>
                <w:bCs/>
                <w:color w:val="FF0000"/>
                <w:sz w:val="16"/>
                <w:szCs w:val="16"/>
              </w:rPr>
              <w:t>5,38%</w:t>
            </w:r>
          </w:p>
        </w:tc>
        <w:tc>
          <w:tcPr>
            <w:tcW w:w="942" w:type="dxa"/>
            <w:gridSpan w:val="2"/>
            <w:tcBorders>
              <w:top w:val="nil"/>
              <w:left w:val="nil"/>
              <w:bottom w:val="nil"/>
              <w:right w:val="nil"/>
            </w:tcBorders>
            <w:shd w:val="clear" w:color="auto" w:fill="auto"/>
            <w:noWrap/>
            <w:vAlign w:val="bottom"/>
            <w:hideMark/>
          </w:tcPr>
          <w:p w14:paraId="14FEAB4A" w14:textId="77777777" w:rsidR="008A49D5" w:rsidRPr="00B42DCA" w:rsidRDefault="008A49D5" w:rsidP="00B42DCA">
            <w:pPr>
              <w:jc w:val="left"/>
              <w:rPr>
                <w:b/>
                <w:bCs/>
                <w:sz w:val="14"/>
                <w:szCs w:val="14"/>
              </w:rPr>
            </w:pPr>
            <w:r w:rsidRPr="00B42DCA">
              <w:rPr>
                <w:b/>
                <w:bCs/>
                <w:sz w:val="14"/>
                <w:szCs w:val="14"/>
              </w:rPr>
              <w:t> </w:t>
            </w:r>
          </w:p>
        </w:tc>
        <w:tc>
          <w:tcPr>
            <w:tcW w:w="978" w:type="dxa"/>
            <w:gridSpan w:val="2"/>
            <w:tcBorders>
              <w:top w:val="nil"/>
              <w:left w:val="nil"/>
              <w:bottom w:val="nil"/>
              <w:right w:val="nil"/>
            </w:tcBorders>
            <w:shd w:val="clear" w:color="auto" w:fill="auto"/>
            <w:noWrap/>
            <w:vAlign w:val="bottom"/>
            <w:hideMark/>
          </w:tcPr>
          <w:p w14:paraId="08FDE59E" w14:textId="77777777" w:rsidR="008A49D5" w:rsidRPr="00B42DCA" w:rsidRDefault="008A49D5" w:rsidP="00B42DCA">
            <w:pPr>
              <w:jc w:val="left"/>
              <w:rPr>
                <w:b/>
                <w:bCs/>
                <w:sz w:val="14"/>
                <w:szCs w:val="14"/>
              </w:rPr>
            </w:pPr>
            <w:r w:rsidRPr="00B42DCA">
              <w:rPr>
                <w:b/>
                <w:bCs/>
                <w:sz w:val="14"/>
                <w:szCs w:val="14"/>
              </w:rPr>
              <w:t> </w:t>
            </w:r>
          </w:p>
        </w:tc>
        <w:tc>
          <w:tcPr>
            <w:tcW w:w="907" w:type="dxa"/>
            <w:gridSpan w:val="2"/>
            <w:tcBorders>
              <w:top w:val="nil"/>
              <w:left w:val="nil"/>
              <w:bottom w:val="nil"/>
              <w:right w:val="nil"/>
            </w:tcBorders>
            <w:shd w:val="clear" w:color="auto" w:fill="auto"/>
            <w:noWrap/>
            <w:vAlign w:val="bottom"/>
            <w:hideMark/>
          </w:tcPr>
          <w:p w14:paraId="0F5E8690" w14:textId="77777777" w:rsidR="008A49D5" w:rsidRPr="00B42DCA" w:rsidRDefault="008A49D5" w:rsidP="00B42DCA">
            <w:pPr>
              <w:jc w:val="left"/>
              <w:rPr>
                <w:b/>
                <w:bCs/>
                <w:sz w:val="14"/>
                <w:szCs w:val="14"/>
              </w:rPr>
            </w:pPr>
            <w:r w:rsidRPr="00B42DCA">
              <w:rPr>
                <w:b/>
                <w:bCs/>
                <w:sz w:val="14"/>
                <w:szCs w:val="14"/>
              </w:rPr>
              <w:t> </w:t>
            </w:r>
          </w:p>
        </w:tc>
        <w:tc>
          <w:tcPr>
            <w:tcW w:w="942" w:type="dxa"/>
            <w:gridSpan w:val="2"/>
            <w:tcBorders>
              <w:top w:val="nil"/>
              <w:left w:val="nil"/>
              <w:bottom w:val="nil"/>
              <w:right w:val="nil"/>
            </w:tcBorders>
            <w:shd w:val="clear" w:color="auto" w:fill="auto"/>
            <w:noWrap/>
            <w:vAlign w:val="bottom"/>
            <w:hideMark/>
          </w:tcPr>
          <w:p w14:paraId="385D0393" w14:textId="77777777" w:rsidR="008A49D5" w:rsidRPr="00B42DCA" w:rsidRDefault="008A49D5" w:rsidP="00B42DCA">
            <w:pPr>
              <w:jc w:val="left"/>
              <w:rPr>
                <w:b/>
                <w:bCs/>
                <w:sz w:val="14"/>
                <w:szCs w:val="14"/>
              </w:rPr>
            </w:pPr>
            <w:r w:rsidRPr="00B42DCA">
              <w:rPr>
                <w:b/>
                <w:bCs/>
                <w:sz w:val="14"/>
                <w:szCs w:val="14"/>
              </w:rPr>
              <w:t xml:space="preserve">   </w:t>
            </w:r>
          </w:p>
        </w:tc>
        <w:tc>
          <w:tcPr>
            <w:tcW w:w="1014" w:type="dxa"/>
            <w:gridSpan w:val="2"/>
            <w:tcBorders>
              <w:top w:val="nil"/>
              <w:left w:val="nil"/>
              <w:bottom w:val="nil"/>
              <w:right w:val="nil"/>
            </w:tcBorders>
            <w:shd w:val="clear" w:color="auto" w:fill="auto"/>
            <w:noWrap/>
            <w:vAlign w:val="bottom"/>
            <w:hideMark/>
          </w:tcPr>
          <w:p w14:paraId="635F0042" w14:textId="77777777" w:rsidR="008A49D5" w:rsidRPr="00B42DCA" w:rsidRDefault="008A49D5" w:rsidP="00B42DCA">
            <w:pPr>
              <w:jc w:val="left"/>
              <w:rPr>
                <w:b/>
                <w:bCs/>
                <w:sz w:val="14"/>
                <w:szCs w:val="14"/>
              </w:rPr>
            </w:pPr>
            <w:r w:rsidRPr="00B42DCA">
              <w:rPr>
                <w:b/>
                <w:bCs/>
                <w:sz w:val="14"/>
                <w:szCs w:val="14"/>
              </w:rPr>
              <w:t> </w:t>
            </w:r>
          </w:p>
        </w:tc>
        <w:tc>
          <w:tcPr>
            <w:tcW w:w="1040" w:type="dxa"/>
            <w:tcBorders>
              <w:top w:val="nil"/>
              <w:left w:val="nil"/>
              <w:bottom w:val="nil"/>
              <w:right w:val="single" w:sz="4" w:space="0" w:color="auto"/>
            </w:tcBorders>
            <w:shd w:val="clear" w:color="auto" w:fill="auto"/>
            <w:noWrap/>
            <w:vAlign w:val="bottom"/>
            <w:hideMark/>
          </w:tcPr>
          <w:p w14:paraId="4E99C65B" w14:textId="77777777" w:rsidR="008A49D5" w:rsidRPr="00B42DCA" w:rsidRDefault="008A49D5" w:rsidP="00B42DCA">
            <w:pPr>
              <w:jc w:val="left"/>
              <w:rPr>
                <w:sz w:val="14"/>
                <w:szCs w:val="14"/>
              </w:rPr>
            </w:pPr>
            <w:r w:rsidRPr="00B42DCA">
              <w:rPr>
                <w:sz w:val="14"/>
                <w:szCs w:val="14"/>
              </w:rPr>
              <w:t> </w:t>
            </w:r>
          </w:p>
        </w:tc>
      </w:tr>
      <w:tr w:rsidR="008A49D5" w:rsidRPr="00B42DCA" w14:paraId="2D366B9A" w14:textId="77777777" w:rsidTr="00B42DCA">
        <w:trPr>
          <w:trHeight w:val="2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80A81" w14:textId="77777777" w:rsidR="008A49D5" w:rsidRPr="00B42DCA" w:rsidRDefault="008A49D5" w:rsidP="00B42DCA">
            <w:pPr>
              <w:jc w:val="left"/>
              <w:rPr>
                <w:b/>
                <w:bCs/>
                <w:sz w:val="14"/>
                <w:szCs w:val="14"/>
              </w:rPr>
            </w:pPr>
            <w:r w:rsidRPr="00B42DCA">
              <w:rPr>
                <w:b/>
                <w:bCs/>
                <w:sz w:val="14"/>
                <w:szCs w:val="14"/>
              </w:rPr>
              <w:t>Ekon. neto sedanja vred. invest. ENPV</w:t>
            </w:r>
          </w:p>
        </w:tc>
        <w:tc>
          <w:tcPr>
            <w:tcW w:w="992" w:type="dxa"/>
            <w:tcBorders>
              <w:top w:val="single" w:sz="4" w:space="0" w:color="auto"/>
              <w:left w:val="nil"/>
              <w:bottom w:val="single" w:sz="4" w:space="0" w:color="auto"/>
              <w:right w:val="nil"/>
            </w:tcBorders>
            <w:shd w:val="clear" w:color="auto" w:fill="auto"/>
            <w:noWrap/>
            <w:vAlign w:val="bottom"/>
            <w:hideMark/>
          </w:tcPr>
          <w:p w14:paraId="32B7EFE0" w14:textId="77777777" w:rsidR="008A49D5" w:rsidRPr="00B42DCA" w:rsidRDefault="008A49D5" w:rsidP="00B42DCA">
            <w:pPr>
              <w:jc w:val="left"/>
              <w:rPr>
                <w:sz w:val="14"/>
                <w:szCs w:val="14"/>
              </w:rPr>
            </w:pPr>
            <w:r w:rsidRPr="00B42DCA">
              <w:rPr>
                <w:sz w:val="14"/>
                <w:szCs w:val="14"/>
              </w:rPr>
              <w:t> </w:t>
            </w:r>
          </w:p>
        </w:tc>
        <w:tc>
          <w:tcPr>
            <w:tcW w:w="1834" w:type="dxa"/>
            <w:gridSpan w:val="2"/>
            <w:tcBorders>
              <w:top w:val="single" w:sz="4" w:space="0" w:color="auto"/>
              <w:left w:val="nil"/>
              <w:bottom w:val="single" w:sz="4" w:space="0" w:color="auto"/>
              <w:right w:val="nil"/>
            </w:tcBorders>
            <w:shd w:val="clear" w:color="auto" w:fill="auto"/>
            <w:noWrap/>
            <w:vAlign w:val="bottom"/>
            <w:hideMark/>
          </w:tcPr>
          <w:p w14:paraId="557A2543" w14:textId="77777777" w:rsidR="008A49D5" w:rsidRPr="00B42DCA" w:rsidRDefault="008A49D5" w:rsidP="00B42DCA">
            <w:pPr>
              <w:jc w:val="left"/>
              <w:rPr>
                <w:sz w:val="14"/>
                <w:szCs w:val="14"/>
              </w:rPr>
            </w:pPr>
            <w:r w:rsidRPr="00B42DCA">
              <w:rPr>
                <w:sz w:val="14"/>
                <w:szCs w:val="14"/>
              </w:rPr>
              <w:t> </w:t>
            </w:r>
          </w:p>
        </w:tc>
        <w:tc>
          <w:tcPr>
            <w:tcW w:w="1195" w:type="dxa"/>
            <w:gridSpan w:val="2"/>
            <w:tcBorders>
              <w:top w:val="single" w:sz="4" w:space="0" w:color="auto"/>
              <w:left w:val="nil"/>
              <w:bottom w:val="single" w:sz="4" w:space="0" w:color="auto"/>
              <w:right w:val="nil"/>
            </w:tcBorders>
            <w:shd w:val="clear" w:color="auto" w:fill="auto"/>
            <w:noWrap/>
            <w:vAlign w:val="bottom"/>
            <w:hideMark/>
          </w:tcPr>
          <w:p w14:paraId="49F460B8" w14:textId="77777777" w:rsidR="008A49D5" w:rsidRPr="00B42DCA" w:rsidRDefault="008A49D5" w:rsidP="00B42DCA">
            <w:pPr>
              <w:jc w:val="left"/>
              <w:rPr>
                <w:sz w:val="14"/>
                <w:szCs w:val="14"/>
              </w:rPr>
            </w:pPr>
            <w:r w:rsidRPr="00B42DCA">
              <w:rPr>
                <w:sz w:val="14"/>
                <w:szCs w:val="14"/>
              </w:rPr>
              <w:t> </w:t>
            </w:r>
          </w:p>
        </w:tc>
        <w:tc>
          <w:tcPr>
            <w:tcW w:w="1231" w:type="dxa"/>
            <w:gridSpan w:val="2"/>
            <w:tcBorders>
              <w:top w:val="single" w:sz="4" w:space="0" w:color="auto"/>
              <w:left w:val="nil"/>
              <w:bottom w:val="single" w:sz="4" w:space="0" w:color="auto"/>
              <w:right w:val="nil"/>
            </w:tcBorders>
            <w:shd w:val="clear" w:color="auto" w:fill="auto"/>
            <w:noWrap/>
            <w:vAlign w:val="bottom"/>
            <w:hideMark/>
          </w:tcPr>
          <w:p w14:paraId="3F2F4378" w14:textId="77777777" w:rsidR="008A49D5" w:rsidRPr="00B42DCA" w:rsidRDefault="008A49D5" w:rsidP="00B42DCA">
            <w:pPr>
              <w:jc w:val="left"/>
              <w:rPr>
                <w:sz w:val="14"/>
                <w:szCs w:val="14"/>
              </w:rPr>
            </w:pPr>
            <w:r w:rsidRPr="00B42DCA">
              <w:rPr>
                <w:sz w:val="14"/>
                <w:szCs w:val="14"/>
              </w:rPr>
              <w:t> </w:t>
            </w:r>
          </w:p>
        </w:tc>
        <w:tc>
          <w:tcPr>
            <w:tcW w:w="1339" w:type="dxa"/>
            <w:gridSpan w:val="2"/>
            <w:tcBorders>
              <w:top w:val="single" w:sz="4" w:space="0" w:color="auto"/>
              <w:left w:val="nil"/>
              <w:bottom w:val="single" w:sz="4" w:space="0" w:color="auto"/>
              <w:right w:val="nil"/>
            </w:tcBorders>
            <w:shd w:val="clear" w:color="000000" w:fill="FFFFFF"/>
            <w:noWrap/>
            <w:vAlign w:val="bottom"/>
            <w:hideMark/>
          </w:tcPr>
          <w:p w14:paraId="133C1728" w14:textId="0D4E6EE4" w:rsidR="008A49D5" w:rsidRPr="008A49D5" w:rsidRDefault="008A49D5" w:rsidP="00B42DCA">
            <w:pPr>
              <w:jc w:val="left"/>
              <w:rPr>
                <w:b/>
                <w:bCs/>
                <w:color w:val="FF0000"/>
                <w:sz w:val="16"/>
                <w:szCs w:val="16"/>
              </w:rPr>
            </w:pPr>
            <w:r w:rsidRPr="008A49D5">
              <w:rPr>
                <w:b/>
                <w:bCs/>
                <w:color w:val="FF0000"/>
                <w:sz w:val="16"/>
                <w:szCs w:val="16"/>
              </w:rPr>
              <w:t xml:space="preserve">      105.210,77     </w:t>
            </w:r>
          </w:p>
        </w:tc>
        <w:tc>
          <w:tcPr>
            <w:tcW w:w="942" w:type="dxa"/>
            <w:gridSpan w:val="2"/>
            <w:tcBorders>
              <w:top w:val="single" w:sz="4" w:space="0" w:color="auto"/>
              <w:left w:val="nil"/>
              <w:bottom w:val="single" w:sz="4" w:space="0" w:color="auto"/>
              <w:right w:val="nil"/>
            </w:tcBorders>
            <w:shd w:val="clear" w:color="auto" w:fill="auto"/>
            <w:noWrap/>
            <w:vAlign w:val="bottom"/>
            <w:hideMark/>
          </w:tcPr>
          <w:p w14:paraId="035114BB" w14:textId="77777777" w:rsidR="008A49D5" w:rsidRPr="00B42DCA" w:rsidRDefault="008A49D5" w:rsidP="00B42DCA">
            <w:pPr>
              <w:jc w:val="left"/>
              <w:rPr>
                <w:sz w:val="14"/>
                <w:szCs w:val="14"/>
              </w:rPr>
            </w:pPr>
            <w:r w:rsidRPr="00B42DCA">
              <w:rPr>
                <w:sz w:val="14"/>
                <w:szCs w:val="14"/>
              </w:rPr>
              <w:t> </w:t>
            </w:r>
          </w:p>
        </w:tc>
        <w:tc>
          <w:tcPr>
            <w:tcW w:w="978" w:type="dxa"/>
            <w:gridSpan w:val="2"/>
            <w:tcBorders>
              <w:top w:val="single" w:sz="4" w:space="0" w:color="auto"/>
              <w:left w:val="nil"/>
              <w:bottom w:val="single" w:sz="4" w:space="0" w:color="auto"/>
              <w:right w:val="nil"/>
            </w:tcBorders>
            <w:shd w:val="clear" w:color="auto" w:fill="auto"/>
            <w:noWrap/>
            <w:vAlign w:val="bottom"/>
            <w:hideMark/>
          </w:tcPr>
          <w:p w14:paraId="5894EA14" w14:textId="77777777" w:rsidR="008A49D5" w:rsidRPr="00B42DCA" w:rsidRDefault="008A49D5" w:rsidP="00B42DCA">
            <w:pPr>
              <w:jc w:val="left"/>
              <w:rPr>
                <w:sz w:val="14"/>
                <w:szCs w:val="14"/>
              </w:rPr>
            </w:pPr>
            <w:r w:rsidRPr="00B42DCA">
              <w:rPr>
                <w:sz w:val="14"/>
                <w:szCs w:val="14"/>
              </w:rPr>
              <w:t> </w:t>
            </w:r>
          </w:p>
        </w:tc>
        <w:tc>
          <w:tcPr>
            <w:tcW w:w="907" w:type="dxa"/>
            <w:gridSpan w:val="2"/>
            <w:tcBorders>
              <w:top w:val="single" w:sz="4" w:space="0" w:color="auto"/>
              <w:left w:val="nil"/>
              <w:bottom w:val="single" w:sz="4" w:space="0" w:color="auto"/>
              <w:right w:val="nil"/>
            </w:tcBorders>
            <w:shd w:val="clear" w:color="auto" w:fill="auto"/>
            <w:noWrap/>
            <w:vAlign w:val="bottom"/>
            <w:hideMark/>
          </w:tcPr>
          <w:p w14:paraId="63E4D82F" w14:textId="77777777" w:rsidR="008A49D5" w:rsidRPr="00B42DCA" w:rsidRDefault="008A49D5" w:rsidP="00B42DCA">
            <w:pPr>
              <w:jc w:val="left"/>
              <w:rPr>
                <w:sz w:val="14"/>
                <w:szCs w:val="14"/>
              </w:rPr>
            </w:pPr>
            <w:r w:rsidRPr="00B42DCA">
              <w:rPr>
                <w:sz w:val="14"/>
                <w:szCs w:val="14"/>
              </w:rPr>
              <w:t> </w:t>
            </w:r>
          </w:p>
        </w:tc>
        <w:tc>
          <w:tcPr>
            <w:tcW w:w="942" w:type="dxa"/>
            <w:gridSpan w:val="2"/>
            <w:tcBorders>
              <w:top w:val="single" w:sz="4" w:space="0" w:color="auto"/>
              <w:left w:val="nil"/>
              <w:bottom w:val="single" w:sz="4" w:space="0" w:color="auto"/>
              <w:right w:val="nil"/>
            </w:tcBorders>
            <w:shd w:val="clear" w:color="auto" w:fill="auto"/>
            <w:noWrap/>
            <w:vAlign w:val="bottom"/>
            <w:hideMark/>
          </w:tcPr>
          <w:p w14:paraId="5D466887" w14:textId="77777777" w:rsidR="008A49D5" w:rsidRPr="00B42DCA" w:rsidRDefault="008A49D5" w:rsidP="00B42DCA">
            <w:pPr>
              <w:jc w:val="left"/>
              <w:rPr>
                <w:sz w:val="14"/>
                <w:szCs w:val="14"/>
              </w:rPr>
            </w:pPr>
            <w:r w:rsidRPr="00B42DCA">
              <w:rPr>
                <w:sz w:val="14"/>
                <w:szCs w:val="14"/>
              </w:rPr>
              <w:t> </w:t>
            </w:r>
          </w:p>
        </w:tc>
        <w:tc>
          <w:tcPr>
            <w:tcW w:w="1014" w:type="dxa"/>
            <w:gridSpan w:val="2"/>
            <w:tcBorders>
              <w:top w:val="single" w:sz="4" w:space="0" w:color="auto"/>
              <w:left w:val="nil"/>
              <w:bottom w:val="single" w:sz="4" w:space="0" w:color="auto"/>
              <w:right w:val="nil"/>
            </w:tcBorders>
            <w:shd w:val="clear" w:color="auto" w:fill="auto"/>
            <w:noWrap/>
            <w:vAlign w:val="bottom"/>
            <w:hideMark/>
          </w:tcPr>
          <w:p w14:paraId="7124DAA2" w14:textId="77777777" w:rsidR="008A49D5" w:rsidRPr="00B42DCA" w:rsidRDefault="008A49D5" w:rsidP="00B42DCA">
            <w:pPr>
              <w:jc w:val="left"/>
              <w:rPr>
                <w:sz w:val="14"/>
                <w:szCs w:val="14"/>
              </w:rPr>
            </w:pPr>
            <w:r w:rsidRPr="00B42DCA">
              <w:rPr>
                <w:sz w:val="14"/>
                <w:szCs w:val="14"/>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DE45FA8" w14:textId="77777777" w:rsidR="008A49D5" w:rsidRPr="00B42DCA" w:rsidRDefault="008A49D5" w:rsidP="00B42DCA">
            <w:pPr>
              <w:jc w:val="left"/>
              <w:rPr>
                <w:sz w:val="14"/>
                <w:szCs w:val="14"/>
              </w:rPr>
            </w:pPr>
            <w:r w:rsidRPr="00B42DCA">
              <w:rPr>
                <w:sz w:val="14"/>
                <w:szCs w:val="14"/>
              </w:rPr>
              <w:t> </w:t>
            </w:r>
          </w:p>
        </w:tc>
      </w:tr>
    </w:tbl>
    <w:p w14:paraId="11C20C65" w14:textId="6DB09FB9" w:rsidR="00CD3DF1" w:rsidRPr="00642959" w:rsidRDefault="00CD3DF1">
      <w:pPr>
        <w:spacing w:after="200" w:line="276" w:lineRule="auto"/>
        <w:jc w:val="left"/>
        <w:rPr>
          <w:b/>
        </w:rPr>
      </w:pPr>
    </w:p>
    <w:p w14:paraId="2BEC63AF" w14:textId="77777777" w:rsidR="00BB1F9B" w:rsidRPr="00642959" w:rsidRDefault="00BB1F9B">
      <w:pPr>
        <w:spacing w:after="200" w:line="276" w:lineRule="auto"/>
        <w:jc w:val="left"/>
        <w:rPr>
          <w:b/>
        </w:rPr>
      </w:pPr>
    </w:p>
    <w:p w14:paraId="40FFCCB4" w14:textId="77777777" w:rsidR="00CD3DF1" w:rsidRPr="00642959" w:rsidRDefault="00CD3DF1">
      <w:pPr>
        <w:spacing w:after="200" w:line="276" w:lineRule="auto"/>
        <w:jc w:val="left"/>
        <w:rPr>
          <w:b/>
        </w:rPr>
      </w:pPr>
    </w:p>
    <w:p w14:paraId="77D9C189" w14:textId="77777777" w:rsidR="00CD3DF1" w:rsidRPr="00642959" w:rsidRDefault="00CD3DF1">
      <w:pPr>
        <w:spacing w:after="200" w:line="276" w:lineRule="auto"/>
        <w:jc w:val="left"/>
        <w:rPr>
          <w:b/>
        </w:rPr>
      </w:pPr>
    </w:p>
    <w:p w14:paraId="49FFD750" w14:textId="77777777" w:rsidR="00CD3DF1" w:rsidRPr="00642959" w:rsidRDefault="00CD3DF1">
      <w:pPr>
        <w:spacing w:after="200" w:line="276" w:lineRule="auto"/>
        <w:jc w:val="left"/>
        <w:rPr>
          <w:b/>
        </w:rPr>
      </w:pPr>
    </w:p>
    <w:p w14:paraId="05B11252" w14:textId="77777777" w:rsidR="00CD3DF1" w:rsidRPr="00642959" w:rsidRDefault="00CD3DF1">
      <w:pPr>
        <w:spacing w:after="200" w:line="276" w:lineRule="auto"/>
        <w:jc w:val="left"/>
        <w:rPr>
          <w:b/>
        </w:rPr>
      </w:pPr>
    </w:p>
    <w:p w14:paraId="49438ACA" w14:textId="77777777" w:rsidR="00CD3DF1" w:rsidRPr="00642959" w:rsidRDefault="00CD3DF1">
      <w:pPr>
        <w:spacing w:after="200" w:line="276" w:lineRule="auto"/>
        <w:jc w:val="left"/>
        <w:rPr>
          <w:b/>
        </w:rPr>
      </w:pPr>
    </w:p>
    <w:p w14:paraId="5363D1D4" w14:textId="751888C3" w:rsidR="00CD3DF1" w:rsidRPr="00642959" w:rsidRDefault="00CD3DF1">
      <w:pPr>
        <w:spacing w:after="200" w:line="276" w:lineRule="auto"/>
        <w:jc w:val="left"/>
        <w:rPr>
          <w:b/>
        </w:rPr>
        <w:sectPr w:rsidR="00CD3DF1" w:rsidRPr="00642959" w:rsidSect="00CD3DF1">
          <w:pgSz w:w="16838" w:h="11906" w:orient="landscape"/>
          <w:pgMar w:top="1418" w:right="1418" w:bottom="1418" w:left="1418" w:header="709" w:footer="113" w:gutter="0"/>
          <w:cols w:space="708"/>
          <w:titlePg/>
          <w:docGrid w:linePitch="360"/>
        </w:sectPr>
      </w:pPr>
    </w:p>
    <w:p w14:paraId="4A7047DD" w14:textId="7DE8FC47" w:rsidR="0069119D" w:rsidRPr="00642959" w:rsidRDefault="0069119D">
      <w:pPr>
        <w:spacing w:after="200" w:line="276" w:lineRule="auto"/>
        <w:jc w:val="left"/>
        <w:rPr>
          <w:b/>
        </w:rPr>
      </w:pPr>
    </w:p>
    <w:p w14:paraId="5081D03C" w14:textId="0CE86B1C" w:rsidR="00874E26" w:rsidRDefault="00775696" w:rsidP="00EE22CF">
      <w:pPr>
        <w:pStyle w:val="Naslov1"/>
      </w:pPr>
      <w:bookmarkStart w:id="152" w:name="_Toc55808216"/>
      <w:r w:rsidRPr="0022590D">
        <w:t>A</w:t>
      </w:r>
      <w:r w:rsidR="00EE22CF">
        <w:t>NALIZA občutljivosti</w:t>
      </w:r>
      <w:r w:rsidR="00874E26" w:rsidRPr="0022590D">
        <w:t xml:space="preserve"> IN </w:t>
      </w:r>
      <w:r w:rsidR="00C81F86" w:rsidRPr="0022590D">
        <w:t xml:space="preserve">ANALIZA </w:t>
      </w:r>
      <w:r w:rsidR="00EE22CF">
        <w:t>tveganj</w:t>
      </w:r>
      <w:bookmarkEnd w:id="152"/>
    </w:p>
    <w:p w14:paraId="0A67F059" w14:textId="77777777" w:rsidR="00F56DE4" w:rsidRPr="00F56DE4" w:rsidRDefault="00F56DE4" w:rsidP="00F56DE4"/>
    <w:p w14:paraId="6FC7C3DD" w14:textId="77777777" w:rsidR="001A63AD" w:rsidRPr="00642959" w:rsidRDefault="001A63AD" w:rsidP="001A63AD"/>
    <w:p w14:paraId="5DB1DEB5" w14:textId="77777777" w:rsidR="001A63AD" w:rsidRPr="00642959" w:rsidRDefault="001A63AD" w:rsidP="00247EFF">
      <w:r w:rsidRPr="00642959">
        <w:t xml:space="preserve">Analiza občutljivosti je metoda s pomočjo katere ugotavljamo, v kakšni meri je ciljna vrednost naložbe pri posamezni klasični metodi dovzetna na morebitne odklone vrednosti enega ali večjih vhodnih parametrov naložbe od predvidenih, oziroma v kolikšni meri bi mogli takšni negativni odkloni spremeniti donosno naložbo v nedonosno. </w:t>
      </w:r>
    </w:p>
    <w:p w14:paraId="0BB9B57A" w14:textId="77777777" w:rsidR="001A63AD" w:rsidRPr="00642959" w:rsidRDefault="001A63AD" w:rsidP="001A63AD">
      <w:pPr>
        <w:rPr>
          <w:color w:val="FF0000"/>
        </w:rPr>
      </w:pPr>
    </w:p>
    <w:p w14:paraId="138EB266" w14:textId="612D5D7C" w:rsidR="007215A4" w:rsidRPr="00F56DE4" w:rsidRDefault="00F56DE4" w:rsidP="00F56DE4">
      <w:pPr>
        <w:pStyle w:val="Naslov2"/>
        <w:rPr>
          <w:sz w:val="22"/>
          <w:szCs w:val="22"/>
        </w:rPr>
      </w:pPr>
      <w:bookmarkStart w:id="153" w:name="_Toc55808217"/>
      <w:r w:rsidRPr="00F56DE4">
        <w:rPr>
          <w:caps w:val="0"/>
          <w:sz w:val="22"/>
          <w:szCs w:val="22"/>
        </w:rPr>
        <w:t>Analiza občutljivosti – varianta z investicijo</w:t>
      </w:r>
      <w:bookmarkEnd w:id="153"/>
    </w:p>
    <w:p w14:paraId="645EBA16" w14:textId="77777777" w:rsidR="00C15973" w:rsidRPr="00642959" w:rsidRDefault="00C15973" w:rsidP="001A63AD">
      <w:pPr>
        <w:rPr>
          <w:color w:val="FF0000"/>
        </w:rPr>
      </w:pPr>
    </w:p>
    <w:p w14:paraId="2115BF54" w14:textId="77777777" w:rsidR="00797CF4" w:rsidRPr="00642959" w:rsidRDefault="00797CF4" w:rsidP="00797CF4"/>
    <w:p w14:paraId="5A59AB1E" w14:textId="6B99438B" w:rsidR="00797CF4" w:rsidRPr="00642959" w:rsidRDefault="00046034" w:rsidP="003F416D">
      <w:r w:rsidRPr="00642959">
        <w:t>Obravnavali smo sprememb</w:t>
      </w:r>
      <w:r w:rsidR="000A76AC" w:rsidRPr="00642959">
        <w:t xml:space="preserve">e finančne in </w:t>
      </w:r>
      <w:r w:rsidRPr="00642959">
        <w:t>ekonomske</w:t>
      </w:r>
      <w:r w:rsidR="000A76AC" w:rsidRPr="00642959">
        <w:t xml:space="preserve"> </w:t>
      </w:r>
      <w:r w:rsidRPr="00642959">
        <w:t xml:space="preserve"> interne stopnje donosnosti in neto sedanje vrednosti, če se vrednost investicije</w:t>
      </w:r>
      <w:r w:rsidR="00154E27" w:rsidRPr="00642959">
        <w:t xml:space="preserve"> ali prihodkov ali odhodkov</w:t>
      </w:r>
      <w:r w:rsidRPr="00642959">
        <w:t xml:space="preserve"> spremeni za 1 %</w:t>
      </w:r>
      <w:r w:rsidR="00F3340D" w:rsidRPr="00642959">
        <w:t>.</w:t>
      </w:r>
    </w:p>
    <w:p w14:paraId="3D06812E" w14:textId="77777777" w:rsidR="00B434E5" w:rsidRPr="00642959" w:rsidRDefault="00FF42D7" w:rsidP="00FF42D7">
      <w:pPr>
        <w:tabs>
          <w:tab w:val="left" w:pos="7005"/>
        </w:tabs>
      </w:pPr>
      <w:r w:rsidRPr="00642959">
        <w:tab/>
      </w:r>
    </w:p>
    <w:p w14:paraId="3D968F0A" w14:textId="77777777" w:rsidR="002E1912" w:rsidRPr="00642959" w:rsidRDefault="002E1912" w:rsidP="003F416D"/>
    <w:p w14:paraId="53FA377E" w14:textId="16A72851" w:rsidR="000C6F6F" w:rsidRPr="00642959" w:rsidRDefault="00C302FD" w:rsidP="00C302FD">
      <w:pPr>
        <w:pStyle w:val="Tabela"/>
        <w:numPr>
          <w:ilvl w:val="0"/>
          <w:numId w:val="0"/>
        </w:numPr>
        <w:ind w:left="737" w:hanging="737"/>
        <w:jc w:val="both"/>
      </w:pPr>
      <w:bookmarkStart w:id="154" w:name="_Toc5106932"/>
      <w:r w:rsidRPr="00642959">
        <w:t xml:space="preserve">           </w:t>
      </w:r>
      <w:r w:rsidR="000C6F6F" w:rsidRPr="00642959">
        <w:t xml:space="preserve">Primerjava </w:t>
      </w:r>
      <w:r w:rsidR="003A6C3F" w:rsidRPr="00642959">
        <w:t xml:space="preserve"> </w:t>
      </w:r>
      <w:r w:rsidR="000C6F6F" w:rsidRPr="00642959">
        <w:t>kazalcev ob 1% spremembi</w:t>
      </w:r>
      <w:r w:rsidR="00575342" w:rsidRPr="00642959">
        <w:t xml:space="preserve"> investicijske vrednosti</w:t>
      </w:r>
      <w:r w:rsidR="00D46BEB" w:rsidRPr="00642959">
        <w:t>, prihodkov in odhodkov</w:t>
      </w:r>
      <w:bookmarkEnd w:id="154"/>
    </w:p>
    <w:p w14:paraId="412FB3D7" w14:textId="77777777" w:rsidR="000C6F6F" w:rsidRPr="00642959" w:rsidRDefault="000C6F6F" w:rsidP="003F416D"/>
    <w:tbl>
      <w:tblPr>
        <w:tblW w:w="8926" w:type="dxa"/>
        <w:tblLayout w:type="fixed"/>
        <w:tblCellMar>
          <w:left w:w="70" w:type="dxa"/>
          <w:right w:w="70" w:type="dxa"/>
        </w:tblCellMar>
        <w:tblLook w:val="04A0" w:firstRow="1" w:lastRow="0" w:firstColumn="1" w:lastColumn="0" w:noHBand="0" w:noVBand="1"/>
      </w:tblPr>
      <w:tblGrid>
        <w:gridCol w:w="2000"/>
        <w:gridCol w:w="972"/>
        <w:gridCol w:w="1488"/>
        <w:gridCol w:w="1489"/>
        <w:gridCol w:w="1488"/>
        <w:gridCol w:w="1489"/>
      </w:tblGrid>
      <w:tr w:rsidR="005F374F" w:rsidRPr="00663BAD" w14:paraId="17DF5E42" w14:textId="77777777" w:rsidTr="005F374F">
        <w:trPr>
          <w:trHeight w:val="464"/>
        </w:trPr>
        <w:tc>
          <w:tcPr>
            <w:tcW w:w="20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E16766C" w14:textId="77777777" w:rsidR="00B151AF" w:rsidRPr="00663BAD" w:rsidRDefault="00B151AF" w:rsidP="00B151AF">
            <w:pPr>
              <w:jc w:val="left"/>
              <w:rPr>
                <w:b/>
                <w:bCs/>
                <w:color w:val="000000"/>
                <w:sz w:val="16"/>
                <w:szCs w:val="16"/>
              </w:rPr>
            </w:pPr>
            <w:r w:rsidRPr="00663BAD">
              <w:rPr>
                <w:b/>
                <w:bCs/>
                <w:color w:val="000000"/>
                <w:sz w:val="16"/>
                <w:szCs w:val="16"/>
              </w:rPr>
              <w:t> </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1EC9E8F3" w14:textId="77777777" w:rsidR="00B151AF" w:rsidRPr="00663BAD" w:rsidRDefault="00B151AF" w:rsidP="00B151AF">
            <w:pPr>
              <w:jc w:val="center"/>
              <w:rPr>
                <w:b/>
                <w:bCs/>
                <w:color w:val="000000"/>
                <w:sz w:val="16"/>
                <w:szCs w:val="16"/>
              </w:rPr>
            </w:pPr>
            <w:r w:rsidRPr="00663BAD">
              <w:rPr>
                <w:b/>
                <w:bCs/>
                <w:color w:val="000000"/>
                <w:sz w:val="16"/>
                <w:szCs w:val="16"/>
              </w:rPr>
              <w:t>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2FA7257" w14:textId="0BE7889A" w:rsidR="00B151AF" w:rsidRPr="00663BAD" w:rsidRDefault="00B151AF" w:rsidP="00B151AF">
            <w:pPr>
              <w:jc w:val="center"/>
              <w:rPr>
                <w:b/>
                <w:bCs/>
                <w:color w:val="000000"/>
                <w:sz w:val="16"/>
                <w:szCs w:val="16"/>
              </w:rPr>
            </w:pPr>
            <w:r w:rsidRPr="00663BAD">
              <w:rPr>
                <w:b/>
                <w:bCs/>
                <w:color w:val="000000"/>
                <w:sz w:val="16"/>
                <w:szCs w:val="16"/>
              </w:rPr>
              <w:t xml:space="preserve">Finančna </w:t>
            </w:r>
            <w:r w:rsidR="005F374F" w:rsidRPr="00663BAD">
              <w:rPr>
                <w:b/>
                <w:bCs/>
                <w:color w:val="000000"/>
                <w:sz w:val="16"/>
                <w:szCs w:val="16"/>
              </w:rPr>
              <w:t xml:space="preserve">interna </w:t>
            </w:r>
            <w:r w:rsidRPr="00663BAD">
              <w:rPr>
                <w:b/>
                <w:bCs/>
                <w:color w:val="000000"/>
                <w:sz w:val="16"/>
                <w:szCs w:val="16"/>
              </w:rPr>
              <w:t>stopnja donosa</w:t>
            </w:r>
            <w:r w:rsidR="005F374F" w:rsidRPr="00663BAD">
              <w:rPr>
                <w:b/>
                <w:bCs/>
                <w:color w:val="000000"/>
                <w:sz w:val="16"/>
                <w:szCs w:val="16"/>
              </w:rPr>
              <w:t xml:space="preserve">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D015910" w14:textId="1D1598CF" w:rsidR="00B151AF" w:rsidRPr="00663BAD" w:rsidRDefault="00B151AF" w:rsidP="00B151AF">
            <w:pPr>
              <w:jc w:val="center"/>
              <w:rPr>
                <w:b/>
                <w:bCs/>
                <w:color w:val="000000"/>
                <w:sz w:val="16"/>
                <w:szCs w:val="16"/>
              </w:rPr>
            </w:pPr>
            <w:r w:rsidRPr="00663BAD">
              <w:rPr>
                <w:b/>
                <w:bCs/>
                <w:color w:val="000000"/>
                <w:sz w:val="16"/>
                <w:szCs w:val="16"/>
              </w:rPr>
              <w:t>Finančna čista sedanja vrednost</w:t>
            </w:r>
            <w:r w:rsidR="005F374F" w:rsidRPr="00663BAD">
              <w:rPr>
                <w:b/>
                <w:bCs/>
                <w:color w:val="000000"/>
                <w:sz w:val="16"/>
                <w:szCs w:val="16"/>
              </w:rPr>
              <w:t xml:space="preserve"> v €</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7C26C0A" w14:textId="2020028D" w:rsidR="00B151AF" w:rsidRPr="00663BAD" w:rsidRDefault="00B151AF" w:rsidP="00B151AF">
            <w:pPr>
              <w:jc w:val="center"/>
              <w:rPr>
                <w:b/>
                <w:bCs/>
                <w:color w:val="000000"/>
                <w:sz w:val="16"/>
                <w:szCs w:val="16"/>
              </w:rPr>
            </w:pPr>
            <w:r w:rsidRPr="00663BAD">
              <w:rPr>
                <w:b/>
                <w:bCs/>
                <w:color w:val="000000"/>
                <w:sz w:val="16"/>
                <w:szCs w:val="16"/>
              </w:rPr>
              <w:t xml:space="preserve">Ekonomska </w:t>
            </w:r>
            <w:r w:rsidR="005F374F" w:rsidRPr="00663BAD">
              <w:rPr>
                <w:b/>
                <w:bCs/>
                <w:color w:val="000000"/>
                <w:sz w:val="16"/>
                <w:szCs w:val="16"/>
              </w:rPr>
              <w:t xml:space="preserve">interna </w:t>
            </w:r>
            <w:r w:rsidRPr="00663BAD">
              <w:rPr>
                <w:b/>
                <w:bCs/>
                <w:color w:val="000000"/>
                <w:sz w:val="16"/>
                <w:szCs w:val="16"/>
              </w:rPr>
              <w:t>stopnja donosa</w:t>
            </w:r>
            <w:r w:rsidR="005F374F" w:rsidRPr="00663BAD">
              <w:rPr>
                <w:b/>
                <w:bCs/>
                <w:color w:val="000000"/>
                <w:sz w:val="16"/>
                <w:szCs w:val="16"/>
              </w:rPr>
              <w:t xml:space="preserve"> v %</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B7A26F" w14:textId="77777777" w:rsidR="00B151AF" w:rsidRPr="00663BAD" w:rsidRDefault="00B151AF" w:rsidP="00B151AF">
            <w:pPr>
              <w:jc w:val="center"/>
              <w:rPr>
                <w:b/>
                <w:bCs/>
                <w:color w:val="000000"/>
                <w:sz w:val="16"/>
                <w:szCs w:val="16"/>
              </w:rPr>
            </w:pPr>
            <w:r w:rsidRPr="00663BAD">
              <w:rPr>
                <w:b/>
                <w:bCs/>
                <w:color w:val="000000"/>
                <w:sz w:val="16"/>
                <w:szCs w:val="16"/>
              </w:rPr>
              <w:t>Ekonomska čista sedanja vrednost</w:t>
            </w:r>
          </w:p>
        </w:tc>
      </w:tr>
      <w:tr w:rsidR="005F374F" w:rsidRPr="00663BAD" w14:paraId="3B16FFEA" w14:textId="77777777" w:rsidTr="005F374F">
        <w:trPr>
          <w:trHeight w:val="464"/>
        </w:trPr>
        <w:tc>
          <w:tcPr>
            <w:tcW w:w="20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2FCCF6" w14:textId="77777777" w:rsidR="00B151AF" w:rsidRPr="00663BAD" w:rsidRDefault="00B151AF" w:rsidP="00B151AF">
            <w:pPr>
              <w:jc w:val="left"/>
              <w:rPr>
                <w:b/>
                <w:bCs/>
                <w:color w:val="000000"/>
                <w:sz w:val="16"/>
                <w:szCs w:val="16"/>
              </w:rPr>
            </w:pPr>
          </w:p>
        </w:tc>
        <w:tc>
          <w:tcPr>
            <w:tcW w:w="972"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17D6E20B" w14:textId="77777777" w:rsidR="00B151AF" w:rsidRPr="00663BAD" w:rsidRDefault="00B151AF" w:rsidP="00B151AF">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AA9065" w14:textId="77777777" w:rsidR="00B151AF" w:rsidRPr="00663BAD" w:rsidRDefault="00B151AF" w:rsidP="00B151AF">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F7248B6" w14:textId="77777777" w:rsidR="00B151AF" w:rsidRPr="00663BAD" w:rsidRDefault="00B151AF" w:rsidP="00B151AF">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E5C35AD" w14:textId="77777777" w:rsidR="00B151AF" w:rsidRPr="00663BAD" w:rsidRDefault="00B151AF" w:rsidP="00B151AF">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283F33C" w14:textId="77777777" w:rsidR="00B151AF" w:rsidRPr="00663BAD" w:rsidRDefault="00B151AF" w:rsidP="00B151AF">
            <w:pPr>
              <w:jc w:val="left"/>
              <w:rPr>
                <w:b/>
                <w:bCs/>
                <w:color w:val="000000"/>
                <w:sz w:val="16"/>
                <w:szCs w:val="16"/>
              </w:rPr>
            </w:pPr>
          </w:p>
        </w:tc>
      </w:tr>
      <w:tr w:rsidR="005F374F" w:rsidRPr="00663BAD" w14:paraId="1152C28C"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7C6499E8" w14:textId="6FEA6907" w:rsidR="00B151AF" w:rsidRPr="00663BAD" w:rsidRDefault="00CE2B96" w:rsidP="00B151AF">
            <w:pPr>
              <w:jc w:val="left"/>
              <w:rPr>
                <w:color w:val="000000"/>
                <w:sz w:val="16"/>
                <w:szCs w:val="16"/>
              </w:rPr>
            </w:pPr>
            <w:r w:rsidRPr="00663BAD">
              <w:rPr>
                <w:color w:val="000000"/>
                <w:sz w:val="16"/>
                <w:szCs w:val="16"/>
              </w:rPr>
              <w:t>Izbrana Varianta z investicijo</w:t>
            </w:r>
          </w:p>
        </w:tc>
        <w:tc>
          <w:tcPr>
            <w:tcW w:w="972" w:type="dxa"/>
            <w:tcBorders>
              <w:top w:val="nil"/>
              <w:left w:val="nil"/>
              <w:bottom w:val="single" w:sz="4" w:space="0" w:color="auto"/>
              <w:right w:val="single" w:sz="4" w:space="0" w:color="auto"/>
            </w:tcBorders>
            <w:shd w:val="clear" w:color="auto" w:fill="auto"/>
            <w:vAlign w:val="center"/>
            <w:hideMark/>
          </w:tcPr>
          <w:p w14:paraId="3A715AAF" w14:textId="77777777" w:rsidR="00B151AF" w:rsidRPr="00663BAD" w:rsidRDefault="00B151AF" w:rsidP="00B151AF">
            <w:pPr>
              <w:jc w:val="left"/>
              <w:rPr>
                <w:color w:val="000000"/>
                <w:sz w:val="16"/>
                <w:szCs w:val="16"/>
              </w:rPr>
            </w:pPr>
            <w:r w:rsidRPr="00663BAD">
              <w:rPr>
                <w:color w:val="000000"/>
                <w:sz w:val="16"/>
                <w:szCs w:val="16"/>
              </w:rPr>
              <w:t> </w:t>
            </w:r>
          </w:p>
        </w:tc>
        <w:tc>
          <w:tcPr>
            <w:tcW w:w="1488" w:type="dxa"/>
            <w:tcBorders>
              <w:top w:val="nil"/>
              <w:left w:val="nil"/>
              <w:bottom w:val="single" w:sz="4" w:space="0" w:color="auto"/>
              <w:right w:val="single" w:sz="4" w:space="0" w:color="auto"/>
            </w:tcBorders>
            <w:shd w:val="clear" w:color="auto" w:fill="auto"/>
            <w:vAlign w:val="center"/>
            <w:hideMark/>
          </w:tcPr>
          <w:p w14:paraId="29B0B9BA" w14:textId="23C05DAF" w:rsidR="00B151AF"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7BD1D95A" w14:textId="1E2AAE24" w:rsidR="00B151AF" w:rsidRPr="00663BAD" w:rsidRDefault="00EF0AD9" w:rsidP="00585F3C">
            <w:pPr>
              <w:jc w:val="center"/>
              <w:rPr>
                <w:color w:val="000000"/>
                <w:sz w:val="16"/>
                <w:szCs w:val="16"/>
              </w:rPr>
            </w:pPr>
            <w:r>
              <w:rPr>
                <w:color w:val="000000"/>
                <w:sz w:val="16"/>
                <w:szCs w:val="16"/>
              </w:rPr>
              <w:t>-   2.882.299,37</w:t>
            </w:r>
          </w:p>
        </w:tc>
        <w:tc>
          <w:tcPr>
            <w:tcW w:w="1488" w:type="dxa"/>
            <w:tcBorders>
              <w:top w:val="nil"/>
              <w:left w:val="nil"/>
              <w:bottom w:val="single" w:sz="4" w:space="0" w:color="auto"/>
              <w:right w:val="single" w:sz="4" w:space="0" w:color="auto"/>
            </w:tcBorders>
            <w:shd w:val="clear" w:color="auto" w:fill="auto"/>
            <w:vAlign w:val="center"/>
            <w:hideMark/>
          </w:tcPr>
          <w:p w14:paraId="3C8C4828" w14:textId="282FA262" w:rsidR="00B151AF" w:rsidRPr="00663BAD" w:rsidRDefault="00496942" w:rsidP="00B151AF">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6CB9071D" w14:textId="7BB07A93" w:rsidR="00B151AF" w:rsidRPr="00663BAD" w:rsidRDefault="00496942" w:rsidP="00663BAD">
            <w:pPr>
              <w:jc w:val="right"/>
              <w:rPr>
                <w:color w:val="000000"/>
                <w:sz w:val="16"/>
                <w:szCs w:val="16"/>
              </w:rPr>
            </w:pPr>
            <w:r w:rsidRPr="00663BAD">
              <w:rPr>
                <w:color w:val="000000"/>
                <w:sz w:val="16"/>
                <w:szCs w:val="16"/>
              </w:rPr>
              <w:t>105.210,77</w:t>
            </w:r>
          </w:p>
        </w:tc>
      </w:tr>
      <w:tr w:rsidR="00B151AF" w:rsidRPr="00663BAD" w14:paraId="1963F1FA" w14:textId="77777777" w:rsidTr="005F374F">
        <w:trPr>
          <w:trHeight w:val="300"/>
        </w:trPr>
        <w:tc>
          <w:tcPr>
            <w:tcW w:w="2000" w:type="dxa"/>
            <w:tcBorders>
              <w:top w:val="nil"/>
              <w:left w:val="nil"/>
              <w:bottom w:val="nil"/>
              <w:right w:val="nil"/>
            </w:tcBorders>
            <w:shd w:val="clear" w:color="auto" w:fill="auto"/>
            <w:noWrap/>
            <w:vAlign w:val="bottom"/>
            <w:hideMark/>
          </w:tcPr>
          <w:p w14:paraId="2EFE34A0" w14:textId="77777777" w:rsidR="00B151AF" w:rsidRPr="00663BAD" w:rsidRDefault="00B151AF" w:rsidP="00B151AF">
            <w:pPr>
              <w:jc w:val="center"/>
              <w:rPr>
                <w:color w:val="000000"/>
                <w:sz w:val="16"/>
                <w:szCs w:val="16"/>
              </w:rPr>
            </w:pPr>
          </w:p>
        </w:tc>
        <w:tc>
          <w:tcPr>
            <w:tcW w:w="972" w:type="dxa"/>
            <w:tcBorders>
              <w:top w:val="nil"/>
              <w:left w:val="nil"/>
              <w:bottom w:val="nil"/>
              <w:right w:val="nil"/>
            </w:tcBorders>
            <w:shd w:val="clear" w:color="auto" w:fill="auto"/>
            <w:noWrap/>
            <w:vAlign w:val="bottom"/>
            <w:hideMark/>
          </w:tcPr>
          <w:p w14:paraId="6935A7B4" w14:textId="77777777" w:rsidR="00B151AF" w:rsidRPr="00663BAD" w:rsidRDefault="00B151AF" w:rsidP="00B151AF">
            <w:pPr>
              <w:jc w:val="left"/>
              <w:rPr>
                <w:sz w:val="16"/>
                <w:szCs w:val="16"/>
              </w:rPr>
            </w:pPr>
          </w:p>
        </w:tc>
        <w:tc>
          <w:tcPr>
            <w:tcW w:w="1488" w:type="dxa"/>
            <w:tcBorders>
              <w:top w:val="nil"/>
              <w:left w:val="nil"/>
              <w:bottom w:val="nil"/>
              <w:right w:val="nil"/>
            </w:tcBorders>
            <w:shd w:val="clear" w:color="auto" w:fill="auto"/>
            <w:noWrap/>
            <w:vAlign w:val="bottom"/>
            <w:hideMark/>
          </w:tcPr>
          <w:p w14:paraId="4A6F8C77" w14:textId="77777777" w:rsidR="00B151AF" w:rsidRPr="00663BAD" w:rsidRDefault="00B151AF" w:rsidP="00B151AF">
            <w:pPr>
              <w:jc w:val="left"/>
              <w:rPr>
                <w:sz w:val="16"/>
                <w:szCs w:val="16"/>
              </w:rPr>
            </w:pPr>
          </w:p>
        </w:tc>
        <w:tc>
          <w:tcPr>
            <w:tcW w:w="1489" w:type="dxa"/>
            <w:tcBorders>
              <w:top w:val="nil"/>
              <w:left w:val="nil"/>
              <w:bottom w:val="nil"/>
              <w:right w:val="nil"/>
            </w:tcBorders>
            <w:shd w:val="clear" w:color="auto" w:fill="auto"/>
            <w:noWrap/>
            <w:vAlign w:val="bottom"/>
            <w:hideMark/>
          </w:tcPr>
          <w:p w14:paraId="346C9689" w14:textId="77777777" w:rsidR="00B151AF" w:rsidRPr="00663BAD" w:rsidRDefault="00B151AF" w:rsidP="00B151AF">
            <w:pPr>
              <w:jc w:val="left"/>
              <w:rPr>
                <w:sz w:val="16"/>
                <w:szCs w:val="16"/>
              </w:rPr>
            </w:pPr>
          </w:p>
        </w:tc>
        <w:tc>
          <w:tcPr>
            <w:tcW w:w="1488" w:type="dxa"/>
            <w:tcBorders>
              <w:top w:val="nil"/>
              <w:left w:val="nil"/>
              <w:bottom w:val="nil"/>
              <w:right w:val="nil"/>
            </w:tcBorders>
            <w:shd w:val="clear" w:color="auto" w:fill="auto"/>
            <w:noWrap/>
            <w:vAlign w:val="bottom"/>
            <w:hideMark/>
          </w:tcPr>
          <w:p w14:paraId="44D7CF6D" w14:textId="77777777" w:rsidR="00B151AF" w:rsidRPr="00663BAD" w:rsidRDefault="00B151AF" w:rsidP="00B151AF">
            <w:pPr>
              <w:jc w:val="left"/>
              <w:rPr>
                <w:sz w:val="16"/>
                <w:szCs w:val="16"/>
              </w:rPr>
            </w:pPr>
          </w:p>
        </w:tc>
        <w:tc>
          <w:tcPr>
            <w:tcW w:w="1489" w:type="dxa"/>
            <w:tcBorders>
              <w:top w:val="nil"/>
              <w:left w:val="nil"/>
              <w:bottom w:val="nil"/>
              <w:right w:val="nil"/>
            </w:tcBorders>
            <w:shd w:val="clear" w:color="auto" w:fill="auto"/>
            <w:noWrap/>
            <w:vAlign w:val="bottom"/>
            <w:hideMark/>
          </w:tcPr>
          <w:p w14:paraId="263D5148" w14:textId="77777777" w:rsidR="00B151AF" w:rsidRPr="00663BAD" w:rsidRDefault="00B151AF" w:rsidP="00B151AF">
            <w:pPr>
              <w:jc w:val="left"/>
              <w:rPr>
                <w:sz w:val="16"/>
                <w:szCs w:val="16"/>
              </w:rPr>
            </w:pPr>
          </w:p>
        </w:tc>
      </w:tr>
      <w:tr w:rsidR="00B151AF" w:rsidRPr="00663BAD" w14:paraId="4A28FD4E" w14:textId="77777777" w:rsidTr="005F374F">
        <w:trPr>
          <w:trHeight w:val="300"/>
        </w:trPr>
        <w:tc>
          <w:tcPr>
            <w:tcW w:w="2000" w:type="dxa"/>
            <w:tcBorders>
              <w:top w:val="nil"/>
              <w:left w:val="nil"/>
              <w:bottom w:val="nil"/>
              <w:right w:val="nil"/>
            </w:tcBorders>
            <w:shd w:val="clear" w:color="auto" w:fill="auto"/>
            <w:noWrap/>
            <w:vAlign w:val="bottom"/>
            <w:hideMark/>
          </w:tcPr>
          <w:p w14:paraId="2A46CDDA" w14:textId="77777777" w:rsidR="00B151AF" w:rsidRPr="00663BAD" w:rsidRDefault="00B151AF" w:rsidP="00B151AF">
            <w:pPr>
              <w:jc w:val="left"/>
              <w:rPr>
                <w:sz w:val="16"/>
                <w:szCs w:val="16"/>
              </w:rPr>
            </w:pPr>
          </w:p>
        </w:tc>
        <w:tc>
          <w:tcPr>
            <w:tcW w:w="972" w:type="dxa"/>
            <w:tcBorders>
              <w:top w:val="nil"/>
              <w:left w:val="nil"/>
              <w:bottom w:val="nil"/>
              <w:right w:val="nil"/>
            </w:tcBorders>
            <w:shd w:val="clear" w:color="auto" w:fill="auto"/>
            <w:noWrap/>
            <w:vAlign w:val="bottom"/>
            <w:hideMark/>
          </w:tcPr>
          <w:p w14:paraId="7953E95A" w14:textId="77777777" w:rsidR="00B151AF" w:rsidRPr="00663BAD" w:rsidRDefault="00B151AF" w:rsidP="00B151AF">
            <w:pPr>
              <w:jc w:val="left"/>
              <w:rPr>
                <w:sz w:val="16"/>
                <w:szCs w:val="16"/>
              </w:rPr>
            </w:pPr>
          </w:p>
        </w:tc>
        <w:tc>
          <w:tcPr>
            <w:tcW w:w="1488" w:type="dxa"/>
            <w:tcBorders>
              <w:top w:val="nil"/>
              <w:left w:val="nil"/>
              <w:bottom w:val="nil"/>
              <w:right w:val="nil"/>
            </w:tcBorders>
            <w:shd w:val="clear" w:color="auto" w:fill="auto"/>
            <w:noWrap/>
            <w:vAlign w:val="bottom"/>
            <w:hideMark/>
          </w:tcPr>
          <w:p w14:paraId="232C14A3" w14:textId="77777777" w:rsidR="00B151AF" w:rsidRPr="00663BAD" w:rsidRDefault="00B151AF" w:rsidP="00B151AF">
            <w:pPr>
              <w:jc w:val="left"/>
              <w:rPr>
                <w:sz w:val="16"/>
                <w:szCs w:val="16"/>
              </w:rPr>
            </w:pPr>
          </w:p>
        </w:tc>
        <w:tc>
          <w:tcPr>
            <w:tcW w:w="1489" w:type="dxa"/>
            <w:tcBorders>
              <w:top w:val="nil"/>
              <w:left w:val="nil"/>
              <w:bottom w:val="nil"/>
              <w:right w:val="nil"/>
            </w:tcBorders>
            <w:shd w:val="clear" w:color="auto" w:fill="auto"/>
            <w:noWrap/>
            <w:vAlign w:val="bottom"/>
            <w:hideMark/>
          </w:tcPr>
          <w:p w14:paraId="6D207D44" w14:textId="77777777" w:rsidR="00B151AF" w:rsidRPr="00663BAD" w:rsidRDefault="00B151AF" w:rsidP="00B151AF">
            <w:pPr>
              <w:jc w:val="left"/>
              <w:rPr>
                <w:sz w:val="16"/>
                <w:szCs w:val="16"/>
              </w:rPr>
            </w:pPr>
          </w:p>
        </w:tc>
        <w:tc>
          <w:tcPr>
            <w:tcW w:w="1488" w:type="dxa"/>
            <w:tcBorders>
              <w:top w:val="nil"/>
              <w:left w:val="nil"/>
              <w:bottom w:val="nil"/>
              <w:right w:val="nil"/>
            </w:tcBorders>
            <w:shd w:val="clear" w:color="auto" w:fill="auto"/>
            <w:noWrap/>
            <w:vAlign w:val="bottom"/>
            <w:hideMark/>
          </w:tcPr>
          <w:p w14:paraId="1272818F" w14:textId="77777777" w:rsidR="00B151AF" w:rsidRPr="00663BAD" w:rsidRDefault="00B151AF" w:rsidP="00B151AF">
            <w:pPr>
              <w:jc w:val="left"/>
              <w:rPr>
                <w:sz w:val="16"/>
                <w:szCs w:val="16"/>
              </w:rPr>
            </w:pPr>
          </w:p>
        </w:tc>
        <w:tc>
          <w:tcPr>
            <w:tcW w:w="1489" w:type="dxa"/>
            <w:tcBorders>
              <w:top w:val="nil"/>
              <w:left w:val="nil"/>
              <w:bottom w:val="nil"/>
              <w:right w:val="nil"/>
            </w:tcBorders>
            <w:shd w:val="clear" w:color="auto" w:fill="auto"/>
            <w:noWrap/>
            <w:vAlign w:val="bottom"/>
            <w:hideMark/>
          </w:tcPr>
          <w:p w14:paraId="4DE0F522" w14:textId="77777777" w:rsidR="00B151AF" w:rsidRPr="00663BAD" w:rsidRDefault="00B151AF" w:rsidP="00B151AF">
            <w:pPr>
              <w:jc w:val="left"/>
              <w:rPr>
                <w:sz w:val="16"/>
                <w:szCs w:val="16"/>
              </w:rPr>
            </w:pPr>
          </w:p>
        </w:tc>
      </w:tr>
      <w:tr w:rsidR="005F374F" w:rsidRPr="00663BAD" w14:paraId="191C700D" w14:textId="77777777" w:rsidTr="005F374F">
        <w:trPr>
          <w:trHeight w:val="464"/>
        </w:trPr>
        <w:tc>
          <w:tcPr>
            <w:tcW w:w="20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18A7F04" w14:textId="77777777" w:rsidR="00B151AF" w:rsidRPr="00663BAD" w:rsidRDefault="00B151AF" w:rsidP="00B151AF">
            <w:pPr>
              <w:jc w:val="left"/>
              <w:rPr>
                <w:b/>
                <w:bCs/>
                <w:color w:val="000000"/>
                <w:sz w:val="16"/>
                <w:szCs w:val="16"/>
              </w:rPr>
            </w:pPr>
            <w:r w:rsidRPr="00663BAD">
              <w:rPr>
                <w:b/>
                <w:bCs/>
                <w:color w:val="000000"/>
                <w:sz w:val="16"/>
                <w:szCs w:val="16"/>
              </w:rPr>
              <w:t>Preizkušena spremenljivka</w:t>
            </w:r>
          </w:p>
        </w:tc>
        <w:tc>
          <w:tcPr>
            <w:tcW w:w="972"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59378296" w14:textId="77777777" w:rsidR="00B151AF" w:rsidRPr="00663BAD" w:rsidRDefault="00B151AF" w:rsidP="00B151AF">
            <w:pPr>
              <w:jc w:val="center"/>
              <w:rPr>
                <w:b/>
                <w:bCs/>
                <w:color w:val="000000"/>
                <w:sz w:val="16"/>
                <w:szCs w:val="16"/>
              </w:rPr>
            </w:pPr>
            <w:r w:rsidRPr="00663BAD">
              <w:rPr>
                <w:b/>
                <w:bCs/>
                <w:color w:val="000000"/>
                <w:sz w:val="16"/>
                <w:szCs w:val="16"/>
              </w:rPr>
              <w:t>% spremembe</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1998EEE" w14:textId="77777777" w:rsidR="00B151AF" w:rsidRPr="00663BAD" w:rsidRDefault="00B151AF" w:rsidP="00B151AF">
            <w:pPr>
              <w:jc w:val="center"/>
              <w:rPr>
                <w:b/>
                <w:bCs/>
                <w:color w:val="000000"/>
                <w:sz w:val="16"/>
                <w:szCs w:val="16"/>
              </w:rPr>
            </w:pPr>
            <w:r w:rsidRPr="00663BAD">
              <w:rPr>
                <w:b/>
                <w:bCs/>
                <w:color w:val="000000"/>
                <w:sz w:val="16"/>
                <w:szCs w:val="16"/>
              </w:rPr>
              <w:t>Finančna stopnja donosa</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0D2384" w14:textId="77777777" w:rsidR="00B151AF" w:rsidRPr="00663BAD" w:rsidRDefault="00B151AF" w:rsidP="00B151AF">
            <w:pPr>
              <w:jc w:val="center"/>
              <w:rPr>
                <w:b/>
                <w:bCs/>
                <w:color w:val="000000"/>
                <w:sz w:val="16"/>
                <w:szCs w:val="16"/>
              </w:rPr>
            </w:pPr>
            <w:r w:rsidRPr="00663BAD">
              <w:rPr>
                <w:b/>
                <w:bCs/>
                <w:color w:val="000000"/>
                <w:sz w:val="16"/>
                <w:szCs w:val="16"/>
              </w:rPr>
              <w:t>Finančna čista sedanja vrednost</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185DBE" w14:textId="77777777" w:rsidR="00B151AF" w:rsidRPr="00663BAD" w:rsidRDefault="00B151AF" w:rsidP="00B151AF">
            <w:pPr>
              <w:jc w:val="center"/>
              <w:rPr>
                <w:b/>
                <w:bCs/>
                <w:color w:val="000000"/>
                <w:sz w:val="16"/>
                <w:szCs w:val="16"/>
              </w:rPr>
            </w:pPr>
            <w:r w:rsidRPr="00663BAD">
              <w:rPr>
                <w:b/>
                <w:bCs/>
                <w:color w:val="000000"/>
                <w:sz w:val="16"/>
                <w:szCs w:val="16"/>
              </w:rPr>
              <w:t>Ekonomska stopnja donosa</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BD0ECE1" w14:textId="77777777" w:rsidR="00B151AF" w:rsidRPr="00663BAD" w:rsidRDefault="00B151AF" w:rsidP="00B151AF">
            <w:pPr>
              <w:jc w:val="center"/>
              <w:rPr>
                <w:b/>
                <w:bCs/>
                <w:color w:val="000000"/>
                <w:sz w:val="16"/>
                <w:szCs w:val="16"/>
              </w:rPr>
            </w:pPr>
            <w:r w:rsidRPr="00663BAD">
              <w:rPr>
                <w:b/>
                <w:bCs/>
                <w:color w:val="000000"/>
                <w:sz w:val="16"/>
                <w:szCs w:val="16"/>
              </w:rPr>
              <w:t>Ekonomska čista sedanja vrednost</w:t>
            </w:r>
          </w:p>
        </w:tc>
      </w:tr>
      <w:tr w:rsidR="005F374F" w:rsidRPr="00663BAD" w14:paraId="79CD325F" w14:textId="77777777" w:rsidTr="005F374F">
        <w:trPr>
          <w:trHeight w:val="464"/>
        </w:trPr>
        <w:tc>
          <w:tcPr>
            <w:tcW w:w="2000"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0353F3" w14:textId="77777777" w:rsidR="00B151AF" w:rsidRPr="00663BAD" w:rsidRDefault="00B151AF" w:rsidP="00B151AF">
            <w:pPr>
              <w:jc w:val="left"/>
              <w:rPr>
                <w:b/>
                <w:bCs/>
                <w:color w:val="000000"/>
                <w:sz w:val="16"/>
                <w:szCs w:val="16"/>
              </w:rPr>
            </w:pPr>
          </w:p>
        </w:tc>
        <w:tc>
          <w:tcPr>
            <w:tcW w:w="972"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61B87814" w14:textId="77777777" w:rsidR="00B151AF" w:rsidRPr="00663BAD" w:rsidRDefault="00B151AF" w:rsidP="00B151AF">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CE37932" w14:textId="77777777" w:rsidR="00B151AF" w:rsidRPr="00663BAD" w:rsidRDefault="00B151AF" w:rsidP="00B151AF">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DAD5C84" w14:textId="77777777" w:rsidR="00B151AF" w:rsidRPr="00663BAD" w:rsidRDefault="00B151AF" w:rsidP="00B151AF">
            <w:pPr>
              <w:jc w:val="left"/>
              <w:rPr>
                <w:b/>
                <w:bCs/>
                <w:color w:val="000000"/>
                <w:sz w:val="16"/>
                <w:szCs w:val="16"/>
              </w:rPr>
            </w:pPr>
          </w:p>
        </w:tc>
        <w:tc>
          <w:tcPr>
            <w:tcW w:w="148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C2F66A" w14:textId="77777777" w:rsidR="00B151AF" w:rsidRPr="00663BAD" w:rsidRDefault="00B151AF" w:rsidP="00B151AF">
            <w:pPr>
              <w:jc w:val="left"/>
              <w:rPr>
                <w:b/>
                <w:bCs/>
                <w:color w:val="000000"/>
                <w:sz w:val="16"/>
                <w:szCs w:val="16"/>
              </w:rPr>
            </w:pPr>
          </w:p>
        </w:tc>
        <w:tc>
          <w:tcPr>
            <w:tcW w:w="148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741EC4" w14:textId="77777777" w:rsidR="00B151AF" w:rsidRPr="00663BAD" w:rsidRDefault="00B151AF" w:rsidP="00B151AF">
            <w:pPr>
              <w:jc w:val="left"/>
              <w:rPr>
                <w:b/>
                <w:bCs/>
                <w:color w:val="000000"/>
                <w:sz w:val="16"/>
                <w:szCs w:val="16"/>
              </w:rPr>
            </w:pPr>
          </w:p>
        </w:tc>
      </w:tr>
      <w:tr w:rsidR="00EF0AD9" w:rsidRPr="00663BAD" w14:paraId="193D04E1"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012594D" w14:textId="77777777" w:rsidR="00EF0AD9" w:rsidRPr="00663BAD" w:rsidRDefault="00EF0AD9" w:rsidP="00B151AF">
            <w:pPr>
              <w:jc w:val="left"/>
              <w:rPr>
                <w:color w:val="000000"/>
                <w:sz w:val="16"/>
                <w:szCs w:val="16"/>
              </w:rPr>
            </w:pPr>
            <w:r w:rsidRPr="00663BAD">
              <w:rPr>
                <w:color w:val="000000"/>
                <w:sz w:val="16"/>
                <w:szCs w:val="16"/>
              </w:rPr>
              <w:t>Investicijski odhodki</w:t>
            </w:r>
          </w:p>
        </w:tc>
        <w:tc>
          <w:tcPr>
            <w:tcW w:w="972" w:type="dxa"/>
            <w:tcBorders>
              <w:top w:val="nil"/>
              <w:left w:val="nil"/>
              <w:bottom w:val="single" w:sz="4" w:space="0" w:color="auto"/>
              <w:right w:val="single" w:sz="4" w:space="0" w:color="auto"/>
            </w:tcBorders>
            <w:shd w:val="clear" w:color="auto" w:fill="auto"/>
            <w:vAlign w:val="center"/>
            <w:hideMark/>
          </w:tcPr>
          <w:p w14:paraId="6AF8C34D"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64694320" w14:textId="0E4B7371" w:rsidR="00EF0AD9"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35412108" w14:textId="2614976E" w:rsidR="00EF0AD9" w:rsidRPr="00663BAD" w:rsidRDefault="00EF0AD9" w:rsidP="00B151AF">
            <w:pPr>
              <w:jc w:val="center"/>
              <w:rPr>
                <w:color w:val="000000"/>
                <w:sz w:val="16"/>
                <w:szCs w:val="16"/>
              </w:rPr>
            </w:pPr>
            <w:r>
              <w:rPr>
                <w:color w:val="000000"/>
                <w:sz w:val="16"/>
                <w:szCs w:val="16"/>
              </w:rPr>
              <w:t>-   2.906.070,50</w:t>
            </w:r>
          </w:p>
        </w:tc>
        <w:tc>
          <w:tcPr>
            <w:tcW w:w="1488" w:type="dxa"/>
            <w:tcBorders>
              <w:top w:val="nil"/>
              <w:left w:val="nil"/>
              <w:bottom w:val="single" w:sz="4" w:space="0" w:color="auto"/>
              <w:right w:val="single" w:sz="4" w:space="0" w:color="auto"/>
            </w:tcBorders>
            <w:shd w:val="clear" w:color="auto" w:fill="auto"/>
            <w:vAlign w:val="center"/>
            <w:hideMark/>
          </w:tcPr>
          <w:p w14:paraId="1E9CF3CB" w14:textId="7EEB7E1C" w:rsidR="00EF0AD9" w:rsidRPr="00663BAD" w:rsidRDefault="00EF0AD9" w:rsidP="00B151AF">
            <w:pPr>
              <w:jc w:val="center"/>
              <w:rPr>
                <w:color w:val="000000"/>
                <w:sz w:val="16"/>
                <w:szCs w:val="16"/>
              </w:rPr>
            </w:pPr>
            <w:r w:rsidRPr="00663BAD">
              <w:rPr>
                <w:color w:val="000000"/>
                <w:sz w:val="16"/>
                <w:szCs w:val="16"/>
              </w:rPr>
              <w:t>5,31</w:t>
            </w:r>
          </w:p>
        </w:tc>
        <w:tc>
          <w:tcPr>
            <w:tcW w:w="1489" w:type="dxa"/>
            <w:tcBorders>
              <w:top w:val="nil"/>
              <w:left w:val="nil"/>
              <w:bottom w:val="single" w:sz="4" w:space="0" w:color="auto"/>
              <w:right w:val="single" w:sz="4" w:space="0" w:color="auto"/>
            </w:tcBorders>
            <w:shd w:val="clear" w:color="auto" w:fill="auto"/>
            <w:vAlign w:val="center"/>
            <w:hideMark/>
          </w:tcPr>
          <w:p w14:paraId="06417BF4" w14:textId="59CD3CA2" w:rsidR="00EF0AD9" w:rsidRPr="00663BAD" w:rsidRDefault="00EF0AD9" w:rsidP="00663BAD">
            <w:pPr>
              <w:jc w:val="right"/>
              <w:rPr>
                <w:color w:val="000000"/>
                <w:sz w:val="16"/>
                <w:szCs w:val="16"/>
              </w:rPr>
            </w:pPr>
            <w:r>
              <w:rPr>
                <w:color w:val="000000"/>
                <w:sz w:val="16"/>
                <w:szCs w:val="16"/>
              </w:rPr>
              <w:t xml:space="preserve">             </w:t>
            </w:r>
            <w:r w:rsidRPr="00663BAD">
              <w:rPr>
                <w:color w:val="000000"/>
                <w:sz w:val="16"/>
                <w:szCs w:val="16"/>
              </w:rPr>
              <w:t>86.038,94</w:t>
            </w:r>
          </w:p>
        </w:tc>
      </w:tr>
      <w:tr w:rsidR="00EF0AD9" w:rsidRPr="00663BAD" w14:paraId="157977A5"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4F0D8EB" w14:textId="77777777" w:rsidR="00EF0AD9" w:rsidRPr="00663BAD" w:rsidRDefault="00EF0AD9" w:rsidP="00B151AF">
            <w:pPr>
              <w:jc w:val="left"/>
              <w:rPr>
                <w:color w:val="000000"/>
                <w:sz w:val="16"/>
                <w:szCs w:val="16"/>
              </w:rPr>
            </w:pPr>
            <w:r w:rsidRPr="00663BAD">
              <w:rPr>
                <w:color w:val="000000"/>
                <w:sz w:val="16"/>
                <w:szCs w:val="16"/>
              </w:rPr>
              <w:t>Investicijski odhodki</w:t>
            </w:r>
          </w:p>
        </w:tc>
        <w:tc>
          <w:tcPr>
            <w:tcW w:w="972" w:type="dxa"/>
            <w:tcBorders>
              <w:top w:val="nil"/>
              <w:left w:val="nil"/>
              <w:bottom w:val="single" w:sz="4" w:space="0" w:color="auto"/>
              <w:right w:val="single" w:sz="4" w:space="0" w:color="auto"/>
            </w:tcBorders>
            <w:shd w:val="clear" w:color="auto" w:fill="auto"/>
            <w:vAlign w:val="center"/>
            <w:hideMark/>
          </w:tcPr>
          <w:p w14:paraId="36BE9D84"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49ADAB3E" w14:textId="17EF50DE" w:rsidR="00EF0AD9"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268F3EA5" w14:textId="1A3D7961" w:rsidR="00EF0AD9" w:rsidRPr="00663BAD" w:rsidRDefault="00EF0AD9" w:rsidP="00B151AF">
            <w:pPr>
              <w:jc w:val="center"/>
              <w:rPr>
                <w:color w:val="000000"/>
                <w:sz w:val="16"/>
                <w:szCs w:val="16"/>
              </w:rPr>
            </w:pPr>
            <w:r>
              <w:rPr>
                <w:color w:val="000000"/>
                <w:sz w:val="16"/>
                <w:szCs w:val="16"/>
              </w:rPr>
              <w:t>-    2.858.498,54</w:t>
            </w:r>
            <w:r w:rsidRPr="00663BAD">
              <w:rPr>
                <w:color w:val="000000"/>
                <w:sz w:val="16"/>
                <w:szCs w:val="16"/>
              </w:rPr>
              <w:t xml:space="preserve"> </w:t>
            </w:r>
          </w:p>
        </w:tc>
        <w:tc>
          <w:tcPr>
            <w:tcW w:w="1488" w:type="dxa"/>
            <w:tcBorders>
              <w:top w:val="nil"/>
              <w:left w:val="nil"/>
              <w:bottom w:val="single" w:sz="4" w:space="0" w:color="auto"/>
              <w:right w:val="single" w:sz="4" w:space="0" w:color="auto"/>
            </w:tcBorders>
            <w:shd w:val="clear" w:color="auto" w:fill="auto"/>
            <w:vAlign w:val="center"/>
            <w:hideMark/>
          </w:tcPr>
          <w:p w14:paraId="6063009A" w14:textId="5ACC8FE6" w:rsidR="00EF0AD9" w:rsidRPr="00663BAD" w:rsidRDefault="00EF0AD9" w:rsidP="00B151AF">
            <w:pPr>
              <w:jc w:val="center"/>
              <w:rPr>
                <w:color w:val="000000"/>
                <w:sz w:val="16"/>
                <w:szCs w:val="16"/>
              </w:rPr>
            </w:pPr>
            <w:r w:rsidRPr="00663BAD">
              <w:rPr>
                <w:color w:val="000000"/>
                <w:sz w:val="16"/>
                <w:szCs w:val="16"/>
              </w:rPr>
              <w:t>5,45</w:t>
            </w:r>
          </w:p>
        </w:tc>
        <w:tc>
          <w:tcPr>
            <w:tcW w:w="1489" w:type="dxa"/>
            <w:tcBorders>
              <w:top w:val="nil"/>
              <w:left w:val="nil"/>
              <w:bottom w:val="single" w:sz="4" w:space="0" w:color="auto"/>
              <w:right w:val="single" w:sz="4" w:space="0" w:color="auto"/>
            </w:tcBorders>
            <w:shd w:val="clear" w:color="auto" w:fill="auto"/>
            <w:vAlign w:val="center"/>
            <w:hideMark/>
          </w:tcPr>
          <w:p w14:paraId="511B0AC8" w14:textId="7248CE31" w:rsidR="00EF0AD9" w:rsidRPr="00663BAD" w:rsidRDefault="00EF0AD9" w:rsidP="00663BAD">
            <w:pPr>
              <w:jc w:val="right"/>
              <w:rPr>
                <w:color w:val="000000"/>
                <w:sz w:val="16"/>
                <w:szCs w:val="16"/>
              </w:rPr>
            </w:pPr>
            <w:r>
              <w:rPr>
                <w:color w:val="000000"/>
                <w:sz w:val="16"/>
                <w:szCs w:val="16"/>
              </w:rPr>
              <w:t xml:space="preserve">            </w:t>
            </w:r>
            <w:r w:rsidRPr="00663BAD">
              <w:rPr>
                <w:color w:val="000000"/>
                <w:sz w:val="16"/>
                <w:szCs w:val="16"/>
              </w:rPr>
              <w:t>124.406,38</w:t>
            </w:r>
          </w:p>
        </w:tc>
      </w:tr>
      <w:tr w:rsidR="00EF0AD9" w:rsidRPr="00663BAD" w14:paraId="058D22F8"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FEFB860" w14:textId="77777777" w:rsidR="00EF0AD9" w:rsidRPr="00663BAD" w:rsidRDefault="00EF0AD9" w:rsidP="00B151AF">
            <w:pPr>
              <w:jc w:val="left"/>
              <w:rPr>
                <w:color w:val="000000"/>
                <w:sz w:val="16"/>
                <w:szCs w:val="16"/>
              </w:rPr>
            </w:pPr>
            <w:r w:rsidRPr="00663BAD">
              <w:rPr>
                <w:color w:val="000000"/>
                <w:sz w:val="16"/>
                <w:szCs w:val="16"/>
              </w:rPr>
              <w:t>Prihodki</w:t>
            </w:r>
          </w:p>
        </w:tc>
        <w:tc>
          <w:tcPr>
            <w:tcW w:w="972" w:type="dxa"/>
            <w:tcBorders>
              <w:top w:val="nil"/>
              <w:left w:val="nil"/>
              <w:bottom w:val="single" w:sz="4" w:space="0" w:color="auto"/>
              <w:right w:val="single" w:sz="4" w:space="0" w:color="auto"/>
            </w:tcBorders>
            <w:shd w:val="clear" w:color="auto" w:fill="auto"/>
            <w:vAlign w:val="center"/>
            <w:hideMark/>
          </w:tcPr>
          <w:p w14:paraId="5A8126FF"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27C1E2AC" w14:textId="7A9556BC" w:rsidR="00EF0AD9"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5421B8C0" w14:textId="6AAC6632" w:rsidR="00EF0AD9" w:rsidRPr="00663BAD" w:rsidRDefault="00EF0AD9" w:rsidP="00B151AF">
            <w:pPr>
              <w:jc w:val="center"/>
              <w:rPr>
                <w:color w:val="000000"/>
                <w:sz w:val="16"/>
                <w:szCs w:val="16"/>
              </w:rPr>
            </w:pPr>
            <w:r w:rsidRPr="00663BAD">
              <w:rPr>
                <w:color w:val="000000"/>
                <w:sz w:val="16"/>
                <w:szCs w:val="16"/>
              </w:rPr>
              <w:t>-   2.475.685,41</w:t>
            </w:r>
          </w:p>
        </w:tc>
        <w:tc>
          <w:tcPr>
            <w:tcW w:w="1488" w:type="dxa"/>
            <w:tcBorders>
              <w:top w:val="nil"/>
              <w:left w:val="nil"/>
              <w:bottom w:val="single" w:sz="4" w:space="0" w:color="auto"/>
              <w:right w:val="single" w:sz="4" w:space="0" w:color="auto"/>
            </w:tcBorders>
            <w:shd w:val="clear" w:color="auto" w:fill="auto"/>
            <w:vAlign w:val="center"/>
            <w:hideMark/>
          </w:tcPr>
          <w:p w14:paraId="2CB9768B" w14:textId="19C91EED" w:rsidR="00EF0AD9" w:rsidRPr="00663BAD" w:rsidRDefault="00EF0AD9" w:rsidP="00B151AF">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62056F56" w14:textId="40581CA5" w:rsidR="00EF0AD9" w:rsidRPr="00663BAD" w:rsidRDefault="00EF0AD9" w:rsidP="00663BAD">
            <w:pPr>
              <w:jc w:val="right"/>
              <w:rPr>
                <w:color w:val="000000"/>
                <w:sz w:val="16"/>
                <w:szCs w:val="16"/>
              </w:rPr>
            </w:pPr>
            <w:r w:rsidRPr="00663BAD">
              <w:rPr>
                <w:color w:val="000000"/>
                <w:sz w:val="16"/>
                <w:szCs w:val="16"/>
              </w:rPr>
              <w:t>105.210,77</w:t>
            </w:r>
          </w:p>
        </w:tc>
      </w:tr>
      <w:tr w:rsidR="00EF0AD9" w:rsidRPr="00663BAD" w14:paraId="216CF27E"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28326B7" w14:textId="77777777" w:rsidR="00EF0AD9" w:rsidRPr="00663BAD" w:rsidRDefault="00EF0AD9" w:rsidP="00B151AF">
            <w:pPr>
              <w:jc w:val="left"/>
              <w:rPr>
                <w:color w:val="000000"/>
                <w:sz w:val="16"/>
                <w:szCs w:val="16"/>
              </w:rPr>
            </w:pPr>
            <w:r w:rsidRPr="00663BAD">
              <w:rPr>
                <w:color w:val="000000"/>
                <w:sz w:val="16"/>
                <w:szCs w:val="16"/>
              </w:rPr>
              <w:t>Prihodki</w:t>
            </w:r>
          </w:p>
        </w:tc>
        <w:tc>
          <w:tcPr>
            <w:tcW w:w="972" w:type="dxa"/>
            <w:tcBorders>
              <w:top w:val="nil"/>
              <w:left w:val="nil"/>
              <w:bottom w:val="single" w:sz="4" w:space="0" w:color="auto"/>
              <w:right w:val="single" w:sz="4" w:space="0" w:color="auto"/>
            </w:tcBorders>
            <w:shd w:val="clear" w:color="auto" w:fill="auto"/>
            <w:vAlign w:val="center"/>
            <w:hideMark/>
          </w:tcPr>
          <w:p w14:paraId="4C70EACF"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22ECE71C" w14:textId="412D2D4C" w:rsidR="00EF0AD9"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756AE3D4" w14:textId="6E84443D" w:rsidR="00EF0AD9" w:rsidRPr="00663BAD" w:rsidRDefault="00EF0AD9" w:rsidP="00B151AF">
            <w:pPr>
              <w:jc w:val="center"/>
              <w:rPr>
                <w:color w:val="000000"/>
                <w:sz w:val="16"/>
                <w:szCs w:val="16"/>
              </w:rPr>
            </w:pPr>
            <w:r w:rsidRPr="00663BAD">
              <w:rPr>
                <w:color w:val="000000"/>
                <w:sz w:val="16"/>
                <w:szCs w:val="16"/>
              </w:rPr>
              <w:t>-   2.475.685,41</w:t>
            </w:r>
          </w:p>
        </w:tc>
        <w:tc>
          <w:tcPr>
            <w:tcW w:w="1488" w:type="dxa"/>
            <w:tcBorders>
              <w:top w:val="nil"/>
              <w:left w:val="nil"/>
              <w:bottom w:val="single" w:sz="4" w:space="0" w:color="auto"/>
              <w:right w:val="single" w:sz="4" w:space="0" w:color="auto"/>
            </w:tcBorders>
            <w:shd w:val="clear" w:color="auto" w:fill="auto"/>
            <w:vAlign w:val="center"/>
            <w:hideMark/>
          </w:tcPr>
          <w:p w14:paraId="20B320DF" w14:textId="602FC020" w:rsidR="00EF0AD9" w:rsidRPr="00663BAD" w:rsidRDefault="00EF0AD9" w:rsidP="00B151AF">
            <w:pPr>
              <w:jc w:val="center"/>
              <w:rPr>
                <w:color w:val="000000"/>
                <w:sz w:val="16"/>
                <w:szCs w:val="16"/>
              </w:rPr>
            </w:pPr>
            <w:r w:rsidRPr="00663BAD">
              <w:rPr>
                <w:color w:val="000000"/>
                <w:sz w:val="16"/>
                <w:szCs w:val="16"/>
              </w:rPr>
              <w:t>5,38</w:t>
            </w:r>
          </w:p>
        </w:tc>
        <w:tc>
          <w:tcPr>
            <w:tcW w:w="1489" w:type="dxa"/>
            <w:tcBorders>
              <w:top w:val="nil"/>
              <w:left w:val="nil"/>
              <w:bottom w:val="single" w:sz="4" w:space="0" w:color="auto"/>
              <w:right w:val="single" w:sz="4" w:space="0" w:color="auto"/>
            </w:tcBorders>
            <w:shd w:val="clear" w:color="auto" w:fill="auto"/>
            <w:vAlign w:val="center"/>
            <w:hideMark/>
          </w:tcPr>
          <w:p w14:paraId="1300D15F" w14:textId="15E170CB" w:rsidR="00EF0AD9" w:rsidRPr="00663BAD" w:rsidRDefault="00EF0AD9" w:rsidP="00663BAD">
            <w:pPr>
              <w:jc w:val="right"/>
              <w:rPr>
                <w:color w:val="000000"/>
                <w:sz w:val="16"/>
                <w:szCs w:val="16"/>
              </w:rPr>
            </w:pPr>
            <w:r w:rsidRPr="00663BAD">
              <w:rPr>
                <w:color w:val="000000"/>
                <w:sz w:val="16"/>
                <w:szCs w:val="16"/>
              </w:rPr>
              <w:t>105.210,77</w:t>
            </w:r>
          </w:p>
        </w:tc>
      </w:tr>
      <w:tr w:rsidR="00EF0AD9" w:rsidRPr="00663BAD" w14:paraId="5A261DF6" w14:textId="77777777" w:rsidTr="00663BAD">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B9FA277" w14:textId="77777777" w:rsidR="00EF0AD9" w:rsidRPr="00663BAD" w:rsidRDefault="00EF0AD9" w:rsidP="00B151AF">
            <w:pPr>
              <w:jc w:val="left"/>
              <w:rPr>
                <w:color w:val="000000"/>
                <w:sz w:val="16"/>
                <w:szCs w:val="16"/>
              </w:rPr>
            </w:pPr>
            <w:r w:rsidRPr="00663BAD">
              <w:rPr>
                <w:color w:val="000000"/>
                <w:sz w:val="16"/>
                <w:szCs w:val="16"/>
              </w:rPr>
              <w:t>Odhodki</w:t>
            </w:r>
          </w:p>
        </w:tc>
        <w:tc>
          <w:tcPr>
            <w:tcW w:w="972" w:type="dxa"/>
            <w:tcBorders>
              <w:top w:val="nil"/>
              <w:left w:val="nil"/>
              <w:bottom w:val="single" w:sz="4" w:space="0" w:color="auto"/>
              <w:right w:val="single" w:sz="4" w:space="0" w:color="auto"/>
            </w:tcBorders>
            <w:shd w:val="clear" w:color="auto" w:fill="auto"/>
            <w:vAlign w:val="center"/>
            <w:hideMark/>
          </w:tcPr>
          <w:p w14:paraId="66288F23"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3D081EBC" w14:textId="24557AD7" w:rsidR="00EF0AD9" w:rsidRPr="00663BAD" w:rsidRDefault="00EF0AD9" w:rsidP="00B151AF">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7B8FF726" w14:textId="46AFFD82" w:rsidR="00EF0AD9" w:rsidRPr="00663BAD" w:rsidRDefault="00EF0AD9" w:rsidP="00B151AF">
            <w:pPr>
              <w:jc w:val="center"/>
              <w:rPr>
                <w:color w:val="000000"/>
                <w:sz w:val="16"/>
                <w:szCs w:val="16"/>
              </w:rPr>
            </w:pPr>
            <w:r w:rsidRPr="00663BAD">
              <w:rPr>
                <w:color w:val="000000"/>
                <w:sz w:val="16"/>
                <w:szCs w:val="16"/>
              </w:rPr>
              <w:t xml:space="preserve">-    </w:t>
            </w:r>
            <w:r>
              <w:rPr>
                <w:color w:val="000000"/>
                <w:sz w:val="16"/>
                <w:szCs w:val="16"/>
              </w:rPr>
              <w:t>2.885.851,53</w:t>
            </w:r>
          </w:p>
        </w:tc>
        <w:tc>
          <w:tcPr>
            <w:tcW w:w="1488" w:type="dxa"/>
            <w:tcBorders>
              <w:top w:val="nil"/>
              <w:left w:val="nil"/>
              <w:bottom w:val="single" w:sz="4" w:space="0" w:color="auto"/>
              <w:right w:val="single" w:sz="4" w:space="0" w:color="auto"/>
            </w:tcBorders>
            <w:shd w:val="clear" w:color="auto" w:fill="auto"/>
            <w:vAlign w:val="center"/>
            <w:hideMark/>
          </w:tcPr>
          <w:p w14:paraId="5D095960" w14:textId="1195CE05" w:rsidR="00EF0AD9" w:rsidRPr="00663BAD" w:rsidRDefault="00EF0AD9" w:rsidP="00B151AF">
            <w:pPr>
              <w:jc w:val="center"/>
              <w:rPr>
                <w:color w:val="000000"/>
                <w:sz w:val="16"/>
                <w:szCs w:val="16"/>
              </w:rPr>
            </w:pPr>
            <w:r w:rsidRPr="00663BAD">
              <w:rPr>
                <w:color w:val="000000"/>
                <w:sz w:val="16"/>
                <w:szCs w:val="16"/>
              </w:rPr>
              <w:t>5,37</w:t>
            </w:r>
          </w:p>
        </w:tc>
        <w:tc>
          <w:tcPr>
            <w:tcW w:w="1489" w:type="dxa"/>
            <w:tcBorders>
              <w:top w:val="nil"/>
              <w:left w:val="nil"/>
              <w:bottom w:val="single" w:sz="4" w:space="0" w:color="auto"/>
              <w:right w:val="single" w:sz="4" w:space="0" w:color="auto"/>
            </w:tcBorders>
            <w:shd w:val="clear" w:color="auto" w:fill="auto"/>
            <w:vAlign w:val="center"/>
            <w:hideMark/>
          </w:tcPr>
          <w:p w14:paraId="4AB6995B" w14:textId="2FD3B4AD" w:rsidR="00EF0AD9" w:rsidRPr="00663BAD" w:rsidRDefault="00EF0AD9" w:rsidP="00663BAD">
            <w:pPr>
              <w:jc w:val="right"/>
              <w:rPr>
                <w:color w:val="000000"/>
                <w:sz w:val="16"/>
                <w:szCs w:val="16"/>
              </w:rPr>
            </w:pPr>
            <w:r>
              <w:rPr>
                <w:color w:val="000000"/>
                <w:sz w:val="16"/>
                <w:szCs w:val="16"/>
              </w:rPr>
              <w:t xml:space="preserve">            </w:t>
            </w:r>
            <w:r w:rsidRPr="00663BAD">
              <w:rPr>
                <w:color w:val="000000"/>
                <w:sz w:val="16"/>
                <w:szCs w:val="16"/>
              </w:rPr>
              <w:t>102.106,31</w:t>
            </w:r>
          </w:p>
        </w:tc>
      </w:tr>
      <w:tr w:rsidR="00EF0AD9" w:rsidRPr="00663BAD" w14:paraId="6E06F9DB" w14:textId="77777777" w:rsidTr="008A6AB0">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3584169" w14:textId="77777777" w:rsidR="00EF0AD9" w:rsidRPr="00663BAD" w:rsidRDefault="00EF0AD9" w:rsidP="00B151AF">
            <w:pPr>
              <w:jc w:val="left"/>
              <w:rPr>
                <w:color w:val="000000"/>
                <w:sz w:val="16"/>
                <w:szCs w:val="16"/>
              </w:rPr>
            </w:pPr>
            <w:r w:rsidRPr="00663BAD">
              <w:rPr>
                <w:color w:val="000000"/>
                <w:sz w:val="16"/>
                <w:szCs w:val="16"/>
              </w:rPr>
              <w:t>Odhodki</w:t>
            </w:r>
          </w:p>
        </w:tc>
        <w:tc>
          <w:tcPr>
            <w:tcW w:w="972" w:type="dxa"/>
            <w:tcBorders>
              <w:top w:val="nil"/>
              <w:left w:val="nil"/>
              <w:bottom w:val="single" w:sz="4" w:space="0" w:color="auto"/>
              <w:right w:val="single" w:sz="4" w:space="0" w:color="auto"/>
            </w:tcBorders>
            <w:shd w:val="clear" w:color="auto" w:fill="auto"/>
            <w:vAlign w:val="center"/>
            <w:hideMark/>
          </w:tcPr>
          <w:p w14:paraId="6BD200DB" w14:textId="77777777" w:rsidR="00EF0AD9" w:rsidRPr="00663BAD" w:rsidRDefault="00EF0AD9" w:rsidP="00B151AF">
            <w:pPr>
              <w:jc w:val="center"/>
              <w:rPr>
                <w:color w:val="000000"/>
                <w:sz w:val="16"/>
                <w:szCs w:val="16"/>
              </w:rPr>
            </w:pPr>
            <w:r w:rsidRPr="00663BAD">
              <w:rPr>
                <w:color w:val="000000"/>
                <w:sz w:val="16"/>
                <w:szCs w:val="16"/>
              </w:rPr>
              <w:t>-1%</w:t>
            </w:r>
          </w:p>
        </w:tc>
        <w:tc>
          <w:tcPr>
            <w:tcW w:w="1488" w:type="dxa"/>
            <w:tcBorders>
              <w:top w:val="nil"/>
              <w:left w:val="nil"/>
              <w:bottom w:val="single" w:sz="4" w:space="0" w:color="auto"/>
              <w:right w:val="single" w:sz="4" w:space="0" w:color="auto"/>
            </w:tcBorders>
            <w:shd w:val="clear" w:color="auto" w:fill="auto"/>
            <w:vAlign w:val="center"/>
            <w:hideMark/>
          </w:tcPr>
          <w:p w14:paraId="7277B5BC" w14:textId="51F79B96" w:rsidR="00EF0AD9" w:rsidRPr="00663BAD" w:rsidRDefault="00EF0AD9" w:rsidP="008A6AB0">
            <w:pPr>
              <w:jc w:val="center"/>
              <w:rPr>
                <w:color w:val="000000"/>
                <w:sz w:val="16"/>
                <w:szCs w:val="16"/>
              </w:rPr>
            </w:pPr>
            <w:r>
              <w:rPr>
                <w:color w:val="000000"/>
                <w:sz w:val="16"/>
                <w:szCs w:val="16"/>
              </w:rPr>
              <w:t>negativna</w:t>
            </w:r>
          </w:p>
        </w:tc>
        <w:tc>
          <w:tcPr>
            <w:tcW w:w="1489" w:type="dxa"/>
            <w:tcBorders>
              <w:top w:val="nil"/>
              <w:left w:val="nil"/>
              <w:bottom w:val="single" w:sz="4" w:space="0" w:color="auto"/>
              <w:right w:val="single" w:sz="4" w:space="0" w:color="auto"/>
            </w:tcBorders>
            <w:shd w:val="clear" w:color="auto" w:fill="auto"/>
            <w:vAlign w:val="center"/>
            <w:hideMark/>
          </w:tcPr>
          <w:p w14:paraId="7583E7F4" w14:textId="7F600DFD" w:rsidR="00EF0AD9" w:rsidRPr="00663BAD" w:rsidRDefault="00EF0AD9" w:rsidP="00B151AF">
            <w:pPr>
              <w:jc w:val="center"/>
              <w:rPr>
                <w:color w:val="000000"/>
                <w:sz w:val="16"/>
                <w:szCs w:val="16"/>
              </w:rPr>
            </w:pPr>
            <w:r w:rsidRPr="00663BAD">
              <w:rPr>
                <w:color w:val="000000"/>
                <w:sz w:val="16"/>
                <w:szCs w:val="16"/>
              </w:rPr>
              <w:t xml:space="preserve">-    </w:t>
            </w:r>
            <w:r>
              <w:rPr>
                <w:color w:val="000000"/>
                <w:sz w:val="16"/>
                <w:szCs w:val="16"/>
              </w:rPr>
              <w:t>2.878.747,22</w:t>
            </w:r>
          </w:p>
        </w:tc>
        <w:tc>
          <w:tcPr>
            <w:tcW w:w="1488" w:type="dxa"/>
            <w:tcBorders>
              <w:top w:val="nil"/>
              <w:left w:val="nil"/>
              <w:bottom w:val="single" w:sz="4" w:space="0" w:color="auto"/>
              <w:right w:val="single" w:sz="4" w:space="0" w:color="auto"/>
            </w:tcBorders>
            <w:shd w:val="clear" w:color="auto" w:fill="auto"/>
            <w:vAlign w:val="center"/>
            <w:hideMark/>
          </w:tcPr>
          <w:p w14:paraId="606662D1" w14:textId="43C7F8CB" w:rsidR="00EF0AD9" w:rsidRPr="00663BAD" w:rsidRDefault="00EF0AD9" w:rsidP="00B151AF">
            <w:pPr>
              <w:jc w:val="center"/>
              <w:rPr>
                <w:color w:val="000000"/>
                <w:sz w:val="16"/>
                <w:szCs w:val="16"/>
              </w:rPr>
            </w:pPr>
            <w:r w:rsidRPr="00663BAD">
              <w:rPr>
                <w:color w:val="000000"/>
                <w:sz w:val="16"/>
                <w:szCs w:val="16"/>
              </w:rPr>
              <w:t>5,39</w:t>
            </w:r>
          </w:p>
        </w:tc>
        <w:tc>
          <w:tcPr>
            <w:tcW w:w="1489" w:type="dxa"/>
            <w:tcBorders>
              <w:top w:val="nil"/>
              <w:left w:val="nil"/>
              <w:bottom w:val="single" w:sz="4" w:space="0" w:color="auto"/>
              <w:right w:val="single" w:sz="4" w:space="0" w:color="auto"/>
            </w:tcBorders>
            <w:shd w:val="clear" w:color="auto" w:fill="auto"/>
            <w:vAlign w:val="center"/>
            <w:hideMark/>
          </w:tcPr>
          <w:p w14:paraId="52E9CA69" w14:textId="34E020EA" w:rsidR="00EF0AD9" w:rsidRPr="00663BAD" w:rsidRDefault="00EF0AD9" w:rsidP="00663BAD">
            <w:pPr>
              <w:jc w:val="right"/>
              <w:rPr>
                <w:color w:val="000000"/>
                <w:sz w:val="16"/>
                <w:szCs w:val="16"/>
              </w:rPr>
            </w:pPr>
            <w:r>
              <w:rPr>
                <w:color w:val="000000"/>
                <w:sz w:val="16"/>
                <w:szCs w:val="16"/>
              </w:rPr>
              <w:t xml:space="preserve">            </w:t>
            </w:r>
            <w:r w:rsidRPr="00663BAD">
              <w:rPr>
                <w:color w:val="000000"/>
                <w:sz w:val="16"/>
                <w:szCs w:val="16"/>
              </w:rPr>
              <w:t>108.315,22</w:t>
            </w:r>
          </w:p>
        </w:tc>
      </w:tr>
    </w:tbl>
    <w:p w14:paraId="3F127C1C" w14:textId="29554F98" w:rsidR="000D45A9" w:rsidRPr="00642959" w:rsidRDefault="000D45A9" w:rsidP="003A6C3F">
      <w:pPr>
        <w:pStyle w:val="Napis"/>
        <w:spacing w:after="0"/>
        <w:rPr>
          <w:i w:val="0"/>
          <w:sz w:val="20"/>
          <w:szCs w:val="20"/>
        </w:rPr>
      </w:pPr>
    </w:p>
    <w:p w14:paraId="48DB4AEB" w14:textId="77777777" w:rsidR="00E20180" w:rsidRPr="00642959" w:rsidRDefault="00E20180" w:rsidP="00E20180"/>
    <w:tbl>
      <w:tblPr>
        <w:tblW w:w="7760" w:type="dxa"/>
        <w:tblInd w:w="633" w:type="dxa"/>
        <w:tblCellMar>
          <w:left w:w="70" w:type="dxa"/>
          <w:right w:w="70" w:type="dxa"/>
        </w:tblCellMar>
        <w:tblLook w:val="04A0" w:firstRow="1" w:lastRow="0" w:firstColumn="1" w:lastColumn="0" w:noHBand="0" w:noVBand="1"/>
      </w:tblPr>
      <w:tblGrid>
        <w:gridCol w:w="1347"/>
        <w:gridCol w:w="1603"/>
        <w:gridCol w:w="1603"/>
        <w:gridCol w:w="1603"/>
        <w:gridCol w:w="1604"/>
      </w:tblGrid>
      <w:tr w:rsidR="00EB4608" w:rsidRPr="00642959" w14:paraId="4F55F0F9" w14:textId="77777777" w:rsidTr="00383F58">
        <w:trPr>
          <w:trHeight w:val="1065"/>
        </w:trPr>
        <w:tc>
          <w:tcPr>
            <w:tcW w:w="1347"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7DC6EA8E" w14:textId="77777777" w:rsidR="00EB4608" w:rsidRPr="00642959" w:rsidRDefault="00EB4608" w:rsidP="00EB4608">
            <w:pPr>
              <w:jc w:val="center"/>
              <w:rPr>
                <w:b/>
                <w:bCs/>
                <w:color w:val="000000"/>
                <w:sz w:val="16"/>
                <w:szCs w:val="16"/>
              </w:rPr>
            </w:pPr>
            <w:r w:rsidRPr="00642959">
              <w:rPr>
                <w:b/>
                <w:bCs/>
                <w:color w:val="000000"/>
                <w:sz w:val="16"/>
                <w:szCs w:val="16"/>
              </w:rPr>
              <w:t>Preizkušena spremenljivka</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321351B" w14:textId="77777777" w:rsidR="00EB4608" w:rsidRPr="00642959" w:rsidRDefault="00EB4608" w:rsidP="00EB4608">
            <w:pPr>
              <w:jc w:val="center"/>
              <w:rPr>
                <w:b/>
                <w:bCs/>
                <w:color w:val="000000"/>
                <w:sz w:val="16"/>
                <w:szCs w:val="16"/>
              </w:rPr>
            </w:pPr>
            <w:r w:rsidRPr="00642959">
              <w:rPr>
                <w:b/>
                <w:bCs/>
                <w:color w:val="000000"/>
                <w:sz w:val="16"/>
                <w:szCs w:val="16"/>
              </w:rPr>
              <w:t>Sprememba finančne stopnje donosa (%) +/-</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FF3FD3" w14:textId="6C153DA3" w:rsidR="00EB4608" w:rsidRPr="00642959" w:rsidRDefault="00EB4608" w:rsidP="00EB4608">
            <w:pPr>
              <w:jc w:val="center"/>
              <w:rPr>
                <w:b/>
                <w:bCs/>
                <w:color w:val="000000"/>
                <w:sz w:val="16"/>
                <w:szCs w:val="16"/>
              </w:rPr>
            </w:pPr>
            <w:r w:rsidRPr="00642959">
              <w:rPr>
                <w:b/>
                <w:bCs/>
                <w:color w:val="000000"/>
                <w:sz w:val="16"/>
                <w:szCs w:val="16"/>
              </w:rPr>
              <w:t xml:space="preserve">Sprememba finančne </w:t>
            </w:r>
            <w:r w:rsidR="00F81331" w:rsidRPr="00642959">
              <w:rPr>
                <w:b/>
                <w:bCs/>
                <w:color w:val="000000"/>
                <w:sz w:val="16"/>
                <w:szCs w:val="16"/>
              </w:rPr>
              <w:t>neto</w:t>
            </w:r>
            <w:r w:rsidRPr="00642959">
              <w:rPr>
                <w:b/>
                <w:bCs/>
                <w:color w:val="000000"/>
                <w:sz w:val="16"/>
                <w:szCs w:val="16"/>
              </w:rPr>
              <w:t xml:space="preserve"> sedanje vrednosti (%) +/-</w:t>
            </w:r>
          </w:p>
        </w:tc>
        <w:tc>
          <w:tcPr>
            <w:tcW w:w="160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405486" w14:textId="77777777" w:rsidR="00EB4608" w:rsidRPr="00642959" w:rsidRDefault="00EB4608" w:rsidP="00EB4608">
            <w:pPr>
              <w:jc w:val="center"/>
              <w:rPr>
                <w:b/>
                <w:bCs/>
                <w:color w:val="000000"/>
                <w:sz w:val="16"/>
                <w:szCs w:val="16"/>
              </w:rPr>
            </w:pPr>
            <w:r w:rsidRPr="00642959">
              <w:rPr>
                <w:b/>
                <w:bCs/>
                <w:color w:val="000000"/>
                <w:sz w:val="16"/>
                <w:szCs w:val="16"/>
              </w:rPr>
              <w:t>Sprememba ekonomske stopnje donosa (%) +/-</w:t>
            </w:r>
          </w:p>
        </w:tc>
        <w:tc>
          <w:tcPr>
            <w:tcW w:w="1604" w:type="dxa"/>
            <w:vMerge w:val="restart"/>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20F76E7A" w14:textId="2BA10B04" w:rsidR="00EB4608" w:rsidRPr="00642959" w:rsidRDefault="00EB4608" w:rsidP="00EB4608">
            <w:pPr>
              <w:jc w:val="center"/>
              <w:rPr>
                <w:b/>
                <w:bCs/>
                <w:color w:val="000000"/>
                <w:sz w:val="16"/>
                <w:szCs w:val="16"/>
              </w:rPr>
            </w:pPr>
            <w:r w:rsidRPr="00642959">
              <w:rPr>
                <w:b/>
                <w:bCs/>
                <w:color w:val="000000"/>
                <w:sz w:val="16"/>
                <w:szCs w:val="16"/>
              </w:rPr>
              <w:t xml:space="preserve">Sprememba ekonomske </w:t>
            </w:r>
            <w:r w:rsidR="00F81331" w:rsidRPr="00642959">
              <w:rPr>
                <w:b/>
                <w:bCs/>
                <w:color w:val="000000"/>
                <w:sz w:val="16"/>
                <w:szCs w:val="16"/>
              </w:rPr>
              <w:t>neto</w:t>
            </w:r>
            <w:r w:rsidRPr="00642959">
              <w:rPr>
                <w:b/>
                <w:bCs/>
                <w:color w:val="000000"/>
                <w:sz w:val="16"/>
                <w:szCs w:val="16"/>
              </w:rPr>
              <w:t xml:space="preserve"> sedanje vrednosti (%) +/-</w:t>
            </w:r>
          </w:p>
        </w:tc>
      </w:tr>
      <w:tr w:rsidR="00EB4608" w:rsidRPr="00642959" w14:paraId="24C5238C" w14:textId="77777777" w:rsidTr="00383F58">
        <w:trPr>
          <w:trHeight w:val="464"/>
        </w:trPr>
        <w:tc>
          <w:tcPr>
            <w:tcW w:w="1347"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2F0A5235" w14:textId="77777777" w:rsidR="00EB4608" w:rsidRPr="00642959" w:rsidRDefault="00EB4608" w:rsidP="00EB4608">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A007540" w14:textId="77777777" w:rsidR="00EB4608" w:rsidRPr="00642959" w:rsidRDefault="00EB4608" w:rsidP="00EB4608">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9EE25B" w14:textId="77777777" w:rsidR="00EB4608" w:rsidRPr="00642959" w:rsidRDefault="00EB4608" w:rsidP="00EB4608">
            <w:pPr>
              <w:jc w:val="left"/>
              <w:rPr>
                <w:b/>
                <w:bCs/>
                <w:color w:val="000000"/>
                <w:sz w:val="16"/>
                <w:szCs w:val="16"/>
              </w:rPr>
            </w:pPr>
          </w:p>
        </w:tc>
        <w:tc>
          <w:tcPr>
            <w:tcW w:w="160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05E892F" w14:textId="77777777" w:rsidR="00EB4608" w:rsidRPr="00642959" w:rsidRDefault="00EB4608" w:rsidP="00EB4608">
            <w:pPr>
              <w:jc w:val="left"/>
              <w:rPr>
                <w:b/>
                <w:bCs/>
                <w:color w:val="000000"/>
                <w:sz w:val="16"/>
                <w:szCs w:val="16"/>
              </w:rPr>
            </w:pPr>
          </w:p>
        </w:tc>
        <w:tc>
          <w:tcPr>
            <w:tcW w:w="1604" w:type="dxa"/>
            <w:vMerge/>
            <w:tcBorders>
              <w:top w:val="single" w:sz="4" w:space="0" w:color="auto"/>
              <w:left w:val="single" w:sz="4" w:space="0" w:color="auto"/>
              <w:bottom w:val="single" w:sz="4" w:space="0" w:color="000000"/>
              <w:right w:val="single" w:sz="4" w:space="0" w:color="auto"/>
            </w:tcBorders>
            <w:shd w:val="clear" w:color="auto" w:fill="B8CCE4" w:themeFill="accent1" w:themeFillTint="66"/>
            <w:vAlign w:val="center"/>
            <w:hideMark/>
          </w:tcPr>
          <w:p w14:paraId="75C1BEE4" w14:textId="77777777" w:rsidR="00EB4608" w:rsidRPr="00642959" w:rsidRDefault="00EB4608" w:rsidP="00EB4608">
            <w:pPr>
              <w:jc w:val="left"/>
              <w:rPr>
                <w:b/>
                <w:bCs/>
                <w:color w:val="000000"/>
                <w:sz w:val="16"/>
                <w:szCs w:val="16"/>
              </w:rPr>
            </w:pPr>
          </w:p>
        </w:tc>
      </w:tr>
      <w:tr w:rsidR="00DF6FE7" w:rsidRPr="00642959" w14:paraId="0028FA07" w14:textId="77777777" w:rsidTr="00383F58">
        <w:trPr>
          <w:trHeight w:val="45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39F168EF" w14:textId="77777777" w:rsidR="00DF6FE7" w:rsidRPr="00642959" w:rsidRDefault="00DF6FE7" w:rsidP="00EB4608">
            <w:pPr>
              <w:jc w:val="left"/>
              <w:rPr>
                <w:b/>
                <w:bCs/>
                <w:color w:val="000000"/>
                <w:sz w:val="16"/>
                <w:szCs w:val="16"/>
              </w:rPr>
            </w:pPr>
            <w:r w:rsidRPr="00642959">
              <w:rPr>
                <w:b/>
                <w:bCs/>
                <w:color w:val="000000"/>
                <w:sz w:val="16"/>
                <w:szCs w:val="16"/>
              </w:rPr>
              <w:t>Investicijski odhodki</w:t>
            </w:r>
          </w:p>
        </w:tc>
        <w:tc>
          <w:tcPr>
            <w:tcW w:w="1603" w:type="dxa"/>
            <w:tcBorders>
              <w:top w:val="nil"/>
              <w:left w:val="nil"/>
              <w:bottom w:val="single" w:sz="4" w:space="0" w:color="auto"/>
              <w:right w:val="single" w:sz="4" w:space="0" w:color="auto"/>
            </w:tcBorders>
            <w:shd w:val="clear" w:color="auto" w:fill="auto"/>
            <w:vAlign w:val="center"/>
            <w:hideMark/>
          </w:tcPr>
          <w:p w14:paraId="7D535FB4" w14:textId="0CD7F4B1" w:rsidR="00DF6FE7" w:rsidRPr="00642959" w:rsidRDefault="00DF6FE7" w:rsidP="00EB4608">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hideMark/>
          </w:tcPr>
          <w:p w14:paraId="028B7627" w14:textId="12867B32" w:rsidR="00DF6FE7" w:rsidRPr="00642959" w:rsidRDefault="00BE757D" w:rsidP="00EB4608">
            <w:pPr>
              <w:jc w:val="center"/>
              <w:rPr>
                <w:bCs/>
                <w:color w:val="000000"/>
                <w:sz w:val="16"/>
                <w:szCs w:val="16"/>
              </w:rPr>
            </w:pPr>
            <w:r>
              <w:rPr>
                <w:bCs/>
                <w:color w:val="000000"/>
                <w:sz w:val="16"/>
                <w:szCs w:val="16"/>
              </w:rPr>
              <w:t>+/- 0,82</w:t>
            </w:r>
          </w:p>
        </w:tc>
        <w:tc>
          <w:tcPr>
            <w:tcW w:w="1603" w:type="dxa"/>
            <w:tcBorders>
              <w:top w:val="nil"/>
              <w:left w:val="nil"/>
              <w:bottom w:val="single" w:sz="4" w:space="0" w:color="auto"/>
              <w:right w:val="single" w:sz="4" w:space="0" w:color="auto"/>
            </w:tcBorders>
            <w:shd w:val="clear" w:color="auto" w:fill="auto"/>
            <w:vAlign w:val="center"/>
            <w:hideMark/>
          </w:tcPr>
          <w:p w14:paraId="3B407017" w14:textId="2F155584" w:rsidR="00DF6FE7" w:rsidRPr="00642959" w:rsidRDefault="00DF6FE7" w:rsidP="00EB4608">
            <w:pPr>
              <w:jc w:val="center"/>
              <w:rPr>
                <w:bCs/>
                <w:color w:val="000000"/>
                <w:sz w:val="16"/>
                <w:szCs w:val="16"/>
              </w:rPr>
            </w:pPr>
            <w:r>
              <w:rPr>
                <w:bCs/>
                <w:color w:val="000000"/>
                <w:sz w:val="16"/>
                <w:szCs w:val="16"/>
              </w:rPr>
              <w:t>+/- 1,3</w:t>
            </w:r>
          </w:p>
        </w:tc>
        <w:tc>
          <w:tcPr>
            <w:tcW w:w="1604" w:type="dxa"/>
            <w:tcBorders>
              <w:top w:val="nil"/>
              <w:left w:val="nil"/>
              <w:bottom w:val="single" w:sz="4" w:space="0" w:color="auto"/>
              <w:right w:val="single" w:sz="4" w:space="0" w:color="auto"/>
            </w:tcBorders>
            <w:shd w:val="clear" w:color="auto" w:fill="auto"/>
            <w:vAlign w:val="center"/>
            <w:hideMark/>
          </w:tcPr>
          <w:p w14:paraId="3218E57F" w14:textId="6D531B1C" w:rsidR="00DF6FE7" w:rsidRPr="00642959" w:rsidRDefault="00DF6FE7" w:rsidP="00EB4608">
            <w:pPr>
              <w:jc w:val="center"/>
              <w:rPr>
                <w:bCs/>
                <w:color w:val="000000"/>
                <w:sz w:val="16"/>
                <w:szCs w:val="16"/>
              </w:rPr>
            </w:pPr>
            <w:r>
              <w:rPr>
                <w:bCs/>
                <w:color w:val="000000"/>
                <w:sz w:val="16"/>
                <w:szCs w:val="16"/>
              </w:rPr>
              <w:t>+/-  18,22</w:t>
            </w:r>
          </w:p>
        </w:tc>
      </w:tr>
      <w:tr w:rsidR="00663BAD" w:rsidRPr="00642959" w14:paraId="0266F5FA" w14:textId="77777777" w:rsidTr="00383F58">
        <w:trPr>
          <w:trHeight w:val="30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3F0C9D8F" w14:textId="77777777" w:rsidR="00663BAD" w:rsidRPr="00642959" w:rsidRDefault="00663BAD" w:rsidP="00EB4608">
            <w:pPr>
              <w:jc w:val="left"/>
              <w:rPr>
                <w:b/>
                <w:bCs/>
                <w:color w:val="000000"/>
                <w:sz w:val="16"/>
                <w:szCs w:val="16"/>
              </w:rPr>
            </w:pPr>
            <w:r w:rsidRPr="00642959">
              <w:rPr>
                <w:b/>
                <w:bCs/>
                <w:color w:val="000000"/>
                <w:sz w:val="16"/>
                <w:szCs w:val="16"/>
              </w:rPr>
              <w:t>Prihodki</w:t>
            </w:r>
          </w:p>
        </w:tc>
        <w:tc>
          <w:tcPr>
            <w:tcW w:w="1603" w:type="dxa"/>
            <w:tcBorders>
              <w:top w:val="nil"/>
              <w:left w:val="nil"/>
              <w:bottom w:val="single" w:sz="4" w:space="0" w:color="auto"/>
              <w:right w:val="single" w:sz="4" w:space="0" w:color="auto"/>
            </w:tcBorders>
            <w:shd w:val="clear" w:color="auto" w:fill="auto"/>
            <w:vAlign w:val="center"/>
          </w:tcPr>
          <w:p w14:paraId="62054792" w14:textId="51DEE9AD" w:rsidR="00663BAD" w:rsidRPr="00642959" w:rsidRDefault="00663BAD" w:rsidP="00EB4608">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tcPr>
          <w:p w14:paraId="7F97A558" w14:textId="6B8866A6" w:rsidR="00663BAD" w:rsidRPr="00642959" w:rsidRDefault="00663BAD" w:rsidP="00EB4608">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tcPr>
          <w:p w14:paraId="77AF2417" w14:textId="50EAD598" w:rsidR="00663BAD" w:rsidRPr="00642959" w:rsidRDefault="00663BAD" w:rsidP="00EB4608">
            <w:pPr>
              <w:jc w:val="center"/>
              <w:rPr>
                <w:bCs/>
                <w:color w:val="000000"/>
                <w:sz w:val="16"/>
                <w:szCs w:val="16"/>
              </w:rPr>
            </w:pPr>
            <w:r>
              <w:rPr>
                <w:bCs/>
                <w:color w:val="000000"/>
                <w:sz w:val="16"/>
                <w:szCs w:val="16"/>
              </w:rPr>
              <w:t>0</w:t>
            </w:r>
          </w:p>
        </w:tc>
        <w:tc>
          <w:tcPr>
            <w:tcW w:w="1604" w:type="dxa"/>
            <w:tcBorders>
              <w:top w:val="nil"/>
              <w:left w:val="nil"/>
              <w:bottom w:val="single" w:sz="4" w:space="0" w:color="auto"/>
              <w:right w:val="single" w:sz="4" w:space="0" w:color="auto"/>
            </w:tcBorders>
            <w:shd w:val="clear" w:color="auto" w:fill="auto"/>
            <w:vAlign w:val="center"/>
          </w:tcPr>
          <w:p w14:paraId="150881C4" w14:textId="1737A0B4" w:rsidR="00663BAD" w:rsidRPr="00642959" w:rsidRDefault="00663BAD" w:rsidP="00EB4608">
            <w:pPr>
              <w:jc w:val="center"/>
              <w:rPr>
                <w:bCs/>
                <w:color w:val="000000"/>
                <w:sz w:val="16"/>
                <w:szCs w:val="16"/>
              </w:rPr>
            </w:pPr>
            <w:r>
              <w:rPr>
                <w:bCs/>
                <w:color w:val="000000"/>
                <w:sz w:val="16"/>
                <w:szCs w:val="16"/>
              </w:rPr>
              <w:t>0</w:t>
            </w:r>
          </w:p>
        </w:tc>
      </w:tr>
      <w:tr w:rsidR="00DF6FE7" w:rsidRPr="00642959" w14:paraId="0F570B77" w14:textId="77777777" w:rsidTr="00383F58">
        <w:trPr>
          <w:trHeight w:val="300"/>
        </w:trPr>
        <w:tc>
          <w:tcPr>
            <w:tcW w:w="1347" w:type="dxa"/>
            <w:tcBorders>
              <w:top w:val="nil"/>
              <w:left w:val="single" w:sz="4" w:space="0" w:color="auto"/>
              <w:bottom w:val="single" w:sz="4" w:space="0" w:color="auto"/>
              <w:right w:val="single" w:sz="4" w:space="0" w:color="auto"/>
            </w:tcBorders>
            <w:shd w:val="clear" w:color="auto" w:fill="auto"/>
            <w:vAlign w:val="center"/>
            <w:hideMark/>
          </w:tcPr>
          <w:p w14:paraId="42F72D05" w14:textId="77777777" w:rsidR="00DF6FE7" w:rsidRPr="00642959" w:rsidRDefault="00DF6FE7" w:rsidP="00EB4608">
            <w:pPr>
              <w:jc w:val="left"/>
              <w:rPr>
                <w:b/>
                <w:bCs/>
                <w:color w:val="000000"/>
                <w:sz w:val="16"/>
                <w:szCs w:val="16"/>
              </w:rPr>
            </w:pPr>
            <w:r w:rsidRPr="00642959">
              <w:rPr>
                <w:b/>
                <w:bCs/>
                <w:color w:val="000000"/>
                <w:sz w:val="16"/>
                <w:szCs w:val="16"/>
              </w:rPr>
              <w:t>Odhodki</w:t>
            </w:r>
          </w:p>
        </w:tc>
        <w:tc>
          <w:tcPr>
            <w:tcW w:w="1603" w:type="dxa"/>
            <w:tcBorders>
              <w:top w:val="nil"/>
              <w:left w:val="nil"/>
              <w:bottom w:val="single" w:sz="4" w:space="0" w:color="auto"/>
              <w:right w:val="single" w:sz="4" w:space="0" w:color="auto"/>
            </w:tcBorders>
            <w:shd w:val="clear" w:color="auto" w:fill="auto"/>
            <w:vAlign w:val="center"/>
            <w:hideMark/>
          </w:tcPr>
          <w:p w14:paraId="1F86F150" w14:textId="40C8E7BD" w:rsidR="00DF6FE7" w:rsidRPr="00642959" w:rsidRDefault="00DF6FE7" w:rsidP="002652D7">
            <w:pPr>
              <w:jc w:val="center"/>
              <w:rPr>
                <w:bCs/>
                <w:color w:val="000000"/>
                <w:sz w:val="16"/>
                <w:szCs w:val="16"/>
              </w:rPr>
            </w:pPr>
            <w:r>
              <w:rPr>
                <w:bCs/>
                <w:color w:val="000000"/>
                <w:sz w:val="16"/>
                <w:szCs w:val="16"/>
              </w:rPr>
              <w:t>0</w:t>
            </w:r>
          </w:p>
        </w:tc>
        <w:tc>
          <w:tcPr>
            <w:tcW w:w="1603" w:type="dxa"/>
            <w:tcBorders>
              <w:top w:val="nil"/>
              <w:left w:val="nil"/>
              <w:bottom w:val="single" w:sz="4" w:space="0" w:color="auto"/>
              <w:right w:val="single" w:sz="4" w:space="0" w:color="auto"/>
            </w:tcBorders>
            <w:shd w:val="clear" w:color="auto" w:fill="auto"/>
            <w:vAlign w:val="center"/>
            <w:hideMark/>
          </w:tcPr>
          <w:p w14:paraId="16E44209" w14:textId="1811943D" w:rsidR="00DF6FE7" w:rsidRPr="00642959" w:rsidRDefault="00BE757D" w:rsidP="00EB4608">
            <w:pPr>
              <w:jc w:val="center"/>
              <w:rPr>
                <w:bCs/>
                <w:color w:val="000000"/>
                <w:sz w:val="16"/>
                <w:szCs w:val="16"/>
              </w:rPr>
            </w:pPr>
            <w:r>
              <w:rPr>
                <w:bCs/>
                <w:color w:val="000000"/>
                <w:sz w:val="16"/>
                <w:szCs w:val="16"/>
              </w:rPr>
              <w:t>+/- 0,12</w:t>
            </w:r>
          </w:p>
        </w:tc>
        <w:tc>
          <w:tcPr>
            <w:tcW w:w="1603" w:type="dxa"/>
            <w:tcBorders>
              <w:top w:val="nil"/>
              <w:left w:val="nil"/>
              <w:bottom w:val="single" w:sz="4" w:space="0" w:color="auto"/>
              <w:right w:val="single" w:sz="4" w:space="0" w:color="auto"/>
            </w:tcBorders>
            <w:shd w:val="clear" w:color="auto" w:fill="auto"/>
            <w:vAlign w:val="center"/>
            <w:hideMark/>
          </w:tcPr>
          <w:p w14:paraId="4DC6210B" w14:textId="418D886A" w:rsidR="00DF6FE7" w:rsidRPr="00642959" w:rsidRDefault="00DF6FE7" w:rsidP="00EB4608">
            <w:pPr>
              <w:jc w:val="center"/>
              <w:rPr>
                <w:bCs/>
                <w:color w:val="000000"/>
                <w:sz w:val="16"/>
                <w:szCs w:val="16"/>
              </w:rPr>
            </w:pPr>
            <w:r>
              <w:rPr>
                <w:bCs/>
                <w:color w:val="000000"/>
                <w:sz w:val="16"/>
                <w:szCs w:val="16"/>
              </w:rPr>
              <w:t>+/- 0,19</w:t>
            </w:r>
          </w:p>
        </w:tc>
        <w:tc>
          <w:tcPr>
            <w:tcW w:w="1604" w:type="dxa"/>
            <w:tcBorders>
              <w:top w:val="nil"/>
              <w:left w:val="nil"/>
              <w:bottom w:val="single" w:sz="4" w:space="0" w:color="auto"/>
              <w:right w:val="single" w:sz="4" w:space="0" w:color="auto"/>
            </w:tcBorders>
            <w:shd w:val="clear" w:color="auto" w:fill="auto"/>
            <w:vAlign w:val="center"/>
            <w:hideMark/>
          </w:tcPr>
          <w:p w14:paraId="44EE91AA" w14:textId="262839F0" w:rsidR="00DF6FE7" w:rsidRPr="00642959" w:rsidRDefault="00DF6FE7" w:rsidP="00EB4608">
            <w:pPr>
              <w:jc w:val="center"/>
              <w:rPr>
                <w:bCs/>
                <w:color w:val="000000"/>
                <w:sz w:val="16"/>
                <w:szCs w:val="16"/>
              </w:rPr>
            </w:pPr>
            <w:r>
              <w:rPr>
                <w:bCs/>
                <w:color w:val="000000"/>
                <w:sz w:val="16"/>
                <w:szCs w:val="16"/>
              </w:rPr>
              <w:t>+/- 2,95</w:t>
            </w:r>
          </w:p>
        </w:tc>
      </w:tr>
    </w:tbl>
    <w:p w14:paraId="43301577" w14:textId="77777777" w:rsidR="00FF42D7" w:rsidRPr="00642959" w:rsidRDefault="00FF42D7" w:rsidP="003A6C3F">
      <w:pPr>
        <w:pStyle w:val="Napis"/>
        <w:spacing w:after="0"/>
        <w:rPr>
          <w:sz w:val="20"/>
          <w:szCs w:val="20"/>
        </w:rPr>
      </w:pPr>
    </w:p>
    <w:p w14:paraId="7D9ECE58" w14:textId="25C26C17" w:rsidR="00475C15" w:rsidRDefault="00475C15" w:rsidP="00B12C81">
      <w:pPr>
        <w:spacing w:after="200" w:line="276" w:lineRule="auto"/>
        <w:jc w:val="left"/>
      </w:pPr>
    </w:p>
    <w:p w14:paraId="5CB3FE49" w14:textId="77777777" w:rsidR="00FE7C14" w:rsidRDefault="00FE7C14" w:rsidP="00B12C81">
      <w:pPr>
        <w:spacing w:after="200" w:line="276" w:lineRule="auto"/>
        <w:jc w:val="left"/>
      </w:pPr>
    </w:p>
    <w:p w14:paraId="2EB97ED4" w14:textId="19D3B071" w:rsidR="00C302FD" w:rsidRPr="00642959" w:rsidRDefault="00B42653" w:rsidP="00B12C81">
      <w:pPr>
        <w:spacing w:after="200" w:line="276" w:lineRule="auto"/>
        <w:jc w:val="left"/>
      </w:pPr>
      <w:r w:rsidRPr="00642959">
        <w:t>Ugotovitve za občutljivost</w:t>
      </w:r>
      <w:r w:rsidR="00F005E5" w:rsidRPr="00642959">
        <w:t xml:space="preserve"> finančne stopnje donosa so naslednje:</w:t>
      </w:r>
    </w:p>
    <w:p w14:paraId="69249572" w14:textId="2C63836C" w:rsidR="00F005E5" w:rsidRPr="00642959" w:rsidRDefault="00527847" w:rsidP="00925D70">
      <w:pPr>
        <w:pStyle w:val="Odstavekseznama"/>
        <w:numPr>
          <w:ilvl w:val="0"/>
          <w:numId w:val="18"/>
        </w:numPr>
        <w:spacing w:after="200" w:line="276" w:lineRule="auto"/>
      </w:pPr>
      <w:r w:rsidRPr="00642959">
        <w:t>pri</w:t>
      </w:r>
      <w:r w:rsidR="00F005E5" w:rsidRPr="00642959">
        <w:t xml:space="preserve"> </w:t>
      </w:r>
      <w:r w:rsidR="00F34690" w:rsidRPr="00642959">
        <w:t>spremembi</w:t>
      </w:r>
      <w:r w:rsidR="00F005E5" w:rsidRPr="00642959">
        <w:t xml:space="preserve"> investicijske</w:t>
      </w:r>
      <w:r w:rsidRPr="00642959">
        <w:t xml:space="preserve"> vrednosti za </w:t>
      </w:r>
      <w:r w:rsidR="00FE7C14">
        <w:t>+/- 1% j</w:t>
      </w:r>
      <w:r w:rsidR="00C5643F" w:rsidRPr="00642959">
        <w:t xml:space="preserve">e finančna interna </w:t>
      </w:r>
      <w:r w:rsidR="00FE7C14">
        <w:t>stopnja donosnosti negativna</w:t>
      </w:r>
      <w:r w:rsidR="00F32D16" w:rsidRPr="00642959">
        <w:t>,</w:t>
      </w:r>
    </w:p>
    <w:p w14:paraId="08ADBC0E" w14:textId="64D3FB5B" w:rsidR="00F34690" w:rsidRPr="00642959" w:rsidRDefault="005A6A32" w:rsidP="00925D70">
      <w:pPr>
        <w:pStyle w:val="Odstavekseznama"/>
        <w:numPr>
          <w:ilvl w:val="0"/>
          <w:numId w:val="18"/>
        </w:numPr>
        <w:spacing w:after="200" w:line="276" w:lineRule="auto"/>
      </w:pPr>
      <w:r>
        <w:t>ker prihodkov ni, ostaja finančna stopnja donosa nespremenjena</w:t>
      </w:r>
      <w:r w:rsidR="00874DE4" w:rsidRPr="00642959">
        <w:t>,</w:t>
      </w:r>
    </w:p>
    <w:p w14:paraId="17FC03E4" w14:textId="11DD6F5A" w:rsidR="00FE7C14" w:rsidRPr="00642959" w:rsidRDefault="00874DE4" w:rsidP="00FE7C14">
      <w:pPr>
        <w:pStyle w:val="Odstavekseznama"/>
        <w:numPr>
          <w:ilvl w:val="0"/>
          <w:numId w:val="18"/>
        </w:numPr>
        <w:spacing w:after="200" w:line="276" w:lineRule="auto"/>
      </w:pPr>
      <w:r w:rsidRPr="00642959">
        <w:t>pri spremembi</w:t>
      </w:r>
      <w:r w:rsidR="005D4073" w:rsidRPr="00642959">
        <w:t xml:space="preserve"> odhodkov </w:t>
      </w:r>
      <w:r w:rsidR="00A460AC" w:rsidRPr="00642959">
        <w:t xml:space="preserve"> za +</w:t>
      </w:r>
      <w:r w:rsidR="005A6A32">
        <w:t xml:space="preserve">/- </w:t>
      </w:r>
      <w:r w:rsidR="00A460AC" w:rsidRPr="00642959">
        <w:t xml:space="preserve">1% </w:t>
      </w:r>
      <w:r w:rsidR="00817178" w:rsidRPr="00642959">
        <w:t xml:space="preserve"> </w:t>
      </w:r>
      <w:r w:rsidR="00FE7C14">
        <w:t>j</w:t>
      </w:r>
      <w:r w:rsidR="00FE7C14" w:rsidRPr="00642959">
        <w:t xml:space="preserve">e finančna interna </w:t>
      </w:r>
      <w:r w:rsidR="00FE7C14">
        <w:t>stopnja donosnosti negativna.</w:t>
      </w:r>
    </w:p>
    <w:p w14:paraId="2B3ED445" w14:textId="00763BD7" w:rsidR="009E10A3" w:rsidRPr="00642959" w:rsidRDefault="009E10A3" w:rsidP="00FB4192">
      <w:pPr>
        <w:pStyle w:val="Odstavekseznama"/>
        <w:spacing w:after="200" w:line="276" w:lineRule="auto"/>
        <w:jc w:val="left"/>
      </w:pPr>
    </w:p>
    <w:p w14:paraId="662283B7" w14:textId="5923B612" w:rsidR="000D5F00" w:rsidRPr="00642959" w:rsidRDefault="000D5F00" w:rsidP="00167AB6">
      <w:pPr>
        <w:spacing w:line="276" w:lineRule="auto"/>
        <w:jc w:val="left"/>
      </w:pPr>
      <w:r w:rsidRPr="00642959">
        <w:t xml:space="preserve">Ugotovitve za občutljivost finančne </w:t>
      </w:r>
      <w:r w:rsidR="00ED77C2" w:rsidRPr="00642959">
        <w:t>neto sedanje vrednosti</w:t>
      </w:r>
      <w:r w:rsidRPr="00642959">
        <w:t xml:space="preserve"> so naslednje:</w:t>
      </w:r>
    </w:p>
    <w:p w14:paraId="5523F452" w14:textId="5F777457" w:rsidR="000D5F00" w:rsidRPr="00642959" w:rsidRDefault="000D5F00" w:rsidP="00925D70">
      <w:pPr>
        <w:pStyle w:val="Odstavekseznama"/>
        <w:numPr>
          <w:ilvl w:val="0"/>
          <w:numId w:val="18"/>
        </w:numPr>
        <w:spacing w:after="200" w:line="276" w:lineRule="auto"/>
      </w:pPr>
      <w:r w:rsidRPr="00642959">
        <w:t xml:space="preserve">pri spremembi investicijske vrednosti za +/- 1% se finančna </w:t>
      </w:r>
      <w:r w:rsidR="00845460" w:rsidRPr="00642959">
        <w:t>neto sedanja vrednost</w:t>
      </w:r>
      <w:r w:rsidRPr="00642959">
        <w:t xml:space="preserve"> spremeni za +/- </w:t>
      </w:r>
      <w:r w:rsidR="00FE7C14">
        <w:t>0,82</w:t>
      </w:r>
      <w:r w:rsidRPr="00642959">
        <w:t>%,</w:t>
      </w:r>
      <w:r w:rsidR="005A6A32" w:rsidRPr="005A6A32">
        <w:t xml:space="preserve"> </w:t>
      </w:r>
      <w:r w:rsidR="005A6A32" w:rsidRPr="00642959">
        <w:t>kar pomeni neznaten vpliv</w:t>
      </w:r>
    </w:p>
    <w:p w14:paraId="5F60DCC2" w14:textId="7791236F" w:rsidR="000D5F00" w:rsidRPr="00642959" w:rsidRDefault="005A6A32" w:rsidP="00925D70">
      <w:pPr>
        <w:pStyle w:val="Odstavekseznama"/>
        <w:numPr>
          <w:ilvl w:val="0"/>
          <w:numId w:val="18"/>
        </w:numPr>
        <w:spacing w:after="200" w:line="276" w:lineRule="auto"/>
      </w:pPr>
      <w:r>
        <w:t>ker prihodkov ni, ostaja finančna neto sedanja vrednost nespremenjena</w:t>
      </w:r>
      <w:r w:rsidR="00512050" w:rsidRPr="00642959">
        <w:t>,</w:t>
      </w:r>
    </w:p>
    <w:p w14:paraId="7C00E970" w14:textId="7BD73DE9" w:rsidR="00F57233" w:rsidRPr="00642959" w:rsidRDefault="00F57233" w:rsidP="00925D70">
      <w:pPr>
        <w:pStyle w:val="Odstavekseznama"/>
        <w:numPr>
          <w:ilvl w:val="0"/>
          <w:numId w:val="18"/>
        </w:numPr>
        <w:spacing w:after="200" w:line="276" w:lineRule="auto"/>
      </w:pPr>
      <w:r w:rsidRPr="00642959">
        <w:t xml:space="preserve">pri spremembi prihodkov za +/-1% se finančna neto sedanja vrednost spremeni  za </w:t>
      </w:r>
      <w:r w:rsidR="00831955" w:rsidRPr="00642959">
        <w:t xml:space="preserve">+/- </w:t>
      </w:r>
      <w:r w:rsidR="00FE7C14">
        <w:t>0,12</w:t>
      </w:r>
      <w:r w:rsidRPr="00642959">
        <w:t xml:space="preserve">%, </w:t>
      </w:r>
      <w:r w:rsidR="005A6A32" w:rsidRPr="00642959">
        <w:t>kar pomeni neznaten vpliv</w:t>
      </w:r>
      <w:r w:rsidR="00565B6F" w:rsidRPr="00642959">
        <w:t>.</w:t>
      </w:r>
    </w:p>
    <w:p w14:paraId="1A69739E" w14:textId="01A5997E" w:rsidR="00D62200" w:rsidRPr="00642959" w:rsidRDefault="00D62200" w:rsidP="00167AB6">
      <w:pPr>
        <w:spacing w:line="276" w:lineRule="auto"/>
        <w:jc w:val="left"/>
      </w:pPr>
      <w:r w:rsidRPr="00642959">
        <w:t xml:space="preserve">Ugotovitve za občutljivost ekonomske </w:t>
      </w:r>
      <w:r w:rsidR="00AD764A" w:rsidRPr="00642959">
        <w:t xml:space="preserve">interne </w:t>
      </w:r>
      <w:r w:rsidRPr="00642959">
        <w:t>stopnje donosnosti so naslednje:</w:t>
      </w:r>
    </w:p>
    <w:p w14:paraId="5A852A0C" w14:textId="450A53E5" w:rsidR="00D62200" w:rsidRPr="00642959" w:rsidRDefault="00D62200" w:rsidP="00925D70">
      <w:pPr>
        <w:pStyle w:val="Odstavekseznama"/>
        <w:numPr>
          <w:ilvl w:val="0"/>
          <w:numId w:val="18"/>
        </w:numPr>
        <w:spacing w:after="200" w:line="276" w:lineRule="auto"/>
      </w:pPr>
      <w:r w:rsidRPr="00642959">
        <w:t xml:space="preserve">pri spremembi investicijske vrednosti za +/- 1% se </w:t>
      </w:r>
      <w:r w:rsidR="00AD764A" w:rsidRPr="00642959">
        <w:t>ekonomska interna stopnja donosnosti</w:t>
      </w:r>
      <w:r w:rsidRPr="00642959">
        <w:t xml:space="preserve"> spremeni za +/- 1</w:t>
      </w:r>
      <w:r w:rsidR="009A755B">
        <w:t>,3</w:t>
      </w:r>
      <w:r w:rsidRPr="00642959">
        <w:t>%,</w:t>
      </w:r>
      <w:r w:rsidR="00BE136D" w:rsidRPr="00642959">
        <w:t xml:space="preserve"> kar </w:t>
      </w:r>
      <w:r w:rsidR="00F445B1" w:rsidRPr="00642959">
        <w:t>tudi pri zmanjšanju še vedno zadošča</w:t>
      </w:r>
      <w:r w:rsidR="00E97F65" w:rsidRPr="00642959">
        <w:t xml:space="preserve"> pogoju, da je interna stopnja donosnosti investicije večja od diskontne stopnje,</w:t>
      </w:r>
    </w:p>
    <w:p w14:paraId="41AAEA4C" w14:textId="6AD5692D" w:rsidR="00D62200" w:rsidRPr="00642959" w:rsidRDefault="005A6A32" w:rsidP="00925D70">
      <w:pPr>
        <w:pStyle w:val="Odstavekseznama"/>
        <w:numPr>
          <w:ilvl w:val="0"/>
          <w:numId w:val="18"/>
        </w:numPr>
        <w:spacing w:after="200" w:line="276" w:lineRule="auto"/>
      </w:pPr>
      <w:r>
        <w:t>ker prihodkov ni, ostaja ekonomska stopnja donosa nespremenjena</w:t>
      </w:r>
      <w:r w:rsidR="00D62200" w:rsidRPr="00642959">
        <w:t>,</w:t>
      </w:r>
    </w:p>
    <w:p w14:paraId="54EB3A94" w14:textId="1CD6FDC7" w:rsidR="00D62200" w:rsidRPr="00642959" w:rsidRDefault="00D62200" w:rsidP="00925D70">
      <w:pPr>
        <w:pStyle w:val="Odstavekseznama"/>
        <w:numPr>
          <w:ilvl w:val="0"/>
          <w:numId w:val="18"/>
        </w:numPr>
        <w:spacing w:after="200" w:line="276" w:lineRule="auto"/>
      </w:pPr>
      <w:r w:rsidRPr="00642959">
        <w:t>pri sprememb</w:t>
      </w:r>
      <w:r w:rsidR="005A6A32">
        <w:t>i prihodkov za +/-1% se ekonomska</w:t>
      </w:r>
      <w:r w:rsidR="0005251A">
        <w:t xml:space="preserve"> interna stopnja donosnosti</w:t>
      </w:r>
      <w:r w:rsidRPr="00642959">
        <w:t xml:space="preserve"> spremeni  za </w:t>
      </w:r>
      <w:r w:rsidR="001118CA" w:rsidRPr="00642959">
        <w:t>+/-</w:t>
      </w:r>
      <w:r w:rsidR="009A755B">
        <w:t xml:space="preserve"> 0,19</w:t>
      </w:r>
      <w:r w:rsidRPr="00642959">
        <w:t>%,</w:t>
      </w:r>
      <w:r w:rsidR="005A6A32" w:rsidRPr="005A6A32">
        <w:t xml:space="preserve"> </w:t>
      </w:r>
      <w:r w:rsidR="005A6A32" w:rsidRPr="00642959">
        <w:t>kar pomeni neznaten vpliv</w:t>
      </w:r>
      <w:r w:rsidRPr="00642959">
        <w:t>.</w:t>
      </w:r>
    </w:p>
    <w:p w14:paraId="75C2576F" w14:textId="62FA0877" w:rsidR="00AD764A" w:rsidRPr="00642959" w:rsidRDefault="00AD764A" w:rsidP="00167AB6">
      <w:pPr>
        <w:spacing w:line="276" w:lineRule="auto"/>
        <w:jc w:val="left"/>
      </w:pPr>
      <w:r w:rsidRPr="00642959">
        <w:t xml:space="preserve">Ugotovitve za občutljivost ekonomske </w:t>
      </w:r>
      <w:r w:rsidR="000F5CB3" w:rsidRPr="00642959">
        <w:t>neto sedanje vrednosti</w:t>
      </w:r>
      <w:r w:rsidRPr="00642959">
        <w:t xml:space="preserve"> naslednje:</w:t>
      </w:r>
    </w:p>
    <w:p w14:paraId="3BA122DA" w14:textId="6595C975" w:rsidR="00AD764A" w:rsidRPr="00642959" w:rsidRDefault="00AD764A" w:rsidP="00925D70">
      <w:pPr>
        <w:pStyle w:val="Odstavekseznama"/>
        <w:numPr>
          <w:ilvl w:val="0"/>
          <w:numId w:val="18"/>
        </w:numPr>
        <w:spacing w:after="200" w:line="276" w:lineRule="auto"/>
      </w:pPr>
      <w:r w:rsidRPr="00642959">
        <w:t xml:space="preserve">pri spremembi investicijske vrednosti za +/- 1% se </w:t>
      </w:r>
      <w:r w:rsidR="000F5CB3" w:rsidRPr="00642959">
        <w:t>ekonomska</w:t>
      </w:r>
      <w:r w:rsidRPr="00642959">
        <w:t xml:space="preserve"> neto sedanja vrednost spremeni za +/- </w:t>
      </w:r>
      <w:r w:rsidR="009A755B">
        <w:t>18,22</w:t>
      </w:r>
      <w:r w:rsidRPr="00642959">
        <w:t>%,</w:t>
      </w:r>
      <w:r w:rsidR="00220141" w:rsidRPr="00642959">
        <w:t xml:space="preserve"> kar tudi ob zmanjšanju še vedno zadošča pogoju, da je </w:t>
      </w:r>
      <w:r w:rsidR="003673D7" w:rsidRPr="00642959">
        <w:t>ekonomska neto  sedanja vrednost</w:t>
      </w:r>
      <w:r w:rsidR="00220141" w:rsidRPr="00642959">
        <w:t xml:space="preserve"> večja od </w:t>
      </w:r>
      <w:r w:rsidR="003673D7" w:rsidRPr="00642959">
        <w:t>nič,</w:t>
      </w:r>
    </w:p>
    <w:p w14:paraId="2FC2E3D5" w14:textId="5F5F1D0F" w:rsidR="00AD764A" w:rsidRPr="00642959" w:rsidRDefault="0005251A" w:rsidP="00925D70">
      <w:pPr>
        <w:pStyle w:val="Odstavekseznama"/>
        <w:numPr>
          <w:ilvl w:val="0"/>
          <w:numId w:val="18"/>
        </w:numPr>
        <w:spacing w:after="200" w:line="276" w:lineRule="auto"/>
      </w:pPr>
      <w:r>
        <w:t>ker prihodkov ni, ostaja ekonomska neto sedanja vrednost nespremenjena</w:t>
      </w:r>
      <w:r w:rsidR="007F4058" w:rsidRPr="00642959">
        <w:t>,</w:t>
      </w:r>
    </w:p>
    <w:p w14:paraId="62AB25AA" w14:textId="6F7D51B6" w:rsidR="00AD764A" w:rsidRDefault="00AD764A" w:rsidP="00925D70">
      <w:pPr>
        <w:pStyle w:val="Odstavekseznama"/>
        <w:numPr>
          <w:ilvl w:val="0"/>
          <w:numId w:val="18"/>
        </w:numPr>
        <w:spacing w:after="200" w:line="276" w:lineRule="auto"/>
      </w:pPr>
      <w:r w:rsidRPr="00642959">
        <w:t xml:space="preserve">pri spremembi prihodkov za +/-1% se </w:t>
      </w:r>
      <w:r w:rsidR="000F5CB3" w:rsidRPr="00642959">
        <w:t>ekonomska</w:t>
      </w:r>
      <w:r w:rsidRPr="00642959">
        <w:t xml:space="preserve"> neto sedanja vrednost spremeni  za </w:t>
      </w:r>
      <w:r w:rsidR="009A755B">
        <w:t>2,95</w:t>
      </w:r>
      <w:r w:rsidRPr="00642959">
        <w:t>%,</w:t>
      </w:r>
      <w:r w:rsidR="00FF4FC1" w:rsidRPr="00FF4FC1">
        <w:t xml:space="preserve"> </w:t>
      </w:r>
      <w:r w:rsidR="00FF4FC1" w:rsidRPr="00642959">
        <w:t>kar pomeni neznaten vpliv</w:t>
      </w:r>
      <w:r w:rsidRPr="00642959">
        <w:t>.</w:t>
      </w:r>
    </w:p>
    <w:p w14:paraId="7975026D" w14:textId="77777777" w:rsidR="00561BF3" w:rsidRPr="00642959" w:rsidRDefault="00561BF3" w:rsidP="00561BF3">
      <w:pPr>
        <w:pStyle w:val="Odstavekseznama"/>
        <w:spacing w:after="200" w:line="276" w:lineRule="auto"/>
      </w:pPr>
    </w:p>
    <w:p w14:paraId="2A9278C8" w14:textId="4954C8DC" w:rsidR="00B505D0" w:rsidRPr="00F56DE4" w:rsidRDefault="00F56DE4" w:rsidP="0022590D">
      <w:pPr>
        <w:pStyle w:val="Naslov2"/>
        <w:rPr>
          <w:sz w:val="22"/>
          <w:szCs w:val="22"/>
        </w:rPr>
      </w:pPr>
      <w:bookmarkStart w:id="155" w:name="_Toc55808218"/>
      <w:r w:rsidRPr="00F56DE4">
        <w:rPr>
          <w:caps w:val="0"/>
          <w:sz w:val="22"/>
          <w:szCs w:val="22"/>
        </w:rPr>
        <w:t>Analiza tveganja variant</w:t>
      </w:r>
      <w:bookmarkEnd w:id="155"/>
    </w:p>
    <w:p w14:paraId="50306613" w14:textId="77777777" w:rsidR="002753C1" w:rsidRPr="00642959" w:rsidRDefault="002753C1" w:rsidP="005026DC"/>
    <w:p w14:paraId="6BC8C370" w14:textId="77777777" w:rsidR="00835524" w:rsidRPr="00642959" w:rsidRDefault="00835524" w:rsidP="00835524">
      <w:pPr>
        <w:spacing w:after="5" w:line="271" w:lineRule="auto"/>
        <w:ind w:left="-4" w:right="365" w:hanging="10"/>
      </w:pPr>
      <w:r w:rsidRPr="00642959">
        <w:t>Analiza tveganj je pripravljena z namenom opredelitve kritičnih spremenljivk projekta in njihovega vpliva na investicijske rezultate. Možna tveganja, povezana z izvedbo in obratovanjem investicije so (FT-faktor tveganja):</w:t>
      </w:r>
    </w:p>
    <w:p w14:paraId="32690C45" w14:textId="4CF75C23" w:rsidR="00835524" w:rsidRPr="00642959" w:rsidRDefault="00835524" w:rsidP="00925D70">
      <w:pPr>
        <w:numPr>
          <w:ilvl w:val="0"/>
          <w:numId w:val="20"/>
        </w:numPr>
        <w:spacing w:after="5" w:line="271" w:lineRule="auto"/>
        <w:ind w:right="365"/>
      </w:pPr>
      <w:r w:rsidRPr="00642959">
        <w:t xml:space="preserve">FT1: Prvi faktor je povezan s tveganjem spremembe zakonodaje na področju predmetne investicije in posledično težave s pridobivanjem ustreznih dovoljenj, dokumentacije. Ta tveganja se preprečujejo s spremljanjem zakonodaje. </w:t>
      </w:r>
    </w:p>
    <w:p w14:paraId="0308765B" w14:textId="77777777" w:rsidR="00835524" w:rsidRPr="00642959" w:rsidRDefault="00835524" w:rsidP="00925D70">
      <w:pPr>
        <w:numPr>
          <w:ilvl w:val="0"/>
          <w:numId w:val="20"/>
        </w:numPr>
        <w:spacing w:after="5" w:line="271" w:lineRule="auto"/>
        <w:ind w:right="365"/>
      </w:pPr>
      <w:r w:rsidRPr="00642959">
        <w:t>FT2: Drugi faktor je povezan s spremembami prostorske rabe. V tej zvezi je potrebno izvajati aktivnosti, s katerimi se izvaja nadzor nad procesom.</w:t>
      </w:r>
    </w:p>
    <w:p w14:paraId="76B138E1" w14:textId="4E864B99" w:rsidR="00835524" w:rsidRPr="00642959" w:rsidRDefault="00835524" w:rsidP="00925D70">
      <w:pPr>
        <w:numPr>
          <w:ilvl w:val="0"/>
          <w:numId w:val="20"/>
        </w:numPr>
        <w:spacing w:after="5" w:line="271" w:lineRule="auto"/>
        <w:ind w:right="365"/>
      </w:pPr>
      <w:r w:rsidRPr="00642959">
        <w:t>FT3: tretji faktor tveganja predstavlja tehnična izvedba investicije. Dejavniki, ki vplivajo na tveganje so: geološko, geomehansko in prostorsko zahteven teren gradnje, veliko število podizvajalcev, zanesljivost projektnega izvajalca, finančna stabilnost izvajalca, zamude pri izvedbi,…</w:t>
      </w:r>
    </w:p>
    <w:p w14:paraId="07DFF5F2" w14:textId="77777777" w:rsidR="00835524" w:rsidRPr="00642959" w:rsidRDefault="00835524" w:rsidP="00925D70">
      <w:pPr>
        <w:numPr>
          <w:ilvl w:val="0"/>
          <w:numId w:val="20"/>
        </w:numPr>
        <w:spacing w:after="5" w:line="271" w:lineRule="auto"/>
        <w:ind w:right="365"/>
      </w:pPr>
      <w:r w:rsidRPr="00642959">
        <w:t xml:space="preserve">FT4: četrti faktor predstavljajo tveganja povezana s finančnimi viri. Če ima naročnik zadosti razpoložljivih finančnih virov, lahko sam nadomesti povečanje stroškov investicije ali izgubo virov sofinanciranja. Če je temu tako, je stopnja tveganja nizka. </w:t>
      </w:r>
    </w:p>
    <w:p w14:paraId="35EB062D" w14:textId="77777777" w:rsidR="00835524" w:rsidRPr="00642959" w:rsidRDefault="00835524" w:rsidP="00925D70">
      <w:pPr>
        <w:numPr>
          <w:ilvl w:val="0"/>
          <w:numId w:val="20"/>
        </w:numPr>
        <w:spacing w:after="5" w:line="271" w:lineRule="auto"/>
        <w:ind w:right="365"/>
      </w:pPr>
      <w:r w:rsidRPr="00642959">
        <w:t xml:space="preserve">FT5: Peti faktor je povezan s odhodom kvalificiranega kadra naročnika. </w:t>
      </w:r>
    </w:p>
    <w:p w14:paraId="1458CE35" w14:textId="54DD656D" w:rsidR="00835524" w:rsidRPr="00642959" w:rsidRDefault="00835524" w:rsidP="00925D70">
      <w:pPr>
        <w:numPr>
          <w:ilvl w:val="0"/>
          <w:numId w:val="20"/>
        </w:numPr>
        <w:spacing w:after="5" w:line="271" w:lineRule="auto"/>
        <w:ind w:right="365"/>
      </w:pPr>
      <w:r w:rsidRPr="00642959">
        <w:t>FT6: Šesti faktor je povezan z izvedbo postopkov javnega naročanja. V tej zvezi obstaja možnost revizij</w:t>
      </w:r>
      <w:r w:rsidR="00A04F24">
        <w:t>s</w:t>
      </w:r>
      <w:r w:rsidRPr="00642959">
        <w:t xml:space="preserve">kih zahtevkov in posledično ugoditvam le-teh, kar bi lahko te postopke podaljšalo. </w:t>
      </w:r>
    </w:p>
    <w:p w14:paraId="2DEB8346" w14:textId="5B9973A6" w:rsidR="00835524" w:rsidRPr="00642959" w:rsidRDefault="00835524" w:rsidP="00925D70">
      <w:pPr>
        <w:numPr>
          <w:ilvl w:val="0"/>
          <w:numId w:val="20"/>
        </w:numPr>
        <w:spacing w:after="5" w:line="271" w:lineRule="auto"/>
        <w:ind w:right="365"/>
      </w:pPr>
      <w:r w:rsidRPr="00642959">
        <w:t>FT7: Sedmi faktor predstavljajo tveganja v zvezi s sprejemljivostjo projekta v javnosti. Dejavniki, ki vplivajo na to tveganje je predvsem nasprotovanje proje</w:t>
      </w:r>
      <w:r w:rsidR="00A04F24">
        <w:t>kt</w:t>
      </w:r>
      <w:r w:rsidRPr="00642959">
        <w:t xml:space="preserve">u s strani širše javnosti.   </w:t>
      </w:r>
    </w:p>
    <w:p w14:paraId="3F17DADD" w14:textId="77777777" w:rsidR="00835524" w:rsidRPr="00642959" w:rsidRDefault="00835524" w:rsidP="00835524">
      <w:pPr>
        <w:spacing w:after="5" w:line="271" w:lineRule="auto"/>
        <w:ind w:left="-4" w:right="365" w:hanging="10"/>
      </w:pPr>
    </w:p>
    <w:p w14:paraId="1134203D" w14:textId="3CDAF4EE" w:rsidR="00835524" w:rsidRPr="00642959" w:rsidRDefault="00835524" w:rsidP="00835524">
      <w:pPr>
        <w:spacing w:after="21" w:line="259" w:lineRule="auto"/>
      </w:pPr>
      <w:r w:rsidRPr="00642959">
        <w:t>V nadaljevanju je podana ocena tveganj investicije na podlagi faktorjev tveganja, za katero smo ocenili, da lahko ima vpliv na uspešno izvedbo projekta. Pri oceni tveganja so upoštevane sledeče stopnje verjetnosti tveganja:</w:t>
      </w:r>
    </w:p>
    <w:p w14:paraId="4668C212" w14:textId="7602D001" w:rsidR="00791F71" w:rsidRPr="00642959" w:rsidRDefault="00863D0E" w:rsidP="00835524">
      <w:pPr>
        <w:spacing w:after="21" w:line="259" w:lineRule="auto"/>
      </w:pPr>
      <w:r w:rsidRPr="00642959">
        <w:tab/>
      </w:r>
      <w:r w:rsidR="00167AB6">
        <w:t xml:space="preserve">       </w:t>
      </w:r>
      <w:r w:rsidRPr="00642959">
        <w:t>N – nizka</w:t>
      </w:r>
    </w:p>
    <w:p w14:paraId="21A0D571" w14:textId="64F2BD3B" w:rsidR="00863D0E" w:rsidRPr="00642959" w:rsidRDefault="00863D0E" w:rsidP="00835524">
      <w:pPr>
        <w:spacing w:after="21" w:line="259" w:lineRule="auto"/>
      </w:pPr>
      <w:r w:rsidRPr="00642959">
        <w:tab/>
      </w:r>
      <w:r w:rsidR="00167AB6">
        <w:t xml:space="preserve">       </w:t>
      </w:r>
      <w:r w:rsidRPr="00642959">
        <w:t>S – srednja</w:t>
      </w:r>
    </w:p>
    <w:p w14:paraId="6D4763C3" w14:textId="4F527ED6" w:rsidR="00863D0E" w:rsidRPr="00642959" w:rsidRDefault="00863D0E" w:rsidP="00835524">
      <w:pPr>
        <w:spacing w:after="21" w:line="259" w:lineRule="auto"/>
      </w:pPr>
      <w:r w:rsidRPr="00642959">
        <w:tab/>
      </w:r>
      <w:r w:rsidR="00167AB6">
        <w:t xml:space="preserve">       </w:t>
      </w:r>
      <w:r w:rsidRPr="00642959">
        <w:t>V – visoka</w:t>
      </w:r>
    </w:p>
    <w:p w14:paraId="3BEA1570" w14:textId="63A37115" w:rsidR="00835524" w:rsidRPr="00642959" w:rsidRDefault="00835524" w:rsidP="00835524">
      <w:pPr>
        <w:spacing w:after="21" w:line="259" w:lineRule="auto"/>
      </w:pPr>
      <w:r w:rsidRPr="00642959">
        <w:t>Obravnavane resnosti tveganja so:</w:t>
      </w:r>
    </w:p>
    <w:p w14:paraId="63F1500E"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Ni relevantna</w:t>
      </w:r>
    </w:p>
    <w:p w14:paraId="3B991C40"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Minorna</w:t>
      </w:r>
    </w:p>
    <w:p w14:paraId="7BDDA40E"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Zmerna</w:t>
      </w:r>
    </w:p>
    <w:p w14:paraId="00EBA101"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Kritična</w:t>
      </w:r>
    </w:p>
    <w:p w14:paraId="6A8C56D6" w14:textId="77777777" w:rsidR="00835524" w:rsidRPr="00642959" w:rsidRDefault="00835524" w:rsidP="00925D70">
      <w:pPr>
        <w:numPr>
          <w:ilvl w:val="0"/>
          <w:numId w:val="19"/>
        </w:numPr>
        <w:spacing w:after="21" w:line="259" w:lineRule="auto"/>
        <w:jc w:val="left"/>
        <w:rPr>
          <w:rFonts w:cs="Calibri"/>
          <w:color w:val="000000"/>
          <w:sz w:val="18"/>
          <w:szCs w:val="18"/>
        </w:rPr>
      </w:pPr>
      <w:r w:rsidRPr="00642959">
        <w:rPr>
          <w:rFonts w:cs="Calibri"/>
          <w:color w:val="000000"/>
          <w:sz w:val="18"/>
          <w:szCs w:val="18"/>
        </w:rPr>
        <w:t>Katastrofalna</w:t>
      </w:r>
    </w:p>
    <w:p w14:paraId="24EC47C8" w14:textId="77777777" w:rsidR="00835524" w:rsidRPr="00642959" w:rsidRDefault="00835524" w:rsidP="00835524">
      <w:pPr>
        <w:spacing w:after="21" w:line="259" w:lineRule="auto"/>
        <w:rPr>
          <w:rFonts w:cs="Calibri"/>
          <w:color w:val="000000"/>
          <w:sz w:val="18"/>
          <w:szCs w:val="18"/>
        </w:rPr>
      </w:pPr>
    </w:p>
    <w:p w14:paraId="178A8226" w14:textId="19B37A43" w:rsidR="00835524" w:rsidRPr="00642959" w:rsidRDefault="00835524" w:rsidP="00835524">
      <w:pPr>
        <w:spacing w:after="21" w:line="259" w:lineRule="auto"/>
        <w:rPr>
          <w:rFonts w:cs="Calibri"/>
          <w:color w:val="000000"/>
        </w:rPr>
      </w:pPr>
      <w:r w:rsidRPr="00642959">
        <w:rPr>
          <w:rFonts w:cs="Calibri"/>
          <w:color w:val="000000"/>
        </w:rPr>
        <w:t xml:space="preserve">Raven tveganja je v analizi določena skladno z metodologijo, ki je povzeta po Guide to Cost-Benefit Analysis of investment Projects. Ob upoštevanju omilitvenih ukrepov, ki jih bo izvedel investitor se ocenjuje, da bo končna raven tveganja pri vseh upoštevanih faktorjih nizka. </w:t>
      </w:r>
    </w:p>
    <w:p w14:paraId="22B8A147" w14:textId="77777777" w:rsidR="00835524" w:rsidRPr="00642959" w:rsidRDefault="00835524" w:rsidP="00225D02"/>
    <w:p w14:paraId="200FD3E3" w14:textId="11C88593" w:rsidR="00225D02" w:rsidRPr="00642959" w:rsidRDefault="00225D02" w:rsidP="004E01BF">
      <w:pPr>
        <w:pStyle w:val="Tabela"/>
        <w:numPr>
          <w:ilvl w:val="0"/>
          <w:numId w:val="0"/>
        </w:numPr>
        <w:ind w:left="2153" w:firstLine="679"/>
        <w:jc w:val="both"/>
      </w:pPr>
      <w:bookmarkStart w:id="156" w:name="_Toc5106933"/>
      <w:r w:rsidRPr="00642959">
        <w:t xml:space="preserve">Analiza tveganj za Varianto </w:t>
      </w:r>
      <w:bookmarkEnd w:id="156"/>
      <w:r w:rsidR="00167AB6">
        <w:t>z investicijo</w:t>
      </w:r>
    </w:p>
    <w:p w14:paraId="1A40716A" w14:textId="5A93E7F6" w:rsidR="000F339C" w:rsidRPr="00642959" w:rsidRDefault="000F339C" w:rsidP="000F339C"/>
    <w:p w14:paraId="7736A20E" w14:textId="77777777" w:rsidR="00DF075C" w:rsidRPr="00642959" w:rsidRDefault="00DF075C" w:rsidP="000F339C"/>
    <w:tbl>
      <w:tblPr>
        <w:tblW w:w="9149" w:type="dxa"/>
        <w:tblInd w:w="55" w:type="dxa"/>
        <w:tblCellMar>
          <w:left w:w="0" w:type="dxa"/>
          <w:right w:w="0" w:type="dxa"/>
        </w:tblCellMar>
        <w:tblLook w:val="04A0" w:firstRow="1" w:lastRow="0" w:firstColumn="1" w:lastColumn="0" w:noHBand="0" w:noVBand="1"/>
      </w:tblPr>
      <w:tblGrid>
        <w:gridCol w:w="1778"/>
        <w:gridCol w:w="1584"/>
        <w:gridCol w:w="1401"/>
        <w:gridCol w:w="1392"/>
        <w:gridCol w:w="1561"/>
        <w:gridCol w:w="1433"/>
      </w:tblGrid>
      <w:tr w:rsidR="00DF075C" w:rsidRPr="00642959" w14:paraId="26B0FD39" w14:textId="77777777" w:rsidTr="00167AB6">
        <w:trPr>
          <w:trHeight w:val="262"/>
        </w:trPr>
        <w:tc>
          <w:tcPr>
            <w:tcW w:w="1778" w:type="dxa"/>
            <w:tcBorders>
              <w:top w:val="single" w:sz="8" w:space="0" w:color="auto"/>
              <w:left w:val="single" w:sz="8" w:space="0" w:color="auto"/>
              <w:bottom w:val="nil"/>
              <w:right w:val="dotted" w:sz="4" w:space="0" w:color="auto"/>
            </w:tcBorders>
            <w:shd w:val="clear" w:color="auto" w:fill="B8CCE4" w:themeFill="accent1" w:themeFillTint="66"/>
            <w:noWrap/>
            <w:tcMar>
              <w:top w:w="0" w:type="dxa"/>
              <w:left w:w="70" w:type="dxa"/>
              <w:bottom w:w="0" w:type="dxa"/>
              <w:right w:w="70" w:type="dxa"/>
            </w:tcMar>
            <w:vAlign w:val="bottom"/>
            <w:hideMark/>
          </w:tcPr>
          <w:p w14:paraId="53923142" w14:textId="77777777" w:rsidR="00DF075C" w:rsidRPr="00642959" w:rsidRDefault="00DF075C" w:rsidP="00056D7B">
            <w:pPr>
              <w:spacing w:line="276" w:lineRule="auto"/>
              <w:rPr>
                <w:sz w:val="16"/>
                <w:szCs w:val="16"/>
              </w:rPr>
            </w:pPr>
            <w:r w:rsidRPr="00642959">
              <w:rPr>
                <w:sz w:val="16"/>
                <w:szCs w:val="16"/>
              </w:rPr>
              <w:t> </w:t>
            </w:r>
          </w:p>
        </w:tc>
        <w:tc>
          <w:tcPr>
            <w:tcW w:w="1584" w:type="dxa"/>
            <w:tcBorders>
              <w:top w:val="single" w:sz="8" w:space="0" w:color="auto"/>
              <w:left w:val="dotted" w:sz="4" w:space="0" w:color="auto"/>
              <w:bottom w:val="nil"/>
              <w:right w:val="dotted" w:sz="4" w:space="0" w:color="auto"/>
            </w:tcBorders>
            <w:shd w:val="clear" w:color="auto" w:fill="B8CCE4" w:themeFill="accent1" w:themeFillTint="66"/>
            <w:tcMar>
              <w:top w:w="0" w:type="dxa"/>
              <w:left w:w="70" w:type="dxa"/>
              <w:bottom w:w="0" w:type="dxa"/>
              <w:right w:w="70" w:type="dxa"/>
            </w:tcMar>
            <w:vAlign w:val="bottom"/>
            <w:hideMark/>
          </w:tcPr>
          <w:p w14:paraId="2A788738" w14:textId="5883FB0B" w:rsidR="00DF075C" w:rsidRPr="00642959" w:rsidRDefault="00031844" w:rsidP="000606A6">
            <w:pPr>
              <w:spacing w:line="276" w:lineRule="auto"/>
              <w:jc w:val="left"/>
              <w:rPr>
                <w:sz w:val="16"/>
                <w:szCs w:val="16"/>
              </w:rPr>
            </w:pPr>
            <w:r w:rsidRPr="00642959">
              <w:rPr>
                <w:sz w:val="16"/>
                <w:szCs w:val="16"/>
              </w:rPr>
              <w:t>Z</w:t>
            </w:r>
            <w:r w:rsidR="00DF075C" w:rsidRPr="00642959">
              <w:rPr>
                <w:sz w:val="16"/>
                <w:szCs w:val="16"/>
              </w:rPr>
              <w:t xml:space="preserve">ahtevnost izvedbe projekta </w:t>
            </w:r>
          </w:p>
        </w:tc>
        <w:tc>
          <w:tcPr>
            <w:tcW w:w="5787" w:type="dxa"/>
            <w:gridSpan w:val="4"/>
            <w:tcBorders>
              <w:top w:val="single" w:sz="8" w:space="0" w:color="auto"/>
              <w:left w:val="dotted" w:sz="4" w:space="0" w:color="auto"/>
              <w:bottom w:val="dotted" w:sz="4"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6CE84BCE" w14:textId="660802D0" w:rsidR="00DF075C" w:rsidRPr="00642959" w:rsidRDefault="00FA61D0" w:rsidP="00591E0C">
            <w:pPr>
              <w:spacing w:line="276" w:lineRule="auto"/>
              <w:jc w:val="center"/>
              <w:rPr>
                <w:sz w:val="16"/>
                <w:szCs w:val="16"/>
              </w:rPr>
            </w:pPr>
            <w:r w:rsidRPr="00642959">
              <w:rPr>
                <w:sz w:val="16"/>
                <w:szCs w:val="16"/>
              </w:rPr>
              <w:t>O</w:t>
            </w:r>
            <w:r w:rsidR="00DF075C" w:rsidRPr="00642959">
              <w:rPr>
                <w:sz w:val="16"/>
                <w:szCs w:val="16"/>
              </w:rPr>
              <w:t>cena možnih poglavitnih tveganj</w:t>
            </w:r>
          </w:p>
        </w:tc>
      </w:tr>
      <w:tr w:rsidR="00DF075C" w:rsidRPr="00642959" w14:paraId="388C71D8" w14:textId="77777777" w:rsidTr="00167AB6">
        <w:trPr>
          <w:trHeight w:val="840"/>
        </w:trPr>
        <w:tc>
          <w:tcPr>
            <w:tcW w:w="1778" w:type="dxa"/>
            <w:tcBorders>
              <w:top w:val="nil"/>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bottom"/>
            <w:hideMark/>
          </w:tcPr>
          <w:p w14:paraId="6EEF3006" w14:textId="77777777" w:rsidR="00DF075C" w:rsidRPr="00642959" w:rsidRDefault="00DF075C" w:rsidP="00056D7B">
            <w:pPr>
              <w:spacing w:line="276" w:lineRule="auto"/>
              <w:rPr>
                <w:sz w:val="16"/>
                <w:szCs w:val="16"/>
              </w:rPr>
            </w:pPr>
            <w:r w:rsidRPr="00642959">
              <w:rPr>
                <w:sz w:val="16"/>
                <w:szCs w:val="16"/>
              </w:rPr>
              <w:t> </w:t>
            </w:r>
          </w:p>
        </w:tc>
        <w:tc>
          <w:tcPr>
            <w:tcW w:w="1584" w:type="dxa"/>
            <w:tcBorders>
              <w:top w:val="nil"/>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bottom"/>
            <w:hideMark/>
          </w:tcPr>
          <w:p w14:paraId="6912387C" w14:textId="5835253A" w:rsidR="00DF075C" w:rsidRPr="00642959" w:rsidRDefault="00DF075C" w:rsidP="000606A6">
            <w:pPr>
              <w:spacing w:line="276" w:lineRule="auto"/>
              <w:jc w:val="left"/>
              <w:rPr>
                <w:sz w:val="16"/>
                <w:szCs w:val="16"/>
              </w:rPr>
            </w:pPr>
            <w:r w:rsidRPr="00642959">
              <w:rPr>
                <w:sz w:val="16"/>
                <w:szCs w:val="16"/>
              </w:rPr>
              <w:t>*:</w:t>
            </w:r>
            <w:r w:rsidR="00031844" w:rsidRPr="00642959">
              <w:rPr>
                <w:sz w:val="16"/>
                <w:szCs w:val="16"/>
              </w:rPr>
              <w:t xml:space="preserve">   </w:t>
            </w:r>
            <w:r w:rsidRPr="00642959">
              <w:rPr>
                <w:sz w:val="16"/>
                <w:szCs w:val="16"/>
              </w:rPr>
              <w:t>ni</w:t>
            </w:r>
            <w:r w:rsidR="00591E0C" w:rsidRPr="00642959">
              <w:rPr>
                <w:sz w:val="16"/>
                <w:szCs w:val="16"/>
              </w:rPr>
              <w:t xml:space="preserve"> </w:t>
            </w:r>
            <w:r w:rsidRPr="00642959">
              <w:rPr>
                <w:sz w:val="16"/>
                <w:szCs w:val="16"/>
              </w:rPr>
              <w:t>zahteven</w:t>
            </w:r>
            <w:r w:rsidRPr="00642959">
              <w:rPr>
                <w:sz w:val="16"/>
                <w:szCs w:val="16"/>
              </w:rPr>
              <w:br/>
              <w:t xml:space="preserve">**: </w:t>
            </w:r>
            <w:r w:rsidR="00031844" w:rsidRPr="00642959">
              <w:rPr>
                <w:sz w:val="16"/>
                <w:szCs w:val="16"/>
              </w:rPr>
              <w:t xml:space="preserve"> </w:t>
            </w:r>
            <w:r w:rsidRPr="00642959">
              <w:rPr>
                <w:sz w:val="16"/>
                <w:szCs w:val="16"/>
              </w:rPr>
              <w:t>srednje zahteven</w:t>
            </w:r>
            <w:r w:rsidRPr="00642959">
              <w:rPr>
                <w:sz w:val="16"/>
                <w:szCs w:val="16"/>
              </w:rPr>
              <w:br/>
              <w:t xml:space="preserve">***: zelo zahteven </w:t>
            </w:r>
          </w:p>
        </w:tc>
        <w:tc>
          <w:tcPr>
            <w:tcW w:w="1401"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B0DD2DF" w14:textId="2A819C6B" w:rsidR="00DF075C" w:rsidRPr="00642959" w:rsidRDefault="007D457D" w:rsidP="00056D7B">
            <w:pPr>
              <w:spacing w:line="276" w:lineRule="auto"/>
              <w:rPr>
                <w:sz w:val="16"/>
                <w:szCs w:val="16"/>
              </w:rPr>
            </w:pPr>
            <w:r w:rsidRPr="00642959">
              <w:rPr>
                <w:sz w:val="16"/>
                <w:szCs w:val="16"/>
              </w:rPr>
              <w:t>O</w:t>
            </w:r>
            <w:r w:rsidR="00DF075C" w:rsidRPr="00642959">
              <w:rPr>
                <w:sz w:val="16"/>
                <w:szCs w:val="16"/>
              </w:rPr>
              <w:t>pis tveganja</w:t>
            </w:r>
          </w:p>
        </w:tc>
        <w:tc>
          <w:tcPr>
            <w:tcW w:w="1392"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043BFDD" w14:textId="034F0F9B" w:rsidR="007D457D" w:rsidRPr="00642959" w:rsidRDefault="009961B0" w:rsidP="007D457D">
            <w:pPr>
              <w:spacing w:line="276" w:lineRule="auto"/>
              <w:jc w:val="center"/>
              <w:rPr>
                <w:sz w:val="16"/>
                <w:szCs w:val="16"/>
              </w:rPr>
            </w:pPr>
            <w:r w:rsidRPr="00642959">
              <w:rPr>
                <w:sz w:val="16"/>
                <w:szCs w:val="16"/>
              </w:rPr>
              <w:t>Verjetnost</w:t>
            </w:r>
            <w:r w:rsidR="00DF075C" w:rsidRPr="00642959">
              <w:rPr>
                <w:sz w:val="16"/>
                <w:szCs w:val="16"/>
              </w:rPr>
              <w:t xml:space="preserve"> </w:t>
            </w:r>
            <w:r w:rsidR="007D457D" w:rsidRPr="00642959">
              <w:rPr>
                <w:sz w:val="16"/>
                <w:szCs w:val="16"/>
              </w:rPr>
              <w:t xml:space="preserve">in resnost </w:t>
            </w:r>
            <w:r w:rsidR="00DF075C" w:rsidRPr="00642959">
              <w:rPr>
                <w:sz w:val="16"/>
                <w:szCs w:val="16"/>
              </w:rPr>
              <w:t>tveganja</w:t>
            </w:r>
            <w:r w:rsidR="00DF075C" w:rsidRPr="00642959">
              <w:rPr>
                <w:sz w:val="16"/>
                <w:szCs w:val="16"/>
              </w:rPr>
              <w:br/>
            </w:r>
          </w:p>
          <w:p w14:paraId="5C5FAF71" w14:textId="39214CE7" w:rsidR="001E606C" w:rsidRPr="00642959" w:rsidRDefault="001E606C" w:rsidP="007D457D">
            <w:pPr>
              <w:spacing w:line="276" w:lineRule="auto"/>
              <w:jc w:val="center"/>
              <w:rPr>
                <w:sz w:val="16"/>
                <w:szCs w:val="16"/>
              </w:rPr>
            </w:pPr>
          </w:p>
        </w:tc>
        <w:tc>
          <w:tcPr>
            <w:tcW w:w="1561" w:type="dxa"/>
            <w:tcBorders>
              <w:top w:val="dotted" w:sz="4" w:space="0" w:color="auto"/>
              <w:left w:val="dotted" w:sz="4"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DDA7AC2" w14:textId="77777777" w:rsidR="00DF075C" w:rsidRPr="00642959" w:rsidRDefault="00DF075C" w:rsidP="000606A6">
            <w:pPr>
              <w:spacing w:line="276" w:lineRule="auto"/>
              <w:jc w:val="center"/>
              <w:rPr>
                <w:sz w:val="16"/>
                <w:szCs w:val="16"/>
              </w:rPr>
            </w:pPr>
            <w:r w:rsidRPr="00642959">
              <w:rPr>
                <w:sz w:val="16"/>
                <w:szCs w:val="16"/>
              </w:rPr>
              <w:t>Aktivnosti za preprečevanje tveganj</w:t>
            </w:r>
          </w:p>
        </w:tc>
        <w:tc>
          <w:tcPr>
            <w:tcW w:w="1433" w:type="dxa"/>
            <w:tcBorders>
              <w:top w:val="dotted" w:sz="4" w:space="0" w:color="auto"/>
              <w:left w:val="dotted" w:sz="4" w:space="0" w:color="auto"/>
              <w:bottom w:val="dotted" w:sz="4"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21A45638" w14:textId="77777777" w:rsidR="00DF075C" w:rsidRPr="00642959" w:rsidRDefault="00DF075C" w:rsidP="000606A6">
            <w:pPr>
              <w:spacing w:line="276" w:lineRule="auto"/>
              <w:jc w:val="center"/>
              <w:rPr>
                <w:sz w:val="16"/>
                <w:szCs w:val="16"/>
              </w:rPr>
            </w:pPr>
            <w:r w:rsidRPr="00642959">
              <w:rPr>
                <w:sz w:val="16"/>
                <w:szCs w:val="16"/>
              </w:rPr>
              <w:t>Aktivnosti v primeru, da nastopi tveganje</w:t>
            </w:r>
          </w:p>
        </w:tc>
      </w:tr>
      <w:tr w:rsidR="00DF075C" w:rsidRPr="00642959" w14:paraId="63035206"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EF83A97" w14:textId="044BD46F" w:rsidR="00DF075C" w:rsidRPr="00642959" w:rsidRDefault="005F4350" w:rsidP="00C7543D">
            <w:pPr>
              <w:spacing w:line="276" w:lineRule="auto"/>
              <w:jc w:val="left"/>
              <w:rPr>
                <w:sz w:val="16"/>
                <w:szCs w:val="16"/>
              </w:rPr>
            </w:pPr>
            <w:r w:rsidRPr="00642959">
              <w:rPr>
                <w:sz w:val="16"/>
                <w:szCs w:val="16"/>
              </w:rPr>
              <w:t xml:space="preserve">F1: </w:t>
            </w:r>
            <w:r w:rsidR="003B065D" w:rsidRPr="00642959">
              <w:rPr>
                <w:sz w:val="16"/>
                <w:szCs w:val="16"/>
              </w:rPr>
              <w:t>Z</w:t>
            </w:r>
            <w:r w:rsidR="00DF075C" w:rsidRPr="00642959">
              <w:rPr>
                <w:sz w:val="16"/>
                <w:szCs w:val="16"/>
              </w:rPr>
              <w:t>akonodajne podlage</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13ECABDE" w14:textId="533E6035"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798A249C" w14:textId="1B71F7DC" w:rsidR="00DF075C" w:rsidRPr="00642959" w:rsidRDefault="003501EB" w:rsidP="00EA4CF7">
            <w:pPr>
              <w:spacing w:line="276" w:lineRule="auto"/>
              <w:jc w:val="center"/>
              <w:rPr>
                <w:sz w:val="16"/>
                <w:szCs w:val="16"/>
              </w:rPr>
            </w:pPr>
            <w:r>
              <w:rPr>
                <w:sz w:val="16"/>
                <w:szCs w:val="16"/>
              </w:rPr>
              <w:t>Ni dovoljenj</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3AB6105" w14:textId="4043C93B" w:rsidR="00DF075C" w:rsidRPr="00642959" w:rsidRDefault="005B2A31" w:rsidP="00056D7B">
            <w:pPr>
              <w:spacing w:line="276" w:lineRule="auto"/>
              <w:jc w:val="center"/>
              <w:rPr>
                <w:sz w:val="16"/>
                <w:szCs w:val="16"/>
              </w:rPr>
            </w:pPr>
            <w:r w:rsidRPr="00642959">
              <w:rPr>
                <w:sz w:val="16"/>
                <w:szCs w:val="16"/>
              </w:rPr>
              <w:t>N</w:t>
            </w:r>
            <w:r w:rsidR="00330F35" w:rsidRPr="00642959">
              <w:rPr>
                <w:sz w:val="16"/>
                <w:szCs w:val="16"/>
              </w:rPr>
              <w:t>, III.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tcPr>
          <w:p w14:paraId="20B5C978" w14:textId="28C4E60F" w:rsidR="00DF075C" w:rsidRPr="00642959" w:rsidRDefault="003B065D" w:rsidP="003B065D">
            <w:pPr>
              <w:spacing w:line="276" w:lineRule="auto"/>
              <w:jc w:val="center"/>
              <w:rPr>
                <w:sz w:val="16"/>
                <w:szCs w:val="16"/>
              </w:rPr>
            </w:pPr>
            <w:r w:rsidRPr="00642959">
              <w:rPr>
                <w:sz w:val="16"/>
                <w:szCs w:val="16"/>
              </w:rPr>
              <w:t>Izbira kompetentnih projektantov</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tcPr>
          <w:p w14:paraId="78FED376" w14:textId="0777ED9B" w:rsidR="00DF075C" w:rsidRPr="00642959" w:rsidRDefault="003B065D" w:rsidP="003B065D">
            <w:pPr>
              <w:spacing w:line="276" w:lineRule="auto"/>
              <w:jc w:val="center"/>
              <w:rPr>
                <w:sz w:val="16"/>
                <w:szCs w:val="16"/>
              </w:rPr>
            </w:pPr>
            <w:r w:rsidRPr="00642959">
              <w:rPr>
                <w:sz w:val="16"/>
                <w:szCs w:val="16"/>
              </w:rPr>
              <w:t>Popravki projektne dokume</w:t>
            </w:r>
            <w:r w:rsidR="003F1F03">
              <w:rPr>
                <w:sz w:val="16"/>
                <w:szCs w:val="16"/>
              </w:rPr>
              <w:t>ntacije</w:t>
            </w:r>
          </w:p>
        </w:tc>
      </w:tr>
      <w:tr w:rsidR="00DF075C" w:rsidRPr="00642959" w14:paraId="118C1131"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116E8946" w14:textId="51F6D866" w:rsidR="00DF075C" w:rsidRPr="00642959" w:rsidRDefault="005F4350" w:rsidP="00C7543D">
            <w:pPr>
              <w:spacing w:line="276" w:lineRule="auto"/>
              <w:jc w:val="left"/>
              <w:rPr>
                <w:sz w:val="16"/>
                <w:szCs w:val="16"/>
              </w:rPr>
            </w:pPr>
            <w:r w:rsidRPr="00642959">
              <w:rPr>
                <w:sz w:val="16"/>
                <w:szCs w:val="16"/>
              </w:rPr>
              <w:t xml:space="preserve">F2: </w:t>
            </w:r>
            <w:r w:rsidR="003B065D" w:rsidRPr="00642959">
              <w:rPr>
                <w:sz w:val="16"/>
                <w:szCs w:val="16"/>
              </w:rPr>
              <w:t>P</w:t>
            </w:r>
            <w:r w:rsidR="00DF075C" w:rsidRPr="00642959">
              <w:rPr>
                <w:sz w:val="16"/>
                <w:szCs w:val="16"/>
              </w:rPr>
              <w:t>rostorske podlag</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5894F4C8" w14:textId="602627A8"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657F78E4" w14:textId="77777777" w:rsidR="00DF075C" w:rsidRPr="00642959" w:rsidRDefault="00DF075C" w:rsidP="003B065D">
            <w:pPr>
              <w:spacing w:line="276" w:lineRule="auto"/>
              <w:jc w:val="center"/>
              <w:rPr>
                <w:sz w:val="16"/>
                <w:szCs w:val="16"/>
              </w:rPr>
            </w:pPr>
            <w:r w:rsidRPr="00642959">
              <w:rPr>
                <w:sz w:val="16"/>
                <w:szCs w:val="16"/>
              </w:rPr>
              <w:t>OPN (razumevanje novega dokumenta)</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664DB3AB" w14:textId="73B1713B" w:rsidR="00DF075C" w:rsidRPr="00642959" w:rsidRDefault="00C7543D" w:rsidP="00056D7B">
            <w:pPr>
              <w:spacing w:line="276" w:lineRule="auto"/>
              <w:jc w:val="center"/>
              <w:rPr>
                <w:sz w:val="16"/>
                <w:szCs w:val="16"/>
              </w:rPr>
            </w:pPr>
            <w:r w:rsidRPr="00642959">
              <w:rPr>
                <w:sz w:val="16"/>
                <w:szCs w:val="16"/>
              </w:rPr>
              <w:t>N</w:t>
            </w:r>
            <w:r w:rsidR="00330F35"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DF29617" w14:textId="77777777" w:rsidR="00DF075C" w:rsidRPr="00642959" w:rsidRDefault="00DF075C" w:rsidP="005B2A31">
            <w:pPr>
              <w:spacing w:line="276" w:lineRule="auto"/>
              <w:jc w:val="center"/>
              <w:rPr>
                <w:sz w:val="16"/>
                <w:szCs w:val="16"/>
              </w:rPr>
            </w:pPr>
            <w:r w:rsidRPr="00642959">
              <w:rPr>
                <w:sz w:val="16"/>
                <w:szCs w:val="16"/>
              </w:rPr>
              <w:t>Nadzor nad procesom</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6E74CA91" w14:textId="6C041A75" w:rsidR="00DF075C" w:rsidRPr="00642959" w:rsidRDefault="00DF075C" w:rsidP="005B2A31">
            <w:pPr>
              <w:spacing w:line="276" w:lineRule="auto"/>
              <w:jc w:val="center"/>
              <w:rPr>
                <w:sz w:val="16"/>
                <w:szCs w:val="16"/>
              </w:rPr>
            </w:pPr>
            <w:r w:rsidRPr="00642959">
              <w:rPr>
                <w:sz w:val="16"/>
                <w:szCs w:val="16"/>
              </w:rPr>
              <w:t>Korektivni ukrepi</w:t>
            </w:r>
            <w:r w:rsidR="00C7543D" w:rsidRPr="00642959">
              <w:rPr>
                <w:sz w:val="16"/>
                <w:szCs w:val="16"/>
              </w:rPr>
              <w:t xml:space="preserve"> pri projektiranju</w:t>
            </w:r>
          </w:p>
        </w:tc>
      </w:tr>
      <w:tr w:rsidR="00DF075C" w:rsidRPr="00642959" w14:paraId="3E623AE2"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457C49A9" w14:textId="32CC6E50" w:rsidR="00DF075C" w:rsidRPr="00642959" w:rsidRDefault="005F4350" w:rsidP="00C7543D">
            <w:pPr>
              <w:spacing w:line="276" w:lineRule="auto"/>
              <w:jc w:val="left"/>
              <w:rPr>
                <w:sz w:val="16"/>
                <w:szCs w:val="16"/>
              </w:rPr>
            </w:pPr>
            <w:r w:rsidRPr="00642959">
              <w:rPr>
                <w:sz w:val="16"/>
                <w:szCs w:val="16"/>
              </w:rPr>
              <w:t xml:space="preserve">F3: </w:t>
            </w:r>
            <w:r w:rsidR="003B065D" w:rsidRPr="00642959">
              <w:rPr>
                <w:sz w:val="16"/>
                <w:szCs w:val="16"/>
              </w:rPr>
              <w:t>T</w:t>
            </w:r>
            <w:r w:rsidR="00DF075C" w:rsidRPr="00642959">
              <w:rPr>
                <w:sz w:val="16"/>
                <w:szCs w:val="16"/>
              </w:rPr>
              <w:t>ehnična izvedba</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C22AF76"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69B21E40" w14:textId="77777777" w:rsidR="00DF075C" w:rsidRPr="00642959" w:rsidRDefault="00DF075C" w:rsidP="00031844">
            <w:pPr>
              <w:spacing w:line="276" w:lineRule="auto"/>
              <w:jc w:val="center"/>
              <w:rPr>
                <w:sz w:val="16"/>
                <w:szCs w:val="16"/>
              </w:rPr>
            </w:pPr>
            <w:r w:rsidRPr="00642959">
              <w:rPr>
                <w:sz w:val="16"/>
                <w:szCs w:val="16"/>
              </w:rPr>
              <w:t>Zamude pri izvedbi</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13F7C07" w14:textId="43311A65" w:rsidR="00DF075C" w:rsidRPr="00642959" w:rsidRDefault="00DF075C" w:rsidP="00056D7B">
            <w:pPr>
              <w:spacing w:line="276" w:lineRule="auto"/>
              <w:jc w:val="center"/>
              <w:rPr>
                <w:sz w:val="16"/>
                <w:szCs w:val="16"/>
              </w:rPr>
            </w:pPr>
            <w:r w:rsidRPr="00642959">
              <w:rPr>
                <w:sz w:val="16"/>
                <w:szCs w:val="16"/>
              </w:rPr>
              <w:t>N</w:t>
            </w:r>
            <w:r w:rsidR="00330F35" w:rsidRPr="00642959">
              <w:rPr>
                <w:sz w:val="16"/>
                <w:szCs w:val="16"/>
              </w:rPr>
              <w:t>,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B85FF45" w14:textId="77777777" w:rsidR="00DF075C" w:rsidRPr="00642959" w:rsidRDefault="00DF075C" w:rsidP="005B2A31">
            <w:pPr>
              <w:spacing w:line="276" w:lineRule="auto"/>
              <w:jc w:val="center"/>
              <w:rPr>
                <w:sz w:val="16"/>
                <w:szCs w:val="16"/>
              </w:rPr>
            </w:pPr>
            <w:r w:rsidRPr="00642959">
              <w:rPr>
                <w:sz w:val="16"/>
                <w:szCs w:val="16"/>
              </w:rPr>
              <w:t>Nadzor in projektno vodenje</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4E9ED51B" w14:textId="40CDEE55" w:rsidR="00DF075C" w:rsidRPr="00642959" w:rsidRDefault="00DF075C" w:rsidP="005B2A31">
            <w:pPr>
              <w:spacing w:line="276" w:lineRule="auto"/>
              <w:jc w:val="center"/>
              <w:rPr>
                <w:sz w:val="16"/>
                <w:szCs w:val="16"/>
              </w:rPr>
            </w:pPr>
            <w:r w:rsidRPr="00642959">
              <w:rPr>
                <w:sz w:val="16"/>
                <w:szCs w:val="16"/>
              </w:rPr>
              <w:t>Korektivni ukrepi nadzora</w:t>
            </w:r>
            <w:r w:rsidR="002E2616" w:rsidRPr="00642959">
              <w:rPr>
                <w:sz w:val="16"/>
                <w:szCs w:val="16"/>
              </w:rPr>
              <w:t xml:space="preserve"> in vodje projekta</w:t>
            </w:r>
          </w:p>
        </w:tc>
      </w:tr>
      <w:tr w:rsidR="00DF075C" w:rsidRPr="00642959" w14:paraId="2C302619"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5979D448" w14:textId="5BA34B37" w:rsidR="00DF075C" w:rsidRPr="00642959" w:rsidRDefault="005F4350" w:rsidP="00C7543D">
            <w:pPr>
              <w:spacing w:line="276" w:lineRule="auto"/>
              <w:jc w:val="left"/>
              <w:rPr>
                <w:sz w:val="16"/>
                <w:szCs w:val="16"/>
              </w:rPr>
            </w:pPr>
            <w:r w:rsidRPr="00642959">
              <w:rPr>
                <w:sz w:val="16"/>
                <w:szCs w:val="16"/>
              </w:rPr>
              <w:t xml:space="preserve">F4: </w:t>
            </w:r>
            <w:r w:rsidR="003B065D" w:rsidRPr="00642959">
              <w:rPr>
                <w:sz w:val="16"/>
                <w:szCs w:val="16"/>
              </w:rPr>
              <w:t>F</w:t>
            </w:r>
            <w:r w:rsidR="00DF075C" w:rsidRPr="00642959">
              <w:rPr>
                <w:sz w:val="16"/>
                <w:szCs w:val="16"/>
              </w:rPr>
              <w:t>inančni viri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31D1A260"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524F1D02" w14:textId="77777777" w:rsidR="00DF075C" w:rsidRPr="00642959" w:rsidRDefault="00DF075C" w:rsidP="00031844">
            <w:pPr>
              <w:spacing w:line="276" w:lineRule="auto"/>
              <w:jc w:val="center"/>
              <w:rPr>
                <w:sz w:val="16"/>
                <w:szCs w:val="16"/>
              </w:rPr>
            </w:pPr>
            <w:r w:rsidRPr="00642959">
              <w:rPr>
                <w:sz w:val="16"/>
                <w:szCs w:val="16"/>
              </w:rPr>
              <w:t>Finančno srednje zahtevna</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4018B14A" w14:textId="5DD39296" w:rsidR="00DF075C" w:rsidRPr="00642959" w:rsidRDefault="00DF2A8A" w:rsidP="00056D7B">
            <w:pPr>
              <w:spacing w:line="276" w:lineRule="auto"/>
              <w:jc w:val="center"/>
              <w:rPr>
                <w:sz w:val="16"/>
                <w:szCs w:val="16"/>
              </w:rPr>
            </w:pPr>
            <w:r w:rsidRPr="00642959">
              <w:rPr>
                <w:sz w:val="16"/>
                <w:szCs w:val="16"/>
              </w:rPr>
              <w:t>N</w:t>
            </w:r>
            <w:r w:rsidR="00330F35" w:rsidRPr="00642959">
              <w:rPr>
                <w:sz w:val="16"/>
                <w:szCs w:val="16"/>
              </w:rPr>
              <w:t>,</w:t>
            </w:r>
            <w:r w:rsidR="00225E61" w:rsidRPr="00642959">
              <w:rPr>
                <w:sz w:val="16"/>
                <w:szCs w:val="16"/>
              </w:rPr>
              <w:t xml:space="preserve">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0E563C60" w14:textId="69114592" w:rsidR="00DF075C" w:rsidRPr="00642959" w:rsidRDefault="00EF57C1" w:rsidP="005B2A31">
            <w:pPr>
              <w:spacing w:line="276" w:lineRule="auto"/>
              <w:jc w:val="center"/>
              <w:rPr>
                <w:sz w:val="16"/>
                <w:szCs w:val="16"/>
              </w:rPr>
            </w:pPr>
            <w:r w:rsidRPr="00642959">
              <w:rPr>
                <w:sz w:val="16"/>
                <w:szCs w:val="16"/>
              </w:rPr>
              <w:t>Kvalitetno pripravljena vloga za sofinanciranje iz KS in proračuna RS</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1D56F636" w14:textId="3FBD7613" w:rsidR="00DF075C" w:rsidRPr="00642959" w:rsidRDefault="00995212" w:rsidP="005B2A31">
            <w:pPr>
              <w:spacing w:line="276" w:lineRule="auto"/>
              <w:jc w:val="center"/>
              <w:rPr>
                <w:sz w:val="16"/>
                <w:szCs w:val="16"/>
              </w:rPr>
            </w:pPr>
            <w:r>
              <w:rPr>
                <w:sz w:val="16"/>
                <w:szCs w:val="16"/>
              </w:rPr>
              <w:t>Komunikacija z MzI</w:t>
            </w:r>
          </w:p>
        </w:tc>
      </w:tr>
      <w:tr w:rsidR="00DF075C" w:rsidRPr="00642959" w14:paraId="0024AF32" w14:textId="77777777" w:rsidTr="00167AB6">
        <w:trPr>
          <w:trHeight w:val="288"/>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4E325490" w14:textId="228973AB" w:rsidR="00DF075C" w:rsidRPr="00642959" w:rsidRDefault="005F4350" w:rsidP="00C7543D">
            <w:pPr>
              <w:spacing w:line="276" w:lineRule="auto"/>
              <w:jc w:val="left"/>
              <w:rPr>
                <w:sz w:val="16"/>
                <w:szCs w:val="16"/>
              </w:rPr>
            </w:pPr>
            <w:r w:rsidRPr="00642959">
              <w:rPr>
                <w:sz w:val="16"/>
                <w:szCs w:val="16"/>
              </w:rPr>
              <w:t xml:space="preserve">F5: </w:t>
            </w:r>
            <w:r w:rsidR="003B065D" w:rsidRPr="00642959">
              <w:rPr>
                <w:sz w:val="16"/>
                <w:szCs w:val="16"/>
              </w:rPr>
              <w:t>K</w:t>
            </w:r>
            <w:r w:rsidR="00DF075C" w:rsidRPr="00642959">
              <w:rPr>
                <w:sz w:val="16"/>
                <w:szCs w:val="16"/>
              </w:rPr>
              <w:t>adrovski viri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BE2FD16"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4E1440F5" w14:textId="77777777" w:rsidR="00DF075C" w:rsidRPr="00642959" w:rsidRDefault="00DF075C" w:rsidP="00031844">
            <w:pPr>
              <w:spacing w:line="276" w:lineRule="auto"/>
              <w:jc w:val="center"/>
              <w:rPr>
                <w:sz w:val="16"/>
                <w:szCs w:val="16"/>
              </w:rPr>
            </w:pPr>
            <w:r w:rsidRPr="00642959">
              <w:rPr>
                <w:sz w:val="16"/>
                <w:szCs w:val="16"/>
              </w:rPr>
              <w:t>Kadrovski vire za realizacijo operacije</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7A0CDC87" w14:textId="10429D4B" w:rsidR="00DF075C" w:rsidRPr="00642959" w:rsidRDefault="00DF075C" w:rsidP="00056D7B">
            <w:pPr>
              <w:spacing w:line="276" w:lineRule="auto"/>
              <w:jc w:val="center"/>
              <w:rPr>
                <w:sz w:val="16"/>
                <w:szCs w:val="16"/>
              </w:rPr>
            </w:pPr>
            <w:r w:rsidRPr="00642959">
              <w:rPr>
                <w:sz w:val="16"/>
                <w:szCs w:val="16"/>
              </w:rPr>
              <w:t>N</w:t>
            </w:r>
            <w:r w:rsidR="00225E61"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5A752BF7" w14:textId="77777777" w:rsidR="00DF075C" w:rsidRPr="00642959" w:rsidRDefault="00DF075C" w:rsidP="005B2A31">
            <w:pPr>
              <w:spacing w:line="276" w:lineRule="auto"/>
              <w:jc w:val="center"/>
              <w:rPr>
                <w:sz w:val="16"/>
                <w:szCs w:val="16"/>
              </w:rPr>
            </w:pPr>
            <w:r w:rsidRPr="00642959">
              <w:rPr>
                <w:sz w:val="16"/>
                <w:szCs w:val="16"/>
              </w:rPr>
              <w:t>Primerna organizacija, razporeditev dela ter timsko delo na projektu</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5C24858F" w14:textId="77777777" w:rsidR="00DF075C" w:rsidRPr="00642959" w:rsidRDefault="00DF075C" w:rsidP="005B2A31">
            <w:pPr>
              <w:spacing w:line="276" w:lineRule="auto"/>
              <w:jc w:val="center"/>
              <w:rPr>
                <w:sz w:val="16"/>
                <w:szCs w:val="16"/>
              </w:rPr>
            </w:pPr>
            <w:r w:rsidRPr="00642959">
              <w:rPr>
                <w:sz w:val="16"/>
                <w:szCs w:val="16"/>
              </w:rPr>
              <w:t>Vključevanje novih človeških virov v primeru novih potreb</w:t>
            </w:r>
          </w:p>
        </w:tc>
      </w:tr>
      <w:tr w:rsidR="00DF075C" w:rsidRPr="00642959" w14:paraId="6A32690A" w14:textId="77777777" w:rsidTr="00167AB6">
        <w:trPr>
          <w:trHeight w:val="49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1A61C864" w14:textId="30CFE68D" w:rsidR="00DF075C" w:rsidRPr="00642959" w:rsidRDefault="005F4350" w:rsidP="00C7543D">
            <w:pPr>
              <w:spacing w:line="276" w:lineRule="auto"/>
              <w:jc w:val="left"/>
              <w:rPr>
                <w:sz w:val="16"/>
                <w:szCs w:val="16"/>
              </w:rPr>
            </w:pPr>
            <w:r w:rsidRPr="00642959">
              <w:rPr>
                <w:sz w:val="16"/>
                <w:szCs w:val="16"/>
              </w:rPr>
              <w:t xml:space="preserve">F6: </w:t>
            </w:r>
            <w:r w:rsidR="003B065D" w:rsidRPr="00642959">
              <w:rPr>
                <w:sz w:val="16"/>
                <w:szCs w:val="16"/>
              </w:rPr>
              <w:t>P</w:t>
            </w:r>
            <w:r w:rsidR="00DF075C" w:rsidRPr="00642959">
              <w:rPr>
                <w:sz w:val="16"/>
                <w:szCs w:val="16"/>
              </w:rPr>
              <w:t>ostopki javnega naročanja</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345152C9"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2EE1C28B" w14:textId="77777777" w:rsidR="00DF075C" w:rsidRPr="00642959" w:rsidRDefault="00DF075C" w:rsidP="00031844">
            <w:pPr>
              <w:spacing w:line="276" w:lineRule="auto"/>
              <w:jc w:val="center"/>
              <w:rPr>
                <w:sz w:val="16"/>
                <w:szCs w:val="16"/>
              </w:rPr>
            </w:pPr>
            <w:r w:rsidRPr="00642959">
              <w:rPr>
                <w:sz w:val="16"/>
                <w:szCs w:val="16"/>
              </w:rPr>
              <w:t>Pritožbe in revizije</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5F10C2A" w14:textId="2AD85AAE" w:rsidR="00DF075C" w:rsidRPr="00642959" w:rsidRDefault="00A66A50" w:rsidP="00056D7B">
            <w:pPr>
              <w:spacing w:line="276" w:lineRule="auto"/>
              <w:jc w:val="center"/>
              <w:rPr>
                <w:sz w:val="16"/>
                <w:szCs w:val="16"/>
              </w:rPr>
            </w:pPr>
            <w:r w:rsidRPr="00642959">
              <w:rPr>
                <w:sz w:val="16"/>
                <w:szCs w:val="16"/>
              </w:rPr>
              <w:t>S</w:t>
            </w:r>
            <w:r w:rsidR="00225E61" w:rsidRPr="00642959">
              <w:rPr>
                <w:sz w:val="16"/>
                <w:szCs w:val="16"/>
              </w:rPr>
              <w:t>, II.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2B6C6D8B" w14:textId="77777777" w:rsidR="00DF075C" w:rsidRPr="00642959" w:rsidRDefault="00DF075C" w:rsidP="005B2A31">
            <w:pPr>
              <w:spacing w:line="276" w:lineRule="auto"/>
              <w:jc w:val="center"/>
              <w:rPr>
                <w:sz w:val="16"/>
                <w:szCs w:val="16"/>
              </w:rPr>
            </w:pPr>
            <w:r w:rsidRPr="00642959">
              <w:rPr>
                <w:sz w:val="16"/>
                <w:szCs w:val="16"/>
              </w:rPr>
              <w:t>Ustrezno pripravljen razpis</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79B32F81" w14:textId="77777777" w:rsidR="00DF075C" w:rsidRPr="00642959" w:rsidRDefault="00DF075C" w:rsidP="005B2A31">
            <w:pPr>
              <w:spacing w:line="276" w:lineRule="auto"/>
              <w:jc w:val="center"/>
              <w:rPr>
                <w:sz w:val="16"/>
                <w:szCs w:val="16"/>
              </w:rPr>
            </w:pPr>
            <w:r w:rsidRPr="00642959">
              <w:rPr>
                <w:sz w:val="16"/>
                <w:szCs w:val="16"/>
              </w:rPr>
              <w:t>Korektivni postopki</w:t>
            </w:r>
          </w:p>
        </w:tc>
      </w:tr>
      <w:tr w:rsidR="00DF075C" w:rsidRPr="00642959" w14:paraId="4EB43C0E" w14:textId="77777777" w:rsidTr="00167AB6">
        <w:trPr>
          <w:trHeight w:val="732"/>
        </w:trPr>
        <w:tc>
          <w:tcPr>
            <w:tcW w:w="1778" w:type="dxa"/>
            <w:tcBorders>
              <w:top w:val="dotted" w:sz="4" w:space="0" w:color="auto"/>
              <w:left w:val="single" w:sz="8" w:space="0" w:color="auto"/>
              <w:bottom w:val="dotted" w:sz="4"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2AF4842B" w14:textId="7F869334" w:rsidR="00DF075C" w:rsidRPr="00642959" w:rsidRDefault="005F4350" w:rsidP="00C7543D">
            <w:pPr>
              <w:spacing w:line="276" w:lineRule="auto"/>
              <w:jc w:val="left"/>
              <w:rPr>
                <w:sz w:val="16"/>
                <w:szCs w:val="16"/>
              </w:rPr>
            </w:pPr>
            <w:r w:rsidRPr="00642959">
              <w:rPr>
                <w:sz w:val="16"/>
                <w:szCs w:val="16"/>
              </w:rPr>
              <w:t xml:space="preserve">F7: </w:t>
            </w:r>
            <w:r w:rsidR="003B065D" w:rsidRPr="00642959">
              <w:rPr>
                <w:sz w:val="16"/>
                <w:szCs w:val="16"/>
              </w:rPr>
              <w:t>S</w:t>
            </w:r>
            <w:r w:rsidR="00DF075C" w:rsidRPr="00642959">
              <w:rPr>
                <w:sz w:val="16"/>
                <w:szCs w:val="16"/>
              </w:rPr>
              <w:t>prejemljivost projekta v javnosti</w:t>
            </w:r>
          </w:p>
        </w:tc>
        <w:tc>
          <w:tcPr>
            <w:tcW w:w="1584"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017F2FCE" w14:textId="2B1EAAFD"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dotted" w:sz="4" w:space="0" w:color="auto"/>
              <w:right w:val="dotted" w:sz="4" w:space="0" w:color="auto"/>
            </w:tcBorders>
            <w:tcMar>
              <w:top w:w="0" w:type="dxa"/>
              <w:left w:w="70" w:type="dxa"/>
              <w:bottom w:w="0" w:type="dxa"/>
              <w:right w:w="70" w:type="dxa"/>
            </w:tcMar>
            <w:vAlign w:val="center"/>
            <w:hideMark/>
          </w:tcPr>
          <w:p w14:paraId="07599E92" w14:textId="77777777" w:rsidR="00DF075C" w:rsidRPr="00642959" w:rsidRDefault="00DF075C" w:rsidP="00031844">
            <w:pPr>
              <w:spacing w:line="276" w:lineRule="auto"/>
              <w:jc w:val="center"/>
              <w:rPr>
                <w:sz w:val="16"/>
                <w:szCs w:val="16"/>
              </w:rPr>
            </w:pPr>
            <w:r w:rsidRPr="00642959">
              <w:rPr>
                <w:sz w:val="16"/>
                <w:szCs w:val="16"/>
              </w:rPr>
              <w:t>Nasprotovanje projektu</w:t>
            </w:r>
          </w:p>
        </w:tc>
        <w:tc>
          <w:tcPr>
            <w:tcW w:w="1392"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14250B61" w14:textId="486D80BD" w:rsidR="00DF075C" w:rsidRPr="00642959" w:rsidRDefault="00DF075C" w:rsidP="00056D7B">
            <w:pPr>
              <w:spacing w:line="276" w:lineRule="auto"/>
              <w:jc w:val="center"/>
              <w:rPr>
                <w:sz w:val="16"/>
                <w:szCs w:val="16"/>
              </w:rPr>
            </w:pPr>
            <w:r w:rsidRPr="00642959">
              <w:rPr>
                <w:sz w:val="16"/>
                <w:szCs w:val="16"/>
              </w:rPr>
              <w:t>N</w:t>
            </w:r>
            <w:r w:rsidR="0084712E" w:rsidRPr="00642959">
              <w:rPr>
                <w:sz w:val="16"/>
                <w:szCs w:val="16"/>
              </w:rPr>
              <w:t>, I.</w:t>
            </w:r>
          </w:p>
        </w:tc>
        <w:tc>
          <w:tcPr>
            <w:tcW w:w="1561" w:type="dxa"/>
            <w:tcBorders>
              <w:top w:val="dotted" w:sz="4" w:space="0" w:color="auto"/>
              <w:left w:val="dotted" w:sz="4" w:space="0" w:color="auto"/>
              <w:bottom w:val="dotted" w:sz="4" w:space="0" w:color="auto"/>
              <w:right w:val="dotted" w:sz="4" w:space="0" w:color="auto"/>
            </w:tcBorders>
            <w:noWrap/>
            <w:tcMar>
              <w:top w:w="0" w:type="dxa"/>
              <w:left w:w="70" w:type="dxa"/>
              <w:bottom w:w="0" w:type="dxa"/>
              <w:right w:w="70" w:type="dxa"/>
            </w:tcMar>
            <w:vAlign w:val="center"/>
            <w:hideMark/>
          </w:tcPr>
          <w:p w14:paraId="6C323A07" w14:textId="77777777" w:rsidR="00DF075C" w:rsidRPr="00642959" w:rsidRDefault="00DF075C" w:rsidP="005B2A31">
            <w:pPr>
              <w:spacing w:line="276" w:lineRule="auto"/>
              <w:jc w:val="center"/>
              <w:rPr>
                <w:sz w:val="16"/>
                <w:szCs w:val="16"/>
              </w:rPr>
            </w:pPr>
            <w:r w:rsidRPr="00642959">
              <w:rPr>
                <w:sz w:val="16"/>
                <w:szCs w:val="16"/>
              </w:rPr>
              <w:t>Komunikacija, informiranje in obveščanje javnosti</w:t>
            </w:r>
          </w:p>
        </w:tc>
        <w:tc>
          <w:tcPr>
            <w:tcW w:w="1433" w:type="dxa"/>
            <w:tcBorders>
              <w:top w:val="dotted" w:sz="4" w:space="0" w:color="auto"/>
              <w:left w:val="dotted" w:sz="4" w:space="0" w:color="auto"/>
              <w:bottom w:val="dotted" w:sz="4" w:space="0" w:color="auto"/>
              <w:right w:val="single" w:sz="8" w:space="0" w:color="auto"/>
            </w:tcBorders>
            <w:noWrap/>
            <w:tcMar>
              <w:top w:w="0" w:type="dxa"/>
              <w:left w:w="70" w:type="dxa"/>
              <w:bottom w:w="0" w:type="dxa"/>
              <w:right w:w="70" w:type="dxa"/>
            </w:tcMar>
            <w:vAlign w:val="center"/>
            <w:hideMark/>
          </w:tcPr>
          <w:p w14:paraId="5DE90010" w14:textId="77777777" w:rsidR="00DF075C" w:rsidRPr="00642959" w:rsidRDefault="00DF075C" w:rsidP="005B2A31">
            <w:pPr>
              <w:spacing w:line="276" w:lineRule="auto"/>
              <w:jc w:val="center"/>
              <w:rPr>
                <w:sz w:val="16"/>
                <w:szCs w:val="16"/>
              </w:rPr>
            </w:pPr>
            <w:r w:rsidRPr="00642959">
              <w:rPr>
                <w:sz w:val="16"/>
                <w:szCs w:val="16"/>
              </w:rPr>
              <w:t>Komunikacijski postopki</w:t>
            </w:r>
          </w:p>
        </w:tc>
      </w:tr>
      <w:tr w:rsidR="00DF075C" w:rsidRPr="00642959" w14:paraId="748E5A2A" w14:textId="77777777" w:rsidTr="00167AB6">
        <w:trPr>
          <w:trHeight w:val="732"/>
        </w:trPr>
        <w:tc>
          <w:tcPr>
            <w:tcW w:w="1778" w:type="dxa"/>
            <w:tcBorders>
              <w:top w:val="dotted" w:sz="4" w:space="0" w:color="auto"/>
              <w:left w:val="single" w:sz="8" w:space="0" w:color="auto"/>
              <w:bottom w:val="single" w:sz="8" w:space="0" w:color="auto"/>
              <w:right w:val="dotted" w:sz="4" w:space="0" w:color="auto"/>
            </w:tcBorders>
            <w:shd w:val="clear" w:color="auto" w:fill="B8CCE4" w:themeFill="accent1" w:themeFillTint="66"/>
            <w:tcMar>
              <w:top w:w="0" w:type="dxa"/>
              <w:left w:w="70" w:type="dxa"/>
              <w:bottom w:w="0" w:type="dxa"/>
              <w:right w:w="70" w:type="dxa"/>
            </w:tcMar>
            <w:vAlign w:val="center"/>
            <w:hideMark/>
          </w:tcPr>
          <w:p w14:paraId="7370C18B" w14:textId="36A9908D" w:rsidR="00DF075C" w:rsidRPr="00642959" w:rsidRDefault="005F4350" w:rsidP="00C7543D">
            <w:pPr>
              <w:spacing w:line="276" w:lineRule="auto"/>
              <w:jc w:val="left"/>
              <w:rPr>
                <w:sz w:val="16"/>
                <w:szCs w:val="16"/>
              </w:rPr>
            </w:pPr>
            <w:r w:rsidRPr="00642959">
              <w:rPr>
                <w:sz w:val="16"/>
                <w:szCs w:val="16"/>
              </w:rPr>
              <w:t xml:space="preserve">F8: </w:t>
            </w:r>
            <w:r w:rsidR="003B065D" w:rsidRPr="00642959">
              <w:rPr>
                <w:sz w:val="16"/>
                <w:szCs w:val="16"/>
              </w:rPr>
              <w:t>V</w:t>
            </w:r>
            <w:r w:rsidR="00DF075C" w:rsidRPr="00642959">
              <w:rPr>
                <w:sz w:val="16"/>
                <w:szCs w:val="16"/>
              </w:rPr>
              <w:t>pliv na podnebne spremembe</w:t>
            </w:r>
          </w:p>
        </w:tc>
        <w:tc>
          <w:tcPr>
            <w:tcW w:w="1584"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47BDF73E" w14:textId="77777777" w:rsidR="00DF075C" w:rsidRPr="00642959" w:rsidRDefault="00DF075C" w:rsidP="00056D7B">
            <w:pPr>
              <w:spacing w:line="276" w:lineRule="auto"/>
              <w:jc w:val="center"/>
              <w:rPr>
                <w:sz w:val="16"/>
                <w:szCs w:val="16"/>
              </w:rPr>
            </w:pPr>
            <w:r w:rsidRPr="00642959">
              <w:rPr>
                <w:sz w:val="16"/>
                <w:szCs w:val="16"/>
              </w:rPr>
              <w:t>*</w:t>
            </w:r>
          </w:p>
        </w:tc>
        <w:tc>
          <w:tcPr>
            <w:tcW w:w="1401" w:type="dxa"/>
            <w:tcBorders>
              <w:top w:val="dotted" w:sz="4" w:space="0" w:color="auto"/>
              <w:left w:val="dotted" w:sz="4" w:space="0" w:color="auto"/>
              <w:bottom w:val="single" w:sz="8" w:space="0" w:color="auto"/>
              <w:right w:val="dotted" w:sz="4" w:space="0" w:color="auto"/>
            </w:tcBorders>
            <w:tcMar>
              <w:top w:w="0" w:type="dxa"/>
              <w:left w:w="70" w:type="dxa"/>
              <w:bottom w:w="0" w:type="dxa"/>
              <w:right w:w="70" w:type="dxa"/>
            </w:tcMar>
            <w:vAlign w:val="center"/>
            <w:hideMark/>
          </w:tcPr>
          <w:p w14:paraId="5DC2E834" w14:textId="4AD2ED9B" w:rsidR="00DF075C" w:rsidRPr="00642959" w:rsidRDefault="00DF075C" w:rsidP="00031844">
            <w:pPr>
              <w:spacing w:line="276" w:lineRule="auto"/>
              <w:jc w:val="center"/>
              <w:rPr>
                <w:sz w:val="16"/>
                <w:szCs w:val="16"/>
              </w:rPr>
            </w:pPr>
            <w:r w:rsidRPr="00642959">
              <w:rPr>
                <w:sz w:val="16"/>
                <w:szCs w:val="16"/>
              </w:rPr>
              <w:t>Gre za trajnos</w:t>
            </w:r>
            <w:r w:rsidR="00A66A50" w:rsidRPr="00642959">
              <w:rPr>
                <w:sz w:val="16"/>
                <w:szCs w:val="16"/>
              </w:rPr>
              <w:t>tno okoljsko investicijo</w:t>
            </w:r>
          </w:p>
        </w:tc>
        <w:tc>
          <w:tcPr>
            <w:tcW w:w="1392"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1952F533" w14:textId="3B6CB838" w:rsidR="00DF075C" w:rsidRPr="00642959" w:rsidRDefault="00DF075C" w:rsidP="00056D7B">
            <w:pPr>
              <w:spacing w:line="276" w:lineRule="auto"/>
              <w:jc w:val="center"/>
              <w:rPr>
                <w:sz w:val="16"/>
                <w:szCs w:val="16"/>
              </w:rPr>
            </w:pPr>
            <w:r w:rsidRPr="00642959">
              <w:rPr>
                <w:sz w:val="16"/>
                <w:szCs w:val="16"/>
              </w:rPr>
              <w:t>N</w:t>
            </w:r>
            <w:r w:rsidR="0084712E" w:rsidRPr="00642959">
              <w:rPr>
                <w:sz w:val="16"/>
                <w:szCs w:val="16"/>
              </w:rPr>
              <w:t>, I.</w:t>
            </w:r>
          </w:p>
        </w:tc>
        <w:tc>
          <w:tcPr>
            <w:tcW w:w="1561" w:type="dxa"/>
            <w:tcBorders>
              <w:top w:val="dotted" w:sz="4" w:space="0" w:color="auto"/>
              <w:left w:val="dotted" w:sz="4" w:space="0" w:color="auto"/>
              <w:bottom w:val="single" w:sz="8" w:space="0" w:color="auto"/>
              <w:right w:val="dotted" w:sz="4" w:space="0" w:color="auto"/>
            </w:tcBorders>
            <w:noWrap/>
            <w:tcMar>
              <w:top w:w="0" w:type="dxa"/>
              <w:left w:w="70" w:type="dxa"/>
              <w:bottom w:w="0" w:type="dxa"/>
              <w:right w:w="70" w:type="dxa"/>
            </w:tcMar>
            <w:vAlign w:val="center"/>
            <w:hideMark/>
          </w:tcPr>
          <w:p w14:paraId="1E9564FE" w14:textId="77777777" w:rsidR="00DF075C" w:rsidRPr="00642959" w:rsidRDefault="00DF075C" w:rsidP="005B2A31">
            <w:pPr>
              <w:spacing w:line="276" w:lineRule="auto"/>
              <w:jc w:val="center"/>
              <w:rPr>
                <w:sz w:val="16"/>
                <w:szCs w:val="16"/>
              </w:rPr>
            </w:pPr>
            <w:r w:rsidRPr="00642959">
              <w:rPr>
                <w:sz w:val="16"/>
                <w:szCs w:val="16"/>
              </w:rPr>
              <w:t>Nadzor nad procesom gradnje</w:t>
            </w:r>
          </w:p>
        </w:tc>
        <w:tc>
          <w:tcPr>
            <w:tcW w:w="1433" w:type="dxa"/>
            <w:tcBorders>
              <w:top w:val="dotted" w:sz="4" w:space="0" w:color="auto"/>
              <w:left w:val="dotted" w:sz="4" w:space="0" w:color="auto"/>
              <w:bottom w:val="single" w:sz="8" w:space="0" w:color="auto"/>
              <w:right w:val="single" w:sz="8" w:space="0" w:color="auto"/>
            </w:tcBorders>
            <w:noWrap/>
            <w:tcMar>
              <w:top w:w="0" w:type="dxa"/>
              <w:left w:w="70" w:type="dxa"/>
              <w:bottom w:w="0" w:type="dxa"/>
              <w:right w:w="70" w:type="dxa"/>
            </w:tcMar>
            <w:vAlign w:val="center"/>
            <w:hideMark/>
          </w:tcPr>
          <w:p w14:paraId="64503857" w14:textId="77777777" w:rsidR="00DF075C" w:rsidRPr="00642959" w:rsidRDefault="00DF075C" w:rsidP="005B2A31">
            <w:pPr>
              <w:spacing w:line="276" w:lineRule="auto"/>
              <w:jc w:val="center"/>
              <w:rPr>
                <w:sz w:val="16"/>
                <w:szCs w:val="16"/>
              </w:rPr>
            </w:pPr>
            <w:r w:rsidRPr="00642959">
              <w:rPr>
                <w:sz w:val="16"/>
                <w:szCs w:val="16"/>
              </w:rPr>
              <w:t>Nadzor nad procesom gradnje</w:t>
            </w:r>
          </w:p>
        </w:tc>
      </w:tr>
    </w:tbl>
    <w:p w14:paraId="1D39984B" w14:textId="77777777" w:rsidR="009D6DF8" w:rsidRPr="00642959" w:rsidRDefault="009D6DF8" w:rsidP="00991156"/>
    <w:p w14:paraId="459428E9" w14:textId="51C6301F" w:rsidR="00991156" w:rsidRPr="00642959" w:rsidRDefault="00991156" w:rsidP="004E01BF">
      <w:r w:rsidRPr="00642959">
        <w:t xml:space="preserve">Tveganja glede izvedbe </w:t>
      </w:r>
      <w:r w:rsidRPr="00642959">
        <w:rPr>
          <w:b/>
        </w:rPr>
        <w:t xml:space="preserve">Variante </w:t>
      </w:r>
      <w:r w:rsidR="003A41B2">
        <w:rPr>
          <w:b/>
        </w:rPr>
        <w:t>z investicijo</w:t>
      </w:r>
      <w:r w:rsidRPr="00642959">
        <w:t xml:space="preserve"> se opredeljujejo kot </w:t>
      </w:r>
      <w:r w:rsidR="0053544B" w:rsidRPr="00642959">
        <w:rPr>
          <w:b/>
        </w:rPr>
        <w:t>nizka</w:t>
      </w:r>
      <w:r w:rsidRPr="00642959">
        <w:rPr>
          <w:b/>
        </w:rPr>
        <w:t xml:space="preserve"> tveganja</w:t>
      </w:r>
      <w:r w:rsidRPr="00642959">
        <w:t>.</w:t>
      </w:r>
    </w:p>
    <w:p w14:paraId="7DBA642E" w14:textId="6131BD18" w:rsidR="0014145E" w:rsidRPr="00642959" w:rsidRDefault="00C81F86" w:rsidP="00925D70">
      <w:pPr>
        <w:pStyle w:val="Naslov1"/>
        <w:numPr>
          <w:ilvl w:val="0"/>
          <w:numId w:val="23"/>
        </w:numPr>
      </w:pPr>
      <w:bookmarkStart w:id="157" w:name="_Toc55808219"/>
      <w:r w:rsidRPr="00FC54F5">
        <w:rPr>
          <w:caps w:val="0"/>
        </w:rPr>
        <w:t>PREDSTAVITEV IN RAZLAGA REZULTATOV</w:t>
      </w:r>
      <w:bookmarkEnd w:id="157"/>
      <w:r w:rsidR="00497E87" w:rsidRPr="00FC54F5">
        <w:rPr>
          <w:caps w:val="0"/>
        </w:rPr>
        <w:tab/>
      </w:r>
    </w:p>
    <w:p w14:paraId="784632C4" w14:textId="77777777" w:rsidR="0014145E" w:rsidRPr="00642959" w:rsidRDefault="0014145E" w:rsidP="003D57F3"/>
    <w:p w14:paraId="698B7EEE" w14:textId="77777777" w:rsidR="008924FF" w:rsidRPr="00642959" w:rsidRDefault="008924FF" w:rsidP="008924FF"/>
    <w:p w14:paraId="27916E31" w14:textId="77777777" w:rsidR="00314F87" w:rsidRPr="00642959" w:rsidRDefault="00DE27D3" w:rsidP="004C6045">
      <w:pPr>
        <w:autoSpaceDE w:val="0"/>
        <w:autoSpaceDN w:val="0"/>
        <w:adjustRightInd w:val="0"/>
        <w:rPr>
          <w:rFonts w:eastAsiaTheme="minorHAnsi"/>
          <w:bCs/>
          <w:lang w:eastAsia="en-US"/>
        </w:rPr>
      </w:pPr>
      <w:r w:rsidRPr="00642959">
        <w:t xml:space="preserve">Pri izbiri optimalne variante smo izhajali iz analize stroškov in koristi. </w:t>
      </w:r>
      <w:r w:rsidR="000F1778" w:rsidRPr="00642959">
        <w:rPr>
          <w:rFonts w:eastAsiaTheme="minorHAnsi"/>
          <w:bCs/>
          <w:lang w:eastAsia="en-US"/>
        </w:rPr>
        <w:t xml:space="preserve">Analiza stroškov in koristi (CBA - Cost−Benefit Analysis) je sistematičen postopek s katerim ugotavljajo, vrednotijo in primerjajo stroške in koristi projekta. Osnovni cilj </w:t>
      </w:r>
      <w:r w:rsidRPr="00642959">
        <w:rPr>
          <w:rFonts w:eastAsiaTheme="minorHAnsi"/>
          <w:bCs/>
          <w:lang w:eastAsia="en-US"/>
        </w:rPr>
        <w:t xml:space="preserve">te </w:t>
      </w:r>
      <w:r w:rsidR="000F1778" w:rsidRPr="00642959">
        <w:rPr>
          <w:rFonts w:eastAsiaTheme="minorHAnsi"/>
          <w:bCs/>
          <w:lang w:eastAsia="en-US"/>
        </w:rPr>
        <w:t xml:space="preserve">analize je ugotoviti ali koristi projekta pretehtajo (presegajo) stroške. Prav tako se s CBA ugotavlja razmerja med optimalno varianto in ostalimi variantami (vrstni red ugotovljenih variant). S </w:t>
      </w:r>
      <w:r w:rsidRPr="00642959">
        <w:rPr>
          <w:rFonts w:eastAsiaTheme="minorHAnsi"/>
          <w:bCs/>
          <w:lang w:eastAsia="en-US"/>
        </w:rPr>
        <w:t>to analizo</w:t>
      </w:r>
      <w:r w:rsidR="000F1778" w:rsidRPr="00642959">
        <w:rPr>
          <w:rFonts w:eastAsiaTheme="minorHAnsi"/>
          <w:bCs/>
          <w:lang w:eastAsia="en-US"/>
        </w:rPr>
        <w:t xml:space="preserve"> se želimo prepričati o upravičenosti odločitve za investicijo ali ravnanje. S primerjavo alternativ (variant) odločimo o optimalni varianti.</w:t>
      </w:r>
    </w:p>
    <w:p w14:paraId="113D1FB3" w14:textId="77777777" w:rsidR="000F1778" w:rsidRPr="00642959" w:rsidRDefault="000F1778" w:rsidP="004C6045"/>
    <w:p w14:paraId="70F5DDF5" w14:textId="77777777" w:rsidR="00630955" w:rsidRPr="00642959" w:rsidRDefault="00263392" w:rsidP="004C6045">
      <w:r w:rsidRPr="00642959">
        <w:t xml:space="preserve">Pri izbiri optimalne variante smo izhajali </w:t>
      </w:r>
      <w:r w:rsidR="00DE27D3" w:rsidRPr="00642959">
        <w:t>iz</w:t>
      </w:r>
      <w:r w:rsidR="00630955" w:rsidRPr="00642959">
        <w:t>:</w:t>
      </w:r>
    </w:p>
    <w:p w14:paraId="2350E83B" w14:textId="77777777" w:rsidR="0003565B" w:rsidRPr="00642959" w:rsidRDefault="0003565B" w:rsidP="00925D70">
      <w:pPr>
        <w:pStyle w:val="Odstavekseznama"/>
        <w:numPr>
          <w:ilvl w:val="0"/>
          <w:numId w:val="16"/>
        </w:numPr>
      </w:pPr>
      <w:r w:rsidRPr="00642959">
        <w:t>investicijskih vlaganj</w:t>
      </w:r>
      <w:r w:rsidR="003459DC" w:rsidRPr="00642959">
        <w:t>a</w:t>
      </w:r>
      <w:r w:rsidRPr="00642959">
        <w:t>;</w:t>
      </w:r>
    </w:p>
    <w:p w14:paraId="457CCDCA" w14:textId="77777777" w:rsidR="0003565B" w:rsidRPr="00642959" w:rsidRDefault="0003565B" w:rsidP="00925D70">
      <w:pPr>
        <w:pStyle w:val="Odstavekseznama"/>
        <w:numPr>
          <w:ilvl w:val="0"/>
          <w:numId w:val="16"/>
        </w:numPr>
      </w:pPr>
      <w:r w:rsidRPr="00642959">
        <w:t>ERR</w:t>
      </w:r>
      <w:r w:rsidR="00D90636" w:rsidRPr="00642959">
        <w:t>,</w:t>
      </w:r>
    </w:p>
    <w:p w14:paraId="5FEFA6D5" w14:textId="77777777" w:rsidR="0003565B" w:rsidRPr="00642959" w:rsidRDefault="0003565B" w:rsidP="00925D70">
      <w:pPr>
        <w:pStyle w:val="Odstavekseznama"/>
        <w:numPr>
          <w:ilvl w:val="0"/>
          <w:numId w:val="16"/>
        </w:numPr>
      </w:pPr>
      <w:r w:rsidRPr="00642959">
        <w:t>ENPV</w:t>
      </w:r>
      <w:r w:rsidR="00D90636" w:rsidRPr="00642959">
        <w:t>,</w:t>
      </w:r>
    </w:p>
    <w:p w14:paraId="6152912F" w14:textId="166ECA1E" w:rsidR="004A79BD" w:rsidRPr="00642959" w:rsidRDefault="00003A5C" w:rsidP="00925D70">
      <w:pPr>
        <w:pStyle w:val="Odstavekseznama"/>
        <w:numPr>
          <w:ilvl w:val="0"/>
          <w:numId w:val="16"/>
        </w:numPr>
      </w:pPr>
      <w:r>
        <w:t>stopnje</w:t>
      </w:r>
      <w:r w:rsidR="0003565B" w:rsidRPr="00642959">
        <w:t xml:space="preserve"> tveganja</w:t>
      </w:r>
      <w:r w:rsidR="00A67AAA" w:rsidRPr="00642959">
        <w:t>.</w:t>
      </w:r>
    </w:p>
    <w:p w14:paraId="1DD19F5C" w14:textId="77777777" w:rsidR="0024049A" w:rsidRPr="00642959" w:rsidRDefault="0024049A" w:rsidP="0024049A"/>
    <w:p w14:paraId="0EA20B4F" w14:textId="77777777" w:rsidR="007954CE" w:rsidRPr="00642959" w:rsidRDefault="007954CE" w:rsidP="007954CE">
      <w:r w:rsidRPr="00642959">
        <w:t xml:space="preserve">Obravnavane variante smo točkovali s točkami od 1 do 3, pri čemer pomeni 3 največjo možno oceno, 1 pa najnižjo možno oceno. </w:t>
      </w:r>
    </w:p>
    <w:p w14:paraId="79987FBB" w14:textId="4ADE03E2" w:rsidR="0030276A" w:rsidRPr="00642959" w:rsidRDefault="0030276A" w:rsidP="007954CE"/>
    <w:p w14:paraId="4247CC52" w14:textId="3CEFDFE1" w:rsidR="00FF512F" w:rsidRPr="00642959" w:rsidRDefault="00FF512F" w:rsidP="007954CE">
      <w:r w:rsidRPr="00642959">
        <w:t>Podatki za ocenjevanje</w:t>
      </w:r>
    </w:p>
    <w:p w14:paraId="6A692550" w14:textId="77777777" w:rsidR="00B72E64" w:rsidRPr="00642959" w:rsidRDefault="00B72E64" w:rsidP="007954CE"/>
    <w:tbl>
      <w:tblPr>
        <w:tblW w:w="6515"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769"/>
        <w:gridCol w:w="1769"/>
      </w:tblGrid>
      <w:tr w:rsidR="005C076A" w:rsidRPr="005C076A" w14:paraId="075A4A21" w14:textId="77777777" w:rsidTr="005C076A">
        <w:trPr>
          <w:trHeight w:val="283"/>
        </w:trPr>
        <w:tc>
          <w:tcPr>
            <w:tcW w:w="2977" w:type="dxa"/>
            <w:shd w:val="clear" w:color="auto" w:fill="B8CCE4" w:themeFill="accent1" w:themeFillTint="66"/>
            <w:noWrap/>
            <w:vAlign w:val="center"/>
            <w:hideMark/>
          </w:tcPr>
          <w:p w14:paraId="5EC95BFB" w14:textId="5D07E38E" w:rsidR="005C076A" w:rsidRPr="005C076A" w:rsidRDefault="005C076A" w:rsidP="0030276A">
            <w:pPr>
              <w:rPr>
                <w:b/>
                <w:color w:val="000000"/>
                <w:sz w:val="16"/>
                <w:szCs w:val="16"/>
              </w:rPr>
            </w:pPr>
            <w:r w:rsidRPr="005C076A">
              <w:rPr>
                <w:color w:val="000000"/>
                <w:sz w:val="16"/>
                <w:szCs w:val="16"/>
              </w:rPr>
              <w:t> </w:t>
            </w:r>
            <w:r w:rsidRPr="005C076A">
              <w:rPr>
                <w:b/>
                <w:color w:val="000000"/>
                <w:sz w:val="16"/>
                <w:szCs w:val="16"/>
              </w:rPr>
              <w:t>Parametri</w:t>
            </w:r>
          </w:p>
        </w:tc>
        <w:tc>
          <w:tcPr>
            <w:tcW w:w="1769" w:type="dxa"/>
            <w:shd w:val="clear" w:color="auto" w:fill="B8CCE4" w:themeFill="accent1" w:themeFillTint="66"/>
            <w:noWrap/>
            <w:vAlign w:val="center"/>
            <w:hideMark/>
          </w:tcPr>
          <w:p w14:paraId="6DDA97EE" w14:textId="77777777" w:rsidR="005C076A" w:rsidRPr="005C076A" w:rsidRDefault="005C076A" w:rsidP="00935106">
            <w:pPr>
              <w:jc w:val="center"/>
              <w:rPr>
                <w:b/>
                <w:color w:val="000000"/>
                <w:sz w:val="16"/>
                <w:szCs w:val="16"/>
              </w:rPr>
            </w:pPr>
            <w:r w:rsidRPr="005C076A">
              <w:rPr>
                <w:b/>
                <w:color w:val="000000"/>
                <w:sz w:val="16"/>
                <w:szCs w:val="16"/>
              </w:rPr>
              <w:t>Izhodiščni scenarij</w:t>
            </w:r>
          </w:p>
        </w:tc>
        <w:tc>
          <w:tcPr>
            <w:tcW w:w="1769" w:type="dxa"/>
            <w:shd w:val="clear" w:color="auto" w:fill="B8CCE4" w:themeFill="accent1" w:themeFillTint="66"/>
            <w:noWrap/>
            <w:vAlign w:val="center"/>
            <w:hideMark/>
          </w:tcPr>
          <w:p w14:paraId="760366F1" w14:textId="115C5B41" w:rsidR="005C076A" w:rsidRPr="005C076A" w:rsidRDefault="00E94817" w:rsidP="00935106">
            <w:pPr>
              <w:jc w:val="center"/>
              <w:rPr>
                <w:b/>
                <w:color w:val="000000"/>
                <w:sz w:val="16"/>
                <w:szCs w:val="16"/>
              </w:rPr>
            </w:pPr>
            <w:r>
              <w:rPr>
                <w:b/>
                <w:color w:val="000000"/>
                <w:sz w:val="16"/>
                <w:szCs w:val="16"/>
              </w:rPr>
              <w:t>Varianta z investicijo</w:t>
            </w:r>
            <w:r w:rsidR="00852689">
              <w:rPr>
                <w:b/>
                <w:color w:val="000000"/>
                <w:sz w:val="16"/>
                <w:szCs w:val="16"/>
              </w:rPr>
              <w:t>, stalne cene</w:t>
            </w:r>
          </w:p>
        </w:tc>
      </w:tr>
      <w:tr w:rsidR="005C076A" w:rsidRPr="005C076A" w14:paraId="407A824F" w14:textId="77777777" w:rsidTr="005C076A">
        <w:trPr>
          <w:trHeight w:val="283"/>
        </w:trPr>
        <w:tc>
          <w:tcPr>
            <w:tcW w:w="2977" w:type="dxa"/>
            <w:shd w:val="clear" w:color="auto" w:fill="auto"/>
            <w:noWrap/>
            <w:vAlign w:val="center"/>
            <w:hideMark/>
          </w:tcPr>
          <w:p w14:paraId="2DDA7EA0" w14:textId="0EAC55BA" w:rsidR="005C076A" w:rsidRPr="005C076A" w:rsidRDefault="005C076A" w:rsidP="0030276A">
            <w:pPr>
              <w:rPr>
                <w:color w:val="000000"/>
                <w:sz w:val="16"/>
                <w:szCs w:val="16"/>
              </w:rPr>
            </w:pPr>
            <w:r w:rsidRPr="005C076A">
              <w:rPr>
                <w:color w:val="000000"/>
                <w:sz w:val="16"/>
                <w:szCs w:val="16"/>
              </w:rPr>
              <w:t xml:space="preserve">Investicijska </w:t>
            </w:r>
            <w:r w:rsidRPr="005C076A">
              <w:rPr>
                <w:rFonts w:ascii="Calibri" w:hAnsi="Calibri" w:cs="Calibri"/>
                <w:color w:val="000000"/>
                <w:sz w:val="16"/>
                <w:szCs w:val="16"/>
              </w:rPr>
              <w:t>vlaganja v €</w:t>
            </w:r>
          </w:p>
        </w:tc>
        <w:tc>
          <w:tcPr>
            <w:tcW w:w="1769" w:type="dxa"/>
            <w:shd w:val="clear" w:color="auto" w:fill="auto"/>
            <w:noWrap/>
            <w:vAlign w:val="center"/>
            <w:hideMark/>
          </w:tcPr>
          <w:p w14:paraId="3238812A" w14:textId="77777777" w:rsidR="005C076A" w:rsidRPr="005C076A" w:rsidRDefault="005C076A" w:rsidP="00C40C89">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3CBFF536" w14:textId="7E70C788" w:rsidR="005C076A" w:rsidRPr="005C076A" w:rsidRDefault="00CE64F9" w:rsidP="00C40C89">
            <w:pPr>
              <w:jc w:val="center"/>
              <w:rPr>
                <w:color w:val="000000"/>
                <w:sz w:val="16"/>
                <w:szCs w:val="16"/>
              </w:rPr>
            </w:pPr>
            <w:r>
              <w:rPr>
                <w:color w:val="000000"/>
                <w:sz w:val="16"/>
                <w:szCs w:val="16"/>
              </w:rPr>
              <w:t>2.706.684,53</w:t>
            </w:r>
          </w:p>
        </w:tc>
      </w:tr>
      <w:tr w:rsidR="005C076A" w:rsidRPr="005C076A" w14:paraId="00D6F912" w14:textId="77777777" w:rsidTr="005C076A">
        <w:trPr>
          <w:trHeight w:val="283"/>
        </w:trPr>
        <w:tc>
          <w:tcPr>
            <w:tcW w:w="2977" w:type="dxa"/>
            <w:shd w:val="clear" w:color="auto" w:fill="auto"/>
            <w:noWrap/>
            <w:vAlign w:val="center"/>
            <w:hideMark/>
          </w:tcPr>
          <w:p w14:paraId="55960662" w14:textId="77777777" w:rsidR="005C076A" w:rsidRPr="005C076A" w:rsidRDefault="005C076A" w:rsidP="0030276A">
            <w:pPr>
              <w:rPr>
                <w:color w:val="000000"/>
                <w:sz w:val="16"/>
                <w:szCs w:val="16"/>
              </w:rPr>
            </w:pPr>
            <w:r w:rsidRPr="005C076A">
              <w:rPr>
                <w:color w:val="000000"/>
                <w:sz w:val="16"/>
                <w:szCs w:val="16"/>
              </w:rPr>
              <w:t>ERR</w:t>
            </w:r>
          </w:p>
        </w:tc>
        <w:tc>
          <w:tcPr>
            <w:tcW w:w="1769" w:type="dxa"/>
            <w:shd w:val="clear" w:color="auto" w:fill="auto"/>
            <w:noWrap/>
            <w:vAlign w:val="center"/>
            <w:hideMark/>
          </w:tcPr>
          <w:p w14:paraId="777FC36D" w14:textId="77777777" w:rsidR="005C076A" w:rsidRPr="005C076A" w:rsidRDefault="005C076A" w:rsidP="00C40C89">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7B792707" w14:textId="4A7CF3BE" w:rsidR="005C076A" w:rsidRPr="005C076A" w:rsidRDefault="00B00546" w:rsidP="00C40C89">
            <w:pPr>
              <w:jc w:val="center"/>
              <w:rPr>
                <w:color w:val="000000"/>
                <w:sz w:val="16"/>
                <w:szCs w:val="16"/>
              </w:rPr>
            </w:pPr>
            <w:r>
              <w:rPr>
                <w:color w:val="000000"/>
                <w:sz w:val="16"/>
                <w:szCs w:val="16"/>
              </w:rPr>
              <w:t>5,38</w:t>
            </w:r>
            <w:r w:rsidR="005C076A" w:rsidRPr="005C076A">
              <w:rPr>
                <w:color w:val="000000"/>
                <w:sz w:val="16"/>
                <w:szCs w:val="16"/>
              </w:rPr>
              <w:t xml:space="preserve"> %</w:t>
            </w:r>
          </w:p>
        </w:tc>
      </w:tr>
      <w:tr w:rsidR="005C076A" w:rsidRPr="005C076A" w14:paraId="34C2FE00" w14:textId="77777777" w:rsidTr="005C076A">
        <w:trPr>
          <w:trHeight w:val="283"/>
        </w:trPr>
        <w:tc>
          <w:tcPr>
            <w:tcW w:w="2977" w:type="dxa"/>
            <w:shd w:val="clear" w:color="auto" w:fill="auto"/>
            <w:noWrap/>
            <w:vAlign w:val="center"/>
            <w:hideMark/>
          </w:tcPr>
          <w:p w14:paraId="521DD7B8" w14:textId="2C1AA619" w:rsidR="005C076A" w:rsidRPr="005C076A" w:rsidRDefault="005C076A" w:rsidP="0030276A">
            <w:pPr>
              <w:rPr>
                <w:color w:val="000000"/>
                <w:sz w:val="16"/>
                <w:szCs w:val="16"/>
              </w:rPr>
            </w:pPr>
            <w:r w:rsidRPr="005C076A">
              <w:rPr>
                <w:color w:val="000000"/>
                <w:sz w:val="16"/>
                <w:szCs w:val="16"/>
              </w:rPr>
              <w:t>ENPV v €</w:t>
            </w:r>
          </w:p>
        </w:tc>
        <w:tc>
          <w:tcPr>
            <w:tcW w:w="1769" w:type="dxa"/>
            <w:shd w:val="clear" w:color="auto" w:fill="auto"/>
            <w:noWrap/>
            <w:vAlign w:val="center"/>
            <w:hideMark/>
          </w:tcPr>
          <w:p w14:paraId="5DE97FD1" w14:textId="77777777" w:rsidR="005C076A" w:rsidRPr="005C076A" w:rsidRDefault="005C076A" w:rsidP="00C40C89">
            <w:pPr>
              <w:jc w:val="center"/>
              <w:rPr>
                <w:color w:val="000000"/>
                <w:sz w:val="16"/>
                <w:szCs w:val="16"/>
              </w:rPr>
            </w:pPr>
            <w:r w:rsidRPr="005C076A">
              <w:rPr>
                <w:color w:val="000000"/>
                <w:sz w:val="16"/>
                <w:szCs w:val="16"/>
              </w:rPr>
              <w:t>/</w:t>
            </w:r>
          </w:p>
        </w:tc>
        <w:tc>
          <w:tcPr>
            <w:tcW w:w="1769" w:type="dxa"/>
            <w:shd w:val="clear" w:color="auto" w:fill="auto"/>
            <w:noWrap/>
            <w:vAlign w:val="center"/>
            <w:hideMark/>
          </w:tcPr>
          <w:p w14:paraId="61D94F4A" w14:textId="38744779" w:rsidR="005C076A" w:rsidRPr="005C076A" w:rsidRDefault="00B00546" w:rsidP="00C40C89">
            <w:pPr>
              <w:jc w:val="center"/>
              <w:rPr>
                <w:color w:val="000000"/>
                <w:sz w:val="16"/>
                <w:szCs w:val="16"/>
              </w:rPr>
            </w:pPr>
            <w:r>
              <w:rPr>
                <w:color w:val="000000"/>
                <w:sz w:val="16"/>
                <w:szCs w:val="16"/>
              </w:rPr>
              <w:t>105.210,77</w:t>
            </w:r>
          </w:p>
        </w:tc>
      </w:tr>
      <w:tr w:rsidR="005C076A" w:rsidRPr="005C076A" w14:paraId="64F5DA43" w14:textId="77777777" w:rsidTr="005C076A">
        <w:trPr>
          <w:trHeight w:val="283"/>
        </w:trPr>
        <w:tc>
          <w:tcPr>
            <w:tcW w:w="2977" w:type="dxa"/>
            <w:shd w:val="clear" w:color="auto" w:fill="auto"/>
            <w:noWrap/>
            <w:vAlign w:val="center"/>
            <w:hideMark/>
          </w:tcPr>
          <w:p w14:paraId="1A11664A" w14:textId="11D33375" w:rsidR="005C076A" w:rsidRPr="005C076A" w:rsidRDefault="005C076A" w:rsidP="0030276A">
            <w:pPr>
              <w:jc w:val="left"/>
              <w:rPr>
                <w:color w:val="000000"/>
                <w:sz w:val="16"/>
                <w:szCs w:val="16"/>
              </w:rPr>
            </w:pPr>
            <w:r w:rsidRPr="005C076A">
              <w:rPr>
                <w:color w:val="000000"/>
                <w:sz w:val="16"/>
                <w:szCs w:val="16"/>
              </w:rPr>
              <w:t>Stopnja tveganja</w:t>
            </w:r>
          </w:p>
        </w:tc>
        <w:tc>
          <w:tcPr>
            <w:tcW w:w="1769" w:type="dxa"/>
            <w:shd w:val="clear" w:color="auto" w:fill="auto"/>
            <w:noWrap/>
            <w:vAlign w:val="center"/>
            <w:hideMark/>
          </w:tcPr>
          <w:p w14:paraId="288DDA29" w14:textId="77777777" w:rsidR="005C076A" w:rsidRPr="005C076A" w:rsidRDefault="005C076A" w:rsidP="00C40C89">
            <w:pPr>
              <w:jc w:val="center"/>
              <w:rPr>
                <w:rFonts w:ascii="Calibri" w:hAnsi="Calibri" w:cs="Calibri"/>
                <w:color w:val="000000"/>
                <w:sz w:val="16"/>
                <w:szCs w:val="16"/>
              </w:rPr>
            </w:pPr>
            <w:r w:rsidRPr="005C076A">
              <w:rPr>
                <w:rFonts w:ascii="Calibri" w:hAnsi="Calibri" w:cs="Calibri"/>
                <w:color w:val="000000"/>
                <w:sz w:val="16"/>
                <w:szCs w:val="16"/>
              </w:rPr>
              <w:t>/</w:t>
            </w:r>
          </w:p>
        </w:tc>
        <w:tc>
          <w:tcPr>
            <w:tcW w:w="1769" w:type="dxa"/>
            <w:shd w:val="clear" w:color="auto" w:fill="auto"/>
            <w:noWrap/>
            <w:vAlign w:val="center"/>
            <w:hideMark/>
          </w:tcPr>
          <w:p w14:paraId="64F70FFD" w14:textId="77777777" w:rsidR="005C076A" w:rsidRPr="005C076A" w:rsidRDefault="005C076A" w:rsidP="00C40C89">
            <w:pPr>
              <w:jc w:val="center"/>
              <w:rPr>
                <w:rFonts w:ascii="Calibri" w:hAnsi="Calibri" w:cs="Calibri"/>
                <w:color w:val="000000"/>
                <w:sz w:val="16"/>
                <w:szCs w:val="16"/>
              </w:rPr>
            </w:pPr>
            <w:r w:rsidRPr="005C076A">
              <w:rPr>
                <w:rFonts w:ascii="Calibri" w:hAnsi="Calibri" w:cs="Calibri"/>
                <w:color w:val="000000"/>
                <w:sz w:val="16"/>
                <w:szCs w:val="16"/>
              </w:rPr>
              <w:t>nizka</w:t>
            </w:r>
          </w:p>
        </w:tc>
      </w:tr>
    </w:tbl>
    <w:p w14:paraId="46C326AA" w14:textId="77777777" w:rsidR="007954CE" w:rsidRPr="00642959" w:rsidRDefault="007954CE" w:rsidP="007954CE"/>
    <w:p w14:paraId="2335ECF0" w14:textId="77777777" w:rsidR="004E3812" w:rsidRPr="00642959" w:rsidRDefault="004E3812" w:rsidP="007954CE"/>
    <w:p w14:paraId="66CF871B" w14:textId="77777777" w:rsidR="007954CE" w:rsidRPr="00642959" w:rsidRDefault="007954CE" w:rsidP="007954CE">
      <w:r w:rsidRPr="00642959">
        <w:t>Točkovanje po posamezni varianti je naslednje:</w:t>
      </w:r>
    </w:p>
    <w:p w14:paraId="427F016F" w14:textId="77777777" w:rsidR="004E3812" w:rsidRPr="00642959" w:rsidRDefault="004E3812" w:rsidP="007954CE"/>
    <w:tbl>
      <w:tblPr>
        <w:tblW w:w="6663"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3"/>
        <w:gridCol w:w="1701"/>
        <w:gridCol w:w="1909"/>
      </w:tblGrid>
      <w:tr w:rsidR="005C076A" w:rsidRPr="005C076A" w14:paraId="4E258B0E" w14:textId="77777777" w:rsidTr="005C076A">
        <w:trPr>
          <w:trHeight w:val="283"/>
        </w:trPr>
        <w:tc>
          <w:tcPr>
            <w:tcW w:w="3053" w:type="dxa"/>
            <w:shd w:val="clear" w:color="auto" w:fill="B8CCE4" w:themeFill="accent1" w:themeFillTint="66"/>
            <w:noWrap/>
            <w:vAlign w:val="center"/>
            <w:hideMark/>
          </w:tcPr>
          <w:p w14:paraId="0AA0B4B9" w14:textId="00953A8B" w:rsidR="005C076A" w:rsidRPr="005C076A" w:rsidRDefault="005C076A" w:rsidP="007954CE">
            <w:pPr>
              <w:rPr>
                <w:b/>
                <w:sz w:val="16"/>
                <w:szCs w:val="16"/>
              </w:rPr>
            </w:pPr>
            <w:r w:rsidRPr="005C076A">
              <w:rPr>
                <w:b/>
                <w:sz w:val="16"/>
                <w:szCs w:val="16"/>
              </w:rPr>
              <w:t> Parametri</w:t>
            </w:r>
          </w:p>
        </w:tc>
        <w:tc>
          <w:tcPr>
            <w:tcW w:w="1701" w:type="dxa"/>
            <w:shd w:val="clear" w:color="auto" w:fill="B8CCE4" w:themeFill="accent1" w:themeFillTint="66"/>
            <w:noWrap/>
            <w:vAlign w:val="center"/>
            <w:hideMark/>
          </w:tcPr>
          <w:p w14:paraId="5241CC43" w14:textId="77777777" w:rsidR="005C076A" w:rsidRPr="005C076A" w:rsidRDefault="005C076A" w:rsidP="001E042A">
            <w:pPr>
              <w:jc w:val="center"/>
              <w:rPr>
                <w:b/>
                <w:sz w:val="16"/>
                <w:szCs w:val="16"/>
              </w:rPr>
            </w:pPr>
            <w:r w:rsidRPr="005C076A">
              <w:rPr>
                <w:b/>
                <w:sz w:val="16"/>
                <w:szCs w:val="16"/>
              </w:rPr>
              <w:t>Izhodiščni scenarij</w:t>
            </w:r>
          </w:p>
        </w:tc>
        <w:tc>
          <w:tcPr>
            <w:tcW w:w="1909" w:type="dxa"/>
            <w:shd w:val="clear" w:color="auto" w:fill="B8CCE4" w:themeFill="accent1" w:themeFillTint="66"/>
            <w:noWrap/>
            <w:vAlign w:val="center"/>
            <w:hideMark/>
          </w:tcPr>
          <w:p w14:paraId="414602E0" w14:textId="468B0D3F" w:rsidR="005C076A" w:rsidRPr="005C076A" w:rsidRDefault="00E94817" w:rsidP="001E042A">
            <w:pPr>
              <w:jc w:val="center"/>
              <w:rPr>
                <w:b/>
                <w:sz w:val="16"/>
                <w:szCs w:val="16"/>
              </w:rPr>
            </w:pPr>
            <w:r>
              <w:rPr>
                <w:b/>
                <w:sz w:val="16"/>
                <w:szCs w:val="16"/>
              </w:rPr>
              <w:t>Varianta z investicijo</w:t>
            </w:r>
          </w:p>
        </w:tc>
      </w:tr>
      <w:tr w:rsidR="005C076A" w:rsidRPr="005C076A" w14:paraId="51F67427" w14:textId="77777777" w:rsidTr="005C076A">
        <w:trPr>
          <w:trHeight w:val="283"/>
        </w:trPr>
        <w:tc>
          <w:tcPr>
            <w:tcW w:w="3053" w:type="dxa"/>
            <w:shd w:val="clear" w:color="auto" w:fill="auto"/>
            <w:noWrap/>
            <w:vAlign w:val="center"/>
            <w:hideMark/>
          </w:tcPr>
          <w:p w14:paraId="115473CD" w14:textId="77777777" w:rsidR="005C076A" w:rsidRPr="005C076A" w:rsidRDefault="005C076A" w:rsidP="007954CE">
            <w:pPr>
              <w:rPr>
                <w:sz w:val="16"/>
                <w:szCs w:val="16"/>
              </w:rPr>
            </w:pPr>
            <w:r w:rsidRPr="005C076A">
              <w:rPr>
                <w:sz w:val="16"/>
                <w:szCs w:val="16"/>
              </w:rPr>
              <w:t>Investicijska vlaganja</w:t>
            </w:r>
          </w:p>
        </w:tc>
        <w:tc>
          <w:tcPr>
            <w:tcW w:w="1701" w:type="dxa"/>
            <w:shd w:val="clear" w:color="auto" w:fill="auto"/>
            <w:noWrap/>
            <w:vAlign w:val="center"/>
            <w:hideMark/>
          </w:tcPr>
          <w:p w14:paraId="6FEB3F89" w14:textId="77777777" w:rsidR="005C076A" w:rsidRPr="005C076A" w:rsidRDefault="005C076A" w:rsidP="001E042A">
            <w:pPr>
              <w:jc w:val="center"/>
              <w:rPr>
                <w:sz w:val="16"/>
                <w:szCs w:val="16"/>
              </w:rPr>
            </w:pPr>
            <w:r w:rsidRPr="005C076A">
              <w:rPr>
                <w:sz w:val="16"/>
                <w:szCs w:val="16"/>
              </w:rPr>
              <w:t>3</w:t>
            </w:r>
          </w:p>
        </w:tc>
        <w:tc>
          <w:tcPr>
            <w:tcW w:w="1909" w:type="dxa"/>
            <w:shd w:val="clear" w:color="auto" w:fill="auto"/>
            <w:noWrap/>
            <w:vAlign w:val="center"/>
            <w:hideMark/>
          </w:tcPr>
          <w:p w14:paraId="2EF15039" w14:textId="7BA63D0E" w:rsidR="005C076A" w:rsidRPr="005C076A" w:rsidRDefault="005C076A" w:rsidP="001E042A">
            <w:pPr>
              <w:jc w:val="center"/>
              <w:rPr>
                <w:sz w:val="16"/>
                <w:szCs w:val="16"/>
              </w:rPr>
            </w:pPr>
            <w:r w:rsidRPr="005C076A">
              <w:rPr>
                <w:sz w:val="16"/>
                <w:szCs w:val="16"/>
              </w:rPr>
              <w:t>2</w:t>
            </w:r>
          </w:p>
        </w:tc>
      </w:tr>
      <w:tr w:rsidR="005C076A" w:rsidRPr="005C076A" w14:paraId="762BC05D" w14:textId="77777777" w:rsidTr="005C076A">
        <w:trPr>
          <w:trHeight w:val="283"/>
        </w:trPr>
        <w:tc>
          <w:tcPr>
            <w:tcW w:w="3053" w:type="dxa"/>
            <w:shd w:val="clear" w:color="auto" w:fill="auto"/>
            <w:noWrap/>
            <w:vAlign w:val="center"/>
            <w:hideMark/>
          </w:tcPr>
          <w:p w14:paraId="6054438F" w14:textId="77777777" w:rsidR="005C076A" w:rsidRPr="005C076A" w:rsidRDefault="005C076A" w:rsidP="007954CE">
            <w:pPr>
              <w:rPr>
                <w:sz w:val="16"/>
                <w:szCs w:val="16"/>
              </w:rPr>
            </w:pPr>
            <w:r w:rsidRPr="005C076A">
              <w:rPr>
                <w:sz w:val="16"/>
                <w:szCs w:val="16"/>
              </w:rPr>
              <w:t>ERR</w:t>
            </w:r>
          </w:p>
        </w:tc>
        <w:tc>
          <w:tcPr>
            <w:tcW w:w="1701" w:type="dxa"/>
            <w:shd w:val="clear" w:color="auto" w:fill="auto"/>
            <w:noWrap/>
            <w:vAlign w:val="center"/>
            <w:hideMark/>
          </w:tcPr>
          <w:p w14:paraId="1BB0BA70" w14:textId="4DEFDC83" w:rsidR="005C076A" w:rsidRPr="005C076A" w:rsidRDefault="005C076A" w:rsidP="001E042A">
            <w:pPr>
              <w:jc w:val="center"/>
              <w:rPr>
                <w:sz w:val="16"/>
                <w:szCs w:val="16"/>
              </w:rPr>
            </w:pPr>
            <w:r>
              <w:rPr>
                <w:sz w:val="16"/>
                <w:szCs w:val="16"/>
              </w:rPr>
              <w:t>0</w:t>
            </w:r>
          </w:p>
        </w:tc>
        <w:tc>
          <w:tcPr>
            <w:tcW w:w="1909" w:type="dxa"/>
            <w:shd w:val="clear" w:color="auto" w:fill="auto"/>
            <w:noWrap/>
            <w:vAlign w:val="center"/>
            <w:hideMark/>
          </w:tcPr>
          <w:p w14:paraId="65ED2D55" w14:textId="77777777" w:rsidR="005C076A" w:rsidRPr="005C076A" w:rsidRDefault="005C076A" w:rsidP="001E042A">
            <w:pPr>
              <w:jc w:val="center"/>
              <w:rPr>
                <w:sz w:val="16"/>
                <w:szCs w:val="16"/>
              </w:rPr>
            </w:pPr>
            <w:r w:rsidRPr="005C076A">
              <w:rPr>
                <w:sz w:val="16"/>
                <w:szCs w:val="16"/>
              </w:rPr>
              <w:t>3</w:t>
            </w:r>
          </w:p>
        </w:tc>
      </w:tr>
      <w:tr w:rsidR="005C076A" w:rsidRPr="005C076A" w14:paraId="263A4CDD" w14:textId="77777777" w:rsidTr="005C076A">
        <w:trPr>
          <w:trHeight w:val="283"/>
        </w:trPr>
        <w:tc>
          <w:tcPr>
            <w:tcW w:w="3053" w:type="dxa"/>
            <w:shd w:val="clear" w:color="auto" w:fill="auto"/>
            <w:noWrap/>
            <w:vAlign w:val="center"/>
            <w:hideMark/>
          </w:tcPr>
          <w:p w14:paraId="077FA6C6" w14:textId="77777777" w:rsidR="005C076A" w:rsidRPr="005C076A" w:rsidRDefault="005C076A" w:rsidP="007954CE">
            <w:pPr>
              <w:rPr>
                <w:sz w:val="16"/>
                <w:szCs w:val="16"/>
              </w:rPr>
            </w:pPr>
            <w:r w:rsidRPr="005C076A">
              <w:rPr>
                <w:sz w:val="16"/>
                <w:szCs w:val="16"/>
              </w:rPr>
              <w:t>ENPV</w:t>
            </w:r>
          </w:p>
        </w:tc>
        <w:tc>
          <w:tcPr>
            <w:tcW w:w="1701" w:type="dxa"/>
            <w:shd w:val="clear" w:color="auto" w:fill="auto"/>
            <w:noWrap/>
            <w:vAlign w:val="center"/>
            <w:hideMark/>
          </w:tcPr>
          <w:p w14:paraId="472DBE7D" w14:textId="358C5A5F" w:rsidR="005C076A" w:rsidRPr="005C076A" w:rsidRDefault="005C076A" w:rsidP="001E042A">
            <w:pPr>
              <w:jc w:val="center"/>
              <w:rPr>
                <w:sz w:val="16"/>
                <w:szCs w:val="16"/>
              </w:rPr>
            </w:pPr>
            <w:r>
              <w:rPr>
                <w:sz w:val="16"/>
                <w:szCs w:val="16"/>
              </w:rPr>
              <w:t>0</w:t>
            </w:r>
          </w:p>
        </w:tc>
        <w:tc>
          <w:tcPr>
            <w:tcW w:w="1909" w:type="dxa"/>
            <w:shd w:val="clear" w:color="auto" w:fill="auto"/>
            <w:noWrap/>
            <w:vAlign w:val="center"/>
            <w:hideMark/>
          </w:tcPr>
          <w:p w14:paraId="40F1A2F8" w14:textId="77777777" w:rsidR="005C076A" w:rsidRPr="005C076A" w:rsidRDefault="005C076A" w:rsidP="001E042A">
            <w:pPr>
              <w:jc w:val="center"/>
              <w:rPr>
                <w:sz w:val="16"/>
                <w:szCs w:val="16"/>
              </w:rPr>
            </w:pPr>
            <w:r w:rsidRPr="005C076A">
              <w:rPr>
                <w:sz w:val="16"/>
                <w:szCs w:val="16"/>
              </w:rPr>
              <w:t>3</w:t>
            </w:r>
          </w:p>
        </w:tc>
      </w:tr>
      <w:tr w:rsidR="005C076A" w:rsidRPr="005C076A" w14:paraId="7143617C" w14:textId="77777777" w:rsidTr="005C076A">
        <w:trPr>
          <w:trHeight w:val="283"/>
        </w:trPr>
        <w:tc>
          <w:tcPr>
            <w:tcW w:w="3053" w:type="dxa"/>
            <w:shd w:val="clear" w:color="auto" w:fill="auto"/>
            <w:noWrap/>
            <w:vAlign w:val="center"/>
            <w:hideMark/>
          </w:tcPr>
          <w:p w14:paraId="41901DFE" w14:textId="77777777" w:rsidR="005C076A" w:rsidRPr="005C076A" w:rsidRDefault="005C076A" w:rsidP="007954CE">
            <w:pPr>
              <w:rPr>
                <w:sz w:val="16"/>
                <w:szCs w:val="16"/>
              </w:rPr>
            </w:pPr>
            <w:r w:rsidRPr="005C076A">
              <w:rPr>
                <w:sz w:val="16"/>
                <w:szCs w:val="16"/>
              </w:rPr>
              <w:t>Stopnja tveganja</w:t>
            </w:r>
          </w:p>
        </w:tc>
        <w:tc>
          <w:tcPr>
            <w:tcW w:w="1701" w:type="dxa"/>
            <w:shd w:val="clear" w:color="auto" w:fill="auto"/>
            <w:noWrap/>
            <w:vAlign w:val="center"/>
            <w:hideMark/>
          </w:tcPr>
          <w:p w14:paraId="50DB60C1" w14:textId="47FF8032" w:rsidR="005C076A" w:rsidRPr="005C076A" w:rsidRDefault="005C076A" w:rsidP="001E042A">
            <w:pPr>
              <w:jc w:val="center"/>
              <w:rPr>
                <w:sz w:val="16"/>
                <w:szCs w:val="16"/>
              </w:rPr>
            </w:pPr>
            <w:r>
              <w:rPr>
                <w:sz w:val="16"/>
                <w:szCs w:val="16"/>
              </w:rPr>
              <w:t>0</w:t>
            </w:r>
          </w:p>
        </w:tc>
        <w:tc>
          <w:tcPr>
            <w:tcW w:w="1909" w:type="dxa"/>
            <w:shd w:val="clear" w:color="auto" w:fill="auto"/>
            <w:noWrap/>
            <w:vAlign w:val="center"/>
            <w:hideMark/>
          </w:tcPr>
          <w:p w14:paraId="0B1BB0E5" w14:textId="32E5F916" w:rsidR="005C076A" w:rsidRPr="005C076A" w:rsidRDefault="005C076A" w:rsidP="001E042A">
            <w:pPr>
              <w:jc w:val="center"/>
              <w:rPr>
                <w:sz w:val="16"/>
                <w:szCs w:val="16"/>
              </w:rPr>
            </w:pPr>
            <w:r w:rsidRPr="005C076A">
              <w:rPr>
                <w:sz w:val="16"/>
                <w:szCs w:val="16"/>
              </w:rPr>
              <w:t>2</w:t>
            </w:r>
          </w:p>
        </w:tc>
      </w:tr>
    </w:tbl>
    <w:p w14:paraId="40FFD6F8" w14:textId="77777777" w:rsidR="007954CE" w:rsidRPr="00642959" w:rsidRDefault="007954CE" w:rsidP="007954CE"/>
    <w:p w14:paraId="20F8CA7D" w14:textId="77777777" w:rsidR="004E3812" w:rsidRPr="00642959" w:rsidRDefault="004E3812" w:rsidP="007954CE"/>
    <w:p w14:paraId="037CD8AF" w14:textId="5121B6C9" w:rsidR="0023784D" w:rsidRPr="00642959" w:rsidRDefault="00C0463B" w:rsidP="007954CE">
      <w:r w:rsidRPr="00642959">
        <w:t>Končno točkovanje z upoštevanjem uteži</w:t>
      </w:r>
    </w:p>
    <w:p w14:paraId="3090A0F5" w14:textId="377B9379" w:rsidR="00835D99" w:rsidRPr="00642959" w:rsidRDefault="00835D99" w:rsidP="007954CE"/>
    <w:tbl>
      <w:tblPr>
        <w:tblW w:w="7119" w:type="dxa"/>
        <w:tblInd w:w="628" w:type="dxa"/>
        <w:tblLayout w:type="fixed"/>
        <w:tblCellMar>
          <w:left w:w="70" w:type="dxa"/>
          <w:right w:w="70" w:type="dxa"/>
        </w:tblCellMar>
        <w:tblLook w:val="04A0" w:firstRow="1" w:lastRow="0" w:firstColumn="1" w:lastColumn="0" w:noHBand="0" w:noVBand="1"/>
      </w:tblPr>
      <w:tblGrid>
        <w:gridCol w:w="3600"/>
        <w:gridCol w:w="1173"/>
        <w:gridCol w:w="1173"/>
        <w:gridCol w:w="1173"/>
      </w:tblGrid>
      <w:tr w:rsidR="005C076A" w:rsidRPr="005C076A" w14:paraId="72819D07" w14:textId="77777777" w:rsidTr="005C076A">
        <w:trPr>
          <w:trHeight w:val="283"/>
        </w:trPr>
        <w:tc>
          <w:tcPr>
            <w:tcW w:w="3600" w:type="dxa"/>
            <w:tcBorders>
              <w:top w:val="single" w:sz="8" w:space="0" w:color="auto"/>
              <w:left w:val="single" w:sz="8" w:space="0" w:color="auto"/>
              <w:bottom w:val="single" w:sz="8" w:space="0" w:color="auto"/>
              <w:right w:val="single" w:sz="4" w:space="0" w:color="auto"/>
            </w:tcBorders>
            <w:shd w:val="clear" w:color="auto" w:fill="B8CCE4" w:themeFill="accent1" w:themeFillTint="66"/>
            <w:noWrap/>
            <w:vAlign w:val="center"/>
            <w:hideMark/>
          </w:tcPr>
          <w:p w14:paraId="4E042ABC" w14:textId="33C82DF6" w:rsidR="005C076A" w:rsidRPr="005C076A" w:rsidRDefault="005C076A" w:rsidP="00E24739">
            <w:pPr>
              <w:jc w:val="left"/>
              <w:rPr>
                <w:b/>
                <w:sz w:val="16"/>
                <w:szCs w:val="16"/>
              </w:rPr>
            </w:pPr>
            <w:r w:rsidRPr="005C076A">
              <w:rPr>
                <w:b/>
                <w:sz w:val="16"/>
                <w:szCs w:val="16"/>
              </w:rPr>
              <w:t> Parametri</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10E83D20" w14:textId="77777777" w:rsidR="005C076A" w:rsidRPr="005C076A" w:rsidRDefault="005C076A" w:rsidP="00E24739">
            <w:pPr>
              <w:jc w:val="center"/>
              <w:rPr>
                <w:b/>
                <w:sz w:val="16"/>
                <w:szCs w:val="16"/>
              </w:rPr>
            </w:pPr>
            <w:r w:rsidRPr="005C076A">
              <w:rPr>
                <w:b/>
                <w:sz w:val="16"/>
                <w:szCs w:val="16"/>
              </w:rPr>
              <w:t>Utež</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387DAB66" w14:textId="77777777" w:rsidR="005C076A" w:rsidRPr="005C076A" w:rsidRDefault="005C076A" w:rsidP="00E24739">
            <w:pPr>
              <w:jc w:val="center"/>
              <w:rPr>
                <w:b/>
                <w:sz w:val="16"/>
                <w:szCs w:val="16"/>
              </w:rPr>
            </w:pPr>
            <w:r w:rsidRPr="005C076A">
              <w:rPr>
                <w:b/>
                <w:sz w:val="16"/>
                <w:szCs w:val="16"/>
              </w:rPr>
              <w:t>Izhodiščni scenarij</w:t>
            </w:r>
          </w:p>
        </w:tc>
        <w:tc>
          <w:tcPr>
            <w:tcW w:w="1173" w:type="dxa"/>
            <w:tcBorders>
              <w:top w:val="single" w:sz="8" w:space="0" w:color="auto"/>
              <w:left w:val="nil"/>
              <w:bottom w:val="single" w:sz="8" w:space="0" w:color="auto"/>
              <w:right w:val="single" w:sz="4" w:space="0" w:color="auto"/>
            </w:tcBorders>
            <w:shd w:val="clear" w:color="auto" w:fill="B8CCE4" w:themeFill="accent1" w:themeFillTint="66"/>
            <w:noWrap/>
            <w:vAlign w:val="center"/>
            <w:hideMark/>
          </w:tcPr>
          <w:p w14:paraId="4825396D" w14:textId="5BDC1C43" w:rsidR="005C076A" w:rsidRPr="005C076A" w:rsidRDefault="00E94817" w:rsidP="00E24739">
            <w:pPr>
              <w:jc w:val="center"/>
              <w:rPr>
                <w:b/>
                <w:sz w:val="16"/>
                <w:szCs w:val="16"/>
              </w:rPr>
            </w:pPr>
            <w:r>
              <w:rPr>
                <w:b/>
                <w:sz w:val="16"/>
                <w:szCs w:val="16"/>
              </w:rPr>
              <w:t>Varianta z investicijo</w:t>
            </w:r>
          </w:p>
        </w:tc>
      </w:tr>
      <w:tr w:rsidR="005C076A" w:rsidRPr="005C076A" w14:paraId="612FA24A" w14:textId="77777777" w:rsidTr="005C076A">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1C9525D5" w14:textId="77777777" w:rsidR="005C076A" w:rsidRPr="005C076A" w:rsidRDefault="005C076A" w:rsidP="007954CE">
            <w:pPr>
              <w:rPr>
                <w:sz w:val="16"/>
                <w:szCs w:val="16"/>
              </w:rPr>
            </w:pPr>
            <w:r w:rsidRPr="005C076A">
              <w:rPr>
                <w:sz w:val="16"/>
                <w:szCs w:val="16"/>
              </w:rPr>
              <w:t>Investicijska vlaganja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20D90A89" w14:textId="77777777" w:rsidR="005C076A" w:rsidRPr="005C076A" w:rsidRDefault="005C076A" w:rsidP="001E042A">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4175FF6A" w14:textId="77777777" w:rsidR="005C076A" w:rsidRPr="005C076A" w:rsidRDefault="005C076A" w:rsidP="001E042A">
            <w:pPr>
              <w:jc w:val="center"/>
              <w:rPr>
                <w:sz w:val="16"/>
                <w:szCs w:val="16"/>
              </w:rPr>
            </w:pPr>
            <w:r w:rsidRPr="005C076A">
              <w:rPr>
                <w:sz w:val="16"/>
                <w:szCs w:val="16"/>
              </w:rPr>
              <w:t>6</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66D45095" w14:textId="77777777" w:rsidR="005C076A" w:rsidRPr="005C076A" w:rsidRDefault="005C076A" w:rsidP="001E042A">
            <w:pPr>
              <w:jc w:val="center"/>
              <w:rPr>
                <w:sz w:val="16"/>
                <w:szCs w:val="16"/>
              </w:rPr>
            </w:pPr>
            <w:r w:rsidRPr="005C076A">
              <w:rPr>
                <w:sz w:val="16"/>
                <w:szCs w:val="16"/>
              </w:rPr>
              <w:t>4</w:t>
            </w:r>
          </w:p>
        </w:tc>
      </w:tr>
      <w:tr w:rsidR="005C076A" w:rsidRPr="005C076A" w14:paraId="15A32662" w14:textId="77777777" w:rsidTr="005C076A">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46B9AB52" w14:textId="77777777" w:rsidR="005C076A" w:rsidRPr="005C076A" w:rsidRDefault="005C076A" w:rsidP="007954CE">
            <w:pPr>
              <w:rPr>
                <w:sz w:val="16"/>
                <w:szCs w:val="16"/>
              </w:rPr>
            </w:pPr>
            <w:r w:rsidRPr="005C076A">
              <w:rPr>
                <w:sz w:val="16"/>
                <w:szCs w:val="16"/>
              </w:rPr>
              <w:t>ERR</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5BEE4DA4" w14:textId="7CBC94A5" w:rsidR="005C076A" w:rsidRPr="005C076A" w:rsidRDefault="005C076A" w:rsidP="001E042A">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60257926" w14:textId="207CA5F3" w:rsidR="005C076A" w:rsidRPr="005C076A" w:rsidRDefault="005C076A" w:rsidP="001E042A">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8A58837" w14:textId="27E26C58" w:rsidR="005C076A" w:rsidRPr="005C076A" w:rsidRDefault="005C076A" w:rsidP="001E042A">
            <w:pPr>
              <w:jc w:val="center"/>
              <w:rPr>
                <w:sz w:val="16"/>
                <w:szCs w:val="16"/>
              </w:rPr>
            </w:pPr>
            <w:r w:rsidRPr="005C076A">
              <w:rPr>
                <w:sz w:val="16"/>
                <w:szCs w:val="16"/>
              </w:rPr>
              <w:t>9</w:t>
            </w:r>
          </w:p>
        </w:tc>
      </w:tr>
      <w:tr w:rsidR="005C076A" w:rsidRPr="005C076A" w14:paraId="63AF8DD9" w14:textId="77777777" w:rsidTr="005C076A">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2F044B4E" w14:textId="77777777" w:rsidR="005C076A" w:rsidRPr="005C076A" w:rsidRDefault="005C076A" w:rsidP="007954CE">
            <w:pPr>
              <w:rPr>
                <w:sz w:val="16"/>
                <w:szCs w:val="16"/>
              </w:rPr>
            </w:pPr>
            <w:r w:rsidRPr="005C076A">
              <w:rPr>
                <w:sz w:val="16"/>
                <w:szCs w:val="16"/>
              </w:rPr>
              <w:t>ENPV</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52C9B0AC" w14:textId="29D5AD85" w:rsidR="005C076A" w:rsidRPr="005C076A" w:rsidRDefault="005C076A" w:rsidP="001E042A">
            <w:pPr>
              <w:jc w:val="center"/>
              <w:rPr>
                <w:sz w:val="16"/>
                <w:szCs w:val="16"/>
              </w:rPr>
            </w:pPr>
            <w:r w:rsidRPr="005C076A">
              <w:rPr>
                <w:sz w:val="16"/>
                <w:szCs w:val="16"/>
              </w:rPr>
              <w:t>3</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1E8B9F50" w14:textId="6C7EAB6F" w:rsidR="005C076A" w:rsidRPr="005C076A" w:rsidRDefault="005C076A" w:rsidP="001E042A">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6D6B77F5" w14:textId="14DD0462" w:rsidR="005C076A" w:rsidRPr="005C076A" w:rsidRDefault="005C076A" w:rsidP="001E042A">
            <w:pPr>
              <w:jc w:val="center"/>
              <w:rPr>
                <w:sz w:val="16"/>
                <w:szCs w:val="16"/>
              </w:rPr>
            </w:pPr>
            <w:r w:rsidRPr="005C076A">
              <w:rPr>
                <w:sz w:val="16"/>
                <w:szCs w:val="16"/>
              </w:rPr>
              <w:t>9</w:t>
            </w:r>
          </w:p>
        </w:tc>
      </w:tr>
      <w:tr w:rsidR="005C076A" w:rsidRPr="005C076A" w14:paraId="1B30ADBD" w14:textId="77777777" w:rsidTr="005C076A">
        <w:trPr>
          <w:trHeight w:val="283"/>
        </w:trPr>
        <w:tc>
          <w:tcPr>
            <w:tcW w:w="3600" w:type="dxa"/>
            <w:tcBorders>
              <w:top w:val="dotted" w:sz="4" w:space="0" w:color="auto"/>
              <w:left w:val="single" w:sz="8" w:space="0" w:color="auto"/>
              <w:bottom w:val="dotted" w:sz="4" w:space="0" w:color="auto"/>
              <w:right w:val="nil"/>
            </w:tcBorders>
            <w:shd w:val="clear" w:color="auto" w:fill="auto"/>
            <w:noWrap/>
            <w:vAlign w:val="bottom"/>
            <w:hideMark/>
          </w:tcPr>
          <w:p w14:paraId="40F068BE" w14:textId="77777777" w:rsidR="005C076A" w:rsidRPr="005C076A" w:rsidRDefault="005C076A" w:rsidP="007954CE">
            <w:pPr>
              <w:rPr>
                <w:sz w:val="16"/>
                <w:szCs w:val="16"/>
              </w:rPr>
            </w:pPr>
            <w:r w:rsidRPr="005C076A">
              <w:rPr>
                <w:sz w:val="16"/>
                <w:szCs w:val="16"/>
              </w:rPr>
              <w:t>Stopnja tveganja</w:t>
            </w:r>
          </w:p>
        </w:tc>
        <w:tc>
          <w:tcPr>
            <w:tcW w:w="1173" w:type="dxa"/>
            <w:tcBorders>
              <w:top w:val="dotted" w:sz="4" w:space="0" w:color="auto"/>
              <w:left w:val="single" w:sz="8" w:space="0" w:color="auto"/>
              <w:bottom w:val="dotted" w:sz="4" w:space="0" w:color="auto"/>
              <w:right w:val="single" w:sz="4" w:space="0" w:color="auto"/>
            </w:tcBorders>
            <w:shd w:val="clear" w:color="auto" w:fill="auto"/>
            <w:noWrap/>
            <w:vAlign w:val="center"/>
            <w:hideMark/>
          </w:tcPr>
          <w:p w14:paraId="61EF11A5" w14:textId="080DA6B6" w:rsidR="005C076A" w:rsidRPr="005C076A" w:rsidRDefault="005C076A" w:rsidP="001E042A">
            <w:pPr>
              <w:jc w:val="center"/>
              <w:rPr>
                <w:sz w:val="16"/>
                <w:szCs w:val="16"/>
              </w:rPr>
            </w:pPr>
            <w:r w:rsidRPr="005C076A">
              <w:rPr>
                <w:sz w:val="16"/>
                <w:szCs w:val="16"/>
              </w:rPr>
              <w:t>2</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2B84D1DE" w14:textId="209C0CB6" w:rsidR="005C076A" w:rsidRPr="005C076A" w:rsidRDefault="005C076A" w:rsidP="001E042A">
            <w:pPr>
              <w:jc w:val="center"/>
              <w:rPr>
                <w:sz w:val="16"/>
                <w:szCs w:val="16"/>
              </w:rPr>
            </w:pPr>
            <w:r>
              <w:rPr>
                <w:sz w:val="16"/>
                <w:szCs w:val="16"/>
              </w:rPr>
              <w:t>0</w:t>
            </w:r>
          </w:p>
        </w:tc>
        <w:tc>
          <w:tcPr>
            <w:tcW w:w="1173" w:type="dxa"/>
            <w:tcBorders>
              <w:top w:val="dotted" w:sz="4" w:space="0" w:color="auto"/>
              <w:left w:val="nil"/>
              <w:bottom w:val="dotted" w:sz="4" w:space="0" w:color="auto"/>
              <w:right w:val="single" w:sz="4" w:space="0" w:color="auto"/>
            </w:tcBorders>
            <w:shd w:val="clear" w:color="auto" w:fill="auto"/>
            <w:noWrap/>
            <w:vAlign w:val="center"/>
            <w:hideMark/>
          </w:tcPr>
          <w:p w14:paraId="2173ECD8" w14:textId="585E780C" w:rsidR="005C076A" w:rsidRPr="005C076A" w:rsidRDefault="005C076A" w:rsidP="001E042A">
            <w:pPr>
              <w:jc w:val="center"/>
              <w:rPr>
                <w:sz w:val="16"/>
                <w:szCs w:val="16"/>
              </w:rPr>
            </w:pPr>
            <w:r w:rsidRPr="005C076A">
              <w:rPr>
                <w:sz w:val="16"/>
                <w:szCs w:val="16"/>
              </w:rPr>
              <w:t>4</w:t>
            </w:r>
          </w:p>
        </w:tc>
      </w:tr>
      <w:tr w:rsidR="005C076A" w:rsidRPr="005C076A" w14:paraId="050A9C7E" w14:textId="77777777" w:rsidTr="005C076A">
        <w:trPr>
          <w:trHeight w:val="283"/>
        </w:trPr>
        <w:tc>
          <w:tcPr>
            <w:tcW w:w="3600" w:type="dxa"/>
            <w:tcBorders>
              <w:top w:val="dotted" w:sz="4" w:space="0" w:color="auto"/>
              <w:left w:val="single" w:sz="8" w:space="0" w:color="auto"/>
              <w:bottom w:val="single" w:sz="8" w:space="0" w:color="auto"/>
              <w:right w:val="single" w:sz="4" w:space="0" w:color="auto"/>
            </w:tcBorders>
            <w:shd w:val="clear" w:color="auto" w:fill="auto"/>
            <w:noWrap/>
            <w:vAlign w:val="bottom"/>
            <w:hideMark/>
          </w:tcPr>
          <w:p w14:paraId="3585FA1C" w14:textId="77777777" w:rsidR="005C076A" w:rsidRPr="005C076A" w:rsidRDefault="005C076A" w:rsidP="007954CE">
            <w:pPr>
              <w:rPr>
                <w:b/>
                <w:sz w:val="16"/>
                <w:szCs w:val="16"/>
              </w:rPr>
            </w:pPr>
            <w:r w:rsidRPr="005C076A">
              <w:rPr>
                <w:b/>
                <w:sz w:val="16"/>
                <w:szCs w:val="16"/>
              </w:rPr>
              <w:t>Skupaj (točke)</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6FD8E4D4" w14:textId="77777777" w:rsidR="005C076A" w:rsidRPr="005C076A" w:rsidRDefault="005C076A" w:rsidP="001E042A">
            <w:pPr>
              <w:jc w:val="center"/>
              <w:rPr>
                <w:b/>
                <w:sz w:val="16"/>
                <w:szCs w:val="16"/>
              </w:rPr>
            </w:pP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6ECF7EFE" w14:textId="7EFD899D" w:rsidR="005C076A" w:rsidRPr="005C076A" w:rsidRDefault="005C076A" w:rsidP="001E042A">
            <w:pPr>
              <w:jc w:val="center"/>
              <w:rPr>
                <w:b/>
                <w:sz w:val="16"/>
                <w:szCs w:val="16"/>
              </w:rPr>
            </w:pPr>
            <w:r>
              <w:rPr>
                <w:b/>
                <w:sz w:val="16"/>
                <w:szCs w:val="16"/>
              </w:rPr>
              <w:t>6</w:t>
            </w:r>
          </w:p>
        </w:tc>
        <w:tc>
          <w:tcPr>
            <w:tcW w:w="1173" w:type="dxa"/>
            <w:tcBorders>
              <w:top w:val="dotted" w:sz="4" w:space="0" w:color="auto"/>
              <w:left w:val="nil"/>
              <w:bottom w:val="single" w:sz="8" w:space="0" w:color="auto"/>
              <w:right w:val="single" w:sz="4" w:space="0" w:color="auto"/>
            </w:tcBorders>
            <w:shd w:val="clear" w:color="auto" w:fill="auto"/>
            <w:noWrap/>
            <w:vAlign w:val="center"/>
            <w:hideMark/>
          </w:tcPr>
          <w:p w14:paraId="2947B85B" w14:textId="450B597C" w:rsidR="005C076A" w:rsidRPr="005C076A" w:rsidRDefault="005C076A" w:rsidP="001E042A">
            <w:pPr>
              <w:jc w:val="center"/>
              <w:rPr>
                <w:b/>
                <w:sz w:val="16"/>
                <w:szCs w:val="16"/>
              </w:rPr>
            </w:pPr>
            <w:r w:rsidRPr="005C076A">
              <w:rPr>
                <w:b/>
                <w:sz w:val="16"/>
                <w:szCs w:val="16"/>
              </w:rPr>
              <w:t>26</w:t>
            </w:r>
          </w:p>
        </w:tc>
      </w:tr>
    </w:tbl>
    <w:p w14:paraId="523F9C2A" w14:textId="77777777" w:rsidR="001E042A" w:rsidRPr="00642959" w:rsidRDefault="001E042A" w:rsidP="007954CE"/>
    <w:p w14:paraId="6D56E2EE" w14:textId="77777777" w:rsidR="001E042A" w:rsidRPr="00642959" w:rsidRDefault="001E042A" w:rsidP="007954CE"/>
    <w:p w14:paraId="54F1817B" w14:textId="54D39714" w:rsidR="000D364D" w:rsidRPr="00642959" w:rsidRDefault="007954CE" w:rsidP="007954CE">
      <w:pPr>
        <w:rPr>
          <w:b/>
        </w:rPr>
      </w:pPr>
      <w:r w:rsidRPr="00642959">
        <w:rPr>
          <w:b/>
        </w:rPr>
        <w:t>N</w:t>
      </w:r>
      <w:r w:rsidR="005C076A">
        <w:rPr>
          <w:b/>
        </w:rPr>
        <w:t>ajveč točk je dosegla Varianta z investicijo</w:t>
      </w:r>
      <w:r w:rsidRPr="00642959">
        <w:rPr>
          <w:b/>
        </w:rPr>
        <w:t>, kar pomeni, da je bolj</w:t>
      </w:r>
      <w:r w:rsidR="005C076A">
        <w:rPr>
          <w:b/>
        </w:rPr>
        <w:t>ša od izhodiščnega scenarija</w:t>
      </w:r>
      <w:r w:rsidR="006B2A4D" w:rsidRPr="00642959">
        <w:rPr>
          <w:b/>
        </w:rPr>
        <w:t>, zato</w:t>
      </w:r>
      <w:r w:rsidR="00A646DF" w:rsidRPr="00642959">
        <w:rPr>
          <w:b/>
        </w:rPr>
        <w:t xml:space="preserve"> jo izberemo kot najboljšo in predlagamo</w:t>
      </w:r>
      <w:r w:rsidR="00DE786F" w:rsidRPr="00642959">
        <w:rPr>
          <w:b/>
        </w:rPr>
        <w:t>, da jo Mestna občina Slovenj Gradec tudi realizira.</w:t>
      </w:r>
    </w:p>
    <w:p w14:paraId="4F940222" w14:textId="6DF4249F" w:rsidR="0085214E" w:rsidRPr="00642959" w:rsidRDefault="0085214E">
      <w:pPr>
        <w:spacing w:after="200" w:line="276" w:lineRule="auto"/>
        <w:jc w:val="left"/>
      </w:pPr>
    </w:p>
    <w:p w14:paraId="7C22AAC3" w14:textId="03AE7BD3" w:rsidR="00734829" w:rsidRPr="00642959" w:rsidRDefault="00A65C12" w:rsidP="00925D70">
      <w:pPr>
        <w:pStyle w:val="Naslov1"/>
        <w:numPr>
          <w:ilvl w:val="0"/>
          <w:numId w:val="23"/>
        </w:numPr>
      </w:pPr>
      <w:bookmarkStart w:id="158" w:name="_Toc55808220"/>
      <w:r w:rsidRPr="00642959">
        <w:rPr>
          <w:caps w:val="0"/>
        </w:rPr>
        <w:t>IZRAČUN FINANČNE VRZELI</w:t>
      </w:r>
      <w:bookmarkEnd w:id="158"/>
    </w:p>
    <w:p w14:paraId="58FE07EE" w14:textId="77777777" w:rsidR="00734829" w:rsidRPr="00642959" w:rsidRDefault="00734829" w:rsidP="00734829"/>
    <w:p w14:paraId="531CCC93" w14:textId="77777777" w:rsidR="00EF0408" w:rsidRDefault="00EF0408" w:rsidP="00734829"/>
    <w:p w14:paraId="7AFDDD7B" w14:textId="77777777" w:rsidR="00B00546" w:rsidRPr="00642959" w:rsidRDefault="00B00546" w:rsidP="00734829"/>
    <w:p w14:paraId="12E10796" w14:textId="77777777" w:rsidR="00AD7C68" w:rsidRPr="00B00546" w:rsidRDefault="00AD7C68" w:rsidP="00A65C12">
      <w:pPr>
        <w:pStyle w:val="Tabela"/>
        <w:numPr>
          <w:ilvl w:val="0"/>
          <w:numId w:val="0"/>
        </w:numPr>
        <w:ind w:left="2153" w:firstLine="679"/>
        <w:jc w:val="both"/>
        <w:rPr>
          <w:b/>
        </w:rPr>
      </w:pPr>
      <w:bookmarkStart w:id="159" w:name="_Toc5106935"/>
      <w:r w:rsidRPr="00B00546">
        <w:rPr>
          <w:b/>
        </w:rPr>
        <w:t>Izračun finančne vrzeli</w:t>
      </w:r>
      <w:bookmarkEnd w:id="159"/>
      <w:r w:rsidR="00723308" w:rsidRPr="00B00546">
        <w:rPr>
          <w:b/>
        </w:rPr>
        <w:t xml:space="preserve"> </w:t>
      </w:r>
    </w:p>
    <w:p w14:paraId="5DECB359" w14:textId="77777777" w:rsidR="00AD7C68" w:rsidRDefault="00AD7C68" w:rsidP="00734829"/>
    <w:p w14:paraId="3A4AEEC8" w14:textId="77777777" w:rsidR="00B00546" w:rsidRDefault="00B00546" w:rsidP="00734829"/>
    <w:p w14:paraId="67B73875" w14:textId="77777777" w:rsidR="00B00546" w:rsidRDefault="00B00546" w:rsidP="00734829"/>
    <w:tbl>
      <w:tblPr>
        <w:tblW w:w="9671"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10"/>
        <w:gridCol w:w="1420"/>
        <w:gridCol w:w="1560"/>
        <w:gridCol w:w="1580"/>
        <w:gridCol w:w="2183"/>
        <w:gridCol w:w="1500"/>
      </w:tblGrid>
      <w:tr w:rsidR="00ED0BC9" w:rsidRPr="00ED0BC9" w14:paraId="4C4DAA12" w14:textId="77777777" w:rsidTr="00852689">
        <w:trPr>
          <w:trHeight w:val="255"/>
        </w:trPr>
        <w:tc>
          <w:tcPr>
            <w:tcW w:w="9671" w:type="dxa"/>
            <w:gridSpan w:val="7"/>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14:paraId="00295279" w14:textId="6B0D62BD" w:rsidR="00ED0BC9" w:rsidRPr="00ED0BC9" w:rsidRDefault="00ED0BC9" w:rsidP="00ED0BC9">
            <w:pPr>
              <w:jc w:val="center"/>
              <w:rPr>
                <w:sz w:val="16"/>
                <w:szCs w:val="16"/>
              </w:rPr>
            </w:pPr>
            <w:r w:rsidRPr="00ED0BC9">
              <w:rPr>
                <w:sz w:val="16"/>
                <w:szCs w:val="16"/>
              </w:rPr>
              <w:t xml:space="preserve">VREDNOSTI V </w:t>
            </w:r>
            <w:r w:rsidRPr="00ED0BC9">
              <w:rPr>
                <w:b/>
                <w:bCs/>
                <w:sz w:val="16"/>
                <w:szCs w:val="16"/>
              </w:rPr>
              <w:t>STALNIH</w:t>
            </w:r>
            <w:r w:rsidR="00F76EC0">
              <w:rPr>
                <w:sz w:val="16"/>
                <w:szCs w:val="16"/>
              </w:rPr>
              <w:t xml:space="preserve"> CENAH (v €</w:t>
            </w:r>
            <w:r w:rsidRPr="00ED0BC9">
              <w:rPr>
                <w:sz w:val="16"/>
                <w:szCs w:val="16"/>
              </w:rPr>
              <w:t>)</w:t>
            </w:r>
          </w:p>
        </w:tc>
      </w:tr>
      <w:tr w:rsidR="00ED0BC9" w:rsidRPr="00ED0BC9" w14:paraId="1E5C9663" w14:textId="77777777" w:rsidTr="00852689">
        <w:trPr>
          <w:trHeight w:val="76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5A8264A2" w14:textId="77777777" w:rsidR="00ED0BC9" w:rsidRPr="00ED0BC9" w:rsidRDefault="00ED0BC9" w:rsidP="00ED0BC9">
            <w:pPr>
              <w:jc w:val="center"/>
              <w:rPr>
                <w:sz w:val="16"/>
                <w:szCs w:val="16"/>
              </w:rPr>
            </w:pPr>
            <w:r w:rsidRPr="00ED0BC9">
              <w:rPr>
                <w:sz w:val="16"/>
                <w:szCs w:val="16"/>
              </w:rPr>
              <w:t>Leto (zap.št.)</w:t>
            </w:r>
          </w:p>
        </w:tc>
        <w:tc>
          <w:tcPr>
            <w:tcW w:w="710" w:type="dxa"/>
            <w:tcBorders>
              <w:top w:val="nil"/>
              <w:left w:val="nil"/>
              <w:bottom w:val="single" w:sz="4" w:space="0" w:color="auto"/>
              <w:right w:val="single" w:sz="4" w:space="0" w:color="auto"/>
            </w:tcBorders>
            <w:shd w:val="clear" w:color="auto" w:fill="C6D9F1" w:themeFill="text2" w:themeFillTint="33"/>
            <w:vAlign w:val="center"/>
            <w:hideMark/>
          </w:tcPr>
          <w:p w14:paraId="575B78E3" w14:textId="77777777" w:rsidR="00ED0BC9" w:rsidRPr="00ED0BC9" w:rsidRDefault="00ED0BC9" w:rsidP="00ED0BC9">
            <w:pPr>
              <w:jc w:val="center"/>
              <w:rPr>
                <w:sz w:val="16"/>
                <w:szCs w:val="16"/>
              </w:rPr>
            </w:pPr>
            <w:r w:rsidRPr="00ED0BC9">
              <w:rPr>
                <w:sz w:val="16"/>
                <w:szCs w:val="16"/>
              </w:rPr>
              <w:t>Leto (letnica)</w:t>
            </w:r>
          </w:p>
        </w:tc>
        <w:tc>
          <w:tcPr>
            <w:tcW w:w="1420" w:type="dxa"/>
            <w:tcBorders>
              <w:top w:val="nil"/>
              <w:left w:val="nil"/>
              <w:bottom w:val="single" w:sz="4" w:space="0" w:color="auto"/>
              <w:right w:val="single" w:sz="4" w:space="0" w:color="auto"/>
            </w:tcBorders>
            <w:shd w:val="clear" w:color="auto" w:fill="C6D9F1" w:themeFill="text2" w:themeFillTint="33"/>
            <w:vAlign w:val="center"/>
            <w:hideMark/>
          </w:tcPr>
          <w:p w14:paraId="6B3974BA" w14:textId="77777777" w:rsidR="00ED0BC9" w:rsidRPr="00ED0BC9" w:rsidRDefault="00ED0BC9" w:rsidP="00ED0BC9">
            <w:pPr>
              <w:jc w:val="center"/>
              <w:rPr>
                <w:sz w:val="16"/>
                <w:szCs w:val="16"/>
              </w:rPr>
            </w:pPr>
            <w:r w:rsidRPr="00ED0BC9">
              <w:rPr>
                <w:sz w:val="16"/>
                <w:szCs w:val="16"/>
              </w:rPr>
              <w:t>Investicijski</w:t>
            </w:r>
            <w:r w:rsidRPr="00ED0BC9">
              <w:rPr>
                <w:sz w:val="16"/>
                <w:szCs w:val="16"/>
              </w:rPr>
              <w:br/>
              <w:t>stroški v stalnih cenah</w:t>
            </w:r>
          </w:p>
        </w:tc>
        <w:tc>
          <w:tcPr>
            <w:tcW w:w="1560" w:type="dxa"/>
            <w:tcBorders>
              <w:top w:val="nil"/>
              <w:left w:val="nil"/>
              <w:bottom w:val="single" w:sz="4" w:space="0" w:color="auto"/>
              <w:right w:val="single" w:sz="4" w:space="0" w:color="auto"/>
            </w:tcBorders>
            <w:shd w:val="clear" w:color="auto" w:fill="C6D9F1" w:themeFill="text2" w:themeFillTint="33"/>
            <w:vAlign w:val="center"/>
            <w:hideMark/>
          </w:tcPr>
          <w:p w14:paraId="164002BA" w14:textId="77777777" w:rsidR="00ED0BC9" w:rsidRPr="00ED0BC9" w:rsidRDefault="00ED0BC9" w:rsidP="00ED0BC9">
            <w:pPr>
              <w:jc w:val="center"/>
              <w:rPr>
                <w:sz w:val="16"/>
                <w:szCs w:val="16"/>
              </w:rPr>
            </w:pPr>
            <w:r w:rsidRPr="00ED0BC9">
              <w:rPr>
                <w:sz w:val="16"/>
                <w:szCs w:val="16"/>
              </w:rPr>
              <w:t>Operativni</w:t>
            </w:r>
            <w:r w:rsidRPr="00ED0BC9">
              <w:rPr>
                <w:sz w:val="16"/>
                <w:szCs w:val="16"/>
              </w:rPr>
              <w:br/>
              <w:t>stroški</w:t>
            </w:r>
          </w:p>
        </w:tc>
        <w:tc>
          <w:tcPr>
            <w:tcW w:w="1580" w:type="dxa"/>
            <w:tcBorders>
              <w:top w:val="nil"/>
              <w:left w:val="nil"/>
              <w:bottom w:val="single" w:sz="4" w:space="0" w:color="auto"/>
              <w:right w:val="single" w:sz="4" w:space="0" w:color="auto"/>
            </w:tcBorders>
            <w:shd w:val="clear" w:color="auto" w:fill="C6D9F1" w:themeFill="text2" w:themeFillTint="33"/>
            <w:vAlign w:val="center"/>
            <w:hideMark/>
          </w:tcPr>
          <w:p w14:paraId="30B5567D" w14:textId="77777777" w:rsidR="00ED0BC9" w:rsidRPr="00ED0BC9" w:rsidRDefault="00ED0BC9" w:rsidP="00ED0BC9">
            <w:pPr>
              <w:jc w:val="center"/>
              <w:rPr>
                <w:sz w:val="16"/>
                <w:szCs w:val="16"/>
              </w:rPr>
            </w:pPr>
            <w:r w:rsidRPr="00ED0BC9">
              <w:rPr>
                <w:sz w:val="16"/>
                <w:szCs w:val="16"/>
              </w:rPr>
              <w:t>Prihodki</w:t>
            </w:r>
          </w:p>
        </w:tc>
        <w:tc>
          <w:tcPr>
            <w:tcW w:w="2183" w:type="dxa"/>
            <w:tcBorders>
              <w:top w:val="nil"/>
              <w:left w:val="nil"/>
              <w:bottom w:val="single" w:sz="4" w:space="0" w:color="auto"/>
              <w:right w:val="single" w:sz="4" w:space="0" w:color="auto"/>
            </w:tcBorders>
            <w:shd w:val="clear" w:color="auto" w:fill="C6D9F1" w:themeFill="text2" w:themeFillTint="33"/>
            <w:vAlign w:val="center"/>
            <w:hideMark/>
          </w:tcPr>
          <w:p w14:paraId="37C3C6BD" w14:textId="77777777" w:rsidR="00ED0BC9" w:rsidRPr="00ED0BC9" w:rsidRDefault="00ED0BC9" w:rsidP="00ED0BC9">
            <w:pPr>
              <w:jc w:val="center"/>
              <w:rPr>
                <w:sz w:val="16"/>
                <w:szCs w:val="16"/>
              </w:rPr>
            </w:pPr>
            <w:r w:rsidRPr="00ED0BC9">
              <w:rPr>
                <w:sz w:val="16"/>
                <w:szCs w:val="16"/>
              </w:rPr>
              <w:t>Ostanek</w:t>
            </w:r>
            <w:r w:rsidRPr="00ED0BC9">
              <w:rPr>
                <w:sz w:val="16"/>
                <w:szCs w:val="16"/>
              </w:rPr>
              <w:br/>
              <w:t>vrednosti</w:t>
            </w:r>
          </w:p>
        </w:tc>
        <w:tc>
          <w:tcPr>
            <w:tcW w:w="1500" w:type="dxa"/>
            <w:tcBorders>
              <w:top w:val="nil"/>
              <w:left w:val="nil"/>
              <w:bottom w:val="single" w:sz="4" w:space="0" w:color="auto"/>
              <w:right w:val="single" w:sz="8" w:space="0" w:color="auto"/>
            </w:tcBorders>
            <w:shd w:val="clear" w:color="auto" w:fill="C6D9F1" w:themeFill="text2" w:themeFillTint="33"/>
            <w:vAlign w:val="center"/>
            <w:hideMark/>
          </w:tcPr>
          <w:p w14:paraId="6CAC0584" w14:textId="77777777" w:rsidR="00ED0BC9" w:rsidRPr="00ED0BC9" w:rsidRDefault="00ED0BC9" w:rsidP="00ED0BC9">
            <w:pPr>
              <w:jc w:val="center"/>
              <w:rPr>
                <w:sz w:val="16"/>
                <w:szCs w:val="16"/>
              </w:rPr>
            </w:pPr>
            <w:r w:rsidRPr="00ED0BC9">
              <w:rPr>
                <w:sz w:val="16"/>
                <w:szCs w:val="16"/>
              </w:rPr>
              <w:t xml:space="preserve">Neto </w:t>
            </w:r>
            <w:r w:rsidRPr="00ED0BC9">
              <w:rPr>
                <w:sz w:val="16"/>
                <w:szCs w:val="16"/>
              </w:rPr>
              <w:br/>
              <w:t>denarni tok</w:t>
            </w:r>
          </w:p>
        </w:tc>
      </w:tr>
      <w:tr w:rsidR="00B00546" w:rsidRPr="00ED0BC9" w14:paraId="4F1AF9E8"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1020A23" w14:textId="77777777" w:rsidR="00B00546" w:rsidRPr="00ED0BC9" w:rsidRDefault="00B00546" w:rsidP="00ED0BC9">
            <w:pPr>
              <w:jc w:val="center"/>
              <w:rPr>
                <w:sz w:val="16"/>
                <w:szCs w:val="16"/>
              </w:rPr>
            </w:pPr>
            <w:r w:rsidRPr="00ED0BC9">
              <w:rPr>
                <w:sz w:val="16"/>
                <w:szCs w:val="16"/>
              </w:rPr>
              <w:t>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64BC712" w14:textId="2AD1CC61" w:rsidR="00B00546" w:rsidRPr="00ED0BC9" w:rsidRDefault="00B00546" w:rsidP="00ED0BC9">
            <w:pPr>
              <w:jc w:val="center"/>
              <w:rPr>
                <w:sz w:val="16"/>
                <w:szCs w:val="16"/>
              </w:rPr>
            </w:pPr>
            <w:r w:rsidRPr="00ED0BC9">
              <w:rPr>
                <w:sz w:val="16"/>
                <w:szCs w:val="16"/>
              </w:rPr>
              <w:t>2020</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420B5A9" w14:textId="64866BF9" w:rsidR="00B00546" w:rsidRPr="00B00546" w:rsidRDefault="00B00546" w:rsidP="00ED0BC9">
            <w:pPr>
              <w:jc w:val="right"/>
              <w:rPr>
                <w:sz w:val="16"/>
                <w:szCs w:val="16"/>
              </w:rPr>
            </w:pPr>
            <w:r w:rsidRPr="00B00546">
              <w:rPr>
                <w:rFonts w:ascii="Arial CE" w:hAnsi="Arial CE" w:cs="Arial CE"/>
                <w:sz w:val="16"/>
                <w:szCs w:val="16"/>
              </w:rPr>
              <w:t>107.447,36</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35E5F01C" w14:textId="77777777" w:rsidR="00B00546" w:rsidRPr="00ED0BC9" w:rsidRDefault="00B00546" w:rsidP="00ED0BC9">
            <w:pPr>
              <w:jc w:val="left"/>
              <w:rPr>
                <w:sz w:val="16"/>
                <w:szCs w:val="16"/>
              </w:rPr>
            </w:pPr>
            <w:r w:rsidRPr="00ED0BC9">
              <w:rPr>
                <w:sz w:val="16"/>
                <w:szCs w:val="16"/>
              </w:rPr>
              <w:t> </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139223C" w14:textId="77777777" w:rsidR="00B00546" w:rsidRPr="00ED0BC9" w:rsidRDefault="00B00546" w:rsidP="00ED0BC9">
            <w:pPr>
              <w:jc w:val="left"/>
              <w:rPr>
                <w:sz w:val="16"/>
                <w:szCs w:val="16"/>
              </w:rPr>
            </w:pPr>
            <w:r w:rsidRPr="00ED0BC9">
              <w:rPr>
                <w:sz w:val="16"/>
                <w:szCs w:val="16"/>
              </w:rPr>
              <w:t> </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17E33D41" w14:textId="77777777" w:rsidR="00B00546" w:rsidRPr="00ED0BC9" w:rsidRDefault="00B00546" w:rsidP="00ED0BC9">
            <w:pPr>
              <w:jc w:val="left"/>
              <w:rPr>
                <w:sz w:val="16"/>
                <w:szCs w:val="16"/>
              </w:rPr>
            </w:pPr>
            <w:r w:rsidRPr="00ED0BC9">
              <w:rPr>
                <w:sz w:val="16"/>
                <w:szCs w:val="16"/>
              </w:rPr>
              <w:t> </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3B197D8" w14:textId="716C25FA" w:rsidR="00B00546" w:rsidRPr="00B00546" w:rsidRDefault="00B00546" w:rsidP="00ED0BC9">
            <w:pPr>
              <w:jc w:val="right"/>
              <w:rPr>
                <w:sz w:val="16"/>
                <w:szCs w:val="16"/>
              </w:rPr>
            </w:pPr>
            <w:r w:rsidRPr="00B00546">
              <w:rPr>
                <w:rFonts w:ascii="Arial CE" w:hAnsi="Arial CE" w:cs="Arial CE"/>
                <w:sz w:val="16"/>
                <w:szCs w:val="16"/>
              </w:rPr>
              <w:t>-107.447,36</w:t>
            </w:r>
          </w:p>
        </w:tc>
      </w:tr>
      <w:tr w:rsidR="00B00546" w:rsidRPr="00ED0BC9" w14:paraId="0ACF43A6"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8F21B36" w14:textId="77777777" w:rsidR="00B00546" w:rsidRPr="00ED0BC9" w:rsidRDefault="00B00546" w:rsidP="00ED0BC9">
            <w:pPr>
              <w:jc w:val="center"/>
              <w:rPr>
                <w:sz w:val="16"/>
                <w:szCs w:val="16"/>
              </w:rPr>
            </w:pPr>
            <w:r w:rsidRPr="00ED0BC9">
              <w:rPr>
                <w:sz w:val="16"/>
                <w:szCs w:val="16"/>
              </w:rPr>
              <w:t>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B0ACFF7" w14:textId="3ABC576E" w:rsidR="00B00546" w:rsidRPr="00ED0BC9" w:rsidRDefault="00B00546" w:rsidP="00ED0BC9">
            <w:pPr>
              <w:jc w:val="center"/>
              <w:rPr>
                <w:sz w:val="16"/>
                <w:szCs w:val="16"/>
              </w:rPr>
            </w:pPr>
            <w:r w:rsidRPr="00ED0BC9">
              <w:rPr>
                <w:sz w:val="16"/>
                <w:szCs w:val="16"/>
              </w:rPr>
              <w:t>2021</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8D91F68" w14:textId="73747C76" w:rsidR="00B00546" w:rsidRPr="00B00546" w:rsidRDefault="00B00546" w:rsidP="00ED0BC9">
            <w:pPr>
              <w:jc w:val="right"/>
              <w:rPr>
                <w:sz w:val="16"/>
                <w:szCs w:val="16"/>
              </w:rPr>
            </w:pPr>
            <w:r w:rsidRPr="00B00546">
              <w:rPr>
                <w:rFonts w:ascii="Arial CE" w:hAnsi="Arial CE" w:cs="Arial CE"/>
                <w:sz w:val="16"/>
                <w:szCs w:val="16"/>
              </w:rPr>
              <w:t>1.013.656,78</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C96A91B" w14:textId="77777777" w:rsidR="00B00546" w:rsidRPr="00ED0BC9" w:rsidRDefault="00B00546" w:rsidP="00ED0BC9">
            <w:pPr>
              <w:jc w:val="right"/>
              <w:rPr>
                <w:sz w:val="16"/>
                <w:szCs w:val="16"/>
              </w:rPr>
            </w:pPr>
            <w:r w:rsidRPr="00ED0BC9">
              <w:rPr>
                <w:sz w:val="16"/>
                <w:szCs w:val="16"/>
              </w:rPr>
              <w:t>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4AE23FDC"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64B8A699"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ADC26F5" w14:textId="77C5FCB0" w:rsidR="00B00546" w:rsidRPr="00B00546" w:rsidRDefault="00B00546" w:rsidP="00ED0BC9">
            <w:pPr>
              <w:jc w:val="right"/>
              <w:rPr>
                <w:sz w:val="16"/>
                <w:szCs w:val="16"/>
              </w:rPr>
            </w:pPr>
            <w:r w:rsidRPr="00B00546">
              <w:rPr>
                <w:rFonts w:ascii="Arial CE" w:hAnsi="Arial CE" w:cs="Arial CE"/>
                <w:sz w:val="16"/>
                <w:szCs w:val="16"/>
              </w:rPr>
              <w:t>-1.013.656,78</w:t>
            </w:r>
          </w:p>
        </w:tc>
      </w:tr>
      <w:tr w:rsidR="00B00546" w:rsidRPr="00ED0BC9" w14:paraId="47D9D1A8"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62E516" w14:textId="77777777" w:rsidR="00B00546" w:rsidRPr="00ED0BC9" w:rsidRDefault="00B00546" w:rsidP="00ED0BC9">
            <w:pPr>
              <w:jc w:val="center"/>
              <w:rPr>
                <w:sz w:val="16"/>
                <w:szCs w:val="16"/>
              </w:rPr>
            </w:pPr>
            <w:r w:rsidRPr="00ED0BC9">
              <w:rPr>
                <w:sz w:val="16"/>
                <w:szCs w:val="16"/>
              </w:rPr>
              <w:t>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8FB5629" w14:textId="61E8E184" w:rsidR="00B00546" w:rsidRPr="00ED0BC9" w:rsidRDefault="00B00546" w:rsidP="00ED0BC9">
            <w:pPr>
              <w:jc w:val="center"/>
              <w:rPr>
                <w:sz w:val="16"/>
                <w:szCs w:val="16"/>
              </w:rPr>
            </w:pPr>
            <w:r w:rsidRPr="00ED0BC9">
              <w:rPr>
                <w:sz w:val="16"/>
                <w:szCs w:val="16"/>
              </w:rPr>
              <w:t>2022</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D251C37" w14:textId="2B1F8B15" w:rsidR="00B00546" w:rsidRPr="00B00546" w:rsidRDefault="00B00546" w:rsidP="00ED0BC9">
            <w:pPr>
              <w:jc w:val="right"/>
              <w:rPr>
                <w:sz w:val="16"/>
                <w:szCs w:val="16"/>
              </w:rPr>
            </w:pPr>
            <w:r w:rsidRPr="00B00546">
              <w:rPr>
                <w:rFonts w:ascii="Arial CE" w:hAnsi="Arial CE" w:cs="Arial CE"/>
                <w:sz w:val="16"/>
                <w:szCs w:val="16"/>
              </w:rPr>
              <w:t>995.258,50</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03B8421A" w14:textId="77777777" w:rsidR="00B00546" w:rsidRPr="00ED0BC9" w:rsidRDefault="00B00546" w:rsidP="00ED0BC9">
            <w:pPr>
              <w:jc w:val="right"/>
              <w:rPr>
                <w:sz w:val="16"/>
                <w:szCs w:val="16"/>
              </w:rPr>
            </w:pPr>
            <w:r w:rsidRPr="00ED0BC9">
              <w:rPr>
                <w:sz w:val="16"/>
                <w:szCs w:val="16"/>
              </w:rPr>
              <w:t>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4ECC83EF"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16EE5346"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FFD6A0A" w14:textId="09CB96A7" w:rsidR="00B00546" w:rsidRPr="00B00546" w:rsidRDefault="00B00546" w:rsidP="00ED0BC9">
            <w:pPr>
              <w:jc w:val="right"/>
              <w:rPr>
                <w:sz w:val="16"/>
                <w:szCs w:val="16"/>
              </w:rPr>
            </w:pPr>
            <w:r w:rsidRPr="00B00546">
              <w:rPr>
                <w:rFonts w:ascii="Arial CE" w:hAnsi="Arial CE" w:cs="Arial CE"/>
                <w:sz w:val="16"/>
                <w:szCs w:val="16"/>
              </w:rPr>
              <w:t>-995.258,50</w:t>
            </w:r>
          </w:p>
        </w:tc>
      </w:tr>
      <w:tr w:rsidR="00B00546" w:rsidRPr="00ED0BC9" w14:paraId="6BC34C01"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A4CF393" w14:textId="77777777" w:rsidR="00B00546" w:rsidRPr="00ED0BC9" w:rsidRDefault="00B00546" w:rsidP="00ED0BC9">
            <w:pPr>
              <w:jc w:val="center"/>
              <w:rPr>
                <w:sz w:val="16"/>
                <w:szCs w:val="16"/>
              </w:rPr>
            </w:pPr>
            <w:r w:rsidRPr="00ED0BC9">
              <w:rPr>
                <w:sz w:val="16"/>
                <w:szCs w:val="16"/>
              </w:rPr>
              <w:t>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45290433" w14:textId="7B853C0B" w:rsidR="00B00546" w:rsidRPr="00ED0BC9" w:rsidRDefault="00B00546" w:rsidP="00ED0BC9">
            <w:pPr>
              <w:jc w:val="center"/>
              <w:rPr>
                <w:sz w:val="16"/>
                <w:szCs w:val="16"/>
              </w:rPr>
            </w:pPr>
            <w:r w:rsidRPr="00ED0BC9">
              <w:rPr>
                <w:sz w:val="16"/>
                <w:szCs w:val="16"/>
              </w:rPr>
              <w:t>2023</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1930266" w14:textId="29CCB789" w:rsidR="00B00546" w:rsidRPr="00B00546" w:rsidRDefault="00B00546" w:rsidP="00ED0BC9">
            <w:pPr>
              <w:jc w:val="right"/>
              <w:rPr>
                <w:sz w:val="16"/>
                <w:szCs w:val="16"/>
              </w:rPr>
            </w:pPr>
            <w:r w:rsidRPr="00B00546">
              <w:rPr>
                <w:rFonts w:ascii="Arial CE" w:hAnsi="Arial CE" w:cs="Arial CE"/>
                <w:sz w:val="16"/>
                <w:szCs w:val="16"/>
              </w:rPr>
              <w:t>590.321,89</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0FCFF626" w14:textId="77777777" w:rsidR="00B00546" w:rsidRPr="00ED0BC9" w:rsidRDefault="00B00546" w:rsidP="00ED0BC9">
            <w:pPr>
              <w:jc w:val="right"/>
              <w:rPr>
                <w:sz w:val="16"/>
                <w:szCs w:val="16"/>
              </w:rPr>
            </w:pPr>
            <w:r w:rsidRPr="00ED0BC9">
              <w:rPr>
                <w:sz w:val="16"/>
                <w:szCs w:val="16"/>
              </w:rPr>
              <w:t>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822C348"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28AA72D4"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E040868" w14:textId="7CA8C1B4" w:rsidR="00B00546" w:rsidRPr="00B00546" w:rsidRDefault="00B00546" w:rsidP="00ED0BC9">
            <w:pPr>
              <w:jc w:val="right"/>
              <w:rPr>
                <w:sz w:val="16"/>
                <w:szCs w:val="16"/>
              </w:rPr>
            </w:pPr>
            <w:r w:rsidRPr="00B00546">
              <w:rPr>
                <w:rFonts w:ascii="Arial CE" w:hAnsi="Arial CE" w:cs="Arial CE"/>
                <w:sz w:val="16"/>
                <w:szCs w:val="16"/>
              </w:rPr>
              <w:t>-590.321,89</w:t>
            </w:r>
          </w:p>
        </w:tc>
      </w:tr>
      <w:tr w:rsidR="00B00546" w:rsidRPr="00ED0BC9" w14:paraId="77EFA4E9" w14:textId="77777777" w:rsidTr="00B00546">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E47B47B" w14:textId="77777777" w:rsidR="00B00546" w:rsidRPr="00ED0BC9" w:rsidRDefault="00B00546" w:rsidP="00ED0BC9">
            <w:pPr>
              <w:jc w:val="center"/>
              <w:rPr>
                <w:sz w:val="16"/>
                <w:szCs w:val="16"/>
              </w:rPr>
            </w:pPr>
            <w:r w:rsidRPr="00ED0BC9">
              <w:rPr>
                <w:sz w:val="16"/>
                <w:szCs w:val="16"/>
              </w:rPr>
              <w:t>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FE39EBC" w14:textId="382C8946" w:rsidR="00B00546" w:rsidRPr="00ED0BC9" w:rsidRDefault="00B00546" w:rsidP="00ED0BC9">
            <w:pPr>
              <w:jc w:val="center"/>
              <w:rPr>
                <w:sz w:val="16"/>
                <w:szCs w:val="16"/>
              </w:rPr>
            </w:pPr>
            <w:r w:rsidRPr="00ED0BC9">
              <w:rPr>
                <w:sz w:val="16"/>
                <w:szCs w:val="16"/>
              </w:rPr>
              <w:t>2024</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3A4D7A26" w14:textId="36FF7D62" w:rsidR="00B00546" w:rsidRPr="00ED0BC9" w:rsidRDefault="00B00546" w:rsidP="00ED0BC9">
            <w:pPr>
              <w:jc w:val="right"/>
              <w:rPr>
                <w:sz w:val="16"/>
                <w:szCs w:val="16"/>
              </w:rPr>
            </w:pP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953D434" w14:textId="4E39962E"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000A4E9"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23C34634"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568FE47" w14:textId="5BDE0AEF"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456F743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F96648C" w14:textId="77777777" w:rsidR="00B00546" w:rsidRPr="00ED0BC9" w:rsidRDefault="00B00546" w:rsidP="00ED0BC9">
            <w:pPr>
              <w:jc w:val="center"/>
              <w:rPr>
                <w:sz w:val="16"/>
                <w:szCs w:val="16"/>
              </w:rPr>
            </w:pPr>
            <w:r w:rsidRPr="00ED0BC9">
              <w:rPr>
                <w:sz w:val="16"/>
                <w:szCs w:val="16"/>
              </w:rPr>
              <w:t>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79C29E7" w14:textId="1B3C8464" w:rsidR="00B00546" w:rsidRPr="00ED0BC9" w:rsidRDefault="00B00546" w:rsidP="00ED0BC9">
            <w:pPr>
              <w:jc w:val="center"/>
              <w:rPr>
                <w:sz w:val="16"/>
                <w:szCs w:val="16"/>
              </w:rPr>
            </w:pPr>
            <w:r w:rsidRPr="00ED0BC9">
              <w:rPr>
                <w:sz w:val="16"/>
                <w:szCs w:val="16"/>
              </w:rPr>
              <w:t>2025</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D002AA2"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5A7046AB"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2053E258"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4D1F03BD"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9DF4539" w14:textId="3D76BD03"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42C1F96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FC98FDC" w14:textId="77777777" w:rsidR="00B00546" w:rsidRPr="00ED0BC9" w:rsidRDefault="00B00546" w:rsidP="00ED0BC9">
            <w:pPr>
              <w:jc w:val="center"/>
              <w:rPr>
                <w:sz w:val="16"/>
                <w:szCs w:val="16"/>
              </w:rPr>
            </w:pPr>
            <w:r w:rsidRPr="00ED0BC9">
              <w:rPr>
                <w:sz w:val="16"/>
                <w:szCs w:val="16"/>
              </w:rPr>
              <w:t>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2A0C1C3" w14:textId="1C17C86A" w:rsidR="00B00546" w:rsidRPr="00ED0BC9" w:rsidRDefault="00B00546" w:rsidP="00ED0BC9">
            <w:pPr>
              <w:jc w:val="center"/>
              <w:rPr>
                <w:sz w:val="16"/>
                <w:szCs w:val="16"/>
              </w:rPr>
            </w:pPr>
            <w:r w:rsidRPr="00ED0BC9">
              <w:rPr>
                <w:sz w:val="16"/>
                <w:szCs w:val="16"/>
              </w:rPr>
              <w:t>2026</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C3643AE"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8CF755A"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9D5E35F"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7D80A001"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A87472A" w14:textId="55AC0D2B"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59482B14"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68930B8" w14:textId="77777777" w:rsidR="00B00546" w:rsidRPr="00ED0BC9" w:rsidRDefault="00B00546" w:rsidP="00ED0BC9">
            <w:pPr>
              <w:jc w:val="center"/>
              <w:rPr>
                <w:sz w:val="16"/>
                <w:szCs w:val="16"/>
              </w:rPr>
            </w:pPr>
            <w:r w:rsidRPr="00ED0BC9">
              <w:rPr>
                <w:sz w:val="16"/>
                <w:szCs w:val="16"/>
              </w:rPr>
              <w:t>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81ECFF1" w14:textId="0C4B0D14" w:rsidR="00B00546" w:rsidRPr="00ED0BC9" w:rsidRDefault="00B00546" w:rsidP="00ED0BC9">
            <w:pPr>
              <w:jc w:val="center"/>
              <w:rPr>
                <w:sz w:val="16"/>
                <w:szCs w:val="16"/>
              </w:rPr>
            </w:pPr>
            <w:r w:rsidRPr="00ED0BC9">
              <w:rPr>
                <w:sz w:val="16"/>
                <w:szCs w:val="16"/>
              </w:rPr>
              <w:t>2027</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511C4D3B"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5CBB3DD"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2C0008D"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0AE1DDD8"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60858ED" w14:textId="4CB8201B"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1DE9DC02"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0A973D6" w14:textId="77777777" w:rsidR="00B00546" w:rsidRPr="00ED0BC9" w:rsidRDefault="00B00546" w:rsidP="00ED0BC9">
            <w:pPr>
              <w:jc w:val="center"/>
              <w:rPr>
                <w:sz w:val="16"/>
                <w:szCs w:val="16"/>
              </w:rPr>
            </w:pPr>
            <w:r w:rsidRPr="00ED0BC9">
              <w:rPr>
                <w:sz w:val="16"/>
                <w:szCs w:val="16"/>
              </w:rPr>
              <w:t>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3FCD9CDA" w14:textId="07C65E94" w:rsidR="00B00546" w:rsidRPr="00ED0BC9" w:rsidRDefault="00B00546" w:rsidP="00ED0BC9">
            <w:pPr>
              <w:jc w:val="center"/>
              <w:rPr>
                <w:sz w:val="16"/>
                <w:szCs w:val="16"/>
              </w:rPr>
            </w:pPr>
            <w:r w:rsidRPr="00ED0BC9">
              <w:rPr>
                <w:sz w:val="16"/>
                <w:szCs w:val="16"/>
              </w:rPr>
              <w:t>2028</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E07354E"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0594D093"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91245B5"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0D091456"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05DEA14" w14:textId="7E8F01F0"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0149D1A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FA9EAEE" w14:textId="77777777" w:rsidR="00B00546" w:rsidRPr="00ED0BC9" w:rsidRDefault="00B00546" w:rsidP="00ED0BC9">
            <w:pPr>
              <w:jc w:val="center"/>
              <w:rPr>
                <w:sz w:val="16"/>
                <w:szCs w:val="16"/>
              </w:rPr>
            </w:pPr>
            <w:r w:rsidRPr="00ED0BC9">
              <w:rPr>
                <w:sz w:val="16"/>
                <w:szCs w:val="16"/>
              </w:rPr>
              <w:t>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4A67AC3" w14:textId="52DDB7C0" w:rsidR="00B00546" w:rsidRPr="00ED0BC9" w:rsidRDefault="00B00546" w:rsidP="00ED0BC9">
            <w:pPr>
              <w:jc w:val="center"/>
              <w:rPr>
                <w:sz w:val="16"/>
                <w:szCs w:val="16"/>
              </w:rPr>
            </w:pPr>
            <w:r w:rsidRPr="00ED0BC9">
              <w:rPr>
                <w:sz w:val="16"/>
                <w:szCs w:val="16"/>
              </w:rPr>
              <w:t>2029</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1C05D90"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BD2252B"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77E8C3E0"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37AF5FE3"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5DFE5683" w14:textId="72520989"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64F2AD3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7FBF8DD" w14:textId="77777777" w:rsidR="00B00546" w:rsidRPr="00ED0BC9" w:rsidRDefault="00B00546" w:rsidP="00ED0BC9">
            <w:pPr>
              <w:jc w:val="center"/>
              <w:rPr>
                <w:sz w:val="16"/>
                <w:szCs w:val="16"/>
              </w:rPr>
            </w:pPr>
            <w:r w:rsidRPr="00ED0BC9">
              <w:rPr>
                <w:sz w:val="16"/>
                <w:szCs w:val="16"/>
              </w:rPr>
              <w:t>10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886F4ED" w14:textId="6E8AB5DB" w:rsidR="00B00546" w:rsidRPr="00ED0BC9" w:rsidRDefault="00B00546" w:rsidP="00ED0BC9">
            <w:pPr>
              <w:jc w:val="center"/>
              <w:rPr>
                <w:sz w:val="16"/>
                <w:szCs w:val="16"/>
              </w:rPr>
            </w:pPr>
            <w:r w:rsidRPr="00ED0BC9">
              <w:rPr>
                <w:sz w:val="16"/>
                <w:szCs w:val="16"/>
              </w:rPr>
              <w:t>2030</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C6F07BF"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A88EBDF"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21CDC0C6"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6D6941F2"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A13CED5" w14:textId="7AEE18D3"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0821E69F"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EB660D" w14:textId="77777777" w:rsidR="00B00546" w:rsidRPr="00ED0BC9" w:rsidRDefault="00B00546" w:rsidP="00ED0BC9">
            <w:pPr>
              <w:jc w:val="center"/>
              <w:rPr>
                <w:sz w:val="16"/>
                <w:szCs w:val="16"/>
              </w:rPr>
            </w:pPr>
            <w:r w:rsidRPr="00ED0BC9">
              <w:rPr>
                <w:sz w:val="16"/>
                <w:szCs w:val="16"/>
              </w:rPr>
              <w:t>11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DB6E978" w14:textId="01D1BD75" w:rsidR="00B00546" w:rsidRPr="00ED0BC9" w:rsidRDefault="00B00546" w:rsidP="00ED0BC9">
            <w:pPr>
              <w:jc w:val="center"/>
              <w:rPr>
                <w:sz w:val="16"/>
                <w:szCs w:val="16"/>
              </w:rPr>
            </w:pPr>
            <w:r w:rsidRPr="00ED0BC9">
              <w:rPr>
                <w:sz w:val="16"/>
                <w:szCs w:val="16"/>
              </w:rPr>
              <w:t>2031</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6D279E3F"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3EEC841"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1A8538B6"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03DD6275"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5F16C8CA" w14:textId="4C1B9CED"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153E4491"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7991132" w14:textId="77777777" w:rsidR="00B00546" w:rsidRPr="00ED0BC9" w:rsidRDefault="00B00546" w:rsidP="00ED0BC9">
            <w:pPr>
              <w:jc w:val="center"/>
              <w:rPr>
                <w:sz w:val="16"/>
                <w:szCs w:val="16"/>
              </w:rPr>
            </w:pPr>
            <w:r w:rsidRPr="00ED0BC9">
              <w:rPr>
                <w:sz w:val="16"/>
                <w:szCs w:val="16"/>
              </w:rPr>
              <w:t>12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6355DD0" w14:textId="3BCFDB3A" w:rsidR="00B00546" w:rsidRPr="00ED0BC9" w:rsidRDefault="00B00546" w:rsidP="00ED0BC9">
            <w:pPr>
              <w:jc w:val="center"/>
              <w:rPr>
                <w:sz w:val="16"/>
                <w:szCs w:val="16"/>
              </w:rPr>
            </w:pPr>
            <w:r w:rsidRPr="00ED0BC9">
              <w:rPr>
                <w:sz w:val="16"/>
                <w:szCs w:val="16"/>
              </w:rPr>
              <w:t>2032</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85CECAD"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0FF062D8"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140CC293"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48914D87"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95822DE" w14:textId="32C01E78"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1999C884"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0D91EB5" w14:textId="77777777" w:rsidR="00B00546" w:rsidRPr="00ED0BC9" w:rsidRDefault="00B00546" w:rsidP="00ED0BC9">
            <w:pPr>
              <w:jc w:val="center"/>
              <w:rPr>
                <w:sz w:val="16"/>
                <w:szCs w:val="16"/>
              </w:rPr>
            </w:pPr>
            <w:r w:rsidRPr="00ED0BC9">
              <w:rPr>
                <w:sz w:val="16"/>
                <w:szCs w:val="16"/>
              </w:rPr>
              <w:t>13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47BC9C9" w14:textId="75D0C0C2" w:rsidR="00B00546" w:rsidRPr="00ED0BC9" w:rsidRDefault="00B00546" w:rsidP="00ED0BC9">
            <w:pPr>
              <w:jc w:val="center"/>
              <w:rPr>
                <w:sz w:val="16"/>
                <w:szCs w:val="16"/>
              </w:rPr>
            </w:pPr>
            <w:r w:rsidRPr="00ED0BC9">
              <w:rPr>
                <w:sz w:val="16"/>
                <w:szCs w:val="16"/>
              </w:rPr>
              <w:t>2033</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BF92186"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F87F51C"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0DD30E70"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74DD9B4D"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49BD726" w14:textId="1B1A356B"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65BFF37A"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BAE1F3C" w14:textId="77777777" w:rsidR="00B00546" w:rsidRPr="00ED0BC9" w:rsidRDefault="00B00546" w:rsidP="00ED0BC9">
            <w:pPr>
              <w:jc w:val="center"/>
              <w:rPr>
                <w:sz w:val="16"/>
                <w:szCs w:val="16"/>
              </w:rPr>
            </w:pPr>
            <w:r w:rsidRPr="00ED0BC9">
              <w:rPr>
                <w:sz w:val="16"/>
                <w:szCs w:val="16"/>
              </w:rPr>
              <w:t>14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1F10BE1" w14:textId="1820DF2F" w:rsidR="00B00546" w:rsidRPr="00ED0BC9" w:rsidRDefault="00B00546" w:rsidP="00ED0BC9">
            <w:pPr>
              <w:jc w:val="center"/>
              <w:rPr>
                <w:sz w:val="16"/>
                <w:szCs w:val="16"/>
              </w:rPr>
            </w:pPr>
            <w:r w:rsidRPr="00ED0BC9">
              <w:rPr>
                <w:sz w:val="16"/>
                <w:szCs w:val="16"/>
              </w:rPr>
              <w:t>2034</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7616A5D"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F3A5165"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6B5160D6"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2BFCE715"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039D57E" w14:textId="683A820E"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40FE4386"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FEC6BB6" w14:textId="77777777" w:rsidR="00B00546" w:rsidRPr="00ED0BC9" w:rsidRDefault="00B00546" w:rsidP="00ED0BC9">
            <w:pPr>
              <w:jc w:val="center"/>
              <w:rPr>
                <w:sz w:val="16"/>
                <w:szCs w:val="16"/>
              </w:rPr>
            </w:pPr>
            <w:r w:rsidRPr="00ED0BC9">
              <w:rPr>
                <w:sz w:val="16"/>
                <w:szCs w:val="16"/>
              </w:rPr>
              <w:t>15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BECD72A" w14:textId="7752EBA0" w:rsidR="00B00546" w:rsidRPr="00ED0BC9" w:rsidRDefault="00B00546" w:rsidP="00ED0BC9">
            <w:pPr>
              <w:jc w:val="center"/>
              <w:rPr>
                <w:sz w:val="16"/>
                <w:szCs w:val="16"/>
              </w:rPr>
            </w:pPr>
            <w:r w:rsidRPr="00ED0BC9">
              <w:rPr>
                <w:sz w:val="16"/>
                <w:szCs w:val="16"/>
              </w:rPr>
              <w:t>2035</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8077359"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0E0F85E"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1A52297"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272CB8AC"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9B572B3" w14:textId="332B6FF2"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0F559274"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5714750" w14:textId="77777777" w:rsidR="00B00546" w:rsidRPr="00ED0BC9" w:rsidRDefault="00B00546" w:rsidP="00ED0BC9">
            <w:pPr>
              <w:jc w:val="center"/>
              <w:rPr>
                <w:sz w:val="16"/>
                <w:szCs w:val="16"/>
              </w:rPr>
            </w:pPr>
            <w:r w:rsidRPr="00ED0BC9">
              <w:rPr>
                <w:sz w:val="16"/>
                <w:szCs w:val="16"/>
              </w:rPr>
              <w:t>16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5C9CDE3" w14:textId="2E0A8232" w:rsidR="00B00546" w:rsidRPr="00ED0BC9" w:rsidRDefault="00B00546" w:rsidP="00ED0BC9">
            <w:pPr>
              <w:jc w:val="center"/>
              <w:rPr>
                <w:sz w:val="16"/>
                <w:szCs w:val="16"/>
              </w:rPr>
            </w:pPr>
            <w:r w:rsidRPr="00ED0BC9">
              <w:rPr>
                <w:sz w:val="16"/>
                <w:szCs w:val="16"/>
              </w:rPr>
              <w:t>2036</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9EC40D2"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777FC3CD"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7B879810"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1BE1A31D"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A3B4868" w14:textId="5165BB70"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1F50C14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0E0295B" w14:textId="77777777" w:rsidR="00B00546" w:rsidRPr="00ED0BC9" w:rsidRDefault="00B00546" w:rsidP="00ED0BC9">
            <w:pPr>
              <w:jc w:val="center"/>
              <w:rPr>
                <w:sz w:val="16"/>
                <w:szCs w:val="16"/>
              </w:rPr>
            </w:pPr>
            <w:r w:rsidRPr="00ED0BC9">
              <w:rPr>
                <w:sz w:val="16"/>
                <w:szCs w:val="16"/>
              </w:rPr>
              <w:t>17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29F7143" w14:textId="5C8A243B" w:rsidR="00B00546" w:rsidRPr="00ED0BC9" w:rsidRDefault="00B00546" w:rsidP="00ED0BC9">
            <w:pPr>
              <w:jc w:val="center"/>
              <w:rPr>
                <w:sz w:val="16"/>
                <w:szCs w:val="16"/>
              </w:rPr>
            </w:pPr>
            <w:r w:rsidRPr="00ED0BC9">
              <w:rPr>
                <w:sz w:val="16"/>
                <w:szCs w:val="16"/>
              </w:rPr>
              <w:t>2037</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9C8CBB8"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773C040B"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4740EA9"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03633C32"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108F2A1" w14:textId="63589FCB"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2C5766C7"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812F8B5" w14:textId="77777777" w:rsidR="00B00546" w:rsidRPr="00ED0BC9" w:rsidRDefault="00B00546" w:rsidP="00ED0BC9">
            <w:pPr>
              <w:jc w:val="center"/>
              <w:rPr>
                <w:sz w:val="16"/>
                <w:szCs w:val="16"/>
              </w:rPr>
            </w:pPr>
            <w:r w:rsidRPr="00ED0BC9">
              <w:rPr>
                <w:sz w:val="16"/>
                <w:szCs w:val="16"/>
              </w:rPr>
              <w:t>18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ADC4200" w14:textId="2FF78A2D" w:rsidR="00B00546" w:rsidRPr="00ED0BC9" w:rsidRDefault="00B00546" w:rsidP="00ED0BC9">
            <w:pPr>
              <w:jc w:val="center"/>
              <w:rPr>
                <w:sz w:val="16"/>
                <w:szCs w:val="16"/>
              </w:rPr>
            </w:pPr>
            <w:r w:rsidRPr="00ED0BC9">
              <w:rPr>
                <w:sz w:val="16"/>
                <w:szCs w:val="16"/>
              </w:rPr>
              <w:t>2038</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EDCB26C"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33B5AA75"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B592072"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053E9C5F"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4E018BA7" w14:textId="7547D1B4"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36FE5750"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00EA35B" w14:textId="77777777" w:rsidR="00B00546" w:rsidRPr="00ED0BC9" w:rsidRDefault="00B00546" w:rsidP="00ED0BC9">
            <w:pPr>
              <w:jc w:val="center"/>
              <w:rPr>
                <w:sz w:val="16"/>
                <w:szCs w:val="16"/>
              </w:rPr>
            </w:pPr>
            <w:r w:rsidRPr="00ED0BC9">
              <w:rPr>
                <w:sz w:val="16"/>
                <w:szCs w:val="16"/>
              </w:rPr>
              <w:t>19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3C9DA357" w14:textId="355C6A86" w:rsidR="00B00546" w:rsidRPr="00ED0BC9" w:rsidRDefault="00B00546" w:rsidP="00ED0BC9">
            <w:pPr>
              <w:jc w:val="center"/>
              <w:rPr>
                <w:sz w:val="16"/>
                <w:szCs w:val="16"/>
              </w:rPr>
            </w:pPr>
            <w:r w:rsidRPr="00ED0BC9">
              <w:rPr>
                <w:sz w:val="16"/>
                <w:szCs w:val="16"/>
              </w:rPr>
              <w:t>2039</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06900CD0"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5F48309F"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6F7E3247"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575BCAEC"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784A6C2" w14:textId="71018A61"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7E15ADE6"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6687533" w14:textId="77777777" w:rsidR="00B00546" w:rsidRPr="00ED0BC9" w:rsidRDefault="00B00546" w:rsidP="00ED0BC9">
            <w:pPr>
              <w:jc w:val="center"/>
              <w:rPr>
                <w:sz w:val="16"/>
                <w:szCs w:val="16"/>
              </w:rPr>
            </w:pPr>
            <w:r w:rsidRPr="00ED0BC9">
              <w:rPr>
                <w:sz w:val="16"/>
                <w:szCs w:val="16"/>
              </w:rPr>
              <w:t>20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064F6E7" w14:textId="0B84FACC" w:rsidR="00B00546" w:rsidRPr="00ED0BC9" w:rsidRDefault="00B00546" w:rsidP="00ED0BC9">
            <w:pPr>
              <w:jc w:val="center"/>
              <w:rPr>
                <w:sz w:val="16"/>
                <w:szCs w:val="16"/>
              </w:rPr>
            </w:pPr>
            <w:r w:rsidRPr="00ED0BC9">
              <w:rPr>
                <w:sz w:val="16"/>
                <w:szCs w:val="16"/>
              </w:rPr>
              <w:t>2040</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C60B96F"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5B6B608"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2D724FE9"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157072EA"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15F5499C" w14:textId="5CE8073E"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22A78B7A"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0BD54A8" w14:textId="77777777" w:rsidR="00B00546" w:rsidRPr="00ED0BC9" w:rsidRDefault="00B00546" w:rsidP="00ED0BC9">
            <w:pPr>
              <w:jc w:val="center"/>
              <w:rPr>
                <w:sz w:val="16"/>
                <w:szCs w:val="16"/>
              </w:rPr>
            </w:pPr>
            <w:r w:rsidRPr="00ED0BC9">
              <w:rPr>
                <w:sz w:val="16"/>
                <w:szCs w:val="16"/>
              </w:rPr>
              <w:t>21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A656D80" w14:textId="2735A315" w:rsidR="00B00546" w:rsidRPr="00ED0BC9" w:rsidRDefault="00B00546" w:rsidP="00ED0BC9">
            <w:pPr>
              <w:jc w:val="center"/>
              <w:rPr>
                <w:sz w:val="16"/>
                <w:szCs w:val="16"/>
              </w:rPr>
            </w:pPr>
            <w:r w:rsidRPr="00ED0BC9">
              <w:rPr>
                <w:sz w:val="16"/>
                <w:szCs w:val="16"/>
              </w:rPr>
              <w:t>2041</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0269161"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2A413D3"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0B995A7A"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15309F1D"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554D622" w14:textId="3690D508"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4463124E"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09E98D8" w14:textId="77777777" w:rsidR="00B00546" w:rsidRPr="00ED0BC9" w:rsidRDefault="00B00546" w:rsidP="00ED0BC9">
            <w:pPr>
              <w:jc w:val="center"/>
              <w:rPr>
                <w:sz w:val="16"/>
                <w:szCs w:val="16"/>
              </w:rPr>
            </w:pPr>
            <w:r w:rsidRPr="00ED0BC9">
              <w:rPr>
                <w:sz w:val="16"/>
                <w:szCs w:val="16"/>
              </w:rPr>
              <w:t>22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F5A61EC" w14:textId="4F564A1A" w:rsidR="00B00546" w:rsidRPr="00ED0BC9" w:rsidRDefault="00B00546" w:rsidP="00ED0BC9">
            <w:pPr>
              <w:jc w:val="center"/>
              <w:rPr>
                <w:sz w:val="16"/>
                <w:szCs w:val="16"/>
              </w:rPr>
            </w:pPr>
            <w:r w:rsidRPr="00ED0BC9">
              <w:rPr>
                <w:sz w:val="16"/>
                <w:szCs w:val="16"/>
              </w:rPr>
              <w:t>2042</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396B7134"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9E2A2E4"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368FFE36"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4D184159"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68FC41B" w14:textId="345A71B1"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3F27FDA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C213A7" w14:textId="77777777" w:rsidR="00B00546" w:rsidRPr="00ED0BC9" w:rsidRDefault="00B00546" w:rsidP="00ED0BC9">
            <w:pPr>
              <w:jc w:val="center"/>
              <w:rPr>
                <w:sz w:val="16"/>
                <w:szCs w:val="16"/>
              </w:rPr>
            </w:pPr>
            <w:r w:rsidRPr="00ED0BC9">
              <w:rPr>
                <w:sz w:val="16"/>
                <w:szCs w:val="16"/>
              </w:rPr>
              <w:t>23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B78B4EC" w14:textId="2208DDC5" w:rsidR="00B00546" w:rsidRPr="00ED0BC9" w:rsidRDefault="00B00546" w:rsidP="00ED0BC9">
            <w:pPr>
              <w:jc w:val="center"/>
              <w:rPr>
                <w:sz w:val="16"/>
                <w:szCs w:val="16"/>
              </w:rPr>
            </w:pPr>
            <w:r w:rsidRPr="00ED0BC9">
              <w:rPr>
                <w:sz w:val="16"/>
                <w:szCs w:val="16"/>
              </w:rPr>
              <w:t>2043</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0C1B7F9"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62BB970F"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19EFEDA"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5BA3DA51"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7FB4F8F" w14:textId="7C32FC3C"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631356FB"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C3A2423" w14:textId="77777777" w:rsidR="00B00546" w:rsidRPr="00ED0BC9" w:rsidRDefault="00B00546" w:rsidP="00ED0BC9">
            <w:pPr>
              <w:jc w:val="center"/>
              <w:rPr>
                <w:sz w:val="16"/>
                <w:szCs w:val="16"/>
              </w:rPr>
            </w:pPr>
            <w:r w:rsidRPr="00ED0BC9">
              <w:rPr>
                <w:sz w:val="16"/>
                <w:szCs w:val="16"/>
              </w:rPr>
              <w:t>24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D894F52" w14:textId="699CDC41" w:rsidR="00B00546" w:rsidRPr="00ED0BC9" w:rsidRDefault="00B00546" w:rsidP="00ED0BC9">
            <w:pPr>
              <w:jc w:val="center"/>
              <w:rPr>
                <w:sz w:val="16"/>
                <w:szCs w:val="16"/>
              </w:rPr>
            </w:pPr>
            <w:r w:rsidRPr="00ED0BC9">
              <w:rPr>
                <w:sz w:val="16"/>
                <w:szCs w:val="16"/>
              </w:rPr>
              <w:t>2044</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7B4D953"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70022B80"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1E4BD280"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5DD73BDC"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5204C14" w14:textId="617BB7A0"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29FE9A96"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7FCD277" w14:textId="77777777" w:rsidR="00B00546" w:rsidRPr="00ED0BC9" w:rsidRDefault="00B00546" w:rsidP="00ED0BC9">
            <w:pPr>
              <w:jc w:val="center"/>
              <w:rPr>
                <w:sz w:val="16"/>
                <w:szCs w:val="16"/>
              </w:rPr>
            </w:pPr>
            <w:r w:rsidRPr="00ED0BC9">
              <w:rPr>
                <w:sz w:val="16"/>
                <w:szCs w:val="16"/>
              </w:rPr>
              <w:t>25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39232607" w14:textId="2EE6C18F" w:rsidR="00B00546" w:rsidRPr="00ED0BC9" w:rsidRDefault="00B00546" w:rsidP="00ED0BC9">
            <w:pPr>
              <w:jc w:val="center"/>
              <w:rPr>
                <w:sz w:val="16"/>
                <w:szCs w:val="16"/>
              </w:rPr>
            </w:pPr>
            <w:r w:rsidRPr="00ED0BC9">
              <w:rPr>
                <w:sz w:val="16"/>
                <w:szCs w:val="16"/>
              </w:rPr>
              <w:t>2045</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1476ABB1"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7A57447"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116A8C81"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3F9CF9FE"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042F69E8" w14:textId="5A63F168"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6CF3A2B3"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77D33E7" w14:textId="77777777" w:rsidR="00B00546" w:rsidRPr="00ED0BC9" w:rsidRDefault="00B00546" w:rsidP="00ED0BC9">
            <w:pPr>
              <w:jc w:val="center"/>
              <w:rPr>
                <w:sz w:val="16"/>
                <w:szCs w:val="16"/>
              </w:rPr>
            </w:pPr>
            <w:r w:rsidRPr="00ED0BC9">
              <w:rPr>
                <w:sz w:val="16"/>
                <w:szCs w:val="16"/>
              </w:rPr>
              <w:t>26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93CDC5E" w14:textId="3A385D8D" w:rsidR="00B00546" w:rsidRPr="00ED0BC9" w:rsidRDefault="00B00546" w:rsidP="00ED0BC9">
            <w:pPr>
              <w:jc w:val="center"/>
              <w:rPr>
                <w:sz w:val="16"/>
                <w:szCs w:val="16"/>
              </w:rPr>
            </w:pPr>
            <w:r w:rsidRPr="00ED0BC9">
              <w:rPr>
                <w:sz w:val="16"/>
                <w:szCs w:val="16"/>
              </w:rPr>
              <w:t>2046</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EDEC581"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34BF161"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5377F878"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3C83F274"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2CF92455" w14:textId="3F9FB72E"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798D15ED"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9B5945A" w14:textId="77777777" w:rsidR="00B00546" w:rsidRPr="00ED0BC9" w:rsidRDefault="00B00546" w:rsidP="00ED0BC9">
            <w:pPr>
              <w:jc w:val="center"/>
              <w:rPr>
                <w:sz w:val="16"/>
                <w:szCs w:val="16"/>
              </w:rPr>
            </w:pPr>
            <w:r w:rsidRPr="00ED0BC9">
              <w:rPr>
                <w:sz w:val="16"/>
                <w:szCs w:val="16"/>
              </w:rPr>
              <w:t>27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6092D1E" w14:textId="33D6368D" w:rsidR="00B00546" w:rsidRPr="00ED0BC9" w:rsidRDefault="00B00546" w:rsidP="00ED0BC9">
            <w:pPr>
              <w:jc w:val="center"/>
              <w:rPr>
                <w:sz w:val="16"/>
                <w:szCs w:val="16"/>
              </w:rPr>
            </w:pPr>
            <w:r w:rsidRPr="00ED0BC9">
              <w:rPr>
                <w:sz w:val="16"/>
                <w:szCs w:val="16"/>
              </w:rPr>
              <w:t>2047</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4914AB5E"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38FF1C53"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2DEE7A90"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30E0BB0F"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874F2A2" w14:textId="480EFBDE"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5E497A5B"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48F2693" w14:textId="77777777" w:rsidR="00B00546" w:rsidRPr="00ED0BC9" w:rsidRDefault="00B00546" w:rsidP="00ED0BC9">
            <w:pPr>
              <w:jc w:val="center"/>
              <w:rPr>
                <w:sz w:val="16"/>
                <w:szCs w:val="16"/>
              </w:rPr>
            </w:pPr>
            <w:r w:rsidRPr="00ED0BC9">
              <w:rPr>
                <w:sz w:val="16"/>
                <w:szCs w:val="16"/>
              </w:rPr>
              <w:t>28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2C7AA71" w14:textId="3E57A9E3" w:rsidR="00B00546" w:rsidRPr="00ED0BC9" w:rsidRDefault="00B00546" w:rsidP="00ED0BC9">
            <w:pPr>
              <w:jc w:val="center"/>
              <w:rPr>
                <w:sz w:val="16"/>
                <w:szCs w:val="16"/>
              </w:rPr>
            </w:pPr>
            <w:r>
              <w:rPr>
                <w:sz w:val="16"/>
                <w:szCs w:val="16"/>
              </w:rPr>
              <w:t>2048</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70E2B778"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44A571B3" w14:textId="77777777" w:rsidR="00B00546" w:rsidRPr="00ED0BC9" w:rsidRDefault="00B00546" w:rsidP="00ED0BC9">
            <w:pPr>
              <w:jc w:val="right"/>
              <w:rPr>
                <w:sz w:val="16"/>
                <w:szCs w:val="16"/>
              </w:rPr>
            </w:pPr>
            <w:r w:rsidRPr="00ED0BC9">
              <w:rPr>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1A07CAA7" w14:textId="77777777" w:rsidR="00B00546" w:rsidRPr="00ED0BC9" w:rsidRDefault="00B00546" w:rsidP="00ED0BC9">
            <w:pPr>
              <w:jc w:val="right"/>
              <w:rPr>
                <w:sz w:val="16"/>
                <w:szCs w:val="16"/>
              </w:rPr>
            </w:pPr>
            <w:r w:rsidRPr="00ED0BC9">
              <w:rPr>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37F62E5A" w14:textId="77777777" w:rsidR="00B00546" w:rsidRPr="00ED0BC9" w:rsidRDefault="00B00546" w:rsidP="00ED0BC9">
            <w:pPr>
              <w:jc w:val="right"/>
              <w:rPr>
                <w:sz w:val="16"/>
                <w:szCs w:val="16"/>
              </w:rPr>
            </w:pPr>
            <w:r w:rsidRPr="00ED0BC9">
              <w:rPr>
                <w:sz w:val="16"/>
                <w:szCs w:val="16"/>
              </w:rPr>
              <w:t>0,00</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7A5D09AF" w14:textId="3B668615" w:rsidR="00B00546" w:rsidRPr="00B00546" w:rsidRDefault="00B00546" w:rsidP="00ED0BC9">
            <w:pPr>
              <w:jc w:val="right"/>
              <w:rPr>
                <w:sz w:val="16"/>
                <w:szCs w:val="16"/>
              </w:rPr>
            </w:pPr>
            <w:r w:rsidRPr="00B00546">
              <w:rPr>
                <w:rFonts w:ascii="Arial CE" w:hAnsi="Arial CE" w:cs="Arial CE"/>
                <w:sz w:val="16"/>
                <w:szCs w:val="16"/>
              </w:rPr>
              <w:t>-25.000,00</w:t>
            </w:r>
          </w:p>
        </w:tc>
      </w:tr>
      <w:tr w:rsidR="00B00546" w:rsidRPr="00ED0BC9" w14:paraId="4C017181" w14:textId="77777777" w:rsidTr="0085268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3E7D198" w14:textId="77777777" w:rsidR="00B00546" w:rsidRPr="00ED0BC9" w:rsidRDefault="00B00546" w:rsidP="00ED0BC9">
            <w:pPr>
              <w:jc w:val="center"/>
              <w:rPr>
                <w:sz w:val="16"/>
                <w:szCs w:val="16"/>
              </w:rPr>
            </w:pPr>
            <w:r w:rsidRPr="00ED0BC9">
              <w:rPr>
                <w:sz w:val="16"/>
                <w:szCs w:val="16"/>
              </w:rPr>
              <w:t>29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F609A92" w14:textId="05BA4354" w:rsidR="00B00546" w:rsidRPr="00ED0BC9" w:rsidRDefault="00B00546" w:rsidP="00ED0BC9">
            <w:pPr>
              <w:jc w:val="center"/>
              <w:rPr>
                <w:sz w:val="16"/>
                <w:szCs w:val="16"/>
              </w:rPr>
            </w:pPr>
            <w:r>
              <w:rPr>
                <w:sz w:val="16"/>
                <w:szCs w:val="16"/>
              </w:rPr>
              <w:t>2049</w:t>
            </w:r>
          </w:p>
        </w:tc>
        <w:tc>
          <w:tcPr>
            <w:tcW w:w="1420" w:type="dxa"/>
            <w:tcBorders>
              <w:top w:val="nil"/>
              <w:left w:val="nil"/>
              <w:bottom w:val="single" w:sz="4" w:space="0" w:color="auto"/>
              <w:right w:val="single" w:sz="4" w:space="0" w:color="auto"/>
            </w:tcBorders>
            <w:shd w:val="clear" w:color="auto" w:fill="FFFFFF" w:themeFill="background1"/>
            <w:noWrap/>
            <w:vAlign w:val="bottom"/>
            <w:hideMark/>
          </w:tcPr>
          <w:p w14:paraId="2816B187" w14:textId="77777777" w:rsidR="00B00546" w:rsidRPr="00ED0BC9" w:rsidRDefault="00B00546" w:rsidP="00ED0BC9">
            <w:pPr>
              <w:jc w:val="left"/>
              <w:rPr>
                <w:sz w:val="16"/>
                <w:szCs w:val="16"/>
              </w:rPr>
            </w:pPr>
            <w:r w:rsidRPr="00ED0BC9">
              <w:rPr>
                <w:sz w:val="16"/>
                <w:szCs w:val="16"/>
              </w:rPr>
              <w:t> </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09A53D65" w14:textId="3B78C455" w:rsidR="00B00546" w:rsidRPr="00852689" w:rsidRDefault="00B00546" w:rsidP="00ED0BC9">
            <w:pPr>
              <w:jc w:val="right"/>
              <w:rPr>
                <w:sz w:val="16"/>
                <w:szCs w:val="16"/>
              </w:rPr>
            </w:pPr>
            <w:r w:rsidRPr="00852689">
              <w:rPr>
                <w:rFonts w:ascii="Arial CE" w:hAnsi="Arial CE" w:cs="Arial CE"/>
                <w:sz w:val="16"/>
                <w:szCs w:val="16"/>
              </w:rPr>
              <w:t>25.000,00</w:t>
            </w:r>
          </w:p>
        </w:tc>
        <w:tc>
          <w:tcPr>
            <w:tcW w:w="1580" w:type="dxa"/>
            <w:tcBorders>
              <w:top w:val="nil"/>
              <w:left w:val="nil"/>
              <w:bottom w:val="single" w:sz="4" w:space="0" w:color="auto"/>
              <w:right w:val="single" w:sz="4" w:space="0" w:color="auto"/>
            </w:tcBorders>
            <w:shd w:val="clear" w:color="auto" w:fill="FFFFFF" w:themeFill="background1"/>
            <w:noWrap/>
            <w:vAlign w:val="bottom"/>
            <w:hideMark/>
          </w:tcPr>
          <w:p w14:paraId="23310BC2" w14:textId="54BF77B7" w:rsidR="00B00546" w:rsidRPr="00852689" w:rsidRDefault="00B00546" w:rsidP="00ED0BC9">
            <w:pPr>
              <w:jc w:val="right"/>
              <w:rPr>
                <w:sz w:val="16"/>
                <w:szCs w:val="16"/>
              </w:rPr>
            </w:pPr>
            <w:r w:rsidRPr="00852689">
              <w:rPr>
                <w:rFonts w:ascii="Arial CE" w:hAnsi="Arial CE" w:cs="Arial CE"/>
                <w:sz w:val="16"/>
                <w:szCs w:val="16"/>
              </w:rPr>
              <w:t>0,00</w:t>
            </w:r>
          </w:p>
        </w:tc>
        <w:tc>
          <w:tcPr>
            <w:tcW w:w="2183" w:type="dxa"/>
            <w:tcBorders>
              <w:top w:val="nil"/>
              <w:left w:val="nil"/>
              <w:bottom w:val="single" w:sz="4" w:space="0" w:color="auto"/>
              <w:right w:val="single" w:sz="4" w:space="0" w:color="auto"/>
            </w:tcBorders>
            <w:shd w:val="clear" w:color="auto" w:fill="FFFFFF" w:themeFill="background1"/>
            <w:noWrap/>
            <w:vAlign w:val="bottom"/>
            <w:hideMark/>
          </w:tcPr>
          <w:p w14:paraId="2B9CD091" w14:textId="28490561" w:rsidR="00B00546" w:rsidRPr="00B00546" w:rsidRDefault="00B00546" w:rsidP="00B00546">
            <w:pPr>
              <w:jc w:val="right"/>
              <w:rPr>
                <w:rFonts w:ascii="Arial CE" w:hAnsi="Arial CE" w:cs="Arial CE"/>
                <w:sz w:val="16"/>
                <w:szCs w:val="16"/>
              </w:rPr>
            </w:pPr>
            <w:r w:rsidRPr="00B00546">
              <w:rPr>
                <w:rFonts w:ascii="Arial CE" w:hAnsi="Arial CE" w:cs="Arial CE"/>
                <w:sz w:val="16"/>
                <w:szCs w:val="16"/>
              </w:rPr>
              <w:t>634.043,61</w:t>
            </w:r>
          </w:p>
        </w:tc>
        <w:tc>
          <w:tcPr>
            <w:tcW w:w="1500" w:type="dxa"/>
            <w:tcBorders>
              <w:top w:val="nil"/>
              <w:left w:val="nil"/>
              <w:bottom w:val="single" w:sz="4" w:space="0" w:color="auto"/>
              <w:right w:val="single" w:sz="8" w:space="0" w:color="auto"/>
            </w:tcBorders>
            <w:shd w:val="clear" w:color="auto" w:fill="FFFFFF" w:themeFill="background1"/>
            <w:noWrap/>
            <w:vAlign w:val="bottom"/>
            <w:hideMark/>
          </w:tcPr>
          <w:p w14:paraId="39FA2245" w14:textId="1E247E0C" w:rsidR="00B00546" w:rsidRPr="00B00546" w:rsidRDefault="00B00546" w:rsidP="00ED0BC9">
            <w:pPr>
              <w:jc w:val="right"/>
              <w:rPr>
                <w:sz w:val="16"/>
                <w:szCs w:val="16"/>
              </w:rPr>
            </w:pPr>
            <w:r w:rsidRPr="00B00546">
              <w:rPr>
                <w:rFonts w:ascii="Arial CE" w:hAnsi="Arial CE" w:cs="Arial CE"/>
                <w:sz w:val="16"/>
                <w:szCs w:val="16"/>
              </w:rPr>
              <w:t>609.043,61</w:t>
            </w:r>
          </w:p>
        </w:tc>
      </w:tr>
      <w:tr w:rsidR="00B00546" w:rsidRPr="00B00546" w14:paraId="0349F612" w14:textId="77777777" w:rsidTr="00B00546">
        <w:trPr>
          <w:trHeight w:val="270"/>
        </w:trPr>
        <w:tc>
          <w:tcPr>
            <w:tcW w:w="718" w:type="dxa"/>
            <w:tcBorders>
              <w:top w:val="nil"/>
              <w:left w:val="single" w:sz="8" w:space="0" w:color="auto"/>
              <w:bottom w:val="single" w:sz="8" w:space="0" w:color="auto"/>
              <w:right w:val="single" w:sz="4" w:space="0" w:color="auto"/>
            </w:tcBorders>
            <w:shd w:val="clear" w:color="auto" w:fill="C6D9F1" w:themeFill="text2" w:themeFillTint="33"/>
            <w:noWrap/>
            <w:vAlign w:val="bottom"/>
            <w:hideMark/>
          </w:tcPr>
          <w:p w14:paraId="42519BD8" w14:textId="77777777" w:rsidR="00B00546" w:rsidRPr="00B00546" w:rsidRDefault="00B00546" w:rsidP="00ED0BC9">
            <w:pPr>
              <w:jc w:val="left"/>
              <w:rPr>
                <w:b/>
                <w:sz w:val="16"/>
                <w:szCs w:val="16"/>
              </w:rPr>
            </w:pPr>
            <w:r w:rsidRPr="00B00546">
              <w:rPr>
                <w:b/>
                <w:sz w:val="16"/>
                <w:szCs w:val="16"/>
              </w:rPr>
              <w:t> </w:t>
            </w:r>
          </w:p>
        </w:tc>
        <w:tc>
          <w:tcPr>
            <w:tcW w:w="710" w:type="dxa"/>
            <w:tcBorders>
              <w:top w:val="nil"/>
              <w:left w:val="nil"/>
              <w:bottom w:val="single" w:sz="8" w:space="0" w:color="auto"/>
              <w:right w:val="single" w:sz="4" w:space="0" w:color="auto"/>
            </w:tcBorders>
            <w:shd w:val="clear" w:color="auto" w:fill="C6D9F1" w:themeFill="text2" w:themeFillTint="33"/>
            <w:noWrap/>
            <w:vAlign w:val="bottom"/>
            <w:hideMark/>
          </w:tcPr>
          <w:p w14:paraId="4FD48AC1" w14:textId="77777777" w:rsidR="00B00546" w:rsidRPr="00B00546" w:rsidRDefault="00B00546" w:rsidP="00ED0BC9">
            <w:pPr>
              <w:jc w:val="left"/>
              <w:rPr>
                <w:b/>
                <w:sz w:val="16"/>
                <w:szCs w:val="16"/>
              </w:rPr>
            </w:pPr>
            <w:r w:rsidRPr="00B00546">
              <w:rPr>
                <w:b/>
                <w:sz w:val="16"/>
                <w:szCs w:val="16"/>
              </w:rPr>
              <w:t>Skupaj</w:t>
            </w:r>
          </w:p>
        </w:tc>
        <w:tc>
          <w:tcPr>
            <w:tcW w:w="1420" w:type="dxa"/>
            <w:tcBorders>
              <w:top w:val="nil"/>
              <w:left w:val="nil"/>
              <w:bottom w:val="single" w:sz="8" w:space="0" w:color="auto"/>
              <w:right w:val="single" w:sz="4" w:space="0" w:color="auto"/>
            </w:tcBorders>
            <w:shd w:val="clear" w:color="auto" w:fill="C6D9F1" w:themeFill="text2" w:themeFillTint="33"/>
            <w:noWrap/>
            <w:vAlign w:val="bottom"/>
            <w:hideMark/>
          </w:tcPr>
          <w:p w14:paraId="27DBED6D" w14:textId="2C680CF2" w:rsidR="00B00546" w:rsidRPr="00B00546" w:rsidRDefault="00B00546" w:rsidP="00B00546">
            <w:pPr>
              <w:jc w:val="right"/>
              <w:rPr>
                <w:rFonts w:ascii="Arial CE" w:hAnsi="Arial CE" w:cs="Arial CE"/>
                <w:b/>
                <w:sz w:val="16"/>
                <w:szCs w:val="16"/>
              </w:rPr>
            </w:pPr>
            <w:r w:rsidRPr="00B00546">
              <w:rPr>
                <w:rFonts w:ascii="Arial CE" w:hAnsi="Arial CE" w:cs="Arial CE"/>
                <w:b/>
                <w:sz w:val="16"/>
                <w:szCs w:val="16"/>
              </w:rPr>
              <w:t>2.706.684,53</w:t>
            </w:r>
          </w:p>
        </w:tc>
        <w:tc>
          <w:tcPr>
            <w:tcW w:w="1560" w:type="dxa"/>
            <w:tcBorders>
              <w:top w:val="nil"/>
              <w:left w:val="nil"/>
              <w:bottom w:val="single" w:sz="8" w:space="0" w:color="auto"/>
              <w:right w:val="single" w:sz="4" w:space="0" w:color="auto"/>
            </w:tcBorders>
            <w:shd w:val="clear" w:color="auto" w:fill="C6D9F1" w:themeFill="text2" w:themeFillTint="33"/>
            <w:noWrap/>
            <w:vAlign w:val="bottom"/>
            <w:hideMark/>
          </w:tcPr>
          <w:p w14:paraId="3B3023DF" w14:textId="77777777" w:rsidR="00B00546" w:rsidRPr="00B00546" w:rsidRDefault="00B00546" w:rsidP="00ED0BC9">
            <w:pPr>
              <w:jc w:val="right"/>
              <w:rPr>
                <w:b/>
                <w:sz w:val="16"/>
                <w:szCs w:val="16"/>
              </w:rPr>
            </w:pPr>
            <w:r w:rsidRPr="00B00546">
              <w:rPr>
                <w:b/>
                <w:sz w:val="16"/>
                <w:szCs w:val="16"/>
              </w:rPr>
              <w:t>625.000,00</w:t>
            </w:r>
          </w:p>
        </w:tc>
        <w:tc>
          <w:tcPr>
            <w:tcW w:w="1580" w:type="dxa"/>
            <w:tcBorders>
              <w:top w:val="nil"/>
              <w:left w:val="nil"/>
              <w:bottom w:val="single" w:sz="8" w:space="0" w:color="auto"/>
              <w:right w:val="single" w:sz="4" w:space="0" w:color="auto"/>
            </w:tcBorders>
            <w:shd w:val="clear" w:color="auto" w:fill="C6D9F1" w:themeFill="text2" w:themeFillTint="33"/>
            <w:noWrap/>
            <w:vAlign w:val="bottom"/>
            <w:hideMark/>
          </w:tcPr>
          <w:p w14:paraId="40DD0178" w14:textId="77777777" w:rsidR="00B00546" w:rsidRPr="00B00546" w:rsidRDefault="00B00546" w:rsidP="00ED0BC9">
            <w:pPr>
              <w:jc w:val="right"/>
              <w:rPr>
                <w:b/>
                <w:sz w:val="16"/>
                <w:szCs w:val="16"/>
              </w:rPr>
            </w:pPr>
            <w:r w:rsidRPr="00B00546">
              <w:rPr>
                <w:b/>
                <w:sz w:val="16"/>
                <w:szCs w:val="16"/>
              </w:rPr>
              <w:t>0,00</w:t>
            </w:r>
          </w:p>
        </w:tc>
        <w:tc>
          <w:tcPr>
            <w:tcW w:w="2183" w:type="dxa"/>
            <w:tcBorders>
              <w:top w:val="nil"/>
              <w:left w:val="nil"/>
              <w:bottom w:val="single" w:sz="8" w:space="0" w:color="auto"/>
              <w:right w:val="single" w:sz="4" w:space="0" w:color="auto"/>
            </w:tcBorders>
            <w:shd w:val="clear" w:color="auto" w:fill="C6D9F1" w:themeFill="text2" w:themeFillTint="33"/>
            <w:noWrap/>
            <w:vAlign w:val="bottom"/>
            <w:hideMark/>
          </w:tcPr>
          <w:p w14:paraId="798E422A" w14:textId="592A23C0" w:rsidR="00B00546" w:rsidRPr="00B00546" w:rsidRDefault="00B00546" w:rsidP="00ED0BC9">
            <w:pPr>
              <w:jc w:val="right"/>
              <w:rPr>
                <w:b/>
                <w:sz w:val="16"/>
                <w:szCs w:val="16"/>
              </w:rPr>
            </w:pPr>
            <w:r w:rsidRPr="00B00546">
              <w:rPr>
                <w:rFonts w:ascii="Arial CE" w:hAnsi="Arial CE" w:cs="Arial CE"/>
                <w:b/>
                <w:sz w:val="16"/>
                <w:szCs w:val="16"/>
              </w:rPr>
              <w:t>634.043,61</w:t>
            </w:r>
          </w:p>
        </w:tc>
        <w:tc>
          <w:tcPr>
            <w:tcW w:w="1500" w:type="dxa"/>
            <w:tcBorders>
              <w:top w:val="nil"/>
              <w:left w:val="nil"/>
              <w:bottom w:val="single" w:sz="8" w:space="0" w:color="auto"/>
              <w:right w:val="single" w:sz="8" w:space="0" w:color="auto"/>
            </w:tcBorders>
            <w:shd w:val="clear" w:color="auto" w:fill="C6D9F1" w:themeFill="text2" w:themeFillTint="33"/>
            <w:noWrap/>
            <w:vAlign w:val="bottom"/>
            <w:hideMark/>
          </w:tcPr>
          <w:p w14:paraId="618D42D6" w14:textId="64B9CEA4" w:rsidR="00B00546" w:rsidRPr="00B00546" w:rsidRDefault="00B00546" w:rsidP="00ED0BC9">
            <w:pPr>
              <w:jc w:val="right"/>
              <w:rPr>
                <w:b/>
                <w:sz w:val="16"/>
                <w:szCs w:val="16"/>
              </w:rPr>
            </w:pPr>
            <w:r w:rsidRPr="00B00546">
              <w:rPr>
                <w:rFonts w:ascii="Arial CE" w:hAnsi="Arial CE" w:cs="Arial CE"/>
                <w:b/>
                <w:sz w:val="16"/>
                <w:szCs w:val="16"/>
              </w:rPr>
              <w:t>-2.722.640,92</w:t>
            </w:r>
          </w:p>
        </w:tc>
      </w:tr>
    </w:tbl>
    <w:p w14:paraId="18F78725" w14:textId="77777777" w:rsidR="00ED0BC9" w:rsidRDefault="00ED0BC9" w:rsidP="00734829"/>
    <w:p w14:paraId="6B084F3C" w14:textId="77777777" w:rsidR="00ED0BC9" w:rsidRDefault="00ED0BC9" w:rsidP="00734829"/>
    <w:p w14:paraId="38D4A4DD" w14:textId="77777777" w:rsidR="00ED0BC9" w:rsidRPr="00642959" w:rsidRDefault="00ED0BC9" w:rsidP="00734829"/>
    <w:p w14:paraId="129F96D7" w14:textId="77777777" w:rsidR="00993474" w:rsidRPr="00642959" w:rsidRDefault="00993474" w:rsidP="00734829"/>
    <w:p w14:paraId="0F6A5EDF" w14:textId="77777777" w:rsidR="00993474" w:rsidRPr="00642959" w:rsidRDefault="00993474" w:rsidP="00734829"/>
    <w:p w14:paraId="7EC63D4A" w14:textId="77777777" w:rsidR="00FF7A60" w:rsidRPr="00642959" w:rsidRDefault="00FF7A60" w:rsidP="00734829"/>
    <w:p w14:paraId="162A4D80" w14:textId="77777777" w:rsidR="00FF7A60" w:rsidRPr="00642959" w:rsidRDefault="00FF7A60" w:rsidP="00734829"/>
    <w:p w14:paraId="6FEBE6A9" w14:textId="77777777" w:rsidR="00FF7A60" w:rsidRPr="00642959" w:rsidRDefault="00FF7A60" w:rsidP="00734829"/>
    <w:p w14:paraId="47FCE651" w14:textId="77777777" w:rsidR="00FF7A60" w:rsidRPr="00642959" w:rsidRDefault="00FF7A60" w:rsidP="00734829"/>
    <w:p w14:paraId="4C1C9441" w14:textId="77777777" w:rsidR="00FF7A60" w:rsidRPr="00642959" w:rsidRDefault="00FF7A60" w:rsidP="00734829"/>
    <w:p w14:paraId="7F7071DA" w14:textId="77777777" w:rsidR="00FF7A60" w:rsidRPr="00642959" w:rsidRDefault="00FF7A60" w:rsidP="00734829"/>
    <w:tbl>
      <w:tblPr>
        <w:tblW w:w="9018" w:type="dxa"/>
        <w:tblInd w:w="60" w:type="dxa"/>
        <w:shd w:val="clear" w:color="auto" w:fill="FFFFFF" w:themeFill="background1"/>
        <w:tblCellMar>
          <w:left w:w="70" w:type="dxa"/>
          <w:right w:w="70" w:type="dxa"/>
        </w:tblCellMar>
        <w:tblLook w:val="04A0" w:firstRow="1" w:lastRow="0" w:firstColumn="1" w:lastColumn="0" w:noHBand="0" w:noVBand="1"/>
      </w:tblPr>
      <w:tblGrid>
        <w:gridCol w:w="718"/>
        <w:gridCol w:w="710"/>
        <w:gridCol w:w="1460"/>
        <w:gridCol w:w="1780"/>
        <w:gridCol w:w="1482"/>
        <w:gridCol w:w="1380"/>
        <w:gridCol w:w="1488"/>
      </w:tblGrid>
      <w:tr w:rsidR="00ED0BC9" w:rsidRPr="00ED0BC9" w14:paraId="06F571C7" w14:textId="77777777" w:rsidTr="00ED0BC9">
        <w:trPr>
          <w:trHeight w:val="255"/>
        </w:trPr>
        <w:tc>
          <w:tcPr>
            <w:tcW w:w="7530" w:type="dxa"/>
            <w:gridSpan w:val="6"/>
            <w:tcBorders>
              <w:top w:val="single" w:sz="8" w:space="0" w:color="auto"/>
              <w:left w:val="single" w:sz="8" w:space="0" w:color="auto"/>
              <w:bottom w:val="single" w:sz="4" w:space="0" w:color="auto"/>
              <w:right w:val="nil"/>
            </w:tcBorders>
            <w:shd w:val="clear" w:color="auto" w:fill="C6D9F1" w:themeFill="text2" w:themeFillTint="33"/>
            <w:noWrap/>
            <w:vAlign w:val="bottom"/>
            <w:hideMark/>
          </w:tcPr>
          <w:p w14:paraId="17EB194C" w14:textId="07E6279C" w:rsidR="00ED0BC9" w:rsidRPr="00ED0BC9" w:rsidRDefault="00F76EC0" w:rsidP="00ED0BC9">
            <w:pPr>
              <w:jc w:val="center"/>
              <w:rPr>
                <w:sz w:val="16"/>
                <w:szCs w:val="16"/>
              </w:rPr>
            </w:pPr>
            <w:r w:rsidRPr="00B00546">
              <w:rPr>
                <w:b/>
                <w:sz w:val="16"/>
                <w:szCs w:val="16"/>
              </w:rPr>
              <w:t>DISKONTIRANE VREDNOSTI</w:t>
            </w:r>
            <w:r>
              <w:rPr>
                <w:sz w:val="16"/>
                <w:szCs w:val="16"/>
              </w:rPr>
              <w:t xml:space="preserve"> (v €</w:t>
            </w:r>
            <w:r w:rsidR="00ED0BC9" w:rsidRPr="00ED0BC9">
              <w:rPr>
                <w:sz w:val="16"/>
                <w:szCs w:val="16"/>
              </w:rPr>
              <w:t>)</w:t>
            </w:r>
          </w:p>
        </w:tc>
        <w:tc>
          <w:tcPr>
            <w:tcW w:w="1488" w:type="dxa"/>
            <w:tcBorders>
              <w:top w:val="single" w:sz="8" w:space="0" w:color="auto"/>
              <w:left w:val="nil"/>
              <w:bottom w:val="single" w:sz="4" w:space="0" w:color="auto"/>
              <w:right w:val="single" w:sz="8" w:space="0" w:color="auto"/>
            </w:tcBorders>
            <w:shd w:val="clear" w:color="auto" w:fill="C6D9F1" w:themeFill="text2" w:themeFillTint="33"/>
            <w:noWrap/>
            <w:vAlign w:val="bottom"/>
            <w:hideMark/>
          </w:tcPr>
          <w:p w14:paraId="313630A8" w14:textId="77777777" w:rsidR="00ED0BC9" w:rsidRPr="00ED0BC9" w:rsidRDefault="00ED0BC9" w:rsidP="00ED0BC9">
            <w:pPr>
              <w:jc w:val="center"/>
              <w:rPr>
                <w:sz w:val="16"/>
                <w:szCs w:val="16"/>
              </w:rPr>
            </w:pPr>
            <w:r w:rsidRPr="00ED0BC9">
              <w:rPr>
                <w:sz w:val="16"/>
                <w:szCs w:val="16"/>
              </w:rPr>
              <w:t>4%</w:t>
            </w:r>
          </w:p>
        </w:tc>
      </w:tr>
      <w:tr w:rsidR="00ED0BC9" w:rsidRPr="00ED0BC9" w14:paraId="4A031CB7" w14:textId="77777777" w:rsidTr="00ED0BC9">
        <w:trPr>
          <w:trHeight w:val="765"/>
        </w:trPr>
        <w:tc>
          <w:tcPr>
            <w:tcW w:w="718"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111AA37B" w14:textId="77777777" w:rsidR="00ED0BC9" w:rsidRPr="00ED0BC9" w:rsidRDefault="00ED0BC9" w:rsidP="00ED0BC9">
            <w:pPr>
              <w:jc w:val="center"/>
              <w:rPr>
                <w:sz w:val="16"/>
                <w:szCs w:val="16"/>
              </w:rPr>
            </w:pPr>
            <w:r w:rsidRPr="00ED0BC9">
              <w:rPr>
                <w:sz w:val="16"/>
                <w:szCs w:val="16"/>
              </w:rPr>
              <w:t>Leto (zap.št.)</w:t>
            </w:r>
          </w:p>
        </w:tc>
        <w:tc>
          <w:tcPr>
            <w:tcW w:w="710" w:type="dxa"/>
            <w:tcBorders>
              <w:top w:val="nil"/>
              <w:left w:val="nil"/>
              <w:bottom w:val="single" w:sz="4" w:space="0" w:color="auto"/>
              <w:right w:val="single" w:sz="4" w:space="0" w:color="auto"/>
            </w:tcBorders>
            <w:shd w:val="clear" w:color="auto" w:fill="C6D9F1" w:themeFill="text2" w:themeFillTint="33"/>
            <w:vAlign w:val="center"/>
            <w:hideMark/>
          </w:tcPr>
          <w:p w14:paraId="45FE6466" w14:textId="77777777" w:rsidR="00ED0BC9" w:rsidRPr="00ED0BC9" w:rsidRDefault="00ED0BC9" w:rsidP="00ED0BC9">
            <w:pPr>
              <w:jc w:val="center"/>
              <w:rPr>
                <w:sz w:val="16"/>
                <w:szCs w:val="16"/>
              </w:rPr>
            </w:pPr>
            <w:r w:rsidRPr="00ED0BC9">
              <w:rPr>
                <w:sz w:val="16"/>
                <w:szCs w:val="16"/>
              </w:rPr>
              <w:t>Leto (letnica)</w:t>
            </w:r>
          </w:p>
        </w:tc>
        <w:tc>
          <w:tcPr>
            <w:tcW w:w="1460" w:type="dxa"/>
            <w:tcBorders>
              <w:top w:val="nil"/>
              <w:left w:val="nil"/>
              <w:bottom w:val="single" w:sz="4" w:space="0" w:color="auto"/>
              <w:right w:val="single" w:sz="4" w:space="0" w:color="auto"/>
            </w:tcBorders>
            <w:shd w:val="clear" w:color="auto" w:fill="C6D9F1" w:themeFill="text2" w:themeFillTint="33"/>
            <w:vAlign w:val="center"/>
            <w:hideMark/>
          </w:tcPr>
          <w:p w14:paraId="4B5E782B" w14:textId="77777777" w:rsidR="00ED0BC9" w:rsidRPr="00ED0BC9" w:rsidRDefault="00ED0BC9" w:rsidP="00ED0BC9">
            <w:pPr>
              <w:jc w:val="center"/>
              <w:rPr>
                <w:sz w:val="16"/>
                <w:szCs w:val="16"/>
              </w:rPr>
            </w:pPr>
            <w:r w:rsidRPr="00ED0BC9">
              <w:rPr>
                <w:sz w:val="16"/>
                <w:szCs w:val="16"/>
              </w:rPr>
              <w:t>Investicijski</w:t>
            </w:r>
            <w:r w:rsidRPr="00ED0BC9">
              <w:rPr>
                <w:sz w:val="16"/>
                <w:szCs w:val="16"/>
              </w:rPr>
              <w:br/>
              <w:t>stroški</w:t>
            </w:r>
          </w:p>
        </w:tc>
        <w:tc>
          <w:tcPr>
            <w:tcW w:w="1780" w:type="dxa"/>
            <w:tcBorders>
              <w:top w:val="nil"/>
              <w:left w:val="nil"/>
              <w:bottom w:val="single" w:sz="4" w:space="0" w:color="auto"/>
              <w:right w:val="single" w:sz="4" w:space="0" w:color="auto"/>
            </w:tcBorders>
            <w:shd w:val="clear" w:color="auto" w:fill="C6D9F1" w:themeFill="text2" w:themeFillTint="33"/>
            <w:vAlign w:val="center"/>
            <w:hideMark/>
          </w:tcPr>
          <w:p w14:paraId="0234DEAB" w14:textId="77777777" w:rsidR="00ED0BC9" w:rsidRPr="00ED0BC9" w:rsidRDefault="00ED0BC9" w:rsidP="00ED0BC9">
            <w:pPr>
              <w:jc w:val="center"/>
              <w:rPr>
                <w:sz w:val="16"/>
                <w:szCs w:val="16"/>
              </w:rPr>
            </w:pPr>
            <w:r w:rsidRPr="00ED0BC9">
              <w:rPr>
                <w:sz w:val="16"/>
                <w:szCs w:val="16"/>
              </w:rPr>
              <w:t>Operativni</w:t>
            </w:r>
            <w:r w:rsidRPr="00ED0BC9">
              <w:rPr>
                <w:sz w:val="16"/>
                <w:szCs w:val="16"/>
              </w:rPr>
              <w:br/>
              <w:t>stroški</w:t>
            </w:r>
          </w:p>
        </w:tc>
        <w:tc>
          <w:tcPr>
            <w:tcW w:w="1482" w:type="dxa"/>
            <w:tcBorders>
              <w:top w:val="nil"/>
              <w:left w:val="nil"/>
              <w:bottom w:val="single" w:sz="4" w:space="0" w:color="auto"/>
              <w:right w:val="single" w:sz="4" w:space="0" w:color="auto"/>
            </w:tcBorders>
            <w:shd w:val="clear" w:color="auto" w:fill="C6D9F1" w:themeFill="text2" w:themeFillTint="33"/>
            <w:vAlign w:val="center"/>
            <w:hideMark/>
          </w:tcPr>
          <w:p w14:paraId="414EFFD1" w14:textId="77777777" w:rsidR="00ED0BC9" w:rsidRPr="00ED0BC9" w:rsidRDefault="00ED0BC9" w:rsidP="00ED0BC9">
            <w:pPr>
              <w:jc w:val="center"/>
              <w:rPr>
                <w:sz w:val="16"/>
                <w:szCs w:val="16"/>
              </w:rPr>
            </w:pPr>
            <w:r w:rsidRPr="00ED0BC9">
              <w:rPr>
                <w:sz w:val="16"/>
                <w:szCs w:val="16"/>
              </w:rPr>
              <w:t>Prihodki</w:t>
            </w:r>
          </w:p>
        </w:tc>
        <w:tc>
          <w:tcPr>
            <w:tcW w:w="1380" w:type="dxa"/>
            <w:tcBorders>
              <w:top w:val="nil"/>
              <w:left w:val="nil"/>
              <w:bottom w:val="single" w:sz="4" w:space="0" w:color="auto"/>
              <w:right w:val="single" w:sz="4" w:space="0" w:color="auto"/>
            </w:tcBorders>
            <w:shd w:val="clear" w:color="auto" w:fill="C6D9F1" w:themeFill="text2" w:themeFillTint="33"/>
            <w:vAlign w:val="center"/>
            <w:hideMark/>
          </w:tcPr>
          <w:p w14:paraId="0EB8C987" w14:textId="77777777" w:rsidR="00ED0BC9" w:rsidRPr="00ED0BC9" w:rsidRDefault="00ED0BC9" w:rsidP="00ED0BC9">
            <w:pPr>
              <w:jc w:val="center"/>
              <w:rPr>
                <w:sz w:val="16"/>
                <w:szCs w:val="16"/>
              </w:rPr>
            </w:pPr>
            <w:r w:rsidRPr="00ED0BC9">
              <w:rPr>
                <w:sz w:val="16"/>
                <w:szCs w:val="16"/>
              </w:rPr>
              <w:t>Ostanek</w:t>
            </w:r>
            <w:r w:rsidRPr="00ED0BC9">
              <w:rPr>
                <w:sz w:val="16"/>
                <w:szCs w:val="16"/>
              </w:rPr>
              <w:br/>
              <w:t>vrednosti</w:t>
            </w:r>
          </w:p>
        </w:tc>
        <w:tc>
          <w:tcPr>
            <w:tcW w:w="1488" w:type="dxa"/>
            <w:tcBorders>
              <w:top w:val="nil"/>
              <w:left w:val="nil"/>
              <w:bottom w:val="single" w:sz="4" w:space="0" w:color="auto"/>
              <w:right w:val="single" w:sz="8" w:space="0" w:color="auto"/>
            </w:tcBorders>
            <w:shd w:val="clear" w:color="auto" w:fill="C6D9F1" w:themeFill="text2" w:themeFillTint="33"/>
            <w:vAlign w:val="center"/>
            <w:hideMark/>
          </w:tcPr>
          <w:p w14:paraId="6217E6EE" w14:textId="77777777" w:rsidR="00ED0BC9" w:rsidRPr="00ED0BC9" w:rsidRDefault="00ED0BC9" w:rsidP="00ED0BC9">
            <w:pPr>
              <w:jc w:val="center"/>
              <w:rPr>
                <w:sz w:val="16"/>
                <w:szCs w:val="16"/>
              </w:rPr>
            </w:pPr>
            <w:r w:rsidRPr="00ED0BC9">
              <w:rPr>
                <w:sz w:val="16"/>
                <w:szCs w:val="16"/>
              </w:rPr>
              <w:t xml:space="preserve">Neto </w:t>
            </w:r>
            <w:r w:rsidRPr="00ED0BC9">
              <w:rPr>
                <w:sz w:val="16"/>
                <w:szCs w:val="16"/>
              </w:rPr>
              <w:br/>
              <w:t>denarni tok</w:t>
            </w:r>
          </w:p>
        </w:tc>
      </w:tr>
      <w:tr w:rsidR="00354027" w:rsidRPr="00ED0BC9" w14:paraId="7BA004BF"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47173AA" w14:textId="77777777" w:rsidR="00354027" w:rsidRPr="00ED0BC9" w:rsidRDefault="00354027" w:rsidP="00ED0BC9">
            <w:pPr>
              <w:jc w:val="center"/>
              <w:rPr>
                <w:sz w:val="16"/>
                <w:szCs w:val="16"/>
              </w:rPr>
            </w:pPr>
            <w:r w:rsidRPr="00ED0BC9">
              <w:rPr>
                <w:sz w:val="16"/>
                <w:szCs w:val="16"/>
              </w:rPr>
              <w:t>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3F6F4322" w14:textId="4EE1B775" w:rsidR="00354027" w:rsidRPr="00ED0BC9" w:rsidRDefault="00354027" w:rsidP="00ED0BC9">
            <w:pPr>
              <w:jc w:val="center"/>
              <w:rPr>
                <w:sz w:val="16"/>
                <w:szCs w:val="16"/>
              </w:rPr>
            </w:pPr>
            <w:r w:rsidRPr="00ED0BC9">
              <w:rPr>
                <w:sz w:val="16"/>
                <w:szCs w:val="16"/>
              </w:rPr>
              <w:t>2020</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A6F4B4A" w14:textId="28081FF9" w:rsidR="00354027" w:rsidRPr="00B00546" w:rsidRDefault="00354027" w:rsidP="00ED0BC9">
            <w:pPr>
              <w:jc w:val="right"/>
              <w:rPr>
                <w:sz w:val="16"/>
                <w:szCs w:val="16"/>
              </w:rPr>
            </w:pPr>
            <w:r w:rsidRPr="00B00546">
              <w:rPr>
                <w:rFonts w:ascii="Arial CE" w:hAnsi="Arial CE" w:cs="Arial CE"/>
                <w:sz w:val="16"/>
                <w:szCs w:val="16"/>
              </w:rPr>
              <w:t>107.447,36</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AA82ADB" w14:textId="77777777" w:rsidR="00354027" w:rsidRPr="00ED0BC9" w:rsidRDefault="00354027" w:rsidP="00ED0BC9">
            <w:pPr>
              <w:jc w:val="right"/>
              <w:rPr>
                <w:sz w:val="16"/>
                <w:szCs w:val="16"/>
              </w:rPr>
            </w:pPr>
            <w:r w:rsidRPr="00ED0BC9">
              <w:rPr>
                <w:sz w:val="16"/>
                <w:szCs w:val="16"/>
              </w:rPr>
              <w:t>0,00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7080C648"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743B73D"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BD95509" w14:textId="7DC6FF52" w:rsidR="00354027" w:rsidRPr="00354027" w:rsidRDefault="00354027" w:rsidP="00ED0BC9">
            <w:pPr>
              <w:jc w:val="right"/>
              <w:rPr>
                <w:sz w:val="16"/>
                <w:szCs w:val="16"/>
              </w:rPr>
            </w:pPr>
            <w:r w:rsidRPr="00354027">
              <w:rPr>
                <w:rFonts w:ascii="Arial CE" w:hAnsi="Arial CE" w:cs="Arial CE"/>
                <w:sz w:val="16"/>
                <w:szCs w:val="16"/>
              </w:rPr>
              <w:t>-107.447,36</w:t>
            </w:r>
          </w:p>
        </w:tc>
      </w:tr>
      <w:tr w:rsidR="00354027" w:rsidRPr="00ED0BC9" w14:paraId="191BC5A3"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4E3025B" w14:textId="77777777" w:rsidR="00354027" w:rsidRPr="00ED0BC9" w:rsidRDefault="00354027" w:rsidP="00ED0BC9">
            <w:pPr>
              <w:jc w:val="center"/>
              <w:rPr>
                <w:sz w:val="16"/>
                <w:szCs w:val="16"/>
              </w:rPr>
            </w:pPr>
            <w:r w:rsidRPr="00ED0BC9">
              <w:rPr>
                <w:sz w:val="16"/>
                <w:szCs w:val="16"/>
              </w:rPr>
              <w:t>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3DE3759" w14:textId="1203A1AA" w:rsidR="00354027" w:rsidRPr="00ED0BC9" w:rsidRDefault="00354027" w:rsidP="00ED0BC9">
            <w:pPr>
              <w:jc w:val="center"/>
              <w:rPr>
                <w:sz w:val="16"/>
                <w:szCs w:val="16"/>
              </w:rPr>
            </w:pPr>
            <w:r w:rsidRPr="00ED0BC9">
              <w:rPr>
                <w:sz w:val="16"/>
                <w:szCs w:val="16"/>
              </w:rPr>
              <w:t>2021</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EFE2674" w14:textId="79F98EFF" w:rsidR="00354027" w:rsidRPr="00B00546" w:rsidRDefault="00354027" w:rsidP="00ED0BC9">
            <w:pPr>
              <w:jc w:val="right"/>
              <w:rPr>
                <w:sz w:val="16"/>
                <w:szCs w:val="16"/>
              </w:rPr>
            </w:pPr>
            <w:r w:rsidRPr="00B00546">
              <w:rPr>
                <w:rFonts w:ascii="Arial CE" w:hAnsi="Arial CE" w:cs="Arial CE"/>
                <w:sz w:val="16"/>
                <w:szCs w:val="16"/>
              </w:rPr>
              <w:t>974.669,98</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4715F0CE" w14:textId="77777777" w:rsidR="00354027" w:rsidRPr="00ED0BC9" w:rsidRDefault="00354027" w:rsidP="00ED0BC9">
            <w:pPr>
              <w:jc w:val="right"/>
              <w:rPr>
                <w:sz w:val="16"/>
                <w:szCs w:val="16"/>
              </w:rPr>
            </w:pPr>
            <w:r w:rsidRPr="00ED0BC9">
              <w:rPr>
                <w:sz w:val="16"/>
                <w:szCs w:val="16"/>
              </w:rPr>
              <w:t>0,00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FC3DF4F"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85AB6B0"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B1F4160" w14:textId="216BD601" w:rsidR="00354027" w:rsidRPr="00354027" w:rsidRDefault="00354027" w:rsidP="00ED0BC9">
            <w:pPr>
              <w:jc w:val="right"/>
              <w:rPr>
                <w:sz w:val="16"/>
                <w:szCs w:val="16"/>
              </w:rPr>
            </w:pPr>
            <w:r w:rsidRPr="00354027">
              <w:rPr>
                <w:rFonts w:ascii="Arial CE" w:hAnsi="Arial CE" w:cs="Arial CE"/>
                <w:sz w:val="16"/>
                <w:szCs w:val="16"/>
              </w:rPr>
              <w:t>-974.669,98</w:t>
            </w:r>
          </w:p>
        </w:tc>
      </w:tr>
      <w:tr w:rsidR="00354027" w:rsidRPr="00ED0BC9" w14:paraId="109F86B3"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979B5CF" w14:textId="77777777" w:rsidR="00354027" w:rsidRPr="00ED0BC9" w:rsidRDefault="00354027" w:rsidP="00ED0BC9">
            <w:pPr>
              <w:jc w:val="center"/>
              <w:rPr>
                <w:sz w:val="16"/>
                <w:szCs w:val="16"/>
              </w:rPr>
            </w:pPr>
            <w:r w:rsidRPr="00ED0BC9">
              <w:rPr>
                <w:sz w:val="16"/>
                <w:szCs w:val="16"/>
              </w:rPr>
              <w:t>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D40BDDC" w14:textId="14F98A3B" w:rsidR="00354027" w:rsidRPr="00ED0BC9" w:rsidRDefault="00354027" w:rsidP="00ED0BC9">
            <w:pPr>
              <w:jc w:val="center"/>
              <w:rPr>
                <w:sz w:val="16"/>
                <w:szCs w:val="16"/>
              </w:rPr>
            </w:pPr>
            <w:r w:rsidRPr="00ED0BC9">
              <w:rPr>
                <w:sz w:val="16"/>
                <w:szCs w:val="16"/>
              </w:rPr>
              <w:t>2022</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7C07DD6" w14:textId="0C867ACA" w:rsidR="00354027" w:rsidRPr="00B00546" w:rsidRDefault="00354027" w:rsidP="00ED0BC9">
            <w:pPr>
              <w:jc w:val="right"/>
              <w:rPr>
                <w:sz w:val="16"/>
                <w:szCs w:val="16"/>
              </w:rPr>
            </w:pPr>
            <w:r w:rsidRPr="00B00546">
              <w:rPr>
                <w:rFonts w:ascii="Arial CE" w:hAnsi="Arial CE" w:cs="Arial CE"/>
                <w:sz w:val="16"/>
                <w:szCs w:val="16"/>
              </w:rPr>
              <w:t>920.172,43</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1EA83736" w14:textId="77777777" w:rsidR="00354027" w:rsidRPr="00ED0BC9" w:rsidRDefault="00354027" w:rsidP="00ED0BC9">
            <w:pPr>
              <w:jc w:val="right"/>
              <w:rPr>
                <w:sz w:val="16"/>
                <w:szCs w:val="16"/>
              </w:rPr>
            </w:pPr>
            <w:r w:rsidRPr="00ED0BC9">
              <w:rPr>
                <w:sz w:val="16"/>
                <w:szCs w:val="16"/>
              </w:rPr>
              <w:t>0,00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365ADC7F"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6C9D1B9"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77F7B07" w14:textId="5EA52306" w:rsidR="00354027" w:rsidRPr="00354027" w:rsidRDefault="00354027" w:rsidP="00ED0BC9">
            <w:pPr>
              <w:jc w:val="right"/>
              <w:rPr>
                <w:sz w:val="16"/>
                <w:szCs w:val="16"/>
              </w:rPr>
            </w:pPr>
            <w:r w:rsidRPr="00354027">
              <w:rPr>
                <w:rFonts w:ascii="Arial CE" w:hAnsi="Arial CE" w:cs="Arial CE"/>
                <w:sz w:val="16"/>
                <w:szCs w:val="16"/>
              </w:rPr>
              <w:t>-920.172,43</w:t>
            </w:r>
          </w:p>
        </w:tc>
      </w:tr>
      <w:tr w:rsidR="00354027" w:rsidRPr="00ED0BC9" w14:paraId="2E6756A1"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2FF3B9F" w14:textId="77777777" w:rsidR="00354027" w:rsidRPr="00ED0BC9" w:rsidRDefault="00354027" w:rsidP="00ED0BC9">
            <w:pPr>
              <w:jc w:val="center"/>
              <w:rPr>
                <w:sz w:val="16"/>
                <w:szCs w:val="16"/>
              </w:rPr>
            </w:pPr>
            <w:r w:rsidRPr="00ED0BC9">
              <w:rPr>
                <w:sz w:val="16"/>
                <w:szCs w:val="16"/>
              </w:rPr>
              <w:t>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49F1E40" w14:textId="4D25FA20" w:rsidR="00354027" w:rsidRPr="00ED0BC9" w:rsidRDefault="00354027" w:rsidP="00ED0BC9">
            <w:pPr>
              <w:jc w:val="center"/>
              <w:rPr>
                <w:sz w:val="16"/>
                <w:szCs w:val="16"/>
              </w:rPr>
            </w:pPr>
            <w:r w:rsidRPr="00ED0BC9">
              <w:rPr>
                <w:sz w:val="16"/>
                <w:szCs w:val="16"/>
              </w:rPr>
              <w:t>2023</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7584EC7" w14:textId="7D72B4E7" w:rsidR="00354027" w:rsidRPr="00B00546" w:rsidRDefault="00354027" w:rsidP="00ED0BC9">
            <w:pPr>
              <w:jc w:val="right"/>
              <w:rPr>
                <w:sz w:val="16"/>
                <w:szCs w:val="16"/>
              </w:rPr>
            </w:pPr>
            <w:r w:rsidRPr="00B00546">
              <w:rPr>
                <w:rFonts w:ascii="Arial CE" w:hAnsi="Arial CE" w:cs="Arial CE"/>
                <w:sz w:val="16"/>
                <w:szCs w:val="16"/>
              </w:rPr>
              <w:t>524.794,01</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61D2CD61" w14:textId="77777777" w:rsidR="00354027" w:rsidRPr="00ED0BC9" w:rsidRDefault="00354027" w:rsidP="00ED0BC9">
            <w:pPr>
              <w:jc w:val="right"/>
              <w:rPr>
                <w:sz w:val="16"/>
                <w:szCs w:val="16"/>
              </w:rPr>
            </w:pPr>
            <w:r w:rsidRPr="00ED0BC9">
              <w:rPr>
                <w:sz w:val="16"/>
                <w:szCs w:val="16"/>
              </w:rPr>
              <w:t>0,00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6F1DFF11"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CCF208A"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1204797" w14:textId="50C3EFB8" w:rsidR="00354027" w:rsidRPr="00354027" w:rsidRDefault="00354027" w:rsidP="00ED0BC9">
            <w:pPr>
              <w:jc w:val="right"/>
              <w:rPr>
                <w:sz w:val="16"/>
                <w:szCs w:val="16"/>
              </w:rPr>
            </w:pPr>
            <w:r w:rsidRPr="00354027">
              <w:rPr>
                <w:rFonts w:ascii="Arial CE" w:hAnsi="Arial CE" w:cs="Arial CE"/>
                <w:sz w:val="16"/>
                <w:szCs w:val="16"/>
              </w:rPr>
              <w:t>-524.794,01</w:t>
            </w:r>
          </w:p>
        </w:tc>
      </w:tr>
      <w:tr w:rsidR="00354027" w:rsidRPr="00ED0BC9" w14:paraId="0AB0A7AF"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D73321C" w14:textId="77777777" w:rsidR="00354027" w:rsidRPr="00ED0BC9" w:rsidRDefault="00354027" w:rsidP="00ED0BC9">
            <w:pPr>
              <w:jc w:val="center"/>
              <w:rPr>
                <w:sz w:val="16"/>
                <w:szCs w:val="16"/>
              </w:rPr>
            </w:pPr>
            <w:r w:rsidRPr="00ED0BC9">
              <w:rPr>
                <w:sz w:val="16"/>
                <w:szCs w:val="16"/>
              </w:rPr>
              <w:t>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7562AEC" w14:textId="343D4150" w:rsidR="00354027" w:rsidRPr="00ED0BC9" w:rsidRDefault="00354027" w:rsidP="00ED0BC9">
            <w:pPr>
              <w:jc w:val="center"/>
              <w:rPr>
                <w:sz w:val="16"/>
                <w:szCs w:val="16"/>
              </w:rPr>
            </w:pPr>
            <w:r w:rsidRPr="00ED0BC9">
              <w:rPr>
                <w:sz w:val="16"/>
                <w:szCs w:val="16"/>
              </w:rPr>
              <w:t>2024</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FB975E7" w14:textId="4D98778D"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28ECF46A" w14:textId="1A3A8872" w:rsidR="00354027" w:rsidRPr="00354027" w:rsidRDefault="00354027" w:rsidP="00ED0BC9">
            <w:pPr>
              <w:jc w:val="right"/>
              <w:rPr>
                <w:sz w:val="16"/>
                <w:szCs w:val="16"/>
              </w:rPr>
            </w:pPr>
            <w:r w:rsidRPr="00354027">
              <w:rPr>
                <w:rFonts w:ascii="Arial CE" w:hAnsi="Arial CE" w:cs="Arial CE"/>
                <w:sz w:val="16"/>
                <w:szCs w:val="16"/>
              </w:rPr>
              <w:t>21.370,10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56943A7"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2551989"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5C17BA1" w14:textId="5F07B003" w:rsidR="00354027" w:rsidRPr="00354027" w:rsidRDefault="00354027" w:rsidP="00ED0BC9">
            <w:pPr>
              <w:jc w:val="right"/>
              <w:rPr>
                <w:sz w:val="16"/>
                <w:szCs w:val="16"/>
              </w:rPr>
            </w:pPr>
            <w:r w:rsidRPr="00354027">
              <w:rPr>
                <w:rFonts w:ascii="Arial CE" w:hAnsi="Arial CE" w:cs="Arial CE"/>
                <w:sz w:val="16"/>
                <w:szCs w:val="16"/>
              </w:rPr>
              <w:t>-21.370,10</w:t>
            </w:r>
          </w:p>
        </w:tc>
      </w:tr>
      <w:tr w:rsidR="00354027" w:rsidRPr="00ED0BC9" w14:paraId="283C62B4"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61D9009" w14:textId="77777777" w:rsidR="00354027" w:rsidRPr="00ED0BC9" w:rsidRDefault="00354027" w:rsidP="00ED0BC9">
            <w:pPr>
              <w:jc w:val="center"/>
              <w:rPr>
                <w:sz w:val="16"/>
                <w:szCs w:val="16"/>
              </w:rPr>
            </w:pPr>
            <w:r w:rsidRPr="00ED0BC9">
              <w:rPr>
                <w:sz w:val="16"/>
                <w:szCs w:val="16"/>
              </w:rPr>
              <w:t>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72B6A3C" w14:textId="5E957C05" w:rsidR="00354027" w:rsidRPr="00ED0BC9" w:rsidRDefault="00354027" w:rsidP="00ED0BC9">
            <w:pPr>
              <w:jc w:val="center"/>
              <w:rPr>
                <w:sz w:val="16"/>
                <w:szCs w:val="16"/>
              </w:rPr>
            </w:pPr>
            <w:r w:rsidRPr="00ED0BC9">
              <w:rPr>
                <w:sz w:val="16"/>
                <w:szCs w:val="16"/>
              </w:rPr>
              <w:t>2025</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79745C8"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115CD629" w14:textId="28EA9709" w:rsidR="00354027" w:rsidRPr="00354027" w:rsidRDefault="00354027" w:rsidP="00ED0BC9">
            <w:pPr>
              <w:jc w:val="right"/>
              <w:rPr>
                <w:sz w:val="16"/>
                <w:szCs w:val="16"/>
              </w:rPr>
            </w:pPr>
            <w:r w:rsidRPr="00354027">
              <w:rPr>
                <w:rFonts w:ascii="Arial CE" w:hAnsi="Arial CE" w:cs="Arial CE"/>
                <w:sz w:val="16"/>
                <w:szCs w:val="16"/>
              </w:rPr>
              <w:t>20.548,18</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3190A7D4"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15834E0E"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95620FC" w14:textId="06E3B2FC" w:rsidR="00354027" w:rsidRPr="00354027" w:rsidRDefault="00354027" w:rsidP="00ED0BC9">
            <w:pPr>
              <w:jc w:val="right"/>
              <w:rPr>
                <w:sz w:val="16"/>
                <w:szCs w:val="16"/>
              </w:rPr>
            </w:pPr>
            <w:r w:rsidRPr="00354027">
              <w:rPr>
                <w:rFonts w:ascii="Arial CE" w:hAnsi="Arial CE" w:cs="Arial CE"/>
                <w:sz w:val="16"/>
                <w:szCs w:val="16"/>
              </w:rPr>
              <w:t>-20.548,18</w:t>
            </w:r>
          </w:p>
        </w:tc>
      </w:tr>
      <w:tr w:rsidR="00354027" w:rsidRPr="00ED0BC9" w14:paraId="48DAEF01"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FA3503C" w14:textId="77777777" w:rsidR="00354027" w:rsidRPr="00ED0BC9" w:rsidRDefault="00354027" w:rsidP="00ED0BC9">
            <w:pPr>
              <w:jc w:val="center"/>
              <w:rPr>
                <w:sz w:val="16"/>
                <w:szCs w:val="16"/>
              </w:rPr>
            </w:pPr>
            <w:r w:rsidRPr="00ED0BC9">
              <w:rPr>
                <w:sz w:val="16"/>
                <w:szCs w:val="16"/>
              </w:rPr>
              <w:t>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749D428" w14:textId="1A96CE99" w:rsidR="00354027" w:rsidRPr="00ED0BC9" w:rsidRDefault="00354027" w:rsidP="00ED0BC9">
            <w:pPr>
              <w:jc w:val="center"/>
              <w:rPr>
                <w:sz w:val="16"/>
                <w:szCs w:val="16"/>
              </w:rPr>
            </w:pPr>
            <w:r w:rsidRPr="00ED0BC9">
              <w:rPr>
                <w:sz w:val="16"/>
                <w:szCs w:val="16"/>
              </w:rPr>
              <w:t>2026</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65CCB83"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40F83748" w14:textId="009D51B7" w:rsidR="00354027" w:rsidRPr="00354027" w:rsidRDefault="00354027" w:rsidP="00ED0BC9">
            <w:pPr>
              <w:jc w:val="right"/>
              <w:rPr>
                <w:sz w:val="16"/>
                <w:szCs w:val="16"/>
              </w:rPr>
            </w:pPr>
            <w:r w:rsidRPr="00354027">
              <w:rPr>
                <w:rFonts w:ascii="Arial CE" w:hAnsi="Arial CE" w:cs="Arial CE"/>
                <w:sz w:val="16"/>
                <w:szCs w:val="16"/>
              </w:rPr>
              <w:t>19.757,86</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0D6DA511"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26243D5"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ED1273B" w14:textId="4A4F1F96" w:rsidR="00354027" w:rsidRPr="00354027" w:rsidRDefault="00354027" w:rsidP="00ED0BC9">
            <w:pPr>
              <w:jc w:val="right"/>
              <w:rPr>
                <w:sz w:val="16"/>
                <w:szCs w:val="16"/>
              </w:rPr>
            </w:pPr>
            <w:r w:rsidRPr="00354027">
              <w:rPr>
                <w:rFonts w:ascii="Arial CE" w:hAnsi="Arial CE" w:cs="Arial CE"/>
                <w:sz w:val="16"/>
                <w:szCs w:val="16"/>
              </w:rPr>
              <w:t>-19.757,86</w:t>
            </w:r>
          </w:p>
        </w:tc>
      </w:tr>
      <w:tr w:rsidR="00354027" w:rsidRPr="00ED0BC9" w14:paraId="4298C5E8"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20FDAC6" w14:textId="77777777" w:rsidR="00354027" w:rsidRPr="00ED0BC9" w:rsidRDefault="00354027" w:rsidP="00ED0BC9">
            <w:pPr>
              <w:jc w:val="center"/>
              <w:rPr>
                <w:sz w:val="16"/>
                <w:szCs w:val="16"/>
              </w:rPr>
            </w:pPr>
            <w:r w:rsidRPr="00ED0BC9">
              <w:rPr>
                <w:sz w:val="16"/>
                <w:szCs w:val="16"/>
              </w:rPr>
              <w:t>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5489681" w14:textId="2C32EBCB" w:rsidR="00354027" w:rsidRPr="00ED0BC9" w:rsidRDefault="00354027" w:rsidP="00ED0BC9">
            <w:pPr>
              <w:jc w:val="center"/>
              <w:rPr>
                <w:sz w:val="16"/>
                <w:szCs w:val="16"/>
              </w:rPr>
            </w:pPr>
            <w:r w:rsidRPr="00ED0BC9">
              <w:rPr>
                <w:sz w:val="16"/>
                <w:szCs w:val="16"/>
              </w:rPr>
              <w:t>2027</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CC28BA9"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5E74A018" w14:textId="7EF50A8D" w:rsidR="00354027" w:rsidRPr="00354027" w:rsidRDefault="00354027" w:rsidP="00ED0BC9">
            <w:pPr>
              <w:jc w:val="right"/>
              <w:rPr>
                <w:sz w:val="16"/>
                <w:szCs w:val="16"/>
              </w:rPr>
            </w:pPr>
            <w:r w:rsidRPr="00354027">
              <w:rPr>
                <w:rFonts w:ascii="Arial CE" w:hAnsi="Arial CE" w:cs="Arial CE"/>
                <w:sz w:val="16"/>
                <w:szCs w:val="16"/>
              </w:rPr>
              <w:t>18.997,95</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3B2EA06C"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6CD11B3"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42CB7EE" w14:textId="17DC8FE4" w:rsidR="00354027" w:rsidRPr="00354027" w:rsidRDefault="00354027" w:rsidP="00ED0BC9">
            <w:pPr>
              <w:jc w:val="right"/>
              <w:rPr>
                <w:sz w:val="16"/>
                <w:szCs w:val="16"/>
              </w:rPr>
            </w:pPr>
            <w:r w:rsidRPr="00354027">
              <w:rPr>
                <w:rFonts w:ascii="Arial CE" w:hAnsi="Arial CE" w:cs="Arial CE"/>
                <w:sz w:val="16"/>
                <w:szCs w:val="16"/>
              </w:rPr>
              <w:t>-18.997,95</w:t>
            </w:r>
          </w:p>
        </w:tc>
      </w:tr>
      <w:tr w:rsidR="00354027" w:rsidRPr="00ED0BC9" w14:paraId="6097C1D5"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9ED21B4" w14:textId="77777777" w:rsidR="00354027" w:rsidRPr="00ED0BC9" w:rsidRDefault="00354027" w:rsidP="00ED0BC9">
            <w:pPr>
              <w:jc w:val="center"/>
              <w:rPr>
                <w:sz w:val="16"/>
                <w:szCs w:val="16"/>
              </w:rPr>
            </w:pPr>
            <w:r w:rsidRPr="00ED0BC9">
              <w:rPr>
                <w:sz w:val="16"/>
                <w:szCs w:val="16"/>
              </w:rPr>
              <w:t>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9330116" w14:textId="01969997" w:rsidR="00354027" w:rsidRPr="00ED0BC9" w:rsidRDefault="00354027" w:rsidP="00ED0BC9">
            <w:pPr>
              <w:jc w:val="center"/>
              <w:rPr>
                <w:sz w:val="16"/>
                <w:szCs w:val="16"/>
              </w:rPr>
            </w:pPr>
            <w:r w:rsidRPr="00ED0BC9">
              <w:rPr>
                <w:sz w:val="16"/>
                <w:szCs w:val="16"/>
              </w:rPr>
              <w:t>2028</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4BD64DC"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0D32AC9" w14:textId="11D2E99C" w:rsidR="00354027" w:rsidRPr="00354027" w:rsidRDefault="00354027" w:rsidP="00ED0BC9">
            <w:pPr>
              <w:jc w:val="right"/>
              <w:rPr>
                <w:sz w:val="16"/>
                <w:szCs w:val="16"/>
              </w:rPr>
            </w:pPr>
            <w:r w:rsidRPr="00354027">
              <w:rPr>
                <w:rFonts w:ascii="Arial CE" w:hAnsi="Arial CE" w:cs="Arial CE"/>
                <w:sz w:val="16"/>
                <w:szCs w:val="16"/>
              </w:rPr>
              <w:t>18.267,26</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401D12D9"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3668E0A8"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07F5975" w14:textId="34453E53" w:rsidR="00354027" w:rsidRPr="00354027" w:rsidRDefault="00354027" w:rsidP="00ED0BC9">
            <w:pPr>
              <w:jc w:val="right"/>
              <w:rPr>
                <w:sz w:val="16"/>
                <w:szCs w:val="16"/>
              </w:rPr>
            </w:pPr>
            <w:r w:rsidRPr="00354027">
              <w:rPr>
                <w:rFonts w:ascii="Arial CE" w:hAnsi="Arial CE" w:cs="Arial CE"/>
                <w:sz w:val="16"/>
                <w:szCs w:val="16"/>
              </w:rPr>
              <w:t>-18.267,26</w:t>
            </w:r>
          </w:p>
        </w:tc>
      </w:tr>
      <w:tr w:rsidR="00354027" w:rsidRPr="00ED0BC9" w14:paraId="2DF066A0"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8F3EA9C" w14:textId="77777777" w:rsidR="00354027" w:rsidRPr="00ED0BC9" w:rsidRDefault="00354027" w:rsidP="00ED0BC9">
            <w:pPr>
              <w:jc w:val="center"/>
              <w:rPr>
                <w:sz w:val="16"/>
                <w:szCs w:val="16"/>
              </w:rPr>
            </w:pPr>
            <w:r w:rsidRPr="00ED0BC9">
              <w:rPr>
                <w:sz w:val="16"/>
                <w:szCs w:val="16"/>
              </w:rPr>
              <w:t>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07C4189" w14:textId="48C88881" w:rsidR="00354027" w:rsidRPr="00ED0BC9" w:rsidRDefault="00354027" w:rsidP="00ED0BC9">
            <w:pPr>
              <w:jc w:val="center"/>
              <w:rPr>
                <w:sz w:val="16"/>
                <w:szCs w:val="16"/>
              </w:rPr>
            </w:pPr>
            <w:r w:rsidRPr="00ED0BC9">
              <w:rPr>
                <w:sz w:val="16"/>
                <w:szCs w:val="16"/>
              </w:rPr>
              <w:t>2029</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9EAD699"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1377D69" w14:textId="5D08E0E2" w:rsidR="00354027" w:rsidRPr="00354027" w:rsidRDefault="00354027" w:rsidP="00ED0BC9">
            <w:pPr>
              <w:jc w:val="right"/>
              <w:rPr>
                <w:sz w:val="16"/>
                <w:szCs w:val="16"/>
              </w:rPr>
            </w:pPr>
            <w:r w:rsidRPr="00354027">
              <w:rPr>
                <w:rFonts w:ascii="Arial CE" w:hAnsi="Arial CE" w:cs="Arial CE"/>
                <w:sz w:val="16"/>
                <w:szCs w:val="16"/>
              </w:rPr>
              <w:t>17.564,67</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48D2CB35"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9CA9495"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BB305C0" w14:textId="201CAC48" w:rsidR="00354027" w:rsidRPr="00354027" w:rsidRDefault="00354027" w:rsidP="00ED0BC9">
            <w:pPr>
              <w:jc w:val="right"/>
              <w:rPr>
                <w:sz w:val="16"/>
                <w:szCs w:val="16"/>
              </w:rPr>
            </w:pPr>
            <w:r w:rsidRPr="00354027">
              <w:rPr>
                <w:rFonts w:ascii="Arial CE" w:hAnsi="Arial CE" w:cs="Arial CE"/>
                <w:sz w:val="16"/>
                <w:szCs w:val="16"/>
              </w:rPr>
              <w:t>-17.564,67</w:t>
            </w:r>
          </w:p>
        </w:tc>
      </w:tr>
      <w:tr w:rsidR="00354027" w:rsidRPr="00ED0BC9" w14:paraId="64C3022B"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A9DD3B9" w14:textId="77777777" w:rsidR="00354027" w:rsidRPr="00ED0BC9" w:rsidRDefault="00354027" w:rsidP="00ED0BC9">
            <w:pPr>
              <w:jc w:val="center"/>
              <w:rPr>
                <w:sz w:val="16"/>
                <w:szCs w:val="16"/>
              </w:rPr>
            </w:pPr>
            <w:r w:rsidRPr="00ED0BC9">
              <w:rPr>
                <w:sz w:val="16"/>
                <w:szCs w:val="16"/>
              </w:rPr>
              <w:t>10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3D06AFA" w14:textId="64BFAD99" w:rsidR="00354027" w:rsidRPr="00ED0BC9" w:rsidRDefault="00354027" w:rsidP="00ED0BC9">
            <w:pPr>
              <w:jc w:val="center"/>
              <w:rPr>
                <w:sz w:val="16"/>
                <w:szCs w:val="16"/>
              </w:rPr>
            </w:pPr>
            <w:r w:rsidRPr="00ED0BC9">
              <w:rPr>
                <w:sz w:val="16"/>
                <w:szCs w:val="16"/>
              </w:rPr>
              <w:t>2030</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DA4BB95"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73BD16E5" w14:textId="23802C2A" w:rsidR="00354027" w:rsidRPr="00354027" w:rsidRDefault="00354027" w:rsidP="00ED0BC9">
            <w:pPr>
              <w:jc w:val="right"/>
              <w:rPr>
                <w:sz w:val="16"/>
                <w:szCs w:val="16"/>
              </w:rPr>
            </w:pPr>
            <w:r w:rsidRPr="00354027">
              <w:rPr>
                <w:rFonts w:ascii="Arial CE" w:hAnsi="Arial CE" w:cs="Arial CE"/>
                <w:sz w:val="16"/>
                <w:szCs w:val="16"/>
              </w:rPr>
              <w:t>16.889,10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3824523E"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473E286"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CC60BE4" w14:textId="2946B926" w:rsidR="00354027" w:rsidRPr="00354027" w:rsidRDefault="00354027" w:rsidP="00ED0BC9">
            <w:pPr>
              <w:jc w:val="right"/>
              <w:rPr>
                <w:sz w:val="16"/>
                <w:szCs w:val="16"/>
              </w:rPr>
            </w:pPr>
            <w:r w:rsidRPr="00354027">
              <w:rPr>
                <w:rFonts w:ascii="Arial CE" w:hAnsi="Arial CE" w:cs="Arial CE"/>
                <w:sz w:val="16"/>
                <w:szCs w:val="16"/>
              </w:rPr>
              <w:t>-16.889,10</w:t>
            </w:r>
          </w:p>
        </w:tc>
      </w:tr>
      <w:tr w:rsidR="00354027" w:rsidRPr="00ED0BC9" w14:paraId="6F45B736"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8370B62" w14:textId="77777777" w:rsidR="00354027" w:rsidRPr="00ED0BC9" w:rsidRDefault="00354027" w:rsidP="00ED0BC9">
            <w:pPr>
              <w:jc w:val="center"/>
              <w:rPr>
                <w:sz w:val="16"/>
                <w:szCs w:val="16"/>
              </w:rPr>
            </w:pPr>
            <w:r w:rsidRPr="00ED0BC9">
              <w:rPr>
                <w:sz w:val="16"/>
                <w:szCs w:val="16"/>
              </w:rPr>
              <w:t>11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2BC6752" w14:textId="777959EB" w:rsidR="00354027" w:rsidRPr="00ED0BC9" w:rsidRDefault="00354027" w:rsidP="00ED0BC9">
            <w:pPr>
              <w:jc w:val="center"/>
              <w:rPr>
                <w:sz w:val="16"/>
                <w:szCs w:val="16"/>
              </w:rPr>
            </w:pPr>
            <w:r w:rsidRPr="00ED0BC9">
              <w:rPr>
                <w:sz w:val="16"/>
                <w:szCs w:val="16"/>
              </w:rPr>
              <w:t>2031</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0D4A1E2"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285346ED" w14:textId="1A544845" w:rsidR="00354027" w:rsidRPr="00354027" w:rsidRDefault="00354027" w:rsidP="00ED0BC9">
            <w:pPr>
              <w:jc w:val="right"/>
              <w:rPr>
                <w:sz w:val="16"/>
                <w:szCs w:val="16"/>
              </w:rPr>
            </w:pPr>
            <w:r w:rsidRPr="00354027">
              <w:rPr>
                <w:rFonts w:ascii="Arial CE" w:hAnsi="Arial CE" w:cs="Arial CE"/>
                <w:sz w:val="16"/>
                <w:szCs w:val="16"/>
              </w:rPr>
              <w:t>16.239,52</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1DD4B443"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41430BB"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59E26DD" w14:textId="54A68DE2" w:rsidR="00354027" w:rsidRPr="00354027" w:rsidRDefault="00354027" w:rsidP="00ED0BC9">
            <w:pPr>
              <w:jc w:val="right"/>
              <w:rPr>
                <w:sz w:val="16"/>
                <w:szCs w:val="16"/>
              </w:rPr>
            </w:pPr>
            <w:r w:rsidRPr="00354027">
              <w:rPr>
                <w:rFonts w:ascii="Arial CE" w:hAnsi="Arial CE" w:cs="Arial CE"/>
                <w:sz w:val="16"/>
                <w:szCs w:val="16"/>
              </w:rPr>
              <w:t>-16.239,52</w:t>
            </w:r>
          </w:p>
        </w:tc>
      </w:tr>
      <w:tr w:rsidR="00354027" w:rsidRPr="00ED0BC9" w14:paraId="21572BAD"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0928508" w14:textId="77777777" w:rsidR="00354027" w:rsidRPr="00ED0BC9" w:rsidRDefault="00354027" w:rsidP="00ED0BC9">
            <w:pPr>
              <w:jc w:val="center"/>
              <w:rPr>
                <w:sz w:val="16"/>
                <w:szCs w:val="16"/>
              </w:rPr>
            </w:pPr>
            <w:r w:rsidRPr="00ED0BC9">
              <w:rPr>
                <w:sz w:val="16"/>
                <w:szCs w:val="16"/>
              </w:rPr>
              <w:t>12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0066BD4" w14:textId="70E0A8BB" w:rsidR="00354027" w:rsidRPr="00ED0BC9" w:rsidRDefault="00354027" w:rsidP="00ED0BC9">
            <w:pPr>
              <w:jc w:val="center"/>
              <w:rPr>
                <w:sz w:val="16"/>
                <w:szCs w:val="16"/>
              </w:rPr>
            </w:pPr>
            <w:r w:rsidRPr="00ED0BC9">
              <w:rPr>
                <w:sz w:val="16"/>
                <w:szCs w:val="16"/>
              </w:rPr>
              <w:t>2032</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163A1BF"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2640EE6F" w14:textId="7B5F2F85" w:rsidR="00354027" w:rsidRPr="00354027" w:rsidRDefault="00354027" w:rsidP="00ED0BC9">
            <w:pPr>
              <w:jc w:val="right"/>
              <w:rPr>
                <w:sz w:val="16"/>
                <w:szCs w:val="16"/>
              </w:rPr>
            </w:pPr>
            <w:r w:rsidRPr="00354027">
              <w:rPr>
                <w:rFonts w:ascii="Arial CE" w:hAnsi="Arial CE" w:cs="Arial CE"/>
                <w:sz w:val="16"/>
                <w:szCs w:val="16"/>
              </w:rPr>
              <w:t>15.614,93</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407EE32"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F49ADC8"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89CC5A6" w14:textId="0CCEE118" w:rsidR="00354027" w:rsidRPr="00354027" w:rsidRDefault="00354027" w:rsidP="00ED0BC9">
            <w:pPr>
              <w:jc w:val="right"/>
              <w:rPr>
                <w:sz w:val="16"/>
                <w:szCs w:val="16"/>
              </w:rPr>
            </w:pPr>
            <w:r w:rsidRPr="00354027">
              <w:rPr>
                <w:rFonts w:ascii="Arial CE" w:hAnsi="Arial CE" w:cs="Arial CE"/>
                <w:sz w:val="16"/>
                <w:szCs w:val="16"/>
              </w:rPr>
              <w:t>-15.614,93</w:t>
            </w:r>
          </w:p>
        </w:tc>
      </w:tr>
      <w:tr w:rsidR="00354027" w:rsidRPr="00ED0BC9" w14:paraId="33188BE2"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833526F" w14:textId="77777777" w:rsidR="00354027" w:rsidRPr="00ED0BC9" w:rsidRDefault="00354027" w:rsidP="00ED0BC9">
            <w:pPr>
              <w:jc w:val="center"/>
              <w:rPr>
                <w:sz w:val="16"/>
                <w:szCs w:val="16"/>
              </w:rPr>
            </w:pPr>
            <w:r w:rsidRPr="00ED0BC9">
              <w:rPr>
                <w:sz w:val="16"/>
                <w:szCs w:val="16"/>
              </w:rPr>
              <w:t>13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3EE23D8" w14:textId="63774FFA" w:rsidR="00354027" w:rsidRPr="00ED0BC9" w:rsidRDefault="00354027" w:rsidP="00ED0BC9">
            <w:pPr>
              <w:jc w:val="center"/>
              <w:rPr>
                <w:sz w:val="16"/>
                <w:szCs w:val="16"/>
              </w:rPr>
            </w:pPr>
            <w:r w:rsidRPr="00ED0BC9">
              <w:rPr>
                <w:sz w:val="16"/>
                <w:szCs w:val="16"/>
              </w:rPr>
              <w:t>2033</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1E20628"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71333EE" w14:textId="0AB2617B" w:rsidR="00354027" w:rsidRPr="00354027" w:rsidRDefault="00354027" w:rsidP="00ED0BC9">
            <w:pPr>
              <w:jc w:val="right"/>
              <w:rPr>
                <w:sz w:val="16"/>
                <w:szCs w:val="16"/>
              </w:rPr>
            </w:pPr>
            <w:r w:rsidRPr="00354027">
              <w:rPr>
                <w:rFonts w:ascii="Arial CE" w:hAnsi="Arial CE" w:cs="Arial CE"/>
                <w:sz w:val="16"/>
                <w:szCs w:val="16"/>
              </w:rPr>
              <w:t>15.014,35</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06BBEDA2"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2980DDB"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E5878A1" w14:textId="0497378E" w:rsidR="00354027" w:rsidRPr="00354027" w:rsidRDefault="00354027" w:rsidP="00ED0BC9">
            <w:pPr>
              <w:jc w:val="right"/>
              <w:rPr>
                <w:sz w:val="16"/>
                <w:szCs w:val="16"/>
              </w:rPr>
            </w:pPr>
            <w:r w:rsidRPr="00354027">
              <w:rPr>
                <w:rFonts w:ascii="Arial CE" w:hAnsi="Arial CE" w:cs="Arial CE"/>
                <w:sz w:val="16"/>
                <w:szCs w:val="16"/>
              </w:rPr>
              <w:t>-15.014,35</w:t>
            </w:r>
          </w:p>
        </w:tc>
      </w:tr>
      <w:tr w:rsidR="00354027" w:rsidRPr="00ED0BC9" w14:paraId="2B40C8D8"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FBB3D4F" w14:textId="77777777" w:rsidR="00354027" w:rsidRPr="00ED0BC9" w:rsidRDefault="00354027" w:rsidP="00ED0BC9">
            <w:pPr>
              <w:jc w:val="center"/>
              <w:rPr>
                <w:sz w:val="16"/>
                <w:szCs w:val="16"/>
              </w:rPr>
            </w:pPr>
            <w:r w:rsidRPr="00ED0BC9">
              <w:rPr>
                <w:sz w:val="16"/>
                <w:szCs w:val="16"/>
              </w:rPr>
              <w:t>14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5D2BE23A" w14:textId="146CAF23" w:rsidR="00354027" w:rsidRPr="00ED0BC9" w:rsidRDefault="00354027" w:rsidP="00ED0BC9">
            <w:pPr>
              <w:jc w:val="center"/>
              <w:rPr>
                <w:sz w:val="16"/>
                <w:szCs w:val="16"/>
              </w:rPr>
            </w:pPr>
            <w:r w:rsidRPr="00ED0BC9">
              <w:rPr>
                <w:sz w:val="16"/>
                <w:szCs w:val="16"/>
              </w:rPr>
              <w:t>2034</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792C5CD"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54BB378B" w14:textId="0E2FF601" w:rsidR="00354027" w:rsidRPr="00354027" w:rsidRDefault="00354027" w:rsidP="00ED0BC9">
            <w:pPr>
              <w:jc w:val="right"/>
              <w:rPr>
                <w:sz w:val="16"/>
                <w:szCs w:val="16"/>
              </w:rPr>
            </w:pPr>
            <w:r w:rsidRPr="00354027">
              <w:rPr>
                <w:rFonts w:ascii="Arial CE" w:hAnsi="Arial CE" w:cs="Arial CE"/>
                <w:sz w:val="16"/>
                <w:szCs w:val="16"/>
              </w:rPr>
              <w:t>14.436,88</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D4EA2E5"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3CCBE509"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51E6CCC" w14:textId="4A68C530" w:rsidR="00354027" w:rsidRPr="00354027" w:rsidRDefault="00354027" w:rsidP="00ED0BC9">
            <w:pPr>
              <w:jc w:val="right"/>
              <w:rPr>
                <w:sz w:val="16"/>
                <w:szCs w:val="16"/>
              </w:rPr>
            </w:pPr>
            <w:r w:rsidRPr="00354027">
              <w:rPr>
                <w:rFonts w:ascii="Arial CE" w:hAnsi="Arial CE" w:cs="Arial CE"/>
                <w:sz w:val="16"/>
                <w:szCs w:val="16"/>
              </w:rPr>
              <w:t>-14.436,88</w:t>
            </w:r>
          </w:p>
        </w:tc>
      </w:tr>
      <w:tr w:rsidR="00354027" w:rsidRPr="00ED0BC9" w14:paraId="6E1E5D3A"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F65CE53" w14:textId="77777777" w:rsidR="00354027" w:rsidRPr="00ED0BC9" w:rsidRDefault="00354027" w:rsidP="00ED0BC9">
            <w:pPr>
              <w:jc w:val="center"/>
              <w:rPr>
                <w:sz w:val="16"/>
                <w:szCs w:val="16"/>
              </w:rPr>
            </w:pPr>
            <w:r w:rsidRPr="00ED0BC9">
              <w:rPr>
                <w:sz w:val="16"/>
                <w:szCs w:val="16"/>
              </w:rPr>
              <w:t>15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FA92769" w14:textId="737D69EB" w:rsidR="00354027" w:rsidRPr="00ED0BC9" w:rsidRDefault="00354027" w:rsidP="00ED0BC9">
            <w:pPr>
              <w:jc w:val="center"/>
              <w:rPr>
                <w:sz w:val="16"/>
                <w:szCs w:val="16"/>
              </w:rPr>
            </w:pPr>
            <w:r w:rsidRPr="00ED0BC9">
              <w:rPr>
                <w:sz w:val="16"/>
                <w:szCs w:val="16"/>
              </w:rPr>
              <w:t>2035</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759B84C"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17FFE439" w14:textId="6FE92708" w:rsidR="00354027" w:rsidRPr="00354027" w:rsidRDefault="00354027" w:rsidP="00ED0BC9">
            <w:pPr>
              <w:jc w:val="right"/>
              <w:rPr>
                <w:sz w:val="16"/>
                <w:szCs w:val="16"/>
              </w:rPr>
            </w:pPr>
            <w:r w:rsidRPr="00354027">
              <w:rPr>
                <w:rFonts w:ascii="Arial CE" w:hAnsi="Arial CE" w:cs="Arial CE"/>
                <w:sz w:val="16"/>
                <w:szCs w:val="16"/>
              </w:rPr>
              <w:t>13.881,61</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4EE3236A"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AD288FF"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9DEA9A0" w14:textId="2E500376" w:rsidR="00354027" w:rsidRPr="00354027" w:rsidRDefault="00354027" w:rsidP="00ED0BC9">
            <w:pPr>
              <w:jc w:val="right"/>
              <w:rPr>
                <w:sz w:val="16"/>
                <w:szCs w:val="16"/>
              </w:rPr>
            </w:pPr>
            <w:r w:rsidRPr="00354027">
              <w:rPr>
                <w:rFonts w:ascii="Arial CE" w:hAnsi="Arial CE" w:cs="Arial CE"/>
                <w:sz w:val="16"/>
                <w:szCs w:val="16"/>
              </w:rPr>
              <w:t>-13.881,61</w:t>
            </w:r>
          </w:p>
        </w:tc>
      </w:tr>
      <w:tr w:rsidR="00354027" w:rsidRPr="00ED0BC9" w14:paraId="25916583"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DEB6EE3" w14:textId="77777777" w:rsidR="00354027" w:rsidRPr="00ED0BC9" w:rsidRDefault="00354027" w:rsidP="00ED0BC9">
            <w:pPr>
              <w:jc w:val="center"/>
              <w:rPr>
                <w:sz w:val="16"/>
                <w:szCs w:val="16"/>
              </w:rPr>
            </w:pPr>
            <w:r w:rsidRPr="00ED0BC9">
              <w:rPr>
                <w:sz w:val="16"/>
                <w:szCs w:val="16"/>
              </w:rPr>
              <w:t>16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C09B4D5" w14:textId="3A6C3796" w:rsidR="00354027" w:rsidRPr="00ED0BC9" w:rsidRDefault="00354027" w:rsidP="00ED0BC9">
            <w:pPr>
              <w:jc w:val="center"/>
              <w:rPr>
                <w:sz w:val="16"/>
                <w:szCs w:val="16"/>
              </w:rPr>
            </w:pPr>
            <w:r w:rsidRPr="00ED0BC9">
              <w:rPr>
                <w:sz w:val="16"/>
                <w:szCs w:val="16"/>
              </w:rPr>
              <w:t>2036</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4B6B3C53"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6BF61A2F" w14:textId="1F845983" w:rsidR="00354027" w:rsidRPr="00354027" w:rsidRDefault="00354027" w:rsidP="00ED0BC9">
            <w:pPr>
              <w:jc w:val="right"/>
              <w:rPr>
                <w:sz w:val="16"/>
                <w:szCs w:val="16"/>
              </w:rPr>
            </w:pPr>
            <w:r w:rsidRPr="00354027">
              <w:rPr>
                <w:rFonts w:ascii="Arial CE" w:hAnsi="Arial CE" w:cs="Arial CE"/>
                <w:sz w:val="16"/>
                <w:szCs w:val="16"/>
              </w:rPr>
              <w:t>13.347,70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5B577BB4"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6318155"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43B64A8" w14:textId="29DA7008" w:rsidR="00354027" w:rsidRPr="00354027" w:rsidRDefault="00354027" w:rsidP="00ED0BC9">
            <w:pPr>
              <w:jc w:val="right"/>
              <w:rPr>
                <w:sz w:val="16"/>
                <w:szCs w:val="16"/>
              </w:rPr>
            </w:pPr>
            <w:r w:rsidRPr="00354027">
              <w:rPr>
                <w:rFonts w:ascii="Arial CE" w:hAnsi="Arial CE" w:cs="Arial CE"/>
                <w:sz w:val="16"/>
                <w:szCs w:val="16"/>
              </w:rPr>
              <w:t>-13.347,70</w:t>
            </w:r>
          </w:p>
        </w:tc>
      </w:tr>
      <w:tr w:rsidR="00354027" w:rsidRPr="00ED0BC9" w14:paraId="20E2EE21"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5F01C65" w14:textId="77777777" w:rsidR="00354027" w:rsidRPr="00ED0BC9" w:rsidRDefault="00354027" w:rsidP="00ED0BC9">
            <w:pPr>
              <w:jc w:val="center"/>
              <w:rPr>
                <w:sz w:val="16"/>
                <w:szCs w:val="16"/>
              </w:rPr>
            </w:pPr>
            <w:r w:rsidRPr="00ED0BC9">
              <w:rPr>
                <w:sz w:val="16"/>
                <w:szCs w:val="16"/>
              </w:rPr>
              <w:t>17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77E254E" w14:textId="02581D49" w:rsidR="00354027" w:rsidRPr="00ED0BC9" w:rsidRDefault="00354027" w:rsidP="00ED0BC9">
            <w:pPr>
              <w:jc w:val="center"/>
              <w:rPr>
                <w:sz w:val="16"/>
                <w:szCs w:val="16"/>
              </w:rPr>
            </w:pPr>
            <w:r w:rsidRPr="00ED0BC9">
              <w:rPr>
                <w:sz w:val="16"/>
                <w:szCs w:val="16"/>
              </w:rPr>
              <w:t>2037</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3D6A20A4"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2B72FE6F" w14:textId="2213116C" w:rsidR="00354027" w:rsidRPr="00354027" w:rsidRDefault="00354027" w:rsidP="00ED0BC9">
            <w:pPr>
              <w:jc w:val="right"/>
              <w:rPr>
                <w:sz w:val="16"/>
                <w:szCs w:val="16"/>
              </w:rPr>
            </w:pPr>
            <w:r w:rsidRPr="00354027">
              <w:rPr>
                <w:rFonts w:ascii="Arial CE" w:hAnsi="Arial CE" w:cs="Arial CE"/>
                <w:sz w:val="16"/>
                <w:szCs w:val="16"/>
              </w:rPr>
              <w:t>12.834,33</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7597AD68"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6E45AC0"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117A6E37" w14:textId="326C6908" w:rsidR="00354027" w:rsidRPr="00354027" w:rsidRDefault="00354027" w:rsidP="00ED0BC9">
            <w:pPr>
              <w:jc w:val="right"/>
              <w:rPr>
                <w:sz w:val="16"/>
                <w:szCs w:val="16"/>
              </w:rPr>
            </w:pPr>
            <w:r w:rsidRPr="00354027">
              <w:rPr>
                <w:rFonts w:ascii="Arial CE" w:hAnsi="Arial CE" w:cs="Arial CE"/>
                <w:sz w:val="16"/>
                <w:szCs w:val="16"/>
              </w:rPr>
              <w:t>-12.834,33</w:t>
            </w:r>
          </w:p>
        </w:tc>
      </w:tr>
      <w:tr w:rsidR="00354027" w:rsidRPr="00ED0BC9" w14:paraId="31A2C888"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CD619AB" w14:textId="77777777" w:rsidR="00354027" w:rsidRPr="00ED0BC9" w:rsidRDefault="00354027" w:rsidP="00ED0BC9">
            <w:pPr>
              <w:jc w:val="center"/>
              <w:rPr>
                <w:sz w:val="16"/>
                <w:szCs w:val="16"/>
              </w:rPr>
            </w:pPr>
            <w:r w:rsidRPr="00ED0BC9">
              <w:rPr>
                <w:sz w:val="16"/>
                <w:szCs w:val="16"/>
              </w:rPr>
              <w:t>18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CA37901" w14:textId="7F1F86F3" w:rsidR="00354027" w:rsidRPr="00ED0BC9" w:rsidRDefault="00354027" w:rsidP="00ED0BC9">
            <w:pPr>
              <w:jc w:val="center"/>
              <w:rPr>
                <w:sz w:val="16"/>
                <w:szCs w:val="16"/>
              </w:rPr>
            </w:pPr>
            <w:r w:rsidRPr="00ED0BC9">
              <w:rPr>
                <w:sz w:val="16"/>
                <w:szCs w:val="16"/>
              </w:rPr>
              <w:t>2038</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6660AEF"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33BE3822" w14:textId="44274EBA" w:rsidR="00354027" w:rsidRPr="00354027" w:rsidRDefault="00354027" w:rsidP="00ED0BC9">
            <w:pPr>
              <w:jc w:val="right"/>
              <w:rPr>
                <w:sz w:val="16"/>
                <w:szCs w:val="16"/>
              </w:rPr>
            </w:pPr>
            <w:r w:rsidRPr="00354027">
              <w:rPr>
                <w:rFonts w:ascii="Arial CE" w:hAnsi="Arial CE" w:cs="Arial CE"/>
                <w:sz w:val="16"/>
                <w:szCs w:val="16"/>
              </w:rPr>
              <w:t>12.340,70</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37C4ADE"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250EA4E"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539B35D" w14:textId="79E09E63" w:rsidR="00354027" w:rsidRPr="00354027" w:rsidRDefault="00354027" w:rsidP="00ED0BC9">
            <w:pPr>
              <w:jc w:val="right"/>
              <w:rPr>
                <w:sz w:val="16"/>
                <w:szCs w:val="16"/>
              </w:rPr>
            </w:pPr>
            <w:r w:rsidRPr="00354027">
              <w:rPr>
                <w:rFonts w:ascii="Arial CE" w:hAnsi="Arial CE" w:cs="Arial CE"/>
                <w:sz w:val="16"/>
                <w:szCs w:val="16"/>
              </w:rPr>
              <w:t>-12.340,70</w:t>
            </w:r>
          </w:p>
        </w:tc>
      </w:tr>
      <w:tr w:rsidR="00354027" w:rsidRPr="00ED0BC9" w14:paraId="25E606E3"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CF3E9C3" w14:textId="77777777" w:rsidR="00354027" w:rsidRPr="00ED0BC9" w:rsidRDefault="00354027" w:rsidP="00ED0BC9">
            <w:pPr>
              <w:jc w:val="center"/>
              <w:rPr>
                <w:sz w:val="16"/>
                <w:szCs w:val="16"/>
              </w:rPr>
            </w:pPr>
            <w:r w:rsidRPr="00ED0BC9">
              <w:rPr>
                <w:sz w:val="16"/>
                <w:szCs w:val="16"/>
              </w:rPr>
              <w:t>19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445BCE4F" w14:textId="62A78EF7" w:rsidR="00354027" w:rsidRPr="00ED0BC9" w:rsidRDefault="00354027" w:rsidP="00ED0BC9">
            <w:pPr>
              <w:jc w:val="center"/>
              <w:rPr>
                <w:sz w:val="16"/>
                <w:szCs w:val="16"/>
              </w:rPr>
            </w:pPr>
            <w:r w:rsidRPr="00ED0BC9">
              <w:rPr>
                <w:sz w:val="16"/>
                <w:szCs w:val="16"/>
              </w:rPr>
              <w:t>2039</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10678D4"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40562579" w14:textId="3BF5B628" w:rsidR="00354027" w:rsidRPr="00354027" w:rsidRDefault="00354027" w:rsidP="00ED0BC9">
            <w:pPr>
              <w:jc w:val="right"/>
              <w:rPr>
                <w:sz w:val="16"/>
                <w:szCs w:val="16"/>
              </w:rPr>
            </w:pPr>
            <w:r w:rsidRPr="00354027">
              <w:rPr>
                <w:rFonts w:ascii="Arial CE" w:hAnsi="Arial CE" w:cs="Arial CE"/>
                <w:sz w:val="16"/>
                <w:szCs w:val="16"/>
              </w:rPr>
              <w:t>11.866,06</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43E85F3C"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49A5730"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00FB6D5" w14:textId="7D1019B6" w:rsidR="00354027" w:rsidRPr="00354027" w:rsidRDefault="00354027" w:rsidP="00ED0BC9">
            <w:pPr>
              <w:jc w:val="right"/>
              <w:rPr>
                <w:sz w:val="16"/>
                <w:szCs w:val="16"/>
              </w:rPr>
            </w:pPr>
            <w:r w:rsidRPr="00354027">
              <w:rPr>
                <w:rFonts w:ascii="Arial CE" w:hAnsi="Arial CE" w:cs="Arial CE"/>
                <w:sz w:val="16"/>
                <w:szCs w:val="16"/>
              </w:rPr>
              <w:t>-11.866,06</w:t>
            </w:r>
          </w:p>
        </w:tc>
      </w:tr>
      <w:tr w:rsidR="00354027" w:rsidRPr="00ED0BC9" w14:paraId="2039B6B4"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4A2EF89" w14:textId="77777777" w:rsidR="00354027" w:rsidRPr="00ED0BC9" w:rsidRDefault="00354027" w:rsidP="00ED0BC9">
            <w:pPr>
              <w:jc w:val="center"/>
              <w:rPr>
                <w:sz w:val="16"/>
                <w:szCs w:val="16"/>
              </w:rPr>
            </w:pPr>
            <w:r w:rsidRPr="00ED0BC9">
              <w:rPr>
                <w:sz w:val="16"/>
                <w:szCs w:val="16"/>
              </w:rPr>
              <w:t>20</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9CC0FAA" w14:textId="03E1BB1F" w:rsidR="00354027" w:rsidRPr="00ED0BC9" w:rsidRDefault="00354027" w:rsidP="00ED0BC9">
            <w:pPr>
              <w:jc w:val="center"/>
              <w:rPr>
                <w:sz w:val="16"/>
                <w:szCs w:val="16"/>
              </w:rPr>
            </w:pPr>
            <w:r w:rsidRPr="00ED0BC9">
              <w:rPr>
                <w:sz w:val="16"/>
                <w:szCs w:val="16"/>
              </w:rPr>
              <w:t>2040</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2481F61A"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28CB1B57" w14:textId="00A6DF33" w:rsidR="00354027" w:rsidRPr="00354027" w:rsidRDefault="00354027" w:rsidP="00ED0BC9">
            <w:pPr>
              <w:jc w:val="right"/>
              <w:rPr>
                <w:sz w:val="16"/>
                <w:szCs w:val="16"/>
              </w:rPr>
            </w:pPr>
            <w:r w:rsidRPr="00354027">
              <w:rPr>
                <w:rFonts w:ascii="Arial CE" w:hAnsi="Arial CE" w:cs="Arial CE"/>
                <w:sz w:val="16"/>
                <w:szCs w:val="16"/>
              </w:rPr>
              <w:t>11.409,67</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12E48E8F"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53DAF08"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A70B0C2" w14:textId="2CDB5A43" w:rsidR="00354027" w:rsidRPr="00354027" w:rsidRDefault="00354027" w:rsidP="00ED0BC9">
            <w:pPr>
              <w:jc w:val="right"/>
              <w:rPr>
                <w:sz w:val="16"/>
                <w:szCs w:val="16"/>
              </w:rPr>
            </w:pPr>
            <w:r w:rsidRPr="00354027">
              <w:rPr>
                <w:rFonts w:ascii="Arial CE" w:hAnsi="Arial CE" w:cs="Arial CE"/>
                <w:sz w:val="16"/>
                <w:szCs w:val="16"/>
              </w:rPr>
              <w:t>-11.409,67</w:t>
            </w:r>
          </w:p>
        </w:tc>
      </w:tr>
      <w:tr w:rsidR="00354027" w:rsidRPr="00ED0BC9" w14:paraId="28C32938"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122E204" w14:textId="77777777" w:rsidR="00354027" w:rsidRPr="00ED0BC9" w:rsidRDefault="00354027" w:rsidP="00ED0BC9">
            <w:pPr>
              <w:jc w:val="center"/>
              <w:rPr>
                <w:sz w:val="16"/>
                <w:szCs w:val="16"/>
              </w:rPr>
            </w:pPr>
            <w:r w:rsidRPr="00ED0BC9">
              <w:rPr>
                <w:sz w:val="16"/>
                <w:szCs w:val="16"/>
              </w:rPr>
              <w:t>21</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1245B05D" w14:textId="3BCB2F97" w:rsidR="00354027" w:rsidRPr="00ED0BC9" w:rsidRDefault="00354027" w:rsidP="00ED0BC9">
            <w:pPr>
              <w:jc w:val="center"/>
              <w:rPr>
                <w:sz w:val="16"/>
                <w:szCs w:val="16"/>
              </w:rPr>
            </w:pPr>
            <w:r w:rsidRPr="00ED0BC9">
              <w:rPr>
                <w:sz w:val="16"/>
                <w:szCs w:val="16"/>
              </w:rPr>
              <w:t>2041</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168B8B65"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26F7098" w14:textId="0BE435A7" w:rsidR="00354027" w:rsidRPr="00354027" w:rsidRDefault="00354027" w:rsidP="00ED0BC9">
            <w:pPr>
              <w:jc w:val="right"/>
              <w:rPr>
                <w:sz w:val="16"/>
                <w:szCs w:val="16"/>
              </w:rPr>
            </w:pPr>
            <w:r w:rsidRPr="00354027">
              <w:rPr>
                <w:rFonts w:ascii="Arial CE" w:hAnsi="Arial CE" w:cs="Arial CE"/>
                <w:sz w:val="16"/>
                <w:szCs w:val="16"/>
              </w:rPr>
              <w:t>10.970,84</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083F34F7"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BDF8E9E"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4A6F3EA5" w14:textId="242DDF52" w:rsidR="00354027" w:rsidRPr="00354027" w:rsidRDefault="00354027" w:rsidP="00ED0BC9">
            <w:pPr>
              <w:jc w:val="right"/>
              <w:rPr>
                <w:sz w:val="16"/>
                <w:szCs w:val="16"/>
              </w:rPr>
            </w:pPr>
            <w:r w:rsidRPr="00354027">
              <w:rPr>
                <w:rFonts w:ascii="Arial CE" w:hAnsi="Arial CE" w:cs="Arial CE"/>
                <w:sz w:val="16"/>
                <w:szCs w:val="16"/>
              </w:rPr>
              <w:t>-10.970,84</w:t>
            </w:r>
          </w:p>
        </w:tc>
      </w:tr>
      <w:tr w:rsidR="00354027" w:rsidRPr="00ED0BC9" w14:paraId="77CA8580"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21104AF" w14:textId="77777777" w:rsidR="00354027" w:rsidRPr="00ED0BC9" w:rsidRDefault="00354027" w:rsidP="00ED0BC9">
            <w:pPr>
              <w:jc w:val="center"/>
              <w:rPr>
                <w:sz w:val="16"/>
                <w:szCs w:val="16"/>
              </w:rPr>
            </w:pPr>
            <w:r w:rsidRPr="00ED0BC9">
              <w:rPr>
                <w:sz w:val="16"/>
                <w:szCs w:val="16"/>
              </w:rPr>
              <w:t>22</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41EDA862" w14:textId="418CA9E3" w:rsidR="00354027" w:rsidRPr="00ED0BC9" w:rsidRDefault="00354027" w:rsidP="00ED0BC9">
            <w:pPr>
              <w:jc w:val="center"/>
              <w:rPr>
                <w:sz w:val="16"/>
                <w:szCs w:val="16"/>
              </w:rPr>
            </w:pPr>
            <w:r w:rsidRPr="00ED0BC9">
              <w:rPr>
                <w:sz w:val="16"/>
                <w:szCs w:val="16"/>
              </w:rPr>
              <w:t>2042</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55618646"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196920FF" w14:textId="70259FDA" w:rsidR="00354027" w:rsidRPr="00354027" w:rsidRDefault="00354027" w:rsidP="00ED0BC9">
            <w:pPr>
              <w:jc w:val="right"/>
              <w:rPr>
                <w:sz w:val="16"/>
                <w:szCs w:val="16"/>
              </w:rPr>
            </w:pPr>
            <w:r w:rsidRPr="00354027">
              <w:rPr>
                <w:rFonts w:ascii="Arial CE" w:hAnsi="Arial CE" w:cs="Arial CE"/>
                <w:sz w:val="16"/>
                <w:szCs w:val="16"/>
              </w:rPr>
              <w:t>10.548,88</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712389E3"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B6DAC97"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983290C" w14:textId="5325D6EC" w:rsidR="00354027" w:rsidRPr="00354027" w:rsidRDefault="00354027" w:rsidP="00ED0BC9">
            <w:pPr>
              <w:jc w:val="right"/>
              <w:rPr>
                <w:sz w:val="16"/>
                <w:szCs w:val="16"/>
              </w:rPr>
            </w:pPr>
            <w:r w:rsidRPr="00354027">
              <w:rPr>
                <w:rFonts w:ascii="Arial CE" w:hAnsi="Arial CE" w:cs="Arial CE"/>
                <w:sz w:val="16"/>
                <w:szCs w:val="16"/>
              </w:rPr>
              <w:t>-10.548,88</w:t>
            </w:r>
          </w:p>
        </w:tc>
      </w:tr>
      <w:tr w:rsidR="00354027" w:rsidRPr="00ED0BC9" w14:paraId="762F9F2B"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F707F08" w14:textId="77777777" w:rsidR="00354027" w:rsidRPr="00ED0BC9" w:rsidRDefault="00354027" w:rsidP="00ED0BC9">
            <w:pPr>
              <w:jc w:val="center"/>
              <w:rPr>
                <w:sz w:val="16"/>
                <w:szCs w:val="16"/>
              </w:rPr>
            </w:pPr>
            <w:r w:rsidRPr="00ED0BC9">
              <w:rPr>
                <w:sz w:val="16"/>
                <w:szCs w:val="16"/>
              </w:rPr>
              <w:t>23</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09C60F61" w14:textId="564064E8" w:rsidR="00354027" w:rsidRPr="00ED0BC9" w:rsidRDefault="00354027" w:rsidP="00ED0BC9">
            <w:pPr>
              <w:jc w:val="center"/>
              <w:rPr>
                <w:sz w:val="16"/>
                <w:szCs w:val="16"/>
              </w:rPr>
            </w:pPr>
            <w:r w:rsidRPr="00ED0BC9">
              <w:rPr>
                <w:sz w:val="16"/>
                <w:szCs w:val="16"/>
              </w:rPr>
              <w:t>2043</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E48BBEE"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175E5C13" w14:textId="371BEF90" w:rsidR="00354027" w:rsidRPr="00354027" w:rsidRDefault="00354027" w:rsidP="00ED0BC9">
            <w:pPr>
              <w:jc w:val="right"/>
              <w:rPr>
                <w:sz w:val="16"/>
                <w:szCs w:val="16"/>
              </w:rPr>
            </w:pPr>
            <w:r w:rsidRPr="00354027">
              <w:rPr>
                <w:rFonts w:ascii="Arial CE" w:hAnsi="Arial CE" w:cs="Arial CE"/>
                <w:sz w:val="16"/>
                <w:szCs w:val="16"/>
              </w:rPr>
              <w:t>10.143,16</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19FF0ABD"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84BB339"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B27853F" w14:textId="04E8A110" w:rsidR="00354027" w:rsidRPr="00354027" w:rsidRDefault="00354027" w:rsidP="00ED0BC9">
            <w:pPr>
              <w:jc w:val="right"/>
              <w:rPr>
                <w:sz w:val="16"/>
                <w:szCs w:val="16"/>
              </w:rPr>
            </w:pPr>
            <w:r w:rsidRPr="00354027">
              <w:rPr>
                <w:rFonts w:ascii="Arial CE" w:hAnsi="Arial CE" w:cs="Arial CE"/>
                <w:sz w:val="16"/>
                <w:szCs w:val="16"/>
              </w:rPr>
              <w:t>-10.143,16</w:t>
            </w:r>
          </w:p>
        </w:tc>
      </w:tr>
      <w:tr w:rsidR="00354027" w:rsidRPr="00ED0BC9" w14:paraId="5FD1385F"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1BFA3A4C" w14:textId="77777777" w:rsidR="00354027" w:rsidRPr="00ED0BC9" w:rsidRDefault="00354027" w:rsidP="00ED0BC9">
            <w:pPr>
              <w:jc w:val="center"/>
              <w:rPr>
                <w:sz w:val="16"/>
                <w:szCs w:val="16"/>
              </w:rPr>
            </w:pPr>
            <w:r w:rsidRPr="00ED0BC9">
              <w:rPr>
                <w:sz w:val="16"/>
                <w:szCs w:val="16"/>
              </w:rPr>
              <w:t>24</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99B2AE2" w14:textId="6A76A978" w:rsidR="00354027" w:rsidRPr="00ED0BC9" w:rsidRDefault="00354027" w:rsidP="00ED0BC9">
            <w:pPr>
              <w:jc w:val="center"/>
              <w:rPr>
                <w:sz w:val="16"/>
                <w:szCs w:val="16"/>
              </w:rPr>
            </w:pPr>
            <w:r w:rsidRPr="00ED0BC9">
              <w:rPr>
                <w:sz w:val="16"/>
                <w:szCs w:val="16"/>
              </w:rPr>
              <w:t>2044</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0C8FF90"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3A00FA86" w14:textId="486CC54A" w:rsidR="00354027" w:rsidRPr="00354027" w:rsidRDefault="00354027" w:rsidP="00ED0BC9">
            <w:pPr>
              <w:jc w:val="right"/>
              <w:rPr>
                <w:sz w:val="16"/>
                <w:szCs w:val="16"/>
              </w:rPr>
            </w:pPr>
            <w:r w:rsidRPr="00354027">
              <w:rPr>
                <w:rFonts w:ascii="Arial CE" w:hAnsi="Arial CE" w:cs="Arial CE"/>
                <w:sz w:val="16"/>
                <w:szCs w:val="16"/>
              </w:rPr>
              <w:t>9.753,04</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5297BDE6"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225CEFFB"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626F3856" w14:textId="6496F485" w:rsidR="00354027" w:rsidRPr="00354027" w:rsidRDefault="00354027" w:rsidP="00ED0BC9">
            <w:pPr>
              <w:jc w:val="right"/>
              <w:rPr>
                <w:sz w:val="16"/>
                <w:szCs w:val="16"/>
              </w:rPr>
            </w:pPr>
            <w:r w:rsidRPr="00354027">
              <w:rPr>
                <w:rFonts w:ascii="Arial CE" w:hAnsi="Arial CE" w:cs="Arial CE"/>
                <w:sz w:val="16"/>
                <w:szCs w:val="16"/>
              </w:rPr>
              <w:t>-9.753,04</w:t>
            </w:r>
          </w:p>
        </w:tc>
      </w:tr>
      <w:tr w:rsidR="00354027" w:rsidRPr="00ED0BC9" w14:paraId="567D70CC"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786C7B63" w14:textId="77777777" w:rsidR="00354027" w:rsidRPr="00ED0BC9" w:rsidRDefault="00354027" w:rsidP="00ED0BC9">
            <w:pPr>
              <w:jc w:val="center"/>
              <w:rPr>
                <w:sz w:val="16"/>
                <w:szCs w:val="16"/>
              </w:rPr>
            </w:pPr>
            <w:r w:rsidRPr="00ED0BC9">
              <w:rPr>
                <w:sz w:val="16"/>
                <w:szCs w:val="16"/>
              </w:rPr>
              <w:t>25</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4C66DDD" w14:textId="525180D2" w:rsidR="00354027" w:rsidRPr="00ED0BC9" w:rsidRDefault="00354027" w:rsidP="00ED0BC9">
            <w:pPr>
              <w:jc w:val="center"/>
              <w:rPr>
                <w:sz w:val="16"/>
                <w:szCs w:val="16"/>
              </w:rPr>
            </w:pPr>
            <w:r w:rsidRPr="00ED0BC9">
              <w:rPr>
                <w:sz w:val="16"/>
                <w:szCs w:val="16"/>
              </w:rPr>
              <w:t>2045</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B719C83"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508E36B7" w14:textId="2497BBCC" w:rsidR="00354027" w:rsidRPr="00354027" w:rsidRDefault="00354027" w:rsidP="00ED0BC9">
            <w:pPr>
              <w:jc w:val="right"/>
              <w:rPr>
                <w:sz w:val="16"/>
                <w:szCs w:val="16"/>
              </w:rPr>
            </w:pPr>
            <w:r w:rsidRPr="00354027">
              <w:rPr>
                <w:rFonts w:ascii="Arial CE" w:hAnsi="Arial CE" w:cs="Arial CE"/>
                <w:sz w:val="16"/>
                <w:szCs w:val="16"/>
              </w:rPr>
              <w:t>9.377,92</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7AD5DE52"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79BEF9CE"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2E824428" w14:textId="4FBEE4E3" w:rsidR="00354027" w:rsidRPr="00354027" w:rsidRDefault="00354027" w:rsidP="00ED0BC9">
            <w:pPr>
              <w:jc w:val="right"/>
              <w:rPr>
                <w:sz w:val="16"/>
                <w:szCs w:val="16"/>
              </w:rPr>
            </w:pPr>
            <w:r w:rsidRPr="00354027">
              <w:rPr>
                <w:rFonts w:ascii="Arial CE" w:hAnsi="Arial CE" w:cs="Arial CE"/>
                <w:sz w:val="16"/>
                <w:szCs w:val="16"/>
              </w:rPr>
              <w:t>-9.377,92</w:t>
            </w:r>
          </w:p>
        </w:tc>
      </w:tr>
      <w:tr w:rsidR="00354027" w:rsidRPr="00ED0BC9" w14:paraId="09ECDE93"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255D19C7" w14:textId="77777777" w:rsidR="00354027" w:rsidRPr="00ED0BC9" w:rsidRDefault="00354027" w:rsidP="00ED0BC9">
            <w:pPr>
              <w:jc w:val="center"/>
              <w:rPr>
                <w:sz w:val="16"/>
                <w:szCs w:val="16"/>
              </w:rPr>
            </w:pPr>
            <w:r w:rsidRPr="00ED0BC9">
              <w:rPr>
                <w:sz w:val="16"/>
                <w:szCs w:val="16"/>
              </w:rPr>
              <w:t>26</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FB2AEB2" w14:textId="5FCE9FE1" w:rsidR="00354027" w:rsidRPr="00ED0BC9" w:rsidRDefault="00354027" w:rsidP="00ED0BC9">
            <w:pPr>
              <w:jc w:val="center"/>
              <w:rPr>
                <w:sz w:val="16"/>
                <w:szCs w:val="16"/>
              </w:rPr>
            </w:pPr>
            <w:r w:rsidRPr="00ED0BC9">
              <w:rPr>
                <w:sz w:val="16"/>
                <w:szCs w:val="16"/>
              </w:rPr>
              <w:t>2046</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04E4E6D7"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5C788977" w14:textId="2E580CFD" w:rsidR="00354027" w:rsidRPr="00354027" w:rsidRDefault="00354027" w:rsidP="00ED0BC9">
            <w:pPr>
              <w:jc w:val="right"/>
              <w:rPr>
                <w:sz w:val="16"/>
                <w:szCs w:val="16"/>
              </w:rPr>
            </w:pPr>
            <w:r w:rsidRPr="00354027">
              <w:rPr>
                <w:rFonts w:ascii="Arial CE" w:hAnsi="Arial CE" w:cs="Arial CE"/>
                <w:sz w:val="16"/>
                <w:szCs w:val="16"/>
              </w:rPr>
              <w:t>9.017,23</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173E7F63"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53A9B4AF"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0856E7F" w14:textId="1930D606" w:rsidR="00354027" w:rsidRPr="00354027" w:rsidRDefault="00354027" w:rsidP="00ED0BC9">
            <w:pPr>
              <w:jc w:val="right"/>
              <w:rPr>
                <w:sz w:val="16"/>
                <w:szCs w:val="16"/>
              </w:rPr>
            </w:pPr>
            <w:r w:rsidRPr="00354027">
              <w:rPr>
                <w:rFonts w:ascii="Arial CE" w:hAnsi="Arial CE" w:cs="Arial CE"/>
                <w:sz w:val="16"/>
                <w:szCs w:val="16"/>
              </w:rPr>
              <w:t>-9.017,23</w:t>
            </w:r>
          </w:p>
        </w:tc>
      </w:tr>
      <w:tr w:rsidR="00354027" w:rsidRPr="00ED0BC9" w14:paraId="415ED710"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5F23581C" w14:textId="77777777" w:rsidR="00354027" w:rsidRPr="00ED0BC9" w:rsidRDefault="00354027" w:rsidP="00ED0BC9">
            <w:pPr>
              <w:jc w:val="center"/>
              <w:rPr>
                <w:sz w:val="16"/>
                <w:szCs w:val="16"/>
              </w:rPr>
            </w:pPr>
            <w:r w:rsidRPr="00ED0BC9">
              <w:rPr>
                <w:sz w:val="16"/>
                <w:szCs w:val="16"/>
              </w:rPr>
              <w:t>27</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69F8188A" w14:textId="49F80606" w:rsidR="00354027" w:rsidRPr="00ED0BC9" w:rsidRDefault="00354027" w:rsidP="00ED0BC9">
            <w:pPr>
              <w:jc w:val="center"/>
              <w:rPr>
                <w:sz w:val="16"/>
                <w:szCs w:val="16"/>
              </w:rPr>
            </w:pPr>
            <w:r w:rsidRPr="00ED0BC9">
              <w:rPr>
                <w:sz w:val="16"/>
                <w:szCs w:val="16"/>
              </w:rPr>
              <w:t>2047</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DD25553"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39204046" w14:textId="5C3C696C" w:rsidR="00354027" w:rsidRPr="00354027" w:rsidRDefault="00354027" w:rsidP="00ED0BC9">
            <w:pPr>
              <w:jc w:val="right"/>
              <w:rPr>
                <w:sz w:val="16"/>
                <w:szCs w:val="16"/>
              </w:rPr>
            </w:pPr>
            <w:r w:rsidRPr="00354027">
              <w:rPr>
                <w:rFonts w:ascii="Arial CE" w:hAnsi="Arial CE" w:cs="Arial CE"/>
                <w:sz w:val="16"/>
                <w:szCs w:val="16"/>
              </w:rPr>
              <w:t>8.670,41</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254E7F4B"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4F762D1F"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03ADE60B" w14:textId="774FE997" w:rsidR="00354027" w:rsidRPr="00354027" w:rsidRDefault="00354027" w:rsidP="00ED0BC9">
            <w:pPr>
              <w:jc w:val="right"/>
              <w:rPr>
                <w:sz w:val="16"/>
                <w:szCs w:val="16"/>
              </w:rPr>
            </w:pPr>
            <w:r w:rsidRPr="00354027">
              <w:rPr>
                <w:rFonts w:ascii="Arial CE" w:hAnsi="Arial CE" w:cs="Arial CE"/>
                <w:sz w:val="16"/>
                <w:szCs w:val="16"/>
              </w:rPr>
              <w:t>-8.670,41</w:t>
            </w:r>
          </w:p>
        </w:tc>
      </w:tr>
      <w:tr w:rsidR="00354027" w:rsidRPr="00ED0BC9" w14:paraId="7E0E36FA"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E6D5AF3" w14:textId="77777777" w:rsidR="00354027" w:rsidRPr="00ED0BC9" w:rsidRDefault="00354027" w:rsidP="00ED0BC9">
            <w:pPr>
              <w:jc w:val="center"/>
              <w:rPr>
                <w:sz w:val="16"/>
                <w:szCs w:val="16"/>
              </w:rPr>
            </w:pPr>
            <w:r w:rsidRPr="00ED0BC9">
              <w:rPr>
                <w:sz w:val="16"/>
                <w:szCs w:val="16"/>
              </w:rPr>
              <w:t>28</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744709D2" w14:textId="7DA9C16A" w:rsidR="00354027" w:rsidRPr="00ED0BC9" w:rsidRDefault="00354027" w:rsidP="00ED0BC9">
            <w:pPr>
              <w:jc w:val="center"/>
              <w:rPr>
                <w:sz w:val="16"/>
                <w:szCs w:val="16"/>
              </w:rPr>
            </w:pPr>
            <w:r>
              <w:rPr>
                <w:sz w:val="16"/>
                <w:szCs w:val="16"/>
              </w:rPr>
              <w:t>2048</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6450ACB5"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5FE797E" w14:textId="227A99D6" w:rsidR="00354027" w:rsidRPr="00354027" w:rsidRDefault="00354027" w:rsidP="00ED0BC9">
            <w:pPr>
              <w:jc w:val="right"/>
              <w:rPr>
                <w:sz w:val="16"/>
                <w:szCs w:val="16"/>
              </w:rPr>
            </w:pPr>
            <w:r w:rsidRPr="00354027">
              <w:rPr>
                <w:rFonts w:ascii="Arial CE" w:hAnsi="Arial CE" w:cs="Arial CE"/>
                <w:sz w:val="16"/>
                <w:szCs w:val="16"/>
              </w:rPr>
              <w:t>8.336,94</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0E87932B" w14:textId="77777777" w:rsidR="00354027" w:rsidRPr="00ED0BC9" w:rsidRDefault="00354027" w:rsidP="00ED0BC9">
            <w:pPr>
              <w:jc w:val="right"/>
              <w:rPr>
                <w:sz w:val="16"/>
                <w:szCs w:val="16"/>
              </w:rPr>
            </w:pPr>
            <w:r w:rsidRPr="00ED0BC9">
              <w:rPr>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02259B89" w14:textId="77777777" w:rsidR="00354027" w:rsidRPr="00ED0BC9" w:rsidRDefault="00354027" w:rsidP="00ED0BC9">
            <w:pPr>
              <w:jc w:val="right"/>
              <w:rPr>
                <w:sz w:val="16"/>
                <w:szCs w:val="16"/>
              </w:rPr>
            </w:pPr>
            <w:r w:rsidRPr="00ED0BC9">
              <w:rPr>
                <w:sz w:val="16"/>
                <w:szCs w:val="16"/>
              </w:rPr>
              <w:t>0,00</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77CC921C" w14:textId="44D1C8ED" w:rsidR="00354027" w:rsidRPr="00354027" w:rsidRDefault="00354027" w:rsidP="00ED0BC9">
            <w:pPr>
              <w:jc w:val="right"/>
              <w:rPr>
                <w:sz w:val="16"/>
                <w:szCs w:val="16"/>
              </w:rPr>
            </w:pPr>
            <w:r w:rsidRPr="00354027">
              <w:rPr>
                <w:rFonts w:ascii="Arial CE" w:hAnsi="Arial CE" w:cs="Arial CE"/>
                <w:sz w:val="16"/>
                <w:szCs w:val="16"/>
              </w:rPr>
              <w:t>-8.336,94</w:t>
            </w:r>
          </w:p>
        </w:tc>
      </w:tr>
      <w:tr w:rsidR="00354027" w:rsidRPr="00ED0BC9" w14:paraId="738B2196" w14:textId="77777777" w:rsidTr="00ED0BC9">
        <w:trPr>
          <w:trHeight w:val="255"/>
        </w:trPr>
        <w:tc>
          <w:tcPr>
            <w:tcW w:w="718"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26020DE" w14:textId="77777777" w:rsidR="00354027" w:rsidRPr="00ED0BC9" w:rsidRDefault="00354027" w:rsidP="00ED0BC9">
            <w:pPr>
              <w:jc w:val="center"/>
              <w:rPr>
                <w:sz w:val="16"/>
                <w:szCs w:val="16"/>
              </w:rPr>
            </w:pPr>
            <w:r w:rsidRPr="00ED0BC9">
              <w:rPr>
                <w:sz w:val="16"/>
                <w:szCs w:val="16"/>
              </w:rPr>
              <w:t>29</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3CD9847E" w14:textId="17F925B7" w:rsidR="00354027" w:rsidRPr="00ED0BC9" w:rsidRDefault="00354027" w:rsidP="00ED0BC9">
            <w:pPr>
              <w:jc w:val="center"/>
              <w:rPr>
                <w:sz w:val="16"/>
                <w:szCs w:val="16"/>
              </w:rPr>
            </w:pPr>
            <w:r>
              <w:rPr>
                <w:sz w:val="16"/>
                <w:szCs w:val="16"/>
              </w:rPr>
              <w:t>2049</w:t>
            </w:r>
          </w:p>
        </w:tc>
        <w:tc>
          <w:tcPr>
            <w:tcW w:w="1460" w:type="dxa"/>
            <w:tcBorders>
              <w:top w:val="nil"/>
              <w:left w:val="nil"/>
              <w:bottom w:val="single" w:sz="4" w:space="0" w:color="auto"/>
              <w:right w:val="single" w:sz="4" w:space="0" w:color="auto"/>
            </w:tcBorders>
            <w:shd w:val="clear" w:color="auto" w:fill="FFFFFF" w:themeFill="background1"/>
            <w:noWrap/>
            <w:vAlign w:val="bottom"/>
            <w:hideMark/>
          </w:tcPr>
          <w:p w14:paraId="7FBCB72E" w14:textId="77777777" w:rsidR="00354027" w:rsidRPr="00ED0BC9" w:rsidRDefault="00354027" w:rsidP="00ED0BC9">
            <w:pPr>
              <w:jc w:val="right"/>
              <w:rPr>
                <w:sz w:val="16"/>
                <w:szCs w:val="16"/>
              </w:rPr>
            </w:pPr>
            <w:r w:rsidRPr="00ED0BC9">
              <w:rPr>
                <w:sz w:val="16"/>
                <w:szCs w:val="16"/>
              </w:rPr>
              <w:t>0,00</w:t>
            </w:r>
          </w:p>
        </w:tc>
        <w:tc>
          <w:tcPr>
            <w:tcW w:w="1780" w:type="dxa"/>
            <w:tcBorders>
              <w:top w:val="nil"/>
              <w:left w:val="nil"/>
              <w:bottom w:val="single" w:sz="4" w:space="0" w:color="auto"/>
              <w:right w:val="single" w:sz="4" w:space="0" w:color="auto"/>
            </w:tcBorders>
            <w:shd w:val="clear" w:color="auto" w:fill="FFFFFF" w:themeFill="background1"/>
            <w:noWrap/>
            <w:vAlign w:val="bottom"/>
            <w:hideMark/>
          </w:tcPr>
          <w:p w14:paraId="05CC55A7" w14:textId="5C10050A" w:rsidR="00354027" w:rsidRPr="00354027" w:rsidRDefault="00354027" w:rsidP="00ED0BC9">
            <w:pPr>
              <w:jc w:val="right"/>
              <w:rPr>
                <w:sz w:val="16"/>
                <w:szCs w:val="16"/>
              </w:rPr>
            </w:pPr>
            <w:r w:rsidRPr="00354027">
              <w:rPr>
                <w:rFonts w:ascii="Arial CE" w:hAnsi="Arial CE" w:cs="Arial CE"/>
                <w:sz w:val="16"/>
                <w:szCs w:val="16"/>
              </w:rPr>
              <w:t>8.016,29</w:t>
            </w:r>
          </w:p>
        </w:tc>
        <w:tc>
          <w:tcPr>
            <w:tcW w:w="1482" w:type="dxa"/>
            <w:tcBorders>
              <w:top w:val="nil"/>
              <w:left w:val="nil"/>
              <w:bottom w:val="single" w:sz="4" w:space="0" w:color="auto"/>
              <w:right w:val="single" w:sz="4" w:space="0" w:color="auto"/>
            </w:tcBorders>
            <w:shd w:val="clear" w:color="auto" w:fill="FFFFFF" w:themeFill="background1"/>
            <w:noWrap/>
            <w:vAlign w:val="bottom"/>
            <w:hideMark/>
          </w:tcPr>
          <w:p w14:paraId="0AFE978D" w14:textId="624BEBD9" w:rsidR="00354027" w:rsidRPr="00852689" w:rsidRDefault="00354027" w:rsidP="00ED0BC9">
            <w:pPr>
              <w:jc w:val="right"/>
              <w:rPr>
                <w:sz w:val="16"/>
                <w:szCs w:val="16"/>
              </w:rPr>
            </w:pPr>
            <w:r w:rsidRPr="00852689">
              <w:rPr>
                <w:rFonts w:ascii="Arial CE" w:hAnsi="Arial CE" w:cs="Arial CE"/>
                <w:sz w:val="16"/>
                <w:szCs w:val="16"/>
              </w:rPr>
              <w:t>0,00</w:t>
            </w:r>
          </w:p>
        </w:tc>
        <w:tc>
          <w:tcPr>
            <w:tcW w:w="1380" w:type="dxa"/>
            <w:tcBorders>
              <w:top w:val="nil"/>
              <w:left w:val="nil"/>
              <w:bottom w:val="single" w:sz="4" w:space="0" w:color="auto"/>
              <w:right w:val="single" w:sz="4" w:space="0" w:color="auto"/>
            </w:tcBorders>
            <w:shd w:val="clear" w:color="auto" w:fill="FFFFFF" w:themeFill="background1"/>
            <w:noWrap/>
            <w:vAlign w:val="bottom"/>
            <w:hideMark/>
          </w:tcPr>
          <w:p w14:paraId="6408B252" w14:textId="68F49595" w:rsidR="00354027" w:rsidRPr="00354027" w:rsidRDefault="00354027" w:rsidP="00354027">
            <w:pPr>
              <w:jc w:val="right"/>
              <w:rPr>
                <w:rFonts w:ascii="Arial CE" w:hAnsi="Arial CE" w:cs="Arial CE"/>
                <w:sz w:val="16"/>
                <w:szCs w:val="16"/>
              </w:rPr>
            </w:pPr>
            <w:r w:rsidRPr="00354027">
              <w:rPr>
                <w:rFonts w:ascii="Arial CE" w:hAnsi="Arial CE" w:cs="Arial CE"/>
                <w:sz w:val="16"/>
                <w:szCs w:val="16"/>
              </w:rPr>
              <w:t>203.306,98</w:t>
            </w:r>
          </w:p>
        </w:tc>
        <w:tc>
          <w:tcPr>
            <w:tcW w:w="1488" w:type="dxa"/>
            <w:tcBorders>
              <w:top w:val="nil"/>
              <w:left w:val="nil"/>
              <w:bottom w:val="single" w:sz="4" w:space="0" w:color="auto"/>
              <w:right w:val="single" w:sz="8" w:space="0" w:color="auto"/>
            </w:tcBorders>
            <w:shd w:val="clear" w:color="auto" w:fill="FFFFFF" w:themeFill="background1"/>
            <w:noWrap/>
            <w:vAlign w:val="bottom"/>
            <w:hideMark/>
          </w:tcPr>
          <w:p w14:paraId="3CADD32C" w14:textId="48DAD1C9" w:rsidR="00354027" w:rsidRPr="00354027" w:rsidRDefault="00354027" w:rsidP="00ED0BC9">
            <w:pPr>
              <w:jc w:val="right"/>
              <w:rPr>
                <w:sz w:val="16"/>
                <w:szCs w:val="16"/>
              </w:rPr>
            </w:pPr>
            <w:r w:rsidRPr="00354027">
              <w:rPr>
                <w:rFonts w:ascii="Arial CE" w:hAnsi="Arial CE" w:cs="Arial CE"/>
                <w:sz w:val="16"/>
                <w:szCs w:val="16"/>
              </w:rPr>
              <w:t>195.290,70</w:t>
            </w:r>
          </w:p>
        </w:tc>
      </w:tr>
      <w:tr w:rsidR="00354027" w:rsidRPr="00ED0BC9" w14:paraId="4FBA70CC" w14:textId="77777777" w:rsidTr="00ED0BC9">
        <w:trPr>
          <w:trHeight w:val="270"/>
        </w:trPr>
        <w:tc>
          <w:tcPr>
            <w:tcW w:w="718" w:type="dxa"/>
            <w:tcBorders>
              <w:top w:val="nil"/>
              <w:left w:val="single" w:sz="8" w:space="0" w:color="auto"/>
              <w:bottom w:val="single" w:sz="8" w:space="0" w:color="auto"/>
              <w:right w:val="single" w:sz="4" w:space="0" w:color="auto"/>
            </w:tcBorders>
            <w:shd w:val="clear" w:color="auto" w:fill="FFFFFF" w:themeFill="background1"/>
            <w:noWrap/>
            <w:vAlign w:val="bottom"/>
            <w:hideMark/>
          </w:tcPr>
          <w:p w14:paraId="3DF0EDB0" w14:textId="77777777" w:rsidR="00354027" w:rsidRPr="00ED0BC9" w:rsidRDefault="00354027" w:rsidP="00ED0BC9">
            <w:pPr>
              <w:jc w:val="left"/>
              <w:rPr>
                <w:sz w:val="16"/>
                <w:szCs w:val="16"/>
              </w:rPr>
            </w:pPr>
            <w:r w:rsidRPr="00ED0BC9">
              <w:rPr>
                <w:sz w:val="16"/>
                <w:szCs w:val="16"/>
              </w:rPr>
              <w:t> </w:t>
            </w:r>
          </w:p>
        </w:tc>
        <w:tc>
          <w:tcPr>
            <w:tcW w:w="710" w:type="dxa"/>
            <w:tcBorders>
              <w:top w:val="nil"/>
              <w:left w:val="nil"/>
              <w:bottom w:val="single" w:sz="8" w:space="0" w:color="auto"/>
              <w:right w:val="single" w:sz="4" w:space="0" w:color="auto"/>
            </w:tcBorders>
            <w:shd w:val="clear" w:color="auto" w:fill="FFFFFF" w:themeFill="background1"/>
            <w:noWrap/>
            <w:vAlign w:val="bottom"/>
            <w:hideMark/>
          </w:tcPr>
          <w:p w14:paraId="5EDB44C3" w14:textId="77777777" w:rsidR="00354027" w:rsidRPr="00852689" w:rsidRDefault="00354027" w:rsidP="00ED0BC9">
            <w:pPr>
              <w:jc w:val="left"/>
              <w:rPr>
                <w:b/>
                <w:sz w:val="16"/>
                <w:szCs w:val="16"/>
              </w:rPr>
            </w:pPr>
            <w:r w:rsidRPr="00852689">
              <w:rPr>
                <w:b/>
                <w:sz w:val="16"/>
                <w:szCs w:val="16"/>
              </w:rPr>
              <w:t>Skupaj</w:t>
            </w:r>
          </w:p>
        </w:tc>
        <w:tc>
          <w:tcPr>
            <w:tcW w:w="1460" w:type="dxa"/>
            <w:tcBorders>
              <w:top w:val="nil"/>
              <w:left w:val="nil"/>
              <w:bottom w:val="single" w:sz="8" w:space="0" w:color="auto"/>
              <w:right w:val="single" w:sz="4" w:space="0" w:color="auto"/>
            </w:tcBorders>
            <w:shd w:val="clear" w:color="auto" w:fill="FFFFFF" w:themeFill="background1"/>
            <w:noWrap/>
            <w:vAlign w:val="bottom"/>
            <w:hideMark/>
          </w:tcPr>
          <w:p w14:paraId="1CE9E627" w14:textId="14917854" w:rsidR="00354027" w:rsidRPr="00B00546" w:rsidRDefault="00354027" w:rsidP="00B00546">
            <w:pPr>
              <w:jc w:val="right"/>
              <w:rPr>
                <w:rFonts w:ascii="Arial CE" w:hAnsi="Arial CE" w:cs="Arial CE"/>
                <w:b/>
                <w:sz w:val="16"/>
                <w:szCs w:val="16"/>
              </w:rPr>
            </w:pPr>
            <w:r w:rsidRPr="00B00546">
              <w:rPr>
                <w:rFonts w:ascii="Arial CE" w:hAnsi="Arial CE" w:cs="Arial CE"/>
                <w:b/>
                <w:sz w:val="16"/>
                <w:szCs w:val="16"/>
              </w:rPr>
              <w:t>2.527.083,78</w:t>
            </w:r>
          </w:p>
        </w:tc>
        <w:tc>
          <w:tcPr>
            <w:tcW w:w="1780" w:type="dxa"/>
            <w:tcBorders>
              <w:top w:val="nil"/>
              <w:left w:val="nil"/>
              <w:bottom w:val="single" w:sz="8" w:space="0" w:color="auto"/>
              <w:right w:val="single" w:sz="4" w:space="0" w:color="auto"/>
            </w:tcBorders>
            <w:shd w:val="clear" w:color="auto" w:fill="FFFFFF" w:themeFill="background1"/>
            <w:noWrap/>
            <w:vAlign w:val="bottom"/>
            <w:hideMark/>
          </w:tcPr>
          <w:p w14:paraId="542F1C91" w14:textId="77777777" w:rsidR="00354027" w:rsidRPr="00852689" w:rsidRDefault="00354027" w:rsidP="00ED0BC9">
            <w:pPr>
              <w:jc w:val="right"/>
              <w:rPr>
                <w:b/>
                <w:sz w:val="16"/>
                <w:szCs w:val="16"/>
              </w:rPr>
            </w:pPr>
            <w:r w:rsidRPr="00852689">
              <w:rPr>
                <w:b/>
                <w:sz w:val="16"/>
                <w:szCs w:val="16"/>
              </w:rPr>
              <w:t>333.845,49</w:t>
            </w:r>
          </w:p>
        </w:tc>
        <w:tc>
          <w:tcPr>
            <w:tcW w:w="1482" w:type="dxa"/>
            <w:tcBorders>
              <w:top w:val="nil"/>
              <w:left w:val="nil"/>
              <w:bottom w:val="single" w:sz="8" w:space="0" w:color="auto"/>
              <w:right w:val="single" w:sz="4" w:space="0" w:color="auto"/>
            </w:tcBorders>
            <w:shd w:val="clear" w:color="auto" w:fill="FFFFFF" w:themeFill="background1"/>
            <w:noWrap/>
            <w:vAlign w:val="bottom"/>
            <w:hideMark/>
          </w:tcPr>
          <w:p w14:paraId="2E67BB92" w14:textId="77777777" w:rsidR="00354027" w:rsidRPr="00852689" w:rsidRDefault="00354027" w:rsidP="00ED0BC9">
            <w:pPr>
              <w:jc w:val="right"/>
              <w:rPr>
                <w:b/>
                <w:sz w:val="16"/>
                <w:szCs w:val="16"/>
              </w:rPr>
            </w:pPr>
            <w:r w:rsidRPr="00852689">
              <w:rPr>
                <w:b/>
                <w:sz w:val="16"/>
                <w:szCs w:val="16"/>
              </w:rPr>
              <w:t>0,00</w:t>
            </w:r>
          </w:p>
        </w:tc>
        <w:tc>
          <w:tcPr>
            <w:tcW w:w="1380" w:type="dxa"/>
            <w:tcBorders>
              <w:top w:val="nil"/>
              <w:left w:val="nil"/>
              <w:bottom w:val="single" w:sz="8" w:space="0" w:color="auto"/>
              <w:right w:val="single" w:sz="4" w:space="0" w:color="auto"/>
            </w:tcBorders>
            <w:shd w:val="clear" w:color="auto" w:fill="FFFFFF" w:themeFill="background1"/>
            <w:noWrap/>
            <w:vAlign w:val="bottom"/>
            <w:hideMark/>
          </w:tcPr>
          <w:p w14:paraId="5C93A229" w14:textId="49E8FC39" w:rsidR="00354027" w:rsidRPr="00354027" w:rsidRDefault="00354027" w:rsidP="00ED0BC9">
            <w:pPr>
              <w:jc w:val="right"/>
              <w:rPr>
                <w:b/>
                <w:sz w:val="16"/>
                <w:szCs w:val="16"/>
              </w:rPr>
            </w:pPr>
            <w:r w:rsidRPr="00354027">
              <w:rPr>
                <w:rFonts w:ascii="Arial CE" w:hAnsi="Arial CE" w:cs="Arial CE"/>
                <w:b/>
                <w:sz w:val="16"/>
                <w:szCs w:val="16"/>
              </w:rPr>
              <w:t>203.306,98</w:t>
            </w:r>
          </w:p>
        </w:tc>
        <w:tc>
          <w:tcPr>
            <w:tcW w:w="1488" w:type="dxa"/>
            <w:tcBorders>
              <w:top w:val="nil"/>
              <w:left w:val="nil"/>
              <w:bottom w:val="single" w:sz="8" w:space="0" w:color="auto"/>
              <w:right w:val="single" w:sz="8" w:space="0" w:color="auto"/>
            </w:tcBorders>
            <w:shd w:val="clear" w:color="auto" w:fill="FFFFFF" w:themeFill="background1"/>
            <w:noWrap/>
            <w:vAlign w:val="bottom"/>
            <w:hideMark/>
          </w:tcPr>
          <w:p w14:paraId="26C0DBBC" w14:textId="6F8F7094" w:rsidR="00354027" w:rsidRPr="00354027" w:rsidRDefault="00354027" w:rsidP="00354027">
            <w:pPr>
              <w:jc w:val="right"/>
              <w:rPr>
                <w:rFonts w:ascii="Arial CE" w:hAnsi="Arial CE" w:cs="Arial CE"/>
                <w:b/>
                <w:sz w:val="16"/>
                <w:szCs w:val="16"/>
              </w:rPr>
            </w:pPr>
            <w:r w:rsidRPr="00354027">
              <w:rPr>
                <w:rFonts w:ascii="Arial CE" w:hAnsi="Arial CE" w:cs="Arial CE"/>
                <w:b/>
                <w:sz w:val="16"/>
                <w:szCs w:val="16"/>
              </w:rPr>
              <w:t>-2.678.992,39</w:t>
            </w:r>
          </w:p>
        </w:tc>
      </w:tr>
    </w:tbl>
    <w:p w14:paraId="17CCBC26" w14:textId="77777777" w:rsidR="00FF7A60" w:rsidRPr="00642959" w:rsidRDefault="00FF7A60" w:rsidP="00734829"/>
    <w:p w14:paraId="245AAC56" w14:textId="77777777" w:rsidR="00FF7A60" w:rsidRPr="00642959" w:rsidRDefault="00FF7A60" w:rsidP="00734829"/>
    <w:p w14:paraId="152070FD" w14:textId="77777777" w:rsidR="00734829" w:rsidRPr="00642959" w:rsidRDefault="00734829" w:rsidP="00734829"/>
    <w:tbl>
      <w:tblPr>
        <w:tblW w:w="5820" w:type="dxa"/>
        <w:tblInd w:w="60" w:type="dxa"/>
        <w:shd w:val="clear" w:color="auto" w:fill="FFFFFF" w:themeFill="background1"/>
        <w:tblCellMar>
          <w:left w:w="70" w:type="dxa"/>
          <w:right w:w="70" w:type="dxa"/>
        </w:tblCellMar>
        <w:tblLook w:val="04A0" w:firstRow="1" w:lastRow="0" w:firstColumn="1" w:lastColumn="0" w:noHBand="0" w:noVBand="1"/>
      </w:tblPr>
      <w:tblGrid>
        <w:gridCol w:w="4628"/>
        <w:gridCol w:w="1192"/>
      </w:tblGrid>
      <w:tr w:rsidR="00ED0BC9" w:rsidRPr="00ED0BC9" w14:paraId="549044F0" w14:textId="77777777" w:rsidTr="00DD7494">
        <w:trPr>
          <w:trHeight w:val="255"/>
        </w:trPr>
        <w:tc>
          <w:tcPr>
            <w:tcW w:w="4628" w:type="dxa"/>
            <w:tcBorders>
              <w:top w:val="single" w:sz="8" w:space="0" w:color="auto"/>
              <w:left w:val="single" w:sz="8" w:space="0" w:color="auto"/>
              <w:bottom w:val="single" w:sz="4" w:space="0" w:color="auto"/>
              <w:right w:val="dotted" w:sz="4" w:space="0" w:color="auto"/>
            </w:tcBorders>
            <w:shd w:val="clear" w:color="auto" w:fill="C6D9F1" w:themeFill="text2" w:themeFillTint="33"/>
            <w:noWrap/>
            <w:vAlign w:val="bottom"/>
            <w:hideMark/>
          </w:tcPr>
          <w:p w14:paraId="65EC0F6F" w14:textId="77777777" w:rsidR="00ED0BC9" w:rsidRPr="00ED0BC9" w:rsidRDefault="00ED0BC9" w:rsidP="00ED0BC9">
            <w:pPr>
              <w:jc w:val="left"/>
              <w:rPr>
                <w:rFonts w:ascii="Arial CE" w:hAnsi="Arial CE" w:cs="Arial CE"/>
                <w:sz w:val="16"/>
                <w:szCs w:val="16"/>
              </w:rPr>
            </w:pPr>
            <w:r w:rsidRPr="00ED0BC9">
              <w:rPr>
                <w:rFonts w:ascii="Arial CE" w:hAnsi="Arial CE" w:cs="Arial CE"/>
                <w:sz w:val="16"/>
                <w:szCs w:val="16"/>
              </w:rPr>
              <w:t> </w:t>
            </w:r>
          </w:p>
        </w:tc>
        <w:tc>
          <w:tcPr>
            <w:tcW w:w="1192" w:type="dxa"/>
            <w:tcBorders>
              <w:top w:val="single" w:sz="8" w:space="0" w:color="auto"/>
              <w:left w:val="dotted" w:sz="4" w:space="0" w:color="auto"/>
              <w:bottom w:val="single" w:sz="4" w:space="0" w:color="auto"/>
              <w:right w:val="single" w:sz="8" w:space="0" w:color="auto"/>
            </w:tcBorders>
            <w:shd w:val="clear" w:color="auto" w:fill="C6D9F1" w:themeFill="text2" w:themeFillTint="33"/>
            <w:vAlign w:val="bottom"/>
            <w:hideMark/>
          </w:tcPr>
          <w:p w14:paraId="2C18F589" w14:textId="742C7B5F" w:rsidR="00ED0BC9" w:rsidRPr="00ED0BC9" w:rsidRDefault="00ED0BC9" w:rsidP="00ED0BC9">
            <w:pPr>
              <w:jc w:val="center"/>
              <w:rPr>
                <w:rFonts w:ascii="Arial CE" w:hAnsi="Arial CE" w:cs="Arial CE"/>
                <w:sz w:val="16"/>
                <w:szCs w:val="16"/>
              </w:rPr>
            </w:pPr>
            <w:r>
              <w:rPr>
                <w:rFonts w:ascii="Arial CE" w:hAnsi="Arial CE" w:cs="Arial CE"/>
                <w:sz w:val="16"/>
                <w:szCs w:val="16"/>
              </w:rPr>
              <w:t>v €</w:t>
            </w:r>
          </w:p>
        </w:tc>
      </w:tr>
      <w:tr w:rsidR="005C4503" w:rsidRPr="00ED0BC9" w14:paraId="4690F85A" w14:textId="77777777" w:rsidTr="00DD7494">
        <w:trPr>
          <w:trHeight w:val="255"/>
        </w:trPr>
        <w:tc>
          <w:tcPr>
            <w:tcW w:w="4628" w:type="dxa"/>
            <w:tcBorders>
              <w:top w:val="single" w:sz="4" w:space="0" w:color="auto"/>
              <w:left w:val="single" w:sz="8" w:space="0" w:color="auto"/>
              <w:bottom w:val="dotted" w:sz="4" w:space="0" w:color="auto"/>
              <w:right w:val="dotted" w:sz="4" w:space="0" w:color="auto"/>
            </w:tcBorders>
            <w:shd w:val="clear" w:color="auto" w:fill="FFFFFF" w:themeFill="background1"/>
            <w:noWrap/>
            <w:vAlign w:val="bottom"/>
            <w:hideMark/>
          </w:tcPr>
          <w:p w14:paraId="3DB17F8F"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Skupni investicijski stroški (nediskontirani)</w:t>
            </w:r>
          </w:p>
        </w:tc>
        <w:tc>
          <w:tcPr>
            <w:tcW w:w="1192" w:type="dxa"/>
            <w:tcBorders>
              <w:top w:val="nil"/>
              <w:left w:val="dotted" w:sz="4" w:space="0" w:color="auto"/>
              <w:bottom w:val="dotted" w:sz="4" w:space="0" w:color="auto"/>
              <w:right w:val="single" w:sz="8" w:space="0" w:color="auto"/>
            </w:tcBorders>
            <w:shd w:val="clear" w:color="auto" w:fill="FFFFFF" w:themeFill="background1"/>
            <w:noWrap/>
            <w:vAlign w:val="bottom"/>
            <w:hideMark/>
          </w:tcPr>
          <w:p w14:paraId="5D7758A7" w14:textId="00F54905" w:rsidR="005C4503" w:rsidRPr="009C0767" w:rsidRDefault="005C4503" w:rsidP="00ED0BC9">
            <w:pPr>
              <w:jc w:val="right"/>
              <w:rPr>
                <w:rFonts w:ascii="Arial CE" w:hAnsi="Arial CE" w:cs="Arial CE"/>
                <w:sz w:val="16"/>
                <w:szCs w:val="16"/>
              </w:rPr>
            </w:pPr>
            <w:r>
              <w:rPr>
                <w:rFonts w:ascii="Arial CE" w:hAnsi="Arial CE" w:cs="Arial CE"/>
                <w:sz w:val="16"/>
                <w:szCs w:val="16"/>
              </w:rPr>
              <w:t>2.706.684,53</w:t>
            </w:r>
          </w:p>
        </w:tc>
      </w:tr>
      <w:tr w:rsidR="005C4503" w:rsidRPr="00ED0BC9" w14:paraId="64FE2C50" w14:textId="77777777" w:rsidTr="00DD7494">
        <w:trPr>
          <w:trHeight w:val="255"/>
        </w:trPr>
        <w:tc>
          <w:tcPr>
            <w:tcW w:w="4628" w:type="dxa"/>
            <w:tcBorders>
              <w:top w:val="dotted" w:sz="4" w:space="0" w:color="auto"/>
              <w:left w:val="single" w:sz="8" w:space="0" w:color="auto"/>
              <w:bottom w:val="dotted" w:sz="4" w:space="0" w:color="auto"/>
              <w:right w:val="dotted" w:sz="4" w:space="0" w:color="auto"/>
            </w:tcBorders>
            <w:shd w:val="clear" w:color="auto" w:fill="FFFFFF" w:themeFill="background1"/>
            <w:noWrap/>
            <w:vAlign w:val="bottom"/>
            <w:hideMark/>
          </w:tcPr>
          <w:p w14:paraId="42946DEF" w14:textId="0690B02F"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 xml:space="preserve">Od tega upravičeni stroški (EC) - v </w:t>
            </w:r>
            <w:r w:rsidR="004808F3">
              <w:rPr>
                <w:rFonts w:ascii="Arial CE" w:hAnsi="Arial CE" w:cs="Arial CE"/>
                <w:b/>
                <w:bCs/>
                <w:sz w:val="16"/>
                <w:szCs w:val="16"/>
              </w:rPr>
              <w:t>tekočih</w:t>
            </w:r>
            <w:r w:rsidRPr="00ED0BC9">
              <w:rPr>
                <w:rFonts w:ascii="Arial CE" w:hAnsi="Arial CE" w:cs="Arial CE"/>
                <w:sz w:val="16"/>
                <w:szCs w:val="16"/>
              </w:rPr>
              <w:t xml:space="preserve"> cenah</w:t>
            </w:r>
          </w:p>
        </w:tc>
        <w:tc>
          <w:tcPr>
            <w:tcW w:w="1192" w:type="dxa"/>
            <w:tcBorders>
              <w:top w:val="dotted" w:sz="4" w:space="0" w:color="auto"/>
              <w:left w:val="dotted" w:sz="4" w:space="0" w:color="auto"/>
              <w:bottom w:val="dotted" w:sz="4" w:space="0" w:color="auto"/>
              <w:right w:val="single" w:sz="8" w:space="0" w:color="auto"/>
            </w:tcBorders>
            <w:shd w:val="clear" w:color="auto" w:fill="FFFFFF" w:themeFill="background1"/>
            <w:noWrap/>
            <w:vAlign w:val="bottom"/>
            <w:hideMark/>
          </w:tcPr>
          <w:p w14:paraId="534A507A" w14:textId="3DB03999" w:rsidR="005C4503" w:rsidRPr="009C0767" w:rsidRDefault="005C4503" w:rsidP="000356AF">
            <w:pPr>
              <w:jc w:val="right"/>
              <w:rPr>
                <w:rFonts w:ascii="Arial CE" w:hAnsi="Arial CE" w:cs="Arial CE"/>
                <w:sz w:val="16"/>
                <w:szCs w:val="16"/>
              </w:rPr>
            </w:pPr>
            <w:r>
              <w:rPr>
                <w:rFonts w:ascii="Arial CE" w:hAnsi="Arial CE" w:cs="Arial CE"/>
                <w:sz w:val="16"/>
                <w:szCs w:val="16"/>
              </w:rPr>
              <w:t>2.095.624,49</w:t>
            </w:r>
          </w:p>
        </w:tc>
      </w:tr>
      <w:tr w:rsidR="005C4503" w:rsidRPr="00ED0BC9" w14:paraId="28DECE96" w14:textId="77777777" w:rsidTr="00DD7494">
        <w:trPr>
          <w:trHeight w:val="255"/>
        </w:trPr>
        <w:tc>
          <w:tcPr>
            <w:tcW w:w="4628" w:type="dxa"/>
            <w:tcBorders>
              <w:top w:val="dotted" w:sz="4" w:space="0" w:color="auto"/>
              <w:left w:val="single" w:sz="8" w:space="0" w:color="auto"/>
              <w:bottom w:val="dotted" w:sz="4" w:space="0" w:color="auto"/>
              <w:right w:val="dotted" w:sz="4" w:space="0" w:color="auto"/>
            </w:tcBorders>
            <w:shd w:val="clear" w:color="auto" w:fill="FFFFFF" w:themeFill="background1"/>
            <w:noWrap/>
            <w:vAlign w:val="bottom"/>
            <w:hideMark/>
          </w:tcPr>
          <w:p w14:paraId="05F6EAA8"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Diskontirani investicijski stroški (DIC)</w:t>
            </w:r>
          </w:p>
        </w:tc>
        <w:tc>
          <w:tcPr>
            <w:tcW w:w="1192" w:type="dxa"/>
            <w:tcBorders>
              <w:top w:val="dotted" w:sz="4" w:space="0" w:color="auto"/>
              <w:left w:val="dotted" w:sz="4" w:space="0" w:color="auto"/>
              <w:bottom w:val="dotted" w:sz="4" w:space="0" w:color="auto"/>
              <w:right w:val="single" w:sz="8" w:space="0" w:color="auto"/>
            </w:tcBorders>
            <w:shd w:val="clear" w:color="auto" w:fill="FFFFFF" w:themeFill="background1"/>
            <w:noWrap/>
            <w:vAlign w:val="bottom"/>
            <w:hideMark/>
          </w:tcPr>
          <w:p w14:paraId="6C94F097" w14:textId="585FBE29" w:rsidR="005C4503" w:rsidRPr="009C0767" w:rsidRDefault="005C4503" w:rsidP="00ED0BC9">
            <w:pPr>
              <w:jc w:val="right"/>
              <w:rPr>
                <w:rFonts w:ascii="Arial CE" w:hAnsi="Arial CE" w:cs="Arial CE"/>
                <w:sz w:val="16"/>
                <w:szCs w:val="16"/>
              </w:rPr>
            </w:pPr>
            <w:r>
              <w:rPr>
                <w:rFonts w:ascii="Arial CE" w:hAnsi="Arial CE" w:cs="Arial CE"/>
                <w:sz w:val="16"/>
                <w:szCs w:val="16"/>
              </w:rPr>
              <w:t>2.527.083,78</w:t>
            </w:r>
          </w:p>
        </w:tc>
      </w:tr>
      <w:tr w:rsidR="005C4503" w:rsidRPr="00ED0BC9" w14:paraId="28EE85FC" w14:textId="77777777" w:rsidTr="00DD7494">
        <w:trPr>
          <w:trHeight w:val="270"/>
        </w:trPr>
        <w:tc>
          <w:tcPr>
            <w:tcW w:w="4628" w:type="dxa"/>
            <w:tcBorders>
              <w:top w:val="dotted" w:sz="4" w:space="0" w:color="auto"/>
              <w:left w:val="single" w:sz="8" w:space="0" w:color="auto"/>
              <w:bottom w:val="single" w:sz="8" w:space="0" w:color="auto"/>
              <w:right w:val="dotted" w:sz="4" w:space="0" w:color="auto"/>
            </w:tcBorders>
            <w:shd w:val="clear" w:color="auto" w:fill="FFFFFF" w:themeFill="background1"/>
            <w:noWrap/>
            <w:vAlign w:val="bottom"/>
            <w:hideMark/>
          </w:tcPr>
          <w:p w14:paraId="06A8228B"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Diskontirani neto prihodki (DNR)</w:t>
            </w:r>
          </w:p>
        </w:tc>
        <w:tc>
          <w:tcPr>
            <w:tcW w:w="1192" w:type="dxa"/>
            <w:tcBorders>
              <w:top w:val="dotted" w:sz="4" w:space="0" w:color="auto"/>
              <w:left w:val="dotted" w:sz="4" w:space="0" w:color="auto"/>
              <w:bottom w:val="single" w:sz="8" w:space="0" w:color="auto"/>
              <w:right w:val="single" w:sz="8" w:space="0" w:color="auto"/>
            </w:tcBorders>
            <w:shd w:val="clear" w:color="auto" w:fill="C6D9F1" w:themeFill="text2" w:themeFillTint="33"/>
            <w:noWrap/>
            <w:vAlign w:val="bottom"/>
            <w:hideMark/>
          </w:tcPr>
          <w:p w14:paraId="7B41DDFF" w14:textId="1B79C0D4" w:rsidR="005C4503" w:rsidRPr="009C0767" w:rsidRDefault="005C4503" w:rsidP="00ED0BC9">
            <w:pPr>
              <w:jc w:val="right"/>
              <w:rPr>
                <w:rFonts w:ascii="Arial CE" w:hAnsi="Arial CE" w:cs="Arial CE"/>
                <w:sz w:val="16"/>
                <w:szCs w:val="16"/>
              </w:rPr>
            </w:pPr>
            <w:r>
              <w:rPr>
                <w:rFonts w:ascii="Arial CE" w:hAnsi="Arial CE" w:cs="Arial CE"/>
                <w:sz w:val="16"/>
                <w:szCs w:val="16"/>
              </w:rPr>
              <w:t>-151.908,61</w:t>
            </w:r>
          </w:p>
        </w:tc>
      </w:tr>
    </w:tbl>
    <w:p w14:paraId="189B62F8" w14:textId="11D08882" w:rsidR="00004E29" w:rsidRPr="00642959" w:rsidRDefault="00004E29" w:rsidP="00734829"/>
    <w:p w14:paraId="0811A7B7" w14:textId="727093C2" w:rsidR="00F713D9" w:rsidRPr="00642959" w:rsidRDefault="00F713D9" w:rsidP="00734829"/>
    <w:tbl>
      <w:tblPr>
        <w:tblW w:w="7824" w:type="dxa"/>
        <w:tblInd w:w="70" w:type="dxa"/>
        <w:shd w:val="clear" w:color="auto" w:fill="FFFFFF" w:themeFill="background1"/>
        <w:tblCellMar>
          <w:left w:w="70" w:type="dxa"/>
          <w:right w:w="70" w:type="dxa"/>
        </w:tblCellMar>
        <w:tblLook w:val="04A0" w:firstRow="1" w:lastRow="0" w:firstColumn="1" w:lastColumn="0" w:noHBand="0" w:noVBand="1"/>
      </w:tblPr>
      <w:tblGrid>
        <w:gridCol w:w="4528"/>
        <w:gridCol w:w="1788"/>
        <w:gridCol w:w="1508"/>
      </w:tblGrid>
      <w:tr w:rsidR="00ED0BC9" w:rsidRPr="00ED0BC9" w14:paraId="5FFD3D6B" w14:textId="77777777" w:rsidTr="00ED0BC9">
        <w:trPr>
          <w:trHeight w:val="270"/>
        </w:trPr>
        <w:tc>
          <w:tcPr>
            <w:tcW w:w="4528" w:type="dxa"/>
            <w:tcBorders>
              <w:top w:val="nil"/>
              <w:left w:val="nil"/>
              <w:bottom w:val="single" w:sz="8" w:space="0" w:color="auto"/>
              <w:right w:val="single" w:sz="8" w:space="0" w:color="000000"/>
            </w:tcBorders>
            <w:shd w:val="clear" w:color="auto" w:fill="FFFFFF" w:themeFill="background1"/>
            <w:noWrap/>
            <w:vAlign w:val="bottom"/>
            <w:hideMark/>
          </w:tcPr>
          <w:p w14:paraId="3D9D3A47" w14:textId="77777777" w:rsidR="00ED0BC9" w:rsidRPr="00ED0BC9" w:rsidRDefault="00ED0BC9" w:rsidP="00ED0BC9">
            <w:pPr>
              <w:jc w:val="center"/>
              <w:rPr>
                <w:rFonts w:ascii="Arial CE" w:hAnsi="Arial CE" w:cs="Arial CE"/>
                <w:sz w:val="16"/>
                <w:szCs w:val="16"/>
              </w:rPr>
            </w:pPr>
            <w:r w:rsidRPr="00ED0BC9">
              <w:rPr>
                <w:rFonts w:ascii="Arial CE" w:hAnsi="Arial CE" w:cs="Arial CE"/>
                <w:sz w:val="16"/>
                <w:szCs w:val="16"/>
              </w:rPr>
              <w:t> </w:t>
            </w:r>
          </w:p>
        </w:tc>
        <w:tc>
          <w:tcPr>
            <w:tcW w:w="1788" w:type="dxa"/>
            <w:tcBorders>
              <w:top w:val="single" w:sz="8" w:space="0" w:color="auto"/>
              <w:left w:val="nil"/>
              <w:bottom w:val="single" w:sz="4" w:space="0" w:color="auto"/>
              <w:right w:val="single" w:sz="4" w:space="0" w:color="auto"/>
            </w:tcBorders>
            <w:shd w:val="clear" w:color="auto" w:fill="C6D9F1" w:themeFill="text2" w:themeFillTint="33"/>
            <w:noWrap/>
            <w:vAlign w:val="bottom"/>
            <w:hideMark/>
          </w:tcPr>
          <w:p w14:paraId="53D17D93" w14:textId="77777777" w:rsidR="00ED0BC9" w:rsidRPr="00ED0BC9" w:rsidRDefault="00ED0BC9" w:rsidP="00ED0BC9">
            <w:pPr>
              <w:jc w:val="center"/>
              <w:rPr>
                <w:rFonts w:ascii="Arial CE" w:hAnsi="Arial CE" w:cs="Arial CE"/>
                <w:sz w:val="16"/>
                <w:szCs w:val="16"/>
              </w:rPr>
            </w:pPr>
            <w:r w:rsidRPr="00ED0BC9">
              <w:rPr>
                <w:rFonts w:ascii="Arial CE" w:hAnsi="Arial CE" w:cs="Arial CE"/>
                <w:sz w:val="16"/>
                <w:szCs w:val="16"/>
              </w:rPr>
              <w:t>če je DNR&gt;0:</w:t>
            </w:r>
          </w:p>
        </w:tc>
        <w:tc>
          <w:tcPr>
            <w:tcW w:w="1508" w:type="dxa"/>
            <w:tcBorders>
              <w:top w:val="single" w:sz="8" w:space="0" w:color="auto"/>
              <w:left w:val="nil"/>
              <w:bottom w:val="single" w:sz="4" w:space="0" w:color="auto"/>
              <w:right w:val="single" w:sz="8" w:space="0" w:color="auto"/>
            </w:tcBorders>
            <w:shd w:val="clear" w:color="auto" w:fill="C6D9F1" w:themeFill="text2" w:themeFillTint="33"/>
            <w:noWrap/>
            <w:vAlign w:val="bottom"/>
            <w:hideMark/>
          </w:tcPr>
          <w:p w14:paraId="26CB4AB1" w14:textId="77777777" w:rsidR="00ED0BC9" w:rsidRPr="00ED0BC9" w:rsidRDefault="00ED0BC9" w:rsidP="00ED0BC9">
            <w:pPr>
              <w:jc w:val="center"/>
              <w:rPr>
                <w:rFonts w:ascii="Arial CE" w:hAnsi="Arial CE" w:cs="Arial CE"/>
                <w:sz w:val="16"/>
                <w:szCs w:val="16"/>
              </w:rPr>
            </w:pPr>
            <w:r w:rsidRPr="00ED0BC9">
              <w:rPr>
                <w:rFonts w:ascii="Arial CE" w:hAnsi="Arial CE" w:cs="Arial CE"/>
                <w:sz w:val="16"/>
                <w:szCs w:val="16"/>
              </w:rPr>
              <w:t>če je DNR&lt;0:</w:t>
            </w:r>
          </w:p>
        </w:tc>
      </w:tr>
      <w:tr w:rsidR="005C4503" w:rsidRPr="00ED0BC9" w14:paraId="789EC9D7" w14:textId="77777777" w:rsidTr="00DD7494">
        <w:trPr>
          <w:trHeight w:val="255"/>
        </w:trPr>
        <w:tc>
          <w:tcPr>
            <w:tcW w:w="4528" w:type="dxa"/>
            <w:tcBorders>
              <w:top w:val="single" w:sz="8" w:space="0" w:color="auto"/>
              <w:left w:val="single" w:sz="8" w:space="0" w:color="auto"/>
              <w:bottom w:val="dotted" w:sz="4" w:space="0" w:color="auto"/>
              <w:right w:val="single" w:sz="4" w:space="0" w:color="000000"/>
            </w:tcBorders>
            <w:shd w:val="clear" w:color="auto" w:fill="FFFFFF" w:themeFill="background1"/>
            <w:noWrap/>
            <w:vAlign w:val="bottom"/>
            <w:hideMark/>
          </w:tcPr>
          <w:p w14:paraId="112A18E7"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1a) Najvišji upravičeni izdatki (EE=DIC-DNR):</w:t>
            </w:r>
          </w:p>
        </w:tc>
        <w:tc>
          <w:tcPr>
            <w:tcW w:w="1788" w:type="dxa"/>
            <w:tcBorders>
              <w:top w:val="nil"/>
              <w:left w:val="nil"/>
              <w:bottom w:val="dotted" w:sz="4" w:space="0" w:color="auto"/>
              <w:right w:val="single" w:sz="4" w:space="0" w:color="auto"/>
            </w:tcBorders>
            <w:shd w:val="clear" w:color="auto" w:fill="FFFFFF" w:themeFill="background1"/>
            <w:noWrap/>
            <w:vAlign w:val="bottom"/>
            <w:hideMark/>
          </w:tcPr>
          <w:p w14:paraId="170A0008" w14:textId="209402F4" w:rsidR="005C4503" w:rsidRPr="009C0767" w:rsidRDefault="005C4503" w:rsidP="00ED0BC9">
            <w:pPr>
              <w:jc w:val="right"/>
              <w:rPr>
                <w:rFonts w:ascii="Arial CE" w:hAnsi="Arial CE" w:cs="Arial CE"/>
                <w:sz w:val="16"/>
                <w:szCs w:val="16"/>
              </w:rPr>
            </w:pPr>
            <w:r>
              <w:rPr>
                <w:rFonts w:ascii="Arial CE" w:hAnsi="Arial CE" w:cs="Arial CE"/>
                <w:sz w:val="16"/>
                <w:szCs w:val="16"/>
              </w:rPr>
              <w:t>2.678.992,39</w:t>
            </w:r>
          </w:p>
        </w:tc>
        <w:tc>
          <w:tcPr>
            <w:tcW w:w="1508" w:type="dxa"/>
            <w:tcBorders>
              <w:top w:val="nil"/>
              <w:left w:val="nil"/>
              <w:bottom w:val="dotted" w:sz="4" w:space="0" w:color="auto"/>
              <w:right w:val="single" w:sz="8" w:space="0" w:color="auto"/>
            </w:tcBorders>
            <w:shd w:val="clear" w:color="auto" w:fill="FFFFFF" w:themeFill="background1"/>
            <w:noWrap/>
            <w:vAlign w:val="bottom"/>
            <w:hideMark/>
          </w:tcPr>
          <w:p w14:paraId="75AFE987" w14:textId="0589E59F" w:rsidR="005C4503" w:rsidRPr="009C0767" w:rsidRDefault="005C4503" w:rsidP="00ED0BC9">
            <w:pPr>
              <w:jc w:val="right"/>
              <w:rPr>
                <w:rFonts w:ascii="Arial CE" w:hAnsi="Arial CE" w:cs="Arial CE"/>
                <w:sz w:val="16"/>
                <w:szCs w:val="16"/>
              </w:rPr>
            </w:pPr>
            <w:r>
              <w:rPr>
                <w:rFonts w:ascii="Arial CE" w:hAnsi="Arial CE" w:cs="Arial CE"/>
                <w:sz w:val="16"/>
                <w:szCs w:val="16"/>
              </w:rPr>
              <w:t>2.678.992,39</w:t>
            </w:r>
          </w:p>
        </w:tc>
      </w:tr>
      <w:tr w:rsidR="005C4503" w:rsidRPr="00ED0BC9" w14:paraId="46107990" w14:textId="77777777" w:rsidTr="00DD7494">
        <w:trPr>
          <w:trHeight w:val="255"/>
        </w:trPr>
        <w:tc>
          <w:tcPr>
            <w:tcW w:w="4528" w:type="dxa"/>
            <w:tcBorders>
              <w:top w:val="dotted" w:sz="4" w:space="0" w:color="auto"/>
              <w:left w:val="single" w:sz="8" w:space="0" w:color="auto"/>
              <w:bottom w:val="dotted" w:sz="4" w:space="0" w:color="auto"/>
              <w:right w:val="single" w:sz="4" w:space="0" w:color="000000"/>
            </w:tcBorders>
            <w:shd w:val="clear" w:color="auto" w:fill="FFFFFF" w:themeFill="background1"/>
            <w:noWrap/>
            <w:vAlign w:val="bottom"/>
            <w:hideMark/>
          </w:tcPr>
          <w:p w14:paraId="7EB22939"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1b) Finančna vrzel (R=EE/DIC):</w:t>
            </w:r>
          </w:p>
        </w:tc>
        <w:tc>
          <w:tcPr>
            <w:tcW w:w="1788" w:type="dxa"/>
            <w:tcBorders>
              <w:top w:val="dotted" w:sz="4" w:space="0" w:color="auto"/>
              <w:left w:val="nil"/>
              <w:bottom w:val="dotted" w:sz="4" w:space="0" w:color="auto"/>
              <w:right w:val="single" w:sz="4" w:space="0" w:color="auto"/>
            </w:tcBorders>
            <w:shd w:val="clear" w:color="auto" w:fill="FFFFFF" w:themeFill="background1"/>
            <w:noWrap/>
            <w:vAlign w:val="bottom"/>
            <w:hideMark/>
          </w:tcPr>
          <w:p w14:paraId="13E4741C" w14:textId="4BACC1CC" w:rsidR="005C4503" w:rsidRPr="009C0767" w:rsidRDefault="005C4503" w:rsidP="00ED0BC9">
            <w:pPr>
              <w:jc w:val="center"/>
              <w:rPr>
                <w:rFonts w:ascii="Arial CE" w:hAnsi="Arial CE" w:cs="Arial CE"/>
                <w:b/>
                <w:bCs/>
                <w:sz w:val="16"/>
                <w:szCs w:val="16"/>
              </w:rPr>
            </w:pPr>
            <w:r>
              <w:rPr>
                <w:rFonts w:ascii="Arial CE" w:hAnsi="Arial CE" w:cs="Arial CE"/>
                <w:b/>
                <w:bCs/>
                <w:sz w:val="16"/>
                <w:szCs w:val="16"/>
              </w:rPr>
              <w:t>100,00%</w:t>
            </w:r>
          </w:p>
        </w:tc>
        <w:tc>
          <w:tcPr>
            <w:tcW w:w="1508" w:type="dxa"/>
            <w:tcBorders>
              <w:top w:val="dotted" w:sz="4" w:space="0" w:color="auto"/>
              <w:left w:val="nil"/>
              <w:bottom w:val="dotted" w:sz="4" w:space="0" w:color="auto"/>
              <w:right w:val="single" w:sz="8" w:space="0" w:color="auto"/>
            </w:tcBorders>
            <w:shd w:val="clear" w:color="auto" w:fill="FFFFFF" w:themeFill="background1"/>
            <w:noWrap/>
            <w:vAlign w:val="bottom"/>
            <w:hideMark/>
          </w:tcPr>
          <w:p w14:paraId="3E470826" w14:textId="656491B6" w:rsidR="005C4503" w:rsidRPr="009C0767" w:rsidRDefault="005C4503" w:rsidP="00ED0BC9">
            <w:pPr>
              <w:jc w:val="center"/>
              <w:rPr>
                <w:rFonts w:ascii="Arial CE" w:hAnsi="Arial CE" w:cs="Arial CE"/>
                <w:b/>
                <w:bCs/>
                <w:sz w:val="16"/>
                <w:szCs w:val="16"/>
              </w:rPr>
            </w:pPr>
            <w:r>
              <w:rPr>
                <w:rFonts w:ascii="Arial CE" w:hAnsi="Arial CE" w:cs="Arial CE"/>
                <w:b/>
                <w:bCs/>
                <w:sz w:val="16"/>
                <w:szCs w:val="16"/>
              </w:rPr>
              <w:t>100,00%</w:t>
            </w:r>
          </w:p>
        </w:tc>
      </w:tr>
      <w:tr w:rsidR="005C4503" w:rsidRPr="00ED0BC9" w14:paraId="3D0C9D0F" w14:textId="77777777" w:rsidTr="00DD7494">
        <w:trPr>
          <w:trHeight w:val="255"/>
        </w:trPr>
        <w:tc>
          <w:tcPr>
            <w:tcW w:w="4528" w:type="dxa"/>
            <w:tcBorders>
              <w:top w:val="dotted" w:sz="4" w:space="0" w:color="auto"/>
              <w:left w:val="single" w:sz="8" w:space="0" w:color="auto"/>
              <w:bottom w:val="dotted" w:sz="4" w:space="0" w:color="auto"/>
              <w:right w:val="single" w:sz="4" w:space="0" w:color="000000"/>
            </w:tcBorders>
            <w:shd w:val="clear" w:color="auto" w:fill="FFFFFF" w:themeFill="background1"/>
            <w:noWrap/>
            <w:vAlign w:val="bottom"/>
            <w:hideMark/>
          </w:tcPr>
          <w:p w14:paraId="01146867"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2) Izračun pripadajočega zneska (DA=EC*R):</w:t>
            </w:r>
          </w:p>
        </w:tc>
        <w:tc>
          <w:tcPr>
            <w:tcW w:w="1788" w:type="dxa"/>
            <w:tcBorders>
              <w:top w:val="dotted" w:sz="4" w:space="0" w:color="auto"/>
              <w:left w:val="nil"/>
              <w:bottom w:val="dotted" w:sz="4" w:space="0" w:color="auto"/>
              <w:right w:val="single" w:sz="4" w:space="0" w:color="auto"/>
            </w:tcBorders>
            <w:shd w:val="clear" w:color="auto" w:fill="FFFFFF" w:themeFill="background1"/>
            <w:noWrap/>
            <w:vAlign w:val="bottom"/>
            <w:hideMark/>
          </w:tcPr>
          <w:p w14:paraId="06F5D7CA" w14:textId="4A7C4AF2" w:rsidR="005C4503" w:rsidRPr="009C0767" w:rsidRDefault="005C4503" w:rsidP="00ED0BC9">
            <w:pPr>
              <w:jc w:val="right"/>
              <w:rPr>
                <w:rFonts w:ascii="Arial CE" w:hAnsi="Arial CE" w:cs="Arial CE"/>
                <w:sz w:val="16"/>
                <w:szCs w:val="16"/>
              </w:rPr>
            </w:pPr>
            <w:r>
              <w:rPr>
                <w:rFonts w:ascii="Arial CE" w:hAnsi="Arial CE" w:cs="Arial CE"/>
                <w:sz w:val="16"/>
                <w:szCs w:val="16"/>
              </w:rPr>
              <w:t>2.115.624,49</w:t>
            </w:r>
          </w:p>
        </w:tc>
        <w:tc>
          <w:tcPr>
            <w:tcW w:w="1508" w:type="dxa"/>
            <w:tcBorders>
              <w:top w:val="dotted" w:sz="4" w:space="0" w:color="auto"/>
              <w:left w:val="nil"/>
              <w:bottom w:val="dotted" w:sz="4" w:space="0" w:color="auto"/>
              <w:right w:val="single" w:sz="8" w:space="0" w:color="auto"/>
            </w:tcBorders>
            <w:shd w:val="clear" w:color="auto" w:fill="FFFFFF" w:themeFill="background1"/>
            <w:noWrap/>
            <w:vAlign w:val="bottom"/>
            <w:hideMark/>
          </w:tcPr>
          <w:p w14:paraId="206425D8" w14:textId="789816B5" w:rsidR="005C4503" w:rsidRPr="009C0767" w:rsidRDefault="005C4503" w:rsidP="00ED0BC9">
            <w:pPr>
              <w:jc w:val="right"/>
              <w:rPr>
                <w:rFonts w:ascii="Arial CE" w:hAnsi="Arial CE" w:cs="Arial CE"/>
                <w:sz w:val="16"/>
                <w:szCs w:val="16"/>
              </w:rPr>
            </w:pPr>
            <w:r>
              <w:rPr>
                <w:rFonts w:ascii="Arial CE" w:hAnsi="Arial CE" w:cs="Arial CE"/>
                <w:sz w:val="16"/>
                <w:szCs w:val="16"/>
              </w:rPr>
              <w:t>2.095.624,49</w:t>
            </w:r>
          </w:p>
        </w:tc>
      </w:tr>
      <w:tr w:rsidR="005C4503" w:rsidRPr="00ED0BC9" w14:paraId="4492F94F" w14:textId="77777777" w:rsidTr="00DD7494">
        <w:trPr>
          <w:trHeight w:val="255"/>
        </w:trPr>
        <w:tc>
          <w:tcPr>
            <w:tcW w:w="4528" w:type="dxa"/>
            <w:tcBorders>
              <w:top w:val="dotted" w:sz="4" w:space="0" w:color="auto"/>
              <w:left w:val="single" w:sz="8" w:space="0" w:color="auto"/>
              <w:bottom w:val="dotted" w:sz="4" w:space="0" w:color="auto"/>
              <w:right w:val="single" w:sz="4" w:space="0" w:color="000000"/>
            </w:tcBorders>
            <w:shd w:val="clear" w:color="auto" w:fill="FFFFFF" w:themeFill="background1"/>
            <w:noWrap/>
            <w:vAlign w:val="bottom"/>
            <w:hideMark/>
          </w:tcPr>
          <w:p w14:paraId="27F21285" w14:textId="77777777" w:rsidR="005C4503" w:rsidRPr="00ED0BC9" w:rsidRDefault="005C4503" w:rsidP="00ED0BC9">
            <w:pPr>
              <w:jc w:val="left"/>
              <w:rPr>
                <w:rFonts w:ascii="Arial CE" w:hAnsi="Arial CE" w:cs="Arial CE"/>
                <w:sz w:val="16"/>
                <w:szCs w:val="16"/>
              </w:rPr>
            </w:pPr>
            <w:r w:rsidRPr="00ED0BC9">
              <w:rPr>
                <w:rFonts w:ascii="Arial CE" w:hAnsi="Arial CE" w:cs="Arial CE"/>
                <w:sz w:val="16"/>
                <w:szCs w:val="16"/>
              </w:rPr>
              <w:t>3a) Najvišja stopnja sofinanciranja EU (CRpa):</w:t>
            </w:r>
          </w:p>
        </w:tc>
        <w:tc>
          <w:tcPr>
            <w:tcW w:w="1788" w:type="dxa"/>
            <w:tcBorders>
              <w:top w:val="dotted" w:sz="4" w:space="0" w:color="auto"/>
              <w:left w:val="nil"/>
              <w:bottom w:val="dotted" w:sz="4" w:space="0" w:color="auto"/>
              <w:right w:val="single" w:sz="4" w:space="0" w:color="auto"/>
            </w:tcBorders>
            <w:shd w:val="clear" w:color="auto" w:fill="FFFFFF" w:themeFill="background1"/>
            <w:noWrap/>
            <w:vAlign w:val="bottom"/>
            <w:hideMark/>
          </w:tcPr>
          <w:p w14:paraId="0CBD2DD2" w14:textId="0F7F9D1F" w:rsidR="005C4503" w:rsidRPr="009C0767" w:rsidRDefault="005C4503" w:rsidP="00ED0BC9">
            <w:pPr>
              <w:jc w:val="center"/>
              <w:rPr>
                <w:rFonts w:ascii="Arial CE" w:hAnsi="Arial CE" w:cs="Arial CE"/>
                <w:sz w:val="16"/>
                <w:szCs w:val="16"/>
              </w:rPr>
            </w:pPr>
            <w:r>
              <w:rPr>
                <w:rFonts w:ascii="Arial CE" w:hAnsi="Arial CE" w:cs="Arial CE"/>
                <w:sz w:val="16"/>
                <w:szCs w:val="16"/>
              </w:rPr>
              <w:t>80%</w:t>
            </w:r>
          </w:p>
        </w:tc>
        <w:tc>
          <w:tcPr>
            <w:tcW w:w="1508" w:type="dxa"/>
            <w:tcBorders>
              <w:top w:val="dotted" w:sz="4" w:space="0" w:color="auto"/>
              <w:left w:val="nil"/>
              <w:bottom w:val="dotted" w:sz="4" w:space="0" w:color="auto"/>
              <w:right w:val="single" w:sz="8" w:space="0" w:color="auto"/>
            </w:tcBorders>
            <w:shd w:val="clear" w:color="auto" w:fill="FFFFFF" w:themeFill="background1"/>
            <w:noWrap/>
            <w:vAlign w:val="bottom"/>
            <w:hideMark/>
          </w:tcPr>
          <w:p w14:paraId="509378ED" w14:textId="4B7F7A5C" w:rsidR="005C4503" w:rsidRPr="009C0767" w:rsidRDefault="005C4503" w:rsidP="00ED0BC9">
            <w:pPr>
              <w:jc w:val="center"/>
              <w:rPr>
                <w:rFonts w:ascii="Arial CE" w:hAnsi="Arial CE" w:cs="Arial CE"/>
                <w:sz w:val="16"/>
                <w:szCs w:val="16"/>
              </w:rPr>
            </w:pPr>
            <w:r>
              <w:rPr>
                <w:rFonts w:ascii="Arial CE" w:hAnsi="Arial CE" w:cs="Arial CE"/>
                <w:sz w:val="16"/>
                <w:szCs w:val="16"/>
              </w:rPr>
              <w:t>80%</w:t>
            </w:r>
          </w:p>
        </w:tc>
      </w:tr>
      <w:tr w:rsidR="005C4503" w:rsidRPr="00ED0BC9" w14:paraId="1D88833E" w14:textId="77777777" w:rsidTr="00DD7494">
        <w:trPr>
          <w:trHeight w:val="270"/>
        </w:trPr>
        <w:tc>
          <w:tcPr>
            <w:tcW w:w="4528" w:type="dxa"/>
            <w:tcBorders>
              <w:top w:val="dotted" w:sz="4" w:space="0" w:color="auto"/>
              <w:left w:val="single" w:sz="8" w:space="0" w:color="auto"/>
              <w:bottom w:val="single" w:sz="8" w:space="0" w:color="auto"/>
              <w:right w:val="single" w:sz="4" w:space="0" w:color="000000"/>
            </w:tcBorders>
            <w:shd w:val="clear" w:color="auto" w:fill="FFFFFF" w:themeFill="background1"/>
            <w:noWrap/>
            <w:vAlign w:val="bottom"/>
            <w:hideMark/>
          </w:tcPr>
          <w:p w14:paraId="5573240A" w14:textId="77777777" w:rsidR="005C4503" w:rsidRPr="00ED0BC9" w:rsidRDefault="005C4503" w:rsidP="00ED0BC9">
            <w:pPr>
              <w:jc w:val="left"/>
              <w:rPr>
                <w:rFonts w:ascii="Arial CE" w:hAnsi="Arial CE" w:cs="Arial CE"/>
                <w:b/>
                <w:bCs/>
                <w:sz w:val="16"/>
                <w:szCs w:val="16"/>
              </w:rPr>
            </w:pPr>
            <w:r w:rsidRPr="00ED0BC9">
              <w:rPr>
                <w:rFonts w:ascii="Arial CE" w:hAnsi="Arial CE" w:cs="Arial CE"/>
                <w:b/>
                <w:bCs/>
                <w:sz w:val="16"/>
                <w:szCs w:val="16"/>
              </w:rPr>
              <w:t>3b) Izračun najvišjega zneska EU (DA*Crpa):</w:t>
            </w:r>
          </w:p>
        </w:tc>
        <w:tc>
          <w:tcPr>
            <w:tcW w:w="1788" w:type="dxa"/>
            <w:tcBorders>
              <w:top w:val="dotted" w:sz="4" w:space="0" w:color="auto"/>
              <w:left w:val="nil"/>
              <w:bottom w:val="single" w:sz="8" w:space="0" w:color="auto"/>
              <w:right w:val="single" w:sz="4" w:space="0" w:color="auto"/>
            </w:tcBorders>
            <w:shd w:val="clear" w:color="auto" w:fill="FFFFFF" w:themeFill="background1"/>
            <w:noWrap/>
            <w:vAlign w:val="bottom"/>
            <w:hideMark/>
          </w:tcPr>
          <w:p w14:paraId="3D3A7364" w14:textId="017F842B" w:rsidR="005C4503" w:rsidRPr="009C0767" w:rsidRDefault="005C4503" w:rsidP="00ED0BC9">
            <w:pPr>
              <w:jc w:val="right"/>
              <w:rPr>
                <w:rFonts w:ascii="Arial CE" w:hAnsi="Arial CE" w:cs="Arial CE"/>
                <w:b/>
                <w:bCs/>
                <w:sz w:val="16"/>
                <w:szCs w:val="16"/>
              </w:rPr>
            </w:pPr>
            <w:r>
              <w:rPr>
                <w:rFonts w:ascii="Arial CE" w:hAnsi="Arial CE" w:cs="Arial CE"/>
                <w:b/>
                <w:bCs/>
                <w:sz w:val="16"/>
                <w:szCs w:val="16"/>
              </w:rPr>
              <w:t>1.692.499,59</w:t>
            </w:r>
          </w:p>
        </w:tc>
        <w:tc>
          <w:tcPr>
            <w:tcW w:w="1508" w:type="dxa"/>
            <w:tcBorders>
              <w:top w:val="dotted" w:sz="4" w:space="0" w:color="auto"/>
              <w:left w:val="nil"/>
              <w:bottom w:val="single" w:sz="8" w:space="0" w:color="auto"/>
              <w:right w:val="single" w:sz="8" w:space="0" w:color="auto"/>
            </w:tcBorders>
            <w:shd w:val="clear" w:color="auto" w:fill="C6D9F1" w:themeFill="text2" w:themeFillTint="33"/>
            <w:noWrap/>
            <w:vAlign w:val="bottom"/>
            <w:hideMark/>
          </w:tcPr>
          <w:p w14:paraId="0669A26A" w14:textId="518F237A" w:rsidR="005C4503" w:rsidRPr="009C0767" w:rsidRDefault="005C4503" w:rsidP="00ED0BC9">
            <w:pPr>
              <w:jc w:val="right"/>
              <w:rPr>
                <w:rFonts w:ascii="Arial CE" w:hAnsi="Arial CE" w:cs="Arial CE"/>
                <w:b/>
                <w:bCs/>
                <w:sz w:val="18"/>
                <w:szCs w:val="18"/>
              </w:rPr>
            </w:pPr>
            <w:r>
              <w:rPr>
                <w:rFonts w:ascii="Arial CE" w:hAnsi="Arial CE" w:cs="Arial CE"/>
                <w:b/>
                <w:bCs/>
                <w:sz w:val="16"/>
                <w:szCs w:val="16"/>
              </w:rPr>
              <w:t>1.676.499,59</w:t>
            </w:r>
          </w:p>
        </w:tc>
      </w:tr>
    </w:tbl>
    <w:p w14:paraId="7F4498B2" w14:textId="4D68ACDD" w:rsidR="008E074D" w:rsidRPr="00DA1BE3" w:rsidRDefault="008E074D" w:rsidP="00DD7494">
      <w:pPr>
        <w:spacing w:after="200" w:line="276" w:lineRule="auto"/>
        <w:jc w:val="left"/>
        <w:rPr>
          <w:lang w:val="en-GB"/>
        </w:rPr>
      </w:pPr>
    </w:p>
    <w:sectPr w:rsidR="008E074D" w:rsidRPr="00DA1BE3" w:rsidSect="00DD7494">
      <w:pgSz w:w="11906" w:h="16838"/>
      <w:pgMar w:top="1418" w:right="1418" w:bottom="1418"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982AA" w14:textId="77777777" w:rsidR="00CD2266" w:rsidRDefault="00CD2266" w:rsidP="00026A78">
      <w:r>
        <w:separator/>
      </w:r>
    </w:p>
  </w:endnote>
  <w:endnote w:type="continuationSeparator" w:id="0">
    <w:p w14:paraId="085A166E" w14:textId="77777777" w:rsidR="00CD2266" w:rsidRDefault="00CD2266" w:rsidP="0002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Arial CE">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016514"/>
      <w:docPartObj>
        <w:docPartGallery w:val="Page Numbers (Bottom of Page)"/>
        <w:docPartUnique/>
      </w:docPartObj>
    </w:sdtPr>
    <w:sdtEndPr/>
    <w:sdtContent>
      <w:p w14:paraId="53677BD9" w14:textId="5FBDD8F8" w:rsidR="00A52D23" w:rsidRDefault="00A52D23">
        <w:pPr>
          <w:pStyle w:val="Noga"/>
          <w:jc w:val="center"/>
        </w:pPr>
        <w:r>
          <w:fldChar w:fldCharType="begin"/>
        </w:r>
        <w:r>
          <w:instrText>PAGE   \* MERGEFORMAT</w:instrText>
        </w:r>
        <w:r>
          <w:fldChar w:fldCharType="separate"/>
        </w:r>
        <w:r>
          <w:rPr>
            <w:noProof/>
          </w:rPr>
          <w:t>91</w:t>
        </w:r>
        <w:r>
          <w:fldChar w:fldCharType="end"/>
        </w:r>
      </w:p>
    </w:sdtContent>
  </w:sdt>
  <w:p w14:paraId="4CA6DA17" w14:textId="77777777" w:rsidR="00A52D23" w:rsidRDefault="00A52D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2205604"/>
      <w:docPartObj>
        <w:docPartGallery w:val="Page Numbers (Bottom of Page)"/>
        <w:docPartUnique/>
      </w:docPartObj>
    </w:sdtPr>
    <w:sdtEndPr/>
    <w:sdtContent>
      <w:p w14:paraId="6DA717CA" w14:textId="03598B6A" w:rsidR="00A52D23" w:rsidRDefault="00A52D23">
        <w:pPr>
          <w:pStyle w:val="Noga"/>
          <w:jc w:val="center"/>
        </w:pPr>
        <w:r>
          <w:fldChar w:fldCharType="begin"/>
        </w:r>
        <w:r>
          <w:instrText>PAGE   \* MERGEFORMAT</w:instrText>
        </w:r>
        <w:r>
          <w:fldChar w:fldCharType="separate"/>
        </w:r>
        <w:r>
          <w:rPr>
            <w:noProof/>
          </w:rPr>
          <w:t>11</w:t>
        </w:r>
        <w:r>
          <w:rPr>
            <w:noProof/>
          </w:rPr>
          <w:t>1</w:t>
        </w:r>
        <w:r>
          <w:fldChar w:fldCharType="end"/>
        </w:r>
      </w:p>
    </w:sdtContent>
  </w:sdt>
  <w:p w14:paraId="30C1BB65" w14:textId="77777777" w:rsidR="00A52D23" w:rsidRDefault="00A52D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67771" w14:textId="77777777" w:rsidR="00CD2266" w:rsidRDefault="00CD2266" w:rsidP="00026A78">
      <w:r>
        <w:separator/>
      </w:r>
    </w:p>
  </w:footnote>
  <w:footnote w:type="continuationSeparator" w:id="0">
    <w:p w14:paraId="77FF5E37" w14:textId="77777777" w:rsidR="00CD2266" w:rsidRDefault="00CD2266" w:rsidP="00026A78">
      <w:r>
        <w:continuationSeparator/>
      </w:r>
    </w:p>
  </w:footnote>
  <w:footnote w:id="1">
    <w:p w14:paraId="3C971BFF" w14:textId="0EA16473" w:rsidR="00A52D23" w:rsidRPr="00672652" w:rsidRDefault="00A52D23" w:rsidP="006F4F5B">
      <w:pPr>
        <w:pStyle w:val="Sprotnaopomba-besedilo"/>
        <w:rPr>
          <w:rFonts w:ascii="Arial" w:hAnsi="Arial" w:cs="Arial"/>
          <w:sz w:val="16"/>
          <w:szCs w:val="16"/>
        </w:rPr>
      </w:pPr>
      <w:r w:rsidRPr="00672652">
        <w:rPr>
          <w:rFonts w:ascii="Arial" w:hAnsi="Arial" w:cs="Arial"/>
          <w:sz w:val="16"/>
          <w:szCs w:val="16"/>
        </w:rPr>
        <w:t>Javna zbirališča so javne površine, običajno v središčih naselij, ki so urejene kot trg in delno kot zelena površina ter ustrezno opremljene (klopi, drevesa za senco, pitnik, razsvetljava, manjša igrala ipd.).</w:t>
      </w:r>
    </w:p>
  </w:footnote>
  <w:footnote w:id="2">
    <w:p w14:paraId="68488828" w14:textId="268B9FD2" w:rsidR="00A52D23" w:rsidRPr="00672652" w:rsidRDefault="00A52D23" w:rsidP="00041E98">
      <w:pPr>
        <w:pStyle w:val="Sprotnaopomba-besedilo"/>
        <w:rPr>
          <w:rFonts w:ascii="Arial" w:hAnsi="Arial" w:cs="Arial"/>
          <w:sz w:val="16"/>
          <w:szCs w:val="16"/>
        </w:rPr>
      </w:pPr>
      <w:r w:rsidRPr="00672652">
        <w:rPr>
          <w:rFonts w:ascii="Arial" w:hAnsi="Arial" w:cs="Arial"/>
          <w:sz w:val="16"/>
          <w:szCs w:val="16"/>
        </w:rPr>
        <w:t>Mobilnostni načrt je sklop ukrepov za upravljanje s potovanji in prevozi pripravljenih za lokacijo ali podjetje oz. institucijo. Osnovni namen je vzpostavitev dobrih pogojev za dostopnost ali izboljšanje obstoječe dostopnosti s poudarkom na bolj trajnostnih oblikah prometa (JPP, delitev prevoza/sopotništvo, hoja, kolesarjenje), s čimer se vpliva na potovalne navade uporabnikov določene stavb ali stavb na določeni lokaciji. Načrt temelji na upravljanju prometnega povpraševanja in na podajanju mehkih ukrepov: obveščanje, izobraževanje, organizacija prevoznih storitev v okviru obstoječe infrastrukture, vsebuje pa tudi nekatera izboljšanja in dograditve obstoječe infrastrukture.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4644BD0"/>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32662C"/>
    <w:multiLevelType w:val="hybridMultilevel"/>
    <w:tmpl w:val="BFDE318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25029"/>
    <w:multiLevelType w:val="hybridMultilevel"/>
    <w:tmpl w:val="E1CC0E38"/>
    <w:lvl w:ilvl="0" w:tplc="136C583E">
      <w:start w:val="1"/>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594976"/>
    <w:multiLevelType w:val="hybridMultilevel"/>
    <w:tmpl w:val="43744F44"/>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2D730EE"/>
    <w:multiLevelType w:val="hybridMultilevel"/>
    <w:tmpl w:val="AE78B8AA"/>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661F99"/>
    <w:multiLevelType w:val="hybridMultilevel"/>
    <w:tmpl w:val="BC5CADBA"/>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6954CA"/>
    <w:multiLevelType w:val="hybridMultilevel"/>
    <w:tmpl w:val="2FBEF262"/>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B24773"/>
    <w:multiLevelType w:val="hybridMultilevel"/>
    <w:tmpl w:val="724C4A9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4F96282"/>
    <w:multiLevelType w:val="hybridMultilevel"/>
    <w:tmpl w:val="DBA4E130"/>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7613833"/>
    <w:multiLevelType w:val="multilevel"/>
    <w:tmpl w:val="05141320"/>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862"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0" w15:restartNumberingAfterBreak="0">
    <w:nsid w:val="078E7C7E"/>
    <w:multiLevelType w:val="hybridMultilevel"/>
    <w:tmpl w:val="92FC3CA8"/>
    <w:lvl w:ilvl="0" w:tplc="8A30DD2A">
      <w:start w:val="1"/>
      <w:numFmt w:val="decimal"/>
      <w:pStyle w:val="Graf"/>
      <w:lvlText w:val="Graf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87235D1"/>
    <w:multiLevelType w:val="hybridMultilevel"/>
    <w:tmpl w:val="95B25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815D2B"/>
    <w:multiLevelType w:val="hybridMultilevel"/>
    <w:tmpl w:val="2DC08BB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03581D"/>
    <w:multiLevelType w:val="hybridMultilevel"/>
    <w:tmpl w:val="10EA26B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FC0C50"/>
    <w:multiLevelType w:val="hybridMultilevel"/>
    <w:tmpl w:val="3B9C33F8"/>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0604BF"/>
    <w:multiLevelType w:val="hybridMultilevel"/>
    <w:tmpl w:val="806E76AC"/>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647880"/>
    <w:multiLevelType w:val="hybridMultilevel"/>
    <w:tmpl w:val="313882BE"/>
    <w:lvl w:ilvl="0" w:tplc="136C583E">
      <w:start w:val="1"/>
      <w:numFmt w:val="bullet"/>
      <w:lvlText w:val="-"/>
      <w:lvlJc w:val="left"/>
      <w:pPr>
        <w:ind w:left="1222" w:hanging="360"/>
      </w:pPr>
      <w:rPr>
        <w:rFonts w:ascii="Calibri" w:eastAsia="Times New Roman" w:hAnsi="Calibri" w:cs="Times New Roman" w:hint="default"/>
      </w:rPr>
    </w:lvl>
    <w:lvl w:ilvl="1" w:tplc="04240003">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7" w15:restartNumberingAfterBreak="0">
    <w:nsid w:val="0DFA64ED"/>
    <w:multiLevelType w:val="hybridMultilevel"/>
    <w:tmpl w:val="4E30DB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C70B5E"/>
    <w:multiLevelType w:val="hybridMultilevel"/>
    <w:tmpl w:val="A718E94A"/>
    <w:lvl w:ilvl="0" w:tplc="2E04CB0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ED70DF3"/>
    <w:multiLevelType w:val="hybridMultilevel"/>
    <w:tmpl w:val="CAC6AA1C"/>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F9156D4"/>
    <w:multiLevelType w:val="hybridMultilevel"/>
    <w:tmpl w:val="BC743194"/>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FB70AB6"/>
    <w:multiLevelType w:val="hybridMultilevel"/>
    <w:tmpl w:val="3880EF5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0B8265A"/>
    <w:multiLevelType w:val="hybridMultilevel"/>
    <w:tmpl w:val="FF2CF2D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E354D5"/>
    <w:multiLevelType w:val="hybridMultilevel"/>
    <w:tmpl w:val="5C2EDBB6"/>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630F07"/>
    <w:multiLevelType w:val="hybridMultilevel"/>
    <w:tmpl w:val="4D2A9A56"/>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6F970AF"/>
    <w:multiLevelType w:val="hybridMultilevel"/>
    <w:tmpl w:val="60C044A6"/>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86457FE"/>
    <w:multiLevelType w:val="hybridMultilevel"/>
    <w:tmpl w:val="572821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86B6810"/>
    <w:multiLevelType w:val="hybridMultilevel"/>
    <w:tmpl w:val="15465EE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8761949"/>
    <w:multiLevelType w:val="hybridMultilevel"/>
    <w:tmpl w:val="5CCA148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341789"/>
    <w:multiLevelType w:val="hybridMultilevel"/>
    <w:tmpl w:val="0A3632CA"/>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AA44CFB"/>
    <w:multiLevelType w:val="hybridMultilevel"/>
    <w:tmpl w:val="DE6EBD90"/>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AFE3662"/>
    <w:multiLevelType w:val="hybridMultilevel"/>
    <w:tmpl w:val="1E90D5FE"/>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975661B0">
      <w:numFmt w:val="bullet"/>
      <w:lvlText w:val="-"/>
      <w:lvlJc w:val="left"/>
      <w:pPr>
        <w:tabs>
          <w:tab w:val="num" w:pos="2160"/>
        </w:tabs>
        <w:ind w:left="2160" w:hanging="360"/>
      </w:pPr>
      <w:rPr>
        <w:rFonts w:ascii="Calibri" w:eastAsia="Times New Roman" w:hAnsi="Calibri" w:cs="Calibri"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0020ED"/>
    <w:multiLevelType w:val="hybridMultilevel"/>
    <w:tmpl w:val="CD665EB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1EFB432B"/>
    <w:multiLevelType w:val="hybridMultilevel"/>
    <w:tmpl w:val="239A278A"/>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0021A84"/>
    <w:multiLevelType w:val="hybridMultilevel"/>
    <w:tmpl w:val="C5E8F5A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1DB0750"/>
    <w:multiLevelType w:val="hybridMultilevel"/>
    <w:tmpl w:val="6F88348E"/>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3B04392"/>
    <w:multiLevelType w:val="hybridMultilevel"/>
    <w:tmpl w:val="D2DE438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412125F"/>
    <w:multiLevelType w:val="hybridMultilevel"/>
    <w:tmpl w:val="FDE6E80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56B2765"/>
    <w:multiLevelType w:val="hybridMultilevel"/>
    <w:tmpl w:val="2C12FC9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68272D9"/>
    <w:multiLevelType w:val="hybridMultilevel"/>
    <w:tmpl w:val="761A67E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69F5AFE"/>
    <w:multiLevelType w:val="hybridMultilevel"/>
    <w:tmpl w:val="38928B2A"/>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7791056"/>
    <w:multiLevelType w:val="hybridMultilevel"/>
    <w:tmpl w:val="215C24F2"/>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27AF0D99"/>
    <w:multiLevelType w:val="hybridMultilevel"/>
    <w:tmpl w:val="B9D4ACCA"/>
    <w:lvl w:ilvl="0" w:tplc="136C583E">
      <w:start w:val="1"/>
      <w:numFmt w:val="bullet"/>
      <w:lvlText w:val="-"/>
      <w:lvlJc w:val="left"/>
      <w:pPr>
        <w:ind w:left="1440" w:hanging="360"/>
      </w:pPr>
      <w:rPr>
        <w:rFonts w:ascii="Calibri" w:eastAsia="Times New Roman" w:hAnsi="Calibri"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27DC5218"/>
    <w:multiLevelType w:val="hybridMultilevel"/>
    <w:tmpl w:val="30E06C1C"/>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88C42E8"/>
    <w:multiLevelType w:val="hybridMultilevel"/>
    <w:tmpl w:val="240AF434"/>
    <w:lvl w:ilvl="0" w:tplc="0CB28360">
      <w:start w:val="1"/>
      <w:numFmt w:val="decimal"/>
      <w:pStyle w:val="Slika"/>
      <w:lvlText w:val="Slika %1:"/>
      <w:lvlJc w:val="left"/>
      <w:pPr>
        <w:ind w:left="5747" w:hanging="360"/>
      </w:pPr>
      <w:rPr>
        <w:rFonts w:hint="default"/>
        <w:color w:val="auto"/>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45" w15:restartNumberingAfterBreak="0">
    <w:nsid w:val="28EA601C"/>
    <w:multiLevelType w:val="hybridMultilevel"/>
    <w:tmpl w:val="C3C60178"/>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2A2A3F27"/>
    <w:multiLevelType w:val="hybridMultilevel"/>
    <w:tmpl w:val="16F288FC"/>
    <w:lvl w:ilvl="0" w:tplc="2E04CB08">
      <w:numFmt w:val="bullet"/>
      <w:lvlText w:val="-"/>
      <w:lvlJc w:val="left"/>
      <w:pPr>
        <w:tabs>
          <w:tab w:val="num" w:pos="720"/>
        </w:tabs>
        <w:ind w:left="720" w:hanging="360"/>
      </w:pPr>
      <w:rPr>
        <w:rFonts w:ascii="Arial" w:eastAsiaTheme="minorHAns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A647D55"/>
    <w:multiLevelType w:val="hybridMultilevel"/>
    <w:tmpl w:val="DDAEDDFA"/>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AB173E8"/>
    <w:multiLevelType w:val="hybridMultilevel"/>
    <w:tmpl w:val="D01A1F9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2BDE2885"/>
    <w:multiLevelType w:val="hybridMultilevel"/>
    <w:tmpl w:val="64BC0C7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2BF46F00"/>
    <w:multiLevelType w:val="hybridMultilevel"/>
    <w:tmpl w:val="38F2F086"/>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2BF91E38"/>
    <w:multiLevelType w:val="hybridMultilevel"/>
    <w:tmpl w:val="09E601AE"/>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C917937"/>
    <w:multiLevelType w:val="hybridMultilevel"/>
    <w:tmpl w:val="2766D1C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DA0121D"/>
    <w:multiLevelType w:val="hybridMultilevel"/>
    <w:tmpl w:val="1CDCAC58"/>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EB16B4B"/>
    <w:multiLevelType w:val="hybridMultilevel"/>
    <w:tmpl w:val="FB7A0C5C"/>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F823881"/>
    <w:multiLevelType w:val="hybridMultilevel"/>
    <w:tmpl w:val="C0E0ED7A"/>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FB02400"/>
    <w:multiLevelType w:val="hybridMultilevel"/>
    <w:tmpl w:val="B48CDCA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1B94243"/>
    <w:multiLevelType w:val="hybridMultilevel"/>
    <w:tmpl w:val="B3208A14"/>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3866006"/>
    <w:multiLevelType w:val="hybridMultilevel"/>
    <w:tmpl w:val="35F685CE"/>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4237156"/>
    <w:multiLevelType w:val="hybridMultilevel"/>
    <w:tmpl w:val="77464C52"/>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F4D2DEFA">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71737BF"/>
    <w:multiLevelType w:val="hybridMultilevel"/>
    <w:tmpl w:val="C17C3ACA"/>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7CA6D73"/>
    <w:multiLevelType w:val="hybridMultilevel"/>
    <w:tmpl w:val="4C06FC24"/>
    <w:lvl w:ilvl="0" w:tplc="0A165D6A">
      <w:start w:val="1"/>
      <w:numFmt w:val="bullet"/>
      <w:lvlText w:val="–"/>
      <w:lvlJc w:val="left"/>
      <w:pPr>
        <w:tabs>
          <w:tab w:val="num" w:pos="397"/>
        </w:tabs>
        <w:ind w:left="397" w:hanging="227"/>
      </w:pPr>
      <w:rPr>
        <w:rFonts w:ascii="Calibri" w:hAnsi="Calibri" w:hint="default"/>
        <w:b w:val="0"/>
        <w:i w:val="0"/>
        <w:sz w:val="22"/>
      </w:rPr>
    </w:lvl>
    <w:lvl w:ilvl="1" w:tplc="04240003">
      <w:start w:val="1"/>
      <w:numFmt w:val="bullet"/>
      <w:lvlText w:val="o"/>
      <w:lvlJc w:val="left"/>
      <w:pPr>
        <w:tabs>
          <w:tab w:val="num" w:pos="1440"/>
        </w:tabs>
        <w:ind w:left="1440" w:hanging="360"/>
      </w:pPr>
      <w:rPr>
        <w:rFonts w:ascii="Courier New" w:hAnsi="Courier New" w:cs="Courier New" w:hint="default"/>
      </w:rPr>
    </w:lvl>
    <w:lvl w:ilvl="2" w:tplc="F4D2DEFA">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8F7147F"/>
    <w:multiLevelType w:val="hybridMultilevel"/>
    <w:tmpl w:val="108652A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911095F"/>
    <w:multiLevelType w:val="hybridMultilevel"/>
    <w:tmpl w:val="90A8F4FC"/>
    <w:lvl w:ilvl="0" w:tplc="B1BAD5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39B0532C"/>
    <w:multiLevelType w:val="hybridMultilevel"/>
    <w:tmpl w:val="FCC25610"/>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66" w15:restartNumberingAfterBreak="0">
    <w:nsid w:val="3AA34CEB"/>
    <w:multiLevelType w:val="hybridMultilevel"/>
    <w:tmpl w:val="19B2324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BE45587"/>
    <w:multiLevelType w:val="hybridMultilevel"/>
    <w:tmpl w:val="E2EE637E"/>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F025E1C"/>
    <w:multiLevelType w:val="hybridMultilevel"/>
    <w:tmpl w:val="464C4B48"/>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FD0498E"/>
    <w:multiLevelType w:val="hybridMultilevel"/>
    <w:tmpl w:val="2D269A12"/>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3FFE315B"/>
    <w:multiLevelType w:val="hybridMultilevel"/>
    <w:tmpl w:val="75329EC4"/>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05656FF"/>
    <w:multiLevelType w:val="hybridMultilevel"/>
    <w:tmpl w:val="8F7AA306"/>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0AB33AD"/>
    <w:multiLevelType w:val="hybridMultilevel"/>
    <w:tmpl w:val="653883BE"/>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411F0B73"/>
    <w:multiLevelType w:val="multilevel"/>
    <w:tmpl w:val="0424001F"/>
    <w:styleLink w:val="111111"/>
    <w:lvl w:ilvl="0">
      <w:start w:val="1"/>
      <w:numFmt w:val="decimal"/>
      <w:pStyle w:val="SlogTelobesedilaKrepkorna"/>
      <w:lvlText w:val="%1."/>
      <w:lvlJc w:val="left"/>
      <w:pPr>
        <w:tabs>
          <w:tab w:val="num" w:pos="720"/>
        </w:tabs>
        <w:ind w:left="360" w:hanging="360"/>
      </w:pPr>
    </w:lvl>
    <w:lvl w:ilvl="1">
      <w:start w:val="1"/>
      <w:numFmt w:val="decimal"/>
      <w:pStyle w:val="SlogNaslov2TimesNewRoman"/>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4" w15:restartNumberingAfterBreak="0">
    <w:nsid w:val="428F2EF2"/>
    <w:multiLevelType w:val="hybridMultilevel"/>
    <w:tmpl w:val="7E7255BC"/>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34576DA"/>
    <w:multiLevelType w:val="hybridMultilevel"/>
    <w:tmpl w:val="C8366B98"/>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52E37EC"/>
    <w:multiLevelType w:val="hybridMultilevel"/>
    <w:tmpl w:val="17C66C10"/>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5307CD2"/>
    <w:multiLevelType w:val="hybridMultilevel"/>
    <w:tmpl w:val="A052F2F6"/>
    <w:lvl w:ilvl="0" w:tplc="2E04CB08">
      <w:numFmt w:val="bullet"/>
      <w:lvlText w:val="-"/>
      <w:lvlJc w:val="left"/>
      <w:pPr>
        <w:ind w:left="720" w:hanging="360"/>
      </w:pPr>
      <w:rPr>
        <w:rFonts w:ascii="Arial" w:eastAsiaTheme="minorHAnsi" w:hAnsi="Arial" w:cs="Arial" w:hint="default"/>
      </w:rPr>
    </w:lvl>
    <w:lvl w:ilvl="1" w:tplc="04240003">
      <w:numFmt w:val="bullet"/>
      <w:lvlText w:val="•"/>
      <w:lvlJc w:val="left"/>
      <w:pPr>
        <w:ind w:left="1935" w:hanging="855"/>
      </w:pPr>
      <w:rPr>
        <w:rFonts w:ascii="Arial" w:eastAsia="Times New Roman" w:hAnsi="Arial" w:cs="Arial" w:hint="default"/>
      </w:r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78" w15:restartNumberingAfterBreak="0">
    <w:nsid w:val="47D216C5"/>
    <w:multiLevelType w:val="hybridMultilevel"/>
    <w:tmpl w:val="6EA89E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A1C5D7D"/>
    <w:multiLevelType w:val="hybridMultilevel"/>
    <w:tmpl w:val="8D72FA1A"/>
    <w:lvl w:ilvl="0" w:tplc="9FBA3C46">
      <w:start w:val="1"/>
      <w:numFmt w:val="bullet"/>
      <w:lvlText w:val="-"/>
      <w:lvlJc w:val="left"/>
      <w:pPr>
        <w:tabs>
          <w:tab w:val="num" w:pos="1275"/>
        </w:tabs>
        <w:ind w:left="1275" w:hanging="567"/>
      </w:pPr>
      <w:rPr>
        <w:rFonts w:ascii="Arial" w:hAnsi="Arial" w:hint="default"/>
        <w:b w:val="0"/>
        <w:i w:val="0"/>
      </w:rPr>
    </w:lvl>
    <w:lvl w:ilvl="1" w:tplc="04240003" w:tentative="1">
      <w:start w:val="1"/>
      <w:numFmt w:val="bullet"/>
      <w:lvlText w:val="o"/>
      <w:lvlJc w:val="left"/>
      <w:pPr>
        <w:tabs>
          <w:tab w:val="num" w:pos="1581"/>
        </w:tabs>
        <w:ind w:left="1581" w:hanging="360"/>
      </w:pPr>
      <w:rPr>
        <w:rFonts w:ascii="Courier New" w:hAnsi="Courier New" w:cs="Courier New" w:hint="default"/>
      </w:rPr>
    </w:lvl>
    <w:lvl w:ilvl="2" w:tplc="04240005" w:tentative="1">
      <w:start w:val="1"/>
      <w:numFmt w:val="bullet"/>
      <w:lvlText w:val=""/>
      <w:lvlJc w:val="left"/>
      <w:pPr>
        <w:tabs>
          <w:tab w:val="num" w:pos="2301"/>
        </w:tabs>
        <w:ind w:left="2301" w:hanging="360"/>
      </w:pPr>
      <w:rPr>
        <w:rFonts w:ascii="Wingdings" w:hAnsi="Wingdings" w:hint="default"/>
      </w:rPr>
    </w:lvl>
    <w:lvl w:ilvl="3" w:tplc="04240001" w:tentative="1">
      <w:start w:val="1"/>
      <w:numFmt w:val="bullet"/>
      <w:lvlText w:val=""/>
      <w:lvlJc w:val="left"/>
      <w:pPr>
        <w:tabs>
          <w:tab w:val="num" w:pos="3021"/>
        </w:tabs>
        <w:ind w:left="3021" w:hanging="360"/>
      </w:pPr>
      <w:rPr>
        <w:rFonts w:ascii="Symbol" w:hAnsi="Symbol" w:hint="default"/>
      </w:rPr>
    </w:lvl>
    <w:lvl w:ilvl="4" w:tplc="04240003" w:tentative="1">
      <w:start w:val="1"/>
      <w:numFmt w:val="bullet"/>
      <w:lvlText w:val="o"/>
      <w:lvlJc w:val="left"/>
      <w:pPr>
        <w:tabs>
          <w:tab w:val="num" w:pos="3741"/>
        </w:tabs>
        <w:ind w:left="3741" w:hanging="360"/>
      </w:pPr>
      <w:rPr>
        <w:rFonts w:ascii="Courier New" w:hAnsi="Courier New" w:cs="Courier New" w:hint="default"/>
      </w:rPr>
    </w:lvl>
    <w:lvl w:ilvl="5" w:tplc="04240005" w:tentative="1">
      <w:start w:val="1"/>
      <w:numFmt w:val="bullet"/>
      <w:lvlText w:val=""/>
      <w:lvlJc w:val="left"/>
      <w:pPr>
        <w:tabs>
          <w:tab w:val="num" w:pos="4461"/>
        </w:tabs>
        <w:ind w:left="4461" w:hanging="360"/>
      </w:pPr>
      <w:rPr>
        <w:rFonts w:ascii="Wingdings" w:hAnsi="Wingdings" w:hint="default"/>
      </w:rPr>
    </w:lvl>
    <w:lvl w:ilvl="6" w:tplc="04240001" w:tentative="1">
      <w:start w:val="1"/>
      <w:numFmt w:val="bullet"/>
      <w:lvlText w:val=""/>
      <w:lvlJc w:val="left"/>
      <w:pPr>
        <w:tabs>
          <w:tab w:val="num" w:pos="5181"/>
        </w:tabs>
        <w:ind w:left="5181" w:hanging="360"/>
      </w:pPr>
      <w:rPr>
        <w:rFonts w:ascii="Symbol" w:hAnsi="Symbol" w:hint="default"/>
      </w:rPr>
    </w:lvl>
    <w:lvl w:ilvl="7" w:tplc="04240003" w:tentative="1">
      <w:start w:val="1"/>
      <w:numFmt w:val="bullet"/>
      <w:lvlText w:val="o"/>
      <w:lvlJc w:val="left"/>
      <w:pPr>
        <w:tabs>
          <w:tab w:val="num" w:pos="5901"/>
        </w:tabs>
        <w:ind w:left="5901" w:hanging="360"/>
      </w:pPr>
      <w:rPr>
        <w:rFonts w:ascii="Courier New" w:hAnsi="Courier New" w:cs="Courier New" w:hint="default"/>
      </w:rPr>
    </w:lvl>
    <w:lvl w:ilvl="8" w:tplc="04240005" w:tentative="1">
      <w:start w:val="1"/>
      <w:numFmt w:val="bullet"/>
      <w:lvlText w:val=""/>
      <w:lvlJc w:val="left"/>
      <w:pPr>
        <w:tabs>
          <w:tab w:val="num" w:pos="6621"/>
        </w:tabs>
        <w:ind w:left="6621" w:hanging="360"/>
      </w:pPr>
      <w:rPr>
        <w:rFonts w:ascii="Wingdings" w:hAnsi="Wingdings" w:hint="default"/>
      </w:rPr>
    </w:lvl>
  </w:abstractNum>
  <w:abstractNum w:abstractNumId="80" w15:restartNumberingAfterBreak="0">
    <w:nsid w:val="4B0C3D3B"/>
    <w:multiLevelType w:val="hybridMultilevel"/>
    <w:tmpl w:val="71121F2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B554FD2"/>
    <w:multiLevelType w:val="multilevel"/>
    <w:tmpl w:val="AE2097B2"/>
    <w:styleLink w:val="Slog1"/>
    <w:lvl w:ilvl="0">
      <w:start w:val="1"/>
      <w:numFmt w:val="ordin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2" w15:restartNumberingAfterBreak="0">
    <w:nsid w:val="4C936A49"/>
    <w:multiLevelType w:val="multilevel"/>
    <w:tmpl w:val="0424001F"/>
    <w:numStyleLink w:val="111111"/>
  </w:abstractNum>
  <w:abstractNum w:abstractNumId="83" w15:restartNumberingAfterBreak="0">
    <w:nsid w:val="4C9E19AC"/>
    <w:multiLevelType w:val="hybridMultilevel"/>
    <w:tmpl w:val="36189F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1D7F7A"/>
    <w:multiLevelType w:val="hybridMultilevel"/>
    <w:tmpl w:val="87DA26C2"/>
    <w:lvl w:ilvl="0" w:tplc="0000000C">
      <w:start w:val="1"/>
      <w:numFmt w:val="bullet"/>
      <w:lvlText w:val=""/>
      <w:lvlJc w:val="left"/>
      <w:pPr>
        <w:ind w:left="720" w:hanging="360"/>
      </w:pPr>
      <w:rPr>
        <w:rFonts w:ascii="Symbol" w:hAnsi="Symbo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F954254"/>
    <w:multiLevelType w:val="hybridMultilevel"/>
    <w:tmpl w:val="AD820554"/>
    <w:lvl w:ilvl="0" w:tplc="10284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086599C"/>
    <w:multiLevelType w:val="hybridMultilevel"/>
    <w:tmpl w:val="18909C7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52F008E5"/>
    <w:multiLevelType w:val="hybridMultilevel"/>
    <w:tmpl w:val="E882739E"/>
    <w:lvl w:ilvl="0" w:tplc="FFFFFFFF">
      <w:start w:val="1"/>
      <w:numFmt w:val="bullet"/>
      <w:lvlText w:val="-"/>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4FC136B"/>
    <w:multiLevelType w:val="hybridMultilevel"/>
    <w:tmpl w:val="6164D312"/>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569A1D6D"/>
    <w:multiLevelType w:val="hybridMultilevel"/>
    <w:tmpl w:val="1570DF72"/>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56A23A37"/>
    <w:multiLevelType w:val="hybridMultilevel"/>
    <w:tmpl w:val="FD52E966"/>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571B7F81"/>
    <w:multiLevelType w:val="hybridMultilevel"/>
    <w:tmpl w:val="B0926B9C"/>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136C583E">
      <w:start w:val="1"/>
      <w:numFmt w:val="bullet"/>
      <w:lvlText w:val="-"/>
      <w:lvlJc w:val="left"/>
      <w:pPr>
        <w:ind w:left="2160" w:hanging="360"/>
      </w:pPr>
      <w:rPr>
        <w:rFonts w:ascii="Calibri" w:eastAsia="Times New Roman" w:hAnsi="Calibri"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7692731"/>
    <w:multiLevelType w:val="hybridMultilevel"/>
    <w:tmpl w:val="56C08A7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7CB5C94"/>
    <w:multiLevelType w:val="hybridMultilevel"/>
    <w:tmpl w:val="B882DAB6"/>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8A91689"/>
    <w:multiLevelType w:val="hybridMultilevel"/>
    <w:tmpl w:val="8B50E05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5B354525"/>
    <w:multiLevelType w:val="multilevel"/>
    <w:tmpl w:val="0424001F"/>
    <w:numStyleLink w:val="111111"/>
  </w:abstractNum>
  <w:abstractNum w:abstractNumId="96" w15:restartNumberingAfterBreak="0">
    <w:nsid w:val="5BBC09B5"/>
    <w:multiLevelType w:val="hybridMultilevel"/>
    <w:tmpl w:val="4124684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CE746FD"/>
    <w:multiLevelType w:val="hybridMultilevel"/>
    <w:tmpl w:val="47804A6A"/>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5D106B0D"/>
    <w:multiLevelType w:val="hybridMultilevel"/>
    <w:tmpl w:val="473C56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5D416284"/>
    <w:multiLevelType w:val="hybridMultilevel"/>
    <w:tmpl w:val="57920B0A"/>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1165A6D"/>
    <w:multiLevelType w:val="hybridMultilevel"/>
    <w:tmpl w:val="9D788CFA"/>
    <w:lvl w:ilvl="0" w:tplc="975661B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16939DD"/>
    <w:multiLevelType w:val="hybridMultilevel"/>
    <w:tmpl w:val="1C36993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61D4483A"/>
    <w:multiLevelType w:val="hybridMultilevel"/>
    <w:tmpl w:val="252C76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1F82CF5"/>
    <w:multiLevelType w:val="hybridMultilevel"/>
    <w:tmpl w:val="B854E378"/>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2D30812"/>
    <w:multiLevelType w:val="hybridMultilevel"/>
    <w:tmpl w:val="BCB884F8"/>
    <w:lvl w:ilvl="0" w:tplc="0A165D6A">
      <w:start w:val="1"/>
      <w:numFmt w:val="bullet"/>
      <w:lvlText w:val="–"/>
      <w:lvlJc w:val="left"/>
      <w:pPr>
        <w:tabs>
          <w:tab w:val="num" w:pos="397"/>
        </w:tabs>
        <w:ind w:left="397" w:hanging="227"/>
      </w:pPr>
      <w:rPr>
        <w:rFonts w:ascii="Calibri" w:hAnsi="Calibri" w:hint="default"/>
        <w:b w:val="0"/>
        <w:i w:val="0"/>
        <w:sz w:val="22"/>
      </w:rPr>
    </w:lvl>
    <w:lvl w:ilvl="1" w:tplc="975661B0">
      <w:numFmt w:val="bullet"/>
      <w:lvlText w:val="-"/>
      <w:lvlJc w:val="left"/>
      <w:pPr>
        <w:tabs>
          <w:tab w:val="num" w:pos="1440"/>
        </w:tabs>
        <w:ind w:left="1440" w:hanging="360"/>
      </w:pPr>
      <w:rPr>
        <w:rFonts w:ascii="Calibri" w:eastAsia="Times New Roman" w:hAnsi="Calibri" w:cs="Calibri"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4974106"/>
    <w:multiLevelType w:val="hybridMultilevel"/>
    <w:tmpl w:val="91D040BC"/>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653604AE"/>
    <w:multiLevelType w:val="hybridMultilevel"/>
    <w:tmpl w:val="8BF49BA0"/>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5E66313"/>
    <w:multiLevelType w:val="hybridMultilevel"/>
    <w:tmpl w:val="B518F296"/>
    <w:lvl w:ilvl="0" w:tplc="EDE4EC04">
      <w:numFmt w:val="bullet"/>
      <w:lvlText w:val="-"/>
      <w:lvlJc w:val="left"/>
      <w:pPr>
        <w:ind w:left="507" w:hanging="360"/>
      </w:pPr>
      <w:rPr>
        <w:rFonts w:ascii="Arial" w:eastAsia="Calibri" w:hAnsi="Arial" w:cs="Arial" w:hint="default"/>
      </w:rPr>
    </w:lvl>
    <w:lvl w:ilvl="1" w:tplc="04240003" w:tentative="1">
      <w:start w:val="1"/>
      <w:numFmt w:val="bullet"/>
      <w:lvlText w:val="o"/>
      <w:lvlJc w:val="left"/>
      <w:pPr>
        <w:ind w:left="1227" w:hanging="360"/>
      </w:pPr>
      <w:rPr>
        <w:rFonts w:ascii="Courier New" w:hAnsi="Courier New" w:cs="Courier New" w:hint="default"/>
      </w:rPr>
    </w:lvl>
    <w:lvl w:ilvl="2" w:tplc="04240005" w:tentative="1">
      <w:start w:val="1"/>
      <w:numFmt w:val="bullet"/>
      <w:lvlText w:val=""/>
      <w:lvlJc w:val="left"/>
      <w:pPr>
        <w:ind w:left="1947" w:hanging="360"/>
      </w:pPr>
      <w:rPr>
        <w:rFonts w:ascii="Wingdings" w:hAnsi="Wingdings" w:hint="default"/>
      </w:rPr>
    </w:lvl>
    <w:lvl w:ilvl="3" w:tplc="04240001" w:tentative="1">
      <w:start w:val="1"/>
      <w:numFmt w:val="bullet"/>
      <w:lvlText w:val=""/>
      <w:lvlJc w:val="left"/>
      <w:pPr>
        <w:ind w:left="2667" w:hanging="360"/>
      </w:pPr>
      <w:rPr>
        <w:rFonts w:ascii="Symbol" w:hAnsi="Symbol" w:hint="default"/>
      </w:rPr>
    </w:lvl>
    <w:lvl w:ilvl="4" w:tplc="04240003" w:tentative="1">
      <w:start w:val="1"/>
      <w:numFmt w:val="bullet"/>
      <w:lvlText w:val="o"/>
      <w:lvlJc w:val="left"/>
      <w:pPr>
        <w:ind w:left="3387" w:hanging="360"/>
      </w:pPr>
      <w:rPr>
        <w:rFonts w:ascii="Courier New" w:hAnsi="Courier New" w:cs="Courier New" w:hint="default"/>
      </w:rPr>
    </w:lvl>
    <w:lvl w:ilvl="5" w:tplc="04240005" w:tentative="1">
      <w:start w:val="1"/>
      <w:numFmt w:val="bullet"/>
      <w:lvlText w:val=""/>
      <w:lvlJc w:val="left"/>
      <w:pPr>
        <w:ind w:left="4107" w:hanging="360"/>
      </w:pPr>
      <w:rPr>
        <w:rFonts w:ascii="Wingdings" w:hAnsi="Wingdings" w:hint="default"/>
      </w:rPr>
    </w:lvl>
    <w:lvl w:ilvl="6" w:tplc="04240001" w:tentative="1">
      <w:start w:val="1"/>
      <w:numFmt w:val="bullet"/>
      <w:lvlText w:val=""/>
      <w:lvlJc w:val="left"/>
      <w:pPr>
        <w:ind w:left="4827" w:hanging="360"/>
      </w:pPr>
      <w:rPr>
        <w:rFonts w:ascii="Symbol" w:hAnsi="Symbol" w:hint="default"/>
      </w:rPr>
    </w:lvl>
    <w:lvl w:ilvl="7" w:tplc="04240003" w:tentative="1">
      <w:start w:val="1"/>
      <w:numFmt w:val="bullet"/>
      <w:lvlText w:val="o"/>
      <w:lvlJc w:val="left"/>
      <w:pPr>
        <w:ind w:left="5547" w:hanging="360"/>
      </w:pPr>
      <w:rPr>
        <w:rFonts w:ascii="Courier New" w:hAnsi="Courier New" w:cs="Courier New" w:hint="default"/>
      </w:rPr>
    </w:lvl>
    <w:lvl w:ilvl="8" w:tplc="04240005" w:tentative="1">
      <w:start w:val="1"/>
      <w:numFmt w:val="bullet"/>
      <w:lvlText w:val=""/>
      <w:lvlJc w:val="left"/>
      <w:pPr>
        <w:ind w:left="6267" w:hanging="360"/>
      </w:pPr>
      <w:rPr>
        <w:rFonts w:ascii="Wingdings" w:hAnsi="Wingdings" w:hint="default"/>
      </w:rPr>
    </w:lvl>
  </w:abstractNum>
  <w:abstractNum w:abstractNumId="109" w15:restartNumberingAfterBreak="0">
    <w:nsid w:val="67BD02A3"/>
    <w:multiLevelType w:val="hybridMultilevel"/>
    <w:tmpl w:val="8C96F226"/>
    <w:lvl w:ilvl="0" w:tplc="0A165D6A">
      <w:start w:val="1"/>
      <w:numFmt w:val="bullet"/>
      <w:lvlText w:val="–"/>
      <w:lvlJc w:val="left"/>
      <w:pPr>
        <w:tabs>
          <w:tab w:val="num" w:pos="397"/>
        </w:tabs>
        <w:ind w:left="397" w:hanging="227"/>
      </w:pPr>
      <w:rPr>
        <w:rFonts w:ascii="Calibri" w:hAnsi="Calibri" w:hint="default"/>
        <w:b w:val="0"/>
        <w:i w:val="0"/>
        <w:sz w:val="22"/>
      </w:rPr>
    </w:lvl>
    <w:lvl w:ilvl="1" w:tplc="F4D2DEFA">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7EE70E2"/>
    <w:multiLevelType w:val="hybridMultilevel"/>
    <w:tmpl w:val="DF50AA4E"/>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81A6906"/>
    <w:multiLevelType w:val="hybridMultilevel"/>
    <w:tmpl w:val="9D0446D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96A45A8"/>
    <w:multiLevelType w:val="hybridMultilevel"/>
    <w:tmpl w:val="E228B572"/>
    <w:lvl w:ilvl="0" w:tplc="136C583E">
      <w:start w:val="1"/>
      <w:numFmt w:val="bullet"/>
      <w:lvlText w:val="-"/>
      <w:lvlJc w:val="left"/>
      <w:pPr>
        <w:ind w:left="720" w:hanging="360"/>
      </w:pPr>
      <w:rPr>
        <w:rFonts w:ascii="Calibri" w:eastAsia="Times New Roman" w:hAnsi="Calibri" w:cs="Times New Roman" w:hint="default"/>
      </w:rPr>
    </w:lvl>
    <w:lvl w:ilvl="1" w:tplc="136C583E">
      <w:start w:val="1"/>
      <w:numFmt w:val="bullet"/>
      <w:lvlText w:val="-"/>
      <w:lvlJc w:val="left"/>
      <w:pPr>
        <w:ind w:left="1440" w:hanging="360"/>
      </w:pPr>
      <w:rPr>
        <w:rFonts w:ascii="Calibri" w:eastAsia="Times New Roman" w:hAnsi="Calibri"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B032E8A"/>
    <w:multiLevelType w:val="hybridMultilevel"/>
    <w:tmpl w:val="52249DF8"/>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EE23381"/>
    <w:multiLevelType w:val="hybridMultilevel"/>
    <w:tmpl w:val="50844B90"/>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715C1D87"/>
    <w:multiLevelType w:val="hybridMultilevel"/>
    <w:tmpl w:val="EB1C49D8"/>
    <w:lvl w:ilvl="0" w:tplc="10284898">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71FE74C1"/>
    <w:multiLevelType w:val="hybridMultilevel"/>
    <w:tmpl w:val="B7FE0F84"/>
    <w:lvl w:ilvl="0" w:tplc="136C583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73264B2A"/>
    <w:multiLevelType w:val="hybridMultilevel"/>
    <w:tmpl w:val="840AFC80"/>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4622EF2"/>
    <w:multiLevelType w:val="hybridMultilevel"/>
    <w:tmpl w:val="64FA3118"/>
    <w:lvl w:ilvl="0" w:tplc="FFFFFFFF">
      <w:start w:val="1"/>
      <w:numFmt w:val="bullet"/>
      <w:lvlText w:val="-"/>
      <w:lvlJc w:val="left"/>
      <w:pPr>
        <w:ind w:left="706" w:hanging="360"/>
      </w:pPr>
      <w:rPr>
        <w:rFonts w:hint="default"/>
      </w:rPr>
    </w:lvl>
    <w:lvl w:ilvl="1" w:tplc="04240003" w:tentative="1">
      <w:start w:val="1"/>
      <w:numFmt w:val="bullet"/>
      <w:lvlText w:val="o"/>
      <w:lvlJc w:val="left"/>
      <w:pPr>
        <w:ind w:left="1426" w:hanging="360"/>
      </w:pPr>
      <w:rPr>
        <w:rFonts w:ascii="Courier New" w:hAnsi="Courier New" w:cs="Courier New" w:hint="default"/>
      </w:rPr>
    </w:lvl>
    <w:lvl w:ilvl="2" w:tplc="04240005" w:tentative="1">
      <w:start w:val="1"/>
      <w:numFmt w:val="bullet"/>
      <w:lvlText w:val=""/>
      <w:lvlJc w:val="left"/>
      <w:pPr>
        <w:ind w:left="2146" w:hanging="360"/>
      </w:pPr>
      <w:rPr>
        <w:rFonts w:ascii="Wingdings" w:hAnsi="Wingdings" w:hint="default"/>
      </w:rPr>
    </w:lvl>
    <w:lvl w:ilvl="3" w:tplc="04240001" w:tentative="1">
      <w:start w:val="1"/>
      <w:numFmt w:val="bullet"/>
      <w:lvlText w:val=""/>
      <w:lvlJc w:val="left"/>
      <w:pPr>
        <w:ind w:left="2866" w:hanging="360"/>
      </w:pPr>
      <w:rPr>
        <w:rFonts w:ascii="Symbol" w:hAnsi="Symbol" w:hint="default"/>
      </w:rPr>
    </w:lvl>
    <w:lvl w:ilvl="4" w:tplc="04240003" w:tentative="1">
      <w:start w:val="1"/>
      <w:numFmt w:val="bullet"/>
      <w:lvlText w:val="o"/>
      <w:lvlJc w:val="left"/>
      <w:pPr>
        <w:ind w:left="3586" w:hanging="360"/>
      </w:pPr>
      <w:rPr>
        <w:rFonts w:ascii="Courier New" w:hAnsi="Courier New" w:cs="Courier New" w:hint="default"/>
      </w:rPr>
    </w:lvl>
    <w:lvl w:ilvl="5" w:tplc="04240005" w:tentative="1">
      <w:start w:val="1"/>
      <w:numFmt w:val="bullet"/>
      <w:lvlText w:val=""/>
      <w:lvlJc w:val="left"/>
      <w:pPr>
        <w:ind w:left="4306" w:hanging="360"/>
      </w:pPr>
      <w:rPr>
        <w:rFonts w:ascii="Wingdings" w:hAnsi="Wingdings" w:hint="default"/>
      </w:rPr>
    </w:lvl>
    <w:lvl w:ilvl="6" w:tplc="04240001" w:tentative="1">
      <w:start w:val="1"/>
      <w:numFmt w:val="bullet"/>
      <w:lvlText w:val=""/>
      <w:lvlJc w:val="left"/>
      <w:pPr>
        <w:ind w:left="5026" w:hanging="360"/>
      </w:pPr>
      <w:rPr>
        <w:rFonts w:ascii="Symbol" w:hAnsi="Symbol" w:hint="default"/>
      </w:rPr>
    </w:lvl>
    <w:lvl w:ilvl="7" w:tplc="04240003" w:tentative="1">
      <w:start w:val="1"/>
      <w:numFmt w:val="bullet"/>
      <w:lvlText w:val="o"/>
      <w:lvlJc w:val="left"/>
      <w:pPr>
        <w:ind w:left="5746" w:hanging="360"/>
      </w:pPr>
      <w:rPr>
        <w:rFonts w:ascii="Courier New" w:hAnsi="Courier New" w:cs="Courier New" w:hint="default"/>
      </w:rPr>
    </w:lvl>
    <w:lvl w:ilvl="8" w:tplc="04240005" w:tentative="1">
      <w:start w:val="1"/>
      <w:numFmt w:val="bullet"/>
      <w:lvlText w:val=""/>
      <w:lvlJc w:val="left"/>
      <w:pPr>
        <w:ind w:left="6466" w:hanging="360"/>
      </w:pPr>
      <w:rPr>
        <w:rFonts w:ascii="Wingdings" w:hAnsi="Wingdings" w:hint="default"/>
      </w:rPr>
    </w:lvl>
  </w:abstractNum>
  <w:abstractNum w:abstractNumId="120" w15:restartNumberingAfterBreak="0">
    <w:nsid w:val="74774B28"/>
    <w:multiLevelType w:val="hybridMultilevel"/>
    <w:tmpl w:val="0C44FEC0"/>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4C4531E"/>
    <w:multiLevelType w:val="hybridMultilevel"/>
    <w:tmpl w:val="B50C3B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77AD6E93"/>
    <w:multiLevelType w:val="hybridMultilevel"/>
    <w:tmpl w:val="76844ACC"/>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7F3784F"/>
    <w:multiLevelType w:val="hybridMultilevel"/>
    <w:tmpl w:val="67C6AB44"/>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8214F56"/>
    <w:multiLevelType w:val="hybridMultilevel"/>
    <w:tmpl w:val="A120B896"/>
    <w:lvl w:ilvl="0" w:tplc="136C583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D585E49"/>
    <w:multiLevelType w:val="hybridMultilevel"/>
    <w:tmpl w:val="CDB64770"/>
    <w:lvl w:ilvl="0" w:tplc="136C583E">
      <w:start w:val="1"/>
      <w:numFmt w:val="bullet"/>
      <w:lvlText w:val="-"/>
      <w:lvlJc w:val="left"/>
      <w:pPr>
        <w:ind w:left="720" w:hanging="360"/>
      </w:pPr>
      <w:rPr>
        <w:rFonts w:ascii="Calibri" w:eastAsia="Times New Roman"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7E8803E4"/>
    <w:multiLevelType w:val="hybridMultilevel"/>
    <w:tmpl w:val="F82404AC"/>
    <w:lvl w:ilvl="0" w:tplc="975661B0">
      <w:numFmt w:val="bullet"/>
      <w:lvlText w:val="-"/>
      <w:lvlJc w:val="left"/>
      <w:pPr>
        <w:ind w:left="720" w:hanging="360"/>
      </w:pPr>
      <w:rPr>
        <w:rFonts w:ascii="Calibri" w:eastAsia="Times New Roman"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7ECB0AE8"/>
    <w:multiLevelType w:val="hybridMultilevel"/>
    <w:tmpl w:val="226CE2AA"/>
    <w:lvl w:ilvl="0" w:tplc="281030CA">
      <w:start w:val="1"/>
      <w:numFmt w:val="decimal"/>
      <w:pStyle w:val="Tabela"/>
      <w:lvlText w:val="Tabela %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28" w15:restartNumberingAfterBreak="0">
    <w:nsid w:val="7F89749E"/>
    <w:multiLevelType w:val="hybridMultilevel"/>
    <w:tmpl w:val="3112EBC6"/>
    <w:lvl w:ilvl="0" w:tplc="0A165D6A">
      <w:start w:val="1"/>
      <w:numFmt w:val="bullet"/>
      <w:lvlText w:val="–"/>
      <w:lvlJc w:val="left"/>
      <w:pPr>
        <w:tabs>
          <w:tab w:val="num" w:pos="397"/>
        </w:tabs>
        <w:ind w:left="397" w:hanging="227"/>
      </w:pPr>
      <w:rPr>
        <w:rFonts w:ascii="Calibri" w:hAnsi="Calibri" w:hint="default"/>
        <w:b w:val="0"/>
        <w:i w:val="0"/>
        <w:sz w:val="22"/>
      </w:rPr>
    </w:lvl>
    <w:lvl w:ilvl="1" w:tplc="136C583E">
      <w:start w:val="1"/>
      <w:numFmt w:val="bullet"/>
      <w:lvlText w:val="-"/>
      <w:lvlJc w:val="left"/>
      <w:pPr>
        <w:tabs>
          <w:tab w:val="num" w:pos="1440"/>
        </w:tabs>
        <w:ind w:left="1440" w:hanging="360"/>
      </w:pPr>
      <w:rPr>
        <w:rFonts w:ascii="Calibri" w:eastAsia="Times New Roman" w:hAnsi="Calibri"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4"/>
  </w:num>
  <w:num w:numId="3">
    <w:abstractNumId w:val="127"/>
  </w:num>
  <w:num w:numId="4">
    <w:abstractNumId w:val="10"/>
  </w:num>
  <w:num w:numId="5">
    <w:abstractNumId w:val="0"/>
  </w:num>
  <w:num w:numId="6">
    <w:abstractNumId w:val="79"/>
  </w:num>
  <w:num w:numId="7">
    <w:abstractNumId w:val="73"/>
  </w:num>
  <w:num w:numId="8">
    <w:abstractNumId w:val="82"/>
  </w:num>
  <w:num w:numId="9">
    <w:abstractNumId w:val="95"/>
  </w:num>
  <w:num w:numId="10">
    <w:abstractNumId w:val="41"/>
  </w:num>
  <w:num w:numId="11">
    <w:abstractNumId w:val="113"/>
  </w:num>
  <w:num w:numId="12">
    <w:abstractNumId w:val="18"/>
  </w:num>
  <w:num w:numId="13">
    <w:abstractNumId w:val="77"/>
  </w:num>
  <w:num w:numId="14">
    <w:abstractNumId w:val="46"/>
  </w:num>
  <w:num w:numId="15">
    <w:abstractNumId w:val="70"/>
  </w:num>
  <w:num w:numId="16">
    <w:abstractNumId w:val="87"/>
  </w:num>
  <w:num w:numId="17">
    <w:abstractNumId w:val="23"/>
  </w:num>
  <w:num w:numId="18">
    <w:abstractNumId w:val="15"/>
  </w:num>
  <w:num w:numId="19">
    <w:abstractNumId w:val="63"/>
  </w:num>
  <w:num w:numId="20">
    <w:abstractNumId w:val="119"/>
  </w:num>
  <w:num w:numId="21">
    <w:abstractNumId w:val="29"/>
  </w:num>
  <w:num w:numId="22">
    <w:abstractNumId w:val="65"/>
  </w:num>
  <w:num w:numId="23">
    <w:abstractNumId w:val="9"/>
  </w:num>
  <w:num w:numId="24">
    <w:abstractNumId w:val="3"/>
  </w:num>
  <w:num w:numId="25">
    <w:abstractNumId w:val="121"/>
  </w:num>
  <w:num w:numId="26">
    <w:abstractNumId w:val="12"/>
  </w:num>
  <w:num w:numId="27">
    <w:abstractNumId w:val="116"/>
  </w:num>
  <w:num w:numId="28">
    <w:abstractNumId w:val="83"/>
  </w:num>
  <w:num w:numId="29">
    <w:abstractNumId w:val="78"/>
  </w:num>
  <w:num w:numId="30">
    <w:abstractNumId w:val="43"/>
  </w:num>
  <w:num w:numId="31">
    <w:abstractNumId w:val="85"/>
  </w:num>
  <w:num w:numId="32">
    <w:abstractNumId w:val="24"/>
  </w:num>
  <w:num w:numId="33">
    <w:abstractNumId w:val="126"/>
  </w:num>
  <w:num w:numId="34">
    <w:abstractNumId w:val="35"/>
  </w:num>
  <w:num w:numId="35">
    <w:abstractNumId w:val="104"/>
  </w:num>
  <w:num w:numId="36">
    <w:abstractNumId w:val="90"/>
  </w:num>
  <w:num w:numId="37">
    <w:abstractNumId w:val="6"/>
  </w:num>
  <w:num w:numId="38">
    <w:abstractNumId w:val="60"/>
  </w:num>
  <w:num w:numId="39">
    <w:abstractNumId w:val="99"/>
  </w:num>
  <w:num w:numId="40">
    <w:abstractNumId w:val="51"/>
  </w:num>
  <w:num w:numId="41">
    <w:abstractNumId w:val="62"/>
  </w:num>
  <w:num w:numId="42">
    <w:abstractNumId w:val="89"/>
  </w:num>
  <w:num w:numId="43">
    <w:abstractNumId w:val="36"/>
  </w:num>
  <w:num w:numId="44">
    <w:abstractNumId w:val="31"/>
  </w:num>
  <w:num w:numId="45">
    <w:abstractNumId w:val="28"/>
  </w:num>
  <w:num w:numId="46">
    <w:abstractNumId w:val="7"/>
  </w:num>
  <w:num w:numId="47">
    <w:abstractNumId w:val="107"/>
  </w:num>
  <w:num w:numId="48">
    <w:abstractNumId w:val="53"/>
  </w:num>
  <w:num w:numId="49">
    <w:abstractNumId w:val="109"/>
  </w:num>
  <w:num w:numId="50">
    <w:abstractNumId w:val="59"/>
  </w:num>
  <w:num w:numId="51">
    <w:abstractNumId w:val="61"/>
  </w:num>
  <w:num w:numId="52">
    <w:abstractNumId w:val="75"/>
  </w:num>
  <w:num w:numId="53">
    <w:abstractNumId w:val="76"/>
  </w:num>
  <w:num w:numId="54">
    <w:abstractNumId w:val="54"/>
  </w:num>
  <w:num w:numId="55">
    <w:abstractNumId w:val="52"/>
  </w:num>
  <w:num w:numId="56">
    <w:abstractNumId w:val="22"/>
  </w:num>
  <w:num w:numId="57">
    <w:abstractNumId w:val="14"/>
  </w:num>
  <w:num w:numId="58">
    <w:abstractNumId w:val="13"/>
  </w:num>
  <w:num w:numId="59">
    <w:abstractNumId w:val="58"/>
  </w:num>
  <w:num w:numId="60">
    <w:abstractNumId w:val="74"/>
  </w:num>
  <w:num w:numId="61">
    <w:abstractNumId w:val="68"/>
  </w:num>
  <w:num w:numId="62">
    <w:abstractNumId w:val="34"/>
  </w:num>
  <w:num w:numId="63">
    <w:abstractNumId w:val="40"/>
  </w:num>
  <w:num w:numId="64">
    <w:abstractNumId w:val="128"/>
  </w:num>
  <w:num w:numId="65">
    <w:abstractNumId w:val="84"/>
  </w:num>
  <w:num w:numId="66">
    <w:abstractNumId w:val="1"/>
  </w:num>
  <w:num w:numId="67">
    <w:abstractNumId w:val="115"/>
  </w:num>
  <w:num w:numId="68">
    <w:abstractNumId w:val="117"/>
  </w:num>
  <w:num w:numId="69">
    <w:abstractNumId w:val="105"/>
  </w:num>
  <w:num w:numId="70">
    <w:abstractNumId w:val="20"/>
  </w:num>
  <w:num w:numId="71">
    <w:abstractNumId w:val="91"/>
  </w:num>
  <w:num w:numId="72">
    <w:abstractNumId w:val="47"/>
  </w:num>
  <w:num w:numId="73">
    <w:abstractNumId w:val="93"/>
  </w:num>
  <w:num w:numId="74">
    <w:abstractNumId w:val="67"/>
  </w:num>
  <w:num w:numId="75">
    <w:abstractNumId w:val="25"/>
  </w:num>
  <w:num w:numId="76">
    <w:abstractNumId w:val="112"/>
  </w:num>
  <w:num w:numId="77">
    <w:abstractNumId w:val="94"/>
  </w:num>
  <w:num w:numId="78">
    <w:abstractNumId w:val="103"/>
  </w:num>
  <w:num w:numId="79">
    <w:abstractNumId w:val="42"/>
  </w:num>
  <w:num w:numId="80">
    <w:abstractNumId w:val="120"/>
  </w:num>
  <w:num w:numId="81">
    <w:abstractNumId w:val="97"/>
  </w:num>
  <w:num w:numId="82">
    <w:abstractNumId w:val="8"/>
  </w:num>
  <w:num w:numId="83">
    <w:abstractNumId w:val="101"/>
  </w:num>
  <w:num w:numId="84">
    <w:abstractNumId w:val="69"/>
  </w:num>
  <w:num w:numId="85">
    <w:abstractNumId w:val="96"/>
  </w:num>
  <w:num w:numId="86">
    <w:abstractNumId w:val="5"/>
  </w:num>
  <w:num w:numId="87">
    <w:abstractNumId w:val="4"/>
  </w:num>
  <w:num w:numId="88">
    <w:abstractNumId w:val="80"/>
  </w:num>
  <w:num w:numId="89">
    <w:abstractNumId w:val="16"/>
  </w:num>
  <w:num w:numId="90">
    <w:abstractNumId w:val="122"/>
  </w:num>
  <w:num w:numId="91">
    <w:abstractNumId w:val="26"/>
  </w:num>
  <w:num w:numId="92">
    <w:abstractNumId w:val="123"/>
  </w:num>
  <w:num w:numId="93">
    <w:abstractNumId w:val="48"/>
  </w:num>
  <w:num w:numId="94">
    <w:abstractNumId w:val="57"/>
  </w:num>
  <w:num w:numId="95">
    <w:abstractNumId w:val="39"/>
  </w:num>
  <w:num w:numId="96">
    <w:abstractNumId w:val="86"/>
  </w:num>
  <w:num w:numId="97">
    <w:abstractNumId w:val="98"/>
  </w:num>
  <w:num w:numId="98">
    <w:abstractNumId w:val="102"/>
  </w:num>
  <w:num w:numId="99">
    <w:abstractNumId w:val="17"/>
  </w:num>
  <w:num w:numId="100">
    <w:abstractNumId w:val="114"/>
  </w:num>
  <w:num w:numId="101">
    <w:abstractNumId w:val="38"/>
  </w:num>
  <w:num w:numId="102">
    <w:abstractNumId w:val="55"/>
  </w:num>
  <w:num w:numId="103">
    <w:abstractNumId w:val="37"/>
  </w:num>
  <w:num w:numId="104">
    <w:abstractNumId w:val="2"/>
  </w:num>
  <w:num w:numId="105">
    <w:abstractNumId w:val="32"/>
  </w:num>
  <w:num w:numId="106">
    <w:abstractNumId w:val="125"/>
  </w:num>
  <w:num w:numId="107">
    <w:abstractNumId w:val="56"/>
  </w:num>
  <w:num w:numId="108">
    <w:abstractNumId w:val="45"/>
  </w:num>
  <w:num w:numId="109">
    <w:abstractNumId w:val="111"/>
  </w:num>
  <w:num w:numId="110">
    <w:abstractNumId w:val="49"/>
  </w:num>
  <w:num w:numId="111">
    <w:abstractNumId w:val="124"/>
  </w:num>
  <w:num w:numId="112">
    <w:abstractNumId w:val="88"/>
  </w:num>
  <w:num w:numId="113">
    <w:abstractNumId w:val="92"/>
  </w:num>
  <w:num w:numId="114">
    <w:abstractNumId w:val="21"/>
  </w:num>
  <w:num w:numId="115">
    <w:abstractNumId w:val="110"/>
  </w:num>
  <w:num w:numId="116">
    <w:abstractNumId w:val="27"/>
  </w:num>
  <w:num w:numId="117">
    <w:abstractNumId w:val="66"/>
  </w:num>
  <w:num w:numId="118">
    <w:abstractNumId w:val="118"/>
  </w:num>
  <w:num w:numId="119">
    <w:abstractNumId w:val="11"/>
  </w:num>
  <w:num w:numId="120">
    <w:abstractNumId w:val="71"/>
  </w:num>
  <w:num w:numId="121">
    <w:abstractNumId w:val="72"/>
  </w:num>
  <w:num w:numId="122">
    <w:abstractNumId w:val="19"/>
  </w:num>
  <w:num w:numId="123">
    <w:abstractNumId w:val="64"/>
  </w:num>
  <w:num w:numId="124">
    <w:abstractNumId w:val="81"/>
  </w:num>
  <w:num w:numId="125">
    <w:abstractNumId w:val="9"/>
    <w:lvlOverride w:ilvl="0">
      <w:startOverride w:val="10"/>
    </w:lvlOverride>
    <w:lvlOverride w:ilvl="1">
      <w:startOverride w:val="4"/>
    </w:lvlOverride>
  </w:num>
  <w:num w:numId="126">
    <w:abstractNumId w:val="108"/>
  </w:num>
  <w:num w:numId="127">
    <w:abstractNumId w:val="100"/>
  </w:num>
  <w:num w:numId="128">
    <w:abstractNumId w:val="30"/>
  </w:num>
  <w:num w:numId="129">
    <w:abstractNumId w:val="50"/>
  </w:num>
  <w:num w:numId="130">
    <w:abstractNumId w:val="33"/>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F48"/>
    <w:rsid w:val="00000237"/>
    <w:rsid w:val="000008FE"/>
    <w:rsid w:val="00000CCB"/>
    <w:rsid w:val="00001960"/>
    <w:rsid w:val="00001B3B"/>
    <w:rsid w:val="00001CE6"/>
    <w:rsid w:val="00002438"/>
    <w:rsid w:val="000024DC"/>
    <w:rsid w:val="00002B99"/>
    <w:rsid w:val="00002F20"/>
    <w:rsid w:val="00003497"/>
    <w:rsid w:val="000034AB"/>
    <w:rsid w:val="000034DB"/>
    <w:rsid w:val="00003936"/>
    <w:rsid w:val="00003A5C"/>
    <w:rsid w:val="00003A78"/>
    <w:rsid w:val="00003BD9"/>
    <w:rsid w:val="00003E77"/>
    <w:rsid w:val="00003F95"/>
    <w:rsid w:val="0000419C"/>
    <w:rsid w:val="000049DF"/>
    <w:rsid w:val="00004E03"/>
    <w:rsid w:val="00004E29"/>
    <w:rsid w:val="00005079"/>
    <w:rsid w:val="00005788"/>
    <w:rsid w:val="00005903"/>
    <w:rsid w:val="000059E4"/>
    <w:rsid w:val="00005CA4"/>
    <w:rsid w:val="00005E3D"/>
    <w:rsid w:val="00006664"/>
    <w:rsid w:val="00006FED"/>
    <w:rsid w:val="00007521"/>
    <w:rsid w:val="00007717"/>
    <w:rsid w:val="00007859"/>
    <w:rsid w:val="00010253"/>
    <w:rsid w:val="000102DF"/>
    <w:rsid w:val="0001169E"/>
    <w:rsid w:val="00011848"/>
    <w:rsid w:val="00011CBF"/>
    <w:rsid w:val="00011D67"/>
    <w:rsid w:val="00011DA7"/>
    <w:rsid w:val="00011DAF"/>
    <w:rsid w:val="000120BB"/>
    <w:rsid w:val="00012294"/>
    <w:rsid w:val="00012AD8"/>
    <w:rsid w:val="00012F89"/>
    <w:rsid w:val="00012F8C"/>
    <w:rsid w:val="000132A3"/>
    <w:rsid w:val="00013492"/>
    <w:rsid w:val="00013495"/>
    <w:rsid w:val="00013B90"/>
    <w:rsid w:val="0001429D"/>
    <w:rsid w:val="00014794"/>
    <w:rsid w:val="000149F9"/>
    <w:rsid w:val="00014B06"/>
    <w:rsid w:val="000153DB"/>
    <w:rsid w:val="00015885"/>
    <w:rsid w:val="0001642F"/>
    <w:rsid w:val="000168D8"/>
    <w:rsid w:val="00016ED4"/>
    <w:rsid w:val="000171DF"/>
    <w:rsid w:val="00017906"/>
    <w:rsid w:val="0001793C"/>
    <w:rsid w:val="00017B1F"/>
    <w:rsid w:val="000203C9"/>
    <w:rsid w:val="000204D8"/>
    <w:rsid w:val="000205C3"/>
    <w:rsid w:val="0002066B"/>
    <w:rsid w:val="00021073"/>
    <w:rsid w:val="000219FE"/>
    <w:rsid w:val="00021A32"/>
    <w:rsid w:val="00021F24"/>
    <w:rsid w:val="000222B9"/>
    <w:rsid w:val="00022309"/>
    <w:rsid w:val="00022415"/>
    <w:rsid w:val="0002294C"/>
    <w:rsid w:val="00023852"/>
    <w:rsid w:val="00023CD1"/>
    <w:rsid w:val="000250E1"/>
    <w:rsid w:val="000252A9"/>
    <w:rsid w:val="0002556D"/>
    <w:rsid w:val="000255A7"/>
    <w:rsid w:val="000258AA"/>
    <w:rsid w:val="00025B46"/>
    <w:rsid w:val="00025C95"/>
    <w:rsid w:val="00025E0C"/>
    <w:rsid w:val="00025EBC"/>
    <w:rsid w:val="0002654A"/>
    <w:rsid w:val="000266C3"/>
    <w:rsid w:val="00026A78"/>
    <w:rsid w:val="00026F1C"/>
    <w:rsid w:val="000273E5"/>
    <w:rsid w:val="00027A6C"/>
    <w:rsid w:val="000303A3"/>
    <w:rsid w:val="00030467"/>
    <w:rsid w:val="0003058F"/>
    <w:rsid w:val="00030594"/>
    <w:rsid w:val="000306E6"/>
    <w:rsid w:val="0003092B"/>
    <w:rsid w:val="00030FCB"/>
    <w:rsid w:val="0003140A"/>
    <w:rsid w:val="00031414"/>
    <w:rsid w:val="00031844"/>
    <w:rsid w:val="00031D12"/>
    <w:rsid w:val="000324DC"/>
    <w:rsid w:val="000326AB"/>
    <w:rsid w:val="00032B12"/>
    <w:rsid w:val="00032B68"/>
    <w:rsid w:val="00033317"/>
    <w:rsid w:val="000336BC"/>
    <w:rsid w:val="000336CA"/>
    <w:rsid w:val="00033A4A"/>
    <w:rsid w:val="00033EA6"/>
    <w:rsid w:val="00033F19"/>
    <w:rsid w:val="00033FA3"/>
    <w:rsid w:val="00034482"/>
    <w:rsid w:val="00034C17"/>
    <w:rsid w:val="00034D4D"/>
    <w:rsid w:val="00035006"/>
    <w:rsid w:val="0003565B"/>
    <w:rsid w:val="000356AF"/>
    <w:rsid w:val="00035702"/>
    <w:rsid w:val="00035980"/>
    <w:rsid w:val="00035E4D"/>
    <w:rsid w:val="00035EBE"/>
    <w:rsid w:val="00036025"/>
    <w:rsid w:val="00036141"/>
    <w:rsid w:val="00036471"/>
    <w:rsid w:val="00036F74"/>
    <w:rsid w:val="000371D3"/>
    <w:rsid w:val="000372B7"/>
    <w:rsid w:val="00037344"/>
    <w:rsid w:val="00037660"/>
    <w:rsid w:val="00037670"/>
    <w:rsid w:val="0003786A"/>
    <w:rsid w:val="000379A1"/>
    <w:rsid w:val="00040131"/>
    <w:rsid w:val="00040435"/>
    <w:rsid w:val="0004043A"/>
    <w:rsid w:val="00040896"/>
    <w:rsid w:val="00041BA3"/>
    <w:rsid w:val="00041BAC"/>
    <w:rsid w:val="00041DA0"/>
    <w:rsid w:val="00041E98"/>
    <w:rsid w:val="0004204A"/>
    <w:rsid w:val="000429F8"/>
    <w:rsid w:val="00042BA5"/>
    <w:rsid w:val="00043069"/>
    <w:rsid w:val="000433B1"/>
    <w:rsid w:val="00043618"/>
    <w:rsid w:val="000438C4"/>
    <w:rsid w:val="00043E6F"/>
    <w:rsid w:val="000440F1"/>
    <w:rsid w:val="00044160"/>
    <w:rsid w:val="000444C7"/>
    <w:rsid w:val="00044BBF"/>
    <w:rsid w:val="000454AD"/>
    <w:rsid w:val="0004558B"/>
    <w:rsid w:val="00045EEE"/>
    <w:rsid w:val="00045F9F"/>
    <w:rsid w:val="00046034"/>
    <w:rsid w:val="000461BC"/>
    <w:rsid w:val="00046954"/>
    <w:rsid w:val="00046A28"/>
    <w:rsid w:val="00046C1B"/>
    <w:rsid w:val="00046F07"/>
    <w:rsid w:val="00047022"/>
    <w:rsid w:val="00047AF9"/>
    <w:rsid w:val="00050477"/>
    <w:rsid w:val="00050A02"/>
    <w:rsid w:val="00050A0E"/>
    <w:rsid w:val="00050B88"/>
    <w:rsid w:val="000513F6"/>
    <w:rsid w:val="000519C6"/>
    <w:rsid w:val="00051CDF"/>
    <w:rsid w:val="00051EC2"/>
    <w:rsid w:val="00051F21"/>
    <w:rsid w:val="0005251A"/>
    <w:rsid w:val="000528C3"/>
    <w:rsid w:val="00052978"/>
    <w:rsid w:val="00052DA2"/>
    <w:rsid w:val="00052EB2"/>
    <w:rsid w:val="00052FFF"/>
    <w:rsid w:val="0005330C"/>
    <w:rsid w:val="00053ACE"/>
    <w:rsid w:val="00053E73"/>
    <w:rsid w:val="00054460"/>
    <w:rsid w:val="00054591"/>
    <w:rsid w:val="00054AA9"/>
    <w:rsid w:val="00054DB4"/>
    <w:rsid w:val="0005595A"/>
    <w:rsid w:val="00055C17"/>
    <w:rsid w:val="00056B58"/>
    <w:rsid w:val="00056D7B"/>
    <w:rsid w:val="00057149"/>
    <w:rsid w:val="0005732A"/>
    <w:rsid w:val="00057415"/>
    <w:rsid w:val="00057976"/>
    <w:rsid w:val="00057E4F"/>
    <w:rsid w:val="0006013B"/>
    <w:rsid w:val="000606A6"/>
    <w:rsid w:val="00060A48"/>
    <w:rsid w:val="00060CA0"/>
    <w:rsid w:val="00060CFA"/>
    <w:rsid w:val="000610D1"/>
    <w:rsid w:val="000614CC"/>
    <w:rsid w:val="000614CD"/>
    <w:rsid w:val="000622A1"/>
    <w:rsid w:val="0006262D"/>
    <w:rsid w:val="000626BD"/>
    <w:rsid w:val="00062C72"/>
    <w:rsid w:val="00063221"/>
    <w:rsid w:val="00064469"/>
    <w:rsid w:val="0006458E"/>
    <w:rsid w:val="000646B3"/>
    <w:rsid w:val="0006491A"/>
    <w:rsid w:val="00064EF5"/>
    <w:rsid w:val="000651F1"/>
    <w:rsid w:val="00065261"/>
    <w:rsid w:val="000652BF"/>
    <w:rsid w:val="000657DE"/>
    <w:rsid w:val="000659AC"/>
    <w:rsid w:val="000664AD"/>
    <w:rsid w:val="00066D6C"/>
    <w:rsid w:val="00067411"/>
    <w:rsid w:val="00067468"/>
    <w:rsid w:val="00067C59"/>
    <w:rsid w:val="00067D11"/>
    <w:rsid w:val="00067D91"/>
    <w:rsid w:val="00067E9B"/>
    <w:rsid w:val="000701F7"/>
    <w:rsid w:val="00070582"/>
    <w:rsid w:val="00070ACE"/>
    <w:rsid w:val="000715F9"/>
    <w:rsid w:val="0007190E"/>
    <w:rsid w:val="00071A7B"/>
    <w:rsid w:val="0007200F"/>
    <w:rsid w:val="000724B8"/>
    <w:rsid w:val="000731B6"/>
    <w:rsid w:val="00073407"/>
    <w:rsid w:val="000734B6"/>
    <w:rsid w:val="0007352B"/>
    <w:rsid w:val="00073C8B"/>
    <w:rsid w:val="00073CE6"/>
    <w:rsid w:val="00073E9B"/>
    <w:rsid w:val="000742C0"/>
    <w:rsid w:val="00074B24"/>
    <w:rsid w:val="00074FCA"/>
    <w:rsid w:val="0007553E"/>
    <w:rsid w:val="00076244"/>
    <w:rsid w:val="000762D7"/>
    <w:rsid w:val="0007660D"/>
    <w:rsid w:val="0007685A"/>
    <w:rsid w:val="000768A0"/>
    <w:rsid w:val="000771BE"/>
    <w:rsid w:val="0007789B"/>
    <w:rsid w:val="00077A16"/>
    <w:rsid w:val="00077D9C"/>
    <w:rsid w:val="00077F05"/>
    <w:rsid w:val="000804B5"/>
    <w:rsid w:val="000807B6"/>
    <w:rsid w:val="00080834"/>
    <w:rsid w:val="00080A6F"/>
    <w:rsid w:val="0008151E"/>
    <w:rsid w:val="0008188F"/>
    <w:rsid w:val="00081A89"/>
    <w:rsid w:val="00081AD3"/>
    <w:rsid w:val="00081C60"/>
    <w:rsid w:val="000820D3"/>
    <w:rsid w:val="000822B2"/>
    <w:rsid w:val="0008299B"/>
    <w:rsid w:val="000829F9"/>
    <w:rsid w:val="000834BB"/>
    <w:rsid w:val="00084054"/>
    <w:rsid w:val="00084303"/>
    <w:rsid w:val="00084982"/>
    <w:rsid w:val="00084C71"/>
    <w:rsid w:val="00084F47"/>
    <w:rsid w:val="00084FAA"/>
    <w:rsid w:val="000855F7"/>
    <w:rsid w:val="000858F1"/>
    <w:rsid w:val="00086D53"/>
    <w:rsid w:val="00086F6C"/>
    <w:rsid w:val="00087133"/>
    <w:rsid w:val="00087D9D"/>
    <w:rsid w:val="00090918"/>
    <w:rsid w:val="00090F51"/>
    <w:rsid w:val="000914B5"/>
    <w:rsid w:val="000917A9"/>
    <w:rsid w:val="000932EA"/>
    <w:rsid w:val="000933A1"/>
    <w:rsid w:val="00093AE8"/>
    <w:rsid w:val="00094059"/>
    <w:rsid w:val="000950CD"/>
    <w:rsid w:val="000954AD"/>
    <w:rsid w:val="00095D21"/>
    <w:rsid w:val="00095F18"/>
    <w:rsid w:val="000961BD"/>
    <w:rsid w:val="000963C1"/>
    <w:rsid w:val="000964D8"/>
    <w:rsid w:val="00096CE1"/>
    <w:rsid w:val="00096E20"/>
    <w:rsid w:val="000974C3"/>
    <w:rsid w:val="00097594"/>
    <w:rsid w:val="00097954"/>
    <w:rsid w:val="000A05CE"/>
    <w:rsid w:val="000A100D"/>
    <w:rsid w:val="000A115B"/>
    <w:rsid w:val="000A12E0"/>
    <w:rsid w:val="000A143F"/>
    <w:rsid w:val="000A1629"/>
    <w:rsid w:val="000A176C"/>
    <w:rsid w:val="000A1E5F"/>
    <w:rsid w:val="000A1F39"/>
    <w:rsid w:val="000A26E6"/>
    <w:rsid w:val="000A293A"/>
    <w:rsid w:val="000A2B08"/>
    <w:rsid w:val="000A2EF1"/>
    <w:rsid w:val="000A329A"/>
    <w:rsid w:val="000A3602"/>
    <w:rsid w:val="000A371D"/>
    <w:rsid w:val="000A38A7"/>
    <w:rsid w:val="000A3DC8"/>
    <w:rsid w:val="000A423D"/>
    <w:rsid w:val="000A49A5"/>
    <w:rsid w:val="000A4F98"/>
    <w:rsid w:val="000A5CB1"/>
    <w:rsid w:val="000A5CFE"/>
    <w:rsid w:val="000A65D8"/>
    <w:rsid w:val="000A7244"/>
    <w:rsid w:val="000A7374"/>
    <w:rsid w:val="000A7398"/>
    <w:rsid w:val="000A75E3"/>
    <w:rsid w:val="000A76AC"/>
    <w:rsid w:val="000A7B74"/>
    <w:rsid w:val="000B0B64"/>
    <w:rsid w:val="000B0D67"/>
    <w:rsid w:val="000B1183"/>
    <w:rsid w:val="000B17D4"/>
    <w:rsid w:val="000B2947"/>
    <w:rsid w:val="000B2CCE"/>
    <w:rsid w:val="000B3308"/>
    <w:rsid w:val="000B3F6B"/>
    <w:rsid w:val="000B3FDF"/>
    <w:rsid w:val="000B4448"/>
    <w:rsid w:val="000B4780"/>
    <w:rsid w:val="000B5782"/>
    <w:rsid w:val="000B5B48"/>
    <w:rsid w:val="000B5BB2"/>
    <w:rsid w:val="000B6501"/>
    <w:rsid w:val="000B673E"/>
    <w:rsid w:val="000B6D99"/>
    <w:rsid w:val="000B6DB6"/>
    <w:rsid w:val="000B6EFF"/>
    <w:rsid w:val="000B7E04"/>
    <w:rsid w:val="000C01C8"/>
    <w:rsid w:val="000C042F"/>
    <w:rsid w:val="000C07D5"/>
    <w:rsid w:val="000C0EF8"/>
    <w:rsid w:val="000C0F9D"/>
    <w:rsid w:val="000C12BF"/>
    <w:rsid w:val="000C12EB"/>
    <w:rsid w:val="000C14A0"/>
    <w:rsid w:val="000C14B6"/>
    <w:rsid w:val="000C1809"/>
    <w:rsid w:val="000C26CD"/>
    <w:rsid w:val="000C287A"/>
    <w:rsid w:val="000C2F3E"/>
    <w:rsid w:val="000C3029"/>
    <w:rsid w:val="000C304C"/>
    <w:rsid w:val="000C3104"/>
    <w:rsid w:val="000C310C"/>
    <w:rsid w:val="000C3522"/>
    <w:rsid w:val="000C3809"/>
    <w:rsid w:val="000C39E0"/>
    <w:rsid w:val="000C3A18"/>
    <w:rsid w:val="000C3AE4"/>
    <w:rsid w:val="000C3C2D"/>
    <w:rsid w:val="000C3D0C"/>
    <w:rsid w:val="000C4141"/>
    <w:rsid w:val="000C4EB3"/>
    <w:rsid w:val="000C6185"/>
    <w:rsid w:val="000C62B1"/>
    <w:rsid w:val="000C63F4"/>
    <w:rsid w:val="000C6B0F"/>
    <w:rsid w:val="000C6F6F"/>
    <w:rsid w:val="000C6FFA"/>
    <w:rsid w:val="000C70AC"/>
    <w:rsid w:val="000C71D5"/>
    <w:rsid w:val="000C7E85"/>
    <w:rsid w:val="000D0192"/>
    <w:rsid w:val="000D03AB"/>
    <w:rsid w:val="000D0ABE"/>
    <w:rsid w:val="000D1016"/>
    <w:rsid w:val="000D1AF1"/>
    <w:rsid w:val="000D2324"/>
    <w:rsid w:val="000D29FF"/>
    <w:rsid w:val="000D2C33"/>
    <w:rsid w:val="000D31EB"/>
    <w:rsid w:val="000D33B9"/>
    <w:rsid w:val="000D34A5"/>
    <w:rsid w:val="000D364D"/>
    <w:rsid w:val="000D3652"/>
    <w:rsid w:val="000D3809"/>
    <w:rsid w:val="000D38AC"/>
    <w:rsid w:val="000D38E0"/>
    <w:rsid w:val="000D42D5"/>
    <w:rsid w:val="000D45A9"/>
    <w:rsid w:val="000D476D"/>
    <w:rsid w:val="000D505D"/>
    <w:rsid w:val="000D5150"/>
    <w:rsid w:val="000D52AB"/>
    <w:rsid w:val="000D5967"/>
    <w:rsid w:val="000D5A7E"/>
    <w:rsid w:val="000D5B4D"/>
    <w:rsid w:val="000D5EAA"/>
    <w:rsid w:val="000D5EDD"/>
    <w:rsid w:val="000D5F00"/>
    <w:rsid w:val="000D6EE9"/>
    <w:rsid w:val="000D6F9D"/>
    <w:rsid w:val="000D6FAE"/>
    <w:rsid w:val="000D71F7"/>
    <w:rsid w:val="000D7229"/>
    <w:rsid w:val="000D7AB8"/>
    <w:rsid w:val="000D7C7C"/>
    <w:rsid w:val="000E0B89"/>
    <w:rsid w:val="000E190C"/>
    <w:rsid w:val="000E1A96"/>
    <w:rsid w:val="000E1D2E"/>
    <w:rsid w:val="000E2015"/>
    <w:rsid w:val="000E27BD"/>
    <w:rsid w:val="000E2BAE"/>
    <w:rsid w:val="000E2EDB"/>
    <w:rsid w:val="000E319A"/>
    <w:rsid w:val="000E3C2E"/>
    <w:rsid w:val="000E4A2C"/>
    <w:rsid w:val="000E4B82"/>
    <w:rsid w:val="000E4CCA"/>
    <w:rsid w:val="000E4CEB"/>
    <w:rsid w:val="000E57B4"/>
    <w:rsid w:val="000E6406"/>
    <w:rsid w:val="000E65FF"/>
    <w:rsid w:val="000E6AA4"/>
    <w:rsid w:val="000E70FA"/>
    <w:rsid w:val="000E75B2"/>
    <w:rsid w:val="000E7624"/>
    <w:rsid w:val="000F0F09"/>
    <w:rsid w:val="000F11F4"/>
    <w:rsid w:val="000F1542"/>
    <w:rsid w:val="000F1702"/>
    <w:rsid w:val="000F1778"/>
    <w:rsid w:val="000F18ED"/>
    <w:rsid w:val="000F195B"/>
    <w:rsid w:val="000F1D37"/>
    <w:rsid w:val="000F20F9"/>
    <w:rsid w:val="000F24CD"/>
    <w:rsid w:val="000F2D8C"/>
    <w:rsid w:val="000F2E9B"/>
    <w:rsid w:val="000F323E"/>
    <w:rsid w:val="000F338E"/>
    <w:rsid w:val="000F339C"/>
    <w:rsid w:val="000F388A"/>
    <w:rsid w:val="000F3CB8"/>
    <w:rsid w:val="000F3E35"/>
    <w:rsid w:val="000F3ECC"/>
    <w:rsid w:val="000F43EA"/>
    <w:rsid w:val="000F491B"/>
    <w:rsid w:val="000F4D7E"/>
    <w:rsid w:val="000F5213"/>
    <w:rsid w:val="000F5CB3"/>
    <w:rsid w:val="000F6721"/>
    <w:rsid w:val="000F6AD0"/>
    <w:rsid w:val="000F6F34"/>
    <w:rsid w:val="000F7329"/>
    <w:rsid w:val="000F7A63"/>
    <w:rsid w:val="000F7AE9"/>
    <w:rsid w:val="000F7CE0"/>
    <w:rsid w:val="00100083"/>
    <w:rsid w:val="00100382"/>
    <w:rsid w:val="001003D3"/>
    <w:rsid w:val="00100C31"/>
    <w:rsid w:val="001017BF"/>
    <w:rsid w:val="00101BC6"/>
    <w:rsid w:val="00101C10"/>
    <w:rsid w:val="001020EA"/>
    <w:rsid w:val="0010240C"/>
    <w:rsid w:val="00102576"/>
    <w:rsid w:val="00102589"/>
    <w:rsid w:val="00102730"/>
    <w:rsid w:val="001027BE"/>
    <w:rsid w:val="00102A95"/>
    <w:rsid w:val="0010329B"/>
    <w:rsid w:val="00103324"/>
    <w:rsid w:val="00103750"/>
    <w:rsid w:val="00103A38"/>
    <w:rsid w:val="001043D8"/>
    <w:rsid w:val="0010466A"/>
    <w:rsid w:val="00104F48"/>
    <w:rsid w:val="0010582C"/>
    <w:rsid w:val="001058A9"/>
    <w:rsid w:val="00105911"/>
    <w:rsid w:val="00105AAB"/>
    <w:rsid w:val="00105CE5"/>
    <w:rsid w:val="001061A3"/>
    <w:rsid w:val="00106203"/>
    <w:rsid w:val="0010683A"/>
    <w:rsid w:val="00106C11"/>
    <w:rsid w:val="00107642"/>
    <w:rsid w:val="001076D7"/>
    <w:rsid w:val="0010798D"/>
    <w:rsid w:val="00107E2A"/>
    <w:rsid w:val="00107F87"/>
    <w:rsid w:val="001107C7"/>
    <w:rsid w:val="001108C5"/>
    <w:rsid w:val="00110911"/>
    <w:rsid w:val="00110A7B"/>
    <w:rsid w:val="00110DC9"/>
    <w:rsid w:val="00111602"/>
    <w:rsid w:val="00111640"/>
    <w:rsid w:val="001118CA"/>
    <w:rsid w:val="00111C53"/>
    <w:rsid w:val="00111DAB"/>
    <w:rsid w:val="00112050"/>
    <w:rsid w:val="0011214A"/>
    <w:rsid w:val="00112230"/>
    <w:rsid w:val="001126CA"/>
    <w:rsid w:val="001126D5"/>
    <w:rsid w:val="00112A24"/>
    <w:rsid w:val="00112DD4"/>
    <w:rsid w:val="001130E7"/>
    <w:rsid w:val="001131F3"/>
    <w:rsid w:val="0011366E"/>
    <w:rsid w:val="00113A4D"/>
    <w:rsid w:val="00113E10"/>
    <w:rsid w:val="00114020"/>
    <w:rsid w:val="0011452D"/>
    <w:rsid w:val="00114854"/>
    <w:rsid w:val="00114A7E"/>
    <w:rsid w:val="0011513A"/>
    <w:rsid w:val="001153C4"/>
    <w:rsid w:val="0011575D"/>
    <w:rsid w:val="00115A07"/>
    <w:rsid w:val="00115A4E"/>
    <w:rsid w:val="00115E0A"/>
    <w:rsid w:val="0011639B"/>
    <w:rsid w:val="001166F6"/>
    <w:rsid w:val="001172E3"/>
    <w:rsid w:val="00117557"/>
    <w:rsid w:val="00117647"/>
    <w:rsid w:val="00117923"/>
    <w:rsid w:val="00117C49"/>
    <w:rsid w:val="00117FB8"/>
    <w:rsid w:val="00120833"/>
    <w:rsid w:val="00120F58"/>
    <w:rsid w:val="00121336"/>
    <w:rsid w:val="001213B7"/>
    <w:rsid w:val="00121D3F"/>
    <w:rsid w:val="0012203E"/>
    <w:rsid w:val="00122105"/>
    <w:rsid w:val="001221E9"/>
    <w:rsid w:val="001227E2"/>
    <w:rsid w:val="00123314"/>
    <w:rsid w:val="00123A97"/>
    <w:rsid w:val="00123E4D"/>
    <w:rsid w:val="001242E6"/>
    <w:rsid w:val="00124900"/>
    <w:rsid w:val="001249E2"/>
    <w:rsid w:val="00124B9A"/>
    <w:rsid w:val="00125434"/>
    <w:rsid w:val="001254E2"/>
    <w:rsid w:val="00125BB1"/>
    <w:rsid w:val="001260B8"/>
    <w:rsid w:val="0012639E"/>
    <w:rsid w:val="001267E4"/>
    <w:rsid w:val="00126D33"/>
    <w:rsid w:val="00127019"/>
    <w:rsid w:val="00127457"/>
    <w:rsid w:val="00127558"/>
    <w:rsid w:val="00127804"/>
    <w:rsid w:val="00127C0F"/>
    <w:rsid w:val="00130013"/>
    <w:rsid w:val="0013077E"/>
    <w:rsid w:val="00130D5B"/>
    <w:rsid w:val="00131738"/>
    <w:rsid w:val="00131AD0"/>
    <w:rsid w:val="00131DB3"/>
    <w:rsid w:val="00132BA2"/>
    <w:rsid w:val="00132E95"/>
    <w:rsid w:val="00132F27"/>
    <w:rsid w:val="0013323F"/>
    <w:rsid w:val="0013342D"/>
    <w:rsid w:val="00133444"/>
    <w:rsid w:val="00133482"/>
    <w:rsid w:val="00133658"/>
    <w:rsid w:val="00133906"/>
    <w:rsid w:val="0013410C"/>
    <w:rsid w:val="0013412B"/>
    <w:rsid w:val="001341C4"/>
    <w:rsid w:val="0013421A"/>
    <w:rsid w:val="00134415"/>
    <w:rsid w:val="00134819"/>
    <w:rsid w:val="00135192"/>
    <w:rsid w:val="001354CB"/>
    <w:rsid w:val="0013616E"/>
    <w:rsid w:val="0013661F"/>
    <w:rsid w:val="00136776"/>
    <w:rsid w:val="001367D0"/>
    <w:rsid w:val="00136952"/>
    <w:rsid w:val="00136CE3"/>
    <w:rsid w:val="00137067"/>
    <w:rsid w:val="001375F4"/>
    <w:rsid w:val="00137619"/>
    <w:rsid w:val="0013763D"/>
    <w:rsid w:val="001376E4"/>
    <w:rsid w:val="00137B0D"/>
    <w:rsid w:val="00140170"/>
    <w:rsid w:val="00140625"/>
    <w:rsid w:val="0014077A"/>
    <w:rsid w:val="00140A10"/>
    <w:rsid w:val="001411DD"/>
    <w:rsid w:val="0014145E"/>
    <w:rsid w:val="0014197B"/>
    <w:rsid w:val="00141BE8"/>
    <w:rsid w:val="00141EA4"/>
    <w:rsid w:val="00143649"/>
    <w:rsid w:val="001437C4"/>
    <w:rsid w:val="0014384E"/>
    <w:rsid w:val="001448C3"/>
    <w:rsid w:val="00144E76"/>
    <w:rsid w:val="00145A6C"/>
    <w:rsid w:val="00145CD6"/>
    <w:rsid w:val="0014654A"/>
    <w:rsid w:val="0014664C"/>
    <w:rsid w:val="001467F4"/>
    <w:rsid w:val="00147351"/>
    <w:rsid w:val="001477C6"/>
    <w:rsid w:val="00150155"/>
    <w:rsid w:val="001508A5"/>
    <w:rsid w:val="001508AB"/>
    <w:rsid w:val="00150A9B"/>
    <w:rsid w:val="00150B81"/>
    <w:rsid w:val="00151005"/>
    <w:rsid w:val="00151488"/>
    <w:rsid w:val="001519AF"/>
    <w:rsid w:val="00151FAA"/>
    <w:rsid w:val="00152986"/>
    <w:rsid w:val="00152B33"/>
    <w:rsid w:val="00153090"/>
    <w:rsid w:val="00153736"/>
    <w:rsid w:val="00153CDD"/>
    <w:rsid w:val="00153EE0"/>
    <w:rsid w:val="001547B2"/>
    <w:rsid w:val="00154E27"/>
    <w:rsid w:val="001550ED"/>
    <w:rsid w:val="0015522B"/>
    <w:rsid w:val="00155241"/>
    <w:rsid w:val="00155953"/>
    <w:rsid w:val="00156568"/>
    <w:rsid w:val="00156704"/>
    <w:rsid w:val="00157788"/>
    <w:rsid w:val="001579A4"/>
    <w:rsid w:val="00157B0B"/>
    <w:rsid w:val="00157DB1"/>
    <w:rsid w:val="00157F97"/>
    <w:rsid w:val="00160093"/>
    <w:rsid w:val="00160413"/>
    <w:rsid w:val="00160533"/>
    <w:rsid w:val="00160CBD"/>
    <w:rsid w:val="00160E35"/>
    <w:rsid w:val="00160E80"/>
    <w:rsid w:val="001612AD"/>
    <w:rsid w:val="00161445"/>
    <w:rsid w:val="001615B9"/>
    <w:rsid w:val="00161BB5"/>
    <w:rsid w:val="00161F2D"/>
    <w:rsid w:val="0016227A"/>
    <w:rsid w:val="00163546"/>
    <w:rsid w:val="00163701"/>
    <w:rsid w:val="00164453"/>
    <w:rsid w:val="001646EF"/>
    <w:rsid w:val="0016542B"/>
    <w:rsid w:val="001656F9"/>
    <w:rsid w:val="0016570D"/>
    <w:rsid w:val="00165BA4"/>
    <w:rsid w:val="001661C2"/>
    <w:rsid w:val="001661E3"/>
    <w:rsid w:val="0016653A"/>
    <w:rsid w:val="0016673F"/>
    <w:rsid w:val="00166883"/>
    <w:rsid w:val="00166A17"/>
    <w:rsid w:val="00166D72"/>
    <w:rsid w:val="00166F7A"/>
    <w:rsid w:val="001670F0"/>
    <w:rsid w:val="00167AB6"/>
    <w:rsid w:val="00167B19"/>
    <w:rsid w:val="0017028E"/>
    <w:rsid w:val="0017031C"/>
    <w:rsid w:val="00170786"/>
    <w:rsid w:val="00170AFE"/>
    <w:rsid w:val="00170ECB"/>
    <w:rsid w:val="001715D9"/>
    <w:rsid w:val="001718F7"/>
    <w:rsid w:val="00171EAC"/>
    <w:rsid w:val="00172111"/>
    <w:rsid w:val="00172861"/>
    <w:rsid w:val="0017286B"/>
    <w:rsid w:val="00172AF5"/>
    <w:rsid w:val="00173900"/>
    <w:rsid w:val="00173984"/>
    <w:rsid w:val="0017571A"/>
    <w:rsid w:val="00175909"/>
    <w:rsid w:val="00175C0C"/>
    <w:rsid w:val="00175D60"/>
    <w:rsid w:val="001760FA"/>
    <w:rsid w:val="00176111"/>
    <w:rsid w:val="001767F6"/>
    <w:rsid w:val="0017692E"/>
    <w:rsid w:val="0017743A"/>
    <w:rsid w:val="001775B4"/>
    <w:rsid w:val="001775C7"/>
    <w:rsid w:val="00180E0F"/>
    <w:rsid w:val="0018124B"/>
    <w:rsid w:val="00181ADB"/>
    <w:rsid w:val="00181B4B"/>
    <w:rsid w:val="001820DE"/>
    <w:rsid w:val="0018254B"/>
    <w:rsid w:val="00182F35"/>
    <w:rsid w:val="00182F8F"/>
    <w:rsid w:val="00183633"/>
    <w:rsid w:val="001839DE"/>
    <w:rsid w:val="00183DC5"/>
    <w:rsid w:val="00184193"/>
    <w:rsid w:val="0018458B"/>
    <w:rsid w:val="00184E07"/>
    <w:rsid w:val="00185661"/>
    <w:rsid w:val="00185DD5"/>
    <w:rsid w:val="00185FA3"/>
    <w:rsid w:val="0018701A"/>
    <w:rsid w:val="00187182"/>
    <w:rsid w:val="001879EF"/>
    <w:rsid w:val="00187AA5"/>
    <w:rsid w:val="00190290"/>
    <w:rsid w:val="00190567"/>
    <w:rsid w:val="00190730"/>
    <w:rsid w:val="00191613"/>
    <w:rsid w:val="0019174C"/>
    <w:rsid w:val="00191992"/>
    <w:rsid w:val="00192012"/>
    <w:rsid w:val="0019244F"/>
    <w:rsid w:val="00192D7A"/>
    <w:rsid w:val="001938AD"/>
    <w:rsid w:val="00193AA2"/>
    <w:rsid w:val="00193B31"/>
    <w:rsid w:val="00193F39"/>
    <w:rsid w:val="00194117"/>
    <w:rsid w:val="001950CB"/>
    <w:rsid w:val="001952C4"/>
    <w:rsid w:val="00195A7F"/>
    <w:rsid w:val="00196393"/>
    <w:rsid w:val="0019647B"/>
    <w:rsid w:val="001966B4"/>
    <w:rsid w:val="00196AAD"/>
    <w:rsid w:val="00196AE8"/>
    <w:rsid w:val="00196C8A"/>
    <w:rsid w:val="00196F57"/>
    <w:rsid w:val="00196F66"/>
    <w:rsid w:val="00196FCF"/>
    <w:rsid w:val="00197071"/>
    <w:rsid w:val="001973A2"/>
    <w:rsid w:val="00197672"/>
    <w:rsid w:val="001978AC"/>
    <w:rsid w:val="00197ACA"/>
    <w:rsid w:val="00197C2F"/>
    <w:rsid w:val="001A00CB"/>
    <w:rsid w:val="001A02FD"/>
    <w:rsid w:val="001A0505"/>
    <w:rsid w:val="001A051E"/>
    <w:rsid w:val="001A0761"/>
    <w:rsid w:val="001A07CB"/>
    <w:rsid w:val="001A107C"/>
    <w:rsid w:val="001A1142"/>
    <w:rsid w:val="001A1C82"/>
    <w:rsid w:val="001A1E37"/>
    <w:rsid w:val="001A2237"/>
    <w:rsid w:val="001A28D2"/>
    <w:rsid w:val="001A2901"/>
    <w:rsid w:val="001A2D60"/>
    <w:rsid w:val="001A2EBD"/>
    <w:rsid w:val="001A33AF"/>
    <w:rsid w:val="001A342D"/>
    <w:rsid w:val="001A38DC"/>
    <w:rsid w:val="001A3ADA"/>
    <w:rsid w:val="001A3D50"/>
    <w:rsid w:val="001A3E68"/>
    <w:rsid w:val="001A3FC9"/>
    <w:rsid w:val="001A466D"/>
    <w:rsid w:val="001A478F"/>
    <w:rsid w:val="001A4E66"/>
    <w:rsid w:val="001A4EDA"/>
    <w:rsid w:val="001A52EB"/>
    <w:rsid w:val="001A5849"/>
    <w:rsid w:val="001A5BD2"/>
    <w:rsid w:val="001A5F53"/>
    <w:rsid w:val="001A60DC"/>
    <w:rsid w:val="001A62F6"/>
    <w:rsid w:val="001A63AD"/>
    <w:rsid w:val="001A64A2"/>
    <w:rsid w:val="001A6955"/>
    <w:rsid w:val="001A6CE2"/>
    <w:rsid w:val="001A705A"/>
    <w:rsid w:val="001B1BAD"/>
    <w:rsid w:val="001B20EB"/>
    <w:rsid w:val="001B2200"/>
    <w:rsid w:val="001B2486"/>
    <w:rsid w:val="001B27F9"/>
    <w:rsid w:val="001B294F"/>
    <w:rsid w:val="001B3BB8"/>
    <w:rsid w:val="001B3DE7"/>
    <w:rsid w:val="001B3EC0"/>
    <w:rsid w:val="001B411F"/>
    <w:rsid w:val="001B4918"/>
    <w:rsid w:val="001B4C51"/>
    <w:rsid w:val="001B51AF"/>
    <w:rsid w:val="001B51B1"/>
    <w:rsid w:val="001B52B2"/>
    <w:rsid w:val="001B5468"/>
    <w:rsid w:val="001B5512"/>
    <w:rsid w:val="001B5C7B"/>
    <w:rsid w:val="001B6195"/>
    <w:rsid w:val="001B678C"/>
    <w:rsid w:val="001B683D"/>
    <w:rsid w:val="001B69CE"/>
    <w:rsid w:val="001B6AB3"/>
    <w:rsid w:val="001B6BE3"/>
    <w:rsid w:val="001C0BF2"/>
    <w:rsid w:val="001C0CB5"/>
    <w:rsid w:val="001C0D38"/>
    <w:rsid w:val="001C1186"/>
    <w:rsid w:val="001C12D7"/>
    <w:rsid w:val="001C1468"/>
    <w:rsid w:val="001C14E6"/>
    <w:rsid w:val="001C17B0"/>
    <w:rsid w:val="001C22D2"/>
    <w:rsid w:val="001C26B7"/>
    <w:rsid w:val="001C2D6D"/>
    <w:rsid w:val="001C2F52"/>
    <w:rsid w:val="001C37A8"/>
    <w:rsid w:val="001C4D37"/>
    <w:rsid w:val="001C50EA"/>
    <w:rsid w:val="001C5251"/>
    <w:rsid w:val="001C56A8"/>
    <w:rsid w:val="001C5735"/>
    <w:rsid w:val="001C6304"/>
    <w:rsid w:val="001C6340"/>
    <w:rsid w:val="001C64E9"/>
    <w:rsid w:val="001C7132"/>
    <w:rsid w:val="001C794E"/>
    <w:rsid w:val="001C7A88"/>
    <w:rsid w:val="001C7DBE"/>
    <w:rsid w:val="001D00E6"/>
    <w:rsid w:val="001D0F0E"/>
    <w:rsid w:val="001D10BD"/>
    <w:rsid w:val="001D12CA"/>
    <w:rsid w:val="001D14C7"/>
    <w:rsid w:val="001D18C3"/>
    <w:rsid w:val="001D19B0"/>
    <w:rsid w:val="001D19D5"/>
    <w:rsid w:val="001D20C3"/>
    <w:rsid w:val="001D24E5"/>
    <w:rsid w:val="001D2882"/>
    <w:rsid w:val="001D3067"/>
    <w:rsid w:val="001D31C2"/>
    <w:rsid w:val="001D3EA6"/>
    <w:rsid w:val="001D423C"/>
    <w:rsid w:val="001D423F"/>
    <w:rsid w:val="001D45A8"/>
    <w:rsid w:val="001D48CA"/>
    <w:rsid w:val="001D48E9"/>
    <w:rsid w:val="001D498B"/>
    <w:rsid w:val="001D50FE"/>
    <w:rsid w:val="001D52A1"/>
    <w:rsid w:val="001D5373"/>
    <w:rsid w:val="001D5F53"/>
    <w:rsid w:val="001D65B5"/>
    <w:rsid w:val="001D66EA"/>
    <w:rsid w:val="001D6D9A"/>
    <w:rsid w:val="001D7015"/>
    <w:rsid w:val="001D7449"/>
    <w:rsid w:val="001D7654"/>
    <w:rsid w:val="001E0123"/>
    <w:rsid w:val="001E042A"/>
    <w:rsid w:val="001E06A5"/>
    <w:rsid w:val="001E084C"/>
    <w:rsid w:val="001E0E2B"/>
    <w:rsid w:val="001E10F5"/>
    <w:rsid w:val="001E1118"/>
    <w:rsid w:val="001E1536"/>
    <w:rsid w:val="001E16C3"/>
    <w:rsid w:val="001E2115"/>
    <w:rsid w:val="001E245B"/>
    <w:rsid w:val="001E2518"/>
    <w:rsid w:val="001E26FE"/>
    <w:rsid w:val="001E2755"/>
    <w:rsid w:val="001E2DE4"/>
    <w:rsid w:val="001E3003"/>
    <w:rsid w:val="001E3385"/>
    <w:rsid w:val="001E33F7"/>
    <w:rsid w:val="001E3597"/>
    <w:rsid w:val="001E4037"/>
    <w:rsid w:val="001E4288"/>
    <w:rsid w:val="001E48AC"/>
    <w:rsid w:val="001E4B0B"/>
    <w:rsid w:val="001E4C47"/>
    <w:rsid w:val="001E4E48"/>
    <w:rsid w:val="001E5E5A"/>
    <w:rsid w:val="001E606C"/>
    <w:rsid w:val="001E61CF"/>
    <w:rsid w:val="001E6C73"/>
    <w:rsid w:val="001E6D66"/>
    <w:rsid w:val="001E6EA6"/>
    <w:rsid w:val="001E719E"/>
    <w:rsid w:val="001E7236"/>
    <w:rsid w:val="001F0056"/>
    <w:rsid w:val="001F0456"/>
    <w:rsid w:val="001F0BB4"/>
    <w:rsid w:val="001F155A"/>
    <w:rsid w:val="001F160C"/>
    <w:rsid w:val="001F1ED2"/>
    <w:rsid w:val="001F214C"/>
    <w:rsid w:val="001F278F"/>
    <w:rsid w:val="001F2A92"/>
    <w:rsid w:val="001F2DC4"/>
    <w:rsid w:val="001F2F3D"/>
    <w:rsid w:val="001F3203"/>
    <w:rsid w:val="001F34E2"/>
    <w:rsid w:val="001F38A3"/>
    <w:rsid w:val="001F3AEB"/>
    <w:rsid w:val="001F3C0A"/>
    <w:rsid w:val="001F4437"/>
    <w:rsid w:val="001F468C"/>
    <w:rsid w:val="001F4696"/>
    <w:rsid w:val="001F47DC"/>
    <w:rsid w:val="001F4DE0"/>
    <w:rsid w:val="001F527B"/>
    <w:rsid w:val="001F5688"/>
    <w:rsid w:val="001F5858"/>
    <w:rsid w:val="001F5863"/>
    <w:rsid w:val="001F598E"/>
    <w:rsid w:val="001F5D79"/>
    <w:rsid w:val="001F6300"/>
    <w:rsid w:val="001F6649"/>
    <w:rsid w:val="001F664F"/>
    <w:rsid w:val="001F6F78"/>
    <w:rsid w:val="001F7B31"/>
    <w:rsid w:val="001F7DB3"/>
    <w:rsid w:val="001F7EA0"/>
    <w:rsid w:val="00200077"/>
    <w:rsid w:val="00200409"/>
    <w:rsid w:val="00200424"/>
    <w:rsid w:val="00200615"/>
    <w:rsid w:val="002007B7"/>
    <w:rsid w:val="00200AA1"/>
    <w:rsid w:val="00201567"/>
    <w:rsid w:val="002015A1"/>
    <w:rsid w:val="00201E65"/>
    <w:rsid w:val="00201F1F"/>
    <w:rsid w:val="002021E2"/>
    <w:rsid w:val="0020240B"/>
    <w:rsid w:val="0020260E"/>
    <w:rsid w:val="00202778"/>
    <w:rsid w:val="002027D3"/>
    <w:rsid w:val="00202909"/>
    <w:rsid w:val="00202FD9"/>
    <w:rsid w:val="0020432A"/>
    <w:rsid w:val="002053F6"/>
    <w:rsid w:val="0020567B"/>
    <w:rsid w:val="0020573A"/>
    <w:rsid w:val="00206318"/>
    <w:rsid w:val="00206366"/>
    <w:rsid w:val="002063EC"/>
    <w:rsid w:val="00206519"/>
    <w:rsid w:val="002068A6"/>
    <w:rsid w:val="00206952"/>
    <w:rsid w:val="002069C3"/>
    <w:rsid w:val="00206BB0"/>
    <w:rsid w:val="00206CA1"/>
    <w:rsid w:val="00206FFC"/>
    <w:rsid w:val="00207639"/>
    <w:rsid w:val="002076DB"/>
    <w:rsid w:val="00207AC6"/>
    <w:rsid w:val="002105A2"/>
    <w:rsid w:val="002111A3"/>
    <w:rsid w:val="0021149A"/>
    <w:rsid w:val="0021150E"/>
    <w:rsid w:val="00211550"/>
    <w:rsid w:val="00211F0C"/>
    <w:rsid w:val="00212087"/>
    <w:rsid w:val="002127D9"/>
    <w:rsid w:val="00212DF2"/>
    <w:rsid w:val="00212E58"/>
    <w:rsid w:val="00213601"/>
    <w:rsid w:val="00213874"/>
    <w:rsid w:val="002139DE"/>
    <w:rsid w:val="00213DDD"/>
    <w:rsid w:val="002140D8"/>
    <w:rsid w:val="00214531"/>
    <w:rsid w:val="00214D98"/>
    <w:rsid w:val="00215329"/>
    <w:rsid w:val="00215694"/>
    <w:rsid w:val="0021636A"/>
    <w:rsid w:val="002166A9"/>
    <w:rsid w:val="00216B81"/>
    <w:rsid w:val="00217A1B"/>
    <w:rsid w:val="00217B9A"/>
    <w:rsid w:val="00217BAC"/>
    <w:rsid w:val="00217C0E"/>
    <w:rsid w:val="00217E12"/>
    <w:rsid w:val="00220141"/>
    <w:rsid w:val="002201DF"/>
    <w:rsid w:val="002203AA"/>
    <w:rsid w:val="0022057C"/>
    <w:rsid w:val="0022058D"/>
    <w:rsid w:val="0022059A"/>
    <w:rsid w:val="002205CC"/>
    <w:rsid w:val="00220AA5"/>
    <w:rsid w:val="00221461"/>
    <w:rsid w:val="00221486"/>
    <w:rsid w:val="002214B0"/>
    <w:rsid w:val="002217C6"/>
    <w:rsid w:val="0022181D"/>
    <w:rsid w:val="00221EF8"/>
    <w:rsid w:val="00221FCD"/>
    <w:rsid w:val="00222066"/>
    <w:rsid w:val="0022252C"/>
    <w:rsid w:val="002229B1"/>
    <w:rsid w:val="00222B9D"/>
    <w:rsid w:val="00222BD1"/>
    <w:rsid w:val="00223173"/>
    <w:rsid w:val="0022341E"/>
    <w:rsid w:val="0022364E"/>
    <w:rsid w:val="00223A82"/>
    <w:rsid w:val="00223BB6"/>
    <w:rsid w:val="002247B0"/>
    <w:rsid w:val="00224A6F"/>
    <w:rsid w:val="00224E50"/>
    <w:rsid w:val="002256E7"/>
    <w:rsid w:val="0022590D"/>
    <w:rsid w:val="00225D02"/>
    <w:rsid w:val="00225DA6"/>
    <w:rsid w:val="00225E58"/>
    <w:rsid w:val="00225E61"/>
    <w:rsid w:val="00225FFE"/>
    <w:rsid w:val="00226040"/>
    <w:rsid w:val="00226085"/>
    <w:rsid w:val="00226525"/>
    <w:rsid w:val="00226C87"/>
    <w:rsid w:val="00227A45"/>
    <w:rsid w:val="002300AE"/>
    <w:rsid w:val="002300CA"/>
    <w:rsid w:val="00230148"/>
    <w:rsid w:val="0023050F"/>
    <w:rsid w:val="002306CB"/>
    <w:rsid w:val="00230AA0"/>
    <w:rsid w:val="00231657"/>
    <w:rsid w:val="002318C3"/>
    <w:rsid w:val="00231A43"/>
    <w:rsid w:val="00231C6B"/>
    <w:rsid w:val="00232232"/>
    <w:rsid w:val="00232D1B"/>
    <w:rsid w:val="00233175"/>
    <w:rsid w:val="002334C3"/>
    <w:rsid w:val="00233771"/>
    <w:rsid w:val="00233DFA"/>
    <w:rsid w:val="00234077"/>
    <w:rsid w:val="00234157"/>
    <w:rsid w:val="002344E2"/>
    <w:rsid w:val="00234937"/>
    <w:rsid w:val="00234F18"/>
    <w:rsid w:val="00235223"/>
    <w:rsid w:val="002358FE"/>
    <w:rsid w:val="00235994"/>
    <w:rsid w:val="00235B4F"/>
    <w:rsid w:val="00236680"/>
    <w:rsid w:val="002368B3"/>
    <w:rsid w:val="00236B30"/>
    <w:rsid w:val="00237327"/>
    <w:rsid w:val="0023784D"/>
    <w:rsid w:val="00237CB9"/>
    <w:rsid w:val="00237D9F"/>
    <w:rsid w:val="00237FAF"/>
    <w:rsid w:val="00240002"/>
    <w:rsid w:val="002401FF"/>
    <w:rsid w:val="00240277"/>
    <w:rsid w:val="0024049A"/>
    <w:rsid w:val="002408BC"/>
    <w:rsid w:val="00240D80"/>
    <w:rsid w:val="00240E0D"/>
    <w:rsid w:val="00241292"/>
    <w:rsid w:val="00241383"/>
    <w:rsid w:val="00241600"/>
    <w:rsid w:val="0024177C"/>
    <w:rsid w:val="00241DCA"/>
    <w:rsid w:val="0024201B"/>
    <w:rsid w:val="0024228B"/>
    <w:rsid w:val="00242361"/>
    <w:rsid w:val="002442F1"/>
    <w:rsid w:val="002445FC"/>
    <w:rsid w:val="00244704"/>
    <w:rsid w:val="00244A50"/>
    <w:rsid w:val="00244F6D"/>
    <w:rsid w:val="00245435"/>
    <w:rsid w:val="00245F25"/>
    <w:rsid w:val="0024600E"/>
    <w:rsid w:val="00246042"/>
    <w:rsid w:val="00246239"/>
    <w:rsid w:val="00246387"/>
    <w:rsid w:val="002463C4"/>
    <w:rsid w:val="00246530"/>
    <w:rsid w:val="0024683D"/>
    <w:rsid w:val="00246843"/>
    <w:rsid w:val="002468C9"/>
    <w:rsid w:val="00246AF6"/>
    <w:rsid w:val="00246CE5"/>
    <w:rsid w:val="002470BC"/>
    <w:rsid w:val="00247126"/>
    <w:rsid w:val="00247569"/>
    <w:rsid w:val="00247EFF"/>
    <w:rsid w:val="002501F6"/>
    <w:rsid w:val="00250320"/>
    <w:rsid w:val="00250C65"/>
    <w:rsid w:val="00250DFF"/>
    <w:rsid w:val="0025117D"/>
    <w:rsid w:val="00251295"/>
    <w:rsid w:val="002512A5"/>
    <w:rsid w:val="0025143A"/>
    <w:rsid w:val="00251750"/>
    <w:rsid w:val="00251B84"/>
    <w:rsid w:val="00251D4B"/>
    <w:rsid w:val="00251D81"/>
    <w:rsid w:val="00251D91"/>
    <w:rsid w:val="00252DA4"/>
    <w:rsid w:val="00252FD5"/>
    <w:rsid w:val="00253067"/>
    <w:rsid w:val="0025314A"/>
    <w:rsid w:val="002536B3"/>
    <w:rsid w:val="00253C2E"/>
    <w:rsid w:val="0025476B"/>
    <w:rsid w:val="00254DA0"/>
    <w:rsid w:val="00254FFA"/>
    <w:rsid w:val="002551C3"/>
    <w:rsid w:val="00255283"/>
    <w:rsid w:val="002552E7"/>
    <w:rsid w:val="00255B98"/>
    <w:rsid w:val="00255DD6"/>
    <w:rsid w:val="00255EF6"/>
    <w:rsid w:val="00256B59"/>
    <w:rsid w:val="00256B5D"/>
    <w:rsid w:val="002573B5"/>
    <w:rsid w:val="002575CF"/>
    <w:rsid w:val="0026019F"/>
    <w:rsid w:val="00260400"/>
    <w:rsid w:val="00260475"/>
    <w:rsid w:val="002606C0"/>
    <w:rsid w:val="00260B4B"/>
    <w:rsid w:val="00260EAE"/>
    <w:rsid w:val="00261537"/>
    <w:rsid w:val="002615EF"/>
    <w:rsid w:val="002619A5"/>
    <w:rsid w:val="00261ED9"/>
    <w:rsid w:val="00262246"/>
    <w:rsid w:val="002622A9"/>
    <w:rsid w:val="00262955"/>
    <w:rsid w:val="002629BB"/>
    <w:rsid w:val="0026309C"/>
    <w:rsid w:val="00263268"/>
    <w:rsid w:val="0026332B"/>
    <w:rsid w:val="00263392"/>
    <w:rsid w:val="00263AA1"/>
    <w:rsid w:val="00263B69"/>
    <w:rsid w:val="00263F19"/>
    <w:rsid w:val="00263F48"/>
    <w:rsid w:val="002641F8"/>
    <w:rsid w:val="002642AA"/>
    <w:rsid w:val="00264504"/>
    <w:rsid w:val="00264677"/>
    <w:rsid w:val="00264C5E"/>
    <w:rsid w:val="00264E13"/>
    <w:rsid w:val="002652D7"/>
    <w:rsid w:val="00265C77"/>
    <w:rsid w:val="00265D42"/>
    <w:rsid w:val="00265DA3"/>
    <w:rsid w:val="00265EB6"/>
    <w:rsid w:val="00265F57"/>
    <w:rsid w:val="00265FC2"/>
    <w:rsid w:val="002663CC"/>
    <w:rsid w:val="002667E8"/>
    <w:rsid w:val="00266B9E"/>
    <w:rsid w:val="00267CDA"/>
    <w:rsid w:val="0027031A"/>
    <w:rsid w:val="00270773"/>
    <w:rsid w:val="0027077F"/>
    <w:rsid w:val="00270AE5"/>
    <w:rsid w:val="00270B45"/>
    <w:rsid w:val="00271243"/>
    <w:rsid w:val="00271C04"/>
    <w:rsid w:val="00271E8C"/>
    <w:rsid w:val="00271FF6"/>
    <w:rsid w:val="0027295B"/>
    <w:rsid w:val="00272AC2"/>
    <w:rsid w:val="00272B8B"/>
    <w:rsid w:val="00272E92"/>
    <w:rsid w:val="00273011"/>
    <w:rsid w:val="00273F96"/>
    <w:rsid w:val="002741A7"/>
    <w:rsid w:val="0027435E"/>
    <w:rsid w:val="00274AFE"/>
    <w:rsid w:val="00274DFA"/>
    <w:rsid w:val="00274E54"/>
    <w:rsid w:val="00274F3F"/>
    <w:rsid w:val="00274FB1"/>
    <w:rsid w:val="00275207"/>
    <w:rsid w:val="002753C1"/>
    <w:rsid w:val="00275436"/>
    <w:rsid w:val="00275721"/>
    <w:rsid w:val="00275867"/>
    <w:rsid w:val="00275948"/>
    <w:rsid w:val="0027599C"/>
    <w:rsid w:val="00275A87"/>
    <w:rsid w:val="00275D80"/>
    <w:rsid w:val="00275F1D"/>
    <w:rsid w:val="00276035"/>
    <w:rsid w:val="00276433"/>
    <w:rsid w:val="002769AC"/>
    <w:rsid w:val="002776C2"/>
    <w:rsid w:val="00277CDC"/>
    <w:rsid w:val="00280296"/>
    <w:rsid w:val="0028037C"/>
    <w:rsid w:val="00280774"/>
    <w:rsid w:val="00280B1A"/>
    <w:rsid w:val="0028111B"/>
    <w:rsid w:val="002817A1"/>
    <w:rsid w:val="00281987"/>
    <w:rsid w:val="00281C53"/>
    <w:rsid w:val="00281F5D"/>
    <w:rsid w:val="00282ABD"/>
    <w:rsid w:val="00282AFD"/>
    <w:rsid w:val="00282B2C"/>
    <w:rsid w:val="00282F61"/>
    <w:rsid w:val="0028307E"/>
    <w:rsid w:val="00283286"/>
    <w:rsid w:val="0028382E"/>
    <w:rsid w:val="00283B53"/>
    <w:rsid w:val="00284615"/>
    <w:rsid w:val="002846AF"/>
    <w:rsid w:val="00284862"/>
    <w:rsid w:val="00284C9D"/>
    <w:rsid w:val="00284DED"/>
    <w:rsid w:val="00284F6C"/>
    <w:rsid w:val="002852E3"/>
    <w:rsid w:val="002855F3"/>
    <w:rsid w:val="00285616"/>
    <w:rsid w:val="002857E1"/>
    <w:rsid w:val="00285C59"/>
    <w:rsid w:val="00286FE9"/>
    <w:rsid w:val="00287420"/>
    <w:rsid w:val="0028792B"/>
    <w:rsid w:val="002901A0"/>
    <w:rsid w:val="002902A1"/>
    <w:rsid w:val="002905A9"/>
    <w:rsid w:val="00290773"/>
    <w:rsid w:val="00290AA9"/>
    <w:rsid w:val="00290E98"/>
    <w:rsid w:val="0029135A"/>
    <w:rsid w:val="002914EA"/>
    <w:rsid w:val="00291666"/>
    <w:rsid w:val="00291972"/>
    <w:rsid w:val="0029204A"/>
    <w:rsid w:val="00292486"/>
    <w:rsid w:val="002925DB"/>
    <w:rsid w:val="00292EB2"/>
    <w:rsid w:val="0029360D"/>
    <w:rsid w:val="0029428A"/>
    <w:rsid w:val="002943AB"/>
    <w:rsid w:val="00294B3C"/>
    <w:rsid w:val="00295451"/>
    <w:rsid w:val="00295928"/>
    <w:rsid w:val="00295A09"/>
    <w:rsid w:val="00295A38"/>
    <w:rsid w:val="00295A80"/>
    <w:rsid w:val="00295DF9"/>
    <w:rsid w:val="00295EDA"/>
    <w:rsid w:val="00296591"/>
    <w:rsid w:val="002969D6"/>
    <w:rsid w:val="00296F86"/>
    <w:rsid w:val="002971CD"/>
    <w:rsid w:val="00297768"/>
    <w:rsid w:val="002978CF"/>
    <w:rsid w:val="00297C7D"/>
    <w:rsid w:val="002A0759"/>
    <w:rsid w:val="002A0B5B"/>
    <w:rsid w:val="002A0E45"/>
    <w:rsid w:val="002A18B7"/>
    <w:rsid w:val="002A1A47"/>
    <w:rsid w:val="002A1BDA"/>
    <w:rsid w:val="002A21EB"/>
    <w:rsid w:val="002A2518"/>
    <w:rsid w:val="002A27F5"/>
    <w:rsid w:val="002A2BA1"/>
    <w:rsid w:val="002A35FD"/>
    <w:rsid w:val="002A38F4"/>
    <w:rsid w:val="002A3CAF"/>
    <w:rsid w:val="002A430A"/>
    <w:rsid w:val="002A4620"/>
    <w:rsid w:val="002A4D02"/>
    <w:rsid w:val="002A53A1"/>
    <w:rsid w:val="002A5444"/>
    <w:rsid w:val="002A56C7"/>
    <w:rsid w:val="002A5983"/>
    <w:rsid w:val="002A6715"/>
    <w:rsid w:val="002A7027"/>
    <w:rsid w:val="002A795A"/>
    <w:rsid w:val="002A7B35"/>
    <w:rsid w:val="002A7B38"/>
    <w:rsid w:val="002A7ECE"/>
    <w:rsid w:val="002B0C35"/>
    <w:rsid w:val="002B1B68"/>
    <w:rsid w:val="002B1C1A"/>
    <w:rsid w:val="002B2083"/>
    <w:rsid w:val="002B2BC6"/>
    <w:rsid w:val="002B2DAA"/>
    <w:rsid w:val="002B352B"/>
    <w:rsid w:val="002B37D1"/>
    <w:rsid w:val="002B44F0"/>
    <w:rsid w:val="002B4725"/>
    <w:rsid w:val="002B505B"/>
    <w:rsid w:val="002B55EC"/>
    <w:rsid w:val="002B58DF"/>
    <w:rsid w:val="002B5E9C"/>
    <w:rsid w:val="002B6A10"/>
    <w:rsid w:val="002B6CB3"/>
    <w:rsid w:val="002B6DAF"/>
    <w:rsid w:val="002B6DD5"/>
    <w:rsid w:val="002B6E6E"/>
    <w:rsid w:val="002B6F09"/>
    <w:rsid w:val="002B7163"/>
    <w:rsid w:val="002B71F3"/>
    <w:rsid w:val="002C0949"/>
    <w:rsid w:val="002C0C13"/>
    <w:rsid w:val="002C0CC0"/>
    <w:rsid w:val="002C139A"/>
    <w:rsid w:val="002C1A38"/>
    <w:rsid w:val="002C1B87"/>
    <w:rsid w:val="002C1D1A"/>
    <w:rsid w:val="002C2144"/>
    <w:rsid w:val="002C2229"/>
    <w:rsid w:val="002C290C"/>
    <w:rsid w:val="002C2A23"/>
    <w:rsid w:val="002C38CF"/>
    <w:rsid w:val="002C47A2"/>
    <w:rsid w:val="002C484C"/>
    <w:rsid w:val="002C4882"/>
    <w:rsid w:val="002C4CBD"/>
    <w:rsid w:val="002C5014"/>
    <w:rsid w:val="002C577B"/>
    <w:rsid w:val="002C5792"/>
    <w:rsid w:val="002C5814"/>
    <w:rsid w:val="002C59B6"/>
    <w:rsid w:val="002C5B16"/>
    <w:rsid w:val="002C62BC"/>
    <w:rsid w:val="002C65E6"/>
    <w:rsid w:val="002D0664"/>
    <w:rsid w:val="002D0B7E"/>
    <w:rsid w:val="002D0D6F"/>
    <w:rsid w:val="002D10EA"/>
    <w:rsid w:val="002D1166"/>
    <w:rsid w:val="002D18FE"/>
    <w:rsid w:val="002D193C"/>
    <w:rsid w:val="002D1B95"/>
    <w:rsid w:val="002D1ECA"/>
    <w:rsid w:val="002D1EFE"/>
    <w:rsid w:val="002D205F"/>
    <w:rsid w:val="002D2390"/>
    <w:rsid w:val="002D33BA"/>
    <w:rsid w:val="002D3508"/>
    <w:rsid w:val="002D36C4"/>
    <w:rsid w:val="002D3CCA"/>
    <w:rsid w:val="002D4800"/>
    <w:rsid w:val="002D4C30"/>
    <w:rsid w:val="002D5D76"/>
    <w:rsid w:val="002D5EB6"/>
    <w:rsid w:val="002D631B"/>
    <w:rsid w:val="002D67D5"/>
    <w:rsid w:val="002D6BC6"/>
    <w:rsid w:val="002D7893"/>
    <w:rsid w:val="002D7967"/>
    <w:rsid w:val="002D7A89"/>
    <w:rsid w:val="002D7ADA"/>
    <w:rsid w:val="002D7BEC"/>
    <w:rsid w:val="002D7E23"/>
    <w:rsid w:val="002E0BA6"/>
    <w:rsid w:val="002E0F1B"/>
    <w:rsid w:val="002E10C6"/>
    <w:rsid w:val="002E16DE"/>
    <w:rsid w:val="002E1912"/>
    <w:rsid w:val="002E19F8"/>
    <w:rsid w:val="002E1BA2"/>
    <w:rsid w:val="002E2616"/>
    <w:rsid w:val="002E269A"/>
    <w:rsid w:val="002E2F24"/>
    <w:rsid w:val="002E3387"/>
    <w:rsid w:val="002E375F"/>
    <w:rsid w:val="002E3877"/>
    <w:rsid w:val="002E3E06"/>
    <w:rsid w:val="002E4BC7"/>
    <w:rsid w:val="002E4C54"/>
    <w:rsid w:val="002E5426"/>
    <w:rsid w:val="002E5B79"/>
    <w:rsid w:val="002E6084"/>
    <w:rsid w:val="002E68ED"/>
    <w:rsid w:val="002E6A4B"/>
    <w:rsid w:val="002E7C3A"/>
    <w:rsid w:val="002E7C74"/>
    <w:rsid w:val="002F00E8"/>
    <w:rsid w:val="002F0322"/>
    <w:rsid w:val="002F05CD"/>
    <w:rsid w:val="002F0C3D"/>
    <w:rsid w:val="002F0CB6"/>
    <w:rsid w:val="002F13F8"/>
    <w:rsid w:val="002F1BAE"/>
    <w:rsid w:val="002F264E"/>
    <w:rsid w:val="002F2B59"/>
    <w:rsid w:val="002F2C45"/>
    <w:rsid w:val="002F2DA9"/>
    <w:rsid w:val="002F2E0F"/>
    <w:rsid w:val="002F2E2F"/>
    <w:rsid w:val="002F2FAD"/>
    <w:rsid w:val="002F36A4"/>
    <w:rsid w:val="002F3EC1"/>
    <w:rsid w:val="002F48EF"/>
    <w:rsid w:val="002F55A3"/>
    <w:rsid w:val="002F5630"/>
    <w:rsid w:val="002F58E3"/>
    <w:rsid w:val="002F6251"/>
    <w:rsid w:val="002F67CE"/>
    <w:rsid w:val="002F6C30"/>
    <w:rsid w:val="002F6D7F"/>
    <w:rsid w:val="002F6F83"/>
    <w:rsid w:val="002F736C"/>
    <w:rsid w:val="002F79A8"/>
    <w:rsid w:val="002F7D2A"/>
    <w:rsid w:val="002F7D88"/>
    <w:rsid w:val="002F7EAF"/>
    <w:rsid w:val="002F7F55"/>
    <w:rsid w:val="0030026E"/>
    <w:rsid w:val="003004FE"/>
    <w:rsid w:val="00300602"/>
    <w:rsid w:val="00300705"/>
    <w:rsid w:val="00300888"/>
    <w:rsid w:val="00300AA6"/>
    <w:rsid w:val="00300D3E"/>
    <w:rsid w:val="00300D8D"/>
    <w:rsid w:val="00300E4D"/>
    <w:rsid w:val="003010D5"/>
    <w:rsid w:val="0030122C"/>
    <w:rsid w:val="00301DBB"/>
    <w:rsid w:val="0030242F"/>
    <w:rsid w:val="00302474"/>
    <w:rsid w:val="003026AB"/>
    <w:rsid w:val="0030276A"/>
    <w:rsid w:val="00303081"/>
    <w:rsid w:val="00303440"/>
    <w:rsid w:val="00303C77"/>
    <w:rsid w:val="00303C7A"/>
    <w:rsid w:val="00304081"/>
    <w:rsid w:val="003045B6"/>
    <w:rsid w:val="00304738"/>
    <w:rsid w:val="00304FFD"/>
    <w:rsid w:val="00305232"/>
    <w:rsid w:val="0030566F"/>
    <w:rsid w:val="00305A1A"/>
    <w:rsid w:val="0030664E"/>
    <w:rsid w:val="00306A22"/>
    <w:rsid w:val="00306D6D"/>
    <w:rsid w:val="00306DB3"/>
    <w:rsid w:val="00307064"/>
    <w:rsid w:val="003070B3"/>
    <w:rsid w:val="003072EB"/>
    <w:rsid w:val="0030755C"/>
    <w:rsid w:val="00307CEC"/>
    <w:rsid w:val="003101DC"/>
    <w:rsid w:val="00311018"/>
    <w:rsid w:val="00311298"/>
    <w:rsid w:val="00311978"/>
    <w:rsid w:val="003121F8"/>
    <w:rsid w:val="00312254"/>
    <w:rsid w:val="00312384"/>
    <w:rsid w:val="00312A4A"/>
    <w:rsid w:val="00312C94"/>
    <w:rsid w:val="00312FC5"/>
    <w:rsid w:val="00313346"/>
    <w:rsid w:val="00313413"/>
    <w:rsid w:val="003138EB"/>
    <w:rsid w:val="00314050"/>
    <w:rsid w:val="003145B7"/>
    <w:rsid w:val="00314F87"/>
    <w:rsid w:val="00315240"/>
    <w:rsid w:val="00315433"/>
    <w:rsid w:val="00315E6B"/>
    <w:rsid w:val="00316077"/>
    <w:rsid w:val="003163AE"/>
    <w:rsid w:val="00316837"/>
    <w:rsid w:val="00316C6A"/>
    <w:rsid w:val="00316F37"/>
    <w:rsid w:val="0031721F"/>
    <w:rsid w:val="00317287"/>
    <w:rsid w:val="0031728D"/>
    <w:rsid w:val="0031756F"/>
    <w:rsid w:val="003176DE"/>
    <w:rsid w:val="0031798C"/>
    <w:rsid w:val="00317BB2"/>
    <w:rsid w:val="003202C8"/>
    <w:rsid w:val="00320BA9"/>
    <w:rsid w:val="00321376"/>
    <w:rsid w:val="00321548"/>
    <w:rsid w:val="00321BF6"/>
    <w:rsid w:val="00321D60"/>
    <w:rsid w:val="00321EEF"/>
    <w:rsid w:val="00322AAD"/>
    <w:rsid w:val="0032412D"/>
    <w:rsid w:val="0032428E"/>
    <w:rsid w:val="00324479"/>
    <w:rsid w:val="00324A30"/>
    <w:rsid w:val="00324F9A"/>
    <w:rsid w:val="00325AFA"/>
    <w:rsid w:val="00325B51"/>
    <w:rsid w:val="00325BB2"/>
    <w:rsid w:val="00325BEA"/>
    <w:rsid w:val="00326890"/>
    <w:rsid w:val="00327F09"/>
    <w:rsid w:val="003306EA"/>
    <w:rsid w:val="00330750"/>
    <w:rsid w:val="00330CD4"/>
    <w:rsid w:val="00330DA2"/>
    <w:rsid w:val="00330F35"/>
    <w:rsid w:val="00331739"/>
    <w:rsid w:val="00331863"/>
    <w:rsid w:val="00331B99"/>
    <w:rsid w:val="00331BC3"/>
    <w:rsid w:val="003323BA"/>
    <w:rsid w:val="00332A83"/>
    <w:rsid w:val="00332AFF"/>
    <w:rsid w:val="00332EFF"/>
    <w:rsid w:val="0033337F"/>
    <w:rsid w:val="003343D5"/>
    <w:rsid w:val="00334F80"/>
    <w:rsid w:val="003350A8"/>
    <w:rsid w:val="00335195"/>
    <w:rsid w:val="00335D10"/>
    <w:rsid w:val="00335F80"/>
    <w:rsid w:val="003367B8"/>
    <w:rsid w:val="00336C36"/>
    <w:rsid w:val="00337751"/>
    <w:rsid w:val="003378FA"/>
    <w:rsid w:val="003378FC"/>
    <w:rsid w:val="00337C91"/>
    <w:rsid w:val="00337F0D"/>
    <w:rsid w:val="0034005F"/>
    <w:rsid w:val="00340171"/>
    <w:rsid w:val="00340465"/>
    <w:rsid w:val="0034056A"/>
    <w:rsid w:val="00340662"/>
    <w:rsid w:val="003410F1"/>
    <w:rsid w:val="003411CA"/>
    <w:rsid w:val="00341215"/>
    <w:rsid w:val="0034128E"/>
    <w:rsid w:val="00341805"/>
    <w:rsid w:val="003418E6"/>
    <w:rsid w:val="00341D46"/>
    <w:rsid w:val="00342469"/>
    <w:rsid w:val="0034298F"/>
    <w:rsid w:val="00342D04"/>
    <w:rsid w:val="0034371A"/>
    <w:rsid w:val="00343FEA"/>
    <w:rsid w:val="00344C98"/>
    <w:rsid w:val="003452FE"/>
    <w:rsid w:val="00345688"/>
    <w:rsid w:val="003459DC"/>
    <w:rsid w:val="00345B5E"/>
    <w:rsid w:val="00345F25"/>
    <w:rsid w:val="003462FE"/>
    <w:rsid w:val="003464B4"/>
    <w:rsid w:val="00346623"/>
    <w:rsid w:val="0034689F"/>
    <w:rsid w:val="00346B45"/>
    <w:rsid w:val="00346C60"/>
    <w:rsid w:val="00347359"/>
    <w:rsid w:val="00347368"/>
    <w:rsid w:val="00347515"/>
    <w:rsid w:val="0034797F"/>
    <w:rsid w:val="003501EB"/>
    <w:rsid w:val="003502D9"/>
    <w:rsid w:val="003505F1"/>
    <w:rsid w:val="0035068D"/>
    <w:rsid w:val="00350FD4"/>
    <w:rsid w:val="00351043"/>
    <w:rsid w:val="0035105F"/>
    <w:rsid w:val="003510B3"/>
    <w:rsid w:val="00351181"/>
    <w:rsid w:val="0035210D"/>
    <w:rsid w:val="003522E9"/>
    <w:rsid w:val="00352320"/>
    <w:rsid w:val="00352452"/>
    <w:rsid w:val="00352550"/>
    <w:rsid w:val="00352A03"/>
    <w:rsid w:val="00352E9E"/>
    <w:rsid w:val="00352FDD"/>
    <w:rsid w:val="003533C8"/>
    <w:rsid w:val="003533D3"/>
    <w:rsid w:val="00353468"/>
    <w:rsid w:val="00353765"/>
    <w:rsid w:val="0035391F"/>
    <w:rsid w:val="003539B0"/>
    <w:rsid w:val="00353D2B"/>
    <w:rsid w:val="00353D44"/>
    <w:rsid w:val="00353E27"/>
    <w:rsid w:val="00354027"/>
    <w:rsid w:val="00354819"/>
    <w:rsid w:val="0035498C"/>
    <w:rsid w:val="003558EE"/>
    <w:rsid w:val="00355B64"/>
    <w:rsid w:val="00356026"/>
    <w:rsid w:val="0035609C"/>
    <w:rsid w:val="003564FC"/>
    <w:rsid w:val="0035684A"/>
    <w:rsid w:val="00356D99"/>
    <w:rsid w:val="00357292"/>
    <w:rsid w:val="0035747E"/>
    <w:rsid w:val="00357840"/>
    <w:rsid w:val="00357E84"/>
    <w:rsid w:val="003608C3"/>
    <w:rsid w:val="003608DE"/>
    <w:rsid w:val="00360DD7"/>
    <w:rsid w:val="00360F39"/>
    <w:rsid w:val="00361536"/>
    <w:rsid w:val="00361718"/>
    <w:rsid w:val="00361822"/>
    <w:rsid w:val="003618ED"/>
    <w:rsid w:val="00361AA9"/>
    <w:rsid w:val="00362A98"/>
    <w:rsid w:val="00362C36"/>
    <w:rsid w:val="00362DE2"/>
    <w:rsid w:val="00363179"/>
    <w:rsid w:val="003634CA"/>
    <w:rsid w:val="003636FC"/>
    <w:rsid w:val="00363E29"/>
    <w:rsid w:val="00363F78"/>
    <w:rsid w:val="00364141"/>
    <w:rsid w:val="0036425A"/>
    <w:rsid w:val="003642C6"/>
    <w:rsid w:val="003647B7"/>
    <w:rsid w:val="00364833"/>
    <w:rsid w:val="00364AA5"/>
    <w:rsid w:val="00364C4D"/>
    <w:rsid w:val="00364C5A"/>
    <w:rsid w:val="00365387"/>
    <w:rsid w:val="00365620"/>
    <w:rsid w:val="00365BE5"/>
    <w:rsid w:val="00365C33"/>
    <w:rsid w:val="00366277"/>
    <w:rsid w:val="003663D5"/>
    <w:rsid w:val="0036672A"/>
    <w:rsid w:val="0036673D"/>
    <w:rsid w:val="0036674A"/>
    <w:rsid w:val="003667EF"/>
    <w:rsid w:val="00367242"/>
    <w:rsid w:val="00367331"/>
    <w:rsid w:val="003673D7"/>
    <w:rsid w:val="00367B0D"/>
    <w:rsid w:val="00367E15"/>
    <w:rsid w:val="00370291"/>
    <w:rsid w:val="0037060F"/>
    <w:rsid w:val="00370824"/>
    <w:rsid w:val="00370DBF"/>
    <w:rsid w:val="00370EC6"/>
    <w:rsid w:val="003718AD"/>
    <w:rsid w:val="00371B6D"/>
    <w:rsid w:val="00371BAE"/>
    <w:rsid w:val="00371D7D"/>
    <w:rsid w:val="00372104"/>
    <w:rsid w:val="00372A95"/>
    <w:rsid w:val="00372D77"/>
    <w:rsid w:val="0037334D"/>
    <w:rsid w:val="003733CD"/>
    <w:rsid w:val="0037352B"/>
    <w:rsid w:val="00373630"/>
    <w:rsid w:val="00373A45"/>
    <w:rsid w:val="00374EFB"/>
    <w:rsid w:val="00374F1C"/>
    <w:rsid w:val="00375408"/>
    <w:rsid w:val="00375B81"/>
    <w:rsid w:val="00375EEC"/>
    <w:rsid w:val="0037626F"/>
    <w:rsid w:val="003763BB"/>
    <w:rsid w:val="00376D55"/>
    <w:rsid w:val="00376DA7"/>
    <w:rsid w:val="0037722E"/>
    <w:rsid w:val="00377235"/>
    <w:rsid w:val="00377358"/>
    <w:rsid w:val="00377488"/>
    <w:rsid w:val="003779C0"/>
    <w:rsid w:val="003801F3"/>
    <w:rsid w:val="00380543"/>
    <w:rsid w:val="0038070B"/>
    <w:rsid w:val="00380C87"/>
    <w:rsid w:val="00381492"/>
    <w:rsid w:val="00381EF6"/>
    <w:rsid w:val="0038266D"/>
    <w:rsid w:val="00382B52"/>
    <w:rsid w:val="00382D4B"/>
    <w:rsid w:val="00383C04"/>
    <w:rsid w:val="00383F58"/>
    <w:rsid w:val="00384E21"/>
    <w:rsid w:val="00385255"/>
    <w:rsid w:val="003856FA"/>
    <w:rsid w:val="003857BC"/>
    <w:rsid w:val="003859A4"/>
    <w:rsid w:val="0038729C"/>
    <w:rsid w:val="003877DB"/>
    <w:rsid w:val="0038788E"/>
    <w:rsid w:val="003878D1"/>
    <w:rsid w:val="00387AF9"/>
    <w:rsid w:val="00387F39"/>
    <w:rsid w:val="003904BC"/>
    <w:rsid w:val="00390636"/>
    <w:rsid w:val="0039089D"/>
    <w:rsid w:val="003911B3"/>
    <w:rsid w:val="0039121B"/>
    <w:rsid w:val="003917EC"/>
    <w:rsid w:val="00391BE9"/>
    <w:rsid w:val="00391C65"/>
    <w:rsid w:val="00392972"/>
    <w:rsid w:val="00393072"/>
    <w:rsid w:val="003932D2"/>
    <w:rsid w:val="00393553"/>
    <w:rsid w:val="003939E5"/>
    <w:rsid w:val="00393D5D"/>
    <w:rsid w:val="0039409D"/>
    <w:rsid w:val="00394480"/>
    <w:rsid w:val="00394502"/>
    <w:rsid w:val="00395393"/>
    <w:rsid w:val="00396AF6"/>
    <w:rsid w:val="00396C52"/>
    <w:rsid w:val="00396D24"/>
    <w:rsid w:val="0039742F"/>
    <w:rsid w:val="00397D0B"/>
    <w:rsid w:val="003A00ED"/>
    <w:rsid w:val="003A0568"/>
    <w:rsid w:val="003A0664"/>
    <w:rsid w:val="003A0E59"/>
    <w:rsid w:val="003A10AB"/>
    <w:rsid w:val="003A15DA"/>
    <w:rsid w:val="003A1680"/>
    <w:rsid w:val="003A1BD0"/>
    <w:rsid w:val="003A1C8A"/>
    <w:rsid w:val="003A1EE1"/>
    <w:rsid w:val="003A2457"/>
    <w:rsid w:val="003A2712"/>
    <w:rsid w:val="003A2B1A"/>
    <w:rsid w:val="003A2BC3"/>
    <w:rsid w:val="003A2DF4"/>
    <w:rsid w:val="003A2FAD"/>
    <w:rsid w:val="003A2FE9"/>
    <w:rsid w:val="003A33D6"/>
    <w:rsid w:val="003A3C00"/>
    <w:rsid w:val="003A412C"/>
    <w:rsid w:val="003A41B2"/>
    <w:rsid w:val="003A421E"/>
    <w:rsid w:val="003A4D3C"/>
    <w:rsid w:val="003A52DE"/>
    <w:rsid w:val="003A5646"/>
    <w:rsid w:val="003A5738"/>
    <w:rsid w:val="003A58EC"/>
    <w:rsid w:val="003A5904"/>
    <w:rsid w:val="003A5AC7"/>
    <w:rsid w:val="003A5E23"/>
    <w:rsid w:val="003A5FCE"/>
    <w:rsid w:val="003A68BB"/>
    <w:rsid w:val="003A6C3F"/>
    <w:rsid w:val="003A700A"/>
    <w:rsid w:val="003A77AF"/>
    <w:rsid w:val="003A7F95"/>
    <w:rsid w:val="003B003E"/>
    <w:rsid w:val="003B0336"/>
    <w:rsid w:val="003B065D"/>
    <w:rsid w:val="003B0847"/>
    <w:rsid w:val="003B0ABE"/>
    <w:rsid w:val="003B152B"/>
    <w:rsid w:val="003B1778"/>
    <w:rsid w:val="003B1856"/>
    <w:rsid w:val="003B1941"/>
    <w:rsid w:val="003B1B2F"/>
    <w:rsid w:val="003B1D67"/>
    <w:rsid w:val="003B1E87"/>
    <w:rsid w:val="003B22C1"/>
    <w:rsid w:val="003B2A2E"/>
    <w:rsid w:val="003B2CF5"/>
    <w:rsid w:val="003B2D71"/>
    <w:rsid w:val="003B3471"/>
    <w:rsid w:val="003B378D"/>
    <w:rsid w:val="003B3A57"/>
    <w:rsid w:val="003B3C31"/>
    <w:rsid w:val="003B3F43"/>
    <w:rsid w:val="003B41F8"/>
    <w:rsid w:val="003B54DB"/>
    <w:rsid w:val="003B571B"/>
    <w:rsid w:val="003B5D93"/>
    <w:rsid w:val="003B6383"/>
    <w:rsid w:val="003B723E"/>
    <w:rsid w:val="003B7AC9"/>
    <w:rsid w:val="003B7B07"/>
    <w:rsid w:val="003C00A7"/>
    <w:rsid w:val="003C02AD"/>
    <w:rsid w:val="003C0584"/>
    <w:rsid w:val="003C0E3E"/>
    <w:rsid w:val="003C161D"/>
    <w:rsid w:val="003C1CDA"/>
    <w:rsid w:val="003C1D60"/>
    <w:rsid w:val="003C1F64"/>
    <w:rsid w:val="003C2631"/>
    <w:rsid w:val="003C2704"/>
    <w:rsid w:val="003C2883"/>
    <w:rsid w:val="003C320A"/>
    <w:rsid w:val="003C3464"/>
    <w:rsid w:val="003C37B1"/>
    <w:rsid w:val="003C4396"/>
    <w:rsid w:val="003C491F"/>
    <w:rsid w:val="003C4953"/>
    <w:rsid w:val="003C4BE2"/>
    <w:rsid w:val="003C51C5"/>
    <w:rsid w:val="003C5809"/>
    <w:rsid w:val="003C5B07"/>
    <w:rsid w:val="003C5D8A"/>
    <w:rsid w:val="003C5DA0"/>
    <w:rsid w:val="003C5FB4"/>
    <w:rsid w:val="003C60AB"/>
    <w:rsid w:val="003C6824"/>
    <w:rsid w:val="003C77B2"/>
    <w:rsid w:val="003C77BF"/>
    <w:rsid w:val="003C788F"/>
    <w:rsid w:val="003C7D6E"/>
    <w:rsid w:val="003C7D80"/>
    <w:rsid w:val="003C7D89"/>
    <w:rsid w:val="003C7F9E"/>
    <w:rsid w:val="003D04B9"/>
    <w:rsid w:val="003D0EAC"/>
    <w:rsid w:val="003D102A"/>
    <w:rsid w:val="003D124B"/>
    <w:rsid w:val="003D142E"/>
    <w:rsid w:val="003D1869"/>
    <w:rsid w:val="003D1B35"/>
    <w:rsid w:val="003D1C62"/>
    <w:rsid w:val="003D1C79"/>
    <w:rsid w:val="003D1E98"/>
    <w:rsid w:val="003D24D8"/>
    <w:rsid w:val="003D3742"/>
    <w:rsid w:val="003D3C25"/>
    <w:rsid w:val="003D3C91"/>
    <w:rsid w:val="003D4D93"/>
    <w:rsid w:val="003D57F3"/>
    <w:rsid w:val="003D5924"/>
    <w:rsid w:val="003D59C6"/>
    <w:rsid w:val="003D6479"/>
    <w:rsid w:val="003D67DC"/>
    <w:rsid w:val="003D7416"/>
    <w:rsid w:val="003D7425"/>
    <w:rsid w:val="003D76A2"/>
    <w:rsid w:val="003D7C30"/>
    <w:rsid w:val="003D7D4D"/>
    <w:rsid w:val="003E0380"/>
    <w:rsid w:val="003E03A9"/>
    <w:rsid w:val="003E0449"/>
    <w:rsid w:val="003E0AB6"/>
    <w:rsid w:val="003E111A"/>
    <w:rsid w:val="003E118C"/>
    <w:rsid w:val="003E19D2"/>
    <w:rsid w:val="003E1B01"/>
    <w:rsid w:val="003E1CB8"/>
    <w:rsid w:val="003E1CD0"/>
    <w:rsid w:val="003E27BF"/>
    <w:rsid w:val="003E2C35"/>
    <w:rsid w:val="003E2E76"/>
    <w:rsid w:val="003E30D5"/>
    <w:rsid w:val="003E31B7"/>
    <w:rsid w:val="003E3326"/>
    <w:rsid w:val="003E38ED"/>
    <w:rsid w:val="003E3DE0"/>
    <w:rsid w:val="003E4163"/>
    <w:rsid w:val="003E47CC"/>
    <w:rsid w:val="003E48C9"/>
    <w:rsid w:val="003E4B40"/>
    <w:rsid w:val="003E4E1A"/>
    <w:rsid w:val="003E4E64"/>
    <w:rsid w:val="003E509E"/>
    <w:rsid w:val="003E50D4"/>
    <w:rsid w:val="003E5511"/>
    <w:rsid w:val="003E5641"/>
    <w:rsid w:val="003E5737"/>
    <w:rsid w:val="003E5834"/>
    <w:rsid w:val="003E58BC"/>
    <w:rsid w:val="003E5931"/>
    <w:rsid w:val="003E5A7B"/>
    <w:rsid w:val="003E6074"/>
    <w:rsid w:val="003E65FE"/>
    <w:rsid w:val="003E6DC2"/>
    <w:rsid w:val="003E7005"/>
    <w:rsid w:val="003E72E5"/>
    <w:rsid w:val="003E7697"/>
    <w:rsid w:val="003E76E1"/>
    <w:rsid w:val="003E770A"/>
    <w:rsid w:val="003F12D2"/>
    <w:rsid w:val="003F14CD"/>
    <w:rsid w:val="003F164E"/>
    <w:rsid w:val="003F17B1"/>
    <w:rsid w:val="003F185F"/>
    <w:rsid w:val="003F19FC"/>
    <w:rsid w:val="003F1F03"/>
    <w:rsid w:val="003F22B9"/>
    <w:rsid w:val="003F241B"/>
    <w:rsid w:val="003F2605"/>
    <w:rsid w:val="003F277E"/>
    <w:rsid w:val="003F280C"/>
    <w:rsid w:val="003F28E1"/>
    <w:rsid w:val="003F37AA"/>
    <w:rsid w:val="003F37F3"/>
    <w:rsid w:val="003F39C4"/>
    <w:rsid w:val="003F3CA9"/>
    <w:rsid w:val="003F416D"/>
    <w:rsid w:val="003F41E0"/>
    <w:rsid w:val="003F4283"/>
    <w:rsid w:val="003F4485"/>
    <w:rsid w:val="003F4811"/>
    <w:rsid w:val="003F4C52"/>
    <w:rsid w:val="003F4D5D"/>
    <w:rsid w:val="003F55BB"/>
    <w:rsid w:val="003F5718"/>
    <w:rsid w:val="003F57A4"/>
    <w:rsid w:val="003F5852"/>
    <w:rsid w:val="003F58DB"/>
    <w:rsid w:val="003F59F2"/>
    <w:rsid w:val="003F5B9E"/>
    <w:rsid w:val="003F5D88"/>
    <w:rsid w:val="003F5E4F"/>
    <w:rsid w:val="003F613A"/>
    <w:rsid w:val="003F643C"/>
    <w:rsid w:val="003F6621"/>
    <w:rsid w:val="003F664C"/>
    <w:rsid w:val="003F7022"/>
    <w:rsid w:val="003F706D"/>
    <w:rsid w:val="003F7155"/>
    <w:rsid w:val="003F777D"/>
    <w:rsid w:val="003F77D8"/>
    <w:rsid w:val="003F7CEB"/>
    <w:rsid w:val="003F7D56"/>
    <w:rsid w:val="0040023A"/>
    <w:rsid w:val="00400373"/>
    <w:rsid w:val="0040087A"/>
    <w:rsid w:val="00400B97"/>
    <w:rsid w:val="00400D10"/>
    <w:rsid w:val="00400E9F"/>
    <w:rsid w:val="00400FD5"/>
    <w:rsid w:val="00400FF5"/>
    <w:rsid w:val="004010CA"/>
    <w:rsid w:val="00401121"/>
    <w:rsid w:val="0040158D"/>
    <w:rsid w:val="004016C4"/>
    <w:rsid w:val="0040171C"/>
    <w:rsid w:val="00401939"/>
    <w:rsid w:val="00401988"/>
    <w:rsid w:val="004020FC"/>
    <w:rsid w:val="00402F62"/>
    <w:rsid w:val="00403070"/>
    <w:rsid w:val="004036C2"/>
    <w:rsid w:val="00403CEE"/>
    <w:rsid w:val="004045D5"/>
    <w:rsid w:val="00404968"/>
    <w:rsid w:val="00404BFF"/>
    <w:rsid w:val="004052CB"/>
    <w:rsid w:val="004063EB"/>
    <w:rsid w:val="00406889"/>
    <w:rsid w:val="004068C1"/>
    <w:rsid w:val="00406F50"/>
    <w:rsid w:val="0040710B"/>
    <w:rsid w:val="00407453"/>
    <w:rsid w:val="0040768E"/>
    <w:rsid w:val="004077B2"/>
    <w:rsid w:val="00407E13"/>
    <w:rsid w:val="00410F26"/>
    <w:rsid w:val="004113EE"/>
    <w:rsid w:val="004115CC"/>
    <w:rsid w:val="00411950"/>
    <w:rsid w:val="00411F7F"/>
    <w:rsid w:val="00412671"/>
    <w:rsid w:val="00412BC2"/>
    <w:rsid w:val="00412DD0"/>
    <w:rsid w:val="004134D9"/>
    <w:rsid w:val="00413FA5"/>
    <w:rsid w:val="00414148"/>
    <w:rsid w:val="0041490E"/>
    <w:rsid w:val="00414C51"/>
    <w:rsid w:val="00414FC0"/>
    <w:rsid w:val="00416412"/>
    <w:rsid w:val="00416763"/>
    <w:rsid w:val="0041680E"/>
    <w:rsid w:val="004171ED"/>
    <w:rsid w:val="0041743D"/>
    <w:rsid w:val="004174D8"/>
    <w:rsid w:val="004200DD"/>
    <w:rsid w:val="00420209"/>
    <w:rsid w:val="00420F25"/>
    <w:rsid w:val="00420F34"/>
    <w:rsid w:val="00421126"/>
    <w:rsid w:val="00421237"/>
    <w:rsid w:val="00421B4C"/>
    <w:rsid w:val="004227C7"/>
    <w:rsid w:val="00422DFF"/>
    <w:rsid w:val="004232F9"/>
    <w:rsid w:val="0042355A"/>
    <w:rsid w:val="0042394C"/>
    <w:rsid w:val="00423B14"/>
    <w:rsid w:val="00423B21"/>
    <w:rsid w:val="00423E52"/>
    <w:rsid w:val="00424A5F"/>
    <w:rsid w:val="00424B85"/>
    <w:rsid w:val="00424BE8"/>
    <w:rsid w:val="00425103"/>
    <w:rsid w:val="0042561D"/>
    <w:rsid w:val="0042568F"/>
    <w:rsid w:val="00427700"/>
    <w:rsid w:val="00427D1B"/>
    <w:rsid w:val="00427DCF"/>
    <w:rsid w:val="00430796"/>
    <w:rsid w:val="0043088C"/>
    <w:rsid w:val="00430967"/>
    <w:rsid w:val="00430BA3"/>
    <w:rsid w:val="00431878"/>
    <w:rsid w:val="0043194A"/>
    <w:rsid w:val="00431C29"/>
    <w:rsid w:val="00432223"/>
    <w:rsid w:val="00432721"/>
    <w:rsid w:val="004335D2"/>
    <w:rsid w:val="004336B3"/>
    <w:rsid w:val="00433B8D"/>
    <w:rsid w:val="00433D42"/>
    <w:rsid w:val="00433F53"/>
    <w:rsid w:val="00434177"/>
    <w:rsid w:val="00434641"/>
    <w:rsid w:val="00434B2E"/>
    <w:rsid w:val="00434BF0"/>
    <w:rsid w:val="00434F4F"/>
    <w:rsid w:val="004354A1"/>
    <w:rsid w:val="004359DD"/>
    <w:rsid w:val="00435DA0"/>
    <w:rsid w:val="004368E9"/>
    <w:rsid w:val="00436DEB"/>
    <w:rsid w:val="00436EAD"/>
    <w:rsid w:val="0043757F"/>
    <w:rsid w:val="0043787D"/>
    <w:rsid w:val="00437F05"/>
    <w:rsid w:val="00437F9A"/>
    <w:rsid w:val="00440164"/>
    <w:rsid w:val="00440AFF"/>
    <w:rsid w:val="00440E6E"/>
    <w:rsid w:val="00440EEA"/>
    <w:rsid w:val="00440F75"/>
    <w:rsid w:val="00441823"/>
    <w:rsid w:val="00441B47"/>
    <w:rsid w:val="00442226"/>
    <w:rsid w:val="00442A03"/>
    <w:rsid w:val="00442DF9"/>
    <w:rsid w:val="0044332E"/>
    <w:rsid w:val="00443AFC"/>
    <w:rsid w:val="00443B59"/>
    <w:rsid w:val="00444031"/>
    <w:rsid w:val="00444876"/>
    <w:rsid w:val="004449A4"/>
    <w:rsid w:val="004449A8"/>
    <w:rsid w:val="00444D9E"/>
    <w:rsid w:val="0044512A"/>
    <w:rsid w:val="00445150"/>
    <w:rsid w:val="0044517F"/>
    <w:rsid w:val="00445411"/>
    <w:rsid w:val="0044567D"/>
    <w:rsid w:val="00445682"/>
    <w:rsid w:val="004457F8"/>
    <w:rsid w:val="00445D82"/>
    <w:rsid w:val="00446325"/>
    <w:rsid w:val="00446583"/>
    <w:rsid w:val="004468A0"/>
    <w:rsid w:val="00446E54"/>
    <w:rsid w:val="00446FBD"/>
    <w:rsid w:val="00446FC5"/>
    <w:rsid w:val="004471C5"/>
    <w:rsid w:val="004472D5"/>
    <w:rsid w:val="0044751D"/>
    <w:rsid w:val="00447529"/>
    <w:rsid w:val="00447B8F"/>
    <w:rsid w:val="004505D3"/>
    <w:rsid w:val="004506C0"/>
    <w:rsid w:val="004508D1"/>
    <w:rsid w:val="00450AFC"/>
    <w:rsid w:val="00450F3D"/>
    <w:rsid w:val="00451378"/>
    <w:rsid w:val="00451A60"/>
    <w:rsid w:val="00451BD5"/>
    <w:rsid w:val="004523D7"/>
    <w:rsid w:val="00452BF3"/>
    <w:rsid w:val="00452C5F"/>
    <w:rsid w:val="00452DE3"/>
    <w:rsid w:val="00452EC8"/>
    <w:rsid w:val="00452FF4"/>
    <w:rsid w:val="00453BE2"/>
    <w:rsid w:val="00454055"/>
    <w:rsid w:val="004541F9"/>
    <w:rsid w:val="00454503"/>
    <w:rsid w:val="00454886"/>
    <w:rsid w:val="0045534E"/>
    <w:rsid w:val="0045545C"/>
    <w:rsid w:val="004554C3"/>
    <w:rsid w:val="004554CE"/>
    <w:rsid w:val="00455526"/>
    <w:rsid w:val="0045588D"/>
    <w:rsid w:val="00455956"/>
    <w:rsid w:val="00455ED4"/>
    <w:rsid w:val="00455EE9"/>
    <w:rsid w:val="00456717"/>
    <w:rsid w:val="00456B37"/>
    <w:rsid w:val="00457128"/>
    <w:rsid w:val="00457149"/>
    <w:rsid w:val="004573B9"/>
    <w:rsid w:val="00457505"/>
    <w:rsid w:val="004576A4"/>
    <w:rsid w:val="00460AB5"/>
    <w:rsid w:val="00460BF1"/>
    <w:rsid w:val="00460F93"/>
    <w:rsid w:val="004610B7"/>
    <w:rsid w:val="00461111"/>
    <w:rsid w:val="00461297"/>
    <w:rsid w:val="004617BF"/>
    <w:rsid w:val="00461813"/>
    <w:rsid w:val="004618B1"/>
    <w:rsid w:val="004619AB"/>
    <w:rsid w:val="004621CC"/>
    <w:rsid w:val="00462602"/>
    <w:rsid w:val="00462964"/>
    <w:rsid w:val="0046296E"/>
    <w:rsid w:val="004634AE"/>
    <w:rsid w:val="00463566"/>
    <w:rsid w:val="0046378A"/>
    <w:rsid w:val="004637D1"/>
    <w:rsid w:val="00463996"/>
    <w:rsid w:val="00463B65"/>
    <w:rsid w:val="00463FE8"/>
    <w:rsid w:val="00464249"/>
    <w:rsid w:val="00464614"/>
    <w:rsid w:val="004659A0"/>
    <w:rsid w:val="00465A06"/>
    <w:rsid w:val="004664FD"/>
    <w:rsid w:val="004666D2"/>
    <w:rsid w:val="004672C9"/>
    <w:rsid w:val="00470093"/>
    <w:rsid w:val="004703D8"/>
    <w:rsid w:val="0047074B"/>
    <w:rsid w:val="00471234"/>
    <w:rsid w:val="004713ED"/>
    <w:rsid w:val="004715DA"/>
    <w:rsid w:val="00471804"/>
    <w:rsid w:val="00471E41"/>
    <w:rsid w:val="004724CB"/>
    <w:rsid w:val="004738F7"/>
    <w:rsid w:val="00473AFB"/>
    <w:rsid w:val="00473D49"/>
    <w:rsid w:val="004744DA"/>
    <w:rsid w:val="004746A3"/>
    <w:rsid w:val="00474930"/>
    <w:rsid w:val="0047584F"/>
    <w:rsid w:val="004758F4"/>
    <w:rsid w:val="00475AD8"/>
    <w:rsid w:val="00475C15"/>
    <w:rsid w:val="00475E25"/>
    <w:rsid w:val="00476116"/>
    <w:rsid w:val="00476742"/>
    <w:rsid w:val="004778EA"/>
    <w:rsid w:val="0047798E"/>
    <w:rsid w:val="00477D3F"/>
    <w:rsid w:val="004803C0"/>
    <w:rsid w:val="0048059E"/>
    <w:rsid w:val="00480755"/>
    <w:rsid w:val="004808F3"/>
    <w:rsid w:val="00481062"/>
    <w:rsid w:val="004814C8"/>
    <w:rsid w:val="004816FC"/>
    <w:rsid w:val="00481ACB"/>
    <w:rsid w:val="00481E48"/>
    <w:rsid w:val="00481F8D"/>
    <w:rsid w:val="00482EFA"/>
    <w:rsid w:val="00482FA0"/>
    <w:rsid w:val="0048303B"/>
    <w:rsid w:val="0048304F"/>
    <w:rsid w:val="0048350F"/>
    <w:rsid w:val="004835F3"/>
    <w:rsid w:val="00483A9C"/>
    <w:rsid w:val="00483CF5"/>
    <w:rsid w:val="00483F28"/>
    <w:rsid w:val="00483F5C"/>
    <w:rsid w:val="0048447B"/>
    <w:rsid w:val="00484DB6"/>
    <w:rsid w:val="0048509E"/>
    <w:rsid w:val="00485439"/>
    <w:rsid w:val="004854F7"/>
    <w:rsid w:val="004859AC"/>
    <w:rsid w:val="00485BD5"/>
    <w:rsid w:val="00485EBE"/>
    <w:rsid w:val="004868A7"/>
    <w:rsid w:val="0048696E"/>
    <w:rsid w:val="00486B92"/>
    <w:rsid w:val="00486D40"/>
    <w:rsid w:val="00487A26"/>
    <w:rsid w:val="00487E6F"/>
    <w:rsid w:val="004903EC"/>
    <w:rsid w:val="0049060B"/>
    <w:rsid w:val="004909E6"/>
    <w:rsid w:val="00490E63"/>
    <w:rsid w:val="004913C2"/>
    <w:rsid w:val="004913E5"/>
    <w:rsid w:val="0049197E"/>
    <w:rsid w:val="00491A49"/>
    <w:rsid w:val="00491BE5"/>
    <w:rsid w:val="00491D56"/>
    <w:rsid w:val="00491F38"/>
    <w:rsid w:val="0049205D"/>
    <w:rsid w:val="004922A5"/>
    <w:rsid w:val="00493697"/>
    <w:rsid w:val="0049381E"/>
    <w:rsid w:val="00493A8C"/>
    <w:rsid w:val="004944E5"/>
    <w:rsid w:val="00494A7D"/>
    <w:rsid w:val="00494B8E"/>
    <w:rsid w:val="00495350"/>
    <w:rsid w:val="004953F7"/>
    <w:rsid w:val="004954F4"/>
    <w:rsid w:val="0049591B"/>
    <w:rsid w:val="00495AC1"/>
    <w:rsid w:val="00495ADB"/>
    <w:rsid w:val="00495D41"/>
    <w:rsid w:val="00496078"/>
    <w:rsid w:val="0049619B"/>
    <w:rsid w:val="0049640F"/>
    <w:rsid w:val="00496617"/>
    <w:rsid w:val="0049686B"/>
    <w:rsid w:val="00496942"/>
    <w:rsid w:val="00497175"/>
    <w:rsid w:val="0049736C"/>
    <w:rsid w:val="00497417"/>
    <w:rsid w:val="00497652"/>
    <w:rsid w:val="00497802"/>
    <w:rsid w:val="00497849"/>
    <w:rsid w:val="00497E87"/>
    <w:rsid w:val="004A01C4"/>
    <w:rsid w:val="004A06D5"/>
    <w:rsid w:val="004A0AD3"/>
    <w:rsid w:val="004A0D83"/>
    <w:rsid w:val="004A148D"/>
    <w:rsid w:val="004A175B"/>
    <w:rsid w:val="004A232D"/>
    <w:rsid w:val="004A2AB2"/>
    <w:rsid w:val="004A2FC9"/>
    <w:rsid w:val="004A3976"/>
    <w:rsid w:val="004A3A70"/>
    <w:rsid w:val="004A3EBD"/>
    <w:rsid w:val="004A41AE"/>
    <w:rsid w:val="004A455A"/>
    <w:rsid w:val="004A4693"/>
    <w:rsid w:val="004A4813"/>
    <w:rsid w:val="004A5276"/>
    <w:rsid w:val="004A53E7"/>
    <w:rsid w:val="004A563E"/>
    <w:rsid w:val="004A5A0D"/>
    <w:rsid w:val="004A5A13"/>
    <w:rsid w:val="004A5AA5"/>
    <w:rsid w:val="004A5C44"/>
    <w:rsid w:val="004A5EA4"/>
    <w:rsid w:val="004A6218"/>
    <w:rsid w:val="004A63C5"/>
    <w:rsid w:val="004A6442"/>
    <w:rsid w:val="004A6852"/>
    <w:rsid w:val="004A6E94"/>
    <w:rsid w:val="004A71E8"/>
    <w:rsid w:val="004A7478"/>
    <w:rsid w:val="004A7695"/>
    <w:rsid w:val="004A79BD"/>
    <w:rsid w:val="004B0659"/>
    <w:rsid w:val="004B1885"/>
    <w:rsid w:val="004B2054"/>
    <w:rsid w:val="004B22B7"/>
    <w:rsid w:val="004B23F7"/>
    <w:rsid w:val="004B257A"/>
    <w:rsid w:val="004B258D"/>
    <w:rsid w:val="004B2B93"/>
    <w:rsid w:val="004B2FB3"/>
    <w:rsid w:val="004B318D"/>
    <w:rsid w:val="004B35ED"/>
    <w:rsid w:val="004B374A"/>
    <w:rsid w:val="004B3916"/>
    <w:rsid w:val="004B3EA4"/>
    <w:rsid w:val="004B43F1"/>
    <w:rsid w:val="004B542F"/>
    <w:rsid w:val="004B5B8E"/>
    <w:rsid w:val="004B5C7C"/>
    <w:rsid w:val="004B5D01"/>
    <w:rsid w:val="004B5D80"/>
    <w:rsid w:val="004B6398"/>
    <w:rsid w:val="004B7263"/>
    <w:rsid w:val="004B7B93"/>
    <w:rsid w:val="004B7C14"/>
    <w:rsid w:val="004B7E1E"/>
    <w:rsid w:val="004C01B2"/>
    <w:rsid w:val="004C01E8"/>
    <w:rsid w:val="004C0212"/>
    <w:rsid w:val="004C0654"/>
    <w:rsid w:val="004C0E8F"/>
    <w:rsid w:val="004C116D"/>
    <w:rsid w:val="004C1246"/>
    <w:rsid w:val="004C221B"/>
    <w:rsid w:val="004C29F8"/>
    <w:rsid w:val="004C2E18"/>
    <w:rsid w:val="004C2F1C"/>
    <w:rsid w:val="004C3318"/>
    <w:rsid w:val="004C36DC"/>
    <w:rsid w:val="004C38C7"/>
    <w:rsid w:val="004C3D18"/>
    <w:rsid w:val="004C40A8"/>
    <w:rsid w:val="004C41EA"/>
    <w:rsid w:val="004C5A75"/>
    <w:rsid w:val="004C5E10"/>
    <w:rsid w:val="004C6045"/>
    <w:rsid w:val="004C6090"/>
    <w:rsid w:val="004C6215"/>
    <w:rsid w:val="004C65AE"/>
    <w:rsid w:val="004C66B3"/>
    <w:rsid w:val="004C6DCF"/>
    <w:rsid w:val="004C71B2"/>
    <w:rsid w:val="004C7587"/>
    <w:rsid w:val="004C7A20"/>
    <w:rsid w:val="004C7C05"/>
    <w:rsid w:val="004D0041"/>
    <w:rsid w:val="004D12B9"/>
    <w:rsid w:val="004D15BB"/>
    <w:rsid w:val="004D2AAD"/>
    <w:rsid w:val="004D2B92"/>
    <w:rsid w:val="004D2CB0"/>
    <w:rsid w:val="004D30D6"/>
    <w:rsid w:val="004D3426"/>
    <w:rsid w:val="004D398C"/>
    <w:rsid w:val="004D3E66"/>
    <w:rsid w:val="004D3EDB"/>
    <w:rsid w:val="004D41E3"/>
    <w:rsid w:val="004D41F7"/>
    <w:rsid w:val="004D4338"/>
    <w:rsid w:val="004D4A54"/>
    <w:rsid w:val="004D4CA3"/>
    <w:rsid w:val="004D4F12"/>
    <w:rsid w:val="004D5778"/>
    <w:rsid w:val="004D57D7"/>
    <w:rsid w:val="004D5D25"/>
    <w:rsid w:val="004D5F65"/>
    <w:rsid w:val="004D676E"/>
    <w:rsid w:val="004D685B"/>
    <w:rsid w:val="004D6AE0"/>
    <w:rsid w:val="004D6EA1"/>
    <w:rsid w:val="004D702A"/>
    <w:rsid w:val="004D707D"/>
    <w:rsid w:val="004D70C5"/>
    <w:rsid w:val="004D76F9"/>
    <w:rsid w:val="004D7AA6"/>
    <w:rsid w:val="004D7D9F"/>
    <w:rsid w:val="004E01BF"/>
    <w:rsid w:val="004E02D4"/>
    <w:rsid w:val="004E03EF"/>
    <w:rsid w:val="004E04FF"/>
    <w:rsid w:val="004E066C"/>
    <w:rsid w:val="004E07CB"/>
    <w:rsid w:val="004E12E1"/>
    <w:rsid w:val="004E144A"/>
    <w:rsid w:val="004E15FF"/>
    <w:rsid w:val="004E1E4D"/>
    <w:rsid w:val="004E2CB6"/>
    <w:rsid w:val="004E3021"/>
    <w:rsid w:val="004E36AE"/>
    <w:rsid w:val="004E36E1"/>
    <w:rsid w:val="004E3812"/>
    <w:rsid w:val="004E3BA1"/>
    <w:rsid w:val="004E46DB"/>
    <w:rsid w:val="004E49D3"/>
    <w:rsid w:val="004E4C8F"/>
    <w:rsid w:val="004E4CD9"/>
    <w:rsid w:val="004E4D71"/>
    <w:rsid w:val="004E5180"/>
    <w:rsid w:val="004E5321"/>
    <w:rsid w:val="004E539F"/>
    <w:rsid w:val="004E5A78"/>
    <w:rsid w:val="004E5DE7"/>
    <w:rsid w:val="004E5DED"/>
    <w:rsid w:val="004E5E1F"/>
    <w:rsid w:val="004E5F90"/>
    <w:rsid w:val="004E6049"/>
    <w:rsid w:val="004E67AE"/>
    <w:rsid w:val="004E71D1"/>
    <w:rsid w:val="004E7680"/>
    <w:rsid w:val="004E787F"/>
    <w:rsid w:val="004E7E6F"/>
    <w:rsid w:val="004F02AF"/>
    <w:rsid w:val="004F0649"/>
    <w:rsid w:val="004F11D8"/>
    <w:rsid w:val="004F134F"/>
    <w:rsid w:val="004F1915"/>
    <w:rsid w:val="004F197A"/>
    <w:rsid w:val="004F1AF8"/>
    <w:rsid w:val="004F229D"/>
    <w:rsid w:val="004F2709"/>
    <w:rsid w:val="004F2B57"/>
    <w:rsid w:val="004F33BF"/>
    <w:rsid w:val="004F3820"/>
    <w:rsid w:val="004F3A10"/>
    <w:rsid w:val="004F3BEF"/>
    <w:rsid w:val="004F3C7A"/>
    <w:rsid w:val="004F3D01"/>
    <w:rsid w:val="004F3F52"/>
    <w:rsid w:val="004F4B48"/>
    <w:rsid w:val="004F4D55"/>
    <w:rsid w:val="004F5851"/>
    <w:rsid w:val="004F5F3F"/>
    <w:rsid w:val="004F63D6"/>
    <w:rsid w:val="004F6664"/>
    <w:rsid w:val="004F69C7"/>
    <w:rsid w:val="004F6AA0"/>
    <w:rsid w:val="004F6AC8"/>
    <w:rsid w:val="004F6C81"/>
    <w:rsid w:val="004F78B9"/>
    <w:rsid w:val="004F79AC"/>
    <w:rsid w:val="004F7C81"/>
    <w:rsid w:val="004F7DE3"/>
    <w:rsid w:val="004F7EC9"/>
    <w:rsid w:val="004F7ECF"/>
    <w:rsid w:val="005003E1"/>
    <w:rsid w:val="0050063A"/>
    <w:rsid w:val="00500FFD"/>
    <w:rsid w:val="00501B41"/>
    <w:rsid w:val="00501C98"/>
    <w:rsid w:val="00501D1D"/>
    <w:rsid w:val="005022B4"/>
    <w:rsid w:val="005026DC"/>
    <w:rsid w:val="00502B80"/>
    <w:rsid w:val="00502EFB"/>
    <w:rsid w:val="005037A0"/>
    <w:rsid w:val="005039DC"/>
    <w:rsid w:val="00503BBA"/>
    <w:rsid w:val="005048BD"/>
    <w:rsid w:val="005058D1"/>
    <w:rsid w:val="00505928"/>
    <w:rsid w:val="00506C0A"/>
    <w:rsid w:val="00507D73"/>
    <w:rsid w:val="00510917"/>
    <w:rsid w:val="00510B18"/>
    <w:rsid w:val="00510C36"/>
    <w:rsid w:val="00510C98"/>
    <w:rsid w:val="00510FF7"/>
    <w:rsid w:val="005111F2"/>
    <w:rsid w:val="00511445"/>
    <w:rsid w:val="005114A4"/>
    <w:rsid w:val="00511E9E"/>
    <w:rsid w:val="00511ED5"/>
    <w:rsid w:val="00512050"/>
    <w:rsid w:val="005120E1"/>
    <w:rsid w:val="0051218C"/>
    <w:rsid w:val="005123BE"/>
    <w:rsid w:val="005128E5"/>
    <w:rsid w:val="00512965"/>
    <w:rsid w:val="00512A4C"/>
    <w:rsid w:val="00512B0A"/>
    <w:rsid w:val="00512B95"/>
    <w:rsid w:val="00512ED8"/>
    <w:rsid w:val="00513BBD"/>
    <w:rsid w:val="00513BF3"/>
    <w:rsid w:val="00513F40"/>
    <w:rsid w:val="0051425B"/>
    <w:rsid w:val="005142B3"/>
    <w:rsid w:val="005147A1"/>
    <w:rsid w:val="00514AEC"/>
    <w:rsid w:val="00514C94"/>
    <w:rsid w:val="00514FF6"/>
    <w:rsid w:val="005151E3"/>
    <w:rsid w:val="0051525B"/>
    <w:rsid w:val="005152CA"/>
    <w:rsid w:val="00516777"/>
    <w:rsid w:val="00516E61"/>
    <w:rsid w:val="00516FB1"/>
    <w:rsid w:val="005172F4"/>
    <w:rsid w:val="00520B19"/>
    <w:rsid w:val="00520D8A"/>
    <w:rsid w:val="00520E9C"/>
    <w:rsid w:val="00520FBF"/>
    <w:rsid w:val="005214E3"/>
    <w:rsid w:val="00521D80"/>
    <w:rsid w:val="00522DB9"/>
    <w:rsid w:val="00523111"/>
    <w:rsid w:val="00523204"/>
    <w:rsid w:val="00524573"/>
    <w:rsid w:val="005246EA"/>
    <w:rsid w:val="005246ED"/>
    <w:rsid w:val="005247FC"/>
    <w:rsid w:val="005251D2"/>
    <w:rsid w:val="005252E7"/>
    <w:rsid w:val="005253A1"/>
    <w:rsid w:val="00526545"/>
    <w:rsid w:val="00526847"/>
    <w:rsid w:val="005270F2"/>
    <w:rsid w:val="00527847"/>
    <w:rsid w:val="00527D1A"/>
    <w:rsid w:val="00527DF8"/>
    <w:rsid w:val="00527F54"/>
    <w:rsid w:val="005302D0"/>
    <w:rsid w:val="005304D5"/>
    <w:rsid w:val="0053054B"/>
    <w:rsid w:val="005313CA"/>
    <w:rsid w:val="0053164B"/>
    <w:rsid w:val="00531F1E"/>
    <w:rsid w:val="00532231"/>
    <w:rsid w:val="005326F1"/>
    <w:rsid w:val="005328C0"/>
    <w:rsid w:val="00532A0C"/>
    <w:rsid w:val="00532A99"/>
    <w:rsid w:val="00532F6A"/>
    <w:rsid w:val="00533B92"/>
    <w:rsid w:val="00534115"/>
    <w:rsid w:val="0053425D"/>
    <w:rsid w:val="0053499E"/>
    <w:rsid w:val="0053544B"/>
    <w:rsid w:val="00535F10"/>
    <w:rsid w:val="005361BD"/>
    <w:rsid w:val="005364B4"/>
    <w:rsid w:val="00536646"/>
    <w:rsid w:val="00536CDC"/>
    <w:rsid w:val="00537242"/>
    <w:rsid w:val="0053753C"/>
    <w:rsid w:val="00537A21"/>
    <w:rsid w:val="00537B9F"/>
    <w:rsid w:val="00540FE7"/>
    <w:rsid w:val="00541517"/>
    <w:rsid w:val="00541A7F"/>
    <w:rsid w:val="00541CC1"/>
    <w:rsid w:val="005420CE"/>
    <w:rsid w:val="005421B8"/>
    <w:rsid w:val="0054223E"/>
    <w:rsid w:val="00542604"/>
    <w:rsid w:val="00543359"/>
    <w:rsid w:val="00543C2B"/>
    <w:rsid w:val="00544093"/>
    <w:rsid w:val="00544106"/>
    <w:rsid w:val="0054476B"/>
    <w:rsid w:val="00544978"/>
    <w:rsid w:val="00545A44"/>
    <w:rsid w:val="00545B08"/>
    <w:rsid w:val="00545B3C"/>
    <w:rsid w:val="00545B9C"/>
    <w:rsid w:val="00545CE4"/>
    <w:rsid w:val="00546941"/>
    <w:rsid w:val="005469DE"/>
    <w:rsid w:val="00546B73"/>
    <w:rsid w:val="00546C7E"/>
    <w:rsid w:val="00546E1D"/>
    <w:rsid w:val="0054745F"/>
    <w:rsid w:val="0054776B"/>
    <w:rsid w:val="0054799C"/>
    <w:rsid w:val="005502F3"/>
    <w:rsid w:val="005503CC"/>
    <w:rsid w:val="0055078A"/>
    <w:rsid w:val="005509E8"/>
    <w:rsid w:val="00550C25"/>
    <w:rsid w:val="00550E0B"/>
    <w:rsid w:val="00551053"/>
    <w:rsid w:val="005514EA"/>
    <w:rsid w:val="00551F3E"/>
    <w:rsid w:val="005521C1"/>
    <w:rsid w:val="005527D6"/>
    <w:rsid w:val="005534DA"/>
    <w:rsid w:val="005537BD"/>
    <w:rsid w:val="00553CBE"/>
    <w:rsid w:val="00553D89"/>
    <w:rsid w:val="00554339"/>
    <w:rsid w:val="00554534"/>
    <w:rsid w:val="00554CB1"/>
    <w:rsid w:val="00554CE0"/>
    <w:rsid w:val="00554FEB"/>
    <w:rsid w:val="005550BC"/>
    <w:rsid w:val="00555395"/>
    <w:rsid w:val="005554C4"/>
    <w:rsid w:val="00555C70"/>
    <w:rsid w:val="00555EFE"/>
    <w:rsid w:val="0055635B"/>
    <w:rsid w:val="00556526"/>
    <w:rsid w:val="00556BF2"/>
    <w:rsid w:val="00556F82"/>
    <w:rsid w:val="005570FB"/>
    <w:rsid w:val="0055738A"/>
    <w:rsid w:val="0055778E"/>
    <w:rsid w:val="00557E61"/>
    <w:rsid w:val="00560002"/>
    <w:rsid w:val="00560026"/>
    <w:rsid w:val="00560543"/>
    <w:rsid w:val="00561160"/>
    <w:rsid w:val="00561BF3"/>
    <w:rsid w:val="00561C26"/>
    <w:rsid w:val="00561F7D"/>
    <w:rsid w:val="0056210B"/>
    <w:rsid w:val="00562226"/>
    <w:rsid w:val="00562850"/>
    <w:rsid w:val="00562BED"/>
    <w:rsid w:val="005638B8"/>
    <w:rsid w:val="00563A95"/>
    <w:rsid w:val="00563B1C"/>
    <w:rsid w:val="00563FDB"/>
    <w:rsid w:val="00564B42"/>
    <w:rsid w:val="005656A8"/>
    <w:rsid w:val="005659D1"/>
    <w:rsid w:val="00565B6F"/>
    <w:rsid w:val="00565F48"/>
    <w:rsid w:val="005661A4"/>
    <w:rsid w:val="00566997"/>
    <w:rsid w:val="00566C43"/>
    <w:rsid w:val="00567030"/>
    <w:rsid w:val="00567505"/>
    <w:rsid w:val="00567599"/>
    <w:rsid w:val="005675D1"/>
    <w:rsid w:val="00567E2D"/>
    <w:rsid w:val="0057059D"/>
    <w:rsid w:val="00570FC1"/>
    <w:rsid w:val="005714DE"/>
    <w:rsid w:val="005722BE"/>
    <w:rsid w:val="00572482"/>
    <w:rsid w:val="00572E37"/>
    <w:rsid w:val="00573278"/>
    <w:rsid w:val="00573358"/>
    <w:rsid w:val="005737B7"/>
    <w:rsid w:val="005737CE"/>
    <w:rsid w:val="00573ACB"/>
    <w:rsid w:val="00573DA3"/>
    <w:rsid w:val="00574218"/>
    <w:rsid w:val="0057441C"/>
    <w:rsid w:val="005746E2"/>
    <w:rsid w:val="00574AED"/>
    <w:rsid w:val="00574BA1"/>
    <w:rsid w:val="005750E9"/>
    <w:rsid w:val="00575342"/>
    <w:rsid w:val="00575821"/>
    <w:rsid w:val="00576669"/>
    <w:rsid w:val="005768A4"/>
    <w:rsid w:val="00576E14"/>
    <w:rsid w:val="0057745D"/>
    <w:rsid w:val="0057764D"/>
    <w:rsid w:val="00577B65"/>
    <w:rsid w:val="00577BC1"/>
    <w:rsid w:val="005807D2"/>
    <w:rsid w:val="00580BE7"/>
    <w:rsid w:val="00581882"/>
    <w:rsid w:val="00581884"/>
    <w:rsid w:val="00581B79"/>
    <w:rsid w:val="00581C97"/>
    <w:rsid w:val="0058225D"/>
    <w:rsid w:val="005823B4"/>
    <w:rsid w:val="00582529"/>
    <w:rsid w:val="00582AE8"/>
    <w:rsid w:val="00583432"/>
    <w:rsid w:val="00583528"/>
    <w:rsid w:val="00583EE2"/>
    <w:rsid w:val="00584650"/>
    <w:rsid w:val="00585001"/>
    <w:rsid w:val="00585368"/>
    <w:rsid w:val="005854D0"/>
    <w:rsid w:val="00585815"/>
    <w:rsid w:val="00585F3C"/>
    <w:rsid w:val="005862C2"/>
    <w:rsid w:val="005862CC"/>
    <w:rsid w:val="005864F5"/>
    <w:rsid w:val="00586F1C"/>
    <w:rsid w:val="00586F42"/>
    <w:rsid w:val="005872DD"/>
    <w:rsid w:val="0058734F"/>
    <w:rsid w:val="00587402"/>
    <w:rsid w:val="00587B7F"/>
    <w:rsid w:val="00587CE8"/>
    <w:rsid w:val="00587F7E"/>
    <w:rsid w:val="00590351"/>
    <w:rsid w:val="005904B4"/>
    <w:rsid w:val="00590CF7"/>
    <w:rsid w:val="005912DD"/>
    <w:rsid w:val="00591518"/>
    <w:rsid w:val="00591679"/>
    <w:rsid w:val="00591D3F"/>
    <w:rsid w:val="00591E0C"/>
    <w:rsid w:val="00593077"/>
    <w:rsid w:val="005930D7"/>
    <w:rsid w:val="005932DC"/>
    <w:rsid w:val="005935BF"/>
    <w:rsid w:val="005937B5"/>
    <w:rsid w:val="0059494B"/>
    <w:rsid w:val="0059513E"/>
    <w:rsid w:val="00595899"/>
    <w:rsid w:val="00595B7E"/>
    <w:rsid w:val="00596251"/>
    <w:rsid w:val="00596D46"/>
    <w:rsid w:val="00596E9B"/>
    <w:rsid w:val="00597421"/>
    <w:rsid w:val="00597474"/>
    <w:rsid w:val="005975F0"/>
    <w:rsid w:val="00597913"/>
    <w:rsid w:val="00597D07"/>
    <w:rsid w:val="005A024D"/>
    <w:rsid w:val="005A0A11"/>
    <w:rsid w:val="005A0C3A"/>
    <w:rsid w:val="005A0D0B"/>
    <w:rsid w:val="005A104C"/>
    <w:rsid w:val="005A1ABE"/>
    <w:rsid w:val="005A2156"/>
    <w:rsid w:val="005A21C6"/>
    <w:rsid w:val="005A26EA"/>
    <w:rsid w:val="005A29E4"/>
    <w:rsid w:val="005A2C37"/>
    <w:rsid w:val="005A2DDA"/>
    <w:rsid w:val="005A2F9E"/>
    <w:rsid w:val="005A3346"/>
    <w:rsid w:val="005A4677"/>
    <w:rsid w:val="005A47B0"/>
    <w:rsid w:val="005A48A9"/>
    <w:rsid w:val="005A490B"/>
    <w:rsid w:val="005A5061"/>
    <w:rsid w:val="005A50B1"/>
    <w:rsid w:val="005A5DCA"/>
    <w:rsid w:val="005A6127"/>
    <w:rsid w:val="005A6606"/>
    <w:rsid w:val="005A6A32"/>
    <w:rsid w:val="005A6DBC"/>
    <w:rsid w:val="005A7537"/>
    <w:rsid w:val="005A7597"/>
    <w:rsid w:val="005A77FE"/>
    <w:rsid w:val="005B032D"/>
    <w:rsid w:val="005B0454"/>
    <w:rsid w:val="005B045A"/>
    <w:rsid w:val="005B0937"/>
    <w:rsid w:val="005B1519"/>
    <w:rsid w:val="005B15EB"/>
    <w:rsid w:val="005B163F"/>
    <w:rsid w:val="005B1DD9"/>
    <w:rsid w:val="005B2A31"/>
    <w:rsid w:val="005B31E9"/>
    <w:rsid w:val="005B3D8F"/>
    <w:rsid w:val="005B445E"/>
    <w:rsid w:val="005B49E6"/>
    <w:rsid w:val="005B4F6D"/>
    <w:rsid w:val="005B528C"/>
    <w:rsid w:val="005B545E"/>
    <w:rsid w:val="005B570D"/>
    <w:rsid w:val="005B5844"/>
    <w:rsid w:val="005B5D74"/>
    <w:rsid w:val="005B5E0B"/>
    <w:rsid w:val="005B5F58"/>
    <w:rsid w:val="005B6136"/>
    <w:rsid w:val="005B6742"/>
    <w:rsid w:val="005B6ABF"/>
    <w:rsid w:val="005B6C7D"/>
    <w:rsid w:val="005B6FDC"/>
    <w:rsid w:val="005B7051"/>
    <w:rsid w:val="005B705E"/>
    <w:rsid w:val="005B7880"/>
    <w:rsid w:val="005B7929"/>
    <w:rsid w:val="005C076A"/>
    <w:rsid w:val="005C088D"/>
    <w:rsid w:val="005C1508"/>
    <w:rsid w:val="005C1540"/>
    <w:rsid w:val="005C1BA3"/>
    <w:rsid w:val="005C2ADD"/>
    <w:rsid w:val="005C318B"/>
    <w:rsid w:val="005C344B"/>
    <w:rsid w:val="005C356F"/>
    <w:rsid w:val="005C39D1"/>
    <w:rsid w:val="005C3B9A"/>
    <w:rsid w:val="005C3B9B"/>
    <w:rsid w:val="005C428D"/>
    <w:rsid w:val="005C4503"/>
    <w:rsid w:val="005C496A"/>
    <w:rsid w:val="005C51D8"/>
    <w:rsid w:val="005C5498"/>
    <w:rsid w:val="005C54EE"/>
    <w:rsid w:val="005C565E"/>
    <w:rsid w:val="005C5935"/>
    <w:rsid w:val="005C5EB0"/>
    <w:rsid w:val="005C69A1"/>
    <w:rsid w:val="005C73D2"/>
    <w:rsid w:val="005C740C"/>
    <w:rsid w:val="005C781C"/>
    <w:rsid w:val="005C7CBD"/>
    <w:rsid w:val="005C7EA1"/>
    <w:rsid w:val="005D041D"/>
    <w:rsid w:val="005D06C4"/>
    <w:rsid w:val="005D0806"/>
    <w:rsid w:val="005D0A1C"/>
    <w:rsid w:val="005D0C0A"/>
    <w:rsid w:val="005D0E05"/>
    <w:rsid w:val="005D19D7"/>
    <w:rsid w:val="005D1B80"/>
    <w:rsid w:val="005D1CDF"/>
    <w:rsid w:val="005D2330"/>
    <w:rsid w:val="005D260F"/>
    <w:rsid w:val="005D2611"/>
    <w:rsid w:val="005D2A81"/>
    <w:rsid w:val="005D399E"/>
    <w:rsid w:val="005D3D18"/>
    <w:rsid w:val="005D4073"/>
    <w:rsid w:val="005D4841"/>
    <w:rsid w:val="005D4867"/>
    <w:rsid w:val="005D5297"/>
    <w:rsid w:val="005D52FC"/>
    <w:rsid w:val="005D545F"/>
    <w:rsid w:val="005D735B"/>
    <w:rsid w:val="005D7B33"/>
    <w:rsid w:val="005D7B58"/>
    <w:rsid w:val="005D7CB8"/>
    <w:rsid w:val="005E0050"/>
    <w:rsid w:val="005E0152"/>
    <w:rsid w:val="005E07BE"/>
    <w:rsid w:val="005E0F24"/>
    <w:rsid w:val="005E1319"/>
    <w:rsid w:val="005E1658"/>
    <w:rsid w:val="005E1661"/>
    <w:rsid w:val="005E27FF"/>
    <w:rsid w:val="005E2BD4"/>
    <w:rsid w:val="005E2E0F"/>
    <w:rsid w:val="005E2F76"/>
    <w:rsid w:val="005E317C"/>
    <w:rsid w:val="005E332C"/>
    <w:rsid w:val="005E34B2"/>
    <w:rsid w:val="005E423F"/>
    <w:rsid w:val="005E4783"/>
    <w:rsid w:val="005E4ABD"/>
    <w:rsid w:val="005E4DAC"/>
    <w:rsid w:val="005E558F"/>
    <w:rsid w:val="005E62FF"/>
    <w:rsid w:val="005E6336"/>
    <w:rsid w:val="005E6C78"/>
    <w:rsid w:val="005E6F76"/>
    <w:rsid w:val="005E7B56"/>
    <w:rsid w:val="005E7CA4"/>
    <w:rsid w:val="005E7F50"/>
    <w:rsid w:val="005F0072"/>
    <w:rsid w:val="005F036C"/>
    <w:rsid w:val="005F0A39"/>
    <w:rsid w:val="005F0A9B"/>
    <w:rsid w:val="005F0C29"/>
    <w:rsid w:val="005F1009"/>
    <w:rsid w:val="005F1185"/>
    <w:rsid w:val="005F1385"/>
    <w:rsid w:val="005F13B5"/>
    <w:rsid w:val="005F1551"/>
    <w:rsid w:val="005F15EE"/>
    <w:rsid w:val="005F1629"/>
    <w:rsid w:val="005F1A63"/>
    <w:rsid w:val="005F1AE6"/>
    <w:rsid w:val="005F20D4"/>
    <w:rsid w:val="005F21B2"/>
    <w:rsid w:val="005F278D"/>
    <w:rsid w:val="005F3136"/>
    <w:rsid w:val="005F334F"/>
    <w:rsid w:val="005F36DB"/>
    <w:rsid w:val="005F374F"/>
    <w:rsid w:val="005F37B5"/>
    <w:rsid w:val="005F4350"/>
    <w:rsid w:val="005F45C2"/>
    <w:rsid w:val="005F48C4"/>
    <w:rsid w:val="005F4939"/>
    <w:rsid w:val="005F4B04"/>
    <w:rsid w:val="005F4BE5"/>
    <w:rsid w:val="005F4D2C"/>
    <w:rsid w:val="005F4EEB"/>
    <w:rsid w:val="005F5181"/>
    <w:rsid w:val="005F5620"/>
    <w:rsid w:val="005F5F2E"/>
    <w:rsid w:val="005F62C5"/>
    <w:rsid w:val="005F6E49"/>
    <w:rsid w:val="005F6FE9"/>
    <w:rsid w:val="005F7466"/>
    <w:rsid w:val="005F7C94"/>
    <w:rsid w:val="005F7DDF"/>
    <w:rsid w:val="005F7F5B"/>
    <w:rsid w:val="0060003E"/>
    <w:rsid w:val="00600990"/>
    <w:rsid w:val="00600CD4"/>
    <w:rsid w:val="00601045"/>
    <w:rsid w:val="0060105F"/>
    <w:rsid w:val="006012C3"/>
    <w:rsid w:val="00601596"/>
    <w:rsid w:val="006018F1"/>
    <w:rsid w:val="006027C6"/>
    <w:rsid w:val="0060290F"/>
    <w:rsid w:val="00602B13"/>
    <w:rsid w:val="00602C6D"/>
    <w:rsid w:val="006030CE"/>
    <w:rsid w:val="006035C1"/>
    <w:rsid w:val="006035F6"/>
    <w:rsid w:val="006039DE"/>
    <w:rsid w:val="00603BE9"/>
    <w:rsid w:val="00603C1D"/>
    <w:rsid w:val="00603C24"/>
    <w:rsid w:val="00603DA7"/>
    <w:rsid w:val="00603E05"/>
    <w:rsid w:val="00604085"/>
    <w:rsid w:val="0060426C"/>
    <w:rsid w:val="006042E1"/>
    <w:rsid w:val="00604548"/>
    <w:rsid w:val="0060457A"/>
    <w:rsid w:val="00604650"/>
    <w:rsid w:val="00604E2F"/>
    <w:rsid w:val="00605025"/>
    <w:rsid w:val="00605152"/>
    <w:rsid w:val="00605514"/>
    <w:rsid w:val="006055E7"/>
    <w:rsid w:val="00605A8A"/>
    <w:rsid w:val="00605C0C"/>
    <w:rsid w:val="006071B2"/>
    <w:rsid w:val="00607536"/>
    <w:rsid w:val="00607CE2"/>
    <w:rsid w:val="00607EDC"/>
    <w:rsid w:val="006103BB"/>
    <w:rsid w:val="00610680"/>
    <w:rsid w:val="00610F19"/>
    <w:rsid w:val="00611196"/>
    <w:rsid w:val="0061132A"/>
    <w:rsid w:val="006115A5"/>
    <w:rsid w:val="006118C3"/>
    <w:rsid w:val="0061194D"/>
    <w:rsid w:val="00612355"/>
    <w:rsid w:val="00612F5C"/>
    <w:rsid w:val="00613790"/>
    <w:rsid w:val="00613913"/>
    <w:rsid w:val="00613ADE"/>
    <w:rsid w:val="00613BFE"/>
    <w:rsid w:val="00613F5F"/>
    <w:rsid w:val="0061409F"/>
    <w:rsid w:val="006144D2"/>
    <w:rsid w:val="00614CCB"/>
    <w:rsid w:val="006151EA"/>
    <w:rsid w:val="00615AEC"/>
    <w:rsid w:val="006164AB"/>
    <w:rsid w:val="00616AE8"/>
    <w:rsid w:val="00616C14"/>
    <w:rsid w:val="00616EEC"/>
    <w:rsid w:val="0061719E"/>
    <w:rsid w:val="0061753A"/>
    <w:rsid w:val="00617CA3"/>
    <w:rsid w:val="00617CC7"/>
    <w:rsid w:val="006203D8"/>
    <w:rsid w:val="00620572"/>
    <w:rsid w:val="00620724"/>
    <w:rsid w:val="00620965"/>
    <w:rsid w:val="00621367"/>
    <w:rsid w:val="00622655"/>
    <w:rsid w:val="0062265C"/>
    <w:rsid w:val="00622BC0"/>
    <w:rsid w:val="00622E87"/>
    <w:rsid w:val="00622E99"/>
    <w:rsid w:val="00622F0A"/>
    <w:rsid w:val="00623415"/>
    <w:rsid w:val="006235DF"/>
    <w:rsid w:val="00623EE8"/>
    <w:rsid w:val="006242AE"/>
    <w:rsid w:val="006243D8"/>
    <w:rsid w:val="00624880"/>
    <w:rsid w:val="00624F22"/>
    <w:rsid w:val="00625DD0"/>
    <w:rsid w:val="00626FD1"/>
    <w:rsid w:val="00627601"/>
    <w:rsid w:val="00627B2C"/>
    <w:rsid w:val="00630955"/>
    <w:rsid w:val="00630AA1"/>
    <w:rsid w:val="00630B0E"/>
    <w:rsid w:val="00630CD1"/>
    <w:rsid w:val="00631B76"/>
    <w:rsid w:val="00631B86"/>
    <w:rsid w:val="00631DFA"/>
    <w:rsid w:val="00632751"/>
    <w:rsid w:val="0063330C"/>
    <w:rsid w:val="006335E7"/>
    <w:rsid w:val="0063375F"/>
    <w:rsid w:val="00633B22"/>
    <w:rsid w:val="00633BD0"/>
    <w:rsid w:val="00633DFD"/>
    <w:rsid w:val="00633FFA"/>
    <w:rsid w:val="006345CD"/>
    <w:rsid w:val="00634A29"/>
    <w:rsid w:val="00634C12"/>
    <w:rsid w:val="00634E78"/>
    <w:rsid w:val="0063523B"/>
    <w:rsid w:val="00635474"/>
    <w:rsid w:val="0063578B"/>
    <w:rsid w:val="00635880"/>
    <w:rsid w:val="0063590A"/>
    <w:rsid w:val="00636111"/>
    <w:rsid w:val="006368D4"/>
    <w:rsid w:val="006371FA"/>
    <w:rsid w:val="006379A6"/>
    <w:rsid w:val="00640DC0"/>
    <w:rsid w:val="00640EBC"/>
    <w:rsid w:val="00640FC5"/>
    <w:rsid w:val="006418F2"/>
    <w:rsid w:val="00641C98"/>
    <w:rsid w:val="00641CC6"/>
    <w:rsid w:val="00642959"/>
    <w:rsid w:val="006429B8"/>
    <w:rsid w:val="00643300"/>
    <w:rsid w:val="006434BB"/>
    <w:rsid w:val="006436AB"/>
    <w:rsid w:val="006436BB"/>
    <w:rsid w:val="00643B62"/>
    <w:rsid w:val="00643F19"/>
    <w:rsid w:val="00643F87"/>
    <w:rsid w:val="00643FCE"/>
    <w:rsid w:val="0064418E"/>
    <w:rsid w:val="00644BFF"/>
    <w:rsid w:val="00644E64"/>
    <w:rsid w:val="00644EAC"/>
    <w:rsid w:val="0064523D"/>
    <w:rsid w:val="006452E3"/>
    <w:rsid w:val="00645583"/>
    <w:rsid w:val="00645704"/>
    <w:rsid w:val="006461EC"/>
    <w:rsid w:val="006463EE"/>
    <w:rsid w:val="0064683E"/>
    <w:rsid w:val="006469B8"/>
    <w:rsid w:val="006469D4"/>
    <w:rsid w:val="00646C2B"/>
    <w:rsid w:val="00646FB8"/>
    <w:rsid w:val="0064755F"/>
    <w:rsid w:val="00647601"/>
    <w:rsid w:val="006477ED"/>
    <w:rsid w:val="00647FF1"/>
    <w:rsid w:val="006501B4"/>
    <w:rsid w:val="00650593"/>
    <w:rsid w:val="00650944"/>
    <w:rsid w:val="00650C57"/>
    <w:rsid w:val="00651421"/>
    <w:rsid w:val="006516F6"/>
    <w:rsid w:val="00651B84"/>
    <w:rsid w:val="00651E50"/>
    <w:rsid w:val="00651EB8"/>
    <w:rsid w:val="006520F3"/>
    <w:rsid w:val="006525D2"/>
    <w:rsid w:val="006527D7"/>
    <w:rsid w:val="00652FB5"/>
    <w:rsid w:val="006536F1"/>
    <w:rsid w:val="00653D5F"/>
    <w:rsid w:val="00653E07"/>
    <w:rsid w:val="0065426C"/>
    <w:rsid w:val="0065456F"/>
    <w:rsid w:val="0065490A"/>
    <w:rsid w:val="0065538D"/>
    <w:rsid w:val="00655419"/>
    <w:rsid w:val="0065593F"/>
    <w:rsid w:val="00655EFC"/>
    <w:rsid w:val="00656375"/>
    <w:rsid w:val="00656D9A"/>
    <w:rsid w:val="00656E56"/>
    <w:rsid w:val="00660115"/>
    <w:rsid w:val="0066054A"/>
    <w:rsid w:val="00660D99"/>
    <w:rsid w:val="00660E3D"/>
    <w:rsid w:val="00660E82"/>
    <w:rsid w:val="00660F70"/>
    <w:rsid w:val="00661107"/>
    <w:rsid w:val="00661595"/>
    <w:rsid w:val="00661A01"/>
    <w:rsid w:val="00661C88"/>
    <w:rsid w:val="006623CE"/>
    <w:rsid w:val="006624D6"/>
    <w:rsid w:val="00662C39"/>
    <w:rsid w:val="006630AE"/>
    <w:rsid w:val="006639C2"/>
    <w:rsid w:val="00663BAD"/>
    <w:rsid w:val="00663E91"/>
    <w:rsid w:val="0066518D"/>
    <w:rsid w:val="006655B3"/>
    <w:rsid w:val="006657A8"/>
    <w:rsid w:val="006659D1"/>
    <w:rsid w:val="00665E94"/>
    <w:rsid w:val="00665FA9"/>
    <w:rsid w:val="00666754"/>
    <w:rsid w:val="00667302"/>
    <w:rsid w:val="00667AAE"/>
    <w:rsid w:val="00667F54"/>
    <w:rsid w:val="00670371"/>
    <w:rsid w:val="00670D56"/>
    <w:rsid w:val="00670F30"/>
    <w:rsid w:val="006710AD"/>
    <w:rsid w:val="00671442"/>
    <w:rsid w:val="00671558"/>
    <w:rsid w:val="00671632"/>
    <w:rsid w:val="00671D14"/>
    <w:rsid w:val="00672652"/>
    <w:rsid w:val="00673753"/>
    <w:rsid w:val="0067382D"/>
    <w:rsid w:val="006739A4"/>
    <w:rsid w:val="00673F99"/>
    <w:rsid w:val="00674058"/>
    <w:rsid w:val="00675211"/>
    <w:rsid w:val="00675CE8"/>
    <w:rsid w:val="006762F6"/>
    <w:rsid w:val="00676670"/>
    <w:rsid w:val="0067695D"/>
    <w:rsid w:val="006769AC"/>
    <w:rsid w:val="006769FF"/>
    <w:rsid w:val="00676E19"/>
    <w:rsid w:val="00677218"/>
    <w:rsid w:val="0067730B"/>
    <w:rsid w:val="0067747C"/>
    <w:rsid w:val="006774D5"/>
    <w:rsid w:val="006774E1"/>
    <w:rsid w:val="00677B84"/>
    <w:rsid w:val="0068007C"/>
    <w:rsid w:val="00680249"/>
    <w:rsid w:val="006806DB"/>
    <w:rsid w:val="0068080E"/>
    <w:rsid w:val="006810B9"/>
    <w:rsid w:val="006820C8"/>
    <w:rsid w:val="006827BD"/>
    <w:rsid w:val="0068324D"/>
    <w:rsid w:val="00683340"/>
    <w:rsid w:val="00683B5A"/>
    <w:rsid w:val="0068417E"/>
    <w:rsid w:val="00684564"/>
    <w:rsid w:val="006845DB"/>
    <w:rsid w:val="006845F6"/>
    <w:rsid w:val="006846C3"/>
    <w:rsid w:val="00684ECD"/>
    <w:rsid w:val="0068511D"/>
    <w:rsid w:val="0068518F"/>
    <w:rsid w:val="006852F1"/>
    <w:rsid w:val="00685868"/>
    <w:rsid w:val="0068667F"/>
    <w:rsid w:val="006868AB"/>
    <w:rsid w:val="006869FA"/>
    <w:rsid w:val="00686CCE"/>
    <w:rsid w:val="00686FE3"/>
    <w:rsid w:val="00687054"/>
    <w:rsid w:val="006872A2"/>
    <w:rsid w:val="00687485"/>
    <w:rsid w:val="00687EFC"/>
    <w:rsid w:val="00690164"/>
    <w:rsid w:val="00690807"/>
    <w:rsid w:val="00690989"/>
    <w:rsid w:val="00690AAE"/>
    <w:rsid w:val="00690E6F"/>
    <w:rsid w:val="0069119D"/>
    <w:rsid w:val="00691245"/>
    <w:rsid w:val="006912C8"/>
    <w:rsid w:val="00691399"/>
    <w:rsid w:val="0069172E"/>
    <w:rsid w:val="0069173A"/>
    <w:rsid w:val="00691AB2"/>
    <w:rsid w:val="00691D45"/>
    <w:rsid w:val="00691DAA"/>
    <w:rsid w:val="00691FCA"/>
    <w:rsid w:val="006927A6"/>
    <w:rsid w:val="006931F3"/>
    <w:rsid w:val="0069341A"/>
    <w:rsid w:val="00693722"/>
    <w:rsid w:val="0069385E"/>
    <w:rsid w:val="00694A3A"/>
    <w:rsid w:val="00694C5C"/>
    <w:rsid w:val="00694D54"/>
    <w:rsid w:val="00694EA1"/>
    <w:rsid w:val="00694F7A"/>
    <w:rsid w:val="00695169"/>
    <w:rsid w:val="0069571C"/>
    <w:rsid w:val="00696428"/>
    <w:rsid w:val="0069663E"/>
    <w:rsid w:val="00696A20"/>
    <w:rsid w:val="00696C10"/>
    <w:rsid w:val="0069723F"/>
    <w:rsid w:val="006A0190"/>
    <w:rsid w:val="006A01E5"/>
    <w:rsid w:val="006A022A"/>
    <w:rsid w:val="006A024E"/>
    <w:rsid w:val="006A0D8E"/>
    <w:rsid w:val="006A142E"/>
    <w:rsid w:val="006A1643"/>
    <w:rsid w:val="006A1BB3"/>
    <w:rsid w:val="006A1CC0"/>
    <w:rsid w:val="006A22B7"/>
    <w:rsid w:val="006A2422"/>
    <w:rsid w:val="006A2863"/>
    <w:rsid w:val="006A2F6C"/>
    <w:rsid w:val="006A31AA"/>
    <w:rsid w:val="006A3314"/>
    <w:rsid w:val="006A364A"/>
    <w:rsid w:val="006A385E"/>
    <w:rsid w:val="006A405F"/>
    <w:rsid w:val="006A481F"/>
    <w:rsid w:val="006A4AD6"/>
    <w:rsid w:val="006A745B"/>
    <w:rsid w:val="006A74E0"/>
    <w:rsid w:val="006A7735"/>
    <w:rsid w:val="006A7D3F"/>
    <w:rsid w:val="006B09FE"/>
    <w:rsid w:val="006B131D"/>
    <w:rsid w:val="006B15C4"/>
    <w:rsid w:val="006B17A1"/>
    <w:rsid w:val="006B22EA"/>
    <w:rsid w:val="006B26B0"/>
    <w:rsid w:val="006B2A4D"/>
    <w:rsid w:val="006B31BE"/>
    <w:rsid w:val="006B3747"/>
    <w:rsid w:val="006B3BBC"/>
    <w:rsid w:val="006B3BD7"/>
    <w:rsid w:val="006B3EDA"/>
    <w:rsid w:val="006B4404"/>
    <w:rsid w:val="006B4777"/>
    <w:rsid w:val="006B47AC"/>
    <w:rsid w:val="006B4B12"/>
    <w:rsid w:val="006B4C0D"/>
    <w:rsid w:val="006B50A7"/>
    <w:rsid w:val="006B5460"/>
    <w:rsid w:val="006B565D"/>
    <w:rsid w:val="006B592A"/>
    <w:rsid w:val="006B615F"/>
    <w:rsid w:val="006B6207"/>
    <w:rsid w:val="006B7125"/>
    <w:rsid w:val="006B744A"/>
    <w:rsid w:val="006B77E5"/>
    <w:rsid w:val="006B7807"/>
    <w:rsid w:val="006C0320"/>
    <w:rsid w:val="006C0DE8"/>
    <w:rsid w:val="006C14D3"/>
    <w:rsid w:val="006C1A43"/>
    <w:rsid w:val="006C22AA"/>
    <w:rsid w:val="006C2425"/>
    <w:rsid w:val="006C29CC"/>
    <w:rsid w:val="006C2BA9"/>
    <w:rsid w:val="006C2E9D"/>
    <w:rsid w:val="006C4ADF"/>
    <w:rsid w:val="006C4B7C"/>
    <w:rsid w:val="006C4CF6"/>
    <w:rsid w:val="006C4ED8"/>
    <w:rsid w:val="006C5F61"/>
    <w:rsid w:val="006C6216"/>
    <w:rsid w:val="006C62E8"/>
    <w:rsid w:val="006C630E"/>
    <w:rsid w:val="006C6490"/>
    <w:rsid w:val="006C669E"/>
    <w:rsid w:val="006C66AD"/>
    <w:rsid w:val="006C6711"/>
    <w:rsid w:val="006C6A12"/>
    <w:rsid w:val="006C77CE"/>
    <w:rsid w:val="006D0B04"/>
    <w:rsid w:val="006D0BAF"/>
    <w:rsid w:val="006D0CDA"/>
    <w:rsid w:val="006D1ADE"/>
    <w:rsid w:val="006D2A7A"/>
    <w:rsid w:val="006D2B60"/>
    <w:rsid w:val="006D2CED"/>
    <w:rsid w:val="006D2D18"/>
    <w:rsid w:val="006D472C"/>
    <w:rsid w:val="006D490E"/>
    <w:rsid w:val="006D593F"/>
    <w:rsid w:val="006D5CF3"/>
    <w:rsid w:val="006D5DDD"/>
    <w:rsid w:val="006D5EC2"/>
    <w:rsid w:val="006D6CE1"/>
    <w:rsid w:val="006D6E75"/>
    <w:rsid w:val="006D74CD"/>
    <w:rsid w:val="006D79D8"/>
    <w:rsid w:val="006D7DB5"/>
    <w:rsid w:val="006E0B8E"/>
    <w:rsid w:val="006E0D09"/>
    <w:rsid w:val="006E154B"/>
    <w:rsid w:val="006E183A"/>
    <w:rsid w:val="006E1BC6"/>
    <w:rsid w:val="006E2963"/>
    <w:rsid w:val="006E2C57"/>
    <w:rsid w:val="006E308B"/>
    <w:rsid w:val="006E320F"/>
    <w:rsid w:val="006E37B2"/>
    <w:rsid w:val="006E4392"/>
    <w:rsid w:val="006E4576"/>
    <w:rsid w:val="006E48BE"/>
    <w:rsid w:val="006E48F1"/>
    <w:rsid w:val="006E4AC4"/>
    <w:rsid w:val="006E4CAB"/>
    <w:rsid w:val="006E4F0D"/>
    <w:rsid w:val="006E50B7"/>
    <w:rsid w:val="006E5668"/>
    <w:rsid w:val="006E585F"/>
    <w:rsid w:val="006E5D97"/>
    <w:rsid w:val="006E5DFD"/>
    <w:rsid w:val="006E5FA2"/>
    <w:rsid w:val="006E6748"/>
    <w:rsid w:val="006E68D0"/>
    <w:rsid w:val="006E6A08"/>
    <w:rsid w:val="006E6A7C"/>
    <w:rsid w:val="006E6D75"/>
    <w:rsid w:val="006E769D"/>
    <w:rsid w:val="006E7785"/>
    <w:rsid w:val="006E7842"/>
    <w:rsid w:val="006F009D"/>
    <w:rsid w:val="006F02ED"/>
    <w:rsid w:val="006F0657"/>
    <w:rsid w:val="006F0A6F"/>
    <w:rsid w:val="006F0B92"/>
    <w:rsid w:val="006F0B94"/>
    <w:rsid w:val="006F0BE5"/>
    <w:rsid w:val="006F0CD3"/>
    <w:rsid w:val="006F0DB2"/>
    <w:rsid w:val="006F0F64"/>
    <w:rsid w:val="006F156C"/>
    <w:rsid w:val="006F17CD"/>
    <w:rsid w:val="006F1936"/>
    <w:rsid w:val="006F1AA1"/>
    <w:rsid w:val="006F1FBB"/>
    <w:rsid w:val="006F24FC"/>
    <w:rsid w:val="006F2891"/>
    <w:rsid w:val="006F2DAD"/>
    <w:rsid w:val="006F3103"/>
    <w:rsid w:val="006F34CF"/>
    <w:rsid w:val="006F3C25"/>
    <w:rsid w:val="006F4185"/>
    <w:rsid w:val="006F4234"/>
    <w:rsid w:val="006F45B1"/>
    <w:rsid w:val="006F4608"/>
    <w:rsid w:val="006F49B3"/>
    <w:rsid w:val="006F4CA5"/>
    <w:rsid w:val="006F4F5B"/>
    <w:rsid w:val="006F5003"/>
    <w:rsid w:val="006F5395"/>
    <w:rsid w:val="006F5433"/>
    <w:rsid w:val="006F5BC9"/>
    <w:rsid w:val="006F5D29"/>
    <w:rsid w:val="006F5E55"/>
    <w:rsid w:val="006F6190"/>
    <w:rsid w:val="006F61E2"/>
    <w:rsid w:val="006F64EF"/>
    <w:rsid w:val="006F6D15"/>
    <w:rsid w:val="006F6EA5"/>
    <w:rsid w:val="006F79FD"/>
    <w:rsid w:val="006F7D95"/>
    <w:rsid w:val="006F7DA7"/>
    <w:rsid w:val="007011AB"/>
    <w:rsid w:val="00701310"/>
    <w:rsid w:val="007013B4"/>
    <w:rsid w:val="0070149B"/>
    <w:rsid w:val="00701CC5"/>
    <w:rsid w:val="00701D4E"/>
    <w:rsid w:val="00702115"/>
    <w:rsid w:val="007021E3"/>
    <w:rsid w:val="00702314"/>
    <w:rsid w:val="00702438"/>
    <w:rsid w:val="007029F3"/>
    <w:rsid w:val="00702C34"/>
    <w:rsid w:val="007031E6"/>
    <w:rsid w:val="0070340A"/>
    <w:rsid w:val="00703BCC"/>
    <w:rsid w:val="00703D08"/>
    <w:rsid w:val="00703D22"/>
    <w:rsid w:val="00703EBB"/>
    <w:rsid w:val="0070439F"/>
    <w:rsid w:val="00704510"/>
    <w:rsid w:val="00704685"/>
    <w:rsid w:val="00704A16"/>
    <w:rsid w:val="007054B5"/>
    <w:rsid w:val="00705AC7"/>
    <w:rsid w:val="00706307"/>
    <w:rsid w:val="00706577"/>
    <w:rsid w:val="0070673C"/>
    <w:rsid w:val="00706D37"/>
    <w:rsid w:val="0070746D"/>
    <w:rsid w:val="007075C8"/>
    <w:rsid w:val="007076FF"/>
    <w:rsid w:val="00707B1D"/>
    <w:rsid w:val="0071086E"/>
    <w:rsid w:val="00710DAF"/>
    <w:rsid w:val="00710DD4"/>
    <w:rsid w:val="00710DF9"/>
    <w:rsid w:val="00711F15"/>
    <w:rsid w:val="00712678"/>
    <w:rsid w:val="0071315A"/>
    <w:rsid w:val="00713800"/>
    <w:rsid w:val="00713A1D"/>
    <w:rsid w:val="00713EFB"/>
    <w:rsid w:val="00713F0D"/>
    <w:rsid w:val="0071441C"/>
    <w:rsid w:val="00714791"/>
    <w:rsid w:val="00714827"/>
    <w:rsid w:val="00714E5F"/>
    <w:rsid w:val="00714F6C"/>
    <w:rsid w:val="00715010"/>
    <w:rsid w:val="0071555D"/>
    <w:rsid w:val="00715995"/>
    <w:rsid w:val="00715C0B"/>
    <w:rsid w:val="00715FC7"/>
    <w:rsid w:val="0071624E"/>
    <w:rsid w:val="00716377"/>
    <w:rsid w:val="00716571"/>
    <w:rsid w:val="00716987"/>
    <w:rsid w:val="007169E0"/>
    <w:rsid w:val="00716E85"/>
    <w:rsid w:val="007170F7"/>
    <w:rsid w:val="00717809"/>
    <w:rsid w:val="0071799C"/>
    <w:rsid w:val="00717A05"/>
    <w:rsid w:val="00717A37"/>
    <w:rsid w:val="00720407"/>
    <w:rsid w:val="007207BC"/>
    <w:rsid w:val="00720859"/>
    <w:rsid w:val="00720AEF"/>
    <w:rsid w:val="00720E4A"/>
    <w:rsid w:val="007215A4"/>
    <w:rsid w:val="007217CB"/>
    <w:rsid w:val="00721DC2"/>
    <w:rsid w:val="00721E5B"/>
    <w:rsid w:val="00723308"/>
    <w:rsid w:val="00723AF7"/>
    <w:rsid w:val="00724363"/>
    <w:rsid w:val="007250E3"/>
    <w:rsid w:val="0072565A"/>
    <w:rsid w:val="0072604E"/>
    <w:rsid w:val="007261AA"/>
    <w:rsid w:val="007265B7"/>
    <w:rsid w:val="007266B3"/>
    <w:rsid w:val="00726754"/>
    <w:rsid w:val="007267EC"/>
    <w:rsid w:val="00726916"/>
    <w:rsid w:val="00726A86"/>
    <w:rsid w:val="00726BE0"/>
    <w:rsid w:val="00726EF9"/>
    <w:rsid w:val="00726FB0"/>
    <w:rsid w:val="007270FF"/>
    <w:rsid w:val="0072723B"/>
    <w:rsid w:val="00727502"/>
    <w:rsid w:val="00727963"/>
    <w:rsid w:val="00727B7C"/>
    <w:rsid w:val="00727C9B"/>
    <w:rsid w:val="00727DD8"/>
    <w:rsid w:val="00727F41"/>
    <w:rsid w:val="0073039D"/>
    <w:rsid w:val="007312BA"/>
    <w:rsid w:val="00731366"/>
    <w:rsid w:val="0073178B"/>
    <w:rsid w:val="00732833"/>
    <w:rsid w:val="00732A6F"/>
    <w:rsid w:val="007334E8"/>
    <w:rsid w:val="00733DA5"/>
    <w:rsid w:val="00734650"/>
    <w:rsid w:val="00734788"/>
    <w:rsid w:val="00734829"/>
    <w:rsid w:val="00734FCD"/>
    <w:rsid w:val="00735A11"/>
    <w:rsid w:val="00735E27"/>
    <w:rsid w:val="00736150"/>
    <w:rsid w:val="007366D3"/>
    <w:rsid w:val="00736A7F"/>
    <w:rsid w:val="00736D60"/>
    <w:rsid w:val="00736D6E"/>
    <w:rsid w:val="00736F49"/>
    <w:rsid w:val="00737676"/>
    <w:rsid w:val="00737BCC"/>
    <w:rsid w:val="00737D06"/>
    <w:rsid w:val="00737D0C"/>
    <w:rsid w:val="00737EBC"/>
    <w:rsid w:val="007408C9"/>
    <w:rsid w:val="00741E47"/>
    <w:rsid w:val="00741EC7"/>
    <w:rsid w:val="00742173"/>
    <w:rsid w:val="00742260"/>
    <w:rsid w:val="007428DD"/>
    <w:rsid w:val="00742F01"/>
    <w:rsid w:val="0074341B"/>
    <w:rsid w:val="007434ED"/>
    <w:rsid w:val="00743CF9"/>
    <w:rsid w:val="0074592E"/>
    <w:rsid w:val="00745EA8"/>
    <w:rsid w:val="0074674B"/>
    <w:rsid w:val="00746832"/>
    <w:rsid w:val="00746F68"/>
    <w:rsid w:val="0074793D"/>
    <w:rsid w:val="00747CDD"/>
    <w:rsid w:val="00747CF1"/>
    <w:rsid w:val="00747ECD"/>
    <w:rsid w:val="00747F4A"/>
    <w:rsid w:val="00750164"/>
    <w:rsid w:val="007514CC"/>
    <w:rsid w:val="007515F4"/>
    <w:rsid w:val="00751734"/>
    <w:rsid w:val="00751750"/>
    <w:rsid w:val="00751B8E"/>
    <w:rsid w:val="00751CA8"/>
    <w:rsid w:val="00751D34"/>
    <w:rsid w:val="00751D6D"/>
    <w:rsid w:val="00751DBB"/>
    <w:rsid w:val="00752B9A"/>
    <w:rsid w:val="00752C6F"/>
    <w:rsid w:val="00752EEB"/>
    <w:rsid w:val="00753045"/>
    <w:rsid w:val="007531EF"/>
    <w:rsid w:val="0075393D"/>
    <w:rsid w:val="00753B20"/>
    <w:rsid w:val="0075401F"/>
    <w:rsid w:val="0075483E"/>
    <w:rsid w:val="00754F35"/>
    <w:rsid w:val="00755601"/>
    <w:rsid w:val="00755C71"/>
    <w:rsid w:val="00755D9C"/>
    <w:rsid w:val="00756003"/>
    <w:rsid w:val="0075630F"/>
    <w:rsid w:val="007563FB"/>
    <w:rsid w:val="0075647E"/>
    <w:rsid w:val="0075660E"/>
    <w:rsid w:val="007569F0"/>
    <w:rsid w:val="00756BCF"/>
    <w:rsid w:val="00756BFB"/>
    <w:rsid w:val="007571C9"/>
    <w:rsid w:val="00757714"/>
    <w:rsid w:val="00757A81"/>
    <w:rsid w:val="00757F0A"/>
    <w:rsid w:val="00757F3C"/>
    <w:rsid w:val="00760B90"/>
    <w:rsid w:val="0076190C"/>
    <w:rsid w:val="00761B5A"/>
    <w:rsid w:val="00761F88"/>
    <w:rsid w:val="00761FEC"/>
    <w:rsid w:val="007623DA"/>
    <w:rsid w:val="0076259C"/>
    <w:rsid w:val="007627F0"/>
    <w:rsid w:val="007630F0"/>
    <w:rsid w:val="00763C03"/>
    <w:rsid w:val="00764858"/>
    <w:rsid w:val="00764CA0"/>
    <w:rsid w:val="00764DE5"/>
    <w:rsid w:val="00764E6C"/>
    <w:rsid w:val="007650C7"/>
    <w:rsid w:val="007651D3"/>
    <w:rsid w:val="00765228"/>
    <w:rsid w:val="007652A1"/>
    <w:rsid w:val="00765659"/>
    <w:rsid w:val="00765C16"/>
    <w:rsid w:val="00765D75"/>
    <w:rsid w:val="00766CD1"/>
    <w:rsid w:val="00766D1C"/>
    <w:rsid w:val="007670E6"/>
    <w:rsid w:val="00767386"/>
    <w:rsid w:val="00767504"/>
    <w:rsid w:val="00767C3E"/>
    <w:rsid w:val="00767CED"/>
    <w:rsid w:val="00767D8A"/>
    <w:rsid w:val="0077027B"/>
    <w:rsid w:val="00770580"/>
    <w:rsid w:val="0077068A"/>
    <w:rsid w:val="00770882"/>
    <w:rsid w:val="00770D5C"/>
    <w:rsid w:val="00770E03"/>
    <w:rsid w:val="0077119D"/>
    <w:rsid w:val="007713C8"/>
    <w:rsid w:val="0077165F"/>
    <w:rsid w:val="0077177B"/>
    <w:rsid w:val="0077198F"/>
    <w:rsid w:val="00771A43"/>
    <w:rsid w:val="00771C8E"/>
    <w:rsid w:val="007723D2"/>
    <w:rsid w:val="007725AC"/>
    <w:rsid w:val="0077285E"/>
    <w:rsid w:val="00772978"/>
    <w:rsid w:val="00772D4C"/>
    <w:rsid w:val="00772EA1"/>
    <w:rsid w:val="00773469"/>
    <w:rsid w:val="0077346C"/>
    <w:rsid w:val="007739B2"/>
    <w:rsid w:val="00773F21"/>
    <w:rsid w:val="00774728"/>
    <w:rsid w:val="00774765"/>
    <w:rsid w:val="00774C9B"/>
    <w:rsid w:val="007750EC"/>
    <w:rsid w:val="00775174"/>
    <w:rsid w:val="00775696"/>
    <w:rsid w:val="007757C4"/>
    <w:rsid w:val="00775E3F"/>
    <w:rsid w:val="00776020"/>
    <w:rsid w:val="007761A9"/>
    <w:rsid w:val="0077666A"/>
    <w:rsid w:val="00776728"/>
    <w:rsid w:val="00776A90"/>
    <w:rsid w:val="00776FEF"/>
    <w:rsid w:val="0078030D"/>
    <w:rsid w:val="0078063B"/>
    <w:rsid w:val="007806F6"/>
    <w:rsid w:val="007807E1"/>
    <w:rsid w:val="0078159C"/>
    <w:rsid w:val="0078193A"/>
    <w:rsid w:val="007819FF"/>
    <w:rsid w:val="00781F30"/>
    <w:rsid w:val="0078200D"/>
    <w:rsid w:val="007825B3"/>
    <w:rsid w:val="00782BCD"/>
    <w:rsid w:val="00782D2F"/>
    <w:rsid w:val="00783247"/>
    <w:rsid w:val="00783318"/>
    <w:rsid w:val="00783FB2"/>
    <w:rsid w:val="00784B46"/>
    <w:rsid w:val="00785B16"/>
    <w:rsid w:val="00785C92"/>
    <w:rsid w:val="00785EEB"/>
    <w:rsid w:val="007861DE"/>
    <w:rsid w:val="00786269"/>
    <w:rsid w:val="0078668D"/>
    <w:rsid w:val="00786836"/>
    <w:rsid w:val="007868E1"/>
    <w:rsid w:val="007871E5"/>
    <w:rsid w:val="007872A6"/>
    <w:rsid w:val="00787AE7"/>
    <w:rsid w:val="00787B49"/>
    <w:rsid w:val="00787F00"/>
    <w:rsid w:val="007906D4"/>
    <w:rsid w:val="0079097E"/>
    <w:rsid w:val="00790A2D"/>
    <w:rsid w:val="00790C22"/>
    <w:rsid w:val="00791649"/>
    <w:rsid w:val="007917B4"/>
    <w:rsid w:val="0079183C"/>
    <w:rsid w:val="00791D8F"/>
    <w:rsid w:val="00791E8B"/>
    <w:rsid w:val="00791F71"/>
    <w:rsid w:val="0079249B"/>
    <w:rsid w:val="00792AC3"/>
    <w:rsid w:val="00793EF7"/>
    <w:rsid w:val="007940B7"/>
    <w:rsid w:val="007941A2"/>
    <w:rsid w:val="007942C8"/>
    <w:rsid w:val="0079456D"/>
    <w:rsid w:val="00794641"/>
    <w:rsid w:val="00794A1F"/>
    <w:rsid w:val="00794D84"/>
    <w:rsid w:val="00795435"/>
    <w:rsid w:val="007954CE"/>
    <w:rsid w:val="0079585F"/>
    <w:rsid w:val="00795C12"/>
    <w:rsid w:val="007960A7"/>
    <w:rsid w:val="00796CF4"/>
    <w:rsid w:val="00796EC5"/>
    <w:rsid w:val="007973A6"/>
    <w:rsid w:val="0079769A"/>
    <w:rsid w:val="00797CF4"/>
    <w:rsid w:val="00797D26"/>
    <w:rsid w:val="007A089E"/>
    <w:rsid w:val="007A155E"/>
    <w:rsid w:val="007A17D8"/>
    <w:rsid w:val="007A2BC7"/>
    <w:rsid w:val="007A48BE"/>
    <w:rsid w:val="007A4E66"/>
    <w:rsid w:val="007A506F"/>
    <w:rsid w:val="007A5134"/>
    <w:rsid w:val="007A52D7"/>
    <w:rsid w:val="007A542D"/>
    <w:rsid w:val="007A5699"/>
    <w:rsid w:val="007A56FD"/>
    <w:rsid w:val="007A5B0B"/>
    <w:rsid w:val="007A69B4"/>
    <w:rsid w:val="007A6B78"/>
    <w:rsid w:val="007A71CE"/>
    <w:rsid w:val="007A7822"/>
    <w:rsid w:val="007A7AD9"/>
    <w:rsid w:val="007A7AF0"/>
    <w:rsid w:val="007A7BEA"/>
    <w:rsid w:val="007B02D0"/>
    <w:rsid w:val="007B04D6"/>
    <w:rsid w:val="007B07FE"/>
    <w:rsid w:val="007B0AF5"/>
    <w:rsid w:val="007B1590"/>
    <w:rsid w:val="007B1BE3"/>
    <w:rsid w:val="007B21B9"/>
    <w:rsid w:val="007B2A87"/>
    <w:rsid w:val="007B2CB9"/>
    <w:rsid w:val="007B369F"/>
    <w:rsid w:val="007B36FE"/>
    <w:rsid w:val="007B3E8C"/>
    <w:rsid w:val="007B416D"/>
    <w:rsid w:val="007B4360"/>
    <w:rsid w:val="007B44B1"/>
    <w:rsid w:val="007B46D0"/>
    <w:rsid w:val="007B4C45"/>
    <w:rsid w:val="007B4D8A"/>
    <w:rsid w:val="007B5A22"/>
    <w:rsid w:val="007B6869"/>
    <w:rsid w:val="007B75DC"/>
    <w:rsid w:val="007B76A1"/>
    <w:rsid w:val="007B7EB2"/>
    <w:rsid w:val="007C02AF"/>
    <w:rsid w:val="007C19AE"/>
    <w:rsid w:val="007C20CB"/>
    <w:rsid w:val="007C21EF"/>
    <w:rsid w:val="007C29FD"/>
    <w:rsid w:val="007C2A68"/>
    <w:rsid w:val="007C2AB6"/>
    <w:rsid w:val="007C3062"/>
    <w:rsid w:val="007C3160"/>
    <w:rsid w:val="007C332D"/>
    <w:rsid w:val="007C345B"/>
    <w:rsid w:val="007C34B7"/>
    <w:rsid w:val="007C353F"/>
    <w:rsid w:val="007C3905"/>
    <w:rsid w:val="007C489E"/>
    <w:rsid w:val="007C4AE6"/>
    <w:rsid w:val="007C5063"/>
    <w:rsid w:val="007C515D"/>
    <w:rsid w:val="007C59A0"/>
    <w:rsid w:val="007C5CD0"/>
    <w:rsid w:val="007C5D04"/>
    <w:rsid w:val="007C6C5E"/>
    <w:rsid w:val="007C6EAF"/>
    <w:rsid w:val="007C72F7"/>
    <w:rsid w:val="007C7778"/>
    <w:rsid w:val="007C78E4"/>
    <w:rsid w:val="007C78EF"/>
    <w:rsid w:val="007C7BFA"/>
    <w:rsid w:val="007C7EAC"/>
    <w:rsid w:val="007D03AC"/>
    <w:rsid w:val="007D0759"/>
    <w:rsid w:val="007D0F5A"/>
    <w:rsid w:val="007D1766"/>
    <w:rsid w:val="007D1F89"/>
    <w:rsid w:val="007D23C8"/>
    <w:rsid w:val="007D2413"/>
    <w:rsid w:val="007D2530"/>
    <w:rsid w:val="007D2567"/>
    <w:rsid w:val="007D2B5E"/>
    <w:rsid w:val="007D2C9E"/>
    <w:rsid w:val="007D30FF"/>
    <w:rsid w:val="007D31C4"/>
    <w:rsid w:val="007D35D8"/>
    <w:rsid w:val="007D3E7F"/>
    <w:rsid w:val="007D43E0"/>
    <w:rsid w:val="007D44C2"/>
    <w:rsid w:val="007D457D"/>
    <w:rsid w:val="007D464B"/>
    <w:rsid w:val="007D489D"/>
    <w:rsid w:val="007D4937"/>
    <w:rsid w:val="007D4DA5"/>
    <w:rsid w:val="007D5105"/>
    <w:rsid w:val="007D5515"/>
    <w:rsid w:val="007D59F8"/>
    <w:rsid w:val="007D5F5F"/>
    <w:rsid w:val="007D5F9B"/>
    <w:rsid w:val="007D6352"/>
    <w:rsid w:val="007D69C7"/>
    <w:rsid w:val="007D715A"/>
    <w:rsid w:val="007D77F8"/>
    <w:rsid w:val="007D7A99"/>
    <w:rsid w:val="007D7AB2"/>
    <w:rsid w:val="007E0073"/>
    <w:rsid w:val="007E00A8"/>
    <w:rsid w:val="007E033A"/>
    <w:rsid w:val="007E05A6"/>
    <w:rsid w:val="007E076E"/>
    <w:rsid w:val="007E0980"/>
    <w:rsid w:val="007E0A3B"/>
    <w:rsid w:val="007E10A2"/>
    <w:rsid w:val="007E1A07"/>
    <w:rsid w:val="007E1B7D"/>
    <w:rsid w:val="007E1D8F"/>
    <w:rsid w:val="007E1EF3"/>
    <w:rsid w:val="007E1F6B"/>
    <w:rsid w:val="007E2121"/>
    <w:rsid w:val="007E2278"/>
    <w:rsid w:val="007E24AD"/>
    <w:rsid w:val="007E2771"/>
    <w:rsid w:val="007E2E15"/>
    <w:rsid w:val="007E383A"/>
    <w:rsid w:val="007E39FD"/>
    <w:rsid w:val="007E4066"/>
    <w:rsid w:val="007E40D6"/>
    <w:rsid w:val="007E4110"/>
    <w:rsid w:val="007E499F"/>
    <w:rsid w:val="007E49B6"/>
    <w:rsid w:val="007E5366"/>
    <w:rsid w:val="007E572F"/>
    <w:rsid w:val="007E5835"/>
    <w:rsid w:val="007E5BF4"/>
    <w:rsid w:val="007E5F33"/>
    <w:rsid w:val="007E5FE3"/>
    <w:rsid w:val="007E60DC"/>
    <w:rsid w:val="007E62BC"/>
    <w:rsid w:val="007E63AA"/>
    <w:rsid w:val="007E6555"/>
    <w:rsid w:val="007E6F62"/>
    <w:rsid w:val="007E70D6"/>
    <w:rsid w:val="007E7658"/>
    <w:rsid w:val="007E7731"/>
    <w:rsid w:val="007E77E5"/>
    <w:rsid w:val="007E7819"/>
    <w:rsid w:val="007E7836"/>
    <w:rsid w:val="007E7BD7"/>
    <w:rsid w:val="007F01F7"/>
    <w:rsid w:val="007F02C2"/>
    <w:rsid w:val="007F03DE"/>
    <w:rsid w:val="007F0E1B"/>
    <w:rsid w:val="007F1468"/>
    <w:rsid w:val="007F157A"/>
    <w:rsid w:val="007F1B8F"/>
    <w:rsid w:val="007F1FED"/>
    <w:rsid w:val="007F2330"/>
    <w:rsid w:val="007F2336"/>
    <w:rsid w:val="007F28CF"/>
    <w:rsid w:val="007F2DEA"/>
    <w:rsid w:val="007F2F16"/>
    <w:rsid w:val="007F3047"/>
    <w:rsid w:val="007F31CE"/>
    <w:rsid w:val="007F3812"/>
    <w:rsid w:val="007F3982"/>
    <w:rsid w:val="007F3BF5"/>
    <w:rsid w:val="007F4058"/>
    <w:rsid w:val="007F40D6"/>
    <w:rsid w:val="007F4755"/>
    <w:rsid w:val="007F4B2F"/>
    <w:rsid w:val="007F4E8D"/>
    <w:rsid w:val="007F5157"/>
    <w:rsid w:val="007F542E"/>
    <w:rsid w:val="007F569E"/>
    <w:rsid w:val="007F65F6"/>
    <w:rsid w:val="007F6891"/>
    <w:rsid w:val="007F6AB7"/>
    <w:rsid w:val="007F6C20"/>
    <w:rsid w:val="007F7016"/>
    <w:rsid w:val="007F742D"/>
    <w:rsid w:val="007F7902"/>
    <w:rsid w:val="007F7A30"/>
    <w:rsid w:val="007F7B46"/>
    <w:rsid w:val="00800014"/>
    <w:rsid w:val="008002CB"/>
    <w:rsid w:val="008008E0"/>
    <w:rsid w:val="00800E92"/>
    <w:rsid w:val="0080126F"/>
    <w:rsid w:val="00801355"/>
    <w:rsid w:val="008019A8"/>
    <w:rsid w:val="00801EA1"/>
    <w:rsid w:val="00802932"/>
    <w:rsid w:val="0080342A"/>
    <w:rsid w:val="0080364E"/>
    <w:rsid w:val="00803828"/>
    <w:rsid w:val="00803DE3"/>
    <w:rsid w:val="00803EDE"/>
    <w:rsid w:val="008042D4"/>
    <w:rsid w:val="008042F5"/>
    <w:rsid w:val="00804342"/>
    <w:rsid w:val="008049BA"/>
    <w:rsid w:val="008049DA"/>
    <w:rsid w:val="00804CE8"/>
    <w:rsid w:val="008051B1"/>
    <w:rsid w:val="00805246"/>
    <w:rsid w:val="008067E0"/>
    <w:rsid w:val="008069B2"/>
    <w:rsid w:val="00806F71"/>
    <w:rsid w:val="008078C8"/>
    <w:rsid w:val="008100F2"/>
    <w:rsid w:val="00810C50"/>
    <w:rsid w:val="0081143B"/>
    <w:rsid w:val="008114E5"/>
    <w:rsid w:val="00811632"/>
    <w:rsid w:val="008117CE"/>
    <w:rsid w:val="008118F9"/>
    <w:rsid w:val="00812223"/>
    <w:rsid w:val="00812295"/>
    <w:rsid w:val="00812349"/>
    <w:rsid w:val="008126C8"/>
    <w:rsid w:val="00813166"/>
    <w:rsid w:val="00813624"/>
    <w:rsid w:val="00813B79"/>
    <w:rsid w:val="00813E41"/>
    <w:rsid w:val="00813E93"/>
    <w:rsid w:val="008140B5"/>
    <w:rsid w:val="008147EE"/>
    <w:rsid w:val="008148B6"/>
    <w:rsid w:val="00814963"/>
    <w:rsid w:val="00814B30"/>
    <w:rsid w:val="00814F08"/>
    <w:rsid w:val="0081520C"/>
    <w:rsid w:val="00815491"/>
    <w:rsid w:val="00815A89"/>
    <w:rsid w:val="00815B9B"/>
    <w:rsid w:val="00815C45"/>
    <w:rsid w:val="008165D8"/>
    <w:rsid w:val="00816B37"/>
    <w:rsid w:val="00816BDF"/>
    <w:rsid w:val="00816E9F"/>
    <w:rsid w:val="00817178"/>
    <w:rsid w:val="008173B2"/>
    <w:rsid w:val="0081767D"/>
    <w:rsid w:val="00817B8B"/>
    <w:rsid w:val="00817ED7"/>
    <w:rsid w:val="008200AA"/>
    <w:rsid w:val="0082035C"/>
    <w:rsid w:val="00820816"/>
    <w:rsid w:val="008208BA"/>
    <w:rsid w:val="00820E56"/>
    <w:rsid w:val="00821842"/>
    <w:rsid w:val="00821922"/>
    <w:rsid w:val="00821B27"/>
    <w:rsid w:val="00821BDB"/>
    <w:rsid w:val="00821D2D"/>
    <w:rsid w:val="00822097"/>
    <w:rsid w:val="00822A7F"/>
    <w:rsid w:val="00822B5D"/>
    <w:rsid w:val="00823005"/>
    <w:rsid w:val="00823352"/>
    <w:rsid w:val="008235B6"/>
    <w:rsid w:val="0082444B"/>
    <w:rsid w:val="00824DF9"/>
    <w:rsid w:val="00825191"/>
    <w:rsid w:val="00825252"/>
    <w:rsid w:val="00825333"/>
    <w:rsid w:val="0082557F"/>
    <w:rsid w:val="00826627"/>
    <w:rsid w:val="0082670E"/>
    <w:rsid w:val="00827B42"/>
    <w:rsid w:val="00827C9B"/>
    <w:rsid w:val="008301E9"/>
    <w:rsid w:val="008303D2"/>
    <w:rsid w:val="008306B9"/>
    <w:rsid w:val="008309AD"/>
    <w:rsid w:val="00830F7E"/>
    <w:rsid w:val="0083105C"/>
    <w:rsid w:val="0083152B"/>
    <w:rsid w:val="00831955"/>
    <w:rsid w:val="008320A3"/>
    <w:rsid w:val="008320B9"/>
    <w:rsid w:val="0083250B"/>
    <w:rsid w:val="00832C24"/>
    <w:rsid w:val="00832E17"/>
    <w:rsid w:val="008330A1"/>
    <w:rsid w:val="00833BFC"/>
    <w:rsid w:val="00833C3A"/>
    <w:rsid w:val="00833D10"/>
    <w:rsid w:val="00834094"/>
    <w:rsid w:val="0083463D"/>
    <w:rsid w:val="00834A53"/>
    <w:rsid w:val="00834B21"/>
    <w:rsid w:val="008351FD"/>
    <w:rsid w:val="00835524"/>
    <w:rsid w:val="00835614"/>
    <w:rsid w:val="00835B69"/>
    <w:rsid w:val="00835D4B"/>
    <w:rsid w:val="00835D99"/>
    <w:rsid w:val="008367DE"/>
    <w:rsid w:val="00836A77"/>
    <w:rsid w:val="00837308"/>
    <w:rsid w:val="008373AF"/>
    <w:rsid w:val="00837457"/>
    <w:rsid w:val="00837ACD"/>
    <w:rsid w:val="00837D38"/>
    <w:rsid w:val="00837FCB"/>
    <w:rsid w:val="00840081"/>
    <w:rsid w:val="00840288"/>
    <w:rsid w:val="00840834"/>
    <w:rsid w:val="00840B90"/>
    <w:rsid w:val="0084189C"/>
    <w:rsid w:val="00841F0E"/>
    <w:rsid w:val="008421B7"/>
    <w:rsid w:val="008424BF"/>
    <w:rsid w:val="008427EC"/>
    <w:rsid w:val="00843313"/>
    <w:rsid w:val="00843E04"/>
    <w:rsid w:val="008441C3"/>
    <w:rsid w:val="00844BDC"/>
    <w:rsid w:val="00844EAB"/>
    <w:rsid w:val="00845460"/>
    <w:rsid w:val="00845A07"/>
    <w:rsid w:val="00845BF9"/>
    <w:rsid w:val="00846785"/>
    <w:rsid w:val="00846A79"/>
    <w:rsid w:val="0084712E"/>
    <w:rsid w:val="00847BF9"/>
    <w:rsid w:val="0085015E"/>
    <w:rsid w:val="008502DD"/>
    <w:rsid w:val="00850BE4"/>
    <w:rsid w:val="00850C38"/>
    <w:rsid w:val="008512C6"/>
    <w:rsid w:val="0085160C"/>
    <w:rsid w:val="00851709"/>
    <w:rsid w:val="0085214E"/>
    <w:rsid w:val="0085217C"/>
    <w:rsid w:val="00852689"/>
    <w:rsid w:val="00852C53"/>
    <w:rsid w:val="00852CB5"/>
    <w:rsid w:val="00852EE4"/>
    <w:rsid w:val="00854065"/>
    <w:rsid w:val="0085417D"/>
    <w:rsid w:val="00854217"/>
    <w:rsid w:val="0085434F"/>
    <w:rsid w:val="00854CDC"/>
    <w:rsid w:val="008551BB"/>
    <w:rsid w:val="008555EE"/>
    <w:rsid w:val="00856188"/>
    <w:rsid w:val="008565E9"/>
    <w:rsid w:val="008568D3"/>
    <w:rsid w:val="00856C15"/>
    <w:rsid w:val="00856CAB"/>
    <w:rsid w:val="00857025"/>
    <w:rsid w:val="008571F8"/>
    <w:rsid w:val="00857831"/>
    <w:rsid w:val="00857EB4"/>
    <w:rsid w:val="0086019A"/>
    <w:rsid w:val="00860444"/>
    <w:rsid w:val="00860452"/>
    <w:rsid w:val="0086079C"/>
    <w:rsid w:val="00860A13"/>
    <w:rsid w:val="00860FD2"/>
    <w:rsid w:val="00861462"/>
    <w:rsid w:val="008617E0"/>
    <w:rsid w:val="00861BD1"/>
    <w:rsid w:val="00861C14"/>
    <w:rsid w:val="00862757"/>
    <w:rsid w:val="00863283"/>
    <w:rsid w:val="008634BE"/>
    <w:rsid w:val="0086367A"/>
    <w:rsid w:val="0086368A"/>
    <w:rsid w:val="00863BC3"/>
    <w:rsid w:val="00863D0E"/>
    <w:rsid w:val="008646A7"/>
    <w:rsid w:val="0086471B"/>
    <w:rsid w:val="00864A00"/>
    <w:rsid w:val="00864DED"/>
    <w:rsid w:val="00864E08"/>
    <w:rsid w:val="00864F7D"/>
    <w:rsid w:val="00865472"/>
    <w:rsid w:val="008655BD"/>
    <w:rsid w:val="0086611F"/>
    <w:rsid w:val="0086674F"/>
    <w:rsid w:val="00866896"/>
    <w:rsid w:val="00866C59"/>
    <w:rsid w:val="00866DAD"/>
    <w:rsid w:val="00867888"/>
    <w:rsid w:val="00867991"/>
    <w:rsid w:val="008679A7"/>
    <w:rsid w:val="00870519"/>
    <w:rsid w:val="008708FF"/>
    <w:rsid w:val="00871305"/>
    <w:rsid w:val="0087295E"/>
    <w:rsid w:val="00872C61"/>
    <w:rsid w:val="00873287"/>
    <w:rsid w:val="008734A9"/>
    <w:rsid w:val="0087350E"/>
    <w:rsid w:val="0087351F"/>
    <w:rsid w:val="008735EC"/>
    <w:rsid w:val="0087382A"/>
    <w:rsid w:val="008738AC"/>
    <w:rsid w:val="008742DA"/>
    <w:rsid w:val="00874868"/>
    <w:rsid w:val="00874DE4"/>
    <w:rsid w:val="00874E26"/>
    <w:rsid w:val="008751CA"/>
    <w:rsid w:val="008755EF"/>
    <w:rsid w:val="008755FC"/>
    <w:rsid w:val="00876438"/>
    <w:rsid w:val="008767B2"/>
    <w:rsid w:val="00876A4C"/>
    <w:rsid w:val="00876A5E"/>
    <w:rsid w:val="00876B46"/>
    <w:rsid w:val="00876CD8"/>
    <w:rsid w:val="00876F7E"/>
    <w:rsid w:val="0087729A"/>
    <w:rsid w:val="0087733B"/>
    <w:rsid w:val="0088015F"/>
    <w:rsid w:val="00880AA2"/>
    <w:rsid w:val="00880D35"/>
    <w:rsid w:val="0088118B"/>
    <w:rsid w:val="00881242"/>
    <w:rsid w:val="008812D9"/>
    <w:rsid w:val="0088134D"/>
    <w:rsid w:val="0088175A"/>
    <w:rsid w:val="00881914"/>
    <w:rsid w:val="00881993"/>
    <w:rsid w:val="0088299A"/>
    <w:rsid w:val="00882A58"/>
    <w:rsid w:val="00883986"/>
    <w:rsid w:val="00883A2C"/>
    <w:rsid w:val="00883A36"/>
    <w:rsid w:val="00884067"/>
    <w:rsid w:val="008842E7"/>
    <w:rsid w:val="008845DF"/>
    <w:rsid w:val="00884777"/>
    <w:rsid w:val="00884B52"/>
    <w:rsid w:val="00885225"/>
    <w:rsid w:val="00885BAE"/>
    <w:rsid w:val="00885ECA"/>
    <w:rsid w:val="00886191"/>
    <w:rsid w:val="00886929"/>
    <w:rsid w:val="00886A3A"/>
    <w:rsid w:val="00886B02"/>
    <w:rsid w:val="00887122"/>
    <w:rsid w:val="008875A9"/>
    <w:rsid w:val="008879B7"/>
    <w:rsid w:val="00887B46"/>
    <w:rsid w:val="00887C0B"/>
    <w:rsid w:val="0089016E"/>
    <w:rsid w:val="008903DE"/>
    <w:rsid w:val="0089046A"/>
    <w:rsid w:val="00890AE2"/>
    <w:rsid w:val="00891149"/>
    <w:rsid w:val="00892346"/>
    <w:rsid w:val="008924FF"/>
    <w:rsid w:val="00892886"/>
    <w:rsid w:val="0089292F"/>
    <w:rsid w:val="00892D32"/>
    <w:rsid w:val="00893C56"/>
    <w:rsid w:val="00893CE0"/>
    <w:rsid w:val="00893CEE"/>
    <w:rsid w:val="00895062"/>
    <w:rsid w:val="0089510A"/>
    <w:rsid w:val="008955B0"/>
    <w:rsid w:val="00895996"/>
    <w:rsid w:val="00895B6A"/>
    <w:rsid w:val="008960ED"/>
    <w:rsid w:val="00896271"/>
    <w:rsid w:val="008964EB"/>
    <w:rsid w:val="0089659D"/>
    <w:rsid w:val="00896838"/>
    <w:rsid w:val="00896D0A"/>
    <w:rsid w:val="0089733B"/>
    <w:rsid w:val="00897558"/>
    <w:rsid w:val="008978A8"/>
    <w:rsid w:val="00897943"/>
    <w:rsid w:val="00897EA2"/>
    <w:rsid w:val="00897F21"/>
    <w:rsid w:val="008A114D"/>
    <w:rsid w:val="008A12DD"/>
    <w:rsid w:val="008A1B06"/>
    <w:rsid w:val="008A1CF7"/>
    <w:rsid w:val="008A1EB6"/>
    <w:rsid w:val="008A2105"/>
    <w:rsid w:val="008A2268"/>
    <w:rsid w:val="008A2421"/>
    <w:rsid w:val="008A24C6"/>
    <w:rsid w:val="008A2661"/>
    <w:rsid w:val="008A28D6"/>
    <w:rsid w:val="008A29AD"/>
    <w:rsid w:val="008A35F9"/>
    <w:rsid w:val="008A3D1B"/>
    <w:rsid w:val="008A3DEE"/>
    <w:rsid w:val="008A4936"/>
    <w:rsid w:val="008A49D5"/>
    <w:rsid w:val="008A556E"/>
    <w:rsid w:val="008A5A28"/>
    <w:rsid w:val="008A5B8E"/>
    <w:rsid w:val="008A608E"/>
    <w:rsid w:val="008A6530"/>
    <w:rsid w:val="008A6669"/>
    <w:rsid w:val="008A675A"/>
    <w:rsid w:val="008A69BC"/>
    <w:rsid w:val="008A6AB0"/>
    <w:rsid w:val="008A6B59"/>
    <w:rsid w:val="008A6BA0"/>
    <w:rsid w:val="008A70A7"/>
    <w:rsid w:val="008A76B9"/>
    <w:rsid w:val="008A78C0"/>
    <w:rsid w:val="008B007C"/>
    <w:rsid w:val="008B036F"/>
    <w:rsid w:val="008B23C6"/>
    <w:rsid w:val="008B26B1"/>
    <w:rsid w:val="008B3347"/>
    <w:rsid w:val="008B41FE"/>
    <w:rsid w:val="008B4305"/>
    <w:rsid w:val="008B4EBC"/>
    <w:rsid w:val="008B52E6"/>
    <w:rsid w:val="008B56BE"/>
    <w:rsid w:val="008B56D7"/>
    <w:rsid w:val="008B57DA"/>
    <w:rsid w:val="008B6587"/>
    <w:rsid w:val="008B6714"/>
    <w:rsid w:val="008B6836"/>
    <w:rsid w:val="008B6A5C"/>
    <w:rsid w:val="008B6FE3"/>
    <w:rsid w:val="008B7521"/>
    <w:rsid w:val="008B77D1"/>
    <w:rsid w:val="008B798E"/>
    <w:rsid w:val="008B7B25"/>
    <w:rsid w:val="008C0020"/>
    <w:rsid w:val="008C063C"/>
    <w:rsid w:val="008C0B3D"/>
    <w:rsid w:val="008C199F"/>
    <w:rsid w:val="008C2006"/>
    <w:rsid w:val="008C35E7"/>
    <w:rsid w:val="008C4340"/>
    <w:rsid w:val="008C443C"/>
    <w:rsid w:val="008C4D3E"/>
    <w:rsid w:val="008C4D80"/>
    <w:rsid w:val="008C51F6"/>
    <w:rsid w:val="008C55BB"/>
    <w:rsid w:val="008C5A8C"/>
    <w:rsid w:val="008C5B94"/>
    <w:rsid w:val="008C5D8F"/>
    <w:rsid w:val="008C5FBF"/>
    <w:rsid w:val="008C6606"/>
    <w:rsid w:val="008C6A7E"/>
    <w:rsid w:val="008C6ACE"/>
    <w:rsid w:val="008C6CE5"/>
    <w:rsid w:val="008C75EE"/>
    <w:rsid w:val="008C77A1"/>
    <w:rsid w:val="008C7884"/>
    <w:rsid w:val="008C7BBE"/>
    <w:rsid w:val="008C7F55"/>
    <w:rsid w:val="008D0929"/>
    <w:rsid w:val="008D0A78"/>
    <w:rsid w:val="008D1583"/>
    <w:rsid w:val="008D1B2E"/>
    <w:rsid w:val="008D1E34"/>
    <w:rsid w:val="008D2303"/>
    <w:rsid w:val="008D238E"/>
    <w:rsid w:val="008D2ABB"/>
    <w:rsid w:val="008D2B6D"/>
    <w:rsid w:val="008D2CE7"/>
    <w:rsid w:val="008D2E16"/>
    <w:rsid w:val="008D3078"/>
    <w:rsid w:val="008D30C2"/>
    <w:rsid w:val="008D3404"/>
    <w:rsid w:val="008D381A"/>
    <w:rsid w:val="008D3925"/>
    <w:rsid w:val="008D396D"/>
    <w:rsid w:val="008D4307"/>
    <w:rsid w:val="008D4775"/>
    <w:rsid w:val="008D4D5E"/>
    <w:rsid w:val="008D4DEF"/>
    <w:rsid w:val="008D5352"/>
    <w:rsid w:val="008D53EE"/>
    <w:rsid w:val="008D55C3"/>
    <w:rsid w:val="008D61B3"/>
    <w:rsid w:val="008D6644"/>
    <w:rsid w:val="008D6830"/>
    <w:rsid w:val="008D6E72"/>
    <w:rsid w:val="008D7049"/>
    <w:rsid w:val="008D7163"/>
    <w:rsid w:val="008D7589"/>
    <w:rsid w:val="008D7FDE"/>
    <w:rsid w:val="008E024D"/>
    <w:rsid w:val="008E074D"/>
    <w:rsid w:val="008E07C3"/>
    <w:rsid w:val="008E0828"/>
    <w:rsid w:val="008E1E7C"/>
    <w:rsid w:val="008E29A5"/>
    <w:rsid w:val="008E2C99"/>
    <w:rsid w:val="008E2EAC"/>
    <w:rsid w:val="008E333E"/>
    <w:rsid w:val="008E346D"/>
    <w:rsid w:val="008E393D"/>
    <w:rsid w:val="008E398C"/>
    <w:rsid w:val="008E3B02"/>
    <w:rsid w:val="008E41DE"/>
    <w:rsid w:val="008E48D6"/>
    <w:rsid w:val="008E4944"/>
    <w:rsid w:val="008E4EC4"/>
    <w:rsid w:val="008E6628"/>
    <w:rsid w:val="008E6A40"/>
    <w:rsid w:val="008E6EE5"/>
    <w:rsid w:val="008E74D4"/>
    <w:rsid w:val="008E7934"/>
    <w:rsid w:val="008E7AB1"/>
    <w:rsid w:val="008E7BF3"/>
    <w:rsid w:val="008E7CB3"/>
    <w:rsid w:val="008E7F97"/>
    <w:rsid w:val="008F0227"/>
    <w:rsid w:val="008F08C9"/>
    <w:rsid w:val="008F1013"/>
    <w:rsid w:val="008F12AB"/>
    <w:rsid w:val="008F16E3"/>
    <w:rsid w:val="008F182D"/>
    <w:rsid w:val="008F1C9A"/>
    <w:rsid w:val="008F1CF0"/>
    <w:rsid w:val="008F2393"/>
    <w:rsid w:val="008F269D"/>
    <w:rsid w:val="008F26C7"/>
    <w:rsid w:val="008F2969"/>
    <w:rsid w:val="008F299F"/>
    <w:rsid w:val="008F2B0D"/>
    <w:rsid w:val="008F2D17"/>
    <w:rsid w:val="008F338F"/>
    <w:rsid w:val="008F38D7"/>
    <w:rsid w:val="008F3F6E"/>
    <w:rsid w:val="008F4454"/>
    <w:rsid w:val="008F4676"/>
    <w:rsid w:val="008F4709"/>
    <w:rsid w:val="008F4A4B"/>
    <w:rsid w:val="008F4EC4"/>
    <w:rsid w:val="008F4FE4"/>
    <w:rsid w:val="008F534A"/>
    <w:rsid w:val="008F5535"/>
    <w:rsid w:val="008F5AE5"/>
    <w:rsid w:val="008F5D53"/>
    <w:rsid w:val="008F5FD5"/>
    <w:rsid w:val="008F64CC"/>
    <w:rsid w:val="008F6D1C"/>
    <w:rsid w:val="008F6FE0"/>
    <w:rsid w:val="008F7261"/>
    <w:rsid w:val="008F743A"/>
    <w:rsid w:val="008F7528"/>
    <w:rsid w:val="008F79DF"/>
    <w:rsid w:val="00900418"/>
    <w:rsid w:val="009016E6"/>
    <w:rsid w:val="0090209F"/>
    <w:rsid w:val="00902294"/>
    <w:rsid w:val="00902394"/>
    <w:rsid w:val="00902C2C"/>
    <w:rsid w:val="00903717"/>
    <w:rsid w:val="00903E18"/>
    <w:rsid w:val="00904BAD"/>
    <w:rsid w:val="009052BD"/>
    <w:rsid w:val="0090569F"/>
    <w:rsid w:val="00905CBE"/>
    <w:rsid w:val="00905F48"/>
    <w:rsid w:val="0090664D"/>
    <w:rsid w:val="00906689"/>
    <w:rsid w:val="009066E5"/>
    <w:rsid w:val="00906C6E"/>
    <w:rsid w:val="00906CF2"/>
    <w:rsid w:val="00907CCC"/>
    <w:rsid w:val="00910364"/>
    <w:rsid w:val="009104AB"/>
    <w:rsid w:val="009106B2"/>
    <w:rsid w:val="009110BB"/>
    <w:rsid w:val="00911699"/>
    <w:rsid w:val="009117E2"/>
    <w:rsid w:val="00911930"/>
    <w:rsid w:val="00911FBA"/>
    <w:rsid w:val="00912419"/>
    <w:rsid w:val="00912F07"/>
    <w:rsid w:val="00913CE6"/>
    <w:rsid w:val="00914221"/>
    <w:rsid w:val="00914434"/>
    <w:rsid w:val="0091453A"/>
    <w:rsid w:val="009145FC"/>
    <w:rsid w:val="00914C67"/>
    <w:rsid w:val="00914EF5"/>
    <w:rsid w:val="00915596"/>
    <w:rsid w:val="009157A5"/>
    <w:rsid w:val="00915CA2"/>
    <w:rsid w:val="00915CD2"/>
    <w:rsid w:val="00915EE8"/>
    <w:rsid w:val="00915F57"/>
    <w:rsid w:val="00916475"/>
    <w:rsid w:val="00916A7F"/>
    <w:rsid w:val="009173BD"/>
    <w:rsid w:val="0091752A"/>
    <w:rsid w:val="00917FB8"/>
    <w:rsid w:val="009200B4"/>
    <w:rsid w:val="00920312"/>
    <w:rsid w:val="00921643"/>
    <w:rsid w:val="0092173C"/>
    <w:rsid w:val="00921889"/>
    <w:rsid w:val="00921F42"/>
    <w:rsid w:val="009224F0"/>
    <w:rsid w:val="009225BA"/>
    <w:rsid w:val="009226D9"/>
    <w:rsid w:val="00922C43"/>
    <w:rsid w:val="00922CA8"/>
    <w:rsid w:val="00922E95"/>
    <w:rsid w:val="0092394B"/>
    <w:rsid w:val="00923F65"/>
    <w:rsid w:val="00923FA3"/>
    <w:rsid w:val="00924A24"/>
    <w:rsid w:val="00925553"/>
    <w:rsid w:val="0092560E"/>
    <w:rsid w:val="00925850"/>
    <w:rsid w:val="0092590F"/>
    <w:rsid w:val="00925D70"/>
    <w:rsid w:val="009268B0"/>
    <w:rsid w:val="009269D2"/>
    <w:rsid w:val="00926D9F"/>
    <w:rsid w:val="009273C4"/>
    <w:rsid w:val="00927C68"/>
    <w:rsid w:val="00930687"/>
    <w:rsid w:val="00930BD8"/>
    <w:rsid w:val="00931744"/>
    <w:rsid w:val="00931B2D"/>
    <w:rsid w:val="00932633"/>
    <w:rsid w:val="0093332F"/>
    <w:rsid w:val="00933A92"/>
    <w:rsid w:val="0093433B"/>
    <w:rsid w:val="0093449F"/>
    <w:rsid w:val="00934819"/>
    <w:rsid w:val="00935106"/>
    <w:rsid w:val="00935445"/>
    <w:rsid w:val="009358FD"/>
    <w:rsid w:val="00935EA4"/>
    <w:rsid w:val="0093619A"/>
    <w:rsid w:val="0093628D"/>
    <w:rsid w:val="009362FC"/>
    <w:rsid w:val="00936937"/>
    <w:rsid w:val="00936D6E"/>
    <w:rsid w:val="00936EEE"/>
    <w:rsid w:val="009375EE"/>
    <w:rsid w:val="009376FA"/>
    <w:rsid w:val="009377FB"/>
    <w:rsid w:val="009400AB"/>
    <w:rsid w:val="0094059E"/>
    <w:rsid w:val="009405E7"/>
    <w:rsid w:val="00940615"/>
    <w:rsid w:val="009406C4"/>
    <w:rsid w:val="00940779"/>
    <w:rsid w:val="00940852"/>
    <w:rsid w:val="009408BD"/>
    <w:rsid w:val="0094090D"/>
    <w:rsid w:val="009412A6"/>
    <w:rsid w:val="00941546"/>
    <w:rsid w:val="00941583"/>
    <w:rsid w:val="00941D59"/>
    <w:rsid w:val="00941E37"/>
    <w:rsid w:val="0094256A"/>
    <w:rsid w:val="0094265E"/>
    <w:rsid w:val="00942D31"/>
    <w:rsid w:val="00943180"/>
    <w:rsid w:val="009438C8"/>
    <w:rsid w:val="009439B2"/>
    <w:rsid w:val="00943BA9"/>
    <w:rsid w:val="00944062"/>
    <w:rsid w:val="009447E1"/>
    <w:rsid w:val="009453D4"/>
    <w:rsid w:val="0094542C"/>
    <w:rsid w:val="009457CC"/>
    <w:rsid w:val="00945C0A"/>
    <w:rsid w:val="009465BB"/>
    <w:rsid w:val="009475A5"/>
    <w:rsid w:val="00947A8D"/>
    <w:rsid w:val="00947CDA"/>
    <w:rsid w:val="009504E4"/>
    <w:rsid w:val="00950A1A"/>
    <w:rsid w:val="00950B28"/>
    <w:rsid w:val="00950DB4"/>
    <w:rsid w:val="009516A8"/>
    <w:rsid w:val="0095191E"/>
    <w:rsid w:val="00951AE3"/>
    <w:rsid w:val="00951C21"/>
    <w:rsid w:val="00952328"/>
    <w:rsid w:val="00952443"/>
    <w:rsid w:val="0095273A"/>
    <w:rsid w:val="00952946"/>
    <w:rsid w:val="00952E94"/>
    <w:rsid w:val="009531A8"/>
    <w:rsid w:val="0095336E"/>
    <w:rsid w:val="009536F8"/>
    <w:rsid w:val="00953BA5"/>
    <w:rsid w:val="009549C4"/>
    <w:rsid w:val="00954FBB"/>
    <w:rsid w:val="009559CC"/>
    <w:rsid w:val="00955A77"/>
    <w:rsid w:val="00955E14"/>
    <w:rsid w:val="009564A7"/>
    <w:rsid w:val="00956CF2"/>
    <w:rsid w:val="009573E9"/>
    <w:rsid w:val="0096053B"/>
    <w:rsid w:val="00960913"/>
    <w:rsid w:val="00960A8B"/>
    <w:rsid w:val="0096176A"/>
    <w:rsid w:val="00961967"/>
    <w:rsid w:val="009622A0"/>
    <w:rsid w:val="00962306"/>
    <w:rsid w:val="0096249B"/>
    <w:rsid w:val="009625FE"/>
    <w:rsid w:val="0096287F"/>
    <w:rsid w:val="00962C8F"/>
    <w:rsid w:val="00962F21"/>
    <w:rsid w:val="00962F2C"/>
    <w:rsid w:val="00962F2E"/>
    <w:rsid w:val="009630AB"/>
    <w:rsid w:val="00963499"/>
    <w:rsid w:val="009637F9"/>
    <w:rsid w:val="009641BA"/>
    <w:rsid w:val="00964A6A"/>
    <w:rsid w:val="00964D9F"/>
    <w:rsid w:val="00964E97"/>
    <w:rsid w:val="0096500F"/>
    <w:rsid w:val="009655CA"/>
    <w:rsid w:val="009658F5"/>
    <w:rsid w:val="009660C3"/>
    <w:rsid w:val="009668DD"/>
    <w:rsid w:val="009671CC"/>
    <w:rsid w:val="009673AC"/>
    <w:rsid w:val="00967B37"/>
    <w:rsid w:val="00967EC4"/>
    <w:rsid w:val="00970071"/>
    <w:rsid w:val="009716DE"/>
    <w:rsid w:val="00971AF4"/>
    <w:rsid w:val="00971CB5"/>
    <w:rsid w:val="0097205E"/>
    <w:rsid w:val="0097253E"/>
    <w:rsid w:val="00972D24"/>
    <w:rsid w:val="00972DD7"/>
    <w:rsid w:val="00973174"/>
    <w:rsid w:val="00973382"/>
    <w:rsid w:val="009735BD"/>
    <w:rsid w:val="009735C1"/>
    <w:rsid w:val="00973C39"/>
    <w:rsid w:val="00974B1D"/>
    <w:rsid w:val="00974F2F"/>
    <w:rsid w:val="009755F3"/>
    <w:rsid w:val="009759A4"/>
    <w:rsid w:val="00975A20"/>
    <w:rsid w:val="00975B86"/>
    <w:rsid w:val="00975EFD"/>
    <w:rsid w:val="00976069"/>
    <w:rsid w:val="009766E6"/>
    <w:rsid w:val="00976934"/>
    <w:rsid w:val="00977313"/>
    <w:rsid w:val="00977512"/>
    <w:rsid w:val="0097758A"/>
    <w:rsid w:val="009775B5"/>
    <w:rsid w:val="00977775"/>
    <w:rsid w:val="00977A54"/>
    <w:rsid w:val="00977C98"/>
    <w:rsid w:val="00977D5C"/>
    <w:rsid w:val="0098011A"/>
    <w:rsid w:val="00980395"/>
    <w:rsid w:val="009805EA"/>
    <w:rsid w:val="0098069A"/>
    <w:rsid w:val="00980B66"/>
    <w:rsid w:val="0098199C"/>
    <w:rsid w:val="00981B32"/>
    <w:rsid w:val="00981F56"/>
    <w:rsid w:val="0098263A"/>
    <w:rsid w:val="00982742"/>
    <w:rsid w:val="0098298C"/>
    <w:rsid w:val="00982B9E"/>
    <w:rsid w:val="00983F8E"/>
    <w:rsid w:val="00984565"/>
    <w:rsid w:val="00984993"/>
    <w:rsid w:val="0098572D"/>
    <w:rsid w:val="00985B8E"/>
    <w:rsid w:val="00985D25"/>
    <w:rsid w:val="00986851"/>
    <w:rsid w:val="00986AC3"/>
    <w:rsid w:val="00986F9D"/>
    <w:rsid w:val="00987071"/>
    <w:rsid w:val="00987127"/>
    <w:rsid w:val="0098739B"/>
    <w:rsid w:val="009879D9"/>
    <w:rsid w:val="00987DB1"/>
    <w:rsid w:val="00987FAA"/>
    <w:rsid w:val="009906C3"/>
    <w:rsid w:val="00990766"/>
    <w:rsid w:val="00990960"/>
    <w:rsid w:val="00990AC9"/>
    <w:rsid w:val="00990D5D"/>
    <w:rsid w:val="00991086"/>
    <w:rsid w:val="00991156"/>
    <w:rsid w:val="0099140C"/>
    <w:rsid w:val="00991623"/>
    <w:rsid w:val="0099162A"/>
    <w:rsid w:val="00991B4A"/>
    <w:rsid w:val="00991FB0"/>
    <w:rsid w:val="00991FDD"/>
    <w:rsid w:val="00992476"/>
    <w:rsid w:val="00992A13"/>
    <w:rsid w:val="00992DF7"/>
    <w:rsid w:val="0099308D"/>
    <w:rsid w:val="00993474"/>
    <w:rsid w:val="00993695"/>
    <w:rsid w:val="00993B05"/>
    <w:rsid w:val="00993BC9"/>
    <w:rsid w:val="00994572"/>
    <w:rsid w:val="00994D72"/>
    <w:rsid w:val="00994E23"/>
    <w:rsid w:val="00994EDF"/>
    <w:rsid w:val="00995081"/>
    <w:rsid w:val="00995212"/>
    <w:rsid w:val="00995BC5"/>
    <w:rsid w:val="00995FE3"/>
    <w:rsid w:val="00996193"/>
    <w:rsid w:val="009961B0"/>
    <w:rsid w:val="0099682F"/>
    <w:rsid w:val="00996D98"/>
    <w:rsid w:val="00996DEA"/>
    <w:rsid w:val="0099722F"/>
    <w:rsid w:val="00997D28"/>
    <w:rsid w:val="00997EE5"/>
    <w:rsid w:val="00997F28"/>
    <w:rsid w:val="00997F30"/>
    <w:rsid w:val="00997F67"/>
    <w:rsid w:val="009A000E"/>
    <w:rsid w:val="009A0836"/>
    <w:rsid w:val="009A0955"/>
    <w:rsid w:val="009A0BA1"/>
    <w:rsid w:val="009A1181"/>
    <w:rsid w:val="009A11EE"/>
    <w:rsid w:val="009A12F9"/>
    <w:rsid w:val="009A145A"/>
    <w:rsid w:val="009A1959"/>
    <w:rsid w:val="009A1995"/>
    <w:rsid w:val="009A1C19"/>
    <w:rsid w:val="009A1D3E"/>
    <w:rsid w:val="009A1E8C"/>
    <w:rsid w:val="009A21B0"/>
    <w:rsid w:val="009A2CF8"/>
    <w:rsid w:val="009A30A6"/>
    <w:rsid w:val="009A3535"/>
    <w:rsid w:val="009A36CA"/>
    <w:rsid w:val="009A3D69"/>
    <w:rsid w:val="009A3FCD"/>
    <w:rsid w:val="009A46E4"/>
    <w:rsid w:val="009A491A"/>
    <w:rsid w:val="009A4A6A"/>
    <w:rsid w:val="009A4BF0"/>
    <w:rsid w:val="009A4D96"/>
    <w:rsid w:val="009A5672"/>
    <w:rsid w:val="009A5A01"/>
    <w:rsid w:val="009A5DBB"/>
    <w:rsid w:val="009A6108"/>
    <w:rsid w:val="009A6B3D"/>
    <w:rsid w:val="009A6B6F"/>
    <w:rsid w:val="009A6DC9"/>
    <w:rsid w:val="009A7311"/>
    <w:rsid w:val="009A7328"/>
    <w:rsid w:val="009A755B"/>
    <w:rsid w:val="009A79D1"/>
    <w:rsid w:val="009A7BD5"/>
    <w:rsid w:val="009A7C92"/>
    <w:rsid w:val="009B0640"/>
    <w:rsid w:val="009B0744"/>
    <w:rsid w:val="009B08F6"/>
    <w:rsid w:val="009B0E00"/>
    <w:rsid w:val="009B0FD7"/>
    <w:rsid w:val="009B1194"/>
    <w:rsid w:val="009B1452"/>
    <w:rsid w:val="009B1C56"/>
    <w:rsid w:val="009B1F13"/>
    <w:rsid w:val="009B2078"/>
    <w:rsid w:val="009B2C39"/>
    <w:rsid w:val="009B2FDD"/>
    <w:rsid w:val="009B2FE9"/>
    <w:rsid w:val="009B3060"/>
    <w:rsid w:val="009B3704"/>
    <w:rsid w:val="009B3A81"/>
    <w:rsid w:val="009B3F76"/>
    <w:rsid w:val="009B4085"/>
    <w:rsid w:val="009B43E6"/>
    <w:rsid w:val="009B50B7"/>
    <w:rsid w:val="009B52F7"/>
    <w:rsid w:val="009B5403"/>
    <w:rsid w:val="009B578D"/>
    <w:rsid w:val="009B5921"/>
    <w:rsid w:val="009B6309"/>
    <w:rsid w:val="009B63B1"/>
    <w:rsid w:val="009B6479"/>
    <w:rsid w:val="009B653A"/>
    <w:rsid w:val="009B6C3F"/>
    <w:rsid w:val="009B6C6B"/>
    <w:rsid w:val="009B6EC0"/>
    <w:rsid w:val="009B6F46"/>
    <w:rsid w:val="009B7751"/>
    <w:rsid w:val="009B7804"/>
    <w:rsid w:val="009C0767"/>
    <w:rsid w:val="009C0B07"/>
    <w:rsid w:val="009C0C66"/>
    <w:rsid w:val="009C129B"/>
    <w:rsid w:val="009C1742"/>
    <w:rsid w:val="009C19C3"/>
    <w:rsid w:val="009C1B51"/>
    <w:rsid w:val="009C224E"/>
    <w:rsid w:val="009C23DA"/>
    <w:rsid w:val="009C3846"/>
    <w:rsid w:val="009C38DD"/>
    <w:rsid w:val="009C39C7"/>
    <w:rsid w:val="009C3D18"/>
    <w:rsid w:val="009C47AF"/>
    <w:rsid w:val="009C4BD2"/>
    <w:rsid w:val="009C5CB8"/>
    <w:rsid w:val="009C5E2D"/>
    <w:rsid w:val="009C6318"/>
    <w:rsid w:val="009C63D0"/>
    <w:rsid w:val="009C6BC3"/>
    <w:rsid w:val="009C6E99"/>
    <w:rsid w:val="009C76D3"/>
    <w:rsid w:val="009C79B3"/>
    <w:rsid w:val="009C7B67"/>
    <w:rsid w:val="009D1703"/>
    <w:rsid w:val="009D197A"/>
    <w:rsid w:val="009D27FF"/>
    <w:rsid w:val="009D28D8"/>
    <w:rsid w:val="009D2A62"/>
    <w:rsid w:val="009D2ACB"/>
    <w:rsid w:val="009D37C7"/>
    <w:rsid w:val="009D3B50"/>
    <w:rsid w:val="009D4275"/>
    <w:rsid w:val="009D42A0"/>
    <w:rsid w:val="009D4311"/>
    <w:rsid w:val="009D4603"/>
    <w:rsid w:val="009D4DEB"/>
    <w:rsid w:val="009D4FB1"/>
    <w:rsid w:val="009D5110"/>
    <w:rsid w:val="009D515A"/>
    <w:rsid w:val="009D58A2"/>
    <w:rsid w:val="009D5FB2"/>
    <w:rsid w:val="009D6478"/>
    <w:rsid w:val="009D691A"/>
    <w:rsid w:val="009D6A52"/>
    <w:rsid w:val="009D6AB5"/>
    <w:rsid w:val="009D6CC9"/>
    <w:rsid w:val="009D6CFB"/>
    <w:rsid w:val="009D6D1B"/>
    <w:rsid w:val="009D6DF8"/>
    <w:rsid w:val="009D70DE"/>
    <w:rsid w:val="009D7632"/>
    <w:rsid w:val="009D797B"/>
    <w:rsid w:val="009E013C"/>
    <w:rsid w:val="009E10A3"/>
    <w:rsid w:val="009E1503"/>
    <w:rsid w:val="009E15E5"/>
    <w:rsid w:val="009E17DC"/>
    <w:rsid w:val="009E22B4"/>
    <w:rsid w:val="009E251E"/>
    <w:rsid w:val="009E268B"/>
    <w:rsid w:val="009E36F1"/>
    <w:rsid w:val="009E38DD"/>
    <w:rsid w:val="009E3AC0"/>
    <w:rsid w:val="009E4247"/>
    <w:rsid w:val="009E47C0"/>
    <w:rsid w:val="009E4D9F"/>
    <w:rsid w:val="009E507F"/>
    <w:rsid w:val="009E52BB"/>
    <w:rsid w:val="009E5569"/>
    <w:rsid w:val="009E5938"/>
    <w:rsid w:val="009E5941"/>
    <w:rsid w:val="009E597B"/>
    <w:rsid w:val="009E5EB4"/>
    <w:rsid w:val="009E6148"/>
    <w:rsid w:val="009E61ED"/>
    <w:rsid w:val="009E6EF8"/>
    <w:rsid w:val="009E77A7"/>
    <w:rsid w:val="009E7D18"/>
    <w:rsid w:val="009E7DDE"/>
    <w:rsid w:val="009E7EDE"/>
    <w:rsid w:val="009F07D9"/>
    <w:rsid w:val="009F0C1D"/>
    <w:rsid w:val="009F2203"/>
    <w:rsid w:val="009F22EC"/>
    <w:rsid w:val="009F2EA5"/>
    <w:rsid w:val="009F2EFC"/>
    <w:rsid w:val="009F3828"/>
    <w:rsid w:val="009F3837"/>
    <w:rsid w:val="009F5266"/>
    <w:rsid w:val="009F5B1C"/>
    <w:rsid w:val="009F5B42"/>
    <w:rsid w:val="009F5F8A"/>
    <w:rsid w:val="009F6BA0"/>
    <w:rsid w:val="009F6D61"/>
    <w:rsid w:val="009F7482"/>
    <w:rsid w:val="009F76AE"/>
    <w:rsid w:val="009F7712"/>
    <w:rsid w:val="009F7805"/>
    <w:rsid w:val="009F7EC5"/>
    <w:rsid w:val="00A00A11"/>
    <w:rsid w:val="00A01249"/>
    <w:rsid w:val="00A01A55"/>
    <w:rsid w:val="00A01FB9"/>
    <w:rsid w:val="00A0253B"/>
    <w:rsid w:val="00A02606"/>
    <w:rsid w:val="00A02914"/>
    <w:rsid w:val="00A02BA8"/>
    <w:rsid w:val="00A030EC"/>
    <w:rsid w:val="00A031E6"/>
    <w:rsid w:val="00A03342"/>
    <w:rsid w:val="00A039BD"/>
    <w:rsid w:val="00A03CF2"/>
    <w:rsid w:val="00A040C7"/>
    <w:rsid w:val="00A046E1"/>
    <w:rsid w:val="00A04A32"/>
    <w:rsid w:val="00A04F24"/>
    <w:rsid w:val="00A0552D"/>
    <w:rsid w:val="00A0556D"/>
    <w:rsid w:val="00A058C1"/>
    <w:rsid w:val="00A060A6"/>
    <w:rsid w:val="00A0643E"/>
    <w:rsid w:val="00A06ACA"/>
    <w:rsid w:val="00A0771C"/>
    <w:rsid w:val="00A07D52"/>
    <w:rsid w:val="00A10A89"/>
    <w:rsid w:val="00A10AB5"/>
    <w:rsid w:val="00A10B33"/>
    <w:rsid w:val="00A10DEC"/>
    <w:rsid w:val="00A10F60"/>
    <w:rsid w:val="00A11727"/>
    <w:rsid w:val="00A11807"/>
    <w:rsid w:val="00A11942"/>
    <w:rsid w:val="00A12322"/>
    <w:rsid w:val="00A12516"/>
    <w:rsid w:val="00A1253C"/>
    <w:rsid w:val="00A12737"/>
    <w:rsid w:val="00A12ED7"/>
    <w:rsid w:val="00A133D8"/>
    <w:rsid w:val="00A13A2B"/>
    <w:rsid w:val="00A14C5C"/>
    <w:rsid w:val="00A14EAB"/>
    <w:rsid w:val="00A1532F"/>
    <w:rsid w:val="00A153DC"/>
    <w:rsid w:val="00A162E1"/>
    <w:rsid w:val="00A1671B"/>
    <w:rsid w:val="00A16997"/>
    <w:rsid w:val="00A1758F"/>
    <w:rsid w:val="00A17EA0"/>
    <w:rsid w:val="00A17ECE"/>
    <w:rsid w:val="00A20596"/>
    <w:rsid w:val="00A20ABC"/>
    <w:rsid w:val="00A2199F"/>
    <w:rsid w:val="00A219A8"/>
    <w:rsid w:val="00A21E05"/>
    <w:rsid w:val="00A2253F"/>
    <w:rsid w:val="00A226FA"/>
    <w:rsid w:val="00A22EE3"/>
    <w:rsid w:val="00A2333F"/>
    <w:rsid w:val="00A2349A"/>
    <w:rsid w:val="00A234FA"/>
    <w:rsid w:val="00A2373C"/>
    <w:rsid w:val="00A23994"/>
    <w:rsid w:val="00A23F00"/>
    <w:rsid w:val="00A250D8"/>
    <w:rsid w:val="00A25938"/>
    <w:rsid w:val="00A25960"/>
    <w:rsid w:val="00A259FB"/>
    <w:rsid w:val="00A25EDC"/>
    <w:rsid w:val="00A2604E"/>
    <w:rsid w:val="00A2666B"/>
    <w:rsid w:val="00A2740A"/>
    <w:rsid w:val="00A30112"/>
    <w:rsid w:val="00A315F3"/>
    <w:rsid w:val="00A3178A"/>
    <w:rsid w:val="00A31A81"/>
    <w:rsid w:val="00A31B11"/>
    <w:rsid w:val="00A31D22"/>
    <w:rsid w:val="00A3218E"/>
    <w:rsid w:val="00A32A1E"/>
    <w:rsid w:val="00A3313C"/>
    <w:rsid w:val="00A3329F"/>
    <w:rsid w:val="00A33408"/>
    <w:rsid w:val="00A33A16"/>
    <w:rsid w:val="00A33E7A"/>
    <w:rsid w:val="00A33FA7"/>
    <w:rsid w:val="00A34511"/>
    <w:rsid w:val="00A34975"/>
    <w:rsid w:val="00A34ED0"/>
    <w:rsid w:val="00A35BBF"/>
    <w:rsid w:val="00A35E6E"/>
    <w:rsid w:val="00A35F11"/>
    <w:rsid w:val="00A36437"/>
    <w:rsid w:val="00A364B6"/>
    <w:rsid w:val="00A364F5"/>
    <w:rsid w:val="00A3677B"/>
    <w:rsid w:val="00A371AE"/>
    <w:rsid w:val="00A37230"/>
    <w:rsid w:val="00A373DD"/>
    <w:rsid w:val="00A375F8"/>
    <w:rsid w:val="00A37921"/>
    <w:rsid w:val="00A37B8E"/>
    <w:rsid w:val="00A37DC2"/>
    <w:rsid w:val="00A37E48"/>
    <w:rsid w:val="00A405A9"/>
    <w:rsid w:val="00A40B98"/>
    <w:rsid w:val="00A41019"/>
    <w:rsid w:val="00A416BA"/>
    <w:rsid w:val="00A42173"/>
    <w:rsid w:val="00A42507"/>
    <w:rsid w:val="00A430F7"/>
    <w:rsid w:val="00A43477"/>
    <w:rsid w:val="00A43630"/>
    <w:rsid w:val="00A43664"/>
    <w:rsid w:val="00A440FE"/>
    <w:rsid w:val="00A44B12"/>
    <w:rsid w:val="00A44CCF"/>
    <w:rsid w:val="00A45474"/>
    <w:rsid w:val="00A45526"/>
    <w:rsid w:val="00A45871"/>
    <w:rsid w:val="00A45A2B"/>
    <w:rsid w:val="00A460AC"/>
    <w:rsid w:val="00A4622F"/>
    <w:rsid w:val="00A465DE"/>
    <w:rsid w:val="00A46A88"/>
    <w:rsid w:val="00A47986"/>
    <w:rsid w:val="00A47D3F"/>
    <w:rsid w:val="00A47E2F"/>
    <w:rsid w:val="00A50898"/>
    <w:rsid w:val="00A51001"/>
    <w:rsid w:val="00A51069"/>
    <w:rsid w:val="00A51FDE"/>
    <w:rsid w:val="00A520A3"/>
    <w:rsid w:val="00A5236A"/>
    <w:rsid w:val="00A52373"/>
    <w:rsid w:val="00A52AB3"/>
    <w:rsid w:val="00A52BF5"/>
    <w:rsid w:val="00A52D23"/>
    <w:rsid w:val="00A53265"/>
    <w:rsid w:val="00A5379E"/>
    <w:rsid w:val="00A5459D"/>
    <w:rsid w:val="00A547A7"/>
    <w:rsid w:val="00A54B68"/>
    <w:rsid w:val="00A54CED"/>
    <w:rsid w:val="00A54DBE"/>
    <w:rsid w:val="00A54DDA"/>
    <w:rsid w:val="00A5543A"/>
    <w:rsid w:val="00A55677"/>
    <w:rsid w:val="00A55BDA"/>
    <w:rsid w:val="00A55D58"/>
    <w:rsid w:val="00A5774D"/>
    <w:rsid w:val="00A578C2"/>
    <w:rsid w:val="00A57CCB"/>
    <w:rsid w:val="00A57FDF"/>
    <w:rsid w:val="00A60412"/>
    <w:rsid w:val="00A60630"/>
    <w:rsid w:val="00A60E57"/>
    <w:rsid w:val="00A61112"/>
    <w:rsid w:val="00A617EC"/>
    <w:rsid w:val="00A6186C"/>
    <w:rsid w:val="00A61FB1"/>
    <w:rsid w:val="00A62088"/>
    <w:rsid w:val="00A622AE"/>
    <w:rsid w:val="00A622C4"/>
    <w:rsid w:val="00A626DD"/>
    <w:rsid w:val="00A62BA0"/>
    <w:rsid w:val="00A63710"/>
    <w:rsid w:val="00A63832"/>
    <w:rsid w:val="00A63964"/>
    <w:rsid w:val="00A63FF5"/>
    <w:rsid w:val="00A64178"/>
    <w:rsid w:val="00A6418C"/>
    <w:rsid w:val="00A646DF"/>
    <w:rsid w:val="00A6507C"/>
    <w:rsid w:val="00A653EC"/>
    <w:rsid w:val="00A65B7E"/>
    <w:rsid w:val="00A65B86"/>
    <w:rsid w:val="00A65C12"/>
    <w:rsid w:val="00A65E3D"/>
    <w:rsid w:val="00A664A2"/>
    <w:rsid w:val="00A6660B"/>
    <w:rsid w:val="00A666F3"/>
    <w:rsid w:val="00A66A50"/>
    <w:rsid w:val="00A66C53"/>
    <w:rsid w:val="00A66F7A"/>
    <w:rsid w:val="00A671FE"/>
    <w:rsid w:val="00A67352"/>
    <w:rsid w:val="00A67482"/>
    <w:rsid w:val="00A675F6"/>
    <w:rsid w:val="00A67AAA"/>
    <w:rsid w:val="00A67CA2"/>
    <w:rsid w:val="00A707C4"/>
    <w:rsid w:val="00A70BAF"/>
    <w:rsid w:val="00A70FC5"/>
    <w:rsid w:val="00A71044"/>
    <w:rsid w:val="00A710CF"/>
    <w:rsid w:val="00A713AD"/>
    <w:rsid w:val="00A7184D"/>
    <w:rsid w:val="00A71F91"/>
    <w:rsid w:val="00A72077"/>
    <w:rsid w:val="00A733C8"/>
    <w:rsid w:val="00A733D6"/>
    <w:rsid w:val="00A73613"/>
    <w:rsid w:val="00A736BF"/>
    <w:rsid w:val="00A73A85"/>
    <w:rsid w:val="00A73FEB"/>
    <w:rsid w:val="00A74380"/>
    <w:rsid w:val="00A74730"/>
    <w:rsid w:val="00A74927"/>
    <w:rsid w:val="00A74F5D"/>
    <w:rsid w:val="00A750D7"/>
    <w:rsid w:val="00A752C4"/>
    <w:rsid w:val="00A75B7A"/>
    <w:rsid w:val="00A761C5"/>
    <w:rsid w:val="00A76897"/>
    <w:rsid w:val="00A76D7D"/>
    <w:rsid w:val="00A76F71"/>
    <w:rsid w:val="00A77BE0"/>
    <w:rsid w:val="00A8004E"/>
    <w:rsid w:val="00A800EF"/>
    <w:rsid w:val="00A81026"/>
    <w:rsid w:val="00A81336"/>
    <w:rsid w:val="00A814AA"/>
    <w:rsid w:val="00A821DD"/>
    <w:rsid w:val="00A824E0"/>
    <w:rsid w:val="00A82CDD"/>
    <w:rsid w:val="00A82DEE"/>
    <w:rsid w:val="00A83931"/>
    <w:rsid w:val="00A83D40"/>
    <w:rsid w:val="00A84780"/>
    <w:rsid w:val="00A84FB6"/>
    <w:rsid w:val="00A850A2"/>
    <w:rsid w:val="00A85339"/>
    <w:rsid w:val="00A853A7"/>
    <w:rsid w:val="00A85418"/>
    <w:rsid w:val="00A859A0"/>
    <w:rsid w:val="00A86B94"/>
    <w:rsid w:val="00A87028"/>
    <w:rsid w:val="00A87265"/>
    <w:rsid w:val="00A874A4"/>
    <w:rsid w:val="00A90238"/>
    <w:rsid w:val="00A90936"/>
    <w:rsid w:val="00A90D1B"/>
    <w:rsid w:val="00A916E7"/>
    <w:rsid w:val="00A92025"/>
    <w:rsid w:val="00A9203F"/>
    <w:rsid w:val="00A921C5"/>
    <w:rsid w:val="00A92221"/>
    <w:rsid w:val="00A924B0"/>
    <w:rsid w:val="00A929E6"/>
    <w:rsid w:val="00A92A09"/>
    <w:rsid w:val="00A93039"/>
    <w:rsid w:val="00A93063"/>
    <w:rsid w:val="00A934B8"/>
    <w:rsid w:val="00A93A4E"/>
    <w:rsid w:val="00A952C5"/>
    <w:rsid w:val="00A952CA"/>
    <w:rsid w:val="00A9591B"/>
    <w:rsid w:val="00A95A8F"/>
    <w:rsid w:val="00A96860"/>
    <w:rsid w:val="00A96B83"/>
    <w:rsid w:val="00A96CAE"/>
    <w:rsid w:val="00A97179"/>
    <w:rsid w:val="00A9738A"/>
    <w:rsid w:val="00A97B9E"/>
    <w:rsid w:val="00AA0052"/>
    <w:rsid w:val="00AA009E"/>
    <w:rsid w:val="00AA1415"/>
    <w:rsid w:val="00AA34EB"/>
    <w:rsid w:val="00AA3D4F"/>
    <w:rsid w:val="00AA3E05"/>
    <w:rsid w:val="00AA3E9B"/>
    <w:rsid w:val="00AA3EC4"/>
    <w:rsid w:val="00AA459F"/>
    <w:rsid w:val="00AA46D6"/>
    <w:rsid w:val="00AA4719"/>
    <w:rsid w:val="00AA47D8"/>
    <w:rsid w:val="00AA4D26"/>
    <w:rsid w:val="00AA4DDC"/>
    <w:rsid w:val="00AA524E"/>
    <w:rsid w:val="00AA5696"/>
    <w:rsid w:val="00AA6475"/>
    <w:rsid w:val="00AA6812"/>
    <w:rsid w:val="00AA6B4D"/>
    <w:rsid w:val="00AA716D"/>
    <w:rsid w:val="00AA7589"/>
    <w:rsid w:val="00AA7718"/>
    <w:rsid w:val="00AB015F"/>
    <w:rsid w:val="00AB0BB8"/>
    <w:rsid w:val="00AB0BFC"/>
    <w:rsid w:val="00AB108B"/>
    <w:rsid w:val="00AB1344"/>
    <w:rsid w:val="00AB136C"/>
    <w:rsid w:val="00AB1B50"/>
    <w:rsid w:val="00AB245F"/>
    <w:rsid w:val="00AB2A1E"/>
    <w:rsid w:val="00AB2B58"/>
    <w:rsid w:val="00AB2C41"/>
    <w:rsid w:val="00AB2DFB"/>
    <w:rsid w:val="00AB34F4"/>
    <w:rsid w:val="00AB3607"/>
    <w:rsid w:val="00AB38CE"/>
    <w:rsid w:val="00AB3BCC"/>
    <w:rsid w:val="00AB3DC4"/>
    <w:rsid w:val="00AB3E8A"/>
    <w:rsid w:val="00AB3EA5"/>
    <w:rsid w:val="00AB43C8"/>
    <w:rsid w:val="00AB444C"/>
    <w:rsid w:val="00AB45D6"/>
    <w:rsid w:val="00AB46A6"/>
    <w:rsid w:val="00AB47B8"/>
    <w:rsid w:val="00AB4BE9"/>
    <w:rsid w:val="00AB4F9D"/>
    <w:rsid w:val="00AB5272"/>
    <w:rsid w:val="00AB599A"/>
    <w:rsid w:val="00AB5A68"/>
    <w:rsid w:val="00AB5D71"/>
    <w:rsid w:val="00AB5E9C"/>
    <w:rsid w:val="00AB623F"/>
    <w:rsid w:val="00AB65A2"/>
    <w:rsid w:val="00AB6DE0"/>
    <w:rsid w:val="00AB7656"/>
    <w:rsid w:val="00AC057D"/>
    <w:rsid w:val="00AC0868"/>
    <w:rsid w:val="00AC08F5"/>
    <w:rsid w:val="00AC11EF"/>
    <w:rsid w:val="00AC1658"/>
    <w:rsid w:val="00AC200C"/>
    <w:rsid w:val="00AC206B"/>
    <w:rsid w:val="00AC2130"/>
    <w:rsid w:val="00AC22B9"/>
    <w:rsid w:val="00AC2865"/>
    <w:rsid w:val="00AC2CFA"/>
    <w:rsid w:val="00AC2F99"/>
    <w:rsid w:val="00AC33CA"/>
    <w:rsid w:val="00AC34C6"/>
    <w:rsid w:val="00AC3606"/>
    <w:rsid w:val="00AC4CEB"/>
    <w:rsid w:val="00AC516A"/>
    <w:rsid w:val="00AC5C5F"/>
    <w:rsid w:val="00AC5F81"/>
    <w:rsid w:val="00AC70A5"/>
    <w:rsid w:val="00AC7343"/>
    <w:rsid w:val="00AC7622"/>
    <w:rsid w:val="00AC7EB6"/>
    <w:rsid w:val="00AD030F"/>
    <w:rsid w:val="00AD03EE"/>
    <w:rsid w:val="00AD0A03"/>
    <w:rsid w:val="00AD0B55"/>
    <w:rsid w:val="00AD0CD6"/>
    <w:rsid w:val="00AD0EF4"/>
    <w:rsid w:val="00AD10A0"/>
    <w:rsid w:val="00AD169E"/>
    <w:rsid w:val="00AD1CC6"/>
    <w:rsid w:val="00AD1E69"/>
    <w:rsid w:val="00AD1F29"/>
    <w:rsid w:val="00AD204E"/>
    <w:rsid w:val="00AD261F"/>
    <w:rsid w:val="00AD2BE9"/>
    <w:rsid w:val="00AD2FD3"/>
    <w:rsid w:val="00AD3162"/>
    <w:rsid w:val="00AD3C13"/>
    <w:rsid w:val="00AD44C0"/>
    <w:rsid w:val="00AD45C8"/>
    <w:rsid w:val="00AD46A9"/>
    <w:rsid w:val="00AD48A0"/>
    <w:rsid w:val="00AD48C2"/>
    <w:rsid w:val="00AD4E74"/>
    <w:rsid w:val="00AD4E75"/>
    <w:rsid w:val="00AD4F7B"/>
    <w:rsid w:val="00AD51B3"/>
    <w:rsid w:val="00AD5345"/>
    <w:rsid w:val="00AD5A00"/>
    <w:rsid w:val="00AD6178"/>
    <w:rsid w:val="00AD6745"/>
    <w:rsid w:val="00AD67C4"/>
    <w:rsid w:val="00AD6800"/>
    <w:rsid w:val="00AD6DAE"/>
    <w:rsid w:val="00AD6DAF"/>
    <w:rsid w:val="00AD7400"/>
    <w:rsid w:val="00AD764A"/>
    <w:rsid w:val="00AD7C68"/>
    <w:rsid w:val="00AE04A2"/>
    <w:rsid w:val="00AE07BF"/>
    <w:rsid w:val="00AE0C89"/>
    <w:rsid w:val="00AE2189"/>
    <w:rsid w:val="00AE234B"/>
    <w:rsid w:val="00AE2777"/>
    <w:rsid w:val="00AE28AE"/>
    <w:rsid w:val="00AE33EF"/>
    <w:rsid w:val="00AE392C"/>
    <w:rsid w:val="00AE3981"/>
    <w:rsid w:val="00AE3C8C"/>
    <w:rsid w:val="00AE3CA1"/>
    <w:rsid w:val="00AE3E22"/>
    <w:rsid w:val="00AE3F77"/>
    <w:rsid w:val="00AE441D"/>
    <w:rsid w:val="00AE4822"/>
    <w:rsid w:val="00AE49A8"/>
    <w:rsid w:val="00AE5340"/>
    <w:rsid w:val="00AE55D8"/>
    <w:rsid w:val="00AE5EB4"/>
    <w:rsid w:val="00AE60DA"/>
    <w:rsid w:val="00AE61C5"/>
    <w:rsid w:val="00AE69D2"/>
    <w:rsid w:val="00AE6EB8"/>
    <w:rsid w:val="00AE6F8E"/>
    <w:rsid w:val="00AE7666"/>
    <w:rsid w:val="00AE7776"/>
    <w:rsid w:val="00AE7ABE"/>
    <w:rsid w:val="00AF03AF"/>
    <w:rsid w:val="00AF03FE"/>
    <w:rsid w:val="00AF0998"/>
    <w:rsid w:val="00AF15EA"/>
    <w:rsid w:val="00AF19EC"/>
    <w:rsid w:val="00AF1ABA"/>
    <w:rsid w:val="00AF1AE8"/>
    <w:rsid w:val="00AF1D08"/>
    <w:rsid w:val="00AF2A82"/>
    <w:rsid w:val="00AF2D0C"/>
    <w:rsid w:val="00AF2FC0"/>
    <w:rsid w:val="00AF32C5"/>
    <w:rsid w:val="00AF35B7"/>
    <w:rsid w:val="00AF417C"/>
    <w:rsid w:val="00AF48FC"/>
    <w:rsid w:val="00AF5147"/>
    <w:rsid w:val="00AF5365"/>
    <w:rsid w:val="00AF5455"/>
    <w:rsid w:val="00AF59A3"/>
    <w:rsid w:val="00AF5EDA"/>
    <w:rsid w:val="00AF6148"/>
    <w:rsid w:val="00AF623F"/>
    <w:rsid w:val="00AF66BE"/>
    <w:rsid w:val="00AF67F8"/>
    <w:rsid w:val="00AF6EDC"/>
    <w:rsid w:val="00AF73B4"/>
    <w:rsid w:val="00AF74E4"/>
    <w:rsid w:val="00AF756D"/>
    <w:rsid w:val="00AF7654"/>
    <w:rsid w:val="00AF77FF"/>
    <w:rsid w:val="00AF7BEE"/>
    <w:rsid w:val="00B0004E"/>
    <w:rsid w:val="00B00213"/>
    <w:rsid w:val="00B004DA"/>
    <w:rsid w:val="00B00546"/>
    <w:rsid w:val="00B008D8"/>
    <w:rsid w:val="00B00988"/>
    <w:rsid w:val="00B00A06"/>
    <w:rsid w:val="00B01421"/>
    <w:rsid w:val="00B0201B"/>
    <w:rsid w:val="00B02254"/>
    <w:rsid w:val="00B0269D"/>
    <w:rsid w:val="00B032FC"/>
    <w:rsid w:val="00B034E0"/>
    <w:rsid w:val="00B03A0D"/>
    <w:rsid w:val="00B03B21"/>
    <w:rsid w:val="00B03C37"/>
    <w:rsid w:val="00B03FA3"/>
    <w:rsid w:val="00B04102"/>
    <w:rsid w:val="00B0433E"/>
    <w:rsid w:val="00B0486A"/>
    <w:rsid w:val="00B04D04"/>
    <w:rsid w:val="00B04F03"/>
    <w:rsid w:val="00B05B58"/>
    <w:rsid w:val="00B05D21"/>
    <w:rsid w:val="00B062A1"/>
    <w:rsid w:val="00B069A7"/>
    <w:rsid w:val="00B06F18"/>
    <w:rsid w:val="00B06F1D"/>
    <w:rsid w:val="00B071C1"/>
    <w:rsid w:val="00B07A32"/>
    <w:rsid w:val="00B07D18"/>
    <w:rsid w:val="00B07E32"/>
    <w:rsid w:val="00B07F53"/>
    <w:rsid w:val="00B107B2"/>
    <w:rsid w:val="00B12C81"/>
    <w:rsid w:val="00B13B31"/>
    <w:rsid w:val="00B1441E"/>
    <w:rsid w:val="00B145D8"/>
    <w:rsid w:val="00B145E3"/>
    <w:rsid w:val="00B1505E"/>
    <w:rsid w:val="00B151AF"/>
    <w:rsid w:val="00B1538D"/>
    <w:rsid w:val="00B15C4C"/>
    <w:rsid w:val="00B16179"/>
    <w:rsid w:val="00B16379"/>
    <w:rsid w:val="00B16C54"/>
    <w:rsid w:val="00B1768F"/>
    <w:rsid w:val="00B17FE8"/>
    <w:rsid w:val="00B20832"/>
    <w:rsid w:val="00B208DC"/>
    <w:rsid w:val="00B20EBD"/>
    <w:rsid w:val="00B211F6"/>
    <w:rsid w:val="00B214FD"/>
    <w:rsid w:val="00B21A90"/>
    <w:rsid w:val="00B227F3"/>
    <w:rsid w:val="00B22920"/>
    <w:rsid w:val="00B22A0B"/>
    <w:rsid w:val="00B235D8"/>
    <w:rsid w:val="00B23722"/>
    <w:rsid w:val="00B23805"/>
    <w:rsid w:val="00B23B67"/>
    <w:rsid w:val="00B23E4B"/>
    <w:rsid w:val="00B244FF"/>
    <w:rsid w:val="00B249DA"/>
    <w:rsid w:val="00B24DDA"/>
    <w:rsid w:val="00B25D3F"/>
    <w:rsid w:val="00B267B2"/>
    <w:rsid w:val="00B27C89"/>
    <w:rsid w:val="00B30E2A"/>
    <w:rsid w:val="00B31268"/>
    <w:rsid w:val="00B3194F"/>
    <w:rsid w:val="00B31CF2"/>
    <w:rsid w:val="00B3250C"/>
    <w:rsid w:val="00B328DF"/>
    <w:rsid w:val="00B334AC"/>
    <w:rsid w:val="00B33543"/>
    <w:rsid w:val="00B337A7"/>
    <w:rsid w:val="00B3393A"/>
    <w:rsid w:val="00B33979"/>
    <w:rsid w:val="00B33BB2"/>
    <w:rsid w:val="00B34FF0"/>
    <w:rsid w:val="00B3538A"/>
    <w:rsid w:val="00B35994"/>
    <w:rsid w:val="00B35D22"/>
    <w:rsid w:val="00B36062"/>
    <w:rsid w:val="00B36443"/>
    <w:rsid w:val="00B3665B"/>
    <w:rsid w:val="00B36BC4"/>
    <w:rsid w:val="00B37246"/>
    <w:rsid w:val="00B3778B"/>
    <w:rsid w:val="00B377D4"/>
    <w:rsid w:val="00B3783E"/>
    <w:rsid w:val="00B379B4"/>
    <w:rsid w:val="00B406F4"/>
    <w:rsid w:val="00B40DBC"/>
    <w:rsid w:val="00B40E2B"/>
    <w:rsid w:val="00B40FDE"/>
    <w:rsid w:val="00B41633"/>
    <w:rsid w:val="00B41DC1"/>
    <w:rsid w:val="00B41F73"/>
    <w:rsid w:val="00B422DD"/>
    <w:rsid w:val="00B422E6"/>
    <w:rsid w:val="00B42641"/>
    <w:rsid w:val="00B42653"/>
    <w:rsid w:val="00B42A2D"/>
    <w:rsid w:val="00B42DC7"/>
    <w:rsid w:val="00B42DCA"/>
    <w:rsid w:val="00B43038"/>
    <w:rsid w:val="00B4327F"/>
    <w:rsid w:val="00B434E5"/>
    <w:rsid w:val="00B43899"/>
    <w:rsid w:val="00B43AAB"/>
    <w:rsid w:val="00B43BBD"/>
    <w:rsid w:val="00B4439E"/>
    <w:rsid w:val="00B4449A"/>
    <w:rsid w:val="00B44EE2"/>
    <w:rsid w:val="00B4558C"/>
    <w:rsid w:val="00B4561E"/>
    <w:rsid w:val="00B458A7"/>
    <w:rsid w:val="00B458B4"/>
    <w:rsid w:val="00B45C20"/>
    <w:rsid w:val="00B45E4A"/>
    <w:rsid w:val="00B462AC"/>
    <w:rsid w:val="00B46479"/>
    <w:rsid w:val="00B46B0C"/>
    <w:rsid w:val="00B46CF9"/>
    <w:rsid w:val="00B46D63"/>
    <w:rsid w:val="00B46F21"/>
    <w:rsid w:val="00B470A9"/>
    <w:rsid w:val="00B47366"/>
    <w:rsid w:val="00B47452"/>
    <w:rsid w:val="00B47620"/>
    <w:rsid w:val="00B4762F"/>
    <w:rsid w:val="00B47708"/>
    <w:rsid w:val="00B47E81"/>
    <w:rsid w:val="00B50004"/>
    <w:rsid w:val="00B505D0"/>
    <w:rsid w:val="00B508F4"/>
    <w:rsid w:val="00B50BBF"/>
    <w:rsid w:val="00B516AE"/>
    <w:rsid w:val="00B518E3"/>
    <w:rsid w:val="00B519BC"/>
    <w:rsid w:val="00B51A73"/>
    <w:rsid w:val="00B51DA8"/>
    <w:rsid w:val="00B520D9"/>
    <w:rsid w:val="00B52398"/>
    <w:rsid w:val="00B52AAD"/>
    <w:rsid w:val="00B52D5A"/>
    <w:rsid w:val="00B53149"/>
    <w:rsid w:val="00B531DA"/>
    <w:rsid w:val="00B541F1"/>
    <w:rsid w:val="00B547A5"/>
    <w:rsid w:val="00B54EAD"/>
    <w:rsid w:val="00B551F9"/>
    <w:rsid w:val="00B55A97"/>
    <w:rsid w:val="00B56735"/>
    <w:rsid w:val="00B57437"/>
    <w:rsid w:val="00B57DC0"/>
    <w:rsid w:val="00B60351"/>
    <w:rsid w:val="00B6061A"/>
    <w:rsid w:val="00B60769"/>
    <w:rsid w:val="00B610C5"/>
    <w:rsid w:val="00B61230"/>
    <w:rsid w:val="00B61692"/>
    <w:rsid w:val="00B61823"/>
    <w:rsid w:val="00B6196C"/>
    <w:rsid w:val="00B61DBF"/>
    <w:rsid w:val="00B61FB4"/>
    <w:rsid w:val="00B624BB"/>
    <w:rsid w:val="00B62869"/>
    <w:rsid w:val="00B629A4"/>
    <w:rsid w:val="00B62B8C"/>
    <w:rsid w:val="00B62E0C"/>
    <w:rsid w:val="00B62F68"/>
    <w:rsid w:val="00B62FF9"/>
    <w:rsid w:val="00B63A29"/>
    <w:rsid w:val="00B648DC"/>
    <w:rsid w:val="00B65276"/>
    <w:rsid w:val="00B657E7"/>
    <w:rsid w:val="00B6598C"/>
    <w:rsid w:val="00B66A57"/>
    <w:rsid w:val="00B671D7"/>
    <w:rsid w:val="00B674A5"/>
    <w:rsid w:val="00B67BDB"/>
    <w:rsid w:val="00B7019E"/>
    <w:rsid w:val="00B70213"/>
    <w:rsid w:val="00B7042B"/>
    <w:rsid w:val="00B7095F"/>
    <w:rsid w:val="00B70B0E"/>
    <w:rsid w:val="00B70CF1"/>
    <w:rsid w:val="00B70E7F"/>
    <w:rsid w:val="00B70EE5"/>
    <w:rsid w:val="00B71397"/>
    <w:rsid w:val="00B71948"/>
    <w:rsid w:val="00B71C12"/>
    <w:rsid w:val="00B71F85"/>
    <w:rsid w:val="00B72720"/>
    <w:rsid w:val="00B7282B"/>
    <w:rsid w:val="00B72E64"/>
    <w:rsid w:val="00B73067"/>
    <w:rsid w:val="00B730A9"/>
    <w:rsid w:val="00B7347B"/>
    <w:rsid w:val="00B7347D"/>
    <w:rsid w:val="00B74BDB"/>
    <w:rsid w:val="00B752D3"/>
    <w:rsid w:val="00B7582D"/>
    <w:rsid w:val="00B75917"/>
    <w:rsid w:val="00B75BEB"/>
    <w:rsid w:val="00B76074"/>
    <w:rsid w:val="00B761AF"/>
    <w:rsid w:val="00B7674D"/>
    <w:rsid w:val="00B770E6"/>
    <w:rsid w:val="00B77776"/>
    <w:rsid w:val="00B777F2"/>
    <w:rsid w:val="00B77A62"/>
    <w:rsid w:val="00B77B7C"/>
    <w:rsid w:val="00B77C99"/>
    <w:rsid w:val="00B8026C"/>
    <w:rsid w:val="00B8162C"/>
    <w:rsid w:val="00B8213E"/>
    <w:rsid w:val="00B82C85"/>
    <w:rsid w:val="00B82E95"/>
    <w:rsid w:val="00B82EAE"/>
    <w:rsid w:val="00B832C9"/>
    <w:rsid w:val="00B8395C"/>
    <w:rsid w:val="00B839B2"/>
    <w:rsid w:val="00B83E57"/>
    <w:rsid w:val="00B83EC5"/>
    <w:rsid w:val="00B840AC"/>
    <w:rsid w:val="00B841C2"/>
    <w:rsid w:val="00B84331"/>
    <w:rsid w:val="00B8503F"/>
    <w:rsid w:val="00B85180"/>
    <w:rsid w:val="00B853DF"/>
    <w:rsid w:val="00B85520"/>
    <w:rsid w:val="00B85639"/>
    <w:rsid w:val="00B85910"/>
    <w:rsid w:val="00B86046"/>
    <w:rsid w:val="00B8620E"/>
    <w:rsid w:val="00B86455"/>
    <w:rsid w:val="00B866AE"/>
    <w:rsid w:val="00B866EF"/>
    <w:rsid w:val="00B86C83"/>
    <w:rsid w:val="00B86D10"/>
    <w:rsid w:val="00B8744B"/>
    <w:rsid w:val="00B87EE9"/>
    <w:rsid w:val="00B90036"/>
    <w:rsid w:val="00B90350"/>
    <w:rsid w:val="00B904D2"/>
    <w:rsid w:val="00B905D6"/>
    <w:rsid w:val="00B91B31"/>
    <w:rsid w:val="00B92201"/>
    <w:rsid w:val="00B92217"/>
    <w:rsid w:val="00B9272C"/>
    <w:rsid w:val="00B92CF3"/>
    <w:rsid w:val="00B93587"/>
    <w:rsid w:val="00B936B0"/>
    <w:rsid w:val="00B93744"/>
    <w:rsid w:val="00B937D0"/>
    <w:rsid w:val="00B943E1"/>
    <w:rsid w:val="00B949C5"/>
    <w:rsid w:val="00B9546C"/>
    <w:rsid w:val="00B9573A"/>
    <w:rsid w:val="00B959A1"/>
    <w:rsid w:val="00B95BF8"/>
    <w:rsid w:val="00B962A8"/>
    <w:rsid w:val="00B96392"/>
    <w:rsid w:val="00B968B5"/>
    <w:rsid w:val="00B96935"/>
    <w:rsid w:val="00B97665"/>
    <w:rsid w:val="00B9794F"/>
    <w:rsid w:val="00B979D4"/>
    <w:rsid w:val="00B97F93"/>
    <w:rsid w:val="00BA02F6"/>
    <w:rsid w:val="00BA03D6"/>
    <w:rsid w:val="00BA055A"/>
    <w:rsid w:val="00BA064C"/>
    <w:rsid w:val="00BA0AEE"/>
    <w:rsid w:val="00BA10F4"/>
    <w:rsid w:val="00BA14DD"/>
    <w:rsid w:val="00BA17ED"/>
    <w:rsid w:val="00BA19AE"/>
    <w:rsid w:val="00BA1FE2"/>
    <w:rsid w:val="00BA2034"/>
    <w:rsid w:val="00BA2186"/>
    <w:rsid w:val="00BA2B11"/>
    <w:rsid w:val="00BA2EA2"/>
    <w:rsid w:val="00BA3375"/>
    <w:rsid w:val="00BA3444"/>
    <w:rsid w:val="00BA3630"/>
    <w:rsid w:val="00BA3EEC"/>
    <w:rsid w:val="00BA40D8"/>
    <w:rsid w:val="00BA41D4"/>
    <w:rsid w:val="00BA41E7"/>
    <w:rsid w:val="00BA423A"/>
    <w:rsid w:val="00BA4341"/>
    <w:rsid w:val="00BA4351"/>
    <w:rsid w:val="00BA4542"/>
    <w:rsid w:val="00BA4811"/>
    <w:rsid w:val="00BA49BF"/>
    <w:rsid w:val="00BA4A34"/>
    <w:rsid w:val="00BA53C2"/>
    <w:rsid w:val="00BA568F"/>
    <w:rsid w:val="00BA581A"/>
    <w:rsid w:val="00BA6656"/>
    <w:rsid w:val="00BA6791"/>
    <w:rsid w:val="00BA6993"/>
    <w:rsid w:val="00BA6EA6"/>
    <w:rsid w:val="00BA71F5"/>
    <w:rsid w:val="00BA7F00"/>
    <w:rsid w:val="00BB0987"/>
    <w:rsid w:val="00BB0D70"/>
    <w:rsid w:val="00BB0DC3"/>
    <w:rsid w:val="00BB11D5"/>
    <w:rsid w:val="00BB12EA"/>
    <w:rsid w:val="00BB1F6F"/>
    <w:rsid w:val="00BB1F9B"/>
    <w:rsid w:val="00BB246B"/>
    <w:rsid w:val="00BB284A"/>
    <w:rsid w:val="00BB2897"/>
    <w:rsid w:val="00BB2AA3"/>
    <w:rsid w:val="00BB300B"/>
    <w:rsid w:val="00BB305E"/>
    <w:rsid w:val="00BB30B1"/>
    <w:rsid w:val="00BB3308"/>
    <w:rsid w:val="00BB3A0F"/>
    <w:rsid w:val="00BB3BAD"/>
    <w:rsid w:val="00BB46C0"/>
    <w:rsid w:val="00BB4CBC"/>
    <w:rsid w:val="00BB5398"/>
    <w:rsid w:val="00BB5B90"/>
    <w:rsid w:val="00BB6006"/>
    <w:rsid w:val="00BB6093"/>
    <w:rsid w:val="00BB6639"/>
    <w:rsid w:val="00BB69E9"/>
    <w:rsid w:val="00BB6E62"/>
    <w:rsid w:val="00BB77A9"/>
    <w:rsid w:val="00BB7A32"/>
    <w:rsid w:val="00BB7DB2"/>
    <w:rsid w:val="00BC0BAA"/>
    <w:rsid w:val="00BC0BF2"/>
    <w:rsid w:val="00BC132A"/>
    <w:rsid w:val="00BC17FA"/>
    <w:rsid w:val="00BC1895"/>
    <w:rsid w:val="00BC18D1"/>
    <w:rsid w:val="00BC1CAA"/>
    <w:rsid w:val="00BC1F0C"/>
    <w:rsid w:val="00BC26E5"/>
    <w:rsid w:val="00BC2CE1"/>
    <w:rsid w:val="00BC353A"/>
    <w:rsid w:val="00BC3ACD"/>
    <w:rsid w:val="00BC3F7F"/>
    <w:rsid w:val="00BC3FB6"/>
    <w:rsid w:val="00BC4C46"/>
    <w:rsid w:val="00BC567B"/>
    <w:rsid w:val="00BC5AB1"/>
    <w:rsid w:val="00BC5B3A"/>
    <w:rsid w:val="00BC5EA5"/>
    <w:rsid w:val="00BC5EB1"/>
    <w:rsid w:val="00BC5FFE"/>
    <w:rsid w:val="00BC623F"/>
    <w:rsid w:val="00BC68E9"/>
    <w:rsid w:val="00BC697B"/>
    <w:rsid w:val="00BC6F88"/>
    <w:rsid w:val="00BD0090"/>
    <w:rsid w:val="00BD1670"/>
    <w:rsid w:val="00BD19BC"/>
    <w:rsid w:val="00BD19E4"/>
    <w:rsid w:val="00BD1A72"/>
    <w:rsid w:val="00BD1F68"/>
    <w:rsid w:val="00BD231A"/>
    <w:rsid w:val="00BD231E"/>
    <w:rsid w:val="00BD24D6"/>
    <w:rsid w:val="00BD27D0"/>
    <w:rsid w:val="00BD2889"/>
    <w:rsid w:val="00BD2DF9"/>
    <w:rsid w:val="00BD44A0"/>
    <w:rsid w:val="00BD4B02"/>
    <w:rsid w:val="00BD4B64"/>
    <w:rsid w:val="00BD5586"/>
    <w:rsid w:val="00BD56F9"/>
    <w:rsid w:val="00BD59AE"/>
    <w:rsid w:val="00BD6204"/>
    <w:rsid w:val="00BD6BE2"/>
    <w:rsid w:val="00BD6C94"/>
    <w:rsid w:val="00BD6E64"/>
    <w:rsid w:val="00BD6F9C"/>
    <w:rsid w:val="00BD72E3"/>
    <w:rsid w:val="00BD7786"/>
    <w:rsid w:val="00BD7876"/>
    <w:rsid w:val="00BD794B"/>
    <w:rsid w:val="00BD7BA7"/>
    <w:rsid w:val="00BD7DF8"/>
    <w:rsid w:val="00BD7F96"/>
    <w:rsid w:val="00BE009F"/>
    <w:rsid w:val="00BE0F02"/>
    <w:rsid w:val="00BE136D"/>
    <w:rsid w:val="00BE17FE"/>
    <w:rsid w:val="00BE2C4F"/>
    <w:rsid w:val="00BE2E32"/>
    <w:rsid w:val="00BE2F4F"/>
    <w:rsid w:val="00BE368B"/>
    <w:rsid w:val="00BE3812"/>
    <w:rsid w:val="00BE3929"/>
    <w:rsid w:val="00BE3D2C"/>
    <w:rsid w:val="00BE3E87"/>
    <w:rsid w:val="00BE406E"/>
    <w:rsid w:val="00BE4266"/>
    <w:rsid w:val="00BE438F"/>
    <w:rsid w:val="00BE4699"/>
    <w:rsid w:val="00BE4E2F"/>
    <w:rsid w:val="00BE519D"/>
    <w:rsid w:val="00BE567E"/>
    <w:rsid w:val="00BE58D3"/>
    <w:rsid w:val="00BE6DE5"/>
    <w:rsid w:val="00BE7232"/>
    <w:rsid w:val="00BE757D"/>
    <w:rsid w:val="00BE7710"/>
    <w:rsid w:val="00BE7BBF"/>
    <w:rsid w:val="00BF0B78"/>
    <w:rsid w:val="00BF0CBE"/>
    <w:rsid w:val="00BF0E1D"/>
    <w:rsid w:val="00BF0F41"/>
    <w:rsid w:val="00BF1FF0"/>
    <w:rsid w:val="00BF258B"/>
    <w:rsid w:val="00BF25C3"/>
    <w:rsid w:val="00BF2C59"/>
    <w:rsid w:val="00BF2C71"/>
    <w:rsid w:val="00BF304E"/>
    <w:rsid w:val="00BF35B9"/>
    <w:rsid w:val="00BF36BE"/>
    <w:rsid w:val="00BF39C4"/>
    <w:rsid w:val="00BF3D97"/>
    <w:rsid w:val="00BF572E"/>
    <w:rsid w:val="00BF5BB7"/>
    <w:rsid w:val="00BF5DE9"/>
    <w:rsid w:val="00BF5EB7"/>
    <w:rsid w:val="00BF6534"/>
    <w:rsid w:val="00BF6A25"/>
    <w:rsid w:val="00BF6D75"/>
    <w:rsid w:val="00BF6F17"/>
    <w:rsid w:val="00BF7136"/>
    <w:rsid w:val="00BF7495"/>
    <w:rsid w:val="00BF7903"/>
    <w:rsid w:val="00BF7AB3"/>
    <w:rsid w:val="00BF7C16"/>
    <w:rsid w:val="00BF7D58"/>
    <w:rsid w:val="00BF7DD9"/>
    <w:rsid w:val="00C00129"/>
    <w:rsid w:val="00C00DED"/>
    <w:rsid w:val="00C0115C"/>
    <w:rsid w:val="00C012D5"/>
    <w:rsid w:val="00C0130F"/>
    <w:rsid w:val="00C01505"/>
    <w:rsid w:val="00C01920"/>
    <w:rsid w:val="00C02DE7"/>
    <w:rsid w:val="00C02E77"/>
    <w:rsid w:val="00C02E85"/>
    <w:rsid w:val="00C03FFB"/>
    <w:rsid w:val="00C040FA"/>
    <w:rsid w:val="00C04206"/>
    <w:rsid w:val="00C0422E"/>
    <w:rsid w:val="00C0463B"/>
    <w:rsid w:val="00C049A1"/>
    <w:rsid w:val="00C04E43"/>
    <w:rsid w:val="00C056BD"/>
    <w:rsid w:val="00C05713"/>
    <w:rsid w:val="00C0676D"/>
    <w:rsid w:val="00C07547"/>
    <w:rsid w:val="00C07BAF"/>
    <w:rsid w:val="00C101A0"/>
    <w:rsid w:val="00C1056B"/>
    <w:rsid w:val="00C10721"/>
    <w:rsid w:val="00C1092E"/>
    <w:rsid w:val="00C11057"/>
    <w:rsid w:val="00C110E5"/>
    <w:rsid w:val="00C115A6"/>
    <w:rsid w:val="00C11CF7"/>
    <w:rsid w:val="00C12CC3"/>
    <w:rsid w:val="00C12F3A"/>
    <w:rsid w:val="00C13180"/>
    <w:rsid w:val="00C1357C"/>
    <w:rsid w:val="00C136C4"/>
    <w:rsid w:val="00C13752"/>
    <w:rsid w:val="00C13A47"/>
    <w:rsid w:val="00C13AE2"/>
    <w:rsid w:val="00C13E25"/>
    <w:rsid w:val="00C13F5E"/>
    <w:rsid w:val="00C1438A"/>
    <w:rsid w:val="00C14928"/>
    <w:rsid w:val="00C14B53"/>
    <w:rsid w:val="00C15146"/>
    <w:rsid w:val="00C154AF"/>
    <w:rsid w:val="00C157F9"/>
    <w:rsid w:val="00C15973"/>
    <w:rsid w:val="00C15BC3"/>
    <w:rsid w:val="00C175D2"/>
    <w:rsid w:val="00C17ADA"/>
    <w:rsid w:val="00C2044A"/>
    <w:rsid w:val="00C21133"/>
    <w:rsid w:val="00C21D5E"/>
    <w:rsid w:val="00C21DCA"/>
    <w:rsid w:val="00C2289C"/>
    <w:rsid w:val="00C22A84"/>
    <w:rsid w:val="00C22A96"/>
    <w:rsid w:val="00C22ABC"/>
    <w:rsid w:val="00C22C34"/>
    <w:rsid w:val="00C23116"/>
    <w:rsid w:val="00C23751"/>
    <w:rsid w:val="00C23B88"/>
    <w:rsid w:val="00C23CA2"/>
    <w:rsid w:val="00C24109"/>
    <w:rsid w:val="00C2416D"/>
    <w:rsid w:val="00C247C6"/>
    <w:rsid w:val="00C248CF"/>
    <w:rsid w:val="00C2507B"/>
    <w:rsid w:val="00C254D0"/>
    <w:rsid w:val="00C2588A"/>
    <w:rsid w:val="00C2637B"/>
    <w:rsid w:val="00C2639E"/>
    <w:rsid w:val="00C267F3"/>
    <w:rsid w:val="00C27736"/>
    <w:rsid w:val="00C279AD"/>
    <w:rsid w:val="00C27A9D"/>
    <w:rsid w:val="00C27EE7"/>
    <w:rsid w:val="00C302E3"/>
    <w:rsid w:val="00C302FD"/>
    <w:rsid w:val="00C3050D"/>
    <w:rsid w:val="00C305C0"/>
    <w:rsid w:val="00C307E5"/>
    <w:rsid w:val="00C30B99"/>
    <w:rsid w:val="00C313B6"/>
    <w:rsid w:val="00C317FB"/>
    <w:rsid w:val="00C324AF"/>
    <w:rsid w:val="00C3277A"/>
    <w:rsid w:val="00C32E4C"/>
    <w:rsid w:val="00C3328E"/>
    <w:rsid w:val="00C33430"/>
    <w:rsid w:val="00C336EB"/>
    <w:rsid w:val="00C3370C"/>
    <w:rsid w:val="00C3407B"/>
    <w:rsid w:val="00C34228"/>
    <w:rsid w:val="00C348CA"/>
    <w:rsid w:val="00C34951"/>
    <w:rsid w:val="00C34C73"/>
    <w:rsid w:val="00C34D3D"/>
    <w:rsid w:val="00C3514A"/>
    <w:rsid w:val="00C3529A"/>
    <w:rsid w:val="00C357D2"/>
    <w:rsid w:val="00C35BC1"/>
    <w:rsid w:val="00C35E4A"/>
    <w:rsid w:val="00C35F22"/>
    <w:rsid w:val="00C36011"/>
    <w:rsid w:val="00C360FA"/>
    <w:rsid w:val="00C365F5"/>
    <w:rsid w:val="00C369D1"/>
    <w:rsid w:val="00C36A9B"/>
    <w:rsid w:val="00C36C8B"/>
    <w:rsid w:val="00C36E1C"/>
    <w:rsid w:val="00C3704D"/>
    <w:rsid w:val="00C37096"/>
    <w:rsid w:val="00C37384"/>
    <w:rsid w:val="00C37632"/>
    <w:rsid w:val="00C37C90"/>
    <w:rsid w:val="00C4028E"/>
    <w:rsid w:val="00C4048C"/>
    <w:rsid w:val="00C40C25"/>
    <w:rsid w:val="00C40C89"/>
    <w:rsid w:val="00C40F22"/>
    <w:rsid w:val="00C40F35"/>
    <w:rsid w:val="00C4130C"/>
    <w:rsid w:val="00C41372"/>
    <w:rsid w:val="00C41468"/>
    <w:rsid w:val="00C41498"/>
    <w:rsid w:val="00C416A5"/>
    <w:rsid w:val="00C41A0B"/>
    <w:rsid w:val="00C41A9D"/>
    <w:rsid w:val="00C41ED2"/>
    <w:rsid w:val="00C42023"/>
    <w:rsid w:val="00C4213C"/>
    <w:rsid w:val="00C42855"/>
    <w:rsid w:val="00C42BE8"/>
    <w:rsid w:val="00C43143"/>
    <w:rsid w:val="00C43203"/>
    <w:rsid w:val="00C4349A"/>
    <w:rsid w:val="00C43623"/>
    <w:rsid w:val="00C4452B"/>
    <w:rsid w:val="00C44796"/>
    <w:rsid w:val="00C44A73"/>
    <w:rsid w:val="00C44D3F"/>
    <w:rsid w:val="00C453DF"/>
    <w:rsid w:val="00C45DB7"/>
    <w:rsid w:val="00C46104"/>
    <w:rsid w:val="00C46459"/>
    <w:rsid w:val="00C4656F"/>
    <w:rsid w:val="00C468CE"/>
    <w:rsid w:val="00C46A6E"/>
    <w:rsid w:val="00C46ACD"/>
    <w:rsid w:val="00C46B4B"/>
    <w:rsid w:val="00C4722A"/>
    <w:rsid w:val="00C4733B"/>
    <w:rsid w:val="00C47728"/>
    <w:rsid w:val="00C47E0F"/>
    <w:rsid w:val="00C47FEA"/>
    <w:rsid w:val="00C501AB"/>
    <w:rsid w:val="00C509B7"/>
    <w:rsid w:val="00C50C39"/>
    <w:rsid w:val="00C50FC2"/>
    <w:rsid w:val="00C511E3"/>
    <w:rsid w:val="00C51440"/>
    <w:rsid w:val="00C519AB"/>
    <w:rsid w:val="00C51BD6"/>
    <w:rsid w:val="00C51D90"/>
    <w:rsid w:val="00C51DB5"/>
    <w:rsid w:val="00C51EB4"/>
    <w:rsid w:val="00C51F1F"/>
    <w:rsid w:val="00C52676"/>
    <w:rsid w:val="00C52826"/>
    <w:rsid w:val="00C52983"/>
    <w:rsid w:val="00C53097"/>
    <w:rsid w:val="00C531BB"/>
    <w:rsid w:val="00C5337C"/>
    <w:rsid w:val="00C541CE"/>
    <w:rsid w:val="00C54203"/>
    <w:rsid w:val="00C546B9"/>
    <w:rsid w:val="00C55B79"/>
    <w:rsid w:val="00C56110"/>
    <w:rsid w:val="00C56405"/>
    <w:rsid w:val="00C5643F"/>
    <w:rsid w:val="00C5657F"/>
    <w:rsid w:val="00C56614"/>
    <w:rsid w:val="00C56A62"/>
    <w:rsid w:val="00C57543"/>
    <w:rsid w:val="00C575B2"/>
    <w:rsid w:val="00C579C1"/>
    <w:rsid w:val="00C57D92"/>
    <w:rsid w:val="00C60128"/>
    <w:rsid w:val="00C61052"/>
    <w:rsid w:val="00C612C3"/>
    <w:rsid w:val="00C61648"/>
    <w:rsid w:val="00C619AA"/>
    <w:rsid w:val="00C619C6"/>
    <w:rsid w:val="00C620C3"/>
    <w:rsid w:val="00C6234B"/>
    <w:rsid w:val="00C6264D"/>
    <w:rsid w:val="00C62A94"/>
    <w:rsid w:val="00C62ADD"/>
    <w:rsid w:val="00C630AE"/>
    <w:rsid w:val="00C6339E"/>
    <w:rsid w:val="00C63422"/>
    <w:rsid w:val="00C63AB4"/>
    <w:rsid w:val="00C63B35"/>
    <w:rsid w:val="00C64240"/>
    <w:rsid w:val="00C642A0"/>
    <w:rsid w:val="00C64F77"/>
    <w:rsid w:val="00C6535F"/>
    <w:rsid w:val="00C654A9"/>
    <w:rsid w:val="00C655AF"/>
    <w:rsid w:val="00C65670"/>
    <w:rsid w:val="00C65E8D"/>
    <w:rsid w:val="00C66391"/>
    <w:rsid w:val="00C6666A"/>
    <w:rsid w:val="00C66A75"/>
    <w:rsid w:val="00C6765B"/>
    <w:rsid w:val="00C67C01"/>
    <w:rsid w:val="00C67F41"/>
    <w:rsid w:val="00C67F4C"/>
    <w:rsid w:val="00C70391"/>
    <w:rsid w:val="00C70996"/>
    <w:rsid w:val="00C70BDB"/>
    <w:rsid w:val="00C70BDE"/>
    <w:rsid w:val="00C71415"/>
    <w:rsid w:val="00C7142F"/>
    <w:rsid w:val="00C714D6"/>
    <w:rsid w:val="00C71661"/>
    <w:rsid w:val="00C7183B"/>
    <w:rsid w:val="00C71864"/>
    <w:rsid w:val="00C71A8F"/>
    <w:rsid w:val="00C723ED"/>
    <w:rsid w:val="00C728FC"/>
    <w:rsid w:val="00C730AA"/>
    <w:rsid w:val="00C73212"/>
    <w:rsid w:val="00C738B3"/>
    <w:rsid w:val="00C743B7"/>
    <w:rsid w:val="00C74533"/>
    <w:rsid w:val="00C748F1"/>
    <w:rsid w:val="00C7497D"/>
    <w:rsid w:val="00C752EE"/>
    <w:rsid w:val="00C753B9"/>
    <w:rsid w:val="00C7543D"/>
    <w:rsid w:val="00C75902"/>
    <w:rsid w:val="00C75B67"/>
    <w:rsid w:val="00C75E7F"/>
    <w:rsid w:val="00C760F9"/>
    <w:rsid w:val="00C76EAB"/>
    <w:rsid w:val="00C7727D"/>
    <w:rsid w:val="00C776D3"/>
    <w:rsid w:val="00C777D5"/>
    <w:rsid w:val="00C77AD5"/>
    <w:rsid w:val="00C80227"/>
    <w:rsid w:val="00C8046E"/>
    <w:rsid w:val="00C810B5"/>
    <w:rsid w:val="00C81F86"/>
    <w:rsid w:val="00C82093"/>
    <w:rsid w:val="00C82392"/>
    <w:rsid w:val="00C82458"/>
    <w:rsid w:val="00C826D1"/>
    <w:rsid w:val="00C82773"/>
    <w:rsid w:val="00C828A9"/>
    <w:rsid w:val="00C82CC0"/>
    <w:rsid w:val="00C831CF"/>
    <w:rsid w:val="00C836F9"/>
    <w:rsid w:val="00C8400F"/>
    <w:rsid w:val="00C8417D"/>
    <w:rsid w:val="00C84253"/>
    <w:rsid w:val="00C84500"/>
    <w:rsid w:val="00C8487D"/>
    <w:rsid w:val="00C84B9B"/>
    <w:rsid w:val="00C84C81"/>
    <w:rsid w:val="00C84E95"/>
    <w:rsid w:val="00C84FDB"/>
    <w:rsid w:val="00C853E0"/>
    <w:rsid w:val="00C85582"/>
    <w:rsid w:val="00C85628"/>
    <w:rsid w:val="00C85948"/>
    <w:rsid w:val="00C861C1"/>
    <w:rsid w:val="00C864C8"/>
    <w:rsid w:val="00C86A00"/>
    <w:rsid w:val="00C86F04"/>
    <w:rsid w:val="00C87191"/>
    <w:rsid w:val="00C87942"/>
    <w:rsid w:val="00C9073E"/>
    <w:rsid w:val="00C90885"/>
    <w:rsid w:val="00C90A12"/>
    <w:rsid w:val="00C91165"/>
    <w:rsid w:val="00C91385"/>
    <w:rsid w:val="00C9182D"/>
    <w:rsid w:val="00C91F05"/>
    <w:rsid w:val="00C91FD9"/>
    <w:rsid w:val="00C92A4E"/>
    <w:rsid w:val="00C93029"/>
    <w:rsid w:val="00C932A8"/>
    <w:rsid w:val="00C934D5"/>
    <w:rsid w:val="00C9374C"/>
    <w:rsid w:val="00C938FE"/>
    <w:rsid w:val="00C93AA3"/>
    <w:rsid w:val="00C93C1F"/>
    <w:rsid w:val="00C93E28"/>
    <w:rsid w:val="00C93EA1"/>
    <w:rsid w:val="00C94017"/>
    <w:rsid w:val="00C9452C"/>
    <w:rsid w:val="00C94A9F"/>
    <w:rsid w:val="00C94C01"/>
    <w:rsid w:val="00C94D45"/>
    <w:rsid w:val="00C95556"/>
    <w:rsid w:val="00C960A6"/>
    <w:rsid w:val="00C962BE"/>
    <w:rsid w:val="00C96622"/>
    <w:rsid w:val="00C967F1"/>
    <w:rsid w:val="00C967FF"/>
    <w:rsid w:val="00C96A65"/>
    <w:rsid w:val="00C96AB1"/>
    <w:rsid w:val="00C96B80"/>
    <w:rsid w:val="00C970AF"/>
    <w:rsid w:val="00C970DF"/>
    <w:rsid w:val="00C971AC"/>
    <w:rsid w:val="00C973D4"/>
    <w:rsid w:val="00C978DF"/>
    <w:rsid w:val="00C979A4"/>
    <w:rsid w:val="00C97B21"/>
    <w:rsid w:val="00CA00E2"/>
    <w:rsid w:val="00CA0132"/>
    <w:rsid w:val="00CA024E"/>
    <w:rsid w:val="00CA02EA"/>
    <w:rsid w:val="00CA0A2A"/>
    <w:rsid w:val="00CA0E69"/>
    <w:rsid w:val="00CA1945"/>
    <w:rsid w:val="00CA19F6"/>
    <w:rsid w:val="00CA19F9"/>
    <w:rsid w:val="00CA1DA3"/>
    <w:rsid w:val="00CA2B1B"/>
    <w:rsid w:val="00CA2EBA"/>
    <w:rsid w:val="00CA34A3"/>
    <w:rsid w:val="00CA3E30"/>
    <w:rsid w:val="00CA4922"/>
    <w:rsid w:val="00CA5718"/>
    <w:rsid w:val="00CA5DE7"/>
    <w:rsid w:val="00CA64CC"/>
    <w:rsid w:val="00CA7837"/>
    <w:rsid w:val="00CA79A0"/>
    <w:rsid w:val="00CA7F19"/>
    <w:rsid w:val="00CA7F49"/>
    <w:rsid w:val="00CB014B"/>
    <w:rsid w:val="00CB02CA"/>
    <w:rsid w:val="00CB06BD"/>
    <w:rsid w:val="00CB07DB"/>
    <w:rsid w:val="00CB0E8D"/>
    <w:rsid w:val="00CB1425"/>
    <w:rsid w:val="00CB1AD1"/>
    <w:rsid w:val="00CB1E3C"/>
    <w:rsid w:val="00CB23A2"/>
    <w:rsid w:val="00CB250E"/>
    <w:rsid w:val="00CB257F"/>
    <w:rsid w:val="00CB2738"/>
    <w:rsid w:val="00CB2CC1"/>
    <w:rsid w:val="00CB2FCE"/>
    <w:rsid w:val="00CB32E0"/>
    <w:rsid w:val="00CB39D0"/>
    <w:rsid w:val="00CB3D76"/>
    <w:rsid w:val="00CB3D7F"/>
    <w:rsid w:val="00CB4188"/>
    <w:rsid w:val="00CB45C4"/>
    <w:rsid w:val="00CB4656"/>
    <w:rsid w:val="00CB491D"/>
    <w:rsid w:val="00CB4C65"/>
    <w:rsid w:val="00CB4CF4"/>
    <w:rsid w:val="00CB4D02"/>
    <w:rsid w:val="00CB508C"/>
    <w:rsid w:val="00CB532A"/>
    <w:rsid w:val="00CB55E4"/>
    <w:rsid w:val="00CB592F"/>
    <w:rsid w:val="00CB5981"/>
    <w:rsid w:val="00CB61D5"/>
    <w:rsid w:val="00CB6262"/>
    <w:rsid w:val="00CB6427"/>
    <w:rsid w:val="00CB64E6"/>
    <w:rsid w:val="00CB6A63"/>
    <w:rsid w:val="00CB6B9F"/>
    <w:rsid w:val="00CB703E"/>
    <w:rsid w:val="00CC02A3"/>
    <w:rsid w:val="00CC0634"/>
    <w:rsid w:val="00CC065D"/>
    <w:rsid w:val="00CC0817"/>
    <w:rsid w:val="00CC0D11"/>
    <w:rsid w:val="00CC0DB9"/>
    <w:rsid w:val="00CC10A8"/>
    <w:rsid w:val="00CC136B"/>
    <w:rsid w:val="00CC1617"/>
    <w:rsid w:val="00CC181A"/>
    <w:rsid w:val="00CC1B5E"/>
    <w:rsid w:val="00CC1CD5"/>
    <w:rsid w:val="00CC1FCE"/>
    <w:rsid w:val="00CC2098"/>
    <w:rsid w:val="00CC22FB"/>
    <w:rsid w:val="00CC23AC"/>
    <w:rsid w:val="00CC2456"/>
    <w:rsid w:val="00CC28A9"/>
    <w:rsid w:val="00CC2B29"/>
    <w:rsid w:val="00CC2C0A"/>
    <w:rsid w:val="00CC2F39"/>
    <w:rsid w:val="00CC37CB"/>
    <w:rsid w:val="00CC3ECD"/>
    <w:rsid w:val="00CC4030"/>
    <w:rsid w:val="00CC41CA"/>
    <w:rsid w:val="00CC429F"/>
    <w:rsid w:val="00CC4463"/>
    <w:rsid w:val="00CC4552"/>
    <w:rsid w:val="00CC4D5D"/>
    <w:rsid w:val="00CC4E4C"/>
    <w:rsid w:val="00CC5400"/>
    <w:rsid w:val="00CC5752"/>
    <w:rsid w:val="00CC5C8F"/>
    <w:rsid w:val="00CC5DBA"/>
    <w:rsid w:val="00CC69D4"/>
    <w:rsid w:val="00CC6A5D"/>
    <w:rsid w:val="00CC6F87"/>
    <w:rsid w:val="00CC7A3B"/>
    <w:rsid w:val="00CC7B2B"/>
    <w:rsid w:val="00CD0286"/>
    <w:rsid w:val="00CD054A"/>
    <w:rsid w:val="00CD06FC"/>
    <w:rsid w:val="00CD0A91"/>
    <w:rsid w:val="00CD196D"/>
    <w:rsid w:val="00CD1ADB"/>
    <w:rsid w:val="00CD1B3A"/>
    <w:rsid w:val="00CD2266"/>
    <w:rsid w:val="00CD2459"/>
    <w:rsid w:val="00CD265D"/>
    <w:rsid w:val="00CD289E"/>
    <w:rsid w:val="00CD2E09"/>
    <w:rsid w:val="00CD34F2"/>
    <w:rsid w:val="00CD3833"/>
    <w:rsid w:val="00CD3DE1"/>
    <w:rsid w:val="00CD3DF1"/>
    <w:rsid w:val="00CD418A"/>
    <w:rsid w:val="00CD41DB"/>
    <w:rsid w:val="00CD45DB"/>
    <w:rsid w:val="00CD4609"/>
    <w:rsid w:val="00CD478F"/>
    <w:rsid w:val="00CD498D"/>
    <w:rsid w:val="00CD4CB3"/>
    <w:rsid w:val="00CD4DB9"/>
    <w:rsid w:val="00CD4FAC"/>
    <w:rsid w:val="00CD52FC"/>
    <w:rsid w:val="00CD55DD"/>
    <w:rsid w:val="00CD61CF"/>
    <w:rsid w:val="00CD63D3"/>
    <w:rsid w:val="00CD6AD7"/>
    <w:rsid w:val="00CD6F49"/>
    <w:rsid w:val="00CD733B"/>
    <w:rsid w:val="00CD76B5"/>
    <w:rsid w:val="00CD7E40"/>
    <w:rsid w:val="00CE0397"/>
    <w:rsid w:val="00CE0C8D"/>
    <w:rsid w:val="00CE11D9"/>
    <w:rsid w:val="00CE1A87"/>
    <w:rsid w:val="00CE1B49"/>
    <w:rsid w:val="00CE28A9"/>
    <w:rsid w:val="00CE2B96"/>
    <w:rsid w:val="00CE30A3"/>
    <w:rsid w:val="00CE341F"/>
    <w:rsid w:val="00CE3F2E"/>
    <w:rsid w:val="00CE3FFC"/>
    <w:rsid w:val="00CE42D5"/>
    <w:rsid w:val="00CE4BB4"/>
    <w:rsid w:val="00CE51FC"/>
    <w:rsid w:val="00CE5288"/>
    <w:rsid w:val="00CE5488"/>
    <w:rsid w:val="00CE55FF"/>
    <w:rsid w:val="00CE5B1E"/>
    <w:rsid w:val="00CE5E74"/>
    <w:rsid w:val="00CE64F9"/>
    <w:rsid w:val="00CE653A"/>
    <w:rsid w:val="00CE6673"/>
    <w:rsid w:val="00CE6C2F"/>
    <w:rsid w:val="00CE6CA2"/>
    <w:rsid w:val="00CE6ED9"/>
    <w:rsid w:val="00CE6FAB"/>
    <w:rsid w:val="00CE71E8"/>
    <w:rsid w:val="00CE76B3"/>
    <w:rsid w:val="00CE7888"/>
    <w:rsid w:val="00CE7A06"/>
    <w:rsid w:val="00CF0073"/>
    <w:rsid w:val="00CF074E"/>
    <w:rsid w:val="00CF0E64"/>
    <w:rsid w:val="00CF0EB2"/>
    <w:rsid w:val="00CF1150"/>
    <w:rsid w:val="00CF200F"/>
    <w:rsid w:val="00CF304D"/>
    <w:rsid w:val="00CF3256"/>
    <w:rsid w:val="00CF34DF"/>
    <w:rsid w:val="00CF3C94"/>
    <w:rsid w:val="00CF406A"/>
    <w:rsid w:val="00CF43CB"/>
    <w:rsid w:val="00CF474A"/>
    <w:rsid w:val="00CF513F"/>
    <w:rsid w:val="00CF5158"/>
    <w:rsid w:val="00CF5192"/>
    <w:rsid w:val="00CF5D5A"/>
    <w:rsid w:val="00CF5E3D"/>
    <w:rsid w:val="00CF672E"/>
    <w:rsid w:val="00CF679A"/>
    <w:rsid w:val="00CF6D82"/>
    <w:rsid w:val="00CF6FE7"/>
    <w:rsid w:val="00CF7199"/>
    <w:rsid w:val="00CF7538"/>
    <w:rsid w:val="00CF7570"/>
    <w:rsid w:val="00CF791F"/>
    <w:rsid w:val="00CF7A80"/>
    <w:rsid w:val="00D00290"/>
    <w:rsid w:val="00D00548"/>
    <w:rsid w:val="00D006EA"/>
    <w:rsid w:val="00D00DBA"/>
    <w:rsid w:val="00D00FB4"/>
    <w:rsid w:val="00D011ED"/>
    <w:rsid w:val="00D01602"/>
    <w:rsid w:val="00D0182A"/>
    <w:rsid w:val="00D019E7"/>
    <w:rsid w:val="00D01AF6"/>
    <w:rsid w:val="00D01E74"/>
    <w:rsid w:val="00D02022"/>
    <w:rsid w:val="00D021E5"/>
    <w:rsid w:val="00D024AD"/>
    <w:rsid w:val="00D028DB"/>
    <w:rsid w:val="00D02B3C"/>
    <w:rsid w:val="00D03081"/>
    <w:rsid w:val="00D0361C"/>
    <w:rsid w:val="00D04817"/>
    <w:rsid w:val="00D053DD"/>
    <w:rsid w:val="00D0555A"/>
    <w:rsid w:val="00D056B1"/>
    <w:rsid w:val="00D05704"/>
    <w:rsid w:val="00D058C5"/>
    <w:rsid w:val="00D05954"/>
    <w:rsid w:val="00D05D36"/>
    <w:rsid w:val="00D06274"/>
    <w:rsid w:val="00D065BD"/>
    <w:rsid w:val="00D06FB8"/>
    <w:rsid w:val="00D0725A"/>
    <w:rsid w:val="00D072E3"/>
    <w:rsid w:val="00D07870"/>
    <w:rsid w:val="00D078B5"/>
    <w:rsid w:val="00D079B1"/>
    <w:rsid w:val="00D07F5C"/>
    <w:rsid w:val="00D10410"/>
    <w:rsid w:val="00D1061C"/>
    <w:rsid w:val="00D10948"/>
    <w:rsid w:val="00D11495"/>
    <w:rsid w:val="00D11940"/>
    <w:rsid w:val="00D11C1B"/>
    <w:rsid w:val="00D122B7"/>
    <w:rsid w:val="00D12397"/>
    <w:rsid w:val="00D1243B"/>
    <w:rsid w:val="00D1348A"/>
    <w:rsid w:val="00D13ACD"/>
    <w:rsid w:val="00D13AFF"/>
    <w:rsid w:val="00D13B4B"/>
    <w:rsid w:val="00D13B9D"/>
    <w:rsid w:val="00D140EB"/>
    <w:rsid w:val="00D14C26"/>
    <w:rsid w:val="00D14F3C"/>
    <w:rsid w:val="00D1526A"/>
    <w:rsid w:val="00D1584B"/>
    <w:rsid w:val="00D15B25"/>
    <w:rsid w:val="00D16600"/>
    <w:rsid w:val="00D166EB"/>
    <w:rsid w:val="00D16B01"/>
    <w:rsid w:val="00D16F1F"/>
    <w:rsid w:val="00D175CB"/>
    <w:rsid w:val="00D177CC"/>
    <w:rsid w:val="00D17827"/>
    <w:rsid w:val="00D20B9F"/>
    <w:rsid w:val="00D211B6"/>
    <w:rsid w:val="00D21828"/>
    <w:rsid w:val="00D22417"/>
    <w:rsid w:val="00D22880"/>
    <w:rsid w:val="00D2391F"/>
    <w:rsid w:val="00D2437B"/>
    <w:rsid w:val="00D244C6"/>
    <w:rsid w:val="00D247BE"/>
    <w:rsid w:val="00D24A35"/>
    <w:rsid w:val="00D25170"/>
    <w:rsid w:val="00D25332"/>
    <w:rsid w:val="00D253EF"/>
    <w:rsid w:val="00D25771"/>
    <w:rsid w:val="00D25A2B"/>
    <w:rsid w:val="00D2603A"/>
    <w:rsid w:val="00D26063"/>
    <w:rsid w:val="00D26265"/>
    <w:rsid w:val="00D263C7"/>
    <w:rsid w:val="00D27ADF"/>
    <w:rsid w:val="00D27F4F"/>
    <w:rsid w:val="00D27F5D"/>
    <w:rsid w:val="00D3057F"/>
    <w:rsid w:val="00D30620"/>
    <w:rsid w:val="00D3095F"/>
    <w:rsid w:val="00D310D2"/>
    <w:rsid w:val="00D315B5"/>
    <w:rsid w:val="00D31670"/>
    <w:rsid w:val="00D31A15"/>
    <w:rsid w:val="00D31D94"/>
    <w:rsid w:val="00D322E2"/>
    <w:rsid w:val="00D32669"/>
    <w:rsid w:val="00D32E71"/>
    <w:rsid w:val="00D330FC"/>
    <w:rsid w:val="00D33521"/>
    <w:rsid w:val="00D3398B"/>
    <w:rsid w:val="00D342AF"/>
    <w:rsid w:val="00D34748"/>
    <w:rsid w:val="00D34BCE"/>
    <w:rsid w:val="00D352E0"/>
    <w:rsid w:val="00D358E3"/>
    <w:rsid w:val="00D35DD0"/>
    <w:rsid w:val="00D36124"/>
    <w:rsid w:val="00D36273"/>
    <w:rsid w:val="00D363EB"/>
    <w:rsid w:val="00D367F6"/>
    <w:rsid w:val="00D368F6"/>
    <w:rsid w:val="00D36DBA"/>
    <w:rsid w:val="00D36F8B"/>
    <w:rsid w:val="00D378D1"/>
    <w:rsid w:val="00D40549"/>
    <w:rsid w:val="00D408C3"/>
    <w:rsid w:val="00D409FD"/>
    <w:rsid w:val="00D40C45"/>
    <w:rsid w:val="00D41A65"/>
    <w:rsid w:val="00D4238A"/>
    <w:rsid w:val="00D4238E"/>
    <w:rsid w:val="00D42536"/>
    <w:rsid w:val="00D429F4"/>
    <w:rsid w:val="00D42B32"/>
    <w:rsid w:val="00D42F7F"/>
    <w:rsid w:val="00D42FA1"/>
    <w:rsid w:val="00D43054"/>
    <w:rsid w:val="00D43F83"/>
    <w:rsid w:val="00D441D0"/>
    <w:rsid w:val="00D44FC8"/>
    <w:rsid w:val="00D45CE7"/>
    <w:rsid w:val="00D460A7"/>
    <w:rsid w:val="00D46A22"/>
    <w:rsid w:val="00D46A9F"/>
    <w:rsid w:val="00D46BEB"/>
    <w:rsid w:val="00D46CB4"/>
    <w:rsid w:val="00D46E94"/>
    <w:rsid w:val="00D46F77"/>
    <w:rsid w:val="00D4720E"/>
    <w:rsid w:val="00D472C5"/>
    <w:rsid w:val="00D47B20"/>
    <w:rsid w:val="00D50C85"/>
    <w:rsid w:val="00D50E29"/>
    <w:rsid w:val="00D511BF"/>
    <w:rsid w:val="00D513F2"/>
    <w:rsid w:val="00D51848"/>
    <w:rsid w:val="00D51983"/>
    <w:rsid w:val="00D51B4B"/>
    <w:rsid w:val="00D5209C"/>
    <w:rsid w:val="00D52494"/>
    <w:rsid w:val="00D52DFA"/>
    <w:rsid w:val="00D52E3E"/>
    <w:rsid w:val="00D52EB4"/>
    <w:rsid w:val="00D5304B"/>
    <w:rsid w:val="00D53671"/>
    <w:rsid w:val="00D53A46"/>
    <w:rsid w:val="00D53AD4"/>
    <w:rsid w:val="00D53B49"/>
    <w:rsid w:val="00D53E94"/>
    <w:rsid w:val="00D540EC"/>
    <w:rsid w:val="00D54665"/>
    <w:rsid w:val="00D548DA"/>
    <w:rsid w:val="00D54BBC"/>
    <w:rsid w:val="00D54EBD"/>
    <w:rsid w:val="00D54FF0"/>
    <w:rsid w:val="00D55219"/>
    <w:rsid w:val="00D55257"/>
    <w:rsid w:val="00D55400"/>
    <w:rsid w:val="00D55476"/>
    <w:rsid w:val="00D5592D"/>
    <w:rsid w:val="00D55C66"/>
    <w:rsid w:val="00D55C6B"/>
    <w:rsid w:val="00D55CC8"/>
    <w:rsid w:val="00D56054"/>
    <w:rsid w:val="00D5637E"/>
    <w:rsid w:val="00D563A4"/>
    <w:rsid w:val="00D563DA"/>
    <w:rsid w:val="00D565EB"/>
    <w:rsid w:val="00D565F7"/>
    <w:rsid w:val="00D56B66"/>
    <w:rsid w:val="00D57147"/>
    <w:rsid w:val="00D5727E"/>
    <w:rsid w:val="00D572AF"/>
    <w:rsid w:val="00D57507"/>
    <w:rsid w:val="00D5750F"/>
    <w:rsid w:val="00D57843"/>
    <w:rsid w:val="00D57A09"/>
    <w:rsid w:val="00D57EF3"/>
    <w:rsid w:val="00D57FE0"/>
    <w:rsid w:val="00D600AB"/>
    <w:rsid w:val="00D6025B"/>
    <w:rsid w:val="00D6026E"/>
    <w:rsid w:val="00D602B3"/>
    <w:rsid w:val="00D60327"/>
    <w:rsid w:val="00D6081C"/>
    <w:rsid w:val="00D6096B"/>
    <w:rsid w:val="00D60A60"/>
    <w:rsid w:val="00D621F4"/>
    <w:rsid w:val="00D62200"/>
    <w:rsid w:val="00D62358"/>
    <w:rsid w:val="00D626AD"/>
    <w:rsid w:val="00D62895"/>
    <w:rsid w:val="00D638F3"/>
    <w:rsid w:val="00D63A33"/>
    <w:rsid w:val="00D63C9B"/>
    <w:rsid w:val="00D63D22"/>
    <w:rsid w:val="00D63E91"/>
    <w:rsid w:val="00D646FF"/>
    <w:rsid w:val="00D6479B"/>
    <w:rsid w:val="00D65480"/>
    <w:rsid w:val="00D65BCC"/>
    <w:rsid w:val="00D65FD5"/>
    <w:rsid w:val="00D661AB"/>
    <w:rsid w:val="00D66295"/>
    <w:rsid w:val="00D66643"/>
    <w:rsid w:val="00D66E94"/>
    <w:rsid w:val="00D673C5"/>
    <w:rsid w:val="00D6793C"/>
    <w:rsid w:val="00D7001A"/>
    <w:rsid w:val="00D709EF"/>
    <w:rsid w:val="00D70B07"/>
    <w:rsid w:val="00D710DA"/>
    <w:rsid w:val="00D71FAA"/>
    <w:rsid w:val="00D726B9"/>
    <w:rsid w:val="00D72BA7"/>
    <w:rsid w:val="00D72CE9"/>
    <w:rsid w:val="00D72E5C"/>
    <w:rsid w:val="00D73313"/>
    <w:rsid w:val="00D7332E"/>
    <w:rsid w:val="00D73705"/>
    <w:rsid w:val="00D739BE"/>
    <w:rsid w:val="00D73B94"/>
    <w:rsid w:val="00D73D7B"/>
    <w:rsid w:val="00D747CE"/>
    <w:rsid w:val="00D76134"/>
    <w:rsid w:val="00D764A4"/>
    <w:rsid w:val="00D764D2"/>
    <w:rsid w:val="00D774CB"/>
    <w:rsid w:val="00D77D29"/>
    <w:rsid w:val="00D8069B"/>
    <w:rsid w:val="00D819C6"/>
    <w:rsid w:val="00D81A4C"/>
    <w:rsid w:val="00D81DAE"/>
    <w:rsid w:val="00D81F43"/>
    <w:rsid w:val="00D82034"/>
    <w:rsid w:val="00D82B1F"/>
    <w:rsid w:val="00D82F78"/>
    <w:rsid w:val="00D831CD"/>
    <w:rsid w:val="00D838E2"/>
    <w:rsid w:val="00D83D30"/>
    <w:rsid w:val="00D83E38"/>
    <w:rsid w:val="00D84678"/>
    <w:rsid w:val="00D847B0"/>
    <w:rsid w:val="00D848C5"/>
    <w:rsid w:val="00D851C6"/>
    <w:rsid w:val="00D854F3"/>
    <w:rsid w:val="00D865F1"/>
    <w:rsid w:val="00D868F1"/>
    <w:rsid w:val="00D86E3D"/>
    <w:rsid w:val="00D87D05"/>
    <w:rsid w:val="00D90261"/>
    <w:rsid w:val="00D9037B"/>
    <w:rsid w:val="00D90636"/>
    <w:rsid w:val="00D90659"/>
    <w:rsid w:val="00D90EB1"/>
    <w:rsid w:val="00D911E3"/>
    <w:rsid w:val="00D917C6"/>
    <w:rsid w:val="00D919B5"/>
    <w:rsid w:val="00D91E0E"/>
    <w:rsid w:val="00D91FF7"/>
    <w:rsid w:val="00D92231"/>
    <w:rsid w:val="00D9249B"/>
    <w:rsid w:val="00D92FA3"/>
    <w:rsid w:val="00D932C0"/>
    <w:rsid w:val="00D93CDF"/>
    <w:rsid w:val="00D943B7"/>
    <w:rsid w:val="00D94400"/>
    <w:rsid w:val="00D94934"/>
    <w:rsid w:val="00D94B19"/>
    <w:rsid w:val="00D94DCB"/>
    <w:rsid w:val="00D954FB"/>
    <w:rsid w:val="00D955C5"/>
    <w:rsid w:val="00D95618"/>
    <w:rsid w:val="00D95E35"/>
    <w:rsid w:val="00D9605A"/>
    <w:rsid w:val="00D96149"/>
    <w:rsid w:val="00D9634B"/>
    <w:rsid w:val="00D96687"/>
    <w:rsid w:val="00D96898"/>
    <w:rsid w:val="00D96AA7"/>
    <w:rsid w:val="00D96C8B"/>
    <w:rsid w:val="00D96F0F"/>
    <w:rsid w:val="00D9750A"/>
    <w:rsid w:val="00D979CB"/>
    <w:rsid w:val="00D97BB2"/>
    <w:rsid w:val="00DA01B4"/>
    <w:rsid w:val="00DA02A7"/>
    <w:rsid w:val="00DA0369"/>
    <w:rsid w:val="00DA0B03"/>
    <w:rsid w:val="00DA0D24"/>
    <w:rsid w:val="00DA1161"/>
    <w:rsid w:val="00DA15B0"/>
    <w:rsid w:val="00DA1B8F"/>
    <w:rsid w:val="00DA1BE3"/>
    <w:rsid w:val="00DA1C4C"/>
    <w:rsid w:val="00DA26A8"/>
    <w:rsid w:val="00DA2A2B"/>
    <w:rsid w:val="00DA3B58"/>
    <w:rsid w:val="00DA3DF7"/>
    <w:rsid w:val="00DA3F7F"/>
    <w:rsid w:val="00DA3FB6"/>
    <w:rsid w:val="00DA40AB"/>
    <w:rsid w:val="00DA4644"/>
    <w:rsid w:val="00DA4DA3"/>
    <w:rsid w:val="00DA4DD9"/>
    <w:rsid w:val="00DA508E"/>
    <w:rsid w:val="00DA54E3"/>
    <w:rsid w:val="00DA55E8"/>
    <w:rsid w:val="00DA5A84"/>
    <w:rsid w:val="00DA5E62"/>
    <w:rsid w:val="00DA6E6E"/>
    <w:rsid w:val="00DA6E7D"/>
    <w:rsid w:val="00DA7466"/>
    <w:rsid w:val="00DA78BD"/>
    <w:rsid w:val="00DB02A1"/>
    <w:rsid w:val="00DB07C6"/>
    <w:rsid w:val="00DB0ADB"/>
    <w:rsid w:val="00DB0BD6"/>
    <w:rsid w:val="00DB1C9F"/>
    <w:rsid w:val="00DB1EEC"/>
    <w:rsid w:val="00DB2194"/>
    <w:rsid w:val="00DB2747"/>
    <w:rsid w:val="00DB2BF8"/>
    <w:rsid w:val="00DB3039"/>
    <w:rsid w:val="00DB30CE"/>
    <w:rsid w:val="00DB3649"/>
    <w:rsid w:val="00DB37FE"/>
    <w:rsid w:val="00DB3919"/>
    <w:rsid w:val="00DB45CB"/>
    <w:rsid w:val="00DB4BB4"/>
    <w:rsid w:val="00DB4DAE"/>
    <w:rsid w:val="00DB5076"/>
    <w:rsid w:val="00DB5667"/>
    <w:rsid w:val="00DB5C2D"/>
    <w:rsid w:val="00DB5EA0"/>
    <w:rsid w:val="00DB69F2"/>
    <w:rsid w:val="00DB6C0B"/>
    <w:rsid w:val="00DB6FB5"/>
    <w:rsid w:val="00DB7106"/>
    <w:rsid w:val="00DB72C2"/>
    <w:rsid w:val="00DB7610"/>
    <w:rsid w:val="00DB79BD"/>
    <w:rsid w:val="00DB7D63"/>
    <w:rsid w:val="00DC07F5"/>
    <w:rsid w:val="00DC0E1D"/>
    <w:rsid w:val="00DC17F0"/>
    <w:rsid w:val="00DC1F58"/>
    <w:rsid w:val="00DC1F5D"/>
    <w:rsid w:val="00DC1FB0"/>
    <w:rsid w:val="00DC2099"/>
    <w:rsid w:val="00DC225A"/>
    <w:rsid w:val="00DC2487"/>
    <w:rsid w:val="00DC2D5B"/>
    <w:rsid w:val="00DC3703"/>
    <w:rsid w:val="00DC383D"/>
    <w:rsid w:val="00DC38CC"/>
    <w:rsid w:val="00DC3C33"/>
    <w:rsid w:val="00DC3CE0"/>
    <w:rsid w:val="00DC4757"/>
    <w:rsid w:val="00DC478D"/>
    <w:rsid w:val="00DC4BED"/>
    <w:rsid w:val="00DC4E5C"/>
    <w:rsid w:val="00DC5337"/>
    <w:rsid w:val="00DC538E"/>
    <w:rsid w:val="00DC5612"/>
    <w:rsid w:val="00DC5B1B"/>
    <w:rsid w:val="00DC6587"/>
    <w:rsid w:val="00DC6B8B"/>
    <w:rsid w:val="00DC73D5"/>
    <w:rsid w:val="00DC7530"/>
    <w:rsid w:val="00DC75AD"/>
    <w:rsid w:val="00DC776A"/>
    <w:rsid w:val="00DC792F"/>
    <w:rsid w:val="00DC7B58"/>
    <w:rsid w:val="00DC7BC6"/>
    <w:rsid w:val="00DD008A"/>
    <w:rsid w:val="00DD01CC"/>
    <w:rsid w:val="00DD05DA"/>
    <w:rsid w:val="00DD07B3"/>
    <w:rsid w:val="00DD10C9"/>
    <w:rsid w:val="00DD1199"/>
    <w:rsid w:val="00DD19CE"/>
    <w:rsid w:val="00DD1B57"/>
    <w:rsid w:val="00DD1F0B"/>
    <w:rsid w:val="00DD1FBD"/>
    <w:rsid w:val="00DD251A"/>
    <w:rsid w:val="00DD2601"/>
    <w:rsid w:val="00DD264E"/>
    <w:rsid w:val="00DD278C"/>
    <w:rsid w:val="00DD2CB3"/>
    <w:rsid w:val="00DD2FB3"/>
    <w:rsid w:val="00DD2FC6"/>
    <w:rsid w:val="00DD375B"/>
    <w:rsid w:val="00DD3A5E"/>
    <w:rsid w:val="00DD3AC2"/>
    <w:rsid w:val="00DD45CA"/>
    <w:rsid w:val="00DD461E"/>
    <w:rsid w:val="00DD5263"/>
    <w:rsid w:val="00DD566B"/>
    <w:rsid w:val="00DD5811"/>
    <w:rsid w:val="00DD5C21"/>
    <w:rsid w:val="00DD6206"/>
    <w:rsid w:val="00DD6689"/>
    <w:rsid w:val="00DD6873"/>
    <w:rsid w:val="00DD6EE1"/>
    <w:rsid w:val="00DD70FD"/>
    <w:rsid w:val="00DD7294"/>
    <w:rsid w:val="00DD7494"/>
    <w:rsid w:val="00DD7A23"/>
    <w:rsid w:val="00DE045E"/>
    <w:rsid w:val="00DE04FA"/>
    <w:rsid w:val="00DE0760"/>
    <w:rsid w:val="00DE090D"/>
    <w:rsid w:val="00DE13AC"/>
    <w:rsid w:val="00DE1D73"/>
    <w:rsid w:val="00DE1F15"/>
    <w:rsid w:val="00DE1F42"/>
    <w:rsid w:val="00DE21BC"/>
    <w:rsid w:val="00DE27D3"/>
    <w:rsid w:val="00DE2C9B"/>
    <w:rsid w:val="00DE2E96"/>
    <w:rsid w:val="00DE34FB"/>
    <w:rsid w:val="00DE39CB"/>
    <w:rsid w:val="00DE39DF"/>
    <w:rsid w:val="00DE417C"/>
    <w:rsid w:val="00DE4260"/>
    <w:rsid w:val="00DE4564"/>
    <w:rsid w:val="00DE5587"/>
    <w:rsid w:val="00DE56A7"/>
    <w:rsid w:val="00DE573D"/>
    <w:rsid w:val="00DE5C4B"/>
    <w:rsid w:val="00DE65EC"/>
    <w:rsid w:val="00DE6C00"/>
    <w:rsid w:val="00DE718C"/>
    <w:rsid w:val="00DE7260"/>
    <w:rsid w:val="00DE786F"/>
    <w:rsid w:val="00DE7B09"/>
    <w:rsid w:val="00DE7DCF"/>
    <w:rsid w:val="00DE7E81"/>
    <w:rsid w:val="00DE7F31"/>
    <w:rsid w:val="00DF00C9"/>
    <w:rsid w:val="00DF0754"/>
    <w:rsid w:val="00DF075C"/>
    <w:rsid w:val="00DF076B"/>
    <w:rsid w:val="00DF0836"/>
    <w:rsid w:val="00DF0B1B"/>
    <w:rsid w:val="00DF0E67"/>
    <w:rsid w:val="00DF0F6D"/>
    <w:rsid w:val="00DF16C2"/>
    <w:rsid w:val="00DF20E5"/>
    <w:rsid w:val="00DF23D5"/>
    <w:rsid w:val="00DF2518"/>
    <w:rsid w:val="00DF2A8A"/>
    <w:rsid w:val="00DF2D93"/>
    <w:rsid w:val="00DF3843"/>
    <w:rsid w:val="00DF3AB9"/>
    <w:rsid w:val="00DF3C82"/>
    <w:rsid w:val="00DF3D64"/>
    <w:rsid w:val="00DF469E"/>
    <w:rsid w:val="00DF498D"/>
    <w:rsid w:val="00DF4FD8"/>
    <w:rsid w:val="00DF5562"/>
    <w:rsid w:val="00DF583C"/>
    <w:rsid w:val="00DF5AB5"/>
    <w:rsid w:val="00DF5C79"/>
    <w:rsid w:val="00DF5ECB"/>
    <w:rsid w:val="00DF69C7"/>
    <w:rsid w:val="00DF6C6D"/>
    <w:rsid w:val="00DF6FE7"/>
    <w:rsid w:val="00DF7021"/>
    <w:rsid w:val="00DF7022"/>
    <w:rsid w:val="00DF728C"/>
    <w:rsid w:val="00DF744B"/>
    <w:rsid w:val="00DF7A25"/>
    <w:rsid w:val="00DF7BBE"/>
    <w:rsid w:val="00DF7D7B"/>
    <w:rsid w:val="00E00087"/>
    <w:rsid w:val="00E002C5"/>
    <w:rsid w:val="00E00B2F"/>
    <w:rsid w:val="00E00EAE"/>
    <w:rsid w:val="00E00FC3"/>
    <w:rsid w:val="00E01096"/>
    <w:rsid w:val="00E01334"/>
    <w:rsid w:val="00E01925"/>
    <w:rsid w:val="00E01D06"/>
    <w:rsid w:val="00E025DF"/>
    <w:rsid w:val="00E02673"/>
    <w:rsid w:val="00E02DE0"/>
    <w:rsid w:val="00E02E80"/>
    <w:rsid w:val="00E0315E"/>
    <w:rsid w:val="00E0336D"/>
    <w:rsid w:val="00E03E6E"/>
    <w:rsid w:val="00E03EC4"/>
    <w:rsid w:val="00E0412E"/>
    <w:rsid w:val="00E04714"/>
    <w:rsid w:val="00E04986"/>
    <w:rsid w:val="00E04F13"/>
    <w:rsid w:val="00E05120"/>
    <w:rsid w:val="00E0548A"/>
    <w:rsid w:val="00E05651"/>
    <w:rsid w:val="00E05745"/>
    <w:rsid w:val="00E05755"/>
    <w:rsid w:val="00E05EFC"/>
    <w:rsid w:val="00E05FBF"/>
    <w:rsid w:val="00E063AD"/>
    <w:rsid w:val="00E064BC"/>
    <w:rsid w:val="00E06876"/>
    <w:rsid w:val="00E06947"/>
    <w:rsid w:val="00E069C9"/>
    <w:rsid w:val="00E06AE6"/>
    <w:rsid w:val="00E06F13"/>
    <w:rsid w:val="00E07442"/>
    <w:rsid w:val="00E07472"/>
    <w:rsid w:val="00E07B49"/>
    <w:rsid w:val="00E10362"/>
    <w:rsid w:val="00E10B5C"/>
    <w:rsid w:val="00E10C91"/>
    <w:rsid w:val="00E10F4D"/>
    <w:rsid w:val="00E112BD"/>
    <w:rsid w:val="00E115CD"/>
    <w:rsid w:val="00E124DC"/>
    <w:rsid w:val="00E12AD0"/>
    <w:rsid w:val="00E12C79"/>
    <w:rsid w:val="00E12DFF"/>
    <w:rsid w:val="00E133FE"/>
    <w:rsid w:val="00E1383E"/>
    <w:rsid w:val="00E13C44"/>
    <w:rsid w:val="00E14830"/>
    <w:rsid w:val="00E14886"/>
    <w:rsid w:val="00E152DD"/>
    <w:rsid w:val="00E1555E"/>
    <w:rsid w:val="00E1578D"/>
    <w:rsid w:val="00E159AA"/>
    <w:rsid w:val="00E15F87"/>
    <w:rsid w:val="00E1644F"/>
    <w:rsid w:val="00E16C53"/>
    <w:rsid w:val="00E16DA2"/>
    <w:rsid w:val="00E17078"/>
    <w:rsid w:val="00E1717B"/>
    <w:rsid w:val="00E17806"/>
    <w:rsid w:val="00E178C2"/>
    <w:rsid w:val="00E17EB3"/>
    <w:rsid w:val="00E17FD3"/>
    <w:rsid w:val="00E20085"/>
    <w:rsid w:val="00E20180"/>
    <w:rsid w:val="00E201AC"/>
    <w:rsid w:val="00E20331"/>
    <w:rsid w:val="00E20BEE"/>
    <w:rsid w:val="00E214F0"/>
    <w:rsid w:val="00E21706"/>
    <w:rsid w:val="00E21F8D"/>
    <w:rsid w:val="00E21FD8"/>
    <w:rsid w:val="00E2299C"/>
    <w:rsid w:val="00E229AD"/>
    <w:rsid w:val="00E23561"/>
    <w:rsid w:val="00E237A0"/>
    <w:rsid w:val="00E23884"/>
    <w:rsid w:val="00E23BEE"/>
    <w:rsid w:val="00E23E6F"/>
    <w:rsid w:val="00E24038"/>
    <w:rsid w:val="00E24184"/>
    <w:rsid w:val="00E24391"/>
    <w:rsid w:val="00E24739"/>
    <w:rsid w:val="00E24C0E"/>
    <w:rsid w:val="00E24EED"/>
    <w:rsid w:val="00E268D7"/>
    <w:rsid w:val="00E269A4"/>
    <w:rsid w:val="00E26E8A"/>
    <w:rsid w:val="00E2713D"/>
    <w:rsid w:val="00E27304"/>
    <w:rsid w:val="00E277AC"/>
    <w:rsid w:val="00E27F58"/>
    <w:rsid w:val="00E303C5"/>
    <w:rsid w:val="00E3057E"/>
    <w:rsid w:val="00E309EA"/>
    <w:rsid w:val="00E30A90"/>
    <w:rsid w:val="00E30C75"/>
    <w:rsid w:val="00E30F48"/>
    <w:rsid w:val="00E3154B"/>
    <w:rsid w:val="00E31909"/>
    <w:rsid w:val="00E31B33"/>
    <w:rsid w:val="00E31C6A"/>
    <w:rsid w:val="00E3218C"/>
    <w:rsid w:val="00E32A84"/>
    <w:rsid w:val="00E33698"/>
    <w:rsid w:val="00E3375F"/>
    <w:rsid w:val="00E341BF"/>
    <w:rsid w:val="00E343C4"/>
    <w:rsid w:val="00E34718"/>
    <w:rsid w:val="00E34767"/>
    <w:rsid w:val="00E3482C"/>
    <w:rsid w:val="00E348E7"/>
    <w:rsid w:val="00E34AE8"/>
    <w:rsid w:val="00E35020"/>
    <w:rsid w:val="00E352CD"/>
    <w:rsid w:val="00E3550A"/>
    <w:rsid w:val="00E356EF"/>
    <w:rsid w:val="00E363A5"/>
    <w:rsid w:val="00E3642B"/>
    <w:rsid w:val="00E3642F"/>
    <w:rsid w:val="00E36756"/>
    <w:rsid w:val="00E37139"/>
    <w:rsid w:val="00E40362"/>
    <w:rsid w:val="00E40408"/>
    <w:rsid w:val="00E40A99"/>
    <w:rsid w:val="00E40AE3"/>
    <w:rsid w:val="00E40F84"/>
    <w:rsid w:val="00E41A75"/>
    <w:rsid w:val="00E422F1"/>
    <w:rsid w:val="00E428D8"/>
    <w:rsid w:val="00E42E82"/>
    <w:rsid w:val="00E43313"/>
    <w:rsid w:val="00E43527"/>
    <w:rsid w:val="00E439E5"/>
    <w:rsid w:val="00E43DB5"/>
    <w:rsid w:val="00E43DD3"/>
    <w:rsid w:val="00E43ED5"/>
    <w:rsid w:val="00E43FC0"/>
    <w:rsid w:val="00E44508"/>
    <w:rsid w:val="00E4456A"/>
    <w:rsid w:val="00E44701"/>
    <w:rsid w:val="00E44B26"/>
    <w:rsid w:val="00E44F1A"/>
    <w:rsid w:val="00E45403"/>
    <w:rsid w:val="00E4552C"/>
    <w:rsid w:val="00E455D8"/>
    <w:rsid w:val="00E4582D"/>
    <w:rsid w:val="00E45F40"/>
    <w:rsid w:val="00E4630F"/>
    <w:rsid w:val="00E46E76"/>
    <w:rsid w:val="00E46F65"/>
    <w:rsid w:val="00E47814"/>
    <w:rsid w:val="00E4795F"/>
    <w:rsid w:val="00E47DE3"/>
    <w:rsid w:val="00E51087"/>
    <w:rsid w:val="00E517D9"/>
    <w:rsid w:val="00E518DE"/>
    <w:rsid w:val="00E5206B"/>
    <w:rsid w:val="00E52513"/>
    <w:rsid w:val="00E526ED"/>
    <w:rsid w:val="00E52895"/>
    <w:rsid w:val="00E5292C"/>
    <w:rsid w:val="00E52C87"/>
    <w:rsid w:val="00E5348D"/>
    <w:rsid w:val="00E5363C"/>
    <w:rsid w:val="00E538D6"/>
    <w:rsid w:val="00E549E2"/>
    <w:rsid w:val="00E54C1D"/>
    <w:rsid w:val="00E54FCA"/>
    <w:rsid w:val="00E553BE"/>
    <w:rsid w:val="00E55490"/>
    <w:rsid w:val="00E5552D"/>
    <w:rsid w:val="00E55B2D"/>
    <w:rsid w:val="00E55DDC"/>
    <w:rsid w:val="00E56449"/>
    <w:rsid w:val="00E56B7D"/>
    <w:rsid w:val="00E56BDA"/>
    <w:rsid w:val="00E56DD6"/>
    <w:rsid w:val="00E572A2"/>
    <w:rsid w:val="00E5754A"/>
    <w:rsid w:val="00E5766A"/>
    <w:rsid w:val="00E5773E"/>
    <w:rsid w:val="00E57893"/>
    <w:rsid w:val="00E57E82"/>
    <w:rsid w:val="00E57F53"/>
    <w:rsid w:val="00E57FBB"/>
    <w:rsid w:val="00E60097"/>
    <w:rsid w:val="00E60185"/>
    <w:rsid w:val="00E60E6D"/>
    <w:rsid w:val="00E61213"/>
    <w:rsid w:val="00E61465"/>
    <w:rsid w:val="00E61BC2"/>
    <w:rsid w:val="00E61BD5"/>
    <w:rsid w:val="00E61D76"/>
    <w:rsid w:val="00E61DA3"/>
    <w:rsid w:val="00E61E10"/>
    <w:rsid w:val="00E623C7"/>
    <w:rsid w:val="00E62A70"/>
    <w:rsid w:val="00E62FA3"/>
    <w:rsid w:val="00E631F6"/>
    <w:rsid w:val="00E63AA1"/>
    <w:rsid w:val="00E63CFF"/>
    <w:rsid w:val="00E63FDA"/>
    <w:rsid w:val="00E64244"/>
    <w:rsid w:val="00E6447E"/>
    <w:rsid w:val="00E64556"/>
    <w:rsid w:val="00E652A1"/>
    <w:rsid w:val="00E65335"/>
    <w:rsid w:val="00E654FD"/>
    <w:rsid w:val="00E6590E"/>
    <w:rsid w:val="00E6603F"/>
    <w:rsid w:val="00E6605F"/>
    <w:rsid w:val="00E66166"/>
    <w:rsid w:val="00E6638F"/>
    <w:rsid w:val="00E663E8"/>
    <w:rsid w:val="00E6663B"/>
    <w:rsid w:val="00E66683"/>
    <w:rsid w:val="00E6668F"/>
    <w:rsid w:val="00E668F2"/>
    <w:rsid w:val="00E66CFB"/>
    <w:rsid w:val="00E66D77"/>
    <w:rsid w:val="00E67073"/>
    <w:rsid w:val="00E673AD"/>
    <w:rsid w:val="00E673D0"/>
    <w:rsid w:val="00E678C4"/>
    <w:rsid w:val="00E67BF5"/>
    <w:rsid w:val="00E67C67"/>
    <w:rsid w:val="00E67CA0"/>
    <w:rsid w:val="00E706DA"/>
    <w:rsid w:val="00E7099B"/>
    <w:rsid w:val="00E709C5"/>
    <w:rsid w:val="00E70A0C"/>
    <w:rsid w:val="00E70EFD"/>
    <w:rsid w:val="00E711D5"/>
    <w:rsid w:val="00E712B9"/>
    <w:rsid w:val="00E7177D"/>
    <w:rsid w:val="00E71A66"/>
    <w:rsid w:val="00E71B91"/>
    <w:rsid w:val="00E72453"/>
    <w:rsid w:val="00E725D0"/>
    <w:rsid w:val="00E729E2"/>
    <w:rsid w:val="00E72D49"/>
    <w:rsid w:val="00E72DD1"/>
    <w:rsid w:val="00E72F2E"/>
    <w:rsid w:val="00E7353E"/>
    <w:rsid w:val="00E73A32"/>
    <w:rsid w:val="00E73CA5"/>
    <w:rsid w:val="00E73DBB"/>
    <w:rsid w:val="00E744A0"/>
    <w:rsid w:val="00E74F15"/>
    <w:rsid w:val="00E7562F"/>
    <w:rsid w:val="00E756D7"/>
    <w:rsid w:val="00E757B7"/>
    <w:rsid w:val="00E75A3C"/>
    <w:rsid w:val="00E75ACF"/>
    <w:rsid w:val="00E75AD4"/>
    <w:rsid w:val="00E75C4F"/>
    <w:rsid w:val="00E75DE6"/>
    <w:rsid w:val="00E75E2E"/>
    <w:rsid w:val="00E76120"/>
    <w:rsid w:val="00E76248"/>
    <w:rsid w:val="00E7671A"/>
    <w:rsid w:val="00E76D41"/>
    <w:rsid w:val="00E76E9D"/>
    <w:rsid w:val="00E801E2"/>
    <w:rsid w:val="00E80292"/>
    <w:rsid w:val="00E80D63"/>
    <w:rsid w:val="00E80D8D"/>
    <w:rsid w:val="00E80E2D"/>
    <w:rsid w:val="00E80EC8"/>
    <w:rsid w:val="00E80F23"/>
    <w:rsid w:val="00E81263"/>
    <w:rsid w:val="00E81E28"/>
    <w:rsid w:val="00E81F32"/>
    <w:rsid w:val="00E8212C"/>
    <w:rsid w:val="00E821CA"/>
    <w:rsid w:val="00E82575"/>
    <w:rsid w:val="00E825C9"/>
    <w:rsid w:val="00E829F6"/>
    <w:rsid w:val="00E82C94"/>
    <w:rsid w:val="00E8349D"/>
    <w:rsid w:val="00E83A7F"/>
    <w:rsid w:val="00E83AE1"/>
    <w:rsid w:val="00E84CA5"/>
    <w:rsid w:val="00E8509F"/>
    <w:rsid w:val="00E850F0"/>
    <w:rsid w:val="00E85194"/>
    <w:rsid w:val="00E852B5"/>
    <w:rsid w:val="00E859CF"/>
    <w:rsid w:val="00E860E9"/>
    <w:rsid w:val="00E8647E"/>
    <w:rsid w:val="00E864FC"/>
    <w:rsid w:val="00E86F8F"/>
    <w:rsid w:val="00E8728B"/>
    <w:rsid w:val="00E87395"/>
    <w:rsid w:val="00E87660"/>
    <w:rsid w:val="00E87EF5"/>
    <w:rsid w:val="00E87F0A"/>
    <w:rsid w:val="00E908A6"/>
    <w:rsid w:val="00E908AF"/>
    <w:rsid w:val="00E90A3F"/>
    <w:rsid w:val="00E90AF8"/>
    <w:rsid w:val="00E90D3A"/>
    <w:rsid w:val="00E91345"/>
    <w:rsid w:val="00E91680"/>
    <w:rsid w:val="00E91ABB"/>
    <w:rsid w:val="00E91B7B"/>
    <w:rsid w:val="00E91CF0"/>
    <w:rsid w:val="00E91E5D"/>
    <w:rsid w:val="00E92362"/>
    <w:rsid w:val="00E9246B"/>
    <w:rsid w:val="00E928A9"/>
    <w:rsid w:val="00E92D3A"/>
    <w:rsid w:val="00E92DA6"/>
    <w:rsid w:val="00E932BD"/>
    <w:rsid w:val="00E9351D"/>
    <w:rsid w:val="00E938FB"/>
    <w:rsid w:val="00E940AA"/>
    <w:rsid w:val="00E94129"/>
    <w:rsid w:val="00E94817"/>
    <w:rsid w:val="00E95138"/>
    <w:rsid w:val="00E952FF"/>
    <w:rsid w:val="00E9562A"/>
    <w:rsid w:val="00E9593A"/>
    <w:rsid w:val="00E95A4E"/>
    <w:rsid w:val="00E95CF1"/>
    <w:rsid w:val="00E96872"/>
    <w:rsid w:val="00E96ADD"/>
    <w:rsid w:val="00E96F82"/>
    <w:rsid w:val="00E97093"/>
    <w:rsid w:val="00E97F65"/>
    <w:rsid w:val="00EA030F"/>
    <w:rsid w:val="00EA0449"/>
    <w:rsid w:val="00EA17A1"/>
    <w:rsid w:val="00EA19AB"/>
    <w:rsid w:val="00EA1CA1"/>
    <w:rsid w:val="00EA1E94"/>
    <w:rsid w:val="00EA2524"/>
    <w:rsid w:val="00EA2A33"/>
    <w:rsid w:val="00EA2C7C"/>
    <w:rsid w:val="00EA2DCB"/>
    <w:rsid w:val="00EA37E0"/>
    <w:rsid w:val="00EA38AA"/>
    <w:rsid w:val="00EA38B3"/>
    <w:rsid w:val="00EA396D"/>
    <w:rsid w:val="00EA3CF5"/>
    <w:rsid w:val="00EA4960"/>
    <w:rsid w:val="00EA4CF7"/>
    <w:rsid w:val="00EA4E51"/>
    <w:rsid w:val="00EA55FB"/>
    <w:rsid w:val="00EA560B"/>
    <w:rsid w:val="00EA5EB4"/>
    <w:rsid w:val="00EA5F21"/>
    <w:rsid w:val="00EA65FE"/>
    <w:rsid w:val="00EA6608"/>
    <w:rsid w:val="00EA783B"/>
    <w:rsid w:val="00EA7894"/>
    <w:rsid w:val="00EA7A9A"/>
    <w:rsid w:val="00EA7EF1"/>
    <w:rsid w:val="00EB00A9"/>
    <w:rsid w:val="00EB023C"/>
    <w:rsid w:val="00EB0404"/>
    <w:rsid w:val="00EB05BA"/>
    <w:rsid w:val="00EB0828"/>
    <w:rsid w:val="00EB08DA"/>
    <w:rsid w:val="00EB1008"/>
    <w:rsid w:val="00EB1224"/>
    <w:rsid w:val="00EB12CA"/>
    <w:rsid w:val="00EB162C"/>
    <w:rsid w:val="00EB1E1C"/>
    <w:rsid w:val="00EB2328"/>
    <w:rsid w:val="00EB2ACD"/>
    <w:rsid w:val="00EB2BD5"/>
    <w:rsid w:val="00EB2BED"/>
    <w:rsid w:val="00EB2FCB"/>
    <w:rsid w:val="00EB334C"/>
    <w:rsid w:val="00EB33DB"/>
    <w:rsid w:val="00EB3638"/>
    <w:rsid w:val="00EB3BF8"/>
    <w:rsid w:val="00EB3D5A"/>
    <w:rsid w:val="00EB3EB5"/>
    <w:rsid w:val="00EB4608"/>
    <w:rsid w:val="00EB466F"/>
    <w:rsid w:val="00EB4862"/>
    <w:rsid w:val="00EB4A88"/>
    <w:rsid w:val="00EB4F98"/>
    <w:rsid w:val="00EB518E"/>
    <w:rsid w:val="00EB53D0"/>
    <w:rsid w:val="00EB5410"/>
    <w:rsid w:val="00EB5437"/>
    <w:rsid w:val="00EB5E39"/>
    <w:rsid w:val="00EB5F9A"/>
    <w:rsid w:val="00EB64F2"/>
    <w:rsid w:val="00EB6BBB"/>
    <w:rsid w:val="00EB6BC6"/>
    <w:rsid w:val="00EB6E71"/>
    <w:rsid w:val="00EB70DA"/>
    <w:rsid w:val="00EB7449"/>
    <w:rsid w:val="00EB76B2"/>
    <w:rsid w:val="00EB7714"/>
    <w:rsid w:val="00EB778E"/>
    <w:rsid w:val="00EB7DBB"/>
    <w:rsid w:val="00EB7EC2"/>
    <w:rsid w:val="00EC0ECE"/>
    <w:rsid w:val="00EC0F9D"/>
    <w:rsid w:val="00EC1C9E"/>
    <w:rsid w:val="00EC1FCD"/>
    <w:rsid w:val="00EC2196"/>
    <w:rsid w:val="00EC22BB"/>
    <w:rsid w:val="00EC2808"/>
    <w:rsid w:val="00EC28BF"/>
    <w:rsid w:val="00EC2B90"/>
    <w:rsid w:val="00EC2E05"/>
    <w:rsid w:val="00EC302F"/>
    <w:rsid w:val="00EC31C5"/>
    <w:rsid w:val="00EC396C"/>
    <w:rsid w:val="00EC3DBE"/>
    <w:rsid w:val="00EC40A6"/>
    <w:rsid w:val="00EC4D42"/>
    <w:rsid w:val="00EC4E59"/>
    <w:rsid w:val="00EC5A27"/>
    <w:rsid w:val="00EC5A70"/>
    <w:rsid w:val="00EC5DA8"/>
    <w:rsid w:val="00EC5EB2"/>
    <w:rsid w:val="00EC64E9"/>
    <w:rsid w:val="00EC686F"/>
    <w:rsid w:val="00EC6E17"/>
    <w:rsid w:val="00EC71A0"/>
    <w:rsid w:val="00EC7C48"/>
    <w:rsid w:val="00EC7CA4"/>
    <w:rsid w:val="00ED05BD"/>
    <w:rsid w:val="00ED0968"/>
    <w:rsid w:val="00ED0BC9"/>
    <w:rsid w:val="00ED0FF6"/>
    <w:rsid w:val="00ED1359"/>
    <w:rsid w:val="00ED1832"/>
    <w:rsid w:val="00ED1A78"/>
    <w:rsid w:val="00ED2628"/>
    <w:rsid w:val="00ED2CB5"/>
    <w:rsid w:val="00ED43E9"/>
    <w:rsid w:val="00ED4524"/>
    <w:rsid w:val="00ED478C"/>
    <w:rsid w:val="00ED4EB3"/>
    <w:rsid w:val="00ED56C3"/>
    <w:rsid w:val="00ED5AEA"/>
    <w:rsid w:val="00ED5E22"/>
    <w:rsid w:val="00ED62AF"/>
    <w:rsid w:val="00ED6361"/>
    <w:rsid w:val="00ED66BF"/>
    <w:rsid w:val="00ED6DA5"/>
    <w:rsid w:val="00ED6F5F"/>
    <w:rsid w:val="00ED7073"/>
    <w:rsid w:val="00ED7736"/>
    <w:rsid w:val="00ED77C2"/>
    <w:rsid w:val="00EE023C"/>
    <w:rsid w:val="00EE04E9"/>
    <w:rsid w:val="00EE11B0"/>
    <w:rsid w:val="00EE138C"/>
    <w:rsid w:val="00EE19CC"/>
    <w:rsid w:val="00EE1C0D"/>
    <w:rsid w:val="00EE1F51"/>
    <w:rsid w:val="00EE22CF"/>
    <w:rsid w:val="00EE2414"/>
    <w:rsid w:val="00EE25F9"/>
    <w:rsid w:val="00EE26A6"/>
    <w:rsid w:val="00EE2B53"/>
    <w:rsid w:val="00EE2B99"/>
    <w:rsid w:val="00EE2C32"/>
    <w:rsid w:val="00EE36DD"/>
    <w:rsid w:val="00EE4F51"/>
    <w:rsid w:val="00EE50F2"/>
    <w:rsid w:val="00EE514E"/>
    <w:rsid w:val="00EE5396"/>
    <w:rsid w:val="00EE5809"/>
    <w:rsid w:val="00EE5A0F"/>
    <w:rsid w:val="00EE619A"/>
    <w:rsid w:val="00EE61FB"/>
    <w:rsid w:val="00EE631B"/>
    <w:rsid w:val="00EE6332"/>
    <w:rsid w:val="00EE6417"/>
    <w:rsid w:val="00EE6714"/>
    <w:rsid w:val="00EE68C9"/>
    <w:rsid w:val="00EE6CB9"/>
    <w:rsid w:val="00EE6D71"/>
    <w:rsid w:val="00EE6DCD"/>
    <w:rsid w:val="00EE6F43"/>
    <w:rsid w:val="00EE7177"/>
    <w:rsid w:val="00EE7265"/>
    <w:rsid w:val="00EE7384"/>
    <w:rsid w:val="00EE73D8"/>
    <w:rsid w:val="00EE753D"/>
    <w:rsid w:val="00EE7A04"/>
    <w:rsid w:val="00EE7C0A"/>
    <w:rsid w:val="00EF014A"/>
    <w:rsid w:val="00EF01B6"/>
    <w:rsid w:val="00EF03BC"/>
    <w:rsid w:val="00EF0408"/>
    <w:rsid w:val="00EF0821"/>
    <w:rsid w:val="00EF088C"/>
    <w:rsid w:val="00EF0AD9"/>
    <w:rsid w:val="00EF0D02"/>
    <w:rsid w:val="00EF0EC3"/>
    <w:rsid w:val="00EF149C"/>
    <w:rsid w:val="00EF1715"/>
    <w:rsid w:val="00EF1967"/>
    <w:rsid w:val="00EF1F8F"/>
    <w:rsid w:val="00EF1F9D"/>
    <w:rsid w:val="00EF1FA7"/>
    <w:rsid w:val="00EF265F"/>
    <w:rsid w:val="00EF2F4D"/>
    <w:rsid w:val="00EF3944"/>
    <w:rsid w:val="00EF3F6D"/>
    <w:rsid w:val="00EF423E"/>
    <w:rsid w:val="00EF4367"/>
    <w:rsid w:val="00EF447A"/>
    <w:rsid w:val="00EF45D8"/>
    <w:rsid w:val="00EF4755"/>
    <w:rsid w:val="00EF4AAF"/>
    <w:rsid w:val="00EF4ACE"/>
    <w:rsid w:val="00EF4D96"/>
    <w:rsid w:val="00EF4E13"/>
    <w:rsid w:val="00EF4E80"/>
    <w:rsid w:val="00EF5199"/>
    <w:rsid w:val="00EF5251"/>
    <w:rsid w:val="00EF525B"/>
    <w:rsid w:val="00EF5260"/>
    <w:rsid w:val="00EF57C1"/>
    <w:rsid w:val="00EF5F80"/>
    <w:rsid w:val="00EF62F0"/>
    <w:rsid w:val="00EF67B2"/>
    <w:rsid w:val="00EF7BDA"/>
    <w:rsid w:val="00F005E5"/>
    <w:rsid w:val="00F00864"/>
    <w:rsid w:val="00F009E7"/>
    <w:rsid w:val="00F00C7E"/>
    <w:rsid w:val="00F00E97"/>
    <w:rsid w:val="00F01CBB"/>
    <w:rsid w:val="00F028D0"/>
    <w:rsid w:val="00F02B48"/>
    <w:rsid w:val="00F0318C"/>
    <w:rsid w:val="00F0363D"/>
    <w:rsid w:val="00F0390B"/>
    <w:rsid w:val="00F039CF"/>
    <w:rsid w:val="00F03A41"/>
    <w:rsid w:val="00F04362"/>
    <w:rsid w:val="00F049EA"/>
    <w:rsid w:val="00F0548B"/>
    <w:rsid w:val="00F059EA"/>
    <w:rsid w:val="00F05F33"/>
    <w:rsid w:val="00F06083"/>
    <w:rsid w:val="00F061A5"/>
    <w:rsid w:val="00F0643C"/>
    <w:rsid w:val="00F0649D"/>
    <w:rsid w:val="00F064EA"/>
    <w:rsid w:val="00F06674"/>
    <w:rsid w:val="00F06743"/>
    <w:rsid w:val="00F06B19"/>
    <w:rsid w:val="00F06F12"/>
    <w:rsid w:val="00F07093"/>
    <w:rsid w:val="00F07405"/>
    <w:rsid w:val="00F07ADE"/>
    <w:rsid w:val="00F07C10"/>
    <w:rsid w:val="00F10135"/>
    <w:rsid w:val="00F10D86"/>
    <w:rsid w:val="00F10DEA"/>
    <w:rsid w:val="00F1131A"/>
    <w:rsid w:val="00F116E7"/>
    <w:rsid w:val="00F12FDF"/>
    <w:rsid w:val="00F1346C"/>
    <w:rsid w:val="00F13635"/>
    <w:rsid w:val="00F140B6"/>
    <w:rsid w:val="00F1453B"/>
    <w:rsid w:val="00F145AA"/>
    <w:rsid w:val="00F146FF"/>
    <w:rsid w:val="00F148BC"/>
    <w:rsid w:val="00F14E75"/>
    <w:rsid w:val="00F15140"/>
    <w:rsid w:val="00F1525F"/>
    <w:rsid w:val="00F152AD"/>
    <w:rsid w:val="00F1558A"/>
    <w:rsid w:val="00F15907"/>
    <w:rsid w:val="00F15B5C"/>
    <w:rsid w:val="00F1642E"/>
    <w:rsid w:val="00F166ED"/>
    <w:rsid w:val="00F16F88"/>
    <w:rsid w:val="00F17FD3"/>
    <w:rsid w:val="00F20057"/>
    <w:rsid w:val="00F2030B"/>
    <w:rsid w:val="00F20552"/>
    <w:rsid w:val="00F20A3F"/>
    <w:rsid w:val="00F2153A"/>
    <w:rsid w:val="00F2192F"/>
    <w:rsid w:val="00F21F47"/>
    <w:rsid w:val="00F2228B"/>
    <w:rsid w:val="00F224C4"/>
    <w:rsid w:val="00F22938"/>
    <w:rsid w:val="00F22D78"/>
    <w:rsid w:val="00F22DE3"/>
    <w:rsid w:val="00F22E63"/>
    <w:rsid w:val="00F22E97"/>
    <w:rsid w:val="00F2344E"/>
    <w:rsid w:val="00F237B6"/>
    <w:rsid w:val="00F23A4B"/>
    <w:rsid w:val="00F24303"/>
    <w:rsid w:val="00F249DE"/>
    <w:rsid w:val="00F25002"/>
    <w:rsid w:val="00F25184"/>
    <w:rsid w:val="00F25510"/>
    <w:rsid w:val="00F25550"/>
    <w:rsid w:val="00F255E0"/>
    <w:rsid w:val="00F2562D"/>
    <w:rsid w:val="00F25972"/>
    <w:rsid w:val="00F25D71"/>
    <w:rsid w:val="00F25DBC"/>
    <w:rsid w:val="00F25F67"/>
    <w:rsid w:val="00F2631B"/>
    <w:rsid w:val="00F26673"/>
    <w:rsid w:val="00F26A2E"/>
    <w:rsid w:val="00F26EFA"/>
    <w:rsid w:val="00F27405"/>
    <w:rsid w:val="00F30639"/>
    <w:rsid w:val="00F30720"/>
    <w:rsid w:val="00F30B79"/>
    <w:rsid w:val="00F30BBC"/>
    <w:rsid w:val="00F31711"/>
    <w:rsid w:val="00F31FFF"/>
    <w:rsid w:val="00F32C9D"/>
    <w:rsid w:val="00F32D16"/>
    <w:rsid w:val="00F32F00"/>
    <w:rsid w:val="00F3340D"/>
    <w:rsid w:val="00F33465"/>
    <w:rsid w:val="00F33CC1"/>
    <w:rsid w:val="00F33FC7"/>
    <w:rsid w:val="00F34298"/>
    <w:rsid w:val="00F34690"/>
    <w:rsid w:val="00F34884"/>
    <w:rsid w:val="00F34B12"/>
    <w:rsid w:val="00F34F60"/>
    <w:rsid w:val="00F35160"/>
    <w:rsid w:val="00F351EB"/>
    <w:rsid w:val="00F35579"/>
    <w:rsid w:val="00F358CD"/>
    <w:rsid w:val="00F36645"/>
    <w:rsid w:val="00F36A41"/>
    <w:rsid w:val="00F3762A"/>
    <w:rsid w:val="00F37F5F"/>
    <w:rsid w:val="00F40516"/>
    <w:rsid w:val="00F405FD"/>
    <w:rsid w:val="00F4084B"/>
    <w:rsid w:val="00F40A32"/>
    <w:rsid w:val="00F40AB9"/>
    <w:rsid w:val="00F410CF"/>
    <w:rsid w:val="00F4209F"/>
    <w:rsid w:val="00F42297"/>
    <w:rsid w:val="00F425FF"/>
    <w:rsid w:val="00F42FBD"/>
    <w:rsid w:val="00F43023"/>
    <w:rsid w:val="00F43416"/>
    <w:rsid w:val="00F43C57"/>
    <w:rsid w:val="00F43EA1"/>
    <w:rsid w:val="00F445B1"/>
    <w:rsid w:val="00F44709"/>
    <w:rsid w:val="00F45517"/>
    <w:rsid w:val="00F4582B"/>
    <w:rsid w:val="00F45B40"/>
    <w:rsid w:val="00F463BB"/>
    <w:rsid w:val="00F466C4"/>
    <w:rsid w:val="00F47308"/>
    <w:rsid w:val="00F474A1"/>
    <w:rsid w:val="00F4761C"/>
    <w:rsid w:val="00F47D2C"/>
    <w:rsid w:val="00F47D56"/>
    <w:rsid w:val="00F50188"/>
    <w:rsid w:val="00F50250"/>
    <w:rsid w:val="00F50323"/>
    <w:rsid w:val="00F514F5"/>
    <w:rsid w:val="00F51694"/>
    <w:rsid w:val="00F51B22"/>
    <w:rsid w:val="00F52295"/>
    <w:rsid w:val="00F53404"/>
    <w:rsid w:val="00F53493"/>
    <w:rsid w:val="00F53753"/>
    <w:rsid w:val="00F537D3"/>
    <w:rsid w:val="00F53C24"/>
    <w:rsid w:val="00F54022"/>
    <w:rsid w:val="00F54362"/>
    <w:rsid w:val="00F547E1"/>
    <w:rsid w:val="00F54AC5"/>
    <w:rsid w:val="00F54C27"/>
    <w:rsid w:val="00F554A7"/>
    <w:rsid w:val="00F55624"/>
    <w:rsid w:val="00F557F1"/>
    <w:rsid w:val="00F55F9C"/>
    <w:rsid w:val="00F567C7"/>
    <w:rsid w:val="00F56859"/>
    <w:rsid w:val="00F56DE4"/>
    <w:rsid w:val="00F57233"/>
    <w:rsid w:val="00F574E9"/>
    <w:rsid w:val="00F57B4F"/>
    <w:rsid w:val="00F57DBE"/>
    <w:rsid w:val="00F6029B"/>
    <w:rsid w:val="00F60803"/>
    <w:rsid w:val="00F6080B"/>
    <w:rsid w:val="00F60824"/>
    <w:rsid w:val="00F60C8A"/>
    <w:rsid w:val="00F61015"/>
    <w:rsid w:val="00F6154C"/>
    <w:rsid w:val="00F617FF"/>
    <w:rsid w:val="00F61A3E"/>
    <w:rsid w:val="00F61BF8"/>
    <w:rsid w:val="00F6218E"/>
    <w:rsid w:val="00F62297"/>
    <w:rsid w:val="00F622F0"/>
    <w:rsid w:val="00F62334"/>
    <w:rsid w:val="00F62340"/>
    <w:rsid w:val="00F62BF4"/>
    <w:rsid w:val="00F62CD5"/>
    <w:rsid w:val="00F6355C"/>
    <w:rsid w:val="00F638A7"/>
    <w:rsid w:val="00F63B9E"/>
    <w:rsid w:val="00F643D1"/>
    <w:rsid w:val="00F64BEF"/>
    <w:rsid w:val="00F64F2C"/>
    <w:rsid w:val="00F65093"/>
    <w:rsid w:val="00F653AB"/>
    <w:rsid w:val="00F65C68"/>
    <w:rsid w:val="00F66BFE"/>
    <w:rsid w:val="00F670C3"/>
    <w:rsid w:val="00F67817"/>
    <w:rsid w:val="00F67A2A"/>
    <w:rsid w:val="00F67D1B"/>
    <w:rsid w:val="00F67E2F"/>
    <w:rsid w:val="00F7010E"/>
    <w:rsid w:val="00F70D97"/>
    <w:rsid w:val="00F7132F"/>
    <w:rsid w:val="00F713BB"/>
    <w:rsid w:val="00F713D9"/>
    <w:rsid w:val="00F72077"/>
    <w:rsid w:val="00F7266E"/>
    <w:rsid w:val="00F729EB"/>
    <w:rsid w:val="00F73005"/>
    <w:rsid w:val="00F7355A"/>
    <w:rsid w:val="00F73A2A"/>
    <w:rsid w:val="00F73B15"/>
    <w:rsid w:val="00F73EE7"/>
    <w:rsid w:val="00F74185"/>
    <w:rsid w:val="00F741C6"/>
    <w:rsid w:val="00F745C5"/>
    <w:rsid w:val="00F74959"/>
    <w:rsid w:val="00F749DF"/>
    <w:rsid w:val="00F74AD1"/>
    <w:rsid w:val="00F7507A"/>
    <w:rsid w:val="00F75934"/>
    <w:rsid w:val="00F75C15"/>
    <w:rsid w:val="00F75F4B"/>
    <w:rsid w:val="00F767B6"/>
    <w:rsid w:val="00F76828"/>
    <w:rsid w:val="00F7697F"/>
    <w:rsid w:val="00F76A4C"/>
    <w:rsid w:val="00F76A65"/>
    <w:rsid w:val="00F76EC0"/>
    <w:rsid w:val="00F7708D"/>
    <w:rsid w:val="00F77832"/>
    <w:rsid w:val="00F80002"/>
    <w:rsid w:val="00F80FA0"/>
    <w:rsid w:val="00F81331"/>
    <w:rsid w:val="00F813DD"/>
    <w:rsid w:val="00F818F0"/>
    <w:rsid w:val="00F81F2F"/>
    <w:rsid w:val="00F821F8"/>
    <w:rsid w:val="00F82315"/>
    <w:rsid w:val="00F82A06"/>
    <w:rsid w:val="00F834F3"/>
    <w:rsid w:val="00F84883"/>
    <w:rsid w:val="00F84941"/>
    <w:rsid w:val="00F84DFF"/>
    <w:rsid w:val="00F85063"/>
    <w:rsid w:val="00F853B1"/>
    <w:rsid w:val="00F8551F"/>
    <w:rsid w:val="00F85699"/>
    <w:rsid w:val="00F85AA0"/>
    <w:rsid w:val="00F85C9E"/>
    <w:rsid w:val="00F87233"/>
    <w:rsid w:val="00F8786F"/>
    <w:rsid w:val="00F87D28"/>
    <w:rsid w:val="00F906DC"/>
    <w:rsid w:val="00F907AC"/>
    <w:rsid w:val="00F908C1"/>
    <w:rsid w:val="00F90D0A"/>
    <w:rsid w:val="00F90F0A"/>
    <w:rsid w:val="00F9132C"/>
    <w:rsid w:val="00F916D0"/>
    <w:rsid w:val="00F91DDB"/>
    <w:rsid w:val="00F91F6F"/>
    <w:rsid w:val="00F9209F"/>
    <w:rsid w:val="00F92281"/>
    <w:rsid w:val="00F938B9"/>
    <w:rsid w:val="00F9394D"/>
    <w:rsid w:val="00F93C87"/>
    <w:rsid w:val="00F94753"/>
    <w:rsid w:val="00F947D3"/>
    <w:rsid w:val="00F948FD"/>
    <w:rsid w:val="00F94AB1"/>
    <w:rsid w:val="00F94E0F"/>
    <w:rsid w:val="00F95C0B"/>
    <w:rsid w:val="00F95C4E"/>
    <w:rsid w:val="00F95D60"/>
    <w:rsid w:val="00F96081"/>
    <w:rsid w:val="00F9622D"/>
    <w:rsid w:val="00F967FD"/>
    <w:rsid w:val="00F96B89"/>
    <w:rsid w:val="00F96D98"/>
    <w:rsid w:val="00F9742E"/>
    <w:rsid w:val="00F976A4"/>
    <w:rsid w:val="00FA053F"/>
    <w:rsid w:val="00FA0567"/>
    <w:rsid w:val="00FA09AE"/>
    <w:rsid w:val="00FA0B87"/>
    <w:rsid w:val="00FA15A0"/>
    <w:rsid w:val="00FA1E25"/>
    <w:rsid w:val="00FA1F1F"/>
    <w:rsid w:val="00FA28C9"/>
    <w:rsid w:val="00FA28D3"/>
    <w:rsid w:val="00FA294B"/>
    <w:rsid w:val="00FA294D"/>
    <w:rsid w:val="00FA2BD0"/>
    <w:rsid w:val="00FA2C1F"/>
    <w:rsid w:val="00FA32E5"/>
    <w:rsid w:val="00FA36CE"/>
    <w:rsid w:val="00FA4038"/>
    <w:rsid w:val="00FA4434"/>
    <w:rsid w:val="00FA45BF"/>
    <w:rsid w:val="00FA47E0"/>
    <w:rsid w:val="00FA4B71"/>
    <w:rsid w:val="00FA4CE8"/>
    <w:rsid w:val="00FA4F8C"/>
    <w:rsid w:val="00FA5216"/>
    <w:rsid w:val="00FA5404"/>
    <w:rsid w:val="00FA5827"/>
    <w:rsid w:val="00FA61D0"/>
    <w:rsid w:val="00FA62A8"/>
    <w:rsid w:val="00FA6A18"/>
    <w:rsid w:val="00FA6A6D"/>
    <w:rsid w:val="00FA6E01"/>
    <w:rsid w:val="00FA71B9"/>
    <w:rsid w:val="00FA7CEF"/>
    <w:rsid w:val="00FA7F65"/>
    <w:rsid w:val="00FB009B"/>
    <w:rsid w:val="00FB03C8"/>
    <w:rsid w:val="00FB05AB"/>
    <w:rsid w:val="00FB08B8"/>
    <w:rsid w:val="00FB0CFA"/>
    <w:rsid w:val="00FB1246"/>
    <w:rsid w:val="00FB1C89"/>
    <w:rsid w:val="00FB22BC"/>
    <w:rsid w:val="00FB249E"/>
    <w:rsid w:val="00FB27DD"/>
    <w:rsid w:val="00FB29E3"/>
    <w:rsid w:val="00FB2D4E"/>
    <w:rsid w:val="00FB2E7E"/>
    <w:rsid w:val="00FB2F87"/>
    <w:rsid w:val="00FB30DC"/>
    <w:rsid w:val="00FB3286"/>
    <w:rsid w:val="00FB350A"/>
    <w:rsid w:val="00FB39AB"/>
    <w:rsid w:val="00FB3CF6"/>
    <w:rsid w:val="00FB415D"/>
    <w:rsid w:val="00FB4192"/>
    <w:rsid w:val="00FB42C7"/>
    <w:rsid w:val="00FB460E"/>
    <w:rsid w:val="00FB495F"/>
    <w:rsid w:val="00FB4D19"/>
    <w:rsid w:val="00FB4DDE"/>
    <w:rsid w:val="00FB510B"/>
    <w:rsid w:val="00FB52B4"/>
    <w:rsid w:val="00FB53B5"/>
    <w:rsid w:val="00FB54CE"/>
    <w:rsid w:val="00FB5526"/>
    <w:rsid w:val="00FB58D4"/>
    <w:rsid w:val="00FB6336"/>
    <w:rsid w:val="00FB640B"/>
    <w:rsid w:val="00FB6597"/>
    <w:rsid w:val="00FB7523"/>
    <w:rsid w:val="00FB768D"/>
    <w:rsid w:val="00FB77AB"/>
    <w:rsid w:val="00FB7839"/>
    <w:rsid w:val="00FB7B96"/>
    <w:rsid w:val="00FC00F3"/>
    <w:rsid w:val="00FC0431"/>
    <w:rsid w:val="00FC04D7"/>
    <w:rsid w:val="00FC0E71"/>
    <w:rsid w:val="00FC16BC"/>
    <w:rsid w:val="00FC1F82"/>
    <w:rsid w:val="00FC2276"/>
    <w:rsid w:val="00FC22D0"/>
    <w:rsid w:val="00FC236A"/>
    <w:rsid w:val="00FC2CE4"/>
    <w:rsid w:val="00FC2F48"/>
    <w:rsid w:val="00FC2FBC"/>
    <w:rsid w:val="00FC3B5B"/>
    <w:rsid w:val="00FC3BE9"/>
    <w:rsid w:val="00FC432F"/>
    <w:rsid w:val="00FC4818"/>
    <w:rsid w:val="00FC4A8B"/>
    <w:rsid w:val="00FC4C28"/>
    <w:rsid w:val="00FC4E6F"/>
    <w:rsid w:val="00FC4ECB"/>
    <w:rsid w:val="00FC54B3"/>
    <w:rsid w:val="00FC54D2"/>
    <w:rsid w:val="00FC54F5"/>
    <w:rsid w:val="00FC5591"/>
    <w:rsid w:val="00FC5EF6"/>
    <w:rsid w:val="00FC60EA"/>
    <w:rsid w:val="00FC64C5"/>
    <w:rsid w:val="00FC6D7E"/>
    <w:rsid w:val="00FC6DD9"/>
    <w:rsid w:val="00FC6FFE"/>
    <w:rsid w:val="00FC70F6"/>
    <w:rsid w:val="00FD06FA"/>
    <w:rsid w:val="00FD0762"/>
    <w:rsid w:val="00FD098C"/>
    <w:rsid w:val="00FD0D84"/>
    <w:rsid w:val="00FD0E6D"/>
    <w:rsid w:val="00FD10B3"/>
    <w:rsid w:val="00FD1AE5"/>
    <w:rsid w:val="00FD1E37"/>
    <w:rsid w:val="00FD1FA3"/>
    <w:rsid w:val="00FD2101"/>
    <w:rsid w:val="00FD2AFC"/>
    <w:rsid w:val="00FD359F"/>
    <w:rsid w:val="00FD35F1"/>
    <w:rsid w:val="00FD3987"/>
    <w:rsid w:val="00FD3C30"/>
    <w:rsid w:val="00FD4ACC"/>
    <w:rsid w:val="00FD4ADF"/>
    <w:rsid w:val="00FD4E81"/>
    <w:rsid w:val="00FD54C5"/>
    <w:rsid w:val="00FD562C"/>
    <w:rsid w:val="00FD6680"/>
    <w:rsid w:val="00FD66D9"/>
    <w:rsid w:val="00FD6F5D"/>
    <w:rsid w:val="00FD71FE"/>
    <w:rsid w:val="00FD7231"/>
    <w:rsid w:val="00FD73CB"/>
    <w:rsid w:val="00FD771C"/>
    <w:rsid w:val="00FD78EE"/>
    <w:rsid w:val="00FE0229"/>
    <w:rsid w:val="00FE0456"/>
    <w:rsid w:val="00FE06E2"/>
    <w:rsid w:val="00FE14E4"/>
    <w:rsid w:val="00FE1683"/>
    <w:rsid w:val="00FE18C1"/>
    <w:rsid w:val="00FE2DE3"/>
    <w:rsid w:val="00FE4011"/>
    <w:rsid w:val="00FE4138"/>
    <w:rsid w:val="00FE42E2"/>
    <w:rsid w:val="00FE4348"/>
    <w:rsid w:val="00FE447E"/>
    <w:rsid w:val="00FE44DB"/>
    <w:rsid w:val="00FE489E"/>
    <w:rsid w:val="00FE4E8B"/>
    <w:rsid w:val="00FE5980"/>
    <w:rsid w:val="00FE5A07"/>
    <w:rsid w:val="00FE5CA5"/>
    <w:rsid w:val="00FE621A"/>
    <w:rsid w:val="00FE66F7"/>
    <w:rsid w:val="00FE67ED"/>
    <w:rsid w:val="00FE6A83"/>
    <w:rsid w:val="00FE6DD7"/>
    <w:rsid w:val="00FE6E7B"/>
    <w:rsid w:val="00FE6FF9"/>
    <w:rsid w:val="00FE7098"/>
    <w:rsid w:val="00FE71ED"/>
    <w:rsid w:val="00FE7321"/>
    <w:rsid w:val="00FE747F"/>
    <w:rsid w:val="00FE75E7"/>
    <w:rsid w:val="00FE7C14"/>
    <w:rsid w:val="00FE7E4D"/>
    <w:rsid w:val="00FF0113"/>
    <w:rsid w:val="00FF0506"/>
    <w:rsid w:val="00FF0758"/>
    <w:rsid w:val="00FF12D0"/>
    <w:rsid w:val="00FF19A9"/>
    <w:rsid w:val="00FF1B01"/>
    <w:rsid w:val="00FF2278"/>
    <w:rsid w:val="00FF2541"/>
    <w:rsid w:val="00FF25E3"/>
    <w:rsid w:val="00FF28D9"/>
    <w:rsid w:val="00FF29B5"/>
    <w:rsid w:val="00FF2C44"/>
    <w:rsid w:val="00FF3397"/>
    <w:rsid w:val="00FF373F"/>
    <w:rsid w:val="00FF4025"/>
    <w:rsid w:val="00FF425E"/>
    <w:rsid w:val="00FF42D7"/>
    <w:rsid w:val="00FF439D"/>
    <w:rsid w:val="00FF4909"/>
    <w:rsid w:val="00FF496C"/>
    <w:rsid w:val="00FF497E"/>
    <w:rsid w:val="00FF4CB7"/>
    <w:rsid w:val="00FF4FC1"/>
    <w:rsid w:val="00FF4FFD"/>
    <w:rsid w:val="00FF512F"/>
    <w:rsid w:val="00FF5C0E"/>
    <w:rsid w:val="00FF5C65"/>
    <w:rsid w:val="00FF5E07"/>
    <w:rsid w:val="00FF5E31"/>
    <w:rsid w:val="00FF6AAB"/>
    <w:rsid w:val="00FF6E61"/>
    <w:rsid w:val="00FF6E67"/>
    <w:rsid w:val="00FF6FB3"/>
    <w:rsid w:val="00FF7749"/>
    <w:rsid w:val="00FF7A60"/>
    <w:rsid w:val="00FF7D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3E37DA43"/>
  <w15:docId w15:val="{47A787E7-7F58-4CD8-8330-89D39A3B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674F"/>
    <w:pPr>
      <w:spacing w:after="0" w:line="240" w:lineRule="auto"/>
      <w:jc w:val="both"/>
    </w:pPr>
    <w:rPr>
      <w:rFonts w:ascii="Arial" w:eastAsia="Times New Roman" w:hAnsi="Arial" w:cs="Arial"/>
      <w:sz w:val="20"/>
      <w:szCs w:val="20"/>
      <w:lang w:eastAsia="sl-SI"/>
    </w:rPr>
  </w:style>
  <w:style w:type="paragraph" w:styleId="Naslov1">
    <w:name w:val="heading 1"/>
    <w:basedOn w:val="Navaden"/>
    <w:next w:val="Navaden"/>
    <w:link w:val="Naslov1Znak"/>
    <w:qFormat/>
    <w:rsid w:val="003F7D56"/>
    <w:pPr>
      <w:keepNext/>
      <w:keepLines/>
      <w:numPr>
        <w:numId w:val="1"/>
      </w:numPr>
      <w:spacing w:before="480"/>
      <w:outlineLvl w:val="0"/>
    </w:pPr>
    <w:rPr>
      <w:rFonts w:eastAsiaTheme="majorEastAsia" w:cstheme="majorBidi"/>
      <w:b/>
      <w:bCs/>
      <w:caps/>
      <w:color w:val="0070C0"/>
      <w:sz w:val="28"/>
      <w:szCs w:val="28"/>
    </w:rPr>
  </w:style>
  <w:style w:type="paragraph" w:styleId="Naslov2">
    <w:name w:val="heading 2"/>
    <w:basedOn w:val="Navaden"/>
    <w:next w:val="Navaden"/>
    <w:link w:val="Naslov2Znak"/>
    <w:unhideWhenUsed/>
    <w:qFormat/>
    <w:rsid w:val="003F5D88"/>
    <w:pPr>
      <w:keepNext/>
      <w:keepLines/>
      <w:numPr>
        <w:ilvl w:val="1"/>
        <w:numId w:val="1"/>
      </w:numPr>
      <w:spacing w:before="200"/>
      <w:outlineLvl w:val="1"/>
    </w:pPr>
    <w:rPr>
      <w:rFonts w:eastAsiaTheme="majorEastAsia" w:cstheme="majorBidi"/>
      <w:b/>
      <w:bCs/>
      <w:iCs/>
      <w:caps/>
      <w:color w:val="0070C0"/>
      <w:sz w:val="24"/>
      <w:szCs w:val="26"/>
    </w:rPr>
  </w:style>
  <w:style w:type="paragraph" w:styleId="Naslov3">
    <w:name w:val="heading 3"/>
    <w:aliases w:val="nadpoglavje"/>
    <w:basedOn w:val="Navaden"/>
    <w:next w:val="Navaden"/>
    <w:link w:val="Naslov3Znak"/>
    <w:unhideWhenUsed/>
    <w:qFormat/>
    <w:rsid w:val="0057764D"/>
    <w:pPr>
      <w:keepNext/>
      <w:keepLines/>
      <w:numPr>
        <w:ilvl w:val="2"/>
        <w:numId w:val="1"/>
      </w:numPr>
      <w:spacing w:before="200"/>
      <w:outlineLvl w:val="2"/>
    </w:pPr>
    <w:rPr>
      <w:rFonts w:eastAsiaTheme="majorEastAsia" w:cstheme="majorBidi"/>
      <w:b/>
      <w:bCs/>
      <w:caps/>
      <w:color w:val="0070C0"/>
      <w:sz w:val="24"/>
    </w:rPr>
  </w:style>
  <w:style w:type="paragraph" w:styleId="Naslov4">
    <w:name w:val="heading 4"/>
    <w:aliases w:val="poglavje"/>
    <w:basedOn w:val="Navaden"/>
    <w:next w:val="Navaden"/>
    <w:link w:val="Naslov4Znak"/>
    <w:unhideWhenUsed/>
    <w:qFormat/>
    <w:rsid w:val="004D70C5"/>
    <w:pPr>
      <w:keepNext/>
      <w:keepLines/>
      <w:numPr>
        <w:ilvl w:val="3"/>
        <w:numId w:val="1"/>
      </w:numPr>
      <w:spacing w:before="200"/>
      <w:outlineLvl w:val="3"/>
    </w:pPr>
    <w:rPr>
      <w:rFonts w:eastAsiaTheme="majorEastAsia" w:cstheme="majorBidi"/>
      <w:b/>
      <w:bCs/>
      <w:iCs/>
      <w:caps/>
      <w:color w:val="0070C0"/>
    </w:rPr>
  </w:style>
  <w:style w:type="paragraph" w:styleId="Naslov5">
    <w:name w:val="heading 5"/>
    <w:basedOn w:val="Navaden"/>
    <w:next w:val="Navaden"/>
    <w:link w:val="Naslov5Znak"/>
    <w:unhideWhenUsed/>
    <w:qFormat/>
    <w:rsid w:val="00D513F2"/>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aliases w:val="člen,Nasl61"/>
    <w:basedOn w:val="Navaden"/>
    <w:next w:val="Navaden"/>
    <w:link w:val="Naslov6Znak"/>
    <w:unhideWhenUsed/>
    <w:qFormat/>
    <w:rsid w:val="00D513F2"/>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nhideWhenUsed/>
    <w:qFormat/>
    <w:rsid w:val="00D513F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nhideWhenUsed/>
    <w:qFormat/>
    <w:rsid w:val="00D513F2"/>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slov9">
    <w:name w:val="heading 9"/>
    <w:basedOn w:val="Navaden"/>
    <w:next w:val="Navaden"/>
    <w:link w:val="Naslov9Znak"/>
    <w:unhideWhenUsed/>
    <w:qFormat/>
    <w:rsid w:val="00D513F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F7D56"/>
    <w:rPr>
      <w:rFonts w:ascii="Arial" w:eastAsiaTheme="majorEastAsia" w:hAnsi="Arial" w:cstheme="majorBidi"/>
      <w:b/>
      <w:bCs/>
      <w:caps/>
      <w:color w:val="0070C0"/>
      <w:sz w:val="28"/>
      <w:szCs w:val="28"/>
      <w:lang w:eastAsia="sl-SI"/>
    </w:rPr>
  </w:style>
  <w:style w:type="character" w:customStyle="1" w:styleId="Naslov2Znak">
    <w:name w:val="Naslov 2 Znak"/>
    <w:basedOn w:val="Privzetapisavaodstavka"/>
    <w:link w:val="Naslov2"/>
    <w:rsid w:val="003F5D88"/>
    <w:rPr>
      <w:rFonts w:ascii="Arial" w:eastAsiaTheme="majorEastAsia" w:hAnsi="Arial" w:cstheme="majorBidi"/>
      <w:b/>
      <w:bCs/>
      <w:iCs/>
      <w:caps/>
      <w:color w:val="0070C0"/>
      <w:sz w:val="24"/>
      <w:szCs w:val="26"/>
      <w:lang w:eastAsia="sl-SI"/>
    </w:rPr>
  </w:style>
  <w:style w:type="character" w:customStyle="1" w:styleId="Naslov3Znak">
    <w:name w:val="Naslov 3 Znak"/>
    <w:aliases w:val="nadpoglavje Znak"/>
    <w:basedOn w:val="Privzetapisavaodstavka"/>
    <w:link w:val="Naslov3"/>
    <w:rsid w:val="0057764D"/>
    <w:rPr>
      <w:rFonts w:ascii="Arial" w:eastAsiaTheme="majorEastAsia" w:hAnsi="Arial" w:cstheme="majorBidi"/>
      <w:b/>
      <w:bCs/>
      <w:caps/>
      <w:color w:val="0070C0"/>
      <w:sz w:val="24"/>
      <w:szCs w:val="20"/>
      <w:lang w:eastAsia="sl-SI"/>
    </w:rPr>
  </w:style>
  <w:style w:type="character" w:customStyle="1" w:styleId="Naslov4Znak">
    <w:name w:val="Naslov 4 Znak"/>
    <w:aliases w:val="poglavje Znak"/>
    <w:basedOn w:val="Privzetapisavaodstavka"/>
    <w:link w:val="Naslov4"/>
    <w:rsid w:val="004D70C5"/>
    <w:rPr>
      <w:rFonts w:ascii="Arial" w:eastAsiaTheme="majorEastAsia" w:hAnsi="Arial" w:cstheme="majorBidi"/>
      <w:b/>
      <w:bCs/>
      <w:iCs/>
      <w:caps/>
      <w:color w:val="0070C0"/>
      <w:sz w:val="20"/>
      <w:szCs w:val="20"/>
      <w:lang w:eastAsia="sl-SI"/>
    </w:rPr>
  </w:style>
  <w:style w:type="character" w:customStyle="1" w:styleId="Naslov5Znak">
    <w:name w:val="Naslov 5 Znak"/>
    <w:basedOn w:val="Privzetapisavaodstavka"/>
    <w:link w:val="Naslov5"/>
    <w:rsid w:val="00D513F2"/>
    <w:rPr>
      <w:rFonts w:asciiTheme="majorHAnsi" w:eastAsiaTheme="majorEastAsia" w:hAnsiTheme="majorHAnsi" w:cstheme="majorBidi"/>
      <w:color w:val="243F60" w:themeColor="accent1" w:themeShade="7F"/>
      <w:sz w:val="20"/>
      <w:szCs w:val="20"/>
      <w:lang w:eastAsia="sl-SI"/>
    </w:rPr>
  </w:style>
  <w:style w:type="character" w:customStyle="1" w:styleId="Naslov6Znak">
    <w:name w:val="Naslov 6 Znak"/>
    <w:aliases w:val="člen Znak,Nasl61 Znak"/>
    <w:basedOn w:val="Privzetapisavaodstavka"/>
    <w:link w:val="Naslov6"/>
    <w:rsid w:val="00D513F2"/>
    <w:rPr>
      <w:rFonts w:asciiTheme="majorHAnsi" w:eastAsiaTheme="majorEastAsia" w:hAnsiTheme="majorHAnsi" w:cstheme="majorBidi"/>
      <w:i/>
      <w:iCs/>
      <w:color w:val="243F60" w:themeColor="accent1" w:themeShade="7F"/>
      <w:sz w:val="20"/>
      <w:szCs w:val="20"/>
      <w:lang w:eastAsia="sl-SI"/>
    </w:rPr>
  </w:style>
  <w:style w:type="character" w:customStyle="1" w:styleId="Naslov7Znak">
    <w:name w:val="Naslov 7 Znak"/>
    <w:basedOn w:val="Privzetapisavaodstavka"/>
    <w:link w:val="Naslov7"/>
    <w:rsid w:val="00D513F2"/>
    <w:rPr>
      <w:rFonts w:asciiTheme="majorHAnsi" w:eastAsiaTheme="majorEastAsia" w:hAnsiTheme="majorHAnsi" w:cstheme="majorBidi"/>
      <w:i/>
      <w:iCs/>
      <w:color w:val="404040" w:themeColor="text1" w:themeTint="BF"/>
      <w:sz w:val="20"/>
      <w:szCs w:val="20"/>
      <w:lang w:eastAsia="sl-SI"/>
    </w:rPr>
  </w:style>
  <w:style w:type="character" w:customStyle="1" w:styleId="Naslov8Znak">
    <w:name w:val="Naslov 8 Znak"/>
    <w:basedOn w:val="Privzetapisavaodstavka"/>
    <w:link w:val="Naslov8"/>
    <w:rsid w:val="00D513F2"/>
    <w:rPr>
      <w:rFonts w:asciiTheme="majorHAnsi" w:eastAsiaTheme="majorEastAsia" w:hAnsiTheme="majorHAnsi" w:cstheme="majorBidi"/>
      <w:color w:val="404040" w:themeColor="text1" w:themeTint="BF"/>
      <w:sz w:val="20"/>
      <w:szCs w:val="20"/>
      <w:lang w:eastAsia="sl-SI"/>
    </w:rPr>
  </w:style>
  <w:style w:type="character" w:customStyle="1" w:styleId="Naslov9Znak">
    <w:name w:val="Naslov 9 Znak"/>
    <w:basedOn w:val="Privzetapisavaodstavka"/>
    <w:link w:val="Naslov9"/>
    <w:rsid w:val="00D513F2"/>
    <w:rPr>
      <w:rFonts w:asciiTheme="majorHAnsi" w:eastAsiaTheme="majorEastAsia" w:hAnsiTheme="majorHAnsi" w:cstheme="majorBidi"/>
      <w:i/>
      <w:iCs/>
      <w:color w:val="404040" w:themeColor="text1" w:themeTint="BF"/>
      <w:sz w:val="20"/>
      <w:szCs w:val="20"/>
      <w:lang w:eastAsia="sl-SI"/>
    </w:rPr>
  </w:style>
  <w:style w:type="paragraph" w:styleId="Brezrazmikov">
    <w:name w:val="No Spacing"/>
    <w:link w:val="BrezrazmikovZnak"/>
    <w:uiPriority w:val="1"/>
    <w:qFormat/>
    <w:rsid w:val="00E30F48"/>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E30F48"/>
    <w:rPr>
      <w:rFonts w:eastAsiaTheme="minorEastAsia"/>
      <w:lang w:eastAsia="sl-SI"/>
    </w:rPr>
  </w:style>
  <w:style w:type="paragraph" w:styleId="Besedilooblaka">
    <w:name w:val="Balloon Text"/>
    <w:basedOn w:val="Navaden"/>
    <w:link w:val="BesedilooblakaZnak"/>
    <w:uiPriority w:val="99"/>
    <w:semiHidden/>
    <w:unhideWhenUsed/>
    <w:rsid w:val="00E30F4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30F48"/>
    <w:rPr>
      <w:rFonts w:ascii="Tahoma" w:hAnsi="Tahoma" w:cs="Tahoma"/>
      <w:sz w:val="16"/>
      <w:szCs w:val="16"/>
    </w:rPr>
  </w:style>
  <w:style w:type="paragraph" w:styleId="Glava">
    <w:name w:val="header"/>
    <w:basedOn w:val="Navaden"/>
    <w:link w:val="GlavaZnak"/>
    <w:uiPriority w:val="99"/>
    <w:unhideWhenUsed/>
    <w:rsid w:val="00E30F48"/>
    <w:pPr>
      <w:tabs>
        <w:tab w:val="center" w:pos="4536"/>
        <w:tab w:val="right" w:pos="9072"/>
      </w:tabs>
    </w:pPr>
  </w:style>
  <w:style w:type="character" w:customStyle="1" w:styleId="GlavaZnak">
    <w:name w:val="Glava Znak"/>
    <w:basedOn w:val="Privzetapisavaodstavka"/>
    <w:link w:val="Glava"/>
    <w:uiPriority w:val="99"/>
    <w:rsid w:val="00E30F48"/>
  </w:style>
  <w:style w:type="paragraph" w:styleId="Noga">
    <w:name w:val="footer"/>
    <w:basedOn w:val="Navaden"/>
    <w:link w:val="NogaZnak"/>
    <w:uiPriority w:val="99"/>
    <w:unhideWhenUsed/>
    <w:rsid w:val="00E30F48"/>
    <w:pPr>
      <w:tabs>
        <w:tab w:val="center" w:pos="4536"/>
        <w:tab w:val="right" w:pos="9072"/>
      </w:tabs>
    </w:pPr>
  </w:style>
  <w:style w:type="character" w:customStyle="1" w:styleId="NogaZnak">
    <w:name w:val="Noga Znak"/>
    <w:basedOn w:val="Privzetapisavaodstavka"/>
    <w:link w:val="Noga"/>
    <w:uiPriority w:val="99"/>
    <w:rsid w:val="00E30F48"/>
  </w:style>
  <w:style w:type="paragraph" w:styleId="Odstavekseznama">
    <w:name w:val="List Paragraph"/>
    <w:basedOn w:val="Navaden"/>
    <w:link w:val="OdstavekseznamaZnak"/>
    <w:uiPriority w:val="34"/>
    <w:qFormat/>
    <w:rsid w:val="00026A78"/>
    <w:pPr>
      <w:ind w:left="720"/>
      <w:contextualSpacing/>
    </w:pPr>
  </w:style>
  <w:style w:type="character" w:styleId="Hiperpovezava">
    <w:name w:val="Hyperlink"/>
    <w:basedOn w:val="Privzetapisavaodstavka"/>
    <w:uiPriority w:val="99"/>
    <w:unhideWhenUsed/>
    <w:rsid w:val="00633BD0"/>
    <w:rPr>
      <w:rFonts w:ascii="Arial" w:hAnsi="Arial"/>
      <w:caps/>
      <w:smallCaps w:val="0"/>
      <w:color w:val="0000FF" w:themeColor="hyperlink"/>
      <w:sz w:val="20"/>
      <w:u w:val="single"/>
    </w:rPr>
  </w:style>
  <w:style w:type="paragraph" w:customStyle="1" w:styleId="Slika">
    <w:name w:val="Slika"/>
    <w:basedOn w:val="Navaden"/>
    <w:next w:val="Navaden"/>
    <w:qFormat/>
    <w:rsid w:val="00E860E9"/>
    <w:pPr>
      <w:numPr>
        <w:numId w:val="2"/>
      </w:numPr>
      <w:ind w:left="737" w:hanging="737"/>
      <w:jc w:val="center"/>
    </w:pPr>
  </w:style>
  <w:style w:type="paragraph" w:customStyle="1" w:styleId="Tabela">
    <w:name w:val="Tabela"/>
    <w:basedOn w:val="Navaden"/>
    <w:next w:val="Navaden"/>
    <w:link w:val="TabelaZnak"/>
    <w:qFormat/>
    <w:rsid w:val="00D51983"/>
    <w:pPr>
      <w:numPr>
        <w:numId w:val="3"/>
      </w:numPr>
      <w:ind w:left="737" w:hanging="737"/>
      <w:jc w:val="center"/>
    </w:pPr>
  </w:style>
  <w:style w:type="table" w:styleId="Tabelamrea">
    <w:name w:val="Table Grid"/>
    <w:basedOn w:val="Navadnatabela"/>
    <w:uiPriority w:val="59"/>
    <w:rsid w:val="00A1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unhideWhenUsed/>
    <w:rsid w:val="00194117"/>
    <w:pPr>
      <w:tabs>
        <w:tab w:val="left" w:pos="1418"/>
        <w:tab w:val="right" w:leader="dot" w:pos="9062"/>
      </w:tabs>
      <w:spacing w:before="360" w:after="100"/>
      <w:contextualSpacing/>
    </w:pPr>
    <w:rPr>
      <w:b/>
    </w:rPr>
  </w:style>
  <w:style w:type="paragraph" w:styleId="Kazalovsebine2">
    <w:name w:val="toc 2"/>
    <w:basedOn w:val="Navaden"/>
    <w:next w:val="Navaden"/>
    <w:autoRedefine/>
    <w:uiPriority w:val="39"/>
    <w:unhideWhenUsed/>
    <w:rsid w:val="003452FE"/>
    <w:pPr>
      <w:spacing w:after="100"/>
      <w:ind w:left="851" w:right="567" w:hanging="851"/>
    </w:pPr>
  </w:style>
  <w:style w:type="paragraph" w:styleId="Kazalovsebine3">
    <w:name w:val="toc 3"/>
    <w:basedOn w:val="Navaden"/>
    <w:next w:val="Navaden"/>
    <w:autoRedefine/>
    <w:uiPriority w:val="39"/>
    <w:unhideWhenUsed/>
    <w:rsid w:val="003452FE"/>
    <w:pPr>
      <w:spacing w:after="100"/>
      <w:ind w:left="851" w:right="567" w:hanging="851"/>
    </w:pPr>
  </w:style>
  <w:style w:type="paragraph" w:styleId="Kazalovsebine4">
    <w:name w:val="toc 4"/>
    <w:basedOn w:val="Navaden"/>
    <w:next w:val="Navaden"/>
    <w:autoRedefine/>
    <w:uiPriority w:val="39"/>
    <w:unhideWhenUsed/>
    <w:rsid w:val="005527D6"/>
    <w:pPr>
      <w:tabs>
        <w:tab w:val="left" w:pos="1418"/>
        <w:tab w:val="right" w:leader="dot" w:pos="9062"/>
      </w:tabs>
      <w:spacing w:after="100"/>
    </w:pPr>
    <w:rPr>
      <w:b/>
      <w:bCs/>
      <w:noProof/>
    </w:rPr>
  </w:style>
  <w:style w:type="paragraph" w:styleId="Sprotnaopomba-besedilo">
    <w:name w:val="footnote text"/>
    <w:aliases w:val="stile 1,Footnote,Footnote1,Footnote2,Footnote3,Footnote4,Footnote5,Footnote6,Footnote7,Footnote8,Footnote9,Footnote10,Footnote11,Footnote21,Footnote31,Footnote41,Footnote51,Footnote61,Footnote71,Footnote81,Footnote91, Char Char"/>
    <w:basedOn w:val="Navaden"/>
    <w:link w:val="Sprotnaopomba-besediloZnak"/>
    <w:uiPriority w:val="99"/>
    <w:rsid w:val="00E428D8"/>
    <w:rPr>
      <w:rFonts w:ascii="Times New Roman" w:hAnsi="Times New Roman" w:cs="Times New Roman"/>
    </w:rPr>
  </w:style>
  <w:style w:type="character" w:customStyle="1" w:styleId="Sprotnaopomba-besediloZnak">
    <w:name w:val="Sprotna opomba - besedilo Znak"/>
    <w:aliases w:val="stile 1 Znak,Footnote Znak,Footnote1 Znak,Footnote2 Znak,Footnote3 Znak,Footnote4 Znak,Footnote5 Znak,Footnote6 Znak,Footnote7 Znak,Footnote8 Znak,Footnote9 Znak,Footnote10 Znak,Footnote11 Znak,Footnote21 Znak"/>
    <w:basedOn w:val="Privzetapisavaodstavka"/>
    <w:link w:val="Sprotnaopomba-besedilo"/>
    <w:uiPriority w:val="99"/>
    <w:rsid w:val="00E428D8"/>
    <w:rPr>
      <w:rFonts w:ascii="Times New Roman" w:eastAsia="Times New Roman" w:hAnsi="Times New Roman"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BVI fnr"/>
    <w:uiPriority w:val="99"/>
    <w:rsid w:val="00E428D8"/>
    <w:rPr>
      <w:vertAlign w:val="superscript"/>
    </w:rPr>
  </w:style>
  <w:style w:type="paragraph" w:customStyle="1" w:styleId="Graf">
    <w:name w:val="Graf"/>
    <w:basedOn w:val="Navaden"/>
    <w:qFormat/>
    <w:rsid w:val="0034005F"/>
    <w:pPr>
      <w:numPr>
        <w:numId w:val="4"/>
      </w:numPr>
      <w:jc w:val="center"/>
    </w:pPr>
  </w:style>
  <w:style w:type="table" w:customStyle="1" w:styleId="Tabelamrea2">
    <w:name w:val="Tabela – mreža2"/>
    <w:basedOn w:val="Navadnatabela"/>
    <w:next w:val="Tabelamrea"/>
    <w:uiPriority w:val="59"/>
    <w:rsid w:val="003A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0F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E9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A547A7"/>
    <w:pPr>
      <w:spacing w:before="100" w:beforeAutospacing="1" w:after="100" w:afterAutospacing="1"/>
      <w:jc w:val="left"/>
    </w:pPr>
    <w:rPr>
      <w:rFonts w:ascii="Times New Roman" w:eastAsiaTheme="minorEastAsia" w:hAnsi="Times New Roman" w:cs="Times New Roman"/>
      <w:sz w:val="24"/>
      <w:szCs w:val="24"/>
    </w:rPr>
  </w:style>
  <w:style w:type="character" w:styleId="Pripombasklic">
    <w:name w:val="annotation reference"/>
    <w:basedOn w:val="Privzetapisavaodstavka"/>
    <w:uiPriority w:val="99"/>
    <w:semiHidden/>
    <w:unhideWhenUsed/>
    <w:rsid w:val="002B6DD5"/>
    <w:rPr>
      <w:sz w:val="16"/>
      <w:szCs w:val="16"/>
    </w:rPr>
  </w:style>
  <w:style w:type="paragraph" w:styleId="Pripombabesedilo">
    <w:name w:val="annotation text"/>
    <w:basedOn w:val="Navaden"/>
    <w:link w:val="PripombabesediloZnak"/>
    <w:uiPriority w:val="99"/>
    <w:semiHidden/>
    <w:unhideWhenUsed/>
    <w:rsid w:val="002B6DD5"/>
  </w:style>
  <w:style w:type="character" w:customStyle="1" w:styleId="PripombabesediloZnak">
    <w:name w:val="Pripomba – besedilo Znak"/>
    <w:basedOn w:val="Privzetapisavaodstavka"/>
    <w:link w:val="Pripombabesedilo"/>
    <w:uiPriority w:val="99"/>
    <w:semiHidden/>
    <w:rsid w:val="002B6DD5"/>
    <w:rPr>
      <w:rFonts w:ascii="Arial" w:eastAsia="Times New Roman"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2B6DD5"/>
    <w:rPr>
      <w:b/>
      <w:bCs/>
    </w:rPr>
  </w:style>
  <w:style w:type="character" w:customStyle="1" w:styleId="ZadevapripombeZnak">
    <w:name w:val="Zadeva pripombe Znak"/>
    <w:basedOn w:val="PripombabesediloZnak"/>
    <w:link w:val="Zadevapripombe"/>
    <w:uiPriority w:val="99"/>
    <w:semiHidden/>
    <w:rsid w:val="002B6DD5"/>
    <w:rPr>
      <w:rFonts w:ascii="Arial" w:eastAsia="Times New Roman" w:hAnsi="Arial" w:cs="Arial"/>
      <w:b/>
      <w:bCs/>
      <w:sz w:val="20"/>
      <w:szCs w:val="20"/>
      <w:lang w:eastAsia="sl-SI"/>
    </w:rPr>
  </w:style>
  <w:style w:type="character" w:customStyle="1" w:styleId="Nerazreenaomemba1">
    <w:name w:val="Nerazrešena omemba1"/>
    <w:basedOn w:val="Privzetapisavaodstavka"/>
    <w:uiPriority w:val="99"/>
    <w:semiHidden/>
    <w:unhideWhenUsed/>
    <w:rsid w:val="00CE1B49"/>
    <w:rPr>
      <w:color w:val="808080"/>
      <w:shd w:val="clear" w:color="auto" w:fill="E6E6E6"/>
    </w:rPr>
  </w:style>
  <w:style w:type="paragraph" w:styleId="Oznaenseznam">
    <w:name w:val="List Bullet"/>
    <w:basedOn w:val="Navaden"/>
    <w:uiPriority w:val="36"/>
    <w:unhideWhenUsed/>
    <w:qFormat/>
    <w:rsid w:val="00306D6D"/>
    <w:pPr>
      <w:numPr>
        <w:numId w:val="5"/>
      </w:numPr>
      <w:contextualSpacing/>
    </w:pPr>
  </w:style>
  <w:style w:type="paragraph" w:customStyle="1" w:styleId="Default">
    <w:name w:val="Default"/>
    <w:rsid w:val="0069723F"/>
    <w:pPr>
      <w:autoSpaceDE w:val="0"/>
      <w:autoSpaceDN w:val="0"/>
      <w:adjustRightInd w:val="0"/>
      <w:spacing w:after="0" w:line="240" w:lineRule="auto"/>
    </w:pPr>
    <w:rPr>
      <w:rFonts w:ascii="Arial" w:eastAsia="Calibri" w:hAnsi="Arial" w:cs="Arial"/>
      <w:color w:val="000000"/>
      <w:sz w:val="24"/>
      <w:szCs w:val="24"/>
    </w:rPr>
  </w:style>
  <w:style w:type="paragraph" w:styleId="Telobesedila">
    <w:name w:val="Body Text"/>
    <w:basedOn w:val="Navaden"/>
    <w:link w:val="TelobesedilaZnak"/>
    <w:rsid w:val="0069723F"/>
    <w:rPr>
      <w:rFonts w:cs="Times New Roman"/>
      <w:sz w:val="22"/>
    </w:rPr>
  </w:style>
  <w:style w:type="character" w:customStyle="1" w:styleId="TelobesedilaZnak">
    <w:name w:val="Telo besedila Znak"/>
    <w:basedOn w:val="Privzetapisavaodstavka"/>
    <w:link w:val="Telobesedila"/>
    <w:rsid w:val="0069723F"/>
    <w:rPr>
      <w:rFonts w:ascii="Arial" w:eastAsia="Times New Roman" w:hAnsi="Arial" w:cs="Times New Roman"/>
      <w:szCs w:val="20"/>
      <w:lang w:eastAsia="sl-SI"/>
    </w:rPr>
  </w:style>
  <w:style w:type="paragraph" w:customStyle="1" w:styleId="SlogTelobesedilaKrepkorna">
    <w:name w:val="Slog Telo besedila + Krepko črna"/>
    <w:basedOn w:val="Telobesedila"/>
    <w:rsid w:val="000B673E"/>
    <w:pPr>
      <w:numPr>
        <w:numId w:val="8"/>
      </w:numPr>
      <w:tabs>
        <w:tab w:val="left" w:pos="851"/>
      </w:tabs>
      <w:ind w:left="851" w:hanging="851"/>
    </w:pPr>
    <w:rPr>
      <w:b/>
      <w:bCs/>
      <w:color w:val="000000"/>
    </w:rPr>
  </w:style>
  <w:style w:type="paragraph" w:customStyle="1" w:styleId="SlogNaslov2TimesNewRoman">
    <w:name w:val="Slog Naslov 2 + Times New Roman"/>
    <w:basedOn w:val="Naslov2"/>
    <w:rsid w:val="000B673E"/>
    <w:pPr>
      <w:keepLines w:val="0"/>
      <w:numPr>
        <w:numId w:val="9"/>
      </w:numPr>
      <w:tabs>
        <w:tab w:val="left" w:pos="851"/>
      </w:tabs>
      <w:spacing w:before="0"/>
    </w:pPr>
    <w:rPr>
      <w:rFonts w:ascii="Times New Roman" w:eastAsia="Times New Roman" w:hAnsi="Times New Roman" w:cstheme="minorHAnsi"/>
      <w:caps w:val="0"/>
      <w:color w:val="auto"/>
      <w:szCs w:val="22"/>
    </w:rPr>
  </w:style>
  <w:style w:type="numbering" w:styleId="111111">
    <w:name w:val="Outline List 2"/>
    <w:basedOn w:val="Brezseznama"/>
    <w:rsid w:val="000B673E"/>
    <w:pPr>
      <w:numPr>
        <w:numId w:val="7"/>
      </w:numPr>
    </w:pPr>
  </w:style>
  <w:style w:type="paragraph" w:styleId="Napis">
    <w:name w:val="caption"/>
    <w:basedOn w:val="Navaden"/>
    <w:next w:val="Navaden"/>
    <w:uiPriority w:val="35"/>
    <w:unhideWhenUsed/>
    <w:qFormat/>
    <w:rsid w:val="004C3D18"/>
    <w:pPr>
      <w:spacing w:after="200"/>
    </w:pPr>
    <w:rPr>
      <w:i/>
      <w:iCs/>
      <w:color w:val="1F497D" w:themeColor="text2"/>
      <w:sz w:val="18"/>
      <w:szCs w:val="18"/>
    </w:rPr>
  </w:style>
  <w:style w:type="paragraph" w:customStyle="1" w:styleId="Odstavek">
    <w:name w:val="Odstavek"/>
    <w:basedOn w:val="Navaden"/>
    <w:link w:val="OdstavekZnak"/>
    <w:qFormat/>
    <w:rsid w:val="0069173A"/>
    <w:pPr>
      <w:overflowPunct w:val="0"/>
      <w:autoSpaceDE w:val="0"/>
      <w:autoSpaceDN w:val="0"/>
      <w:adjustRightInd w:val="0"/>
      <w:spacing w:before="240"/>
      <w:ind w:firstLine="1021"/>
      <w:textAlignment w:val="baseline"/>
    </w:pPr>
    <w:rPr>
      <w:rFonts w:cs="Times New Roman"/>
      <w:sz w:val="22"/>
      <w:szCs w:val="22"/>
      <w:lang w:val="x-none" w:eastAsia="x-none"/>
    </w:rPr>
  </w:style>
  <w:style w:type="character" w:customStyle="1" w:styleId="OdstavekZnak">
    <w:name w:val="Odstavek Znak"/>
    <w:link w:val="Odstavek"/>
    <w:rsid w:val="0069173A"/>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69173A"/>
    <w:pPr>
      <w:ind w:left="567" w:hanging="170"/>
    </w:pPr>
  </w:style>
  <w:style w:type="paragraph" w:customStyle="1" w:styleId="tevilnatoka">
    <w:name w:val="Številčna točka"/>
    <w:basedOn w:val="Navaden"/>
    <w:link w:val="tevilnatokaZnak"/>
    <w:qFormat/>
    <w:rsid w:val="0069173A"/>
    <w:pPr>
      <w:numPr>
        <w:numId w:val="10"/>
      </w:numPr>
      <w:tabs>
        <w:tab w:val="left" w:pos="540"/>
        <w:tab w:val="left" w:pos="900"/>
      </w:tabs>
    </w:pPr>
    <w:rPr>
      <w:sz w:val="22"/>
      <w:szCs w:val="22"/>
      <w:lang w:val="x-none"/>
    </w:rPr>
  </w:style>
  <w:style w:type="character" w:customStyle="1" w:styleId="AlineazatevilnotokoZnak">
    <w:name w:val="Alinea za številčno točko Znak"/>
    <w:basedOn w:val="Privzetapisavaodstavka"/>
    <w:link w:val="Alineazatevilnotoko"/>
    <w:rsid w:val="0069173A"/>
    <w:rPr>
      <w:rFonts w:ascii="Arial" w:eastAsia="Times New Roman" w:hAnsi="Arial" w:cs="Arial"/>
      <w:lang w:eastAsia="sl-SI"/>
    </w:rPr>
  </w:style>
  <w:style w:type="character" w:customStyle="1" w:styleId="tevilnatokaZnak">
    <w:name w:val="Številčna točka Znak"/>
    <w:basedOn w:val="OdstavekZnak"/>
    <w:link w:val="tevilnatoka"/>
    <w:rsid w:val="0069173A"/>
    <w:rPr>
      <w:rFonts w:ascii="Arial" w:eastAsia="Times New Roman" w:hAnsi="Arial" w:cs="Arial"/>
      <w:lang w:val="x-none" w:eastAsia="sl-SI"/>
    </w:rPr>
  </w:style>
  <w:style w:type="paragraph" w:customStyle="1" w:styleId="Alineazaodstavkom">
    <w:name w:val="Alinea za odstavkom"/>
    <w:basedOn w:val="Navaden"/>
    <w:qFormat/>
    <w:rsid w:val="0069173A"/>
    <w:pPr>
      <w:numPr>
        <w:numId w:val="11"/>
      </w:numPr>
      <w:tabs>
        <w:tab w:val="left" w:pos="540"/>
        <w:tab w:val="left" w:pos="900"/>
      </w:tabs>
    </w:pPr>
    <w:rPr>
      <w:sz w:val="22"/>
      <w:szCs w:val="22"/>
    </w:rPr>
  </w:style>
  <w:style w:type="table" w:customStyle="1" w:styleId="TableGrid">
    <w:name w:val="TableGrid"/>
    <w:rsid w:val="00991086"/>
    <w:pPr>
      <w:spacing w:after="0" w:line="240" w:lineRule="auto"/>
    </w:pPr>
    <w:rPr>
      <w:rFonts w:eastAsiaTheme="minorEastAsia"/>
      <w:lang w:eastAsia="sl-SI"/>
    </w:rPr>
    <w:tblPr>
      <w:tblCellMar>
        <w:top w:w="0" w:type="dxa"/>
        <w:left w:w="0" w:type="dxa"/>
        <w:bottom w:w="0" w:type="dxa"/>
        <w:right w:w="0" w:type="dxa"/>
      </w:tblCellMar>
    </w:tblPr>
  </w:style>
  <w:style w:type="paragraph" w:styleId="Kazalovsebine5">
    <w:name w:val="toc 5"/>
    <w:basedOn w:val="Navaden"/>
    <w:next w:val="Navaden"/>
    <w:autoRedefine/>
    <w:uiPriority w:val="39"/>
    <w:unhideWhenUsed/>
    <w:rsid w:val="002300AE"/>
    <w:pPr>
      <w:spacing w:after="100" w:line="259" w:lineRule="auto"/>
      <w:ind w:left="880"/>
      <w:jc w:val="left"/>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300AE"/>
    <w:pPr>
      <w:spacing w:after="100" w:line="259" w:lineRule="auto"/>
      <w:ind w:left="1100"/>
      <w:jc w:val="left"/>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300AE"/>
    <w:pPr>
      <w:spacing w:after="100" w:line="259" w:lineRule="auto"/>
      <w:ind w:left="1320"/>
      <w:jc w:val="left"/>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300AE"/>
    <w:pPr>
      <w:spacing w:after="100" w:line="259" w:lineRule="auto"/>
      <w:ind w:left="1540"/>
      <w:jc w:val="left"/>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300AE"/>
    <w:pPr>
      <w:spacing w:after="100" w:line="259" w:lineRule="auto"/>
      <w:ind w:left="1760"/>
      <w:jc w:val="left"/>
    </w:pPr>
    <w:rPr>
      <w:rFonts w:asciiTheme="minorHAnsi" w:eastAsiaTheme="minorEastAsia" w:hAnsiTheme="minorHAnsi" w:cstheme="minorBidi"/>
      <w:sz w:val="22"/>
      <w:szCs w:val="22"/>
    </w:rPr>
  </w:style>
  <w:style w:type="paragraph" w:customStyle="1" w:styleId="Vrstapredpisa">
    <w:name w:val="Vrsta predpisa"/>
    <w:basedOn w:val="Navaden"/>
    <w:link w:val="VrstapredpisaZnak"/>
    <w:qFormat/>
    <w:rsid w:val="00355B64"/>
    <w:pPr>
      <w:suppressAutoHyphens/>
      <w:overflowPunct w:val="0"/>
      <w:autoSpaceDE w:val="0"/>
      <w:autoSpaceDN w:val="0"/>
      <w:adjustRightInd w:val="0"/>
      <w:spacing w:before="480"/>
      <w:jc w:val="center"/>
      <w:textAlignment w:val="baseline"/>
    </w:pPr>
    <w:rPr>
      <w:rFonts w:cs="Times New Roman"/>
      <w:b/>
      <w:bCs/>
      <w:color w:val="000000"/>
      <w:spacing w:val="40"/>
      <w:sz w:val="22"/>
      <w:szCs w:val="22"/>
      <w:lang w:val="x-none" w:eastAsia="x-none"/>
    </w:rPr>
  </w:style>
  <w:style w:type="paragraph" w:customStyle="1" w:styleId="Naslovpredpisa">
    <w:name w:val="Naslov_predpisa"/>
    <w:basedOn w:val="Navaden"/>
    <w:link w:val="NaslovpredpisaZnak"/>
    <w:qFormat/>
    <w:rsid w:val="00355B64"/>
    <w:pPr>
      <w:suppressAutoHyphens/>
      <w:overflowPunct w:val="0"/>
      <w:autoSpaceDE w:val="0"/>
      <w:autoSpaceDN w:val="0"/>
      <w:adjustRightInd w:val="0"/>
      <w:jc w:val="center"/>
      <w:textAlignment w:val="baseline"/>
    </w:pPr>
    <w:rPr>
      <w:rFonts w:cs="Times New Roman"/>
      <w:b/>
      <w:sz w:val="22"/>
      <w:szCs w:val="22"/>
      <w:lang w:val="x-none" w:eastAsia="x-none"/>
    </w:rPr>
  </w:style>
  <w:style w:type="character" w:customStyle="1" w:styleId="VrstapredpisaZnak">
    <w:name w:val="Vrsta predpisa Znak"/>
    <w:link w:val="Vrstapredpisa"/>
    <w:rsid w:val="00355B64"/>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355B64"/>
    <w:rPr>
      <w:rFonts w:ascii="Arial" w:eastAsia="Times New Roman" w:hAnsi="Arial" w:cs="Times New Roman"/>
      <w:b/>
      <w:lang w:val="x-none" w:eastAsia="x-none"/>
    </w:rPr>
  </w:style>
  <w:style w:type="paragraph" w:styleId="HTML-oblikovano">
    <w:name w:val="HTML Preformatted"/>
    <w:basedOn w:val="Navaden"/>
    <w:link w:val="HTML-oblikovanoZnak"/>
    <w:uiPriority w:val="99"/>
    <w:semiHidden/>
    <w:unhideWhenUsed/>
    <w:rsid w:val="003C7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oblikovanoZnak">
    <w:name w:val="HTML-oblikovano Znak"/>
    <w:basedOn w:val="Privzetapisavaodstavka"/>
    <w:link w:val="HTML-oblikovano"/>
    <w:uiPriority w:val="99"/>
    <w:semiHidden/>
    <w:rsid w:val="003C7F9E"/>
    <w:rPr>
      <w:rFonts w:ascii="Courier New" w:eastAsia="Times New Roman" w:hAnsi="Courier New" w:cs="Courier New"/>
      <w:sz w:val="20"/>
      <w:szCs w:val="20"/>
      <w:lang w:eastAsia="sl-SI"/>
    </w:rPr>
  </w:style>
  <w:style w:type="paragraph" w:styleId="NaslovTOC">
    <w:name w:val="TOC Heading"/>
    <w:basedOn w:val="Naslov1"/>
    <w:next w:val="Navaden"/>
    <w:uiPriority w:val="39"/>
    <w:unhideWhenUsed/>
    <w:qFormat/>
    <w:rsid w:val="00C828A9"/>
    <w:pPr>
      <w:numPr>
        <w:numId w:val="0"/>
      </w:numPr>
      <w:spacing w:before="240" w:line="259" w:lineRule="auto"/>
      <w:jc w:val="left"/>
      <w:outlineLvl w:val="9"/>
    </w:pPr>
    <w:rPr>
      <w:rFonts w:asciiTheme="majorHAnsi" w:hAnsiTheme="majorHAnsi"/>
      <w:b w:val="0"/>
      <w:bCs w:val="0"/>
      <w:caps w:val="0"/>
      <w:color w:val="365F91" w:themeColor="accent1" w:themeShade="BF"/>
      <w:sz w:val="32"/>
      <w:szCs w:val="32"/>
    </w:rPr>
  </w:style>
  <w:style w:type="paragraph" w:customStyle="1" w:styleId="Besedilo">
    <w:name w:val="Besedilo"/>
    <w:basedOn w:val="Navaden"/>
    <w:link w:val="BesediloZnak"/>
    <w:qFormat/>
    <w:rsid w:val="004E787F"/>
    <w:pPr>
      <w:tabs>
        <w:tab w:val="left" w:pos="1276"/>
        <w:tab w:val="left" w:pos="9072"/>
      </w:tabs>
      <w:outlineLvl w:val="0"/>
    </w:pPr>
    <w:rPr>
      <w:rFonts w:ascii="Segoe UI Semilight" w:hAnsi="Segoe UI Semilight" w:cs="Segoe UI Semilight"/>
      <w:kern w:val="18"/>
      <w:sz w:val="22"/>
      <w:szCs w:val="22"/>
    </w:rPr>
  </w:style>
  <w:style w:type="character" w:customStyle="1" w:styleId="BesediloZnak">
    <w:name w:val="Besedilo Znak"/>
    <w:basedOn w:val="Privzetapisavaodstavka"/>
    <w:link w:val="Besedilo"/>
    <w:rsid w:val="004E787F"/>
    <w:rPr>
      <w:rFonts w:ascii="Segoe UI Semilight" w:eastAsia="Times New Roman" w:hAnsi="Segoe UI Semilight" w:cs="Segoe UI Semilight"/>
      <w:kern w:val="18"/>
      <w:lang w:eastAsia="sl-SI"/>
    </w:rPr>
  </w:style>
  <w:style w:type="paragraph" w:customStyle="1" w:styleId="datumtevilka">
    <w:name w:val="datum številka"/>
    <w:basedOn w:val="Navaden"/>
    <w:qFormat/>
    <w:rsid w:val="00AF15EA"/>
    <w:pPr>
      <w:tabs>
        <w:tab w:val="left" w:pos="1701"/>
      </w:tabs>
      <w:spacing w:line="260" w:lineRule="atLeast"/>
      <w:jc w:val="left"/>
    </w:pPr>
    <w:rPr>
      <w:rFonts w:cs="Times New Roman"/>
    </w:rPr>
  </w:style>
  <w:style w:type="paragraph" w:styleId="Telobesedila3">
    <w:name w:val="Body Text 3"/>
    <w:basedOn w:val="Navaden"/>
    <w:link w:val="Telobesedila3Znak"/>
    <w:unhideWhenUsed/>
    <w:rsid w:val="003B54DB"/>
    <w:pPr>
      <w:spacing w:after="120" w:line="276" w:lineRule="auto"/>
      <w:jc w:val="left"/>
    </w:pPr>
    <w:rPr>
      <w:rFonts w:ascii="Calibri" w:eastAsia="Calibri" w:hAnsi="Calibri" w:cs="Times New Roman"/>
      <w:sz w:val="16"/>
      <w:szCs w:val="16"/>
      <w:lang w:eastAsia="en-US"/>
    </w:rPr>
  </w:style>
  <w:style w:type="character" w:customStyle="1" w:styleId="Telobesedila3Znak">
    <w:name w:val="Telo besedila 3 Znak"/>
    <w:basedOn w:val="Privzetapisavaodstavka"/>
    <w:link w:val="Telobesedila3"/>
    <w:rsid w:val="003B54DB"/>
    <w:rPr>
      <w:rFonts w:ascii="Calibri" w:eastAsia="Calibri" w:hAnsi="Calibri" w:cs="Times New Roman"/>
      <w:sz w:val="16"/>
      <w:szCs w:val="16"/>
    </w:rPr>
  </w:style>
  <w:style w:type="character" w:customStyle="1" w:styleId="OdstavekseznamaZnak">
    <w:name w:val="Odstavek seznama Znak"/>
    <w:link w:val="Odstavekseznama"/>
    <w:uiPriority w:val="34"/>
    <w:rsid w:val="003B54DB"/>
    <w:rPr>
      <w:rFonts w:ascii="Arial" w:eastAsia="Times New Roman" w:hAnsi="Arial" w:cs="Arial"/>
      <w:sz w:val="20"/>
      <w:szCs w:val="20"/>
      <w:lang w:eastAsia="sl-SI"/>
    </w:rPr>
  </w:style>
  <w:style w:type="paragraph" w:customStyle="1" w:styleId="AHeading10">
    <w:name w:val="A_Heading_10"/>
    <w:basedOn w:val="Navaden"/>
    <w:uiPriority w:val="99"/>
    <w:rsid w:val="003B54DB"/>
    <w:pPr>
      <w:keepNext/>
      <w:keepLines/>
      <w:overflowPunct w:val="0"/>
      <w:autoSpaceDE w:val="0"/>
      <w:autoSpaceDN w:val="0"/>
      <w:adjustRightInd w:val="0"/>
      <w:spacing w:before="160" w:after="60"/>
      <w:ind w:left="284"/>
      <w:jc w:val="left"/>
      <w:textAlignment w:val="baseline"/>
      <w:outlineLvl w:val="8"/>
    </w:pPr>
    <w:rPr>
      <w:rFonts w:ascii="Times New Roman" w:hAnsi="Times New Roman" w:cs="Times New Roman"/>
      <w:b/>
      <w:iCs/>
      <w:sz w:val="28"/>
      <w:lang w:eastAsia="en-US"/>
    </w:rPr>
  </w:style>
  <w:style w:type="paragraph" w:customStyle="1" w:styleId="SlogNaslov1TeloCalibri14ptLevoSpodajEnojenSam">
    <w:name w:val="Slog Naslov 1 + +Telo (Calibri) 14 pt Levo Spodaj: (Enojen Sam..."/>
    <w:basedOn w:val="Naslov1"/>
    <w:rsid w:val="00940615"/>
    <w:pPr>
      <w:keepLines w:val="0"/>
      <w:pBdr>
        <w:bottom w:val="single" w:sz="4" w:space="1" w:color="auto"/>
      </w:pBdr>
      <w:tabs>
        <w:tab w:val="left" w:pos="851"/>
      </w:tabs>
      <w:spacing w:before="0"/>
      <w:jc w:val="left"/>
    </w:pPr>
    <w:rPr>
      <w:rFonts w:asciiTheme="minorHAnsi" w:eastAsia="Times New Roman" w:hAnsiTheme="minorHAnsi" w:cs="Times New Roman"/>
      <w:color w:val="auto"/>
      <w:kern w:val="32"/>
      <w:szCs w:val="20"/>
    </w:rPr>
  </w:style>
  <w:style w:type="character" w:styleId="Krepko">
    <w:name w:val="Strong"/>
    <w:basedOn w:val="Privzetapisavaodstavka"/>
    <w:uiPriority w:val="22"/>
    <w:qFormat/>
    <w:rsid w:val="002069C3"/>
    <w:rPr>
      <w:b/>
      <w:bCs/>
    </w:rPr>
  </w:style>
  <w:style w:type="character" w:customStyle="1" w:styleId="fontstyle01">
    <w:name w:val="fontstyle01"/>
    <w:basedOn w:val="Privzetapisavaodstavka"/>
    <w:rsid w:val="000250E1"/>
    <w:rPr>
      <w:rFonts w:ascii="Times New Roman" w:hAnsi="Times New Roman" w:cs="Times New Roman" w:hint="default"/>
      <w:b w:val="0"/>
      <w:bCs w:val="0"/>
      <w:i w:val="0"/>
      <w:iCs w:val="0"/>
      <w:color w:val="000000"/>
      <w:sz w:val="24"/>
      <w:szCs w:val="24"/>
    </w:rPr>
  </w:style>
  <w:style w:type="character" w:customStyle="1" w:styleId="fontstyle21">
    <w:name w:val="fontstyle21"/>
    <w:basedOn w:val="Privzetapisavaodstavka"/>
    <w:rsid w:val="003010D5"/>
    <w:rPr>
      <w:rFonts w:ascii="Times New Roman" w:hAnsi="Times New Roman" w:cs="Times New Roman" w:hint="default"/>
      <w:b/>
      <w:bCs/>
      <w:i w:val="0"/>
      <w:iCs w:val="0"/>
      <w:color w:val="000000"/>
      <w:sz w:val="24"/>
      <w:szCs w:val="24"/>
    </w:rPr>
  </w:style>
  <w:style w:type="character" w:customStyle="1" w:styleId="TabelaZnak">
    <w:name w:val="Tabela Znak"/>
    <w:basedOn w:val="Privzetapisavaodstavka"/>
    <w:link w:val="Tabela"/>
    <w:rsid w:val="006623CE"/>
    <w:rPr>
      <w:rFonts w:ascii="Arial" w:eastAsia="Times New Roman" w:hAnsi="Arial" w:cs="Arial"/>
      <w:sz w:val="20"/>
      <w:szCs w:val="20"/>
      <w:lang w:eastAsia="sl-SI"/>
    </w:rPr>
  </w:style>
  <w:style w:type="paragraph" w:customStyle="1" w:styleId="NormalCentered">
    <w:name w:val="Normal Centered"/>
    <w:basedOn w:val="Navaden"/>
    <w:rsid w:val="00E06AE6"/>
    <w:pPr>
      <w:spacing w:before="120" w:after="120"/>
      <w:jc w:val="center"/>
    </w:pPr>
    <w:rPr>
      <w:rFonts w:ascii="Times New Roman" w:hAnsi="Times New Roman" w:cs="Times New Roman"/>
      <w:sz w:val="24"/>
      <w:szCs w:val="24"/>
      <w:lang w:val="en-GB" w:eastAsia="en-US"/>
    </w:rPr>
  </w:style>
  <w:style w:type="paragraph" w:customStyle="1" w:styleId="NormalLeft">
    <w:name w:val="Normal Left"/>
    <w:basedOn w:val="Navaden"/>
    <w:rsid w:val="00E06AE6"/>
    <w:pPr>
      <w:spacing w:before="120" w:after="120"/>
      <w:jc w:val="left"/>
    </w:pPr>
    <w:rPr>
      <w:rFonts w:ascii="Times New Roman" w:hAnsi="Times New Roman" w:cs="Times New Roman"/>
      <w:sz w:val="24"/>
      <w:szCs w:val="24"/>
      <w:lang w:val="en-GB" w:eastAsia="en-US"/>
    </w:rPr>
  </w:style>
  <w:style w:type="paragraph" w:customStyle="1" w:styleId="NormalRight">
    <w:name w:val="Normal Right"/>
    <w:basedOn w:val="Navaden"/>
    <w:rsid w:val="00E06AE6"/>
    <w:pPr>
      <w:spacing w:before="120" w:after="120"/>
      <w:jc w:val="right"/>
    </w:pPr>
    <w:rPr>
      <w:rFonts w:ascii="Times New Roman" w:hAnsi="Times New Roman" w:cs="Times New Roman"/>
      <w:sz w:val="24"/>
      <w:szCs w:val="24"/>
      <w:lang w:val="en-GB" w:eastAsia="en-US"/>
    </w:rPr>
  </w:style>
  <w:style w:type="paragraph" w:customStyle="1" w:styleId="Tiret1">
    <w:name w:val="Tiret 1"/>
    <w:basedOn w:val="Navaden"/>
    <w:rsid w:val="00E06AE6"/>
    <w:pPr>
      <w:numPr>
        <w:numId w:val="22"/>
      </w:numPr>
      <w:spacing w:before="120" w:after="120"/>
    </w:pPr>
    <w:rPr>
      <w:rFonts w:ascii="Times New Roman" w:hAnsi="Times New Roman" w:cs="Times New Roman"/>
      <w:sz w:val="24"/>
      <w:szCs w:val="24"/>
      <w:lang w:val="en-GB" w:eastAsia="en-US"/>
    </w:rPr>
  </w:style>
  <w:style w:type="paragraph" w:customStyle="1" w:styleId="ChapterTitle">
    <w:name w:val="ChapterTitle"/>
    <w:basedOn w:val="Navaden"/>
    <w:next w:val="Navaden"/>
    <w:rsid w:val="00B52AAD"/>
    <w:pPr>
      <w:keepNext/>
      <w:spacing w:before="120" w:after="360"/>
      <w:jc w:val="center"/>
    </w:pPr>
    <w:rPr>
      <w:rFonts w:ascii="Times New Roman" w:hAnsi="Times New Roman" w:cs="Times New Roman"/>
      <w:b/>
      <w:sz w:val="32"/>
      <w:szCs w:val="24"/>
      <w:lang w:val="en-GB" w:eastAsia="en-US"/>
    </w:rPr>
  </w:style>
  <w:style w:type="paragraph" w:customStyle="1" w:styleId="Text2">
    <w:name w:val="Text 2"/>
    <w:basedOn w:val="Navaden"/>
    <w:rsid w:val="009668DD"/>
    <w:pPr>
      <w:spacing w:before="120" w:after="120"/>
      <w:ind w:left="1417"/>
    </w:pPr>
    <w:rPr>
      <w:rFonts w:ascii="Times New Roman" w:hAnsi="Times New Roman" w:cs="Times New Roman"/>
      <w:sz w:val="24"/>
      <w:szCs w:val="24"/>
      <w:lang w:val="en-GB" w:eastAsia="en-US"/>
    </w:rPr>
  </w:style>
  <w:style w:type="character" w:customStyle="1" w:styleId="fontstyle31">
    <w:name w:val="fontstyle31"/>
    <w:basedOn w:val="Privzetapisavaodstavka"/>
    <w:rsid w:val="007261AA"/>
    <w:rPr>
      <w:rFonts w:ascii="Times New Roman" w:hAnsi="Times New Roman" w:cs="Times New Roman" w:hint="default"/>
      <w:b w:val="0"/>
      <w:bCs w:val="0"/>
      <w:i w:val="0"/>
      <w:iCs w:val="0"/>
      <w:color w:val="000000"/>
      <w:sz w:val="22"/>
      <w:szCs w:val="22"/>
    </w:rPr>
  </w:style>
  <w:style w:type="paragraph" w:customStyle="1" w:styleId="PinPB">
    <w:name w:val="PČ in PB"/>
    <w:basedOn w:val="Navaden"/>
    <w:link w:val="PinPBZnak"/>
    <w:qFormat/>
    <w:rsid w:val="00D44FC8"/>
    <w:pPr>
      <w:spacing w:after="200" w:line="276" w:lineRule="auto"/>
    </w:pPr>
    <w:rPr>
      <w:rFonts w:ascii="Calibri" w:eastAsia="Calibri" w:hAnsi="Calibri" w:cs="Times New Roman"/>
      <w:b/>
      <w:sz w:val="24"/>
      <w:szCs w:val="22"/>
      <w:u w:val="single"/>
      <w:lang w:eastAsia="en-US"/>
    </w:rPr>
  </w:style>
  <w:style w:type="character" w:customStyle="1" w:styleId="PinPBZnak">
    <w:name w:val="PČ in PB Znak"/>
    <w:link w:val="PinPB"/>
    <w:rsid w:val="00D44FC8"/>
    <w:rPr>
      <w:rFonts w:ascii="Calibri" w:eastAsia="Calibri" w:hAnsi="Calibri" w:cs="Times New Roman"/>
      <w:b/>
      <w:sz w:val="24"/>
      <w:u w:val="single"/>
    </w:rPr>
  </w:style>
  <w:style w:type="character" w:customStyle="1" w:styleId="fontstyle11">
    <w:name w:val="fontstyle11"/>
    <w:basedOn w:val="Privzetapisavaodstavka"/>
    <w:rsid w:val="00B1538D"/>
    <w:rPr>
      <w:rFonts w:ascii="Arial" w:hAnsi="Arial" w:cs="Arial" w:hint="default"/>
      <w:b w:val="0"/>
      <w:bCs w:val="0"/>
      <w:i w:val="0"/>
      <w:iCs w:val="0"/>
      <w:color w:val="000000"/>
      <w:sz w:val="24"/>
      <w:szCs w:val="24"/>
    </w:rPr>
  </w:style>
  <w:style w:type="table" w:customStyle="1" w:styleId="Navadnatabela21">
    <w:name w:val="Navadna tabela 21"/>
    <w:basedOn w:val="Navadnatabela"/>
    <w:uiPriority w:val="42"/>
    <w:rsid w:val="00F06F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log1">
    <w:name w:val="Slog1"/>
    <w:rsid w:val="00005079"/>
    <w:pPr>
      <w:numPr>
        <w:numId w:val="124"/>
      </w:numPr>
    </w:pPr>
  </w:style>
  <w:style w:type="paragraph" w:customStyle="1" w:styleId="Style9">
    <w:name w:val="Style9"/>
    <w:basedOn w:val="Navaden"/>
    <w:uiPriority w:val="99"/>
    <w:rsid w:val="00E67C67"/>
    <w:pPr>
      <w:widowControl w:val="0"/>
      <w:autoSpaceDE w:val="0"/>
      <w:autoSpaceDN w:val="0"/>
      <w:adjustRightInd w:val="0"/>
      <w:spacing w:line="264" w:lineRule="exact"/>
    </w:pPr>
    <w:rPr>
      <w:sz w:val="24"/>
      <w:szCs w:val="24"/>
    </w:rPr>
  </w:style>
  <w:style w:type="character" w:customStyle="1" w:styleId="FontStyle310">
    <w:name w:val="Font Style31"/>
    <w:uiPriority w:val="99"/>
    <w:rsid w:val="00E67C6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37">
      <w:bodyDiv w:val="1"/>
      <w:marLeft w:val="0"/>
      <w:marRight w:val="0"/>
      <w:marTop w:val="0"/>
      <w:marBottom w:val="0"/>
      <w:divBdr>
        <w:top w:val="none" w:sz="0" w:space="0" w:color="auto"/>
        <w:left w:val="none" w:sz="0" w:space="0" w:color="auto"/>
        <w:bottom w:val="none" w:sz="0" w:space="0" w:color="auto"/>
        <w:right w:val="none" w:sz="0" w:space="0" w:color="auto"/>
      </w:divBdr>
    </w:div>
    <w:div w:id="1130657">
      <w:bodyDiv w:val="1"/>
      <w:marLeft w:val="0"/>
      <w:marRight w:val="0"/>
      <w:marTop w:val="0"/>
      <w:marBottom w:val="0"/>
      <w:divBdr>
        <w:top w:val="none" w:sz="0" w:space="0" w:color="auto"/>
        <w:left w:val="none" w:sz="0" w:space="0" w:color="auto"/>
        <w:bottom w:val="none" w:sz="0" w:space="0" w:color="auto"/>
        <w:right w:val="none" w:sz="0" w:space="0" w:color="auto"/>
      </w:divBdr>
    </w:div>
    <w:div w:id="3554077">
      <w:bodyDiv w:val="1"/>
      <w:marLeft w:val="0"/>
      <w:marRight w:val="0"/>
      <w:marTop w:val="0"/>
      <w:marBottom w:val="0"/>
      <w:divBdr>
        <w:top w:val="none" w:sz="0" w:space="0" w:color="auto"/>
        <w:left w:val="none" w:sz="0" w:space="0" w:color="auto"/>
        <w:bottom w:val="none" w:sz="0" w:space="0" w:color="auto"/>
        <w:right w:val="none" w:sz="0" w:space="0" w:color="auto"/>
      </w:divBdr>
    </w:div>
    <w:div w:id="6756656">
      <w:bodyDiv w:val="1"/>
      <w:marLeft w:val="0"/>
      <w:marRight w:val="0"/>
      <w:marTop w:val="0"/>
      <w:marBottom w:val="0"/>
      <w:divBdr>
        <w:top w:val="none" w:sz="0" w:space="0" w:color="auto"/>
        <w:left w:val="none" w:sz="0" w:space="0" w:color="auto"/>
        <w:bottom w:val="none" w:sz="0" w:space="0" w:color="auto"/>
        <w:right w:val="none" w:sz="0" w:space="0" w:color="auto"/>
      </w:divBdr>
    </w:div>
    <w:div w:id="6759927">
      <w:bodyDiv w:val="1"/>
      <w:marLeft w:val="0"/>
      <w:marRight w:val="0"/>
      <w:marTop w:val="0"/>
      <w:marBottom w:val="0"/>
      <w:divBdr>
        <w:top w:val="none" w:sz="0" w:space="0" w:color="auto"/>
        <w:left w:val="none" w:sz="0" w:space="0" w:color="auto"/>
        <w:bottom w:val="none" w:sz="0" w:space="0" w:color="auto"/>
        <w:right w:val="none" w:sz="0" w:space="0" w:color="auto"/>
      </w:divBdr>
    </w:div>
    <w:div w:id="7296077">
      <w:bodyDiv w:val="1"/>
      <w:marLeft w:val="0"/>
      <w:marRight w:val="0"/>
      <w:marTop w:val="0"/>
      <w:marBottom w:val="0"/>
      <w:divBdr>
        <w:top w:val="none" w:sz="0" w:space="0" w:color="auto"/>
        <w:left w:val="none" w:sz="0" w:space="0" w:color="auto"/>
        <w:bottom w:val="none" w:sz="0" w:space="0" w:color="auto"/>
        <w:right w:val="none" w:sz="0" w:space="0" w:color="auto"/>
      </w:divBdr>
    </w:div>
    <w:div w:id="17322250">
      <w:bodyDiv w:val="1"/>
      <w:marLeft w:val="0"/>
      <w:marRight w:val="0"/>
      <w:marTop w:val="0"/>
      <w:marBottom w:val="0"/>
      <w:divBdr>
        <w:top w:val="none" w:sz="0" w:space="0" w:color="auto"/>
        <w:left w:val="none" w:sz="0" w:space="0" w:color="auto"/>
        <w:bottom w:val="none" w:sz="0" w:space="0" w:color="auto"/>
        <w:right w:val="none" w:sz="0" w:space="0" w:color="auto"/>
      </w:divBdr>
    </w:div>
    <w:div w:id="20397226">
      <w:bodyDiv w:val="1"/>
      <w:marLeft w:val="0"/>
      <w:marRight w:val="0"/>
      <w:marTop w:val="0"/>
      <w:marBottom w:val="0"/>
      <w:divBdr>
        <w:top w:val="none" w:sz="0" w:space="0" w:color="auto"/>
        <w:left w:val="none" w:sz="0" w:space="0" w:color="auto"/>
        <w:bottom w:val="none" w:sz="0" w:space="0" w:color="auto"/>
        <w:right w:val="none" w:sz="0" w:space="0" w:color="auto"/>
      </w:divBdr>
    </w:div>
    <w:div w:id="23336329">
      <w:bodyDiv w:val="1"/>
      <w:marLeft w:val="0"/>
      <w:marRight w:val="0"/>
      <w:marTop w:val="0"/>
      <w:marBottom w:val="0"/>
      <w:divBdr>
        <w:top w:val="none" w:sz="0" w:space="0" w:color="auto"/>
        <w:left w:val="none" w:sz="0" w:space="0" w:color="auto"/>
        <w:bottom w:val="none" w:sz="0" w:space="0" w:color="auto"/>
        <w:right w:val="none" w:sz="0" w:space="0" w:color="auto"/>
      </w:divBdr>
    </w:div>
    <w:div w:id="27031350">
      <w:bodyDiv w:val="1"/>
      <w:marLeft w:val="0"/>
      <w:marRight w:val="0"/>
      <w:marTop w:val="0"/>
      <w:marBottom w:val="0"/>
      <w:divBdr>
        <w:top w:val="none" w:sz="0" w:space="0" w:color="auto"/>
        <w:left w:val="none" w:sz="0" w:space="0" w:color="auto"/>
        <w:bottom w:val="none" w:sz="0" w:space="0" w:color="auto"/>
        <w:right w:val="none" w:sz="0" w:space="0" w:color="auto"/>
      </w:divBdr>
    </w:div>
    <w:div w:id="29033976">
      <w:bodyDiv w:val="1"/>
      <w:marLeft w:val="0"/>
      <w:marRight w:val="0"/>
      <w:marTop w:val="0"/>
      <w:marBottom w:val="0"/>
      <w:divBdr>
        <w:top w:val="none" w:sz="0" w:space="0" w:color="auto"/>
        <w:left w:val="none" w:sz="0" w:space="0" w:color="auto"/>
        <w:bottom w:val="none" w:sz="0" w:space="0" w:color="auto"/>
        <w:right w:val="none" w:sz="0" w:space="0" w:color="auto"/>
      </w:divBdr>
    </w:div>
    <w:div w:id="29259443">
      <w:bodyDiv w:val="1"/>
      <w:marLeft w:val="0"/>
      <w:marRight w:val="0"/>
      <w:marTop w:val="0"/>
      <w:marBottom w:val="0"/>
      <w:divBdr>
        <w:top w:val="none" w:sz="0" w:space="0" w:color="auto"/>
        <w:left w:val="none" w:sz="0" w:space="0" w:color="auto"/>
        <w:bottom w:val="none" w:sz="0" w:space="0" w:color="auto"/>
        <w:right w:val="none" w:sz="0" w:space="0" w:color="auto"/>
      </w:divBdr>
    </w:div>
    <w:div w:id="38286613">
      <w:bodyDiv w:val="1"/>
      <w:marLeft w:val="0"/>
      <w:marRight w:val="0"/>
      <w:marTop w:val="0"/>
      <w:marBottom w:val="0"/>
      <w:divBdr>
        <w:top w:val="none" w:sz="0" w:space="0" w:color="auto"/>
        <w:left w:val="none" w:sz="0" w:space="0" w:color="auto"/>
        <w:bottom w:val="none" w:sz="0" w:space="0" w:color="auto"/>
        <w:right w:val="none" w:sz="0" w:space="0" w:color="auto"/>
      </w:divBdr>
    </w:div>
    <w:div w:id="42289087">
      <w:bodyDiv w:val="1"/>
      <w:marLeft w:val="0"/>
      <w:marRight w:val="0"/>
      <w:marTop w:val="0"/>
      <w:marBottom w:val="0"/>
      <w:divBdr>
        <w:top w:val="none" w:sz="0" w:space="0" w:color="auto"/>
        <w:left w:val="none" w:sz="0" w:space="0" w:color="auto"/>
        <w:bottom w:val="none" w:sz="0" w:space="0" w:color="auto"/>
        <w:right w:val="none" w:sz="0" w:space="0" w:color="auto"/>
      </w:divBdr>
    </w:div>
    <w:div w:id="46687887">
      <w:bodyDiv w:val="1"/>
      <w:marLeft w:val="0"/>
      <w:marRight w:val="0"/>
      <w:marTop w:val="0"/>
      <w:marBottom w:val="0"/>
      <w:divBdr>
        <w:top w:val="none" w:sz="0" w:space="0" w:color="auto"/>
        <w:left w:val="none" w:sz="0" w:space="0" w:color="auto"/>
        <w:bottom w:val="none" w:sz="0" w:space="0" w:color="auto"/>
        <w:right w:val="none" w:sz="0" w:space="0" w:color="auto"/>
      </w:divBdr>
    </w:div>
    <w:div w:id="47537006">
      <w:bodyDiv w:val="1"/>
      <w:marLeft w:val="0"/>
      <w:marRight w:val="0"/>
      <w:marTop w:val="0"/>
      <w:marBottom w:val="0"/>
      <w:divBdr>
        <w:top w:val="none" w:sz="0" w:space="0" w:color="auto"/>
        <w:left w:val="none" w:sz="0" w:space="0" w:color="auto"/>
        <w:bottom w:val="none" w:sz="0" w:space="0" w:color="auto"/>
        <w:right w:val="none" w:sz="0" w:space="0" w:color="auto"/>
      </w:divBdr>
    </w:div>
    <w:div w:id="47923902">
      <w:bodyDiv w:val="1"/>
      <w:marLeft w:val="0"/>
      <w:marRight w:val="0"/>
      <w:marTop w:val="0"/>
      <w:marBottom w:val="0"/>
      <w:divBdr>
        <w:top w:val="none" w:sz="0" w:space="0" w:color="auto"/>
        <w:left w:val="none" w:sz="0" w:space="0" w:color="auto"/>
        <w:bottom w:val="none" w:sz="0" w:space="0" w:color="auto"/>
        <w:right w:val="none" w:sz="0" w:space="0" w:color="auto"/>
      </w:divBdr>
    </w:div>
    <w:div w:id="55780609">
      <w:bodyDiv w:val="1"/>
      <w:marLeft w:val="0"/>
      <w:marRight w:val="0"/>
      <w:marTop w:val="0"/>
      <w:marBottom w:val="0"/>
      <w:divBdr>
        <w:top w:val="none" w:sz="0" w:space="0" w:color="auto"/>
        <w:left w:val="none" w:sz="0" w:space="0" w:color="auto"/>
        <w:bottom w:val="none" w:sz="0" w:space="0" w:color="auto"/>
        <w:right w:val="none" w:sz="0" w:space="0" w:color="auto"/>
      </w:divBdr>
    </w:div>
    <w:div w:id="69469410">
      <w:bodyDiv w:val="1"/>
      <w:marLeft w:val="0"/>
      <w:marRight w:val="0"/>
      <w:marTop w:val="0"/>
      <w:marBottom w:val="0"/>
      <w:divBdr>
        <w:top w:val="none" w:sz="0" w:space="0" w:color="auto"/>
        <w:left w:val="none" w:sz="0" w:space="0" w:color="auto"/>
        <w:bottom w:val="none" w:sz="0" w:space="0" w:color="auto"/>
        <w:right w:val="none" w:sz="0" w:space="0" w:color="auto"/>
      </w:divBdr>
    </w:div>
    <w:div w:id="70086541">
      <w:bodyDiv w:val="1"/>
      <w:marLeft w:val="0"/>
      <w:marRight w:val="0"/>
      <w:marTop w:val="0"/>
      <w:marBottom w:val="0"/>
      <w:divBdr>
        <w:top w:val="none" w:sz="0" w:space="0" w:color="auto"/>
        <w:left w:val="none" w:sz="0" w:space="0" w:color="auto"/>
        <w:bottom w:val="none" w:sz="0" w:space="0" w:color="auto"/>
        <w:right w:val="none" w:sz="0" w:space="0" w:color="auto"/>
      </w:divBdr>
    </w:div>
    <w:div w:id="74399492">
      <w:bodyDiv w:val="1"/>
      <w:marLeft w:val="0"/>
      <w:marRight w:val="0"/>
      <w:marTop w:val="0"/>
      <w:marBottom w:val="0"/>
      <w:divBdr>
        <w:top w:val="none" w:sz="0" w:space="0" w:color="auto"/>
        <w:left w:val="none" w:sz="0" w:space="0" w:color="auto"/>
        <w:bottom w:val="none" w:sz="0" w:space="0" w:color="auto"/>
        <w:right w:val="none" w:sz="0" w:space="0" w:color="auto"/>
      </w:divBdr>
    </w:div>
    <w:div w:id="75127694">
      <w:bodyDiv w:val="1"/>
      <w:marLeft w:val="0"/>
      <w:marRight w:val="0"/>
      <w:marTop w:val="0"/>
      <w:marBottom w:val="0"/>
      <w:divBdr>
        <w:top w:val="none" w:sz="0" w:space="0" w:color="auto"/>
        <w:left w:val="none" w:sz="0" w:space="0" w:color="auto"/>
        <w:bottom w:val="none" w:sz="0" w:space="0" w:color="auto"/>
        <w:right w:val="none" w:sz="0" w:space="0" w:color="auto"/>
      </w:divBdr>
    </w:div>
    <w:div w:id="84227560">
      <w:bodyDiv w:val="1"/>
      <w:marLeft w:val="0"/>
      <w:marRight w:val="0"/>
      <w:marTop w:val="0"/>
      <w:marBottom w:val="0"/>
      <w:divBdr>
        <w:top w:val="none" w:sz="0" w:space="0" w:color="auto"/>
        <w:left w:val="none" w:sz="0" w:space="0" w:color="auto"/>
        <w:bottom w:val="none" w:sz="0" w:space="0" w:color="auto"/>
        <w:right w:val="none" w:sz="0" w:space="0" w:color="auto"/>
      </w:divBdr>
    </w:div>
    <w:div w:id="84812720">
      <w:bodyDiv w:val="1"/>
      <w:marLeft w:val="0"/>
      <w:marRight w:val="0"/>
      <w:marTop w:val="0"/>
      <w:marBottom w:val="0"/>
      <w:divBdr>
        <w:top w:val="none" w:sz="0" w:space="0" w:color="auto"/>
        <w:left w:val="none" w:sz="0" w:space="0" w:color="auto"/>
        <w:bottom w:val="none" w:sz="0" w:space="0" w:color="auto"/>
        <w:right w:val="none" w:sz="0" w:space="0" w:color="auto"/>
      </w:divBdr>
    </w:div>
    <w:div w:id="86734648">
      <w:bodyDiv w:val="1"/>
      <w:marLeft w:val="0"/>
      <w:marRight w:val="0"/>
      <w:marTop w:val="0"/>
      <w:marBottom w:val="0"/>
      <w:divBdr>
        <w:top w:val="none" w:sz="0" w:space="0" w:color="auto"/>
        <w:left w:val="none" w:sz="0" w:space="0" w:color="auto"/>
        <w:bottom w:val="none" w:sz="0" w:space="0" w:color="auto"/>
        <w:right w:val="none" w:sz="0" w:space="0" w:color="auto"/>
      </w:divBdr>
    </w:div>
    <w:div w:id="98108011">
      <w:bodyDiv w:val="1"/>
      <w:marLeft w:val="0"/>
      <w:marRight w:val="0"/>
      <w:marTop w:val="0"/>
      <w:marBottom w:val="0"/>
      <w:divBdr>
        <w:top w:val="none" w:sz="0" w:space="0" w:color="auto"/>
        <w:left w:val="none" w:sz="0" w:space="0" w:color="auto"/>
        <w:bottom w:val="none" w:sz="0" w:space="0" w:color="auto"/>
        <w:right w:val="none" w:sz="0" w:space="0" w:color="auto"/>
      </w:divBdr>
      <w:divsChild>
        <w:div w:id="363136067">
          <w:marLeft w:val="0"/>
          <w:marRight w:val="0"/>
          <w:marTop w:val="0"/>
          <w:marBottom w:val="0"/>
          <w:divBdr>
            <w:top w:val="none" w:sz="0" w:space="0" w:color="auto"/>
            <w:left w:val="none" w:sz="0" w:space="0" w:color="auto"/>
            <w:bottom w:val="none" w:sz="0" w:space="0" w:color="auto"/>
            <w:right w:val="none" w:sz="0" w:space="0" w:color="auto"/>
          </w:divBdr>
        </w:div>
        <w:div w:id="2004968087">
          <w:marLeft w:val="0"/>
          <w:marRight w:val="0"/>
          <w:marTop w:val="0"/>
          <w:marBottom w:val="0"/>
          <w:divBdr>
            <w:top w:val="none" w:sz="0" w:space="0" w:color="auto"/>
            <w:left w:val="none" w:sz="0" w:space="0" w:color="auto"/>
            <w:bottom w:val="none" w:sz="0" w:space="0" w:color="auto"/>
            <w:right w:val="none" w:sz="0" w:space="0" w:color="auto"/>
          </w:divBdr>
        </w:div>
        <w:div w:id="1838493931">
          <w:marLeft w:val="0"/>
          <w:marRight w:val="0"/>
          <w:marTop w:val="0"/>
          <w:marBottom w:val="0"/>
          <w:divBdr>
            <w:top w:val="none" w:sz="0" w:space="0" w:color="auto"/>
            <w:left w:val="none" w:sz="0" w:space="0" w:color="auto"/>
            <w:bottom w:val="none" w:sz="0" w:space="0" w:color="auto"/>
            <w:right w:val="none" w:sz="0" w:space="0" w:color="auto"/>
          </w:divBdr>
        </w:div>
        <w:div w:id="807012792">
          <w:marLeft w:val="0"/>
          <w:marRight w:val="0"/>
          <w:marTop w:val="0"/>
          <w:marBottom w:val="0"/>
          <w:divBdr>
            <w:top w:val="none" w:sz="0" w:space="0" w:color="auto"/>
            <w:left w:val="none" w:sz="0" w:space="0" w:color="auto"/>
            <w:bottom w:val="none" w:sz="0" w:space="0" w:color="auto"/>
            <w:right w:val="none" w:sz="0" w:space="0" w:color="auto"/>
          </w:divBdr>
        </w:div>
        <w:div w:id="1860698635">
          <w:marLeft w:val="0"/>
          <w:marRight w:val="0"/>
          <w:marTop w:val="0"/>
          <w:marBottom w:val="0"/>
          <w:divBdr>
            <w:top w:val="none" w:sz="0" w:space="0" w:color="auto"/>
            <w:left w:val="none" w:sz="0" w:space="0" w:color="auto"/>
            <w:bottom w:val="none" w:sz="0" w:space="0" w:color="auto"/>
            <w:right w:val="none" w:sz="0" w:space="0" w:color="auto"/>
          </w:divBdr>
        </w:div>
        <w:div w:id="1480344361">
          <w:marLeft w:val="0"/>
          <w:marRight w:val="0"/>
          <w:marTop w:val="0"/>
          <w:marBottom w:val="0"/>
          <w:divBdr>
            <w:top w:val="none" w:sz="0" w:space="0" w:color="auto"/>
            <w:left w:val="none" w:sz="0" w:space="0" w:color="auto"/>
            <w:bottom w:val="none" w:sz="0" w:space="0" w:color="auto"/>
            <w:right w:val="none" w:sz="0" w:space="0" w:color="auto"/>
          </w:divBdr>
        </w:div>
        <w:div w:id="654916966">
          <w:marLeft w:val="0"/>
          <w:marRight w:val="0"/>
          <w:marTop w:val="0"/>
          <w:marBottom w:val="0"/>
          <w:divBdr>
            <w:top w:val="none" w:sz="0" w:space="0" w:color="auto"/>
            <w:left w:val="none" w:sz="0" w:space="0" w:color="auto"/>
            <w:bottom w:val="none" w:sz="0" w:space="0" w:color="auto"/>
            <w:right w:val="none" w:sz="0" w:space="0" w:color="auto"/>
          </w:divBdr>
        </w:div>
        <w:div w:id="387146278">
          <w:marLeft w:val="0"/>
          <w:marRight w:val="0"/>
          <w:marTop w:val="0"/>
          <w:marBottom w:val="0"/>
          <w:divBdr>
            <w:top w:val="none" w:sz="0" w:space="0" w:color="auto"/>
            <w:left w:val="none" w:sz="0" w:space="0" w:color="auto"/>
            <w:bottom w:val="none" w:sz="0" w:space="0" w:color="auto"/>
            <w:right w:val="none" w:sz="0" w:space="0" w:color="auto"/>
          </w:divBdr>
        </w:div>
        <w:div w:id="1811939553">
          <w:marLeft w:val="0"/>
          <w:marRight w:val="0"/>
          <w:marTop w:val="0"/>
          <w:marBottom w:val="0"/>
          <w:divBdr>
            <w:top w:val="none" w:sz="0" w:space="0" w:color="auto"/>
            <w:left w:val="none" w:sz="0" w:space="0" w:color="auto"/>
            <w:bottom w:val="none" w:sz="0" w:space="0" w:color="auto"/>
            <w:right w:val="none" w:sz="0" w:space="0" w:color="auto"/>
          </w:divBdr>
        </w:div>
        <w:div w:id="1047989283">
          <w:marLeft w:val="0"/>
          <w:marRight w:val="0"/>
          <w:marTop w:val="0"/>
          <w:marBottom w:val="0"/>
          <w:divBdr>
            <w:top w:val="none" w:sz="0" w:space="0" w:color="auto"/>
            <w:left w:val="none" w:sz="0" w:space="0" w:color="auto"/>
            <w:bottom w:val="none" w:sz="0" w:space="0" w:color="auto"/>
            <w:right w:val="none" w:sz="0" w:space="0" w:color="auto"/>
          </w:divBdr>
        </w:div>
        <w:div w:id="569463202">
          <w:marLeft w:val="0"/>
          <w:marRight w:val="0"/>
          <w:marTop w:val="0"/>
          <w:marBottom w:val="0"/>
          <w:divBdr>
            <w:top w:val="none" w:sz="0" w:space="0" w:color="auto"/>
            <w:left w:val="none" w:sz="0" w:space="0" w:color="auto"/>
            <w:bottom w:val="none" w:sz="0" w:space="0" w:color="auto"/>
            <w:right w:val="none" w:sz="0" w:space="0" w:color="auto"/>
          </w:divBdr>
        </w:div>
        <w:div w:id="1261259215">
          <w:marLeft w:val="0"/>
          <w:marRight w:val="0"/>
          <w:marTop w:val="0"/>
          <w:marBottom w:val="0"/>
          <w:divBdr>
            <w:top w:val="none" w:sz="0" w:space="0" w:color="auto"/>
            <w:left w:val="none" w:sz="0" w:space="0" w:color="auto"/>
            <w:bottom w:val="none" w:sz="0" w:space="0" w:color="auto"/>
            <w:right w:val="none" w:sz="0" w:space="0" w:color="auto"/>
          </w:divBdr>
        </w:div>
        <w:div w:id="537666431">
          <w:marLeft w:val="0"/>
          <w:marRight w:val="0"/>
          <w:marTop w:val="0"/>
          <w:marBottom w:val="0"/>
          <w:divBdr>
            <w:top w:val="none" w:sz="0" w:space="0" w:color="auto"/>
            <w:left w:val="none" w:sz="0" w:space="0" w:color="auto"/>
            <w:bottom w:val="none" w:sz="0" w:space="0" w:color="auto"/>
            <w:right w:val="none" w:sz="0" w:space="0" w:color="auto"/>
          </w:divBdr>
        </w:div>
        <w:div w:id="1513033729">
          <w:marLeft w:val="0"/>
          <w:marRight w:val="0"/>
          <w:marTop w:val="0"/>
          <w:marBottom w:val="0"/>
          <w:divBdr>
            <w:top w:val="none" w:sz="0" w:space="0" w:color="auto"/>
            <w:left w:val="none" w:sz="0" w:space="0" w:color="auto"/>
            <w:bottom w:val="none" w:sz="0" w:space="0" w:color="auto"/>
            <w:right w:val="none" w:sz="0" w:space="0" w:color="auto"/>
          </w:divBdr>
        </w:div>
        <w:div w:id="1924678470">
          <w:marLeft w:val="0"/>
          <w:marRight w:val="0"/>
          <w:marTop w:val="0"/>
          <w:marBottom w:val="0"/>
          <w:divBdr>
            <w:top w:val="none" w:sz="0" w:space="0" w:color="auto"/>
            <w:left w:val="none" w:sz="0" w:space="0" w:color="auto"/>
            <w:bottom w:val="none" w:sz="0" w:space="0" w:color="auto"/>
            <w:right w:val="none" w:sz="0" w:space="0" w:color="auto"/>
          </w:divBdr>
        </w:div>
        <w:div w:id="1649822018">
          <w:marLeft w:val="0"/>
          <w:marRight w:val="0"/>
          <w:marTop w:val="0"/>
          <w:marBottom w:val="0"/>
          <w:divBdr>
            <w:top w:val="none" w:sz="0" w:space="0" w:color="auto"/>
            <w:left w:val="none" w:sz="0" w:space="0" w:color="auto"/>
            <w:bottom w:val="none" w:sz="0" w:space="0" w:color="auto"/>
            <w:right w:val="none" w:sz="0" w:space="0" w:color="auto"/>
          </w:divBdr>
        </w:div>
        <w:div w:id="153880468">
          <w:marLeft w:val="0"/>
          <w:marRight w:val="0"/>
          <w:marTop w:val="0"/>
          <w:marBottom w:val="0"/>
          <w:divBdr>
            <w:top w:val="none" w:sz="0" w:space="0" w:color="auto"/>
            <w:left w:val="none" w:sz="0" w:space="0" w:color="auto"/>
            <w:bottom w:val="none" w:sz="0" w:space="0" w:color="auto"/>
            <w:right w:val="none" w:sz="0" w:space="0" w:color="auto"/>
          </w:divBdr>
        </w:div>
        <w:div w:id="941380898">
          <w:marLeft w:val="0"/>
          <w:marRight w:val="0"/>
          <w:marTop w:val="0"/>
          <w:marBottom w:val="0"/>
          <w:divBdr>
            <w:top w:val="none" w:sz="0" w:space="0" w:color="auto"/>
            <w:left w:val="none" w:sz="0" w:space="0" w:color="auto"/>
            <w:bottom w:val="none" w:sz="0" w:space="0" w:color="auto"/>
            <w:right w:val="none" w:sz="0" w:space="0" w:color="auto"/>
          </w:divBdr>
        </w:div>
        <w:div w:id="465899320">
          <w:marLeft w:val="0"/>
          <w:marRight w:val="0"/>
          <w:marTop w:val="0"/>
          <w:marBottom w:val="0"/>
          <w:divBdr>
            <w:top w:val="none" w:sz="0" w:space="0" w:color="auto"/>
            <w:left w:val="none" w:sz="0" w:space="0" w:color="auto"/>
            <w:bottom w:val="none" w:sz="0" w:space="0" w:color="auto"/>
            <w:right w:val="none" w:sz="0" w:space="0" w:color="auto"/>
          </w:divBdr>
        </w:div>
        <w:div w:id="1895963409">
          <w:marLeft w:val="0"/>
          <w:marRight w:val="0"/>
          <w:marTop w:val="0"/>
          <w:marBottom w:val="0"/>
          <w:divBdr>
            <w:top w:val="none" w:sz="0" w:space="0" w:color="auto"/>
            <w:left w:val="none" w:sz="0" w:space="0" w:color="auto"/>
            <w:bottom w:val="none" w:sz="0" w:space="0" w:color="auto"/>
            <w:right w:val="none" w:sz="0" w:space="0" w:color="auto"/>
          </w:divBdr>
        </w:div>
        <w:div w:id="1577126105">
          <w:marLeft w:val="0"/>
          <w:marRight w:val="0"/>
          <w:marTop w:val="0"/>
          <w:marBottom w:val="0"/>
          <w:divBdr>
            <w:top w:val="none" w:sz="0" w:space="0" w:color="auto"/>
            <w:left w:val="none" w:sz="0" w:space="0" w:color="auto"/>
            <w:bottom w:val="none" w:sz="0" w:space="0" w:color="auto"/>
            <w:right w:val="none" w:sz="0" w:space="0" w:color="auto"/>
          </w:divBdr>
        </w:div>
        <w:div w:id="1961497857">
          <w:marLeft w:val="0"/>
          <w:marRight w:val="0"/>
          <w:marTop w:val="0"/>
          <w:marBottom w:val="0"/>
          <w:divBdr>
            <w:top w:val="none" w:sz="0" w:space="0" w:color="auto"/>
            <w:left w:val="none" w:sz="0" w:space="0" w:color="auto"/>
            <w:bottom w:val="none" w:sz="0" w:space="0" w:color="auto"/>
            <w:right w:val="none" w:sz="0" w:space="0" w:color="auto"/>
          </w:divBdr>
        </w:div>
        <w:div w:id="1132556190">
          <w:marLeft w:val="0"/>
          <w:marRight w:val="0"/>
          <w:marTop w:val="0"/>
          <w:marBottom w:val="0"/>
          <w:divBdr>
            <w:top w:val="none" w:sz="0" w:space="0" w:color="auto"/>
            <w:left w:val="none" w:sz="0" w:space="0" w:color="auto"/>
            <w:bottom w:val="none" w:sz="0" w:space="0" w:color="auto"/>
            <w:right w:val="none" w:sz="0" w:space="0" w:color="auto"/>
          </w:divBdr>
        </w:div>
        <w:div w:id="835346857">
          <w:marLeft w:val="0"/>
          <w:marRight w:val="0"/>
          <w:marTop w:val="0"/>
          <w:marBottom w:val="0"/>
          <w:divBdr>
            <w:top w:val="none" w:sz="0" w:space="0" w:color="auto"/>
            <w:left w:val="none" w:sz="0" w:space="0" w:color="auto"/>
            <w:bottom w:val="none" w:sz="0" w:space="0" w:color="auto"/>
            <w:right w:val="none" w:sz="0" w:space="0" w:color="auto"/>
          </w:divBdr>
        </w:div>
        <w:div w:id="758604045">
          <w:marLeft w:val="0"/>
          <w:marRight w:val="0"/>
          <w:marTop w:val="0"/>
          <w:marBottom w:val="0"/>
          <w:divBdr>
            <w:top w:val="none" w:sz="0" w:space="0" w:color="auto"/>
            <w:left w:val="none" w:sz="0" w:space="0" w:color="auto"/>
            <w:bottom w:val="none" w:sz="0" w:space="0" w:color="auto"/>
            <w:right w:val="none" w:sz="0" w:space="0" w:color="auto"/>
          </w:divBdr>
        </w:div>
        <w:div w:id="1574001263">
          <w:marLeft w:val="0"/>
          <w:marRight w:val="0"/>
          <w:marTop w:val="0"/>
          <w:marBottom w:val="0"/>
          <w:divBdr>
            <w:top w:val="none" w:sz="0" w:space="0" w:color="auto"/>
            <w:left w:val="none" w:sz="0" w:space="0" w:color="auto"/>
            <w:bottom w:val="none" w:sz="0" w:space="0" w:color="auto"/>
            <w:right w:val="none" w:sz="0" w:space="0" w:color="auto"/>
          </w:divBdr>
        </w:div>
        <w:div w:id="2106949349">
          <w:marLeft w:val="0"/>
          <w:marRight w:val="0"/>
          <w:marTop w:val="0"/>
          <w:marBottom w:val="0"/>
          <w:divBdr>
            <w:top w:val="none" w:sz="0" w:space="0" w:color="auto"/>
            <w:left w:val="none" w:sz="0" w:space="0" w:color="auto"/>
            <w:bottom w:val="none" w:sz="0" w:space="0" w:color="auto"/>
            <w:right w:val="none" w:sz="0" w:space="0" w:color="auto"/>
          </w:divBdr>
        </w:div>
        <w:div w:id="1358390310">
          <w:marLeft w:val="0"/>
          <w:marRight w:val="0"/>
          <w:marTop w:val="0"/>
          <w:marBottom w:val="0"/>
          <w:divBdr>
            <w:top w:val="none" w:sz="0" w:space="0" w:color="auto"/>
            <w:left w:val="none" w:sz="0" w:space="0" w:color="auto"/>
            <w:bottom w:val="none" w:sz="0" w:space="0" w:color="auto"/>
            <w:right w:val="none" w:sz="0" w:space="0" w:color="auto"/>
          </w:divBdr>
        </w:div>
        <w:div w:id="717825782">
          <w:marLeft w:val="0"/>
          <w:marRight w:val="0"/>
          <w:marTop w:val="0"/>
          <w:marBottom w:val="0"/>
          <w:divBdr>
            <w:top w:val="none" w:sz="0" w:space="0" w:color="auto"/>
            <w:left w:val="none" w:sz="0" w:space="0" w:color="auto"/>
            <w:bottom w:val="none" w:sz="0" w:space="0" w:color="auto"/>
            <w:right w:val="none" w:sz="0" w:space="0" w:color="auto"/>
          </w:divBdr>
        </w:div>
        <w:div w:id="749037509">
          <w:marLeft w:val="0"/>
          <w:marRight w:val="0"/>
          <w:marTop w:val="0"/>
          <w:marBottom w:val="0"/>
          <w:divBdr>
            <w:top w:val="none" w:sz="0" w:space="0" w:color="auto"/>
            <w:left w:val="none" w:sz="0" w:space="0" w:color="auto"/>
            <w:bottom w:val="none" w:sz="0" w:space="0" w:color="auto"/>
            <w:right w:val="none" w:sz="0" w:space="0" w:color="auto"/>
          </w:divBdr>
        </w:div>
        <w:div w:id="568266710">
          <w:marLeft w:val="0"/>
          <w:marRight w:val="0"/>
          <w:marTop w:val="0"/>
          <w:marBottom w:val="0"/>
          <w:divBdr>
            <w:top w:val="none" w:sz="0" w:space="0" w:color="auto"/>
            <w:left w:val="none" w:sz="0" w:space="0" w:color="auto"/>
            <w:bottom w:val="none" w:sz="0" w:space="0" w:color="auto"/>
            <w:right w:val="none" w:sz="0" w:space="0" w:color="auto"/>
          </w:divBdr>
        </w:div>
        <w:div w:id="411047857">
          <w:marLeft w:val="0"/>
          <w:marRight w:val="0"/>
          <w:marTop w:val="0"/>
          <w:marBottom w:val="0"/>
          <w:divBdr>
            <w:top w:val="none" w:sz="0" w:space="0" w:color="auto"/>
            <w:left w:val="none" w:sz="0" w:space="0" w:color="auto"/>
            <w:bottom w:val="none" w:sz="0" w:space="0" w:color="auto"/>
            <w:right w:val="none" w:sz="0" w:space="0" w:color="auto"/>
          </w:divBdr>
        </w:div>
        <w:div w:id="44065510">
          <w:marLeft w:val="0"/>
          <w:marRight w:val="0"/>
          <w:marTop w:val="0"/>
          <w:marBottom w:val="0"/>
          <w:divBdr>
            <w:top w:val="none" w:sz="0" w:space="0" w:color="auto"/>
            <w:left w:val="none" w:sz="0" w:space="0" w:color="auto"/>
            <w:bottom w:val="none" w:sz="0" w:space="0" w:color="auto"/>
            <w:right w:val="none" w:sz="0" w:space="0" w:color="auto"/>
          </w:divBdr>
        </w:div>
        <w:div w:id="765733326">
          <w:marLeft w:val="0"/>
          <w:marRight w:val="0"/>
          <w:marTop w:val="0"/>
          <w:marBottom w:val="0"/>
          <w:divBdr>
            <w:top w:val="none" w:sz="0" w:space="0" w:color="auto"/>
            <w:left w:val="none" w:sz="0" w:space="0" w:color="auto"/>
            <w:bottom w:val="none" w:sz="0" w:space="0" w:color="auto"/>
            <w:right w:val="none" w:sz="0" w:space="0" w:color="auto"/>
          </w:divBdr>
        </w:div>
        <w:div w:id="1447969673">
          <w:marLeft w:val="0"/>
          <w:marRight w:val="0"/>
          <w:marTop w:val="0"/>
          <w:marBottom w:val="0"/>
          <w:divBdr>
            <w:top w:val="none" w:sz="0" w:space="0" w:color="auto"/>
            <w:left w:val="none" w:sz="0" w:space="0" w:color="auto"/>
            <w:bottom w:val="none" w:sz="0" w:space="0" w:color="auto"/>
            <w:right w:val="none" w:sz="0" w:space="0" w:color="auto"/>
          </w:divBdr>
        </w:div>
        <w:div w:id="1968704316">
          <w:marLeft w:val="0"/>
          <w:marRight w:val="0"/>
          <w:marTop w:val="0"/>
          <w:marBottom w:val="0"/>
          <w:divBdr>
            <w:top w:val="none" w:sz="0" w:space="0" w:color="auto"/>
            <w:left w:val="none" w:sz="0" w:space="0" w:color="auto"/>
            <w:bottom w:val="none" w:sz="0" w:space="0" w:color="auto"/>
            <w:right w:val="none" w:sz="0" w:space="0" w:color="auto"/>
          </w:divBdr>
        </w:div>
        <w:div w:id="3944839">
          <w:marLeft w:val="0"/>
          <w:marRight w:val="0"/>
          <w:marTop w:val="0"/>
          <w:marBottom w:val="0"/>
          <w:divBdr>
            <w:top w:val="none" w:sz="0" w:space="0" w:color="auto"/>
            <w:left w:val="none" w:sz="0" w:space="0" w:color="auto"/>
            <w:bottom w:val="none" w:sz="0" w:space="0" w:color="auto"/>
            <w:right w:val="none" w:sz="0" w:space="0" w:color="auto"/>
          </w:divBdr>
        </w:div>
        <w:div w:id="198903365">
          <w:marLeft w:val="0"/>
          <w:marRight w:val="0"/>
          <w:marTop w:val="0"/>
          <w:marBottom w:val="0"/>
          <w:divBdr>
            <w:top w:val="none" w:sz="0" w:space="0" w:color="auto"/>
            <w:left w:val="none" w:sz="0" w:space="0" w:color="auto"/>
            <w:bottom w:val="none" w:sz="0" w:space="0" w:color="auto"/>
            <w:right w:val="none" w:sz="0" w:space="0" w:color="auto"/>
          </w:divBdr>
        </w:div>
        <w:div w:id="162860132">
          <w:marLeft w:val="0"/>
          <w:marRight w:val="0"/>
          <w:marTop w:val="0"/>
          <w:marBottom w:val="0"/>
          <w:divBdr>
            <w:top w:val="none" w:sz="0" w:space="0" w:color="auto"/>
            <w:left w:val="none" w:sz="0" w:space="0" w:color="auto"/>
            <w:bottom w:val="none" w:sz="0" w:space="0" w:color="auto"/>
            <w:right w:val="none" w:sz="0" w:space="0" w:color="auto"/>
          </w:divBdr>
        </w:div>
        <w:div w:id="1827430349">
          <w:marLeft w:val="0"/>
          <w:marRight w:val="0"/>
          <w:marTop w:val="0"/>
          <w:marBottom w:val="0"/>
          <w:divBdr>
            <w:top w:val="none" w:sz="0" w:space="0" w:color="auto"/>
            <w:left w:val="none" w:sz="0" w:space="0" w:color="auto"/>
            <w:bottom w:val="none" w:sz="0" w:space="0" w:color="auto"/>
            <w:right w:val="none" w:sz="0" w:space="0" w:color="auto"/>
          </w:divBdr>
        </w:div>
        <w:div w:id="1611014283">
          <w:marLeft w:val="0"/>
          <w:marRight w:val="0"/>
          <w:marTop w:val="0"/>
          <w:marBottom w:val="0"/>
          <w:divBdr>
            <w:top w:val="none" w:sz="0" w:space="0" w:color="auto"/>
            <w:left w:val="none" w:sz="0" w:space="0" w:color="auto"/>
            <w:bottom w:val="none" w:sz="0" w:space="0" w:color="auto"/>
            <w:right w:val="none" w:sz="0" w:space="0" w:color="auto"/>
          </w:divBdr>
        </w:div>
        <w:div w:id="353313811">
          <w:marLeft w:val="0"/>
          <w:marRight w:val="0"/>
          <w:marTop w:val="0"/>
          <w:marBottom w:val="0"/>
          <w:divBdr>
            <w:top w:val="none" w:sz="0" w:space="0" w:color="auto"/>
            <w:left w:val="none" w:sz="0" w:space="0" w:color="auto"/>
            <w:bottom w:val="none" w:sz="0" w:space="0" w:color="auto"/>
            <w:right w:val="none" w:sz="0" w:space="0" w:color="auto"/>
          </w:divBdr>
        </w:div>
        <w:div w:id="235094759">
          <w:marLeft w:val="0"/>
          <w:marRight w:val="0"/>
          <w:marTop w:val="0"/>
          <w:marBottom w:val="0"/>
          <w:divBdr>
            <w:top w:val="none" w:sz="0" w:space="0" w:color="auto"/>
            <w:left w:val="none" w:sz="0" w:space="0" w:color="auto"/>
            <w:bottom w:val="none" w:sz="0" w:space="0" w:color="auto"/>
            <w:right w:val="none" w:sz="0" w:space="0" w:color="auto"/>
          </w:divBdr>
        </w:div>
        <w:div w:id="668561972">
          <w:marLeft w:val="0"/>
          <w:marRight w:val="0"/>
          <w:marTop w:val="0"/>
          <w:marBottom w:val="0"/>
          <w:divBdr>
            <w:top w:val="none" w:sz="0" w:space="0" w:color="auto"/>
            <w:left w:val="none" w:sz="0" w:space="0" w:color="auto"/>
            <w:bottom w:val="none" w:sz="0" w:space="0" w:color="auto"/>
            <w:right w:val="none" w:sz="0" w:space="0" w:color="auto"/>
          </w:divBdr>
        </w:div>
        <w:div w:id="1342708711">
          <w:marLeft w:val="0"/>
          <w:marRight w:val="0"/>
          <w:marTop w:val="0"/>
          <w:marBottom w:val="0"/>
          <w:divBdr>
            <w:top w:val="none" w:sz="0" w:space="0" w:color="auto"/>
            <w:left w:val="none" w:sz="0" w:space="0" w:color="auto"/>
            <w:bottom w:val="none" w:sz="0" w:space="0" w:color="auto"/>
            <w:right w:val="none" w:sz="0" w:space="0" w:color="auto"/>
          </w:divBdr>
        </w:div>
        <w:div w:id="216212504">
          <w:marLeft w:val="0"/>
          <w:marRight w:val="0"/>
          <w:marTop w:val="0"/>
          <w:marBottom w:val="0"/>
          <w:divBdr>
            <w:top w:val="none" w:sz="0" w:space="0" w:color="auto"/>
            <w:left w:val="none" w:sz="0" w:space="0" w:color="auto"/>
            <w:bottom w:val="none" w:sz="0" w:space="0" w:color="auto"/>
            <w:right w:val="none" w:sz="0" w:space="0" w:color="auto"/>
          </w:divBdr>
        </w:div>
        <w:div w:id="1129476723">
          <w:marLeft w:val="0"/>
          <w:marRight w:val="0"/>
          <w:marTop w:val="0"/>
          <w:marBottom w:val="0"/>
          <w:divBdr>
            <w:top w:val="none" w:sz="0" w:space="0" w:color="auto"/>
            <w:left w:val="none" w:sz="0" w:space="0" w:color="auto"/>
            <w:bottom w:val="none" w:sz="0" w:space="0" w:color="auto"/>
            <w:right w:val="none" w:sz="0" w:space="0" w:color="auto"/>
          </w:divBdr>
        </w:div>
        <w:div w:id="1048727103">
          <w:marLeft w:val="0"/>
          <w:marRight w:val="0"/>
          <w:marTop w:val="0"/>
          <w:marBottom w:val="0"/>
          <w:divBdr>
            <w:top w:val="none" w:sz="0" w:space="0" w:color="auto"/>
            <w:left w:val="none" w:sz="0" w:space="0" w:color="auto"/>
            <w:bottom w:val="none" w:sz="0" w:space="0" w:color="auto"/>
            <w:right w:val="none" w:sz="0" w:space="0" w:color="auto"/>
          </w:divBdr>
        </w:div>
        <w:div w:id="1792019699">
          <w:marLeft w:val="0"/>
          <w:marRight w:val="0"/>
          <w:marTop w:val="0"/>
          <w:marBottom w:val="0"/>
          <w:divBdr>
            <w:top w:val="none" w:sz="0" w:space="0" w:color="auto"/>
            <w:left w:val="none" w:sz="0" w:space="0" w:color="auto"/>
            <w:bottom w:val="none" w:sz="0" w:space="0" w:color="auto"/>
            <w:right w:val="none" w:sz="0" w:space="0" w:color="auto"/>
          </w:divBdr>
        </w:div>
        <w:div w:id="1119371753">
          <w:marLeft w:val="0"/>
          <w:marRight w:val="0"/>
          <w:marTop w:val="0"/>
          <w:marBottom w:val="0"/>
          <w:divBdr>
            <w:top w:val="none" w:sz="0" w:space="0" w:color="auto"/>
            <w:left w:val="none" w:sz="0" w:space="0" w:color="auto"/>
            <w:bottom w:val="none" w:sz="0" w:space="0" w:color="auto"/>
            <w:right w:val="none" w:sz="0" w:space="0" w:color="auto"/>
          </w:divBdr>
        </w:div>
        <w:div w:id="641080206">
          <w:marLeft w:val="0"/>
          <w:marRight w:val="0"/>
          <w:marTop w:val="0"/>
          <w:marBottom w:val="0"/>
          <w:divBdr>
            <w:top w:val="none" w:sz="0" w:space="0" w:color="auto"/>
            <w:left w:val="none" w:sz="0" w:space="0" w:color="auto"/>
            <w:bottom w:val="none" w:sz="0" w:space="0" w:color="auto"/>
            <w:right w:val="none" w:sz="0" w:space="0" w:color="auto"/>
          </w:divBdr>
        </w:div>
        <w:div w:id="515772324">
          <w:marLeft w:val="0"/>
          <w:marRight w:val="0"/>
          <w:marTop w:val="0"/>
          <w:marBottom w:val="0"/>
          <w:divBdr>
            <w:top w:val="none" w:sz="0" w:space="0" w:color="auto"/>
            <w:left w:val="none" w:sz="0" w:space="0" w:color="auto"/>
            <w:bottom w:val="none" w:sz="0" w:space="0" w:color="auto"/>
            <w:right w:val="none" w:sz="0" w:space="0" w:color="auto"/>
          </w:divBdr>
        </w:div>
        <w:div w:id="262962635">
          <w:marLeft w:val="0"/>
          <w:marRight w:val="0"/>
          <w:marTop w:val="0"/>
          <w:marBottom w:val="0"/>
          <w:divBdr>
            <w:top w:val="none" w:sz="0" w:space="0" w:color="auto"/>
            <w:left w:val="none" w:sz="0" w:space="0" w:color="auto"/>
            <w:bottom w:val="none" w:sz="0" w:space="0" w:color="auto"/>
            <w:right w:val="none" w:sz="0" w:space="0" w:color="auto"/>
          </w:divBdr>
        </w:div>
        <w:div w:id="1976711901">
          <w:marLeft w:val="0"/>
          <w:marRight w:val="0"/>
          <w:marTop w:val="0"/>
          <w:marBottom w:val="0"/>
          <w:divBdr>
            <w:top w:val="none" w:sz="0" w:space="0" w:color="auto"/>
            <w:left w:val="none" w:sz="0" w:space="0" w:color="auto"/>
            <w:bottom w:val="none" w:sz="0" w:space="0" w:color="auto"/>
            <w:right w:val="none" w:sz="0" w:space="0" w:color="auto"/>
          </w:divBdr>
        </w:div>
        <w:div w:id="1357343092">
          <w:marLeft w:val="0"/>
          <w:marRight w:val="0"/>
          <w:marTop w:val="0"/>
          <w:marBottom w:val="0"/>
          <w:divBdr>
            <w:top w:val="none" w:sz="0" w:space="0" w:color="auto"/>
            <w:left w:val="none" w:sz="0" w:space="0" w:color="auto"/>
            <w:bottom w:val="none" w:sz="0" w:space="0" w:color="auto"/>
            <w:right w:val="none" w:sz="0" w:space="0" w:color="auto"/>
          </w:divBdr>
        </w:div>
        <w:div w:id="804008417">
          <w:marLeft w:val="0"/>
          <w:marRight w:val="0"/>
          <w:marTop w:val="0"/>
          <w:marBottom w:val="0"/>
          <w:divBdr>
            <w:top w:val="none" w:sz="0" w:space="0" w:color="auto"/>
            <w:left w:val="none" w:sz="0" w:space="0" w:color="auto"/>
            <w:bottom w:val="none" w:sz="0" w:space="0" w:color="auto"/>
            <w:right w:val="none" w:sz="0" w:space="0" w:color="auto"/>
          </w:divBdr>
        </w:div>
        <w:div w:id="227960703">
          <w:marLeft w:val="0"/>
          <w:marRight w:val="0"/>
          <w:marTop w:val="0"/>
          <w:marBottom w:val="0"/>
          <w:divBdr>
            <w:top w:val="none" w:sz="0" w:space="0" w:color="auto"/>
            <w:left w:val="none" w:sz="0" w:space="0" w:color="auto"/>
            <w:bottom w:val="none" w:sz="0" w:space="0" w:color="auto"/>
            <w:right w:val="none" w:sz="0" w:space="0" w:color="auto"/>
          </w:divBdr>
        </w:div>
        <w:div w:id="159741504">
          <w:marLeft w:val="0"/>
          <w:marRight w:val="0"/>
          <w:marTop w:val="0"/>
          <w:marBottom w:val="0"/>
          <w:divBdr>
            <w:top w:val="none" w:sz="0" w:space="0" w:color="auto"/>
            <w:left w:val="none" w:sz="0" w:space="0" w:color="auto"/>
            <w:bottom w:val="none" w:sz="0" w:space="0" w:color="auto"/>
            <w:right w:val="none" w:sz="0" w:space="0" w:color="auto"/>
          </w:divBdr>
        </w:div>
        <w:div w:id="519860553">
          <w:marLeft w:val="0"/>
          <w:marRight w:val="0"/>
          <w:marTop w:val="0"/>
          <w:marBottom w:val="0"/>
          <w:divBdr>
            <w:top w:val="none" w:sz="0" w:space="0" w:color="auto"/>
            <w:left w:val="none" w:sz="0" w:space="0" w:color="auto"/>
            <w:bottom w:val="none" w:sz="0" w:space="0" w:color="auto"/>
            <w:right w:val="none" w:sz="0" w:space="0" w:color="auto"/>
          </w:divBdr>
        </w:div>
        <w:div w:id="628556714">
          <w:marLeft w:val="0"/>
          <w:marRight w:val="0"/>
          <w:marTop w:val="0"/>
          <w:marBottom w:val="0"/>
          <w:divBdr>
            <w:top w:val="none" w:sz="0" w:space="0" w:color="auto"/>
            <w:left w:val="none" w:sz="0" w:space="0" w:color="auto"/>
            <w:bottom w:val="none" w:sz="0" w:space="0" w:color="auto"/>
            <w:right w:val="none" w:sz="0" w:space="0" w:color="auto"/>
          </w:divBdr>
        </w:div>
        <w:div w:id="368453680">
          <w:marLeft w:val="0"/>
          <w:marRight w:val="0"/>
          <w:marTop w:val="0"/>
          <w:marBottom w:val="0"/>
          <w:divBdr>
            <w:top w:val="none" w:sz="0" w:space="0" w:color="auto"/>
            <w:left w:val="none" w:sz="0" w:space="0" w:color="auto"/>
            <w:bottom w:val="none" w:sz="0" w:space="0" w:color="auto"/>
            <w:right w:val="none" w:sz="0" w:space="0" w:color="auto"/>
          </w:divBdr>
        </w:div>
        <w:div w:id="1459375364">
          <w:marLeft w:val="0"/>
          <w:marRight w:val="0"/>
          <w:marTop w:val="0"/>
          <w:marBottom w:val="0"/>
          <w:divBdr>
            <w:top w:val="none" w:sz="0" w:space="0" w:color="auto"/>
            <w:left w:val="none" w:sz="0" w:space="0" w:color="auto"/>
            <w:bottom w:val="none" w:sz="0" w:space="0" w:color="auto"/>
            <w:right w:val="none" w:sz="0" w:space="0" w:color="auto"/>
          </w:divBdr>
        </w:div>
        <w:div w:id="698119890">
          <w:marLeft w:val="0"/>
          <w:marRight w:val="0"/>
          <w:marTop w:val="0"/>
          <w:marBottom w:val="0"/>
          <w:divBdr>
            <w:top w:val="none" w:sz="0" w:space="0" w:color="auto"/>
            <w:left w:val="none" w:sz="0" w:space="0" w:color="auto"/>
            <w:bottom w:val="none" w:sz="0" w:space="0" w:color="auto"/>
            <w:right w:val="none" w:sz="0" w:space="0" w:color="auto"/>
          </w:divBdr>
        </w:div>
        <w:div w:id="115031716">
          <w:marLeft w:val="0"/>
          <w:marRight w:val="0"/>
          <w:marTop w:val="0"/>
          <w:marBottom w:val="0"/>
          <w:divBdr>
            <w:top w:val="none" w:sz="0" w:space="0" w:color="auto"/>
            <w:left w:val="none" w:sz="0" w:space="0" w:color="auto"/>
            <w:bottom w:val="none" w:sz="0" w:space="0" w:color="auto"/>
            <w:right w:val="none" w:sz="0" w:space="0" w:color="auto"/>
          </w:divBdr>
        </w:div>
        <w:div w:id="937370382">
          <w:marLeft w:val="0"/>
          <w:marRight w:val="0"/>
          <w:marTop w:val="0"/>
          <w:marBottom w:val="0"/>
          <w:divBdr>
            <w:top w:val="none" w:sz="0" w:space="0" w:color="auto"/>
            <w:left w:val="none" w:sz="0" w:space="0" w:color="auto"/>
            <w:bottom w:val="none" w:sz="0" w:space="0" w:color="auto"/>
            <w:right w:val="none" w:sz="0" w:space="0" w:color="auto"/>
          </w:divBdr>
        </w:div>
        <w:div w:id="1882594586">
          <w:marLeft w:val="0"/>
          <w:marRight w:val="0"/>
          <w:marTop w:val="0"/>
          <w:marBottom w:val="0"/>
          <w:divBdr>
            <w:top w:val="none" w:sz="0" w:space="0" w:color="auto"/>
            <w:left w:val="none" w:sz="0" w:space="0" w:color="auto"/>
            <w:bottom w:val="none" w:sz="0" w:space="0" w:color="auto"/>
            <w:right w:val="none" w:sz="0" w:space="0" w:color="auto"/>
          </w:divBdr>
        </w:div>
        <w:div w:id="1850483111">
          <w:marLeft w:val="0"/>
          <w:marRight w:val="0"/>
          <w:marTop w:val="0"/>
          <w:marBottom w:val="0"/>
          <w:divBdr>
            <w:top w:val="none" w:sz="0" w:space="0" w:color="auto"/>
            <w:left w:val="none" w:sz="0" w:space="0" w:color="auto"/>
            <w:bottom w:val="none" w:sz="0" w:space="0" w:color="auto"/>
            <w:right w:val="none" w:sz="0" w:space="0" w:color="auto"/>
          </w:divBdr>
        </w:div>
        <w:div w:id="318463769">
          <w:marLeft w:val="0"/>
          <w:marRight w:val="0"/>
          <w:marTop w:val="0"/>
          <w:marBottom w:val="0"/>
          <w:divBdr>
            <w:top w:val="none" w:sz="0" w:space="0" w:color="auto"/>
            <w:left w:val="none" w:sz="0" w:space="0" w:color="auto"/>
            <w:bottom w:val="none" w:sz="0" w:space="0" w:color="auto"/>
            <w:right w:val="none" w:sz="0" w:space="0" w:color="auto"/>
          </w:divBdr>
        </w:div>
        <w:div w:id="1839272586">
          <w:marLeft w:val="0"/>
          <w:marRight w:val="0"/>
          <w:marTop w:val="0"/>
          <w:marBottom w:val="0"/>
          <w:divBdr>
            <w:top w:val="none" w:sz="0" w:space="0" w:color="auto"/>
            <w:left w:val="none" w:sz="0" w:space="0" w:color="auto"/>
            <w:bottom w:val="none" w:sz="0" w:space="0" w:color="auto"/>
            <w:right w:val="none" w:sz="0" w:space="0" w:color="auto"/>
          </w:divBdr>
        </w:div>
        <w:div w:id="500508636">
          <w:marLeft w:val="0"/>
          <w:marRight w:val="0"/>
          <w:marTop w:val="0"/>
          <w:marBottom w:val="0"/>
          <w:divBdr>
            <w:top w:val="none" w:sz="0" w:space="0" w:color="auto"/>
            <w:left w:val="none" w:sz="0" w:space="0" w:color="auto"/>
            <w:bottom w:val="none" w:sz="0" w:space="0" w:color="auto"/>
            <w:right w:val="none" w:sz="0" w:space="0" w:color="auto"/>
          </w:divBdr>
        </w:div>
        <w:div w:id="619578439">
          <w:marLeft w:val="0"/>
          <w:marRight w:val="0"/>
          <w:marTop w:val="0"/>
          <w:marBottom w:val="0"/>
          <w:divBdr>
            <w:top w:val="none" w:sz="0" w:space="0" w:color="auto"/>
            <w:left w:val="none" w:sz="0" w:space="0" w:color="auto"/>
            <w:bottom w:val="none" w:sz="0" w:space="0" w:color="auto"/>
            <w:right w:val="none" w:sz="0" w:space="0" w:color="auto"/>
          </w:divBdr>
        </w:div>
        <w:div w:id="479618237">
          <w:marLeft w:val="0"/>
          <w:marRight w:val="0"/>
          <w:marTop w:val="0"/>
          <w:marBottom w:val="0"/>
          <w:divBdr>
            <w:top w:val="none" w:sz="0" w:space="0" w:color="auto"/>
            <w:left w:val="none" w:sz="0" w:space="0" w:color="auto"/>
            <w:bottom w:val="none" w:sz="0" w:space="0" w:color="auto"/>
            <w:right w:val="none" w:sz="0" w:space="0" w:color="auto"/>
          </w:divBdr>
        </w:div>
        <w:div w:id="1022436756">
          <w:marLeft w:val="0"/>
          <w:marRight w:val="0"/>
          <w:marTop w:val="0"/>
          <w:marBottom w:val="0"/>
          <w:divBdr>
            <w:top w:val="none" w:sz="0" w:space="0" w:color="auto"/>
            <w:left w:val="none" w:sz="0" w:space="0" w:color="auto"/>
            <w:bottom w:val="none" w:sz="0" w:space="0" w:color="auto"/>
            <w:right w:val="none" w:sz="0" w:space="0" w:color="auto"/>
          </w:divBdr>
        </w:div>
        <w:div w:id="612517340">
          <w:marLeft w:val="0"/>
          <w:marRight w:val="0"/>
          <w:marTop w:val="0"/>
          <w:marBottom w:val="0"/>
          <w:divBdr>
            <w:top w:val="none" w:sz="0" w:space="0" w:color="auto"/>
            <w:left w:val="none" w:sz="0" w:space="0" w:color="auto"/>
            <w:bottom w:val="none" w:sz="0" w:space="0" w:color="auto"/>
            <w:right w:val="none" w:sz="0" w:space="0" w:color="auto"/>
          </w:divBdr>
        </w:div>
        <w:div w:id="797451798">
          <w:marLeft w:val="0"/>
          <w:marRight w:val="0"/>
          <w:marTop w:val="0"/>
          <w:marBottom w:val="0"/>
          <w:divBdr>
            <w:top w:val="none" w:sz="0" w:space="0" w:color="auto"/>
            <w:left w:val="none" w:sz="0" w:space="0" w:color="auto"/>
            <w:bottom w:val="none" w:sz="0" w:space="0" w:color="auto"/>
            <w:right w:val="none" w:sz="0" w:space="0" w:color="auto"/>
          </w:divBdr>
        </w:div>
        <w:div w:id="728769409">
          <w:marLeft w:val="0"/>
          <w:marRight w:val="0"/>
          <w:marTop w:val="0"/>
          <w:marBottom w:val="0"/>
          <w:divBdr>
            <w:top w:val="none" w:sz="0" w:space="0" w:color="auto"/>
            <w:left w:val="none" w:sz="0" w:space="0" w:color="auto"/>
            <w:bottom w:val="none" w:sz="0" w:space="0" w:color="auto"/>
            <w:right w:val="none" w:sz="0" w:space="0" w:color="auto"/>
          </w:divBdr>
        </w:div>
        <w:div w:id="322205484">
          <w:marLeft w:val="0"/>
          <w:marRight w:val="0"/>
          <w:marTop w:val="0"/>
          <w:marBottom w:val="0"/>
          <w:divBdr>
            <w:top w:val="none" w:sz="0" w:space="0" w:color="auto"/>
            <w:left w:val="none" w:sz="0" w:space="0" w:color="auto"/>
            <w:bottom w:val="none" w:sz="0" w:space="0" w:color="auto"/>
            <w:right w:val="none" w:sz="0" w:space="0" w:color="auto"/>
          </w:divBdr>
        </w:div>
        <w:div w:id="1820489362">
          <w:marLeft w:val="0"/>
          <w:marRight w:val="0"/>
          <w:marTop w:val="0"/>
          <w:marBottom w:val="0"/>
          <w:divBdr>
            <w:top w:val="none" w:sz="0" w:space="0" w:color="auto"/>
            <w:left w:val="none" w:sz="0" w:space="0" w:color="auto"/>
            <w:bottom w:val="none" w:sz="0" w:space="0" w:color="auto"/>
            <w:right w:val="none" w:sz="0" w:space="0" w:color="auto"/>
          </w:divBdr>
        </w:div>
        <w:div w:id="1813711947">
          <w:marLeft w:val="0"/>
          <w:marRight w:val="0"/>
          <w:marTop w:val="0"/>
          <w:marBottom w:val="0"/>
          <w:divBdr>
            <w:top w:val="none" w:sz="0" w:space="0" w:color="auto"/>
            <w:left w:val="none" w:sz="0" w:space="0" w:color="auto"/>
            <w:bottom w:val="none" w:sz="0" w:space="0" w:color="auto"/>
            <w:right w:val="none" w:sz="0" w:space="0" w:color="auto"/>
          </w:divBdr>
        </w:div>
        <w:div w:id="529026913">
          <w:marLeft w:val="0"/>
          <w:marRight w:val="0"/>
          <w:marTop w:val="0"/>
          <w:marBottom w:val="0"/>
          <w:divBdr>
            <w:top w:val="none" w:sz="0" w:space="0" w:color="auto"/>
            <w:left w:val="none" w:sz="0" w:space="0" w:color="auto"/>
            <w:bottom w:val="none" w:sz="0" w:space="0" w:color="auto"/>
            <w:right w:val="none" w:sz="0" w:space="0" w:color="auto"/>
          </w:divBdr>
        </w:div>
        <w:div w:id="1649481028">
          <w:marLeft w:val="0"/>
          <w:marRight w:val="0"/>
          <w:marTop w:val="0"/>
          <w:marBottom w:val="0"/>
          <w:divBdr>
            <w:top w:val="none" w:sz="0" w:space="0" w:color="auto"/>
            <w:left w:val="none" w:sz="0" w:space="0" w:color="auto"/>
            <w:bottom w:val="none" w:sz="0" w:space="0" w:color="auto"/>
            <w:right w:val="none" w:sz="0" w:space="0" w:color="auto"/>
          </w:divBdr>
        </w:div>
        <w:div w:id="1916628564">
          <w:marLeft w:val="0"/>
          <w:marRight w:val="0"/>
          <w:marTop w:val="0"/>
          <w:marBottom w:val="0"/>
          <w:divBdr>
            <w:top w:val="none" w:sz="0" w:space="0" w:color="auto"/>
            <w:left w:val="none" w:sz="0" w:space="0" w:color="auto"/>
            <w:bottom w:val="none" w:sz="0" w:space="0" w:color="auto"/>
            <w:right w:val="none" w:sz="0" w:space="0" w:color="auto"/>
          </w:divBdr>
        </w:div>
        <w:div w:id="1117986661">
          <w:marLeft w:val="0"/>
          <w:marRight w:val="0"/>
          <w:marTop w:val="0"/>
          <w:marBottom w:val="0"/>
          <w:divBdr>
            <w:top w:val="none" w:sz="0" w:space="0" w:color="auto"/>
            <w:left w:val="none" w:sz="0" w:space="0" w:color="auto"/>
            <w:bottom w:val="none" w:sz="0" w:space="0" w:color="auto"/>
            <w:right w:val="none" w:sz="0" w:space="0" w:color="auto"/>
          </w:divBdr>
        </w:div>
        <w:div w:id="112284446">
          <w:marLeft w:val="0"/>
          <w:marRight w:val="0"/>
          <w:marTop w:val="0"/>
          <w:marBottom w:val="0"/>
          <w:divBdr>
            <w:top w:val="none" w:sz="0" w:space="0" w:color="auto"/>
            <w:left w:val="none" w:sz="0" w:space="0" w:color="auto"/>
            <w:bottom w:val="none" w:sz="0" w:space="0" w:color="auto"/>
            <w:right w:val="none" w:sz="0" w:space="0" w:color="auto"/>
          </w:divBdr>
        </w:div>
        <w:div w:id="1010838758">
          <w:marLeft w:val="0"/>
          <w:marRight w:val="0"/>
          <w:marTop w:val="0"/>
          <w:marBottom w:val="0"/>
          <w:divBdr>
            <w:top w:val="none" w:sz="0" w:space="0" w:color="auto"/>
            <w:left w:val="none" w:sz="0" w:space="0" w:color="auto"/>
            <w:bottom w:val="none" w:sz="0" w:space="0" w:color="auto"/>
            <w:right w:val="none" w:sz="0" w:space="0" w:color="auto"/>
          </w:divBdr>
        </w:div>
        <w:div w:id="93018220">
          <w:marLeft w:val="0"/>
          <w:marRight w:val="0"/>
          <w:marTop w:val="0"/>
          <w:marBottom w:val="0"/>
          <w:divBdr>
            <w:top w:val="none" w:sz="0" w:space="0" w:color="auto"/>
            <w:left w:val="none" w:sz="0" w:space="0" w:color="auto"/>
            <w:bottom w:val="none" w:sz="0" w:space="0" w:color="auto"/>
            <w:right w:val="none" w:sz="0" w:space="0" w:color="auto"/>
          </w:divBdr>
        </w:div>
        <w:div w:id="1416321125">
          <w:marLeft w:val="0"/>
          <w:marRight w:val="0"/>
          <w:marTop w:val="0"/>
          <w:marBottom w:val="0"/>
          <w:divBdr>
            <w:top w:val="none" w:sz="0" w:space="0" w:color="auto"/>
            <w:left w:val="none" w:sz="0" w:space="0" w:color="auto"/>
            <w:bottom w:val="none" w:sz="0" w:space="0" w:color="auto"/>
            <w:right w:val="none" w:sz="0" w:space="0" w:color="auto"/>
          </w:divBdr>
        </w:div>
        <w:div w:id="732237443">
          <w:marLeft w:val="0"/>
          <w:marRight w:val="0"/>
          <w:marTop w:val="0"/>
          <w:marBottom w:val="0"/>
          <w:divBdr>
            <w:top w:val="none" w:sz="0" w:space="0" w:color="auto"/>
            <w:left w:val="none" w:sz="0" w:space="0" w:color="auto"/>
            <w:bottom w:val="none" w:sz="0" w:space="0" w:color="auto"/>
            <w:right w:val="none" w:sz="0" w:space="0" w:color="auto"/>
          </w:divBdr>
        </w:div>
        <w:div w:id="899025863">
          <w:marLeft w:val="0"/>
          <w:marRight w:val="0"/>
          <w:marTop w:val="0"/>
          <w:marBottom w:val="0"/>
          <w:divBdr>
            <w:top w:val="none" w:sz="0" w:space="0" w:color="auto"/>
            <w:left w:val="none" w:sz="0" w:space="0" w:color="auto"/>
            <w:bottom w:val="none" w:sz="0" w:space="0" w:color="auto"/>
            <w:right w:val="none" w:sz="0" w:space="0" w:color="auto"/>
          </w:divBdr>
        </w:div>
        <w:div w:id="1847211658">
          <w:marLeft w:val="0"/>
          <w:marRight w:val="0"/>
          <w:marTop w:val="0"/>
          <w:marBottom w:val="0"/>
          <w:divBdr>
            <w:top w:val="none" w:sz="0" w:space="0" w:color="auto"/>
            <w:left w:val="none" w:sz="0" w:space="0" w:color="auto"/>
            <w:bottom w:val="none" w:sz="0" w:space="0" w:color="auto"/>
            <w:right w:val="none" w:sz="0" w:space="0" w:color="auto"/>
          </w:divBdr>
        </w:div>
        <w:div w:id="1511410008">
          <w:marLeft w:val="0"/>
          <w:marRight w:val="0"/>
          <w:marTop w:val="0"/>
          <w:marBottom w:val="0"/>
          <w:divBdr>
            <w:top w:val="none" w:sz="0" w:space="0" w:color="auto"/>
            <w:left w:val="none" w:sz="0" w:space="0" w:color="auto"/>
            <w:bottom w:val="none" w:sz="0" w:space="0" w:color="auto"/>
            <w:right w:val="none" w:sz="0" w:space="0" w:color="auto"/>
          </w:divBdr>
        </w:div>
        <w:div w:id="1311665729">
          <w:marLeft w:val="0"/>
          <w:marRight w:val="0"/>
          <w:marTop w:val="0"/>
          <w:marBottom w:val="0"/>
          <w:divBdr>
            <w:top w:val="none" w:sz="0" w:space="0" w:color="auto"/>
            <w:left w:val="none" w:sz="0" w:space="0" w:color="auto"/>
            <w:bottom w:val="none" w:sz="0" w:space="0" w:color="auto"/>
            <w:right w:val="none" w:sz="0" w:space="0" w:color="auto"/>
          </w:divBdr>
        </w:div>
        <w:div w:id="1612322970">
          <w:marLeft w:val="0"/>
          <w:marRight w:val="0"/>
          <w:marTop w:val="0"/>
          <w:marBottom w:val="0"/>
          <w:divBdr>
            <w:top w:val="none" w:sz="0" w:space="0" w:color="auto"/>
            <w:left w:val="none" w:sz="0" w:space="0" w:color="auto"/>
            <w:bottom w:val="none" w:sz="0" w:space="0" w:color="auto"/>
            <w:right w:val="none" w:sz="0" w:space="0" w:color="auto"/>
          </w:divBdr>
        </w:div>
        <w:div w:id="1725254172">
          <w:marLeft w:val="0"/>
          <w:marRight w:val="0"/>
          <w:marTop w:val="0"/>
          <w:marBottom w:val="0"/>
          <w:divBdr>
            <w:top w:val="none" w:sz="0" w:space="0" w:color="auto"/>
            <w:left w:val="none" w:sz="0" w:space="0" w:color="auto"/>
            <w:bottom w:val="none" w:sz="0" w:space="0" w:color="auto"/>
            <w:right w:val="none" w:sz="0" w:space="0" w:color="auto"/>
          </w:divBdr>
        </w:div>
        <w:div w:id="1155532598">
          <w:marLeft w:val="0"/>
          <w:marRight w:val="0"/>
          <w:marTop w:val="0"/>
          <w:marBottom w:val="0"/>
          <w:divBdr>
            <w:top w:val="none" w:sz="0" w:space="0" w:color="auto"/>
            <w:left w:val="none" w:sz="0" w:space="0" w:color="auto"/>
            <w:bottom w:val="none" w:sz="0" w:space="0" w:color="auto"/>
            <w:right w:val="none" w:sz="0" w:space="0" w:color="auto"/>
          </w:divBdr>
        </w:div>
        <w:div w:id="584656501">
          <w:marLeft w:val="0"/>
          <w:marRight w:val="0"/>
          <w:marTop w:val="0"/>
          <w:marBottom w:val="0"/>
          <w:divBdr>
            <w:top w:val="none" w:sz="0" w:space="0" w:color="auto"/>
            <w:left w:val="none" w:sz="0" w:space="0" w:color="auto"/>
            <w:bottom w:val="none" w:sz="0" w:space="0" w:color="auto"/>
            <w:right w:val="none" w:sz="0" w:space="0" w:color="auto"/>
          </w:divBdr>
        </w:div>
        <w:div w:id="1690331348">
          <w:marLeft w:val="0"/>
          <w:marRight w:val="0"/>
          <w:marTop w:val="0"/>
          <w:marBottom w:val="0"/>
          <w:divBdr>
            <w:top w:val="none" w:sz="0" w:space="0" w:color="auto"/>
            <w:left w:val="none" w:sz="0" w:space="0" w:color="auto"/>
            <w:bottom w:val="none" w:sz="0" w:space="0" w:color="auto"/>
            <w:right w:val="none" w:sz="0" w:space="0" w:color="auto"/>
          </w:divBdr>
        </w:div>
        <w:div w:id="807166568">
          <w:marLeft w:val="0"/>
          <w:marRight w:val="0"/>
          <w:marTop w:val="0"/>
          <w:marBottom w:val="0"/>
          <w:divBdr>
            <w:top w:val="none" w:sz="0" w:space="0" w:color="auto"/>
            <w:left w:val="none" w:sz="0" w:space="0" w:color="auto"/>
            <w:bottom w:val="none" w:sz="0" w:space="0" w:color="auto"/>
            <w:right w:val="none" w:sz="0" w:space="0" w:color="auto"/>
          </w:divBdr>
        </w:div>
        <w:div w:id="1249385061">
          <w:marLeft w:val="0"/>
          <w:marRight w:val="0"/>
          <w:marTop w:val="0"/>
          <w:marBottom w:val="0"/>
          <w:divBdr>
            <w:top w:val="none" w:sz="0" w:space="0" w:color="auto"/>
            <w:left w:val="none" w:sz="0" w:space="0" w:color="auto"/>
            <w:bottom w:val="none" w:sz="0" w:space="0" w:color="auto"/>
            <w:right w:val="none" w:sz="0" w:space="0" w:color="auto"/>
          </w:divBdr>
        </w:div>
        <w:div w:id="309948529">
          <w:marLeft w:val="0"/>
          <w:marRight w:val="0"/>
          <w:marTop w:val="0"/>
          <w:marBottom w:val="0"/>
          <w:divBdr>
            <w:top w:val="none" w:sz="0" w:space="0" w:color="auto"/>
            <w:left w:val="none" w:sz="0" w:space="0" w:color="auto"/>
            <w:bottom w:val="none" w:sz="0" w:space="0" w:color="auto"/>
            <w:right w:val="none" w:sz="0" w:space="0" w:color="auto"/>
          </w:divBdr>
        </w:div>
        <w:div w:id="979067418">
          <w:marLeft w:val="0"/>
          <w:marRight w:val="0"/>
          <w:marTop w:val="0"/>
          <w:marBottom w:val="0"/>
          <w:divBdr>
            <w:top w:val="none" w:sz="0" w:space="0" w:color="auto"/>
            <w:left w:val="none" w:sz="0" w:space="0" w:color="auto"/>
            <w:bottom w:val="none" w:sz="0" w:space="0" w:color="auto"/>
            <w:right w:val="none" w:sz="0" w:space="0" w:color="auto"/>
          </w:divBdr>
        </w:div>
        <w:div w:id="920220593">
          <w:marLeft w:val="0"/>
          <w:marRight w:val="0"/>
          <w:marTop w:val="0"/>
          <w:marBottom w:val="0"/>
          <w:divBdr>
            <w:top w:val="none" w:sz="0" w:space="0" w:color="auto"/>
            <w:left w:val="none" w:sz="0" w:space="0" w:color="auto"/>
            <w:bottom w:val="none" w:sz="0" w:space="0" w:color="auto"/>
            <w:right w:val="none" w:sz="0" w:space="0" w:color="auto"/>
          </w:divBdr>
        </w:div>
        <w:div w:id="2100060835">
          <w:marLeft w:val="0"/>
          <w:marRight w:val="0"/>
          <w:marTop w:val="0"/>
          <w:marBottom w:val="0"/>
          <w:divBdr>
            <w:top w:val="none" w:sz="0" w:space="0" w:color="auto"/>
            <w:left w:val="none" w:sz="0" w:space="0" w:color="auto"/>
            <w:bottom w:val="none" w:sz="0" w:space="0" w:color="auto"/>
            <w:right w:val="none" w:sz="0" w:space="0" w:color="auto"/>
          </w:divBdr>
        </w:div>
        <w:div w:id="739868082">
          <w:marLeft w:val="0"/>
          <w:marRight w:val="0"/>
          <w:marTop w:val="0"/>
          <w:marBottom w:val="0"/>
          <w:divBdr>
            <w:top w:val="none" w:sz="0" w:space="0" w:color="auto"/>
            <w:left w:val="none" w:sz="0" w:space="0" w:color="auto"/>
            <w:bottom w:val="none" w:sz="0" w:space="0" w:color="auto"/>
            <w:right w:val="none" w:sz="0" w:space="0" w:color="auto"/>
          </w:divBdr>
        </w:div>
        <w:div w:id="1140734842">
          <w:marLeft w:val="0"/>
          <w:marRight w:val="0"/>
          <w:marTop w:val="0"/>
          <w:marBottom w:val="0"/>
          <w:divBdr>
            <w:top w:val="none" w:sz="0" w:space="0" w:color="auto"/>
            <w:left w:val="none" w:sz="0" w:space="0" w:color="auto"/>
            <w:bottom w:val="none" w:sz="0" w:space="0" w:color="auto"/>
            <w:right w:val="none" w:sz="0" w:space="0" w:color="auto"/>
          </w:divBdr>
        </w:div>
        <w:div w:id="1385132630">
          <w:marLeft w:val="0"/>
          <w:marRight w:val="0"/>
          <w:marTop w:val="0"/>
          <w:marBottom w:val="0"/>
          <w:divBdr>
            <w:top w:val="none" w:sz="0" w:space="0" w:color="auto"/>
            <w:left w:val="none" w:sz="0" w:space="0" w:color="auto"/>
            <w:bottom w:val="none" w:sz="0" w:space="0" w:color="auto"/>
            <w:right w:val="none" w:sz="0" w:space="0" w:color="auto"/>
          </w:divBdr>
        </w:div>
        <w:div w:id="1897889397">
          <w:marLeft w:val="0"/>
          <w:marRight w:val="0"/>
          <w:marTop w:val="0"/>
          <w:marBottom w:val="0"/>
          <w:divBdr>
            <w:top w:val="none" w:sz="0" w:space="0" w:color="auto"/>
            <w:left w:val="none" w:sz="0" w:space="0" w:color="auto"/>
            <w:bottom w:val="none" w:sz="0" w:space="0" w:color="auto"/>
            <w:right w:val="none" w:sz="0" w:space="0" w:color="auto"/>
          </w:divBdr>
        </w:div>
        <w:div w:id="1949703945">
          <w:marLeft w:val="0"/>
          <w:marRight w:val="0"/>
          <w:marTop w:val="0"/>
          <w:marBottom w:val="0"/>
          <w:divBdr>
            <w:top w:val="none" w:sz="0" w:space="0" w:color="auto"/>
            <w:left w:val="none" w:sz="0" w:space="0" w:color="auto"/>
            <w:bottom w:val="none" w:sz="0" w:space="0" w:color="auto"/>
            <w:right w:val="none" w:sz="0" w:space="0" w:color="auto"/>
          </w:divBdr>
        </w:div>
        <w:div w:id="826476870">
          <w:marLeft w:val="0"/>
          <w:marRight w:val="0"/>
          <w:marTop w:val="0"/>
          <w:marBottom w:val="0"/>
          <w:divBdr>
            <w:top w:val="none" w:sz="0" w:space="0" w:color="auto"/>
            <w:left w:val="none" w:sz="0" w:space="0" w:color="auto"/>
            <w:bottom w:val="none" w:sz="0" w:space="0" w:color="auto"/>
            <w:right w:val="none" w:sz="0" w:space="0" w:color="auto"/>
          </w:divBdr>
        </w:div>
        <w:div w:id="1312249621">
          <w:marLeft w:val="0"/>
          <w:marRight w:val="0"/>
          <w:marTop w:val="0"/>
          <w:marBottom w:val="0"/>
          <w:divBdr>
            <w:top w:val="none" w:sz="0" w:space="0" w:color="auto"/>
            <w:left w:val="none" w:sz="0" w:space="0" w:color="auto"/>
            <w:bottom w:val="none" w:sz="0" w:space="0" w:color="auto"/>
            <w:right w:val="none" w:sz="0" w:space="0" w:color="auto"/>
          </w:divBdr>
        </w:div>
        <w:div w:id="1377655762">
          <w:marLeft w:val="0"/>
          <w:marRight w:val="0"/>
          <w:marTop w:val="0"/>
          <w:marBottom w:val="0"/>
          <w:divBdr>
            <w:top w:val="none" w:sz="0" w:space="0" w:color="auto"/>
            <w:left w:val="none" w:sz="0" w:space="0" w:color="auto"/>
            <w:bottom w:val="none" w:sz="0" w:space="0" w:color="auto"/>
            <w:right w:val="none" w:sz="0" w:space="0" w:color="auto"/>
          </w:divBdr>
        </w:div>
        <w:div w:id="1036277024">
          <w:marLeft w:val="0"/>
          <w:marRight w:val="0"/>
          <w:marTop w:val="0"/>
          <w:marBottom w:val="0"/>
          <w:divBdr>
            <w:top w:val="none" w:sz="0" w:space="0" w:color="auto"/>
            <w:left w:val="none" w:sz="0" w:space="0" w:color="auto"/>
            <w:bottom w:val="none" w:sz="0" w:space="0" w:color="auto"/>
            <w:right w:val="none" w:sz="0" w:space="0" w:color="auto"/>
          </w:divBdr>
        </w:div>
        <w:div w:id="1463766398">
          <w:marLeft w:val="0"/>
          <w:marRight w:val="0"/>
          <w:marTop w:val="0"/>
          <w:marBottom w:val="0"/>
          <w:divBdr>
            <w:top w:val="none" w:sz="0" w:space="0" w:color="auto"/>
            <w:left w:val="none" w:sz="0" w:space="0" w:color="auto"/>
            <w:bottom w:val="none" w:sz="0" w:space="0" w:color="auto"/>
            <w:right w:val="none" w:sz="0" w:space="0" w:color="auto"/>
          </w:divBdr>
        </w:div>
        <w:div w:id="2015915363">
          <w:marLeft w:val="0"/>
          <w:marRight w:val="0"/>
          <w:marTop w:val="0"/>
          <w:marBottom w:val="0"/>
          <w:divBdr>
            <w:top w:val="none" w:sz="0" w:space="0" w:color="auto"/>
            <w:left w:val="none" w:sz="0" w:space="0" w:color="auto"/>
            <w:bottom w:val="none" w:sz="0" w:space="0" w:color="auto"/>
            <w:right w:val="none" w:sz="0" w:space="0" w:color="auto"/>
          </w:divBdr>
        </w:div>
        <w:div w:id="330836606">
          <w:marLeft w:val="0"/>
          <w:marRight w:val="0"/>
          <w:marTop w:val="0"/>
          <w:marBottom w:val="0"/>
          <w:divBdr>
            <w:top w:val="none" w:sz="0" w:space="0" w:color="auto"/>
            <w:left w:val="none" w:sz="0" w:space="0" w:color="auto"/>
            <w:bottom w:val="none" w:sz="0" w:space="0" w:color="auto"/>
            <w:right w:val="none" w:sz="0" w:space="0" w:color="auto"/>
          </w:divBdr>
        </w:div>
        <w:div w:id="905381249">
          <w:marLeft w:val="0"/>
          <w:marRight w:val="0"/>
          <w:marTop w:val="0"/>
          <w:marBottom w:val="0"/>
          <w:divBdr>
            <w:top w:val="none" w:sz="0" w:space="0" w:color="auto"/>
            <w:left w:val="none" w:sz="0" w:space="0" w:color="auto"/>
            <w:bottom w:val="none" w:sz="0" w:space="0" w:color="auto"/>
            <w:right w:val="none" w:sz="0" w:space="0" w:color="auto"/>
          </w:divBdr>
        </w:div>
        <w:div w:id="508643883">
          <w:marLeft w:val="0"/>
          <w:marRight w:val="0"/>
          <w:marTop w:val="0"/>
          <w:marBottom w:val="0"/>
          <w:divBdr>
            <w:top w:val="none" w:sz="0" w:space="0" w:color="auto"/>
            <w:left w:val="none" w:sz="0" w:space="0" w:color="auto"/>
            <w:bottom w:val="none" w:sz="0" w:space="0" w:color="auto"/>
            <w:right w:val="none" w:sz="0" w:space="0" w:color="auto"/>
          </w:divBdr>
        </w:div>
        <w:div w:id="2135128029">
          <w:marLeft w:val="0"/>
          <w:marRight w:val="0"/>
          <w:marTop w:val="0"/>
          <w:marBottom w:val="0"/>
          <w:divBdr>
            <w:top w:val="none" w:sz="0" w:space="0" w:color="auto"/>
            <w:left w:val="none" w:sz="0" w:space="0" w:color="auto"/>
            <w:bottom w:val="none" w:sz="0" w:space="0" w:color="auto"/>
            <w:right w:val="none" w:sz="0" w:space="0" w:color="auto"/>
          </w:divBdr>
        </w:div>
        <w:div w:id="2144731803">
          <w:marLeft w:val="0"/>
          <w:marRight w:val="0"/>
          <w:marTop w:val="0"/>
          <w:marBottom w:val="0"/>
          <w:divBdr>
            <w:top w:val="none" w:sz="0" w:space="0" w:color="auto"/>
            <w:left w:val="none" w:sz="0" w:space="0" w:color="auto"/>
            <w:bottom w:val="none" w:sz="0" w:space="0" w:color="auto"/>
            <w:right w:val="none" w:sz="0" w:space="0" w:color="auto"/>
          </w:divBdr>
        </w:div>
        <w:div w:id="94790033">
          <w:marLeft w:val="0"/>
          <w:marRight w:val="0"/>
          <w:marTop w:val="0"/>
          <w:marBottom w:val="0"/>
          <w:divBdr>
            <w:top w:val="none" w:sz="0" w:space="0" w:color="auto"/>
            <w:left w:val="none" w:sz="0" w:space="0" w:color="auto"/>
            <w:bottom w:val="none" w:sz="0" w:space="0" w:color="auto"/>
            <w:right w:val="none" w:sz="0" w:space="0" w:color="auto"/>
          </w:divBdr>
        </w:div>
        <w:div w:id="464081264">
          <w:marLeft w:val="0"/>
          <w:marRight w:val="0"/>
          <w:marTop w:val="0"/>
          <w:marBottom w:val="0"/>
          <w:divBdr>
            <w:top w:val="none" w:sz="0" w:space="0" w:color="auto"/>
            <w:left w:val="none" w:sz="0" w:space="0" w:color="auto"/>
            <w:bottom w:val="none" w:sz="0" w:space="0" w:color="auto"/>
            <w:right w:val="none" w:sz="0" w:space="0" w:color="auto"/>
          </w:divBdr>
        </w:div>
        <w:div w:id="1436636679">
          <w:marLeft w:val="0"/>
          <w:marRight w:val="0"/>
          <w:marTop w:val="0"/>
          <w:marBottom w:val="0"/>
          <w:divBdr>
            <w:top w:val="none" w:sz="0" w:space="0" w:color="auto"/>
            <w:left w:val="none" w:sz="0" w:space="0" w:color="auto"/>
            <w:bottom w:val="none" w:sz="0" w:space="0" w:color="auto"/>
            <w:right w:val="none" w:sz="0" w:space="0" w:color="auto"/>
          </w:divBdr>
        </w:div>
        <w:div w:id="1997344743">
          <w:marLeft w:val="0"/>
          <w:marRight w:val="0"/>
          <w:marTop w:val="0"/>
          <w:marBottom w:val="0"/>
          <w:divBdr>
            <w:top w:val="none" w:sz="0" w:space="0" w:color="auto"/>
            <w:left w:val="none" w:sz="0" w:space="0" w:color="auto"/>
            <w:bottom w:val="none" w:sz="0" w:space="0" w:color="auto"/>
            <w:right w:val="none" w:sz="0" w:space="0" w:color="auto"/>
          </w:divBdr>
        </w:div>
        <w:div w:id="779227335">
          <w:marLeft w:val="0"/>
          <w:marRight w:val="0"/>
          <w:marTop w:val="0"/>
          <w:marBottom w:val="0"/>
          <w:divBdr>
            <w:top w:val="none" w:sz="0" w:space="0" w:color="auto"/>
            <w:left w:val="none" w:sz="0" w:space="0" w:color="auto"/>
            <w:bottom w:val="none" w:sz="0" w:space="0" w:color="auto"/>
            <w:right w:val="none" w:sz="0" w:space="0" w:color="auto"/>
          </w:divBdr>
        </w:div>
        <w:div w:id="500313251">
          <w:marLeft w:val="0"/>
          <w:marRight w:val="0"/>
          <w:marTop w:val="0"/>
          <w:marBottom w:val="0"/>
          <w:divBdr>
            <w:top w:val="none" w:sz="0" w:space="0" w:color="auto"/>
            <w:left w:val="none" w:sz="0" w:space="0" w:color="auto"/>
            <w:bottom w:val="none" w:sz="0" w:space="0" w:color="auto"/>
            <w:right w:val="none" w:sz="0" w:space="0" w:color="auto"/>
          </w:divBdr>
        </w:div>
        <w:div w:id="175732290">
          <w:marLeft w:val="0"/>
          <w:marRight w:val="0"/>
          <w:marTop w:val="0"/>
          <w:marBottom w:val="0"/>
          <w:divBdr>
            <w:top w:val="none" w:sz="0" w:space="0" w:color="auto"/>
            <w:left w:val="none" w:sz="0" w:space="0" w:color="auto"/>
            <w:bottom w:val="none" w:sz="0" w:space="0" w:color="auto"/>
            <w:right w:val="none" w:sz="0" w:space="0" w:color="auto"/>
          </w:divBdr>
        </w:div>
        <w:div w:id="1696031949">
          <w:marLeft w:val="0"/>
          <w:marRight w:val="0"/>
          <w:marTop w:val="0"/>
          <w:marBottom w:val="0"/>
          <w:divBdr>
            <w:top w:val="none" w:sz="0" w:space="0" w:color="auto"/>
            <w:left w:val="none" w:sz="0" w:space="0" w:color="auto"/>
            <w:bottom w:val="none" w:sz="0" w:space="0" w:color="auto"/>
            <w:right w:val="none" w:sz="0" w:space="0" w:color="auto"/>
          </w:divBdr>
        </w:div>
        <w:div w:id="940718870">
          <w:marLeft w:val="0"/>
          <w:marRight w:val="0"/>
          <w:marTop w:val="0"/>
          <w:marBottom w:val="0"/>
          <w:divBdr>
            <w:top w:val="none" w:sz="0" w:space="0" w:color="auto"/>
            <w:left w:val="none" w:sz="0" w:space="0" w:color="auto"/>
            <w:bottom w:val="none" w:sz="0" w:space="0" w:color="auto"/>
            <w:right w:val="none" w:sz="0" w:space="0" w:color="auto"/>
          </w:divBdr>
        </w:div>
        <w:div w:id="1736077798">
          <w:marLeft w:val="0"/>
          <w:marRight w:val="0"/>
          <w:marTop w:val="0"/>
          <w:marBottom w:val="0"/>
          <w:divBdr>
            <w:top w:val="none" w:sz="0" w:space="0" w:color="auto"/>
            <w:left w:val="none" w:sz="0" w:space="0" w:color="auto"/>
            <w:bottom w:val="none" w:sz="0" w:space="0" w:color="auto"/>
            <w:right w:val="none" w:sz="0" w:space="0" w:color="auto"/>
          </w:divBdr>
        </w:div>
        <w:div w:id="1027221763">
          <w:marLeft w:val="0"/>
          <w:marRight w:val="0"/>
          <w:marTop w:val="0"/>
          <w:marBottom w:val="0"/>
          <w:divBdr>
            <w:top w:val="none" w:sz="0" w:space="0" w:color="auto"/>
            <w:left w:val="none" w:sz="0" w:space="0" w:color="auto"/>
            <w:bottom w:val="none" w:sz="0" w:space="0" w:color="auto"/>
            <w:right w:val="none" w:sz="0" w:space="0" w:color="auto"/>
          </w:divBdr>
        </w:div>
        <w:div w:id="1726641452">
          <w:marLeft w:val="0"/>
          <w:marRight w:val="0"/>
          <w:marTop w:val="0"/>
          <w:marBottom w:val="0"/>
          <w:divBdr>
            <w:top w:val="none" w:sz="0" w:space="0" w:color="auto"/>
            <w:left w:val="none" w:sz="0" w:space="0" w:color="auto"/>
            <w:bottom w:val="none" w:sz="0" w:space="0" w:color="auto"/>
            <w:right w:val="none" w:sz="0" w:space="0" w:color="auto"/>
          </w:divBdr>
        </w:div>
        <w:div w:id="1158493742">
          <w:marLeft w:val="0"/>
          <w:marRight w:val="0"/>
          <w:marTop w:val="0"/>
          <w:marBottom w:val="0"/>
          <w:divBdr>
            <w:top w:val="none" w:sz="0" w:space="0" w:color="auto"/>
            <w:left w:val="none" w:sz="0" w:space="0" w:color="auto"/>
            <w:bottom w:val="none" w:sz="0" w:space="0" w:color="auto"/>
            <w:right w:val="none" w:sz="0" w:space="0" w:color="auto"/>
          </w:divBdr>
        </w:div>
        <w:div w:id="498809666">
          <w:marLeft w:val="0"/>
          <w:marRight w:val="0"/>
          <w:marTop w:val="0"/>
          <w:marBottom w:val="0"/>
          <w:divBdr>
            <w:top w:val="none" w:sz="0" w:space="0" w:color="auto"/>
            <w:left w:val="none" w:sz="0" w:space="0" w:color="auto"/>
            <w:bottom w:val="none" w:sz="0" w:space="0" w:color="auto"/>
            <w:right w:val="none" w:sz="0" w:space="0" w:color="auto"/>
          </w:divBdr>
        </w:div>
        <w:div w:id="2018772211">
          <w:marLeft w:val="0"/>
          <w:marRight w:val="0"/>
          <w:marTop w:val="0"/>
          <w:marBottom w:val="0"/>
          <w:divBdr>
            <w:top w:val="none" w:sz="0" w:space="0" w:color="auto"/>
            <w:left w:val="none" w:sz="0" w:space="0" w:color="auto"/>
            <w:bottom w:val="none" w:sz="0" w:space="0" w:color="auto"/>
            <w:right w:val="none" w:sz="0" w:space="0" w:color="auto"/>
          </w:divBdr>
        </w:div>
        <w:div w:id="1949584784">
          <w:marLeft w:val="0"/>
          <w:marRight w:val="0"/>
          <w:marTop w:val="0"/>
          <w:marBottom w:val="0"/>
          <w:divBdr>
            <w:top w:val="none" w:sz="0" w:space="0" w:color="auto"/>
            <w:left w:val="none" w:sz="0" w:space="0" w:color="auto"/>
            <w:bottom w:val="none" w:sz="0" w:space="0" w:color="auto"/>
            <w:right w:val="none" w:sz="0" w:space="0" w:color="auto"/>
          </w:divBdr>
        </w:div>
        <w:div w:id="726337205">
          <w:marLeft w:val="0"/>
          <w:marRight w:val="0"/>
          <w:marTop w:val="0"/>
          <w:marBottom w:val="0"/>
          <w:divBdr>
            <w:top w:val="none" w:sz="0" w:space="0" w:color="auto"/>
            <w:left w:val="none" w:sz="0" w:space="0" w:color="auto"/>
            <w:bottom w:val="none" w:sz="0" w:space="0" w:color="auto"/>
            <w:right w:val="none" w:sz="0" w:space="0" w:color="auto"/>
          </w:divBdr>
        </w:div>
        <w:div w:id="1708791468">
          <w:marLeft w:val="0"/>
          <w:marRight w:val="0"/>
          <w:marTop w:val="0"/>
          <w:marBottom w:val="0"/>
          <w:divBdr>
            <w:top w:val="none" w:sz="0" w:space="0" w:color="auto"/>
            <w:left w:val="none" w:sz="0" w:space="0" w:color="auto"/>
            <w:bottom w:val="none" w:sz="0" w:space="0" w:color="auto"/>
            <w:right w:val="none" w:sz="0" w:space="0" w:color="auto"/>
          </w:divBdr>
        </w:div>
        <w:div w:id="1153256042">
          <w:marLeft w:val="0"/>
          <w:marRight w:val="0"/>
          <w:marTop w:val="0"/>
          <w:marBottom w:val="0"/>
          <w:divBdr>
            <w:top w:val="none" w:sz="0" w:space="0" w:color="auto"/>
            <w:left w:val="none" w:sz="0" w:space="0" w:color="auto"/>
            <w:bottom w:val="none" w:sz="0" w:space="0" w:color="auto"/>
            <w:right w:val="none" w:sz="0" w:space="0" w:color="auto"/>
          </w:divBdr>
        </w:div>
        <w:div w:id="1673603929">
          <w:marLeft w:val="0"/>
          <w:marRight w:val="0"/>
          <w:marTop w:val="0"/>
          <w:marBottom w:val="0"/>
          <w:divBdr>
            <w:top w:val="none" w:sz="0" w:space="0" w:color="auto"/>
            <w:left w:val="none" w:sz="0" w:space="0" w:color="auto"/>
            <w:bottom w:val="none" w:sz="0" w:space="0" w:color="auto"/>
            <w:right w:val="none" w:sz="0" w:space="0" w:color="auto"/>
          </w:divBdr>
        </w:div>
        <w:div w:id="24596483">
          <w:marLeft w:val="0"/>
          <w:marRight w:val="0"/>
          <w:marTop w:val="0"/>
          <w:marBottom w:val="0"/>
          <w:divBdr>
            <w:top w:val="none" w:sz="0" w:space="0" w:color="auto"/>
            <w:left w:val="none" w:sz="0" w:space="0" w:color="auto"/>
            <w:bottom w:val="none" w:sz="0" w:space="0" w:color="auto"/>
            <w:right w:val="none" w:sz="0" w:space="0" w:color="auto"/>
          </w:divBdr>
        </w:div>
        <w:div w:id="869957309">
          <w:marLeft w:val="0"/>
          <w:marRight w:val="0"/>
          <w:marTop w:val="0"/>
          <w:marBottom w:val="0"/>
          <w:divBdr>
            <w:top w:val="none" w:sz="0" w:space="0" w:color="auto"/>
            <w:left w:val="none" w:sz="0" w:space="0" w:color="auto"/>
            <w:bottom w:val="none" w:sz="0" w:space="0" w:color="auto"/>
            <w:right w:val="none" w:sz="0" w:space="0" w:color="auto"/>
          </w:divBdr>
        </w:div>
        <w:div w:id="1253006280">
          <w:marLeft w:val="0"/>
          <w:marRight w:val="0"/>
          <w:marTop w:val="0"/>
          <w:marBottom w:val="0"/>
          <w:divBdr>
            <w:top w:val="none" w:sz="0" w:space="0" w:color="auto"/>
            <w:left w:val="none" w:sz="0" w:space="0" w:color="auto"/>
            <w:bottom w:val="none" w:sz="0" w:space="0" w:color="auto"/>
            <w:right w:val="none" w:sz="0" w:space="0" w:color="auto"/>
          </w:divBdr>
        </w:div>
        <w:div w:id="413478769">
          <w:marLeft w:val="0"/>
          <w:marRight w:val="0"/>
          <w:marTop w:val="0"/>
          <w:marBottom w:val="0"/>
          <w:divBdr>
            <w:top w:val="none" w:sz="0" w:space="0" w:color="auto"/>
            <w:left w:val="none" w:sz="0" w:space="0" w:color="auto"/>
            <w:bottom w:val="none" w:sz="0" w:space="0" w:color="auto"/>
            <w:right w:val="none" w:sz="0" w:space="0" w:color="auto"/>
          </w:divBdr>
        </w:div>
        <w:div w:id="714696089">
          <w:marLeft w:val="0"/>
          <w:marRight w:val="0"/>
          <w:marTop w:val="0"/>
          <w:marBottom w:val="0"/>
          <w:divBdr>
            <w:top w:val="none" w:sz="0" w:space="0" w:color="auto"/>
            <w:left w:val="none" w:sz="0" w:space="0" w:color="auto"/>
            <w:bottom w:val="none" w:sz="0" w:space="0" w:color="auto"/>
            <w:right w:val="none" w:sz="0" w:space="0" w:color="auto"/>
          </w:divBdr>
        </w:div>
        <w:div w:id="941691026">
          <w:marLeft w:val="0"/>
          <w:marRight w:val="0"/>
          <w:marTop w:val="0"/>
          <w:marBottom w:val="0"/>
          <w:divBdr>
            <w:top w:val="none" w:sz="0" w:space="0" w:color="auto"/>
            <w:left w:val="none" w:sz="0" w:space="0" w:color="auto"/>
            <w:bottom w:val="none" w:sz="0" w:space="0" w:color="auto"/>
            <w:right w:val="none" w:sz="0" w:space="0" w:color="auto"/>
          </w:divBdr>
        </w:div>
        <w:div w:id="1139808440">
          <w:marLeft w:val="0"/>
          <w:marRight w:val="0"/>
          <w:marTop w:val="0"/>
          <w:marBottom w:val="0"/>
          <w:divBdr>
            <w:top w:val="none" w:sz="0" w:space="0" w:color="auto"/>
            <w:left w:val="none" w:sz="0" w:space="0" w:color="auto"/>
            <w:bottom w:val="none" w:sz="0" w:space="0" w:color="auto"/>
            <w:right w:val="none" w:sz="0" w:space="0" w:color="auto"/>
          </w:divBdr>
        </w:div>
        <w:div w:id="1711957845">
          <w:marLeft w:val="0"/>
          <w:marRight w:val="0"/>
          <w:marTop w:val="0"/>
          <w:marBottom w:val="0"/>
          <w:divBdr>
            <w:top w:val="none" w:sz="0" w:space="0" w:color="auto"/>
            <w:left w:val="none" w:sz="0" w:space="0" w:color="auto"/>
            <w:bottom w:val="none" w:sz="0" w:space="0" w:color="auto"/>
            <w:right w:val="none" w:sz="0" w:space="0" w:color="auto"/>
          </w:divBdr>
        </w:div>
        <w:div w:id="1308978688">
          <w:marLeft w:val="0"/>
          <w:marRight w:val="0"/>
          <w:marTop w:val="0"/>
          <w:marBottom w:val="0"/>
          <w:divBdr>
            <w:top w:val="none" w:sz="0" w:space="0" w:color="auto"/>
            <w:left w:val="none" w:sz="0" w:space="0" w:color="auto"/>
            <w:bottom w:val="none" w:sz="0" w:space="0" w:color="auto"/>
            <w:right w:val="none" w:sz="0" w:space="0" w:color="auto"/>
          </w:divBdr>
        </w:div>
        <w:div w:id="583340588">
          <w:marLeft w:val="0"/>
          <w:marRight w:val="0"/>
          <w:marTop w:val="0"/>
          <w:marBottom w:val="0"/>
          <w:divBdr>
            <w:top w:val="none" w:sz="0" w:space="0" w:color="auto"/>
            <w:left w:val="none" w:sz="0" w:space="0" w:color="auto"/>
            <w:bottom w:val="none" w:sz="0" w:space="0" w:color="auto"/>
            <w:right w:val="none" w:sz="0" w:space="0" w:color="auto"/>
          </w:divBdr>
        </w:div>
        <w:div w:id="501893292">
          <w:marLeft w:val="0"/>
          <w:marRight w:val="0"/>
          <w:marTop w:val="0"/>
          <w:marBottom w:val="0"/>
          <w:divBdr>
            <w:top w:val="none" w:sz="0" w:space="0" w:color="auto"/>
            <w:left w:val="none" w:sz="0" w:space="0" w:color="auto"/>
            <w:bottom w:val="none" w:sz="0" w:space="0" w:color="auto"/>
            <w:right w:val="none" w:sz="0" w:space="0" w:color="auto"/>
          </w:divBdr>
        </w:div>
        <w:div w:id="2056536986">
          <w:marLeft w:val="0"/>
          <w:marRight w:val="0"/>
          <w:marTop w:val="0"/>
          <w:marBottom w:val="0"/>
          <w:divBdr>
            <w:top w:val="none" w:sz="0" w:space="0" w:color="auto"/>
            <w:left w:val="none" w:sz="0" w:space="0" w:color="auto"/>
            <w:bottom w:val="none" w:sz="0" w:space="0" w:color="auto"/>
            <w:right w:val="none" w:sz="0" w:space="0" w:color="auto"/>
          </w:divBdr>
        </w:div>
        <w:div w:id="254366445">
          <w:marLeft w:val="0"/>
          <w:marRight w:val="0"/>
          <w:marTop w:val="0"/>
          <w:marBottom w:val="0"/>
          <w:divBdr>
            <w:top w:val="none" w:sz="0" w:space="0" w:color="auto"/>
            <w:left w:val="none" w:sz="0" w:space="0" w:color="auto"/>
            <w:bottom w:val="none" w:sz="0" w:space="0" w:color="auto"/>
            <w:right w:val="none" w:sz="0" w:space="0" w:color="auto"/>
          </w:divBdr>
        </w:div>
        <w:div w:id="1917859320">
          <w:marLeft w:val="0"/>
          <w:marRight w:val="0"/>
          <w:marTop w:val="0"/>
          <w:marBottom w:val="0"/>
          <w:divBdr>
            <w:top w:val="none" w:sz="0" w:space="0" w:color="auto"/>
            <w:left w:val="none" w:sz="0" w:space="0" w:color="auto"/>
            <w:bottom w:val="none" w:sz="0" w:space="0" w:color="auto"/>
            <w:right w:val="none" w:sz="0" w:space="0" w:color="auto"/>
          </w:divBdr>
        </w:div>
        <w:div w:id="164129635">
          <w:marLeft w:val="0"/>
          <w:marRight w:val="0"/>
          <w:marTop w:val="0"/>
          <w:marBottom w:val="0"/>
          <w:divBdr>
            <w:top w:val="none" w:sz="0" w:space="0" w:color="auto"/>
            <w:left w:val="none" w:sz="0" w:space="0" w:color="auto"/>
            <w:bottom w:val="none" w:sz="0" w:space="0" w:color="auto"/>
            <w:right w:val="none" w:sz="0" w:space="0" w:color="auto"/>
          </w:divBdr>
        </w:div>
        <w:div w:id="1581020187">
          <w:marLeft w:val="0"/>
          <w:marRight w:val="0"/>
          <w:marTop w:val="0"/>
          <w:marBottom w:val="0"/>
          <w:divBdr>
            <w:top w:val="none" w:sz="0" w:space="0" w:color="auto"/>
            <w:left w:val="none" w:sz="0" w:space="0" w:color="auto"/>
            <w:bottom w:val="none" w:sz="0" w:space="0" w:color="auto"/>
            <w:right w:val="none" w:sz="0" w:space="0" w:color="auto"/>
          </w:divBdr>
        </w:div>
        <w:div w:id="1799033387">
          <w:marLeft w:val="0"/>
          <w:marRight w:val="0"/>
          <w:marTop w:val="0"/>
          <w:marBottom w:val="0"/>
          <w:divBdr>
            <w:top w:val="none" w:sz="0" w:space="0" w:color="auto"/>
            <w:left w:val="none" w:sz="0" w:space="0" w:color="auto"/>
            <w:bottom w:val="none" w:sz="0" w:space="0" w:color="auto"/>
            <w:right w:val="none" w:sz="0" w:space="0" w:color="auto"/>
          </w:divBdr>
        </w:div>
        <w:div w:id="222375834">
          <w:marLeft w:val="0"/>
          <w:marRight w:val="0"/>
          <w:marTop w:val="0"/>
          <w:marBottom w:val="0"/>
          <w:divBdr>
            <w:top w:val="none" w:sz="0" w:space="0" w:color="auto"/>
            <w:left w:val="none" w:sz="0" w:space="0" w:color="auto"/>
            <w:bottom w:val="none" w:sz="0" w:space="0" w:color="auto"/>
            <w:right w:val="none" w:sz="0" w:space="0" w:color="auto"/>
          </w:divBdr>
        </w:div>
        <w:div w:id="875968129">
          <w:marLeft w:val="0"/>
          <w:marRight w:val="0"/>
          <w:marTop w:val="0"/>
          <w:marBottom w:val="0"/>
          <w:divBdr>
            <w:top w:val="none" w:sz="0" w:space="0" w:color="auto"/>
            <w:left w:val="none" w:sz="0" w:space="0" w:color="auto"/>
            <w:bottom w:val="none" w:sz="0" w:space="0" w:color="auto"/>
            <w:right w:val="none" w:sz="0" w:space="0" w:color="auto"/>
          </w:divBdr>
        </w:div>
        <w:div w:id="212884977">
          <w:marLeft w:val="0"/>
          <w:marRight w:val="0"/>
          <w:marTop w:val="0"/>
          <w:marBottom w:val="0"/>
          <w:divBdr>
            <w:top w:val="none" w:sz="0" w:space="0" w:color="auto"/>
            <w:left w:val="none" w:sz="0" w:space="0" w:color="auto"/>
            <w:bottom w:val="none" w:sz="0" w:space="0" w:color="auto"/>
            <w:right w:val="none" w:sz="0" w:space="0" w:color="auto"/>
          </w:divBdr>
        </w:div>
        <w:div w:id="2021471853">
          <w:marLeft w:val="0"/>
          <w:marRight w:val="0"/>
          <w:marTop w:val="0"/>
          <w:marBottom w:val="0"/>
          <w:divBdr>
            <w:top w:val="none" w:sz="0" w:space="0" w:color="auto"/>
            <w:left w:val="none" w:sz="0" w:space="0" w:color="auto"/>
            <w:bottom w:val="none" w:sz="0" w:space="0" w:color="auto"/>
            <w:right w:val="none" w:sz="0" w:space="0" w:color="auto"/>
          </w:divBdr>
        </w:div>
        <w:div w:id="485246150">
          <w:marLeft w:val="0"/>
          <w:marRight w:val="0"/>
          <w:marTop w:val="0"/>
          <w:marBottom w:val="0"/>
          <w:divBdr>
            <w:top w:val="none" w:sz="0" w:space="0" w:color="auto"/>
            <w:left w:val="none" w:sz="0" w:space="0" w:color="auto"/>
            <w:bottom w:val="none" w:sz="0" w:space="0" w:color="auto"/>
            <w:right w:val="none" w:sz="0" w:space="0" w:color="auto"/>
          </w:divBdr>
        </w:div>
        <w:div w:id="164708638">
          <w:marLeft w:val="0"/>
          <w:marRight w:val="0"/>
          <w:marTop w:val="0"/>
          <w:marBottom w:val="0"/>
          <w:divBdr>
            <w:top w:val="none" w:sz="0" w:space="0" w:color="auto"/>
            <w:left w:val="none" w:sz="0" w:space="0" w:color="auto"/>
            <w:bottom w:val="none" w:sz="0" w:space="0" w:color="auto"/>
            <w:right w:val="none" w:sz="0" w:space="0" w:color="auto"/>
          </w:divBdr>
        </w:div>
        <w:div w:id="1148017474">
          <w:marLeft w:val="0"/>
          <w:marRight w:val="0"/>
          <w:marTop w:val="0"/>
          <w:marBottom w:val="0"/>
          <w:divBdr>
            <w:top w:val="none" w:sz="0" w:space="0" w:color="auto"/>
            <w:left w:val="none" w:sz="0" w:space="0" w:color="auto"/>
            <w:bottom w:val="none" w:sz="0" w:space="0" w:color="auto"/>
            <w:right w:val="none" w:sz="0" w:space="0" w:color="auto"/>
          </w:divBdr>
        </w:div>
        <w:div w:id="217398350">
          <w:marLeft w:val="0"/>
          <w:marRight w:val="0"/>
          <w:marTop w:val="0"/>
          <w:marBottom w:val="0"/>
          <w:divBdr>
            <w:top w:val="none" w:sz="0" w:space="0" w:color="auto"/>
            <w:left w:val="none" w:sz="0" w:space="0" w:color="auto"/>
            <w:bottom w:val="none" w:sz="0" w:space="0" w:color="auto"/>
            <w:right w:val="none" w:sz="0" w:space="0" w:color="auto"/>
          </w:divBdr>
        </w:div>
        <w:div w:id="485321249">
          <w:marLeft w:val="0"/>
          <w:marRight w:val="0"/>
          <w:marTop w:val="0"/>
          <w:marBottom w:val="0"/>
          <w:divBdr>
            <w:top w:val="none" w:sz="0" w:space="0" w:color="auto"/>
            <w:left w:val="none" w:sz="0" w:space="0" w:color="auto"/>
            <w:bottom w:val="none" w:sz="0" w:space="0" w:color="auto"/>
            <w:right w:val="none" w:sz="0" w:space="0" w:color="auto"/>
          </w:divBdr>
        </w:div>
        <w:div w:id="739868378">
          <w:marLeft w:val="0"/>
          <w:marRight w:val="0"/>
          <w:marTop w:val="0"/>
          <w:marBottom w:val="0"/>
          <w:divBdr>
            <w:top w:val="none" w:sz="0" w:space="0" w:color="auto"/>
            <w:left w:val="none" w:sz="0" w:space="0" w:color="auto"/>
            <w:bottom w:val="none" w:sz="0" w:space="0" w:color="auto"/>
            <w:right w:val="none" w:sz="0" w:space="0" w:color="auto"/>
          </w:divBdr>
        </w:div>
        <w:div w:id="753550478">
          <w:marLeft w:val="0"/>
          <w:marRight w:val="0"/>
          <w:marTop w:val="0"/>
          <w:marBottom w:val="0"/>
          <w:divBdr>
            <w:top w:val="none" w:sz="0" w:space="0" w:color="auto"/>
            <w:left w:val="none" w:sz="0" w:space="0" w:color="auto"/>
            <w:bottom w:val="none" w:sz="0" w:space="0" w:color="auto"/>
            <w:right w:val="none" w:sz="0" w:space="0" w:color="auto"/>
          </w:divBdr>
        </w:div>
        <w:div w:id="593591796">
          <w:marLeft w:val="0"/>
          <w:marRight w:val="0"/>
          <w:marTop w:val="0"/>
          <w:marBottom w:val="0"/>
          <w:divBdr>
            <w:top w:val="none" w:sz="0" w:space="0" w:color="auto"/>
            <w:left w:val="none" w:sz="0" w:space="0" w:color="auto"/>
            <w:bottom w:val="none" w:sz="0" w:space="0" w:color="auto"/>
            <w:right w:val="none" w:sz="0" w:space="0" w:color="auto"/>
          </w:divBdr>
        </w:div>
        <w:div w:id="657003316">
          <w:marLeft w:val="0"/>
          <w:marRight w:val="0"/>
          <w:marTop w:val="0"/>
          <w:marBottom w:val="0"/>
          <w:divBdr>
            <w:top w:val="none" w:sz="0" w:space="0" w:color="auto"/>
            <w:left w:val="none" w:sz="0" w:space="0" w:color="auto"/>
            <w:bottom w:val="none" w:sz="0" w:space="0" w:color="auto"/>
            <w:right w:val="none" w:sz="0" w:space="0" w:color="auto"/>
          </w:divBdr>
        </w:div>
        <w:div w:id="1079012891">
          <w:marLeft w:val="0"/>
          <w:marRight w:val="0"/>
          <w:marTop w:val="0"/>
          <w:marBottom w:val="0"/>
          <w:divBdr>
            <w:top w:val="none" w:sz="0" w:space="0" w:color="auto"/>
            <w:left w:val="none" w:sz="0" w:space="0" w:color="auto"/>
            <w:bottom w:val="none" w:sz="0" w:space="0" w:color="auto"/>
            <w:right w:val="none" w:sz="0" w:space="0" w:color="auto"/>
          </w:divBdr>
        </w:div>
        <w:div w:id="414207417">
          <w:marLeft w:val="0"/>
          <w:marRight w:val="0"/>
          <w:marTop w:val="0"/>
          <w:marBottom w:val="0"/>
          <w:divBdr>
            <w:top w:val="none" w:sz="0" w:space="0" w:color="auto"/>
            <w:left w:val="none" w:sz="0" w:space="0" w:color="auto"/>
            <w:bottom w:val="none" w:sz="0" w:space="0" w:color="auto"/>
            <w:right w:val="none" w:sz="0" w:space="0" w:color="auto"/>
          </w:divBdr>
        </w:div>
        <w:div w:id="1069687815">
          <w:marLeft w:val="0"/>
          <w:marRight w:val="0"/>
          <w:marTop w:val="0"/>
          <w:marBottom w:val="0"/>
          <w:divBdr>
            <w:top w:val="none" w:sz="0" w:space="0" w:color="auto"/>
            <w:left w:val="none" w:sz="0" w:space="0" w:color="auto"/>
            <w:bottom w:val="none" w:sz="0" w:space="0" w:color="auto"/>
            <w:right w:val="none" w:sz="0" w:space="0" w:color="auto"/>
          </w:divBdr>
        </w:div>
        <w:div w:id="613908238">
          <w:marLeft w:val="0"/>
          <w:marRight w:val="0"/>
          <w:marTop w:val="0"/>
          <w:marBottom w:val="0"/>
          <w:divBdr>
            <w:top w:val="none" w:sz="0" w:space="0" w:color="auto"/>
            <w:left w:val="none" w:sz="0" w:space="0" w:color="auto"/>
            <w:bottom w:val="none" w:sz="0" w:space="0" w:color="auto"/>
            <w:right w:val="none" w:sz="0" w:space="0" w:color="auto"/>
          </w:divBdr>
        </w:div>
        <w:div w:id="1624725036">
          <w:marLeft w:val="0"/>
          <w:marRight w:val="0"/>
          <w:marTop w:val="0"/>
          <w:marBottom w:val="0"/>
          <w:divBdr>
            <w:top w:val="none" w:sz="0" w:space="0" w:color="auto"/>
            <w:left w:val="none" w:sz="0" w:space="0" w:color="auto"/>
            <w:bottom w:val="none" w:sz="0" w:space="0" w:color="auto"/>
            <w:right w:val="none" w:sz="0" w:space="0" w:color="auto"/>
          </w:divBdr>
        </w:div>
        <w:div w:id="1761677980">
          <w:marLeft w:val="0"/>
          <w:marRight w:val="0"/>
          <w:marTop w:val="0"/>
          <w:marBottom w:val="0"/>
          <w:divBdr>
            <w:top w:val="none" w:sz="0" w:space="0" w:color="auto"/>
            <w:left w:val="none" w:sz="0" w:space="0" w:color="auto"/>
            <w:bottom w:val="none" w:sz="0" w:space="0" w:color="auto"/>
            <w:right w:val="none" w:sz="0" w:space="0" w:color="auto"/>
          </w:divBdr>
        </w:div>
        <w:div w:id="28995545">
          <w:marLeft w:val="0"/>
          <w:marRight w:val="0"/>
          <w:marTop w:val="0"/>
          <w:marBottom w:val="0"/>
          <w:divBdr>
            <w:top w:val="none" w:sz="0" w:space="0" w:color="auto"/>
            <w:left w:val="none" w:sz="0" w:space="0" w:color="auto"/>
            <w:bottom w:val="none" w:sz="0" w:space="0" w:color="auto"/>
            <w:right w:val="none" w:sz="0" w:space="0" w:color="auto"/>
          </w:divBdr>
        </w:div>
        <w:div w:id="160315817">
          <w:marLeft w:val="0"/>
          <w:marRight w:val="0"/>
          <w:marTop w:val="0"/>
          <w:marBottom w:val="0"/>
          <w:divBdr>
            <w:top w:val="none" w:sz="0" w:space="0" w:color="auto"/>
            <w:left w:val="none" w:sz="0" w:space="0" w:color="auto"/>
            <w:bottom w:val="none" w:sz="0" w:space="0" w:color="auto"/>
            <w:right w:val="none" w:sz="0" w:space="0" w:color="auto"/>
          </w:divBdr>
        </w:div>
        <w:div w:id="813644499">
          <w:marLeft w:val="0"/>
          <w:marRight w:val="0"/>
          <w:marTop w:val="0"/>
          <w:marBottom w:val="0"/>
          <w:divBdr>
            <w:top w:val="none" w:sz="0" w:space="0" w:color="auto"/>
            <w:left w:val="none" w:sz="0" w:space="0" w:color="auto"/>
            <w:bottom w:val="none" w:sz="0" w:space="0" w:color="auto"/>
            <w:right w:val="none" w:sz="0" w:space="0" w:color="auto"/>
          </w:divBdr>
        </w:div>
        <w:div w:id="1047531891">
          <w:marLeft w:val="0"/>
          <w:marRight w:val="0"/>
          <w:marTop w:val="0"/>
          <w:marBottom w:val="0"/>
          <w:divBdr>
            <w:top w:val="none" w:sz="0" w:space="0" w:color="auto"/>
            <w:left w:val="none" w:sz="0" w:space="0" w:color="auto"/>
            <w:bottom w:val="none" w:sz="0" w:space="0" w:color="auto"/>
            <w:right w:val="none" w:sz="0" w:space="0" w:color="auto"/>
          </w:divBdr>
        </w:div>
        <w:div w:id="1845704940">
          <w:marLeft w:val="0"/>
          <w:marRight w:val="0"/>
          <w:marTop w:val="0"/>
          <w:marBottom w:val="0"/>
          <w:divBdr>
            <w:top w:val="none" w:sz="0" w:space="0" w:color="auto"/>
            <w:left w:val="none" w:sz="0" w:space="0" w:color="auto"/>
            <w:bottom w:val="none" w:sz="0" w:space="0" w:color="auto"/>
            <w:right w:val="none" w:sz="0" w:space="0" w:color="auto"/>
          </w:divBdr>
        </w:div>
        <w:div w:id="1224682528">
          <w:marLeft w:val="0"/>
          <w:marRight w:val="0"/>
          <w:marTop w:val="0"/>
          <w:marBottom w:val="0"/>
          <w:divBdr>
            <w:top w:val="none" w:sz="0" w:space="0" w:color="auto"/>
            <w:left w:val="none" w:sz="0" w:space="0" w:color="auto"/>
            <w:bottom w:val="none" w:sz="0" w:space="0" w:color="auto"/>
            <w:right w:val="none" w:sz="0" w:space="0" w:color="auto"/>
          </w:divBdr>
        </w:div>
        <w:div w:id="1319698769">
          <w:marLeft w:val="0"/>
          <w:marRight w:val="0"/>
          <w:marTop w:val="0"/>
          <w:marBottom w:val="0"/>
          <w:divBdr>
            <w:top w:val="none" w:sz="0" w:space="0" w:color="auto"/>
            <w:left w:val="none" w:sz="0" w:space="0" w:color="auto"/>
            <w:bottom w:val="none" w:sz="0" w:space="0" w:color="auto"/>
            <w:right w:val="none" w:sz="0" w:space="0" w:color="auto"/>
          </w:divBdr>
        </w:div>
        <w:div w:id="2044792163">
          <w:marLeft w:val="0"/>
          <w:marRight w:val="0"/>
          <w:marTop w:val="0"/>
          <w:marBottom w:val="0"/>
          <w:divBdr>
            <w:top w:val="none" w:sz="0" w:space="0" w:color="auto"/>
            <w:left w:val="none" w:sz="0" w:space="0" w:color="auto"/>
            <w:bottom w:val="none" w:sz="0" w:space="0" w:color="auto"/>
            <w:right w:val="none" w:sz="0" w:space="0" w:color="auto"/>
          </w:divBdr>
        </w:div>
        <w:div w:id="555164267">
          <w:marLeft w:val="0"/>
          <w:marRight w:val="0"/>
          <w:marTop w:val="0"/>
          <w:marBottom w:val="0"/>
          <w:divBdr>
            <w:top w:val="none" w:sz="0" w:space="0" w:color="auto"/>
            <w:left w:val="none" w:sz="0" w:space="0" w:color="auto"/>
            <w:bottom w:val="none" w:sz="0" w:space="0" w:color="auto"/>
            <w:right w:val="none" w:sz="0" w:space="0" w:color="auto"/>
          </w:divBdr>
        </w:div>
        <w:div w:id="2068719353">
          <w:marLeft w:val="0"/>
          <w:marRight w:val="0"/>
          <w:marTop w:val="0"/>
          <w:marBottom w:val="0"/>
          <w:divBdr>
            <w:top w:val="none" w:sz="0" w:space="0" w:color="auto"/>
            <w:left w:val="none" w:sz="0" w:space="0" w:color="auto"/>
            <w:bottom w:val="none" w:sz="0" w:space="0" w:color="auto"/>
            <w:right w:val="none" w:sz="0" w:space="0" w:color="auto"/>
          </w:divBdr>
        </w:div>
        <w:div w:id="1140928293">
          <w:marLeft w:val="0"/>
          <w:marRight w:val="0"/>
          <w:marTop w:val="0"/>
          <w:marBottom w:val="0"/>
          <w:divBdr>
            <w:top w:val="none" w:sz="0" w:space="0" w:color="auto"/>
            <w:left w:val="none" w:sz="0" w:space="0" w:color="auto"/>
            <w:bottom w:val="none" w:sz="0" w:space="0" w:color="auto"/>
            <w:right w:val="none" w:sz="0" w:space="0" w:color="auto"/>
          </w:divBdr>
        </w:div>
        <w:div w:id="1135759450">
          <w:marLeft w:val="0"/>
          <w:marRight w:val="0"/>
          <w:marTop w:val="0"/>
          <w:marBottom w:val="0"/>
          <w:divBdr>
            <w:top w:val="none" w:sz="0" w:space="0" w:color="auto"/>
            <w:left w:val="none" w:sz="0" w:space="0" w:color="auto"/>
            <w:bottom w:val="none" w:sz="0" w:space="0" w:color="auto"/>
            <w:right w:val="none" w:sz="0" w:space="0" w:color="auto"/>
          </w:divBdr>
        </w:div>
        <w:div w:id="557327621">
          <w:marLeft w:val="0"/>
          <w:marRight w:val="0"/>
          <w:marTop w:val="0"/>
          <w:marBottom w:val="0"/>
          <w:divBdr>
            <w:top w:val="none" w:sz="0" w:space="0" w:color="auto"/>
            <w:left w:val="none" w:sz="0" w:space="0" w:color="auto"/>
            <w:bottom w:val="none" w:sz="0" w:space="0" w:color="auto"/>
            <w:right w:val="none" w:sz="0" w:space="0" w:color="auto"/>
          </w:divBdr>
        </w:div>
        <w:div w:id="901646870">
          <w:marLeft w:val="0"/>
          <w:marRight w:val="0"/>
          <w:marTop w:val="0"/>
          <w:marBottom w:val="0"/>
          <w:divBdr>
            <w:top w:val="none" w:sz="0" w:space="0" w:color="auto"/>
            <w:left w:val="none" w:sz="0" w:space="0" w:color="auto"/>
            <w:bottom w:val="none" w:sz="0" w:space="0" w:color="auto"/>
            <w:right w:val="none" w:sz="0" w:space="0" w:color="auto"/>
          </w:divBdr>
        </w:div>
        <w:div w:id="1987204384">
          <w:marLeft w:val="0"/>
          <w:marRight w:val="0"/>
          <w:marTop w:val="0"/>
          <w:marBottom w:val="0"/>
          <w:divBdr>
            <w:top w:val="none" w:sz="0" w:space="0" w:color="auto"/>
            <w:left w:val="none" w:sz="0" w:space="0" w:color="auto"/>
            <w:bottom w:val="none" w:sz="0" w:space="0" w:color="auto"/>
            <w:right w:val="none" w:sz="0" w:space="0" w:color="auto"/>
          </w:divBdr>
        </w:div>
        <w:div w:id="1136528657">
          <w:marLeft w:val="0"/>
          <w:marRight w:val="0"/>
          <w:marTop w:val="0"/>
          <w:marBottom w:val="0"/>
          <w:divBdr>
            <w:top w:val="none" w:sz="0" w:space="0" w:color="auto"/>
            <w:left w:val="none" w:sz="0" w:space="0" w:color="auto"/>
            <w:bottom w:val="none" w:sz="0" w:space="0" w:color="auto"/>
            <w:right w:val="none" w:sz="0" w:space="0" w:color="auto"/>
          </w:divBdr>
        </w:div>
        <w:div w:id="1396120408">
          <w:marLeft w:val="0"/>
          <w:marRight w:val="0"/>
          <w:marTop w:val="0"/>
          <w:marBottom w:val="0"/>
          <w:divBdr>
            <w:top w:val="none" w:sz="0" w:space="0" w:color="auto"/>
            <w:left w:val="none" w:sz="0" w:space="0" w:color="auto"/>
            <w:bottom w:val="none" w:sz="0" w:space="0" w:color="auto"/>
            <w:right w:val="none" w:sz="0" w:space="0" w:color="auto"/>
          </w:divBdr>
        </w:div>
        <w:div w:id="387919084">
          <w:marLeft w:val="0"/>
          <w:marRight w:val="0"/>
          <w:marTop w:val="0"/>
          <w:marBottom w:val="0"/>
          <w:divBdr>
            <w:top w:val="none" w:sz="0" w:space="0" w:color="auto"/>
            <w:left w:val="none" w:sz="0" w:space="0" w:color="auto"/>
            <w:bottom w:val="none" w:sz="0" w:space="0" w:color="auto"/>
            <w:right w:val="none" w:sz="0" w:space="0" w:color="auto"/>
          </w:divBdr>
        </w:div>
        <w:div w:id="1643387517">
          <w:marLeft w:val="0"/>
          <w:marRight w:val="0"/>
          <w:marTop w:val="0"/>
          <w:marBottom w:val="0"/>
          <w:divBdr>
            <w:top w:val="none" w:sz="0" w:space="0" w:color="auto"/>
            <w:left w:val="none" w:sz="0" w:space="0" w:color="auto"/>
            <w:bottom w:val="none" w:sz="0" w:space="0" w:color="auto"/>
            <w:right w:val="none" w:sz="0" w:space="0" w:color="auto"/>
          </w:divBdr>
        </w:div>
        <w:div w:id="1309550291">
          <w:marLeft w:val="0"/>
          <w:marRight w:val="0"/>
          <w:marTop w:val="0"/>
          <w:marBottom w:val="0"/>
          <w:divBdr>
            <w:top w:val="none" w:sz="0" w:space="0" w:color="auto"/>
            <w:left w:val="none" w:sz="0" w:space="0" w:color="auto"/>
            <w:bottom w:val="none" w:sz="0" w:space="0" w:color="auto"/>
            <w:right w:val="none" w:sz="0" w:space="0" w:color="auto"/>
          </w:divBdr>
        </w:div>
        <w:div w:id="255944211">
          <w:marLeft w:val="0"/>
          <w:marRight w:val="0"/>
          <w:marTop w:val="0"/>
          <w:marBottom w:val="0"/>
          <w:divBdr>
            <w:top w:val="none" w:sz="0" w:space="0" w:color="auto"/>
            <w:left w:val="none" w:sz="0" w:space="0" w:color="auto"/>
            <w:bottom w:val="none" w:sz="0" w:space="0" w:color="auto"/>
            <w:right w:val="none" w:sz="0" w:space="0" w:color="auto"/>
          </w:divBdr>
        </w:div>
        <w:div w:id="242374797">
          <w:marLeft w:val="0"/>
          <w:marRight w:val="0"/>
          <w:marTop w:val="0"/>
          <w:marBottom w:val="0"/>
          <w:divBdr>
            <w:top w:val="none" w:sz="0" w:space="0" w:color="auto"/>
            <w:left w:val="none" w:sz="0" w:space="0" w:color="auto"/>
            <w:bottom w:val="none" w:sz="0" w:space="0" w:color="auto"/>
            <w:right w:val="none" w:sz="0" w:space="0" w:color="auto"/>
          </w:divBdr>
        </w:div>
        <w:div w:id="919559069">
          <w:marLeft w:val="0"/>
          <w:marRight w:val="0"/>
          <w:marTop w:val="0"/>
          <w:marBottom w:val="0"/>
          <w:divBdr>
            <w:top w:val="none" w:sz="0" w:space="0" w:color="auto"/>
            <w:left w:val="none" w:sz="0" w:space="0" w:color="auto"/>
            <w:bottom w:val="none" w:sz="0" w:space="0" w:color="auto"/>
            <w:right w:val="none" w:sz="0" w:space="0" w:color="auto"/>
          </w:divBdr>
        </w:div>
        <w:div w:id="740371384">
          <w:marLeft w:val="0"/>
          <w:marRight w:val="0"/>
          <w:marTop w:val="0"/>
          <w:marBottom w:val="0"/>
          <w:divBdr>
            <w:top w:val="none" w:sz="0" w:space="0" w:color="auto"/>
            <w:left w:val="none" w:sz="0" w:space="0" w:color="auto"/>
            <w:bottom w:val="none" w:sz="0" w:space="0" w:color="auto"/>
            <w:right w:val="none" w:sz="0" w:space="0" w:color="auto"/>
          </w:divBdr>
        </w:div>
        <w:div w:id="1187518909">
          <w:marLeft w:val="0"/>
          <w:marRight w:val="0"/>
          <w:marTop w:val="0"/>
          <w:marBottom w:val="0"/>
          <w:divBdr>
            <w:top w:val="none" w:sz="0" w:space="0" w:color="auto"/>
            <w:left w:val="none" w:sz="0" w:space="0" w:color="auto"/>
            <w:bottom w:val="none" w:sz="0" w:space="0" w:color="auto"/>
            <w:right w:val="none" w:sz="0" w:space="0" w:color="auto"/>
          </w:divBdr>
        </w:div>
        <w:div w:id="22556850">
          <w:marLeft w:val="0"/>
          <w:marRight w:val="0"/>
          <w:marTop w:val="0"/>
          <w:marBottom w:val="0"/>
          <w:divBdr>
            <w:top w:val="none" w:sz="0" w:space="0" w:color="auto"/>
            <w:left w:val="none" w:sz="0" w:space="0" w:color="auto"/>
            <w:bottom w:val="none" w:sz="0" w:space="0" w:color="auto"/>
            <w:right w:val="none" w:sz="0" w:space="0" w:color="auto"/>
          </w:divBdr>
        </w:div>
        <w:div w:id="1141194435">
          <w:marLeft w:val="0"/>
          <w:marRight w:val="0"/>
          <w:marTop w:val="0"/>
          <w:marBottom w:val="0"/>
          <w:divBdr>
            <w:top w:val="none" w:sz="0" w:space="0" w:color="auto"/>
            <w:left w:val="none" w:sz="0" w:space="0" w:color="auto"/>
            <w:bottom w:val="none" w:sz="0" w:space="0" w:color="auto"/>
            <w:right w:val="none" w:sz="0" w:space="0" w:color="auto"/>
          </w:divBdr>
        </w:div>
        <w:div w:id="1744717256">
          <w:marLeft w:val="0"/>
          <w:marRight w:val="0"/>
          <w:marTop w:val="0"/>
          <w:marBottom w:val="0"/>
          <w:divBdr>
            <w:top w:val="none" w:sz="0" w:space="0" w:color="auto"/>
            <w:left w:val="none" w:sz="0" w:space="0" w:color="auto"/>
            <w:bottom w:val="none" w:sz="0" w:space="0" w:color="auto"/>
            <w:right w:val="none" w:sz="0" w:space="0" w:color="auto"/>
          </w:divBdr>
        </w:div>
        <w:div w:id="461122463">
          <w:marLeft w:val="0"/>
          <w:marRight w:val="0"/>
          <w:marTop w:val="0"/>
          <w:marBottom w:val="0"/>
          <w:divBdr>
            <w:top w:val="none" w:sz="0" w:space="0" w:color="auto"/>
            <w:left w:val="none" w:sz="0" w:space="0" w:color="auto"/>
            <w:bottom w:val="none" w:sz="0" w:space="0" w:color="auto"/>
            <w:right w:val="none" w:sz="0" w:space="0" w:color="auto"/>
          </w:divBdr>
        </w:div>
        <w:div w:id="2095781665">
          <w:marLeft w:val="0"/>
          <w:marRight w:val="0"/>
          <w:marTop w:val="0"/>
          <w:marBottom w:val="0"/>
          <w:divBdr>
            <w:top w:val="none" w:sz="0" w:space="0" w:color="auto"/>
            <w:left w:val="none" w:sz="0" w:space="0" w:color="auto"/>
            <w:bottom w:val="none" w:sz="0" w:space="0" w:color="auto"/>
            <w:right w:val="none" w:sz="0" w:space="0" w:color="auto"/>
          </w:divBdr>
        </w:div>
        <w:div w:id="1498568361">
          <w:marLeft w:val="0"/>
          <w:marRight w:val="0"/>
          <w:marTop w:val="0"/>
          <w:marBottom w:val="0"/>
          <w:divBdr>
            <w:top w:val="none" w:sz="0" w:space="0" w:color="auto"/>
            <w:left w:val="none" w:sz="0" w:space="0" w:color="auto"/>
            <w:bottom w:val="none" w:sz="0" w:space="0" w:color="auto"/>
            <w:right w:val="none" w:sz="0" w:space="0" w:color="auto"/>
          </w:divBdr>
        </w:div>
        <w:div w:id="820657748">
          <w:marLeft w:val="0"/>
          <w:marRight w:val="0"/>
          <w:marTop w:val="0"/>
          <w:marBottom w:val="0"/>
          <w:divBdr>
            <w:top w:val="none" w:sz="0" w:space="0" w:color="auto"/>
            <w:left w:val="none" w:sz="0" w:space="0" w:color="auto"/>
            <w:bottom w:val="none" w:sz="0" w:space="0" w:color="auto"/>
            <w:right w:val="none" w:sz="0" w:space="0" w:color="auto"/>
          </w:divBdr>
        </w:div>
        <w:div w:id="631328409">
          <w:marLeft w:val="0"/>
          <w:marRight w:val="0"/>
          <w:marTop w:val="0"/>
          <w:marBottom w:val="0"/>
          <w:divBdr>
            <w:top w:val="none" w:sz="0" w:space="0" w:color="auto"/>
            <w:left w:val="none" w:sz="0" w:space="0" w:color="auto"/>
            <w:bottom w:val="none" w:sz="0" w:space="0" w:color="auto"/>
            <w:right w:val="none" w:sz="0" w:space="0" w:color="auto"/>
          </w:divBdr>
        </w:div>
        <w:div w:id="1974434788">
          <w:marLeft w:val="0"/>
          <w:marRight w:val="0"/>
          <w:marTop w:val="0"/>
          <w:marBottom w:val="0"/>
          <w:divBdr>
            <w:top w:val="none" w:sz="0" w:space="0" w:color="auto"/>
            <w:left w:val="none" w:sz="0" w:space="0" w:color="auto"/>
            <w:bottom w:val="none" w:sz="0" w:space="0" w:color="auto"/>
            <w:right w:val="none" w:sz="0" w:space="0" w:color="auto"/>
          </w:divBdr>
        </w:div>
        <w:div w:id="1901126">
          <w:marLeft w:val="0"/>
          <w:marRight w:val="0"/>
          <w:marTop w:val="0"/>
          <w:marBottom w:val="0"/>
          <w:divBdr>
            <w:top w:val="none" w:sz="0" w:space="0" w:color="auto"/>
            <w:left w:val="none" w:sz="0" w:space="0" w:color="auto"/>
            <w:bottom w:val="none" w:sz="0" w:space="0" w:color="auto"/>
            <w:right w:val="none" w:sz="0" w:space="0" w:color="auto"/>
          </w:divBdr>
        </w:div>
        <w:div w:id="1377199690">
          <w:marLeft w:val="0"/>
          <w:marRight w:val="0"/>
          <w:marTop w:val="0"/>
          <w:marBottom w:val="0"/>
          <w:divBdr>
            <w:top w:val="none" w:sz="0" w:space="0" w:color="auto"/>
            <w:left w:val="none" w:sz="0" w:space="0" w:color="auto"/>
            <w:bottom w:val="none" w:sz="0" w:space="0" w:color="auto"/>
            <w:right w:val="none" w:sz="0" w:space="0" w:color="auto"/>
          </w:divBdr>
        </w:div>
        <w:div w:id="1538467871">
          <w:marLeft w:val="0"/>
          <w:marRight w:val="0"/>
          <w:marTop w:val="0"/>
          <w:marBottom w:val="0"/>
          <w:divBdr>
            <w:top w:val="none" w:sz="0" w:space="0" w:color="auto"/>
            <w:left w:val="none" w:sz="0" w:space="0" w:color="auto"/>
            <w:bottom w:val="none" w:sz="0" w:space="0" w:color="auto"/>
            <w:right w:val="none" w:sz="0" w:space="0" w:color="auto"/>
          </w:divBdr>
        </w:div>
        <w:div w:id="1246380108">
          <w:marLeft w:val="0"/>
          <w:marRight w:val="0"/>
          <w:marTop w:val="0"/>
          <w:marBottom w:val="0"/>
          <w:divBdr>
            <w:top w:val="none" w:sz="0" w:space="0" w:color="auto"/>
            <w:left w:val="none" w:sz="0" w:space="0" w:color="auto"/>
            <w:bottom w:val="none" w:sz="0" w:space="0" w:color="auto"/>
            <w:right w:val="none" w:sz="0" w:space="0" w:color="auto"/>
          </w:divBdr>
        </w:div>
        <w:div w:id="898904282">
          <w:marLeft w:val="0"/>
          <w:marRight w:val="0"/>
          <w:marTop w:val="0"/>
          <w:marBottom w:val="0"/>
          <w:divBdr>
            <w:top w:val="none" w:sz="0" w:space="0" w:color="auto"/>
            <w:left w:val="none" w:sz="0" w:space="0" w:color="auto"/>
            <w:bottom w:val="none" w:sz="0" w:space="0" w:color="auto"/>
            <w:right w:val="none" w:sz="0" w:space="0" w:color="auto"/>
          </w:divBdr>
        </w:div>
        <w:div w:id="939526062">
          <w:marLeft w:val="0"/>
          <w:marRight w:val="0"/>
          <w:marTop w:val="0"/>
          <w:marBottom w:val="0"/>
          <w:divBdr>
            <w:top w:val="none" w:sz="0" w:space="0" w:color="auto"/>
            <w:left w:val="none" w:sz="0" w:space="0" w:color="auto"/>
            <w:bottom w:val="none" w:sz="0" w:space="0" w:color="auto"/>
            <w:right w:val="none" w:sz="0" w:space="0" w:color="auto"/>
          </w:divBdr>
        </w:div>
        <w:div w:id="775904970">
          <w:marLeft w:val="0"/>
          <w:marRight w:val="0"/>
          <w:marTop w:val="0"/>
          <w:marBottom w:val="0"/>
          <w:divBdr>
            <w:top w:val="none" w:sz="0" w:space="0" w:color="auto"/>
            <w:left w:val="none" w:sz="0" w:space="0" w:color="auto"/>
            <w:bottom w:val="none" w:sz="0" w:space="0" w:color="auto"/>
            <w:right w:val="none" w:sz="0" w:space="0" w:color="auto"/>
          </w:divBdr>
        </w:div>
        <w:div w:id="347030671">
          <w:marLeft w:val="0"/>
          <w:marRight w:val="0"/>
          <w:marTop w:val="0"/>
          <w:marBottom w:val="0"/>
          <w:divBdr>
            <w:top w:val="none" w:sz="0" w:space="0" w:color="auto"/>
            <w:left w:val="none" w:sz="0" w:space="0" w:color="auto"/>
            <w:bottom w:val="none" w:sz="0" w:space="0" w:color="auto"/>
            <w:right w:val="none" w:sz="0" w:space="0" w:color="auto"/>
          </w:divBdr>
        </w:div>
        <w:div w:id="833763890">
          <w:marLeft w:val="0"/>
          <w:marRight w:val="0"/>
          <w:marTop w:val="0"/>
          <w:marBottom w:val="0"/>
          <w:divBdr>
            <w:top w:val="none" w:sz="0" w:space="0" w:color="auto"/>
            <w:left w:val="none" w:sz="0" w:space="0" w:color="auto"/>
            <w:bottom w:val="none" w:sz="0" w:space="0" w:color="auto"/>
            <w:right w:val="none" w:sz="0" w:space="0" w:color="auto"/>
          </w:divBdr>
        </w:div>
        <w:div w:id="858204279">
          <w:marLeft w:val="0"/>
          <w:marRight w:val="0"/>
          <w:marTop w:val="0"/>
          <w:marBottom w:val="0"/>
          <w:divBdr>
            <w:top w:val="none" w:sz="0" w:space="0" w:color="auto"/>
            <w:left w:val="none" w:sz="0" w:space="0" w:color="auto"/>
            <w:bottom w:val="none" w:sz="0" w:space="0" w:color="auto"/>
            <w:right w:val="none" w:sz="0" w:space="0" w:color="auto"/>
          </w:divBdr>
        </w:div>
        <w:div w:id="69815470">
          <w:marLeft w:val="0"/>
          <w:marRight w:val="0"/>
          <w:marTop w:val="0"/>
          <w:marBottom w:val="0"/>
          <w:divBdr>
            <w:top w:val="none" w:sz="0" w:space="0" w:color="auto"/>
            <w:left w:val="none" w:sz="0" w:space="0" w:color="auto"/>
            <w:bottom w:val="none" w:sz="0" w:space="0" w:color="auto"/>
            <w:right w:val="none" w:sz="0" w:space="0" w:color="auto"/>
          </w:divBdr>
        </w:div>
        <w:div w:id="1566526399">
          <w:marLeft w:val="0"/>
          <w:marRight w:val="0"/>
          <w:marTop w:val="0"/>
          <w:marBottom w:val="0"/>
          <w:divBdr>
            <w:top w:val="none" w:sz="0" w:space="0" w:color="auto"/>
            <w:left w:val="none" w:sz="0" w:space="0" w:color="auto"/>
            <w:bottom w:val="none" w:sz="0" w:space="0" w:color="auto"/>
            <w:right w:val="none" w:sz="0" w:space="0" w:color="auto"/>
          </w:divBdr>
        </w:div>
        <w:div w:id="605162365">
          <w:marLeft w:val="0"/>
          <w:marRight w:val="0"/>
          <w:marTop w:val="0"/>
          <w:marBottom w:val="0"/>
          <w:divBdr>
            <w:top w:val="none" w:sz="0" w:space="0" w:color="auto"/>
            <w:left w:val="none" w:sz="0" w:space="0" w:color="auto"/>
            <w:bottom w:val="none" w:sz="0" w:space="0" w:color="auto"/>
            <w:right w:val="none" w:sz="0" w:space="0" w:color="auto"/>
          </w:divBdr>
        </w:div>
        <w:div w:id="1333409592">
          <w:marLeft w:val="0"/>
          <w:marRight w:val="0"/>
          <w:marTop w:val="0"/>
          <w:marBottom w:val="0"/>
          <w:divBdr>
            <w:top w:val="none" w:sz="0" w:space="0" w:color="auto"/>
            <w:left w:val="none" w:sz="0" w:space="0" w:color="auto"/>
            <w:bottom w:val="none" w:sz="0" w:space="0" w:color="auto"/>
            <w:right w:val="none" w:sz="0" w:space="0" w:color="auto"/>
          </w:divBdr>
        </w:div>
        <w:div w:id="2043629204">
          <w:marLeft w:val="0"/>
          <w:marRight w:val="0"/>
          <w:marTop w:val="0"/>
          <w:marBottom w:val="0"/>
          <w:divBdr>
            <w:top w:val="none" w:sz="0" w:space="0" w:color="auto"/>
            <w:left w:val="none" w:sz="0" w:space="0" w:color="auto"/>
            <w:bottom w:val="none" w:sz="0" w:space="0" w:color="auto"/>
            <w:right w:val="none" w:sz="0" w:space="0" w:color="auto"/>
          </w:divBdr>
        </w:div>
        <w:div w:id="715159737">
          <w:marLeft w:val="0"/>
          <w:marRight w:val="0"/>
          <w:marTop w:val="0"/>
          <w:marBottom w:val="0"/>
          <w:divBdr>
            <w:top w:val="none" w:sz="0" w:space="0" w:color="auto"/>
            <w:left w:val="none" w:sz="0" w:space="0" w:color="auto"/>
            <w:bottom w:val="none" w:sz="0" w:space="0" w:color="auto"/>
            <w:right w:val="none" w:sz="0" w:space="0" w:color="auto"/>
          </w:divBdr>
        </w:div>
        <w:div w:id="2086298534">
          <w:marLeft w:val="0"/>
          <w:marRight w:val="0"/>
          <w:marTop w:val="0"/>
          <w:marBottom w:val="0"/>
          <w:divBdr>
            <w:top w:val="none" w:sz="0" w:space="0" w:color="auto"/>
            <w:left w:val="none" w:sz="0" w:space="0" w:color="auto"/>
            <w:bottom w:val="none" w:sz="0" w:space="0" w:color="auto"/>
            <w:right w:val="none" w:sz="0" w:space="0" w:color="auto"/>
          </w:divBdr>
        </w:div>
        <w:div w:id="20401785">
          <w:marLeft w:val="0"/>
          <w:marRight w:val="0"/>
          <w:marTop w:val="0"/>
          <w:marBottom w:val="0"/>
          <w:divBdr>
            <w:top w:val="none" w:sz="0" w:space="0" w:color="auto"/>
            <w:left w:val="none" w:sz="0" w:space="0" w:color="auto"/>
            <w:bottom w:val="none" w:sz="0" w:space="0" w:color="auto"/>
            <w:right w:val="none" w:sz="0" w:space="0" w:color="auto"/>
          </w:divBdr>
        </w:div>
        <w:div w:id="690255355">
          <w:marLeft w:val="0"/>
          <w:marRight w:val="0"/>
          <w:marTop w:val="0"/>
          <w:marBottom w:val="0"/>
          <w:divBdr>
            <w:top w:val="none" w:sz="0" w:space="0" w:color="auto"/>
            <w:left w:val="none" w:sz="0" w:space="0" w:color="auto"/>
            <w:bottom w:val="none" w:sz="0" w:space="0" w:color="auto"/>
            <w:right w:val="none" w:sz="0" w:space="0" w:color="auto"/>
          </w:divBdr>
        </w:div>
        <w:div w:id="1545826281">
          <w:marLeft w:val="0"/>
          <w:marRight w:val="0"/>
          <w:marTop w:val="0"/>
          <w:marBottom w:val="0"/>
          <w:divBdr>
            <w:top w:val="none" w:sz="0" w:space="0" w:color="auto"/>
            <w:left w:val="none" w:sz="0" w:space="0" w:color="auto"/>
            <w:bottom w:val="none" w:sz="0" w:space="0" w:color="auto"/>
            <w:right w:val="none" w:sz="0" w:space="0" w:color="auto"/>
          </w:divBdr>
        </w:div>
        <w:div w:id="1857499558">
          <w:marLeft w:val="0"/>
          <w:marRight w:val="0"/>
          <w:marTop w:val="0"/>
          <w:marBottom w:val="0"/>
          <w:divBdr>
            <w:top w:val="none" w:sz="0" w:space="0" w:color="auto"/>
            <w:left w:val="none" w:sz="0" w:space="0" w:color="auto"/>
            <w:bottom w:val="none" w:sz="0" w:space="0" w:color="auto"/>
            <w:right w:val="none" w:sz="0" w:space="0" w:color="auto"/>
          </w:divBdr>
        </w:div>
        <w:div w:id="1186871790">
          <w:marLeft w:val="0"/>
          <w:marRight w:val="0"/>
          <w:marTop w:val="0"/>
          <w:marBottom w:val="0"/>
          <w:divBdr>
            <w:top w:val="none" w:sz="0" w:space="0" w:color="auto"/>
            <w:left w:val="none" w:sz="0" w:space="0" w:color="auto"/>
            <w:bottom w:val="none" w:sz="0" w:space="0" w:color="auto"/>
            <w:right w:val="none" w:sz="0" w:space="0" w:color="auto"/>
          </w:divBdr>
        </w:div>
        <w:div w:id="188421894">
          <w:marLeft w:val="0"/>
          <w:marRight w:val="0"/>
          <w:marTop w:val="0"/>
          <w:marBottom w:val="0"/>
          <w:divBdr>
            <w:top w:val="none" w:sz="0" w:space="0" w:color="auto"/>
            <w:left w:val="none" w:sz="0" w:space="0" w:color="auto"/>
            <w:bottom w:val="none" w:sz="0" w:space="0" w:color="auto"/>
            <w:right w:val="none" w:sz="0" w:space="0" w:color="auto"/>
          </w:divBdr>
        </w:div>
        <w:div w:id="1492016388">
          <w:marLeft w:val="0"/>
          <w:marRight w:val="0"/>
          <w:marTop w:val="0"/>
          <w:marBottom w:val="0"/>
          <w:divBdr>
            <w:top w:val="none" w:sz="0" w:space="0" w:color="auto"/>
            <w:left w:val="none" w:sz="0" w:space="0" w:color="auto"/>
            <w:bottom w:val="none" w:sz="0" w:space="0" w:color="auto"/>
            <w:right w:val="none" w:sz="0" w:space="0" w:color="auto"/>
          </w:divBdr>
        </w:div>
        <w:div w:id="383798948">
          <w:marLeft w:val="0"/>
          <w:marRight w:val="0"/>
          <w:marTop w:val="0"/>
          <w:marBottom w:val="0"/>
          <w:divBdr>
            <w:top w:val="none" w:sz="0" w:space="0" w:color="auto"/>
            <w:left w:val="none" w:sz="0" w:space="0" w:color="auto"/>
            <w:bottom w:val="none" w:sz="0" w:space="0" w:color="auto"/>
            <w:right w:val="none" w:sz="0" w:space="0" w:color="auto"/>
          </w:divBdr>
        </w:div>
        <w:div w:id="331181040">
          <w:marLeft w:val="0"/>
          <w:marRight w:val="0"/>
          <w:marTop w:val="0"/>
          <w:marBottom w:val="0"/>
          <w:divBdr>
            <w:top w:val="none" w:sz="0" w:space="0" w:color="auto"/>
            <w:left w:val="none" w:sz="0" w:space="0" w:color="auto"/>
            <w:bottom w:val="none" w:sz="0" w:space="0" w:color="auto"/>
            <w:right w:val="none" w:sz="0" w:space="0" w:color="auto"/>
          </w:divBdr>
        </w:div>
        <w:div w:id="1847012873">
          <w:marLeft w:val="0"/>
          <w:marRight w:val="0"/>
          <w:marTop w:val="0"/>
          <w:marBottom w:val="0"/>
          <w:divBdr>
            <w:top w:val="none" w:sz="0" w:space="0" w:color="auto"/>
            <w:left w:val="none" w:sz="0" w:space="0" w:color="auto"/>
            <w:bottom w:val="none" w:sz="0" w:space="0" w:color="auto"/>
            <w:right w:val="none" w:sz="0" w:space="0" w:color="auto"/>
          </w:divBdr>
        </w:div>
        <w:div w:id="772743208">
          <w:marLeft w:val="0"/>
          <w:marRight w:val="0"/>
          <w:marTop w:val="0"/>
          <w:marBottom w:val="0"/>
          <w:divBdr>
            <w:top w:val="none" w:sz="0" w:space="0" w:color="auto"/>
            <w:left w:val="none" w:sz="0" w:space="0" w:color="auto"/>
            <w:bottom w:val="none" w:sz="0" w:space="0" w:color="auto"/>
            <w:right w:val="none" w:sz="0" w:space="0" w:color="auto"/>
          </w:divBdr>
        </w:div>
        <w:div w:id="567691063">
          <w:marLeft w:val="0"/>
          <w:marRight w:val="0"/>
          <w:marTop w:val="0"/>
          <w:marBottom w:val="0"/>
          <w:divBdr>
            <w:top w:val="none" w:sz="0" w:space="0" w:color="auto"/>
            <w:left w:val="none" w:sz="0" w:space="0" w:color="auto"/>
            <w:bottom w:val="none" w:sz="0" w:space="0" w:color="auto"/>
            <w:right w:val="none" w:sz="0" w:space="0" w:color="auto"/>
          </w:divBdr>
        </w:div>
        <w:div w:id="356544099">
          <w:marLeft w:val="0"/>
          <w:marRight w:val="0"/>
          <w:marTop w:val="0"/>
          <w:marBottom w:val="0"/>
          <w:divBdr>
            <w:top w:val="none" w:sz="0" w:space="0" w:color="auto"/>
            <w:left w:val="none" w:sz="0" w:space="0" w:color="auto"/>
            <w:bottom w:val="none" w:sz="0" w:space="0" w:color="auto"/>
            <w:right w:val="none" w:sz="0" w:space="0" w:color="auto"/>
          </w:divBdr>
        </w:div>
        <w:div w:id="1928075395">
          <w:marLeft w:val="0"/>
          <w:marRight w:val="0"/>
          <w:marTop w:val="0"/>
          <w:marBottom w:val="0"/>
          <w:divBdr>
            <w:top w:val="none" w:sz="0" w:space="0" w:color="auto"/>
            <w:left w:val="none" w:sz="0" w:space="0" w:color="auto"/>
            <w:bottom w:val="none" w:sz="0" w:space="0" w:color="auto"/>
            <w:right w:val="none" w:sz="0" w:space="0" w:color="auto"/>
          </w:divBdr>
        </w:div>
        <w:div w:id="1868178618">
          <w:marLeft w:val="0"/>
          <w:marRight w:val="0"/>
          <w:marTop w:val="0"/>
          <w:marBottom w:val="0"/>
          <w:divBdr>
            <w:top w:val="none" w:sz="0" w:space="0" w:color="auto"/>
            <w:left w:val="none" w:sz="0" w:space="0" w:color="auto"/>
            <w:bottom w:val="none" w:sz="0" w:space="0" w:color="auto"/>
            <w:right w:val="none" w:sz="0" w:space="0" w:color="auto"/>
          </w:divBdr>
        </w:div>
        <w:div w:id="2072193771">
          <w:marLeft w:val="0"/>
          <w:marRight w:val="0"/>
          <w:marTop w:val="0"/>
          <w:marBottom w:val="0"/>
          <w:divBdr>
            <w:top w:val="none" w:sz="0" w:space="0" w:color="auto"/>
            <w:left w:val="none" w:sz="0" w:space="0" w:color="auto"/>
            <w:bottom w:val="none" w:sz="0" w:space="0" w:color="auto"/>
            <w:right w:val="none" w:sz="0" w:space="0" w:color="auto"/>
          </w:divBdr>
        </w:div>
        <w:div w:id="558243721">
          <w:marLeft w:val="0"/>
          <w:marRight w:val="0"/>
          <w:marTop w:val="0"/>
          <w:marBottom w:val="0"/>
          <w:divBdr>
            <w:top w:val="none" w:sz="0" w:space="0" w:color="auto"/>
            <w:left w:val="none" w:sz="0" w:space="0" w:color="auto"/>
            <w:bottom w:val="none" w:sz="0" w:space="0" w:color="auto"/>
            <w:right w:val="none" w:sz="0" w:space="0" w:color="auto"/>
          </w:divBdr>
        </w:div>
        <w:div w:id="1795640145">
          <w:marLeft w:val="0"/>
          <w:marRight w:val="0"/>
          <w:marTop w:val="0"/>
          <w:marBottom w:val="0"/>
          <w:divBdr>
            <w:top w:val="none" w:sz="0" w:space="0" w:color="auto"/>
            <w:left w:val="none" w:sz="0" w:space="0" w:color="auto"/>
            <w:bottom w:val="none" w:sz="0" w:space="0" w:color="auto"/>
            <w:right w:val="none" w:sz="0" w:space="0" w:color="auto"/>
          </w:divBdr>
        </w:div>
        <w:div w:id="2117476292">
          <w:marLeft w:val="0"/>
          <w:marRight w:val="0"/>
          <w:marTop w:val="0"/>
          <w:marBottom w:val="0"/>
          <w:divBdr>
            <w:top w:val="none" w:sz="0" w:space="0" w:color="auto"/>
            <w:left w:val="none" w:sz="0" w:space="0" w:color="auto"/>
            <w:bottom w:val="none" w:sz="0" w:space="0" w:color="auto"/>
            <w:right w:val="none" w:sz="0" w:space="0" w:color="auto"/>
          </w:divBdr>
        </w:div>
        <w:div w:id="620113102">
          <w:marLeft w:val="0"/>
          <w:marRight w:val="0"/>
          <w:marTop w:val="0"/>
          <w:marBottom w:val="0"/>
          <w:divBdr>
            <w:top w:val="none" w:sz="0" w:space="0" w:color="auto"/>
            <w:left w:val="none" w:sz="0" w:space="0" w:color="auto"/>
            <w:bottom w:val="none" w:sz="0" w:space="0" w:color="auto"/>
            <w:right w:val="none" w:sz="0" w:space="0" w:color="auto"/>
          </w:divBdr>
        </w:div>
        <w:div w:id="1733652387">
          <w:marLeft w:val="0"/>
          <w:marRight w:val="0"/>
          <w:marTop w:val="0"/>
          <w:marBottom w:val="0"/>
          <w:divBdr>
            <w:top w:val="none" w:sz="0" w:space="0" w:color="auto"/>
            <w:left w:val="none" w:sz="0" w:space="0" w:color="auto"/>
            <w:bottom w:val="none" w:sz="0" w:space="0" w:color="auto"/>
            <w:right w:val="none" w:sz="0" w:space="0" w:color="auto"/>
          </w:divBdr>
        </w:div>
        <w:div w:id="1473214888">
          <w:marLeft w:val="0"/>
          <w:marRight w:val="0"/>
          <w:marTop w:val="0"/>
          <w:marBottom w:val="0"/>
          <w:divBdr>
            <w:top w:val="none" w:sz="0" w:space="0" w:color="auto"/>
            <w:left w:val="none" w:sz="0" w:space="0" w:color="auto"/>
            <w:bottom w:val="none" w:sz="0" w:space="0" w:color="auto"/>
            <w:right w:val="none" w:sz="0" w:space="0" w:color="auto"/>
          </w:divBdr>
        </w:div>
        <w:div w:id="1225066775">
          <w:marLeft w:val="0"/>
          <w:marRight w:val="0"/>
          <w:marTop w:val="0"/>
          <w:marBottom w:val="0"/>
          <w:divBdr>
            <w:top w:val="none" w:sz="0" w:space="0" w:color="auto"/>
            <w:left w:val="none" w:sz="0" w:space="0" w:color="auto"/>
            <w:bottom w:val="none" w:sz="0" w:space="0" w:color="auto"/>
            <w:right w:val="none" w:sz="0" w:space="0" w:color="auto"/>
          </w:divBdr>
        </w:div>
        <w:div w:id="894849580">
          <w:marLeft w:val="0"/>
          <w:marRight w:val="0"/>
          <w:marTop w:val="0"/>
          <w:marBottom w:val="0"/>
          <w:divBdr>
            <w:top w:val="none" w:sz="0" w:space="0" w:color="auto"/>
            <w:left w:val="none" w:sz="0" w:space="0" w:color="auto"/>
            <w:bottom w:val="none" w:sz="0" w:space="0" w:color="auto"/>
            <w:right w:val="none" w:sz="0" w:space="0" w:color="auto"/>
          </w:divBdr>
        </w:div>
        <w:div w:id="108353885">
          <w:marLeft w:val="0"/>
          <w:marRight w:val="0"/>
          <w:marTop w:val="0"/>
          <w:marBottom w:val="0"/>
          <w:divBdr>
            <w:top w:val="none" w:sz="0" w:space="0" w:color="auto"/>
            <w:left w:val="none" w:sz="0" w:space="0" w:color="auto"/>
            <w:bottom w:val="none" w:sz="0" w:space="0" w:color="auto"/>
            <w:right w:val="none" w:sz="0" w:space="0" w:color="auto"/>
          </w:divBdr>
        </w:div>
        <w:div w:id="1952659570">
          <w:marLeft w:val="0"/>
          <w:marRight w:val="0"/>
          <w:marTop w:val="0"/>
          <w:marBottom w:val="0"/>
          <w:divBdr>
            <w:top w:val="none" w:sz="0" w:space="0" w:color="auto"/>
            <w:left w:val="none" w:sz="0" w:space="0" w:color="auto"/>
            <w:bottom w:val="none" w:sz="0" w:space="0" w:color="auto"/>
            <w:right w:val="none" w:sz="0" w:space="0" w:color="auto"/>
          </w:divBdr>
        </w:div>
        <w:div w:id="2085105632">
          <w:marLeft w:val="0"/>
          <w:marRight w:val="0"/>
          <w:marTop w:val="0"/>
          <w:marBottom w:val="0"/>
          <w:divBdr>
            <w:top w:val="none" w:sz="0" w:space="0" w:color="auto"/>
            <w:left w:val="none" w:sz="0" w:space="0" w:color="auto"/>
            <w:bottom w:val="none" w:sz="0" w:space="0" w:color="auto"/>
            <w:right w:val="none" w:sz="0" w:space="0" w:color="auto"/>
          </w:divBdr>
        </w:div>
        <w:div w:id="1014381426">
          <w:marLeft w:val="0"/>
          <w:marRight w:val="0"/>
          <w:marTop w:val="0"/>
          <w:marBottom w:val="0"/>
          <w:divBdr>
            <w:top w:val="none" w:sz="0" w:space="0" w:color="auto"/>
            <w:left w:val="none" w:sz="0" w:space="0" w:color="auto"/>
            <w:bottom w:val="none" w:sz="0" w:space="0" w:color="auto"/>
            <w:right w:val="none" w:sz="0" w:space="0" w:color="auto"/>
          </w:divBdr>
        </w:div>
        <w:div w:id="820586540">
          <w:marLeft w:val="0"/>
          <w:marRight w:val="0"/>
          <w:marTop w:val="0"/>
          <w:marBottom w:val="0"/>
          <w:divBdr>
            <w:top w:val="none" w:sz="0" w:space="0" w:color="auto"/>
            <w:left w:val="none" w:sz="0" w:space="0" w:color="auto"/>
            <w:bottom w:val="none" w:sz="0" w:space="0" w:color="auto"/>
            <w:right w:val="none" w:sz="0" w:space="0" w:color="auto"/>
          </w:divBdr>
        </w:div>
        <w:div w:id="1181428583">
          <w:marLeft w:val="0"/>
          <w:marRight w:val="0"/>
          <w:marTop w:val="0"/>
          <w:marBottom w:val="0"/>
          <w:divBdr>
            <w:top w:val="none" w:sz="0" w:space="0" w:color="auto"/>
            <w:left w:val="none" w:sz="0" w:space="0" w:color="auto"/>
            <w:bottom w:val="none" w:sz="0" w:space="0" w:color="auto"/>
            <w:right w:val="none" w:sz="0" w:space="0" w:color="auto"/>
          </w:divBdr>
        </w:div>
        <w:div w:id="641735613">
          <w:marLeft w:val="0"/>
          <w:marRight w:val="0"/>
          <w:marTop w:val="0"/>
          <w:marBottom w:val="0"/>
          <w:divBdr>
            <w:top w:val="none" w:sz="0" w:space="0" w:color="auto"/>
            <w:left w:val="none" w:sz="0" w:space="0" w:color="auto"/>
            <w:bottom w:val="none" w:sz="0" w:space="0" w:color="auto"/>
            <w:right w:val="none" w:sz="0" w:space="0" w:color="auto"/>
          </w:divBdr>
        </w:div>
        <w:div w:id="599336682">
          <w:marLeft w:val="0"/>
          <w:marRight w:val="0"/>
          <w:marTop w:val="0"/>
          <w:marBottom w:val="0"/>
          <w:divBdr>
            <w:top w:val="none" w:sz="0" w:space="0" w:color="auto"/>
            <w:left w:val="none" w:sz="0" w:space="0" w:color="auto"/>
            <w:bottom w:val="none" w:sz="0" w:space="0" w:color="auto"/>
            <w:right w:val="none" w:sz="0" w:space="0" w:color="auto"/>
          </w:divBdr>
        </w:div>
        <w:div w:id="2086759718">
          <w:marLeft w:val="0"/>
          <w:marRight w:val="0"/>
          <w:marTop w:val="0"/>
          <w:marBottom w:val="0"/>
          <w:divBdr>
            <w:top w:val="none" w:sz="0" w:space="0" w:color="auto"/>
            <w:left w:val="none" w:sz="0" w:space="0" w:color="auto"/>
            <w:bottom w:val="none" w:sz="0" w:space="0" w:color="auto"/>
            <w:right w:val="none" w:sz="0" w:space="0" w:color="auto"/>
          </w:divBdr>
        </w:div>
        <w:div w:id="1633830956">
          <w:marLeft w:val="0"/>
          <w:marRight w:val="0"/>
          <w:marTop w:val="0"/>
          <w:marBottom w:val="0"/>
          <w:divBdr>
            <w:top w:val="none" w:sz="0" w:space="0" w:color="auto"/>
            <w:left w:val="none" w:sz="0" w:space="0" w:color="auto"/>
            <w:bottom w:val="none" w:sz="0" w:space="0" w:color="auto"/>
            <w:right w:val="none" w:sz="0" w:space="0" w:color="auto"/>
          </w:divBdr>
        </w:div>
        <w:div w:id="1511213094">
          <w:marLeft w:val="0"/>
          <w:marRight w:val="0"/>
          <w:marTop w:val="0"/>
          <w:marBottom w:val="0"/>
          <w:divBdr>
            <w:top w:val="none" w:sz="0" w:space="0" w:color="auto"/>
            <w:left w:val="none" w:sz="0" w:space="0" w:color="auto"/>
            <w:bottom w:val="none" w:sz="0" w:space="0" w:color="auto"/>
            <w:right w:val="none" w:sz="0" w:space="0" w:color="auto"/>
          </w:divBdr>
        </w:div>
        <w:div w:id="1828082999">
          <w:marLeft w:val="0"/>
          <w:marRight w:val="0"/>
          <w:marTop w:val="0"/>
          <w:marBottom w:val="0"/>
          <w:divBdr>
            <w:top w:val="none" w:sz="0" w:space="0" w:color="auto"/>
            <w:left w:val="none" w:sz="0" w:space="0" w:color="auto"/>
            <w:bottom w:val="none" w:sz="0" w:space="0" w:color="auto"/>
            <w:right w:val="none" w:sz="0" w:space="0" w:color="auto"/>
          </w:divBdr>
        </w:div>
        <w:div w:id="1133712729">
          <w:marLeft w:val="0"/>
          <w:marRight w:val="0"/>
          <w:marTop w:val="0"/>
          <w:marBottom w:val="0"/>
          <w:divBdr>
            <w:top w:val="none" w:sz="0" w:space="0" w:color="auto"/>
            <w:left w:val="none" w:sz="0" w:space="0" w:color="auto"/>
            <w:bottom w:val="none" w:sz="0" w:space="0" w:color="auto"/>
            <w:right w:val="none" w:sz="0" w:space="0" w:color="auto"/>
          </w:divBdr>
        </w:div>
        <w:div w:id="1974022287">
          <w:marLeft w:val="0"/>
          <w:marRight w:val="0"/>
          <w:marTop w:val="0"/>
          <w:marBottom w:val="0"/>
          <w:divBdr>
            <w:top w:val="none" w:sz="0" w:space="0" w:color="auto"/>
            <w:left w:val="none" w:sz="0" w:space="0" w:color="auto"/>
            <w:bottom w:val="none" w:sz="0" w:space="0" w:color="auto"/>
            <w:right w:val="none" w:sz="0" w:space="0" w:color="auto"/>
          </w:divBdr>
        </w:div>
        <w:div w:id="2143843022">
          <w:marLeft w:val="0"/>
          <w:marRight w:val="0"/>
          <w:marTop w:val="0"/>
          <w:marBottom w:val="0"/>
          <w:divBdr>
            <w:top w:val="none" w:sz="0" w:space="0" w:color="auto"/>
            <w:left w:val="none" w:sz="0" w:space="0" w:color="auto"/>
            <w:bottom w:val="none" w:sz="0" w:space="0" w:color="auto"/>
            <w:right w:val="none" w:sz="0" w:space="0" w:color="auto"/>
          </w:divBdr>
        </w:div>
        <w:div w:id="1241407139">
          <w:marLeft w:val="0"/>
          <w:marRight w:val="0"/>
          <w:marTop w:val="0"/>
          <w:marBottom w:val="0"/>
          <w:divBdr>
            <w:top w:val="none" w:sz="0" w:space="0" w:color="auto"/>
            <w:left w:val="none" w:sz="0" w:space="0" w:color="auto"/>
            <w:bottom w:val="none" w:sz="0" w:space="0" w:color="auto"/>
            <w:right w:val="none" w:sz="0" w:space="0" w:color="auto"/>
          </w:divBdr>
        </w:div>
        <w:div w:id="1119952766">
          <w:marLeft w:val="0"/>
          <w:marRight w:val="0"/>
          <w:marTop w:val="0"/>
          <w:marBottom w:val="0"/>
          <w:divBdr>
            <w:top w:val="none" w:sz="0" w:space="0" w:color="auto"/>
            <w:left w:val="none" w:sz="0" w:space="0" w:color="auto"/>
            <w:bottom w:val="none" w:sz="0" w:space="0" w:color="auto"/>
            <w:right w:val="none" w:sz="0" w:space="0" w:color="auto"/>
          </w:divBdr>
        </w:div>
        <w:div w:id="766970063">
          <w:marLeft w:val="0"/>
          <w:marRight w:val="0"/>
          <w:marTop w:val="0"/>
          <w:marBottom w:val="0"/>
          <w:divBdr>
            <w:top w:val="none" w:sz="0" w:space="0" w:color="auto"/>
            <w:left w:val="none" w:sz="0" w:space="0" w:color="auto"/>
            <w:bottom w:val="none" w:sz="0" w:space="0" w:color="auto"/>
            <w:right w:val="none" w:sz="0" w:space="0" w:color="auto"/>
          </w:divBdr>
        </w:div>
        <w:div w:id="1893341655">
          <w:marLeft w:val="0"/>
          <w:marRight w:val="0"/>
          <w:marTop w:val="0"/>
          <w:marBottom w:val="0"/>
          <w:divBdr>
            <w:top w:val="none" w:sz="0" w:space="0" w:color="auto"/>
            <w:left w:val="none" w:sz="0" w:space="0" w:color="auto"/>
            <w:bottom w:val="none" w:sz="0" w:space="0" w:color="auto"/>
            <w:right w:val="none" w:sz="0" w:space="0" w:color="auto"/>
          </w:divBdr>
        </w:div>
        <w:div w:id="1328095663">
          <w:marLeft w:val="0"/>
          <w:marRight w:val="0"/>
          <w:marTop w:val="0"/>
          <w:marBottom w:val="0"/>
          <w:divBdr>
            <w:top w:val="none" w:sz="0" w:space="0" w:color="auto"/>
            <w:left w:val="none" w:sz="0" w:space="0" w:color="auto"/>
            <w:bottom w:val="none" w:sz="0" w:space="0" w:color="auto"/>
            <w:right w:val="none" w:sz="0" w:space="0" w:color="auto"/>
          </w:divBdr>
        </w:div>
        <w:div w:id="985936368">
          <w:marLeft w:val="0"/>
          <w:marRight w:val="0"/>
          <w:marTop w:val="0"/>
          <w:marBottom w:val="0"/>
          <w:divBdr>
            <w:top w:val="none" w:sz="0" w:space="0" w:color="auto"/>
            <w:left w:val="none" w:sz="0" w:space="0" w:color="auto"/>
            <w:bottom w:val="none" w:sz="0" w:space="0" w:color="auto"/>
            <w:right w:val="none" w:sz="0" w:space="0" w:color="auto"/>
          </w:divBdr>
        </w:div>
        <w:div w:id="1238713828">
          <w:marLeft w:val="0"/>
          <w:marRight w:val="0"/>
          <w:marTop w:val="0"/>
          <w:marBottom w:val="0"/>
          <w:divBdr>
            <w:top w:val="none" w:sz="0" w:space="0" w:color="auto"/>
            <w:left w:val="none" w:sz="0" w:space="0" w:color="auto"/>
            <w:bottom w:val="none" w:sz="0" w:space="0" w:color="auto"/>
            <w:right w:val="none" w:sz="0" w:space="0" w:color="auto"/>
          </w:divBdr>
        </w:div>
        <w:div w:id="1577862107">
          <w:marLeft w:val="0"/>
          <w:marRight w:val="0"/>
          <w:marTop w:val="0"/>
          <w:marBottom w:val="0"/>
          <w:divBdr>
            <w:top w:val="none" w:sz="0" w:space="0" w:color="auto"/>
            <w:left w:val="none" w:sz="0" w:space="0" w:color="auto"/>
            <w:bottom w:val="none" w:sz="0" w:space="0" w:color="auto"/>
            <w:right w:val="none" w:sz="0" w:space="0" w:color="auto"/>
          </w:divBdr>
        </w:div>
        <w:div w:id="1431507778">
          <w:marLeft w:val="0"/>
          <w:marRight w:val="0"/>
          <w:marTop w:val="0"/>
          <w:marBottom w:val="0"/>
          <w:divBdr>
            <w:top w:val="none" w:sz="0" w:space="0" w:color="auto"/>
            <w:left w:val="none" w:sz="0" w:space="0" w:color="auto"/>
            <w:bottom w:val="none" w:sz="0" w:space="0" w:color="auto"/>
            <w:right w:val="none" w:sz="0" w:space="0" w:color="auto"/>
          </w:divBdr>
        </w:div>
        <w:div w:id="1529566274">
          <w:marLeft w:val="0"/>
          <w:marRight w:val="0"/>
          <w:marTop w:val="0"/>
          <w:marBottom w:val="0"/>
          <w:divBdr>
            <w:top w:val="none" w:sz="0" w:space="0" w:color="auto"/>
            <w:left w:val="none" w:sz="0" w:space="0" w:color="auto"/>
            <w:bottom w:val="none" w:sz="0" w:space="0" w:color="auto"/>
            <w:right w:val="none" w:sz="0" w:space="0" w:color="auto"/>
          </w:divBdr>
        </w:div>
        <w:div w:id="265699856">
          <w:marLeft w:val="0"/>
          <w:marRight w:val="0"/>
          <w:marTop w:val="0"/>
          <w:marBottom w:val="0"/>
          <w:divBdr>
            <w:top w:val="none" w:sz="0" w:space="0" w:color="auto"/>
            <w:left w:val="none" w:sz="0" w:space="0" w:color="auto"/>
            <w:bottom w:val="none" w:sz="0" w:space="0" w:color="auto"/>
            <w:right w:val="none" w:sz="0" w:space="0" w:color="auto"/>
          </w:divBdr>
        </w:div>
        <w:div w:id="95561190">
          <w:marLeft w:val="0"/>
          <w:marRight w:val="0"/>
          <w:marTop w:val="0"/>
          <w:marBottom w:val="0"/>
          <w:divBdr>
            <w:top w:val="none" w:sz="0" w:space="0" w:color="auto"/>
            <w:left w:val="none" w:sz="0" w:space="0" w:color="auto"/>
            <w:bottom w:val="none" w:sz="0" w:space="0" w:color="auto"/>
            <w:right w:val="none" w:sz="0" w:space="0" w:color="auto"/>
          </w:divBdr>
        </w:div>
        <w:div w:id="1779761676">
          <w:marLeft w:val="0"/>
          <w:marRight w:val="0"/>
          <w:marTop w:val="0"/>
          <w:marBottom w:val="0"/>
          <w:divBdr>
            <w:top w:val="none" w:sz="0" w:space="0" w:color="auto"/>
            <w:left w:val="none" w:sz="0" w:space="0" w:color="auto"/>
            <w:bottom w:val="none" w:sz="0" w:space="0" w:color="auto"/>
            <w:right w:val="none" w:sz="0" w:space="0" w:color="auto"/>
          </w:divBdr>
        </w:div>
        <w:div w:id="345138503">
          <w:marLeft w:val="0"/>
          <w:marRight w:val="0"/>
          <w:marTop w:val="0"/>
          <w:marBottom w:val="0"/>
          <w:divBdr>
            <w:top w:val="none" w:sz="0" w:space="0" w:color="auto"/>
            <w:left w:val="none" w:sz="0" w:space="0" w:color="auto"/>
            <w:bottom w:val="none" w:sz="0" w:space="0" w:color="auto"/>
            <w:right w:val="none" w:sz="0" w:space="0" w:color="auto"/>
          </w:divBdr>
        </w:div>
        <w:div w:id="2060664782">
          <w:marLeft w:val="0"/>
          <w:marRight w:val="0"/>
          <w:marTop w:val="0"/>
          <w:marBottom w:val="0"/>
          <w:divBdr>
            <w:top w:val="none" w:sz="0" w:space="0" w:color="auto"/>
            <w:left w:val="none" w:sz="0" w:space="0" w:color="auto"/>
            <w:bottom w:val="none" w:sz="0" w:space="0" w:color="auto"/>
            <w:right w:val="none" w:sz="0" w:space="0" w:color="auto"/>
          </w:divBdr>
        </w:div>
        <w:div w:id="1475292579">
          <w:marLeft w:val="0"/>
          <w:marRight w:val="0"/>
          <w:marTop w:val="0"/>
          <w:marBottom w:val="0"/>
          <w:divBdr>
            <w:top w:val="none" w:sz="0" w:space="0" w:color="auto"/>
            <w:left w:val="none" w:sz="0" w:space="0" w:color="auto"/>
            <w:bottom w:val="none" w:sz="0" w:space="0" w:color="auto"/>
            <w:right w:val="none" w:sz="0" w:space="0" w:color="auto"/>
          </w:divBdr>
        </w:div>
        <w:div w:id="1265651598">
          <w:marLeft w:val="0"/>
          <w:marRight w:val="0"/>
          <w:marTop w:val="0"/>
          <w:marBottom w:val="0"/>
          <w:divBdr>
            <w:top w:val="none" w:sz="0" w:space="0" w:color="auto"/>
            <w:left w:val="none" w:sz="0" w:space="0" w:color="auto"/>
            <w:bottom w:val="none" w:sz="0" w:space="0" w:color="auto"/>
            <w:right w:val="none" w:sz="0" w:space="0" w:color="auto"/>
          </w:divBdr>
        </w:div>
        <w:div w:id="497110895">
          <w:marLeft w:val="0"/>
          <w:marRight w:val="0"/>
          <w:marTop w:val="0"/>
          <w:marBottom w:val="0"/>
          <w:divBdr>
            <w:top w:val="none" w:sz="0" w:space="0" w:color="auto"/>
            <w:left w:val="none" w:sz="0" w:space="0" w:color="auto"/>
            <w:bottom w:val="none" w:sz="0" w:space="0" w:color="auto"/>
            <w:right w:val="none" w:sz="0" w:space="0" w:color="auto"/>
          </w:divBdr>
        </w:div>
        <w:div w:id="2037345545">
          <w:marLeft w:val="0"/>
          <w:marRight w:val="0"/>
          <w:marTop w:val="0"/>
          <w:marBottom w:val="0"/>
          <w:divBdr>
            <w:top w:val="none" w:sz="0" w:space="0" w:color="auto"/>
            <w:left w:val="none" w:sz="0" w:space="0" w:color="auto"/>
            <w:bottom w:val="none" w:sz="0" w:space="0" w:color="auto"/>
            <w:right w:val="none" w:sz="0" w:space="0" w:color="auto"/>
          </w:divBdr>
        </w:div>
        <w:div w:id="635648801">
          <w:marLeft w:val="0"/>
          <w:marRight w:val="0"/>
          <w:marTop w:val="0"/>
          <w:marBottom w:val="0"/>
          <w:divBdr>
            <w:top w:val="none" w:sz="0" w:space="0" w:color="auto"/>
            <w:left w:val="none" w:sz="0" w:space="0" w:color="auto"/>
            <w:bottom w:val="none" w:sz="0" w:space="0" w:color="auto"/>
            <w:right w:val="none" w:sz="0" w:space="0" w:color="auto"/>
          </w:divBdr>
        </w:div>
        <w:div w:id="2023970129">
          <w:marLeft w:val="0"/>
          <w:marRight w:val="0"/>
          <w:marTop w:val="0"/>
          <w:marBottom w:val="0"/>
          <w:divBdr>
            <w:top w:val="none" w:sz="0" w:space="0" w:color="auto"/>
            <w:left w:val="none" w:sz="0" w:space="0" w:color="auto"/>
            <w:bottom w:val="none" w:sz="0" w:space="0" w:color="auto"/>
            <w:right w:val="none" w:sz="0" w:space="0" w:color="auto"/>
          </w:divBdr>
        </w:div>
        <w:div w:id="330526217">
          <w:marLeft w:val="0"/>
          <w:marRight w:val="0"/>
          <w:marTop w:val="0"/>
          <w:marBottom w:val="0"/>
          <w:divBdr>
            <w:top w:val="none" w:sz="0" w:space="0" w:color="auto"/>
            <w:left w:val="none" w:sz="0" w:space="0" w:color="auto"/>
            <w:bottom w:val="none" w:sz="0" w:space="0" w:color="auto"/>
            <w:right w:val="none" w:sz="0" w:space="0" w:color="auto"/>
          </w:divBdr>
        </w:div>
        <w:div w:id="1858305982">
          <w:marLeft w:val="0"/>
          <w:marRight w:val="0"/>
          <w:marTop w:val="0"/>
          <w:marBottom w:val="0"/>
          <w:divBdr>
            <w:top w:val="none" w:sz="0" w:space="0" w:color="auto"/>
            <w:left w:val="none" w:sz="0" w:space="0" w:color="auto"/>
            <w:bottom w:val="none" w:sz="0" w:space="0" w:color="auto"/>
            <w:right w:val="none" w:sz="0" w:space="0" w:color="auto"/>
          </w:divBdr>
        </w:div>
        <w:div w:id="1074351312">
          <w:marLeft w:val="0"/>
          <w:marRight w:val="0"/>
          <w:marTop w:val="0"/>
          <w:marBottom w:val="0"/>
          <w:divBdr>
            <w:top w:val="none" w:sz="0" w:space="0" w:color="auto"/>
            <w:left w:val="none" w:sz="0" w:space="0" w:color="auto"/>
            <w:bottom w:val="none" w:sz="0" w:space="0" w:color="auto"/>
            <w:right w:val="none" w:sz="0" w:space="0" w:color="auto"/>
          </w:divBdr>
        </w:div>
        <w:div w:id="2026324909">
          <w:marLeft w:val="0"/>
          <w:marRight w:val="0"/>
          <w:marTop w:val="0"/>
          <w:marBottom w:val="0"/>
          <w:divBdr>
            <w:top w:val="none" w:sz="0" w:space="0" w:color="auto"/>
            <w:left w:val="none" w:sz="0" w:space="0" w:color="auto"/>
            <w:bottom w:val="none" w:sz="0" w:space="0" w:color="auto"/>
            <w:right w:val="none" w:sz="0" w:space="0" w:color="auto"/>
          </w:divBdr>
        </w:div>
        <w:div w:id="1679654426">
          <w:marLeft w:val="0"/>
          <w:marRight w:val="0"/>
          <w:marTop w:val="0"/>
          <w:marBottom w:val="0"/>
          <w:divBdr>
            <w:top w:val="none" w:sz="0" w:space="0" w:color="auto"/>
            <w:left w:val="none" w:sz="0" w:space="0" w:color="auto"/>
            <w:bottom w:val="none" w:sz="0" w:space="0" w:color="auto"/>
            <w:right w:val="none" w:sz="0" w:space="0" w:color="auto"/>
          </w:divBdr>
        </w:div>
        <w:div w:id="1315526904">
          <w:marLeft w:val="0"/>
          <w:marRight w:val="0"/>
          <w:marTop w:val="0"/>
          <w:marBottom w:val="0"/>
          <w:divBdr>
            <w:top w:val="none" w:sz="0" w:space="0" w:color="auto"/>
            <w:left w:val="none" w:sz="0" w:space="0" w:color="auto"/>
            <w:bottom w:val="none" w:sz="0" w:space="0" w:color="auto"/>
            <w:right w:val="none" w:sz="0" w:space="0" w:color="auto"/>
          </w:divBdr>
        </w:div>
        <w:div w:id="882447042">
          <w:marLeft w:val="0"/>
          <w:marRight w:val="0"/>
          <w:marTop w:val="0"/>
          <w:marBottom w:val="0"/>
          <w:divBdr>
            <w:top w:val="none" w:sz="0" w:space="0" w:color="auto"/>
            <w:left w:val="none" w:sz="0" w:space="0" w:color="auto"/>
            <w:bottom w:val="none" w:sz="0" w:space="0" w:color="auto"/>
            <w:right w:val="none" w:sz="0" w:space="0" w:color="auto"/>
          </w:divBdr>
        </w:div>
        <w:div w:id="610017088">
          <w:marLeft w:val="0"/>
          <w:marRight w:val="0"/>
          <w:marTop w:val="0"/>
          <w:marBottom w:val="0"/>
          <w:divBdr>
            <w:top w:val="none" w:sz="0" w:space="0" w:color="auto"/>
            <w:left w:val="none" w:sz="0" w:space="0" w:color="auto"/>
            <w:bottom w:val="none" w:sz="0" w:space="0" w:color="auto"/>
            <w:right w:val="none" w:sz="0" w:space="0" w:color="auto"/>
          </w:divBdr>
        </w:div>
        <w:div w:id="2098089812">
          <w:marLeft w:val="0"/>
          <w:marRight w:val="0"/>
          <w:marTop w:val="0"/>
          <w:marBottom w:val="0"/>
          <w:divBdr>
            <w:top w:val="none" w:sz="0" w:space="0" w:color="auto"/>
            <w:left w:val="none" w:sz="0" w:space="0" w:color="auto"/>
            <w:bottom w:val="none" w:sz="0" w:space="0" w:color="auto"/>
            <w:right w:val="none" w:sz="0" w:space="0" w:color="auto"/>
          </w:divBdr>
        </w:div>
        <w:div w:id="1609313293">
          <w:marLeft w:val="0"/>
          <w:marRight w:val="0"/>
          <w:marTop w:val="0"/>
          <w:marBottom w:val="0"/>
          <w:divBdr>
            <w:top w:val="none" w:sz="0" w:space="0" w:color="auto"/>
            <w:left w:val="none" w:sz="0" w:space="0" w:color="auto"/>
            <w:bottom w:val="none" w:sz="0" w:space="0" w:color="auto"/>
            <w:right w:val="none" w:sz="0" w:space="0" w:color="auto"/>
          </w:divBdr>
        </w:div>
        <w:div w:id="99491991">
          <w:marLeft w:val="0"/>
          <w:marRight w:val="0"/>
          <w:marTop w:val="0"/>
          <w:marBottom w:val="0"/>
          <w:divBdr>
            <w:top w:val="none" w:sz="0" w:space="0" w:color="auto"/>
            <w:left w:val="none" w:sz="0" w:space="0" w:color="auto"/>
            <w:bottom w:val="none" w:sz="0" w:space="0" w:color="auto"/>
            <w:right w:val="none" w:sz="0" w:space="0" w:color="auto"/>
          </w:divBdr>
        </w:div>
        <w:div w:id="1245143060">
          <w:marLeft w:val="0"/>
          <w:marRight w:val="0"/>
          <w:marTop w:val="0"/>
          <w:marBottom w:val="0"/>
          <w:divBdr>
            <w:top w:val="none" w:sz="0" w:space="0" w:color="auto"/>
            <w:left w:val="none" w:sz="0" w:space="0" w:color="auto"/>
            <w:bottom w:val="none" w:sz="0" w:space="0" w:color="auto"/>
            <w:right w:val="none" w:sz="0" w:space="0" w:color="auto"/>
          </w:divBdr>
        </w:div>
        <w:div w:id="373695862">
          <w:marLeft w:val="0"/>
          <w:marRight w:val="0"/>
          <w:marTop w:val="0"/>
          <w:marBottom w:val="0"/>
          <w:divBdr>
            <w:top w:val="none" w:sz="0" w:space="0" w:color="auto"/>
            <w:left w:val="none" w:sz="0" w:space="0" w:color="auto"/>
            <w:bottom w:val="none" w:sz="0" w:space="0" w:color="auto"/>
            <w:right w:val="none" w:sz="0" w:space="0" w:color="auto"/>
          </w:divBdr>
        </w:div>
        <w:div w:id="660542176">
          <w:marLeft w:val="0"/>
          <w:marRight w:val="0"/>
          <w:marTop w:val="0"/>
          <w:marBottom w:val="0"/>
          <w:divBdr>
            <w:top w:val="none" w:sz="0" w:space="0" w:color="auto"/>
            <w:left w:val="none" w:sz="0" w:space="0" w:color="auto"/>
            <w:bottom w:val="none" w:sz="0" w:space="0" w:color="auto"/>
            <w:right w:val="none" w:sz="0" w:space="0" w:color="auto"/>
          </w:divBdr>
        </w:div>
        <w:div w:id="919214557">
          <w:marLeft w:val="0"/>
          <w:marRight w:val="0"/>
          <w:marTop w:val="0"/>
          <w:marBottom w:val="0"/>
          <w:divBdr>
            <w:top w:val="none" w:sz="0" w:space="0" w:color="auto"/>
            <w:left w:val="none" w:sz="0" w:space="0" w:color="auto"/>
            <w:bottom w:val="none" w:sz="0" w:space="0" w:color="auto"/>
            <w:right w:val="none" w:sz="0" w:space="0" w:color="auto"/>
          </w:divBdr>
        </w:div>
        <w:div w:id="667486749">
          <w:marLeft w:val="0"/>
          <w:marRight w:val="0"/>
          <w:marTop w:val="0"/>
          <w:marBottom w:val="0"/>
          <w:divBdr>
            <w:top w:val="none" w:sz="0" w:space="0" w:color="auto"/>
            <w:left w:val="none" w:sz="0" w:space="0" w:color="auto"/>
            <w:bottom w:val="none" w:sz="0" w:space="0" w:color="auto"/>
            <w:right w:val="none" w:sz="0" w:space="0" w:color="auto"/>
          </w:divBdr>
        </w:div>
        <w:div w:id="2146656465">
          <w:marLeft w:val="0"/>
          <w:marRight w:val="0"/>
          <w:marTop w:val="0"/>
          <w:marBottom w:val="0"/>
          <w:divBdr>
            <w:top w:val="none" w:sz="0" w:space="0" w:color="auto"/>
            <w:left w:val="none" w:sz="0" w:space="0" w:color="auto"/>
            <w:bottom w:val="none" w:sz="0" w:space="0" w:color="auto"/>
            <w:right w:val="none" w:sz="0" w:space="0" w:color="auto"/>
          </w:divBdr>
        </w:div>
        <w:div w:id="1603148719">
          <w:marLeft w:val="0"/>
          <w:marRight w:val="0"/>
          <w:marTop w:val="0"/>
          <w:marBottom w:val="0"/>
          <w:divBdr>
            <w:top w:val="none" w:sz="0" w:space="0" w:color="auto"/>
            <w:left w:val="none" w:sz="0" w:space="0" w:color="auto"/>
            <w:bottom w:val="none" w:sz="0" w:space="0" w:color="auto"/>
            <w:right w:val="none" w:sz="0" w:space="0" w:color="auto"/>
          </w:divBdr>
        </w:div>
        <w:div w:id="660429367">
          <w:marLeft w:val="0"/>
          <w:marRight w:val="0"/>
          <w:marTop w:val="0"/>
          <w:marBottom w:val="0"/>
          <w:divBdr>
            <w:top w:val="none" w:sz="0" w:space="0" w:color="auto"/>
            <w:left w:val="none" w:sz="0" w:space="0" w:color="auto"/>
            <w:bottom w:val="none" w:sz="0" w:space="0" w:color="auto"/>
            <w:right w:val="none" w:sz="0" w:space="0" w:color="auto"/>
          </w:divBdr>
        </w:div>
        <w:div w:id="634674695">
          <w:marLeft w:val="0"/>
          <w:marRight w:val="0"/>
          <w:marTop w:val="0"/>
          <w:marBottom w:val="0"/>
          <w:divBdr>
            <w:top w:val="none" w:sz="0" w:space="0" w:color="auto"/>
            <w:left w:val="none" w:sz="0" w:space="0" w:color="auto"/>
            <w:bottom w:val="none" w:sz="0" w:space="0" w:color="auto"/>
            <w:right w:val="none" w:sz="0" w:space="0" w:color="auto"/>
          </w:divBdr>
        </w:div>
        <w:div w:id="1270813952">
          <w:marLeft w:val="0"/>
          <w:marRight w:val="0"/>
          <w:marTop w:val="0"/>
          <w:marBottom w:val="0"/>
          <w:divBdr>
            <w:top w:val="none" w:sz="0" w:space="0" w:color="auto"/>
            <w:left w:val="none" w:sz="0" w:space="0" w:color="auto"/>
            <w:bottom w:val="none" w:sz="0" w:space="0" w:color="auto"/>
            <w:right w:val="none" w:sz="0" w:space="0" w:color="auto"/>
          </w:divBdr>
        </w:div>
        <w:div w:id="858546418">
          <w:marLeft w:val="0"/>
          <w:marRight w:val="0"/>
          <w:marTop w:val="0"/>
          <w:marBottom w:val="0"/>
          <w:divBdr>
            <w:top w:val="none" w:sz="0" w:space="0" w:color="auto"/>
            <w:left w:val="none" w:sz="0" w:space="0" w:color="auto"/>
            <w:bottom w:val="none" w:sz="0" w:space="0" w:color="auto"/>
            <w:right w:val="none" w:sz="0" w:space="0" w:color="auto"/>
          </w:divBdr>
        </w:div>
        <w:div w:id="927421563">
          <w:marLeft w:val="0"/>
          <w:marRight w:val="0"/>
          <w:marTop w:val="0"/>
          <w:marBottom w:val="0"/>
          <w:divBdr>
            <w:top w:val="none" w:sz="0" w:space="0" w:color="auto"/>
            <w:left w:val="none" w:sz="0" w:space="0" w:color="auto"/>
            <w:bottom w:val="none" w:sz="0" w:space="0" w:color="auto"/>
            <w:right w:val="none" w:sz="0" w:space="0" w:color="auto"/>
          </w:divBdr>
        </w:div>
        <w:div w:id="20134132">
          <w:marLeft w:val="0"/>
          <w:marRight w:val="0"/>
          <w:marTop w:val="0"/>
          <w:marBottom w:val="0"/>
          <w:divBdr>
            <w:top w:val="none" w:sz="0" w:space="0" w:color="auto"/>
            <w:left w:val="none" w:sz="0" w:space="0" w:color="auto"/>
            <w:bottom w:val="none" w:sz="0" w:space="0" w:color="auto"/>
            <w:right w:val="none" w:sz="0" w:space="0" w:color="auto"/>
          </w:divBdr>
        </w:div>
        <w:div w:id="258368463">
          <w:marLeft w:val="0"/>
          <w:marRight w:val="0"/>
          <w:marTop w:val="0"/>
          <w:marBottom w:val="0"/>
          <w:divBdr>
            <w:top w:val="none" w:sz="0" w:space="0" w:color="auto"/>
            <w:left w:val="none" w:sz="0" w:space="0" w:color="auto"/>
            <w:bottom w:val="none" w:sz="0" w:space="0" w:color="auto"/>
            <w:right w:val="none" w:sz="0" w:space="0" w:color="auto"/>
          </w:divBdr>
        </w:div>
        <w:div w:id="569076256">
          <w:marLeft w:val="0"/>
          <w:marRight w:val="0"/>
          <w:marTop w:val="0"/>
          <w:marBottom w:val="0"/>
          <w:divBdr>
            <w:top w:val="none" w:sz="0" w:space="0" w:color="auto"/>
            <w:left w:val="none" w:sz="0" w:space="0" w:color="auto"/>
            <w:bottom w:val="none" w:sz="0" w:space="0" w:color="auto"/>
            <w:right w:val="none" w:sz="0" w:space="0" w:color="auto"/>
          </w:divBdr>
        </w:div>
        <w:div w:id="1655256987">
          <w:marLeft w:val="0"/>
          <w:marRight w:val="0"/>
          <w:marTop w:val="0"/>
          <w:marBottom w:val="0"/>
          <w:divBdr>
            <w:top w:val="none" w:sz="0" w:space="0" w:color="auto"/>
            <w:left w:val="none" w:sz="0" w:space="0" w:color="auto"/>
            <w:bottom w:val="none" w:sz="0" w:space="0" w:color="auto"/>
            <w:right w:val="none" w:sz="0" w:space="0" w:color="auto"/>
          </w:divBdr>
        </w:div>
        <w:div w:id="1604874443">
          <w:marLeft w:val="0"/>
          <w:marRight w:val="0"/>
          <w:marTop w:val="0"/>
          <w:marBottom w:val="0"/>
          <w:divBdr>
            <w:top w:val="none" w:sz="0" w:space="0" w:color="auto"/>
            <w:left w:val="none" w:sz="0" w:space="0" w:color="auto"/>
            <w:bottom w:val="none" w:sz="0" w:space="0" w:color="auto"/>
            <w:right w:val="none" w:sz="0" w:space="0" w:color="auto"/>
          </w:divBdr>
        </w:div>
        <w:div w:id="1269116299">
          <w:marLeft w:val="0"/>
          <w:marRight w:val="0"/>
          <w:marTop w:val="0"/>
          <w:marBottom w:val="0"/>
          <w:divBdr>
            <w:top w:val="none" w:sz="0" w:space="0" w:color="auto"/>
            <w:left w:val="none" w:sz="0" w:space="0" w:color="auto"/>
            <w:bottom w:val="none" w:sz="0" w:space="0" w:color="auto"/>
            <w:right w:val="none" w:sz="0" w:space="0" w:color="auto"/>
          </w:divBdr>
        </w:div>
        <w:div w:id="1346634566">
          <w:marLeft w:val="0"/>
          <w:marRight w:val="0"/>
          <w:marTop w:val="0"/>
          <w:marBottom w:val="0"/>
          <w:divBdr>
            <w:top w:val="none" w:sz="0" w:space="0" w:color="auto"/>
            <w:left w:val="none" w:sz="0" w:space="0" w:color="auto"/>
            <w:bottom w:val="none" w:sz="0" w:space="0" w:color="auto"/>
            <w:right w:val="none" w:sz="0" w:space="0" w:color="auto"/>
          </w:divBdr>
        </w:div>
        <w:div w:id="406003338">
          <w:marLeft w:val="0"/>
          <w:marRight w:val="0"/>
          <w:marTop w:val="0"/>
          <w:marBottom w:val="0"/>
          <w:divBdr>
            <w:top w:val="none" w:sz="0" w:space="0" w:color="auto"/>
            <w:left w:val="none" w:sz="0" w:space="0" w:color="auto"/>
            <w:bottom w:val="none" w:sz="0" w:space="0" w:color="auto"/>
            <w:right w:val="none" w:sz="0" w:space="0" w:color="auto"/>
          </w:divBdr>
        </w:div>
        <w:div w:id="577331003">
          <w:marLeft w:val="0"/>
          <w:marRight w:val="0"/>
          <w:marTop w:val="0"/>
          <w:marBottom w:val="0"/>
          <w:divBdr>
            <w:top w:val="none" w:sz="0" w:space="0" w:color="auto"/>
            <w:left w:val="none" w:sz="0" w:space="0" w:color="auto"/>
            <w:bottom w:val="none" w:sz="0" w:space="0" w:color="auto"/>
            <w:right w:val="none" w:sz="0" w:space="0" w:color="auto"/>
          </w:divBdr>
        </w:div>
        <w:div w:id="1839997005">
          <w:marLeft w:val="0"/>
          <w:marRight w:val="0"/>
          <w:marTop w:val="0"/>
          <w:marBottom w:val="0"/>
          <w:divBdr>
            <w:top w:val="none" w:sz="0" w:space="0" w:color="auto"/>
            <w:left w:val="none" w:sz="0" w:space="0" w:color="auto"/>
            <w:bottom w:val="none" w:sz="0" w:space="0" w:color="auto"/>
            <w:right w:val="none" w:sz="0" w:space="0" w:color="auto"/>
          </w:divBdr>
        </w:div>
        <w:div w:id="1096445325">
          <w:marLeft w:val="0"/>
          <w:marRight w:val="0"/>
          <w:marTop w:val="0"/>
          <w:marBottom w:val="0"/>
          <w:divBdr>
            <w:top w:val="none" w:sz="0" w:space="0" w:color="auto"/>
            <w:left w:val="none" w:sz="0" w:space="0" w:color="auto"/>
            <w:bottom w:val="none" w:sz="0" w:space="0" w:color="auto"/>
            <w:right w:val="none" w:sz="0" w:space="0" w:color="auto"/>
          </w:divBdr>
        </w:div>
        <w:div w:id="1425957430">
          <w:marLeft w:val="0"/>
          <w:marRight w:val="0"/>
          <w:marTop w:val="0"/>
          <w:marBottom w:val="0"/>
          <w:divBdr>
            <w:top w:val="none" w:sz="0" w:space="0" w:color="auto"/>
            <w:left w:val="none" w:sz="0" w:space="0" w:color="auto"/>
            <w:bottom w:val="none" w:sz="0" w:space="0" w:color="auto"/>
            <w:right w:val="none" w:sz="0" w:space="0" w:color="auto"/>
          </w:divBdr>
        </w:div>
        <w:div w:id="1186750237">
          <w:marLeft w:val="0"/>
          <w:marRight w:val="0"/>
          <w:marTop w:val="0"/>
          <w:marBottom w:val="0"/>
          <w:divBdr>
            <w:top w:val="none" w:sz="0" w:space="0" w:color="auto"/>
            <w:left w:val="none" w:sz="0" w:space="0" w:color="auto"/>
            <w:bottom w:val="none" w:sz="0" w:space="0" w:color="auto"/>
            <w:right w:val="none" w:sz="0" w:space="0" w:color="auto"/>
          </w:divBdr>
        </w:div>
        <w:div w:id="1922399657">
          <w:marLeft w:val="0"/>
          <w:marRight w:val="0"/>
          <w:marTop w:val="0"/>
          <w:marBottom w:val="0"/>
          <w:divBdr>
            <w:top w:val="none" w:sz="0" w:space="0" w:color="auto"/>
            <w:left w:val="none" w:sz="0" w:space="0" w:color="auto"/>
            <w:bottom w:val="none" w:sz="0" w:space="0" w:color="auto"/>
            <w:right w:val="none" w:sz="0" w:space="0" w:color="auto"/>
          </w:divBdr>
        </w:div>
        <w:div w:id="1622613070">
          <w:marLeft w:val="0"/>
          <w:marRight w:val="0"/>
          <w:marTop w:val="0"/>
          <w:marBottom w:val="0"/>
          <w:divBdr>
            <w:top w:val="none" w:sz="0" w:space="0" w:color="auto"/>
            <w:left w:val="none" w:sz="0" w:space="0" w:color="auto"/>
            <w:bottom w:val="none" w:sz="0" w:space="0" w:color="auto"/>
            <w:right w:val="none" w:sz="0" w:space="0" w:color="auto"/>
          </w:divBdr>
        </w:div>
        <w:div w:id="2132894358">
          <w:marLeft w:val="0"/>
          <w:marRight w:val="0"/>
          <w:marTop w:val="0"/>
          <w:marBottom w:val="0"/>
          <w:divBdr>
            <w:top w:val="none" w:sz="0" w:space="0" w:color="auto"/>
            <w:left w:val="none" w:sz="0" w:space="0" w:color="auto"/>
            <w:bottom w:val="none" w:sz="0" w:space="0" w:color="auto"/>
            <w:right w:val="none" w:sz="0" w:space="0" w:color="auto"/>
          </w:divBdr>
        </w:div>
        <w:div w:id="984892034">
          <w:marLeft w:val="0"/>
          <w:marRight w:val="0"/>
          <w:marTop w:val="0"/>
          <w:marBottom w:val="0"/>
          <w:divBdr>
            <w:top w:val="none" w:sz="0" w:space="0" w:color="auto"/>
            <w:left w:val="none" w:sz="0" w:space="0" w:color="auto"/>
            <w:bottom w:val="none" w:sz="0" w:space="0" w:color="auto"/>
            <w:right w:val="none" w:sz="0" w:space="0" w:color="auto"/>
          </w:divBdr>
        </w:div>
        <w:div w:id="68121930">
          <w:marLeft w:val="0"/>
          <w:marRight w:val="0"/>
          <w:marTop w:val="0"/>
          <w:marBottom w:val="0"/>
          <w:divBdr>
            <w:top w:val="none" w:sz="0" w:space="0" w:color="auto"/>
            <w:left w:val="none" w:sz="0" w:space="0" w:color="auto"/>
            <w:bottom w:val="none" w:sz="0" w:space="0" w:color="auto"/>
            <w:right w:val="none" w:sz="0" w:space="0" w:color="auto"/>
          </w:divBdr>
        </w:div>
        <w:div w:id="874468918">
          <w:marLeft w:val="0"/>
          <w:marRight w:val="0"/>
          <w:marTop w:val="0"/>
          <w:marBottom w:val="0"/>
          <w:divBdr>
            <w:top w:val="none" w:sz="0" w:space="0" w:color="auto"/>
            <w:left w:val="none" w:sz="0" w:space="0" w:color="auto"/>
            <w:bottom w:val="none" w:sz="0" w:space="0" w:color="auto"/>
            <w:right w:val="none" w:sz="0" w:space="0" w:color="auto"/>
          </w:divBdr>
        </w:div>
        <w:div w:id="171140458">
          <w:marLeft w:val="0"/>
          <w:marRight w:val="0"/>
          <w:marTop w:val="0"/>
          <w:marBottom w:val="0"/>
          <w:divBdr>
            <w:top w:val="none" w:sz="0" w:space="0" w:color="auto"/>
            <w:left w:val="none" w:sz="0" w:space="0" w:color="auto"/>
            <w:bottom w:val="none" w:sz="0" w:space="0" w:color="auto"/>
            <w:right w:val="none" w:sz="0" w:space="0" w:color="auto"/>
          </w:divBdr>
        </w:div>
        <w:div w:id="84156000">
          <w:marLeft w:val="0"/>
          <w:marRight w:val="0"/>
          <w:marTop w:val="0"/>
          <w:marBottom w:val="0"/>
          <w:divBdr>
            <w:top w:val="none" w:sz="0" w:space="0" w:color="auto"/>
            <w:left w:val="none" w:sz="0" w:space="0" w:color="auto"/>
            <w:bottom w:val="none" w:sz="0" w:space="0" w:color="auto"/>
            <w:right w:val="none" w:sz="0" w:space="0" w:color="auto"/>
          </w:divBdr>
        </w:div>
        <w:div w:id="1617517807">
          <w:marLeft w:val="0"/>
          <w:marRight w:val="0"/>
          <w:marTop w:val="0"/>
          <w:marBottom w:val="0"/>
          <w:divBdr>
            <w:top w:val="none" w:sz="0" w:space="0" w:color="auto"/>
            <w:left w:val="none" w:sz="0" w:space="0" w:color="auto"/>
            <w:bottom w:val="none" w:sz="0" w:space="0" w:color="auto"/>
            <w:right w:val="none" w:sz="0" w:space="0" w:color="auto"/>
          </w:divBdr>
        </w:div>
        <w:div w:id="1513373677">
          <w:marLeft w:val="0"/>
          <w:marRight w:val="0"/>
          <w:marTop w:val="0"/>
          <w:marBottom w:val="0"/>
          <w:divBdr>
            <w:top w:val="none" w:sz="0" w:space="0" w:color="auto"/>
            <w:left w:val="none" w:sz="0" w:space="0" w:color="auto"/>
            <w:bottom w:val="none" w:sz="0" w:space="0" w:color="auto"/>
            <w:right w:val="none" w:sz="0" w:space="0" w:color="auto"/>
          </w:divBdr>
        </w:div>
        <w:div w:id="1939438079">
          <w:marLeft w:val="0"/>
          <w:marRight w:val="0"/>
          <w:marTop w:val="0"/>
          <w:marBottom w:val="0"/>
          <w:divBdr>
            <w:top w:val="none" w:sz="0" w:space="0" w:color="auto"/>
            <w:left w:val="none" w:sz="0" w:space="0" w:color="auto"/>
            <w:bottom w:val="none" w:sz="0" w:space="0" w:color="auto"/>
            <w:right w:val="none" w:sz="0" w:space="0" w:color="auto"/>
          </w:divBdr>
        </w:div>
        <w:div w:id="1372152644">
          <w:marLeft w:val="0"/>
          <w:marRight w:val="0"/>
          <w:marTop w:val="0"/>
          <w:marBottom w:val="0"/>
          <w:divBdr>
            <w:top w:val="none" w:sz="0" w:space="0" w:color="auto"/>
            <w:left w:val="none" w:sz="0" w:space="0" w:color="auto"/>
            <w:bottom w:val="none" w:sz="0" w:space="0" w:color="auto"/>
            <w:right w:val="none" w:sz="0" w:space="0" w:color="auto"/>
          </w:divBdr>
        </w:div>
        <w:div w:id="1346590867">
          <w:marLeft w:val="0"/>
          <w:marRight w:val="0"/>
          <w:marTop w:val="0"/>
          <w:marBottom w:val="0"/>
          <w:divBdr>
            <w:top w:val="none" w:sz="0" w:space="0" w:color="auto"/>
            <w:left w:val="none" w:sz="0" w:space="0" w:color="auto"/>
            <w:bottom w:val="none" w:sz="0" w:space="0" w:color="auto"/>
            <w:right w:val="none" w:sz="0" w:space="0" w:color="auto"/>
          </w:divBdr>
        </w:div>
        <w:div w:id="870531213">
          <w:marLeft w:val="0"/>
          <w:marRight w:val="0"/>
          <w:marTop w:val="0"/>
          <w:marBottom w:val="0"/>
          <w:divBdr>
            <w:top w:val="none" w:sz="0" w:space="0" w:color="auto"/>
            <w:left w:val="none" w:sz="0" w:space="0" w:color="auto"/>
            <w:bottom w:val="none" w:sz="0" w:space="0" w:color="auto"/>
            <w:right w:val="none" w:sz="0" w:space="0" w:color="auto"/>
          </w:divBdr>
        </w:div>
        <w:div w:id="169831213">
          <w:marLeft w:val="0"/>
          <w:marRight w:val="0"/>
          <w:marTop w:val="0"/>
          <w:marBottom w:val="0"/>
          <w:divBdr>
            <w:top w:val="none" w:sz="0" w:space="0" w:color="auto"/>
            <w:left w:val="none" w:sz="0" w:space="0" w:color="auto"/>
            <w:bottom w:val="none" w:sz="0" w:space="0" w:color="auto"/>
            <w:right w:val="none" w:sz="0" w:space="0" w:color="auto"/>
          </w:divBdr>
        </w:div>
        <w:div w:id="1065683325">
          <w:marLeft w:val="0"/>
          <w:marRight w:val="0"/>
          <w:marTop w:val="0"/>
          <w:marBottom w:val="0"/>
          <w:divBdr>
            <w:top w:val="none" w:sz="0" w:space="0" w:color="auto"/>
            <w:left w:val="none" w:sz="0" w:space="0" w:color="auto"/>
            <w:bottom w:val="none" w:sz="0" w:space="0" w:color="auto"/>
            <w:right w:val="none" w:sz="0" w:space="0" w:color="auto"/>
          </w:divBdr>
        </w:div>
        <w:div w:id="2085756824">
          <w:marLeft w:val="0"/>
          <w:marRight w:val="0"/>
          <w:marTop w:val="0"/>
          <w:marBottom w:val="0"/>
          <w:divBdr>
            <w:top w:val="none" w:sz="0" w:space="0" w:color="auto"/>
            <w:left w:val="none" w:sz="0" w:space="0" w:color="auto"/>
            <w:bottom w:val="none" w:sz="0" w:space="0" w:color="auto"/>
            <w:right w:val="none" w:sz="0" w:space="0" w:color="auto"/>
          </w:divBdr>
        </w:div>
        <w:div w:id="154882515">
          <w:marLeft w:val="0"/>
          <w:marRight w:val="0"/>
          <w:marTop w:val="0"/>
          <w:marBottom w:val="0"/>
          <w:divBdr>
            <w:top w:val="none" w:sz="0" w:space="0" w:color="auto"/>
            <w:left w:val="none" w:sz="0" w:space="0" w:color="auto"/>
            <w:bottom w:val="none" w:sz="0" w:space="0" w:color="auto"/>
            <w:right w:val="none" w:sz="0" w:space="0" w:color="auto"/>
          </w:divBdr>
        </w:div>
        <w:div w:id="888806059">
          <w:marLeft w:val="0"/>
          <w:marRight w:val="0"/>
          <w:marTop w:val="0"/>
          <w:marBottom w:val="0"/>
          <w:divBdr>
            <w:top w:val="none" w:sz="0" w:space="0" w:color="auto"/>
            <w:left w:val="none" w:sz="0" w:space="0" w:color="auto"/>
            <w:bottom w:val="none" w:sz="0" w:space="0" w:color="auto"/>
            <w:right w:val="none" w:sz="0" w:space="0" w:color="auto"/>
          </w:divBdr>
        </w:div>
        <w:div w:id="545795323">
          <w:marLeft w:val="0"/>
          <w:marRight w:val="0"/>
          <w:marTop w:val="0"/>
          <w:marBottom w:val="0"/>
          <w:divBdr>
            <w:top w:val="none" w:sz="0" w:space="0" w:color="auto"/>
            <w:left w:val="none" w:sz="0" w:space="0" w:color="auto"/>
            <w:bottom w:val="none" w:sz="0" w:space="0" w:color="auto"/>
            <w:right w:val="none" w:sz="0" w:space="0" w:color="auto"/>
          </w:divBdr>
        </w:div>
        <w:div w:id="516191023">
          <w:marLeft w:val="0"/>
          <w:marRight w:val="0"/>
          <w:marTop w:val="0"/>
          <w:marBottom w:val="0"/>
          <w:divBdr>
            <w:top w:val="none" w:sz="0" w:space="0" w:color="auto"/>
            <w:left w:val="none" w:sz="0" w:space="0" w:color="auto"/>
            <w:bottom w:val="none" w:sz="0" w:space="0" w:color="auto"/>
            <w:right w:val="none" w:sz="0" w:space="0" w:color="auto"/>
          </w:divBdr>
        </w:div>
        <w:div w:id="218367402">
          <w:marLeft w:val="0"/>
          <w:marRight w:val="0"/>
          <w:marTop w:val="0"/>
          <w:marBottom w:val="0"/>
          <w:divBdr>
            <w:top w:val="none" w:sz="0" w:space="0" w:color="auto"/>
            <w:left w:val="none" w:sz="0" w:space="0" w:color="auto"/>
            <w:bottom w:val="none" w:sz="0" w:space="0" w:color="auto"/>
            <w:right w:val="none" w:sz="0" w:space="0" w:color="auto"/>
          </w:divBdr>
        </w:div>
        <w:div w:id="1225677496">
          <w:marLeft w:val="0"/>
          <w:marRight w:val="0"/>
          <w:marTop w:val="0"/>
          <w:marBottom w:val="0"/>
          <w:divBdr>
            <w:top w:val="none" w:sz="0" w:space="0" w:color="auto"/>
            <w:left w:val="none" w:sz="0" w:space="0" w:color="auto"/>
            <w:bottom w:val="none" w:sz="0" w:space="0" w:color="auto"/>
            <w:right w:val="none" w:sz="0" w:space="0" w:color="auto"/>
          </w:divBdr>
        </w:div>
        <w:div w:id="1627155440">
          <w:marLeft w:val="0"/>
          <w:marRight w:val="0"/>
          <w:marTop w:val="0"/>
          <w:marBottom w:val="0"/>
          <w:divBdr>
            <w:top w:val="none" w:sz="0" w:space="0" w:color="auto"/>
            <w:left w:val="none" w:sz="0" w:space="0" w:color="auto"/>
            <w:bottom w:val="none" w:sz="0" w:space="0" w:color="auto"/>
            <w:right w:val="none" w:sz="0" w:space="0" w:color="auto"/>
          </w:divBdr>
        </w:div>
        <w:div w:id="167600591">
          <w:marLeft w:val="0"/>
          <w:marRight w:val="0"/>
          <w:marTop w:val="0"/>
          <w:marBottom w:val="0"/>
          <w:divBdr>
            <w:top w:val="none" w:sz="0" w:space="0" w:color="auto"/>
            <w:left w:val="none" w:sz="0" w:space="0" w:color="auto"/>
            <w:bottom w:val="none" w:sz="0" w:space="0" w:color="auto"/>
            <w:right w:val="none" w:sz="0" w:space="0" w:color="auto"/>
          </w:divBdr>
        </w:div>
        <w:div w:id="1569993782">
          <w:marLeft w:val="0"/>
          <w:marRight w:val="0"/>
          <w:marTop w:val="0"/>
          <w:marBottom w:val="0"/>
          <w:divBdr>
            <w:top w:val="none" w:sz="0" w:space="0" w:color="auto"/>
            <w:left w:val="none" w:sz="0" w:space="0" w:color="auto"/>
            <w:bottom w:val="none" w:sz="0" w:space="0" w:color="auto"/>
            <w:right w:val="none" w:sz="0" w:space="0" w:color="auto"/>
          </w:divBdr>
        </w:div>
        <w:div w:id="513350014">
          <w:marLeft w:val="0"/>
          <w:marRight w:val="0"/>
          <w:marTop w:val="0"/>
          <w:marBottom w:val="0"/>
          <w:divBdr>
            <w:top w:val="none" w:sz="0" w:space="0" w:color="auto"/>
            <w:left w:val="none" w:sz="0" w:space="0" w:color="auto"/>
            <w:bottom w:val="none" w:sz="0" w:space="0" w:color="auto"/>
            <w:right w:val="none" w:sz="0" w:space="0" w:color="auto"/>
          </w:divBdr>
        </w:div>
        <w:div w:id="163322371">
          <w:marLeft w:val="0"/>
          <w:marRight w:val="0"/>
          <w:marTop w:val="0"/>
          <w:marBottom w:val="0"/>
          <w:divBdr>
            <w:top w:val="none" w:sz="0" w:space="0" w:color="auto"/>
            <w:left w:val="none" w:sz="0" w:space="0" w:color="auto"/>
            <w:bottom w:val="none" w:sz="0" w:space="0" w:color="auto"/>
            <w:right w:val="none" w:sz="0" w:space="0" w:color="auto"/>
          </w:divBdr>
        </w:div>
        <w:div w:id="104930304">
          <w:marLeft w:val="0"/>
          <w:marRight w:val="0"/>
          <w:marTop w:val="0"/>
          <w:marBottom w:val="0"/>
          <w:divBdr>
            <w:top w:val="none" w:sz="0" w:space="0" w:color="auto"/>
            <w:left w:val="none" w:sz="0" w:space="0" w:color="auto"/>
            <w:bottom w:val="none" w:sz="0" w:space="0" w:color="auto"/>
            <w:right w:val="none" w:sz="0" w:space="0" w:color="auto"/>
          </w:divBdr>
        </w:div>
        <w:div w:id="1092433587">
          <w:marLeft w:val="0"/>
          <w:marRight w:val="0"/>
          <w:marTop w:val="0"/>
          <w:marBottom w:val="0"/>
          <w:divBdr>
            <w:top w:val="none" w:sz="0" w:space="0" w:color="auto"/>
            <w:left w:val="none" w:sz="0" w:space="0" w:color="auto"/>
            <w:bottom w:val="none" w:sz="0" w:space="0" w:color="auto"/>
            <w:right w:val="none" w:sz="0" w:space="0" w:color="auto"/>
          </w:divBdr>
        </w:div>
        <w:div w:id="2051488791">
          <w:marLeft w:val="0"/>
          <w:marRight w:val="0"/>
          <w:marTop w:val="0"/>
          <w:marBottom w:val="0"/>
          <w:divBdr>
            <w:top w:val="none" w:sz="0" w:space="0" w:color="auto"/>
            <w:left w:val="none" w:sz="0" w:space="0" w:color="auto"/>
            <w:bottom w:val="none" w:sz="0" w:space="0" w:color="auto"/>
            <w:right w:val="none" w:sz="0" w:space="0" w:color="auto"/>
          </w:divBdr>
        </w:div>
        <w:div w:id="1437407811">
          <w:marLeft w:val="0"/>
          <w:marRight w:val="0"/>
          <w:marTop w:val="0"/>
          <w:marBottom w:val="0"/>
          <w:divBdr>
            <w:top w:val="none" w:sz="0" w:space="0" w:color="auto"/>
            <w:left w:val="none" w:sz="0" w:space="0" w:color="auto"/>
            <w:bottom w:val="none" w:sz="0" w:space="0" w:color="auto"/>
            <w:right w:val="none" w:sz="0" w:space="0" w:color="auto"/>
          </w:divBdr>
        </w:div>
        <w:div w:id="2036272441">
          <w:marLeft w:val="0"/>
          <w:marRight w:val="0"/>
          <w:marTop w:val="0"/>
          <w:marBottom w:val="0"/>
          <w:divBdr>
            <w:top w:val="none" w:sz="0" w:space="0" w:color="auto"/>
            <w:left w:val="none" w:sz="0" w:space="0" w:color="auto"/>
            <w:bottom w:val="none" w:sz="0" w:space="0" w:color="auto"/>
            <w:right w:val="none" w:sz="0" w:space="0" w:color="auto"/>
          </w:divBdr>
        </w:div>
        <w:div w:id="1092749026">
          <w:marLeft w:val="0"/>
          <w:marRight w:val="0"/>
          <w:marTop w:val="0"/>
          <w:marBottom w:val="0"/>
          <w:divBdr>
            <w:top w:val="none" w:sz="0" w:space="0" w:color="auto"/>
            <w:left w:val="none" w:sz="0" w:space="0" w:color="auto"/>
            <w:bottom w:val="none" w:sz="0" w:space="0" w:color="auto"/>
            <w:right w:val="none" w:sz="0" w:space="0" w:color="auto"/>
          </w:divBdr>
        </w:div>
        <w:div w:id="84303457">
          <w:marLeft w:val="0"/>
          <w:marRight w:val="0"/>
          <w:marTop w:val="0"/>
          <w:marBottom w:val="0"/>
          <w:divBdr>
            <w:top w:val="none" w:sz="0" w:space="0" w:color="auto"/>
            <w:left w:val="none" w:sz="0" w:space="0" w:color="auto"/>
            <w:bottom w:val="none" w:sz="0" w:space="0" w:color="auto"/>
            <w:right w:val="none" w:sz="0" w:space="0" w:color="auto"/>
          </w:divBdr>
        </w:div>
        <w:div w:id="1141658113">
          <w:marLeft w:val="0"/>
          <w:marRight w:val="0"/>
          <w:marTop w:val="0"/>
          <w:marBottom w:val="0"/>
          <w:divBdr>
            <w:top w:val="none" w:sz="0" w:space="0" w:color="auto"/>
            <w:left w:val="none" w:sz="0" w:space="0" w:color="auto"/>
            <w:bottom w:val="none" w:sz="0" w:space="0" w:color="auto"/>
            <w:right w:val="none" w:sz="0" w:space="0" w:color="auto"/>
          </w:divBdr>
        </w:div>
        <w:div w:id="60952333">
          <w:marLeft w:val="0"/>
          <w:marRight w:val="0"/>
          <w:marTop w:val="0"/>
          <w:marBottom w:val="0"/>
          <w:divBdr>
            <w:top w:val="none" w:sz="0" w:space="0" w:color="auto"/>
            <w:left w:val="none" w:sz="0" w:space="0" w:color="auto"/>
            <w:bottom w:val="none" w:sz="0" w:space="0" w:color="auto"/>
            <w:right w:val="none" w:sz="0" w:space="0" w:color="auto"/>
          </w:divBdr>
        </w:div>
        <w:div w:id="44499573">
          <w:marLeft w:val="0"/>
          <w:marRight w:val="0"/>
          <w:marTop w:val="0"/>
          <w:marBottom w:val="0"/>
          <w:divBdr>
            <w:top w:val="none" w:sz="0" w:space="0" w:color="auto"/>
            <w:left w:val="none" w:sz="0" w:space="0" w:color="auto"/>
            <w:bottom w:val="none" w:sz="0" w:space="0" w:color="auto"/>
            <w:right w:val="none" w:sz="0" w:space="0" w:color="auto"/>
          </w:divBdr>
        </w:div>
        <w:div w:id="1354767284">
          <w:marLeft w:val="0"/>
          <w:marRight w:val="0"/>
          <w:marTop w:val="0"/>
          <w:marBottom w:val="0"/>
          <w:divBdr>
            <w:top w:val="none" w:sz="0" w:space="0" w:color="auto"/>
            <w:left w:val="none" w:sz="0" w:space="0" w:color="auto"/>
            <w:bottom w:val="none" w:sz="0" w:space="0" w:color="auto"/>
            <w:right w:val="none" w:sz="0" w:space="0" w:color="auto"/>
          </w:divBdr>
        </w:div>
        <w:div w:id="1240480921">
          <w:marLeft w:val="0"/>
          <w:marRight w:val="0"/>
          <w:marTop w:val="0"/>
          <w:marBottom w:val="0"/>
          <w:divBdr>
            <w:top w:val="none" w:sz="0" w:space="0" w:color="auto"/>
            <w:left w:val="none" w:sz="0" w:space="0" w:color="auto"/>
            <w:bottom w:val="none" w:sz="0" w:space="0" w:color="auto"/>
            <w:right w:val="none" w:sz="0" w:space="0" w:color="auto"/>
          </w:divBdr>
        </w:div>
        <w:div w:id="1632514940">
          <w:marLeft w:val="0"/>
          <w:marRight w:val="0"/>
          <w:marTop w:val="0"/>
          <w:marBottom w:val="0"/>
          <w:divBdr>
            <w:top w:val="none" w:sz="0" w:space="0" w:color="auto"/>
            <w:left w:val="none" w:sz="0" w:space="0" w:color="auto"/>
            <w:bottom w:val="none" w:sz="0" w:space="0" w:color="auto"/>
            <w:right w:val="none" w:sz="0" w:space="0" w:color="auto"/>
          </w:divBdr>
        </w:div>
        <w:div w:id="712073287">
          <w:marLeft w:val="0"/>
          <w:marRight w:val="0"/>
          <w:marTop w:val="0"/>
          <w:marBottom w:val="0"/>
          <w:divBdr>
            <w:top w:val="none" w:sz="0" w:space="0" w:color="auto"/>
            <w:left w:val="none" w:sz="0" w:space="0" w:color="auto"/>
            <w:bottom w:val="none" w:sz="0" w:space="0" w:color="auto"/>
            <w:right w:val="none" w:sz="0" w:space="0" w:color="auto"/>
          </w:divBdr>
        </w:div>
        <w:div w:id="391998689">
          <w:marLeft w:val="0"/>
          <w:marRight w:val="0"/>
          <w:marTop w:val="0"/>
          <w:marBottom w:val="0"/>
          <w:divBdr>
            <w:top w:val="none" w:sz="0" w:space="0" w:color="auto"/>
            <w:left w:val="none" w:sz="0" w:space="0" w:color="auto"/>
            <w:bottom w:val="none" w:sz="0" w:space="0" w:color="auto"/>
            <w:right w:val="none" w:sz="0" w:space="0" w:color="auto"/>
          </w:divBdr>
        </w:div>
        <w:div w:id="378095845">
          <w:marLeft w:val="0"/>
          <w:marRight w:val="0"/>
          <w:marTop w:val="0"/>
          <w:marBottom w:val="0"/>
          <w:divBdr>
            <w:top w:val="none" w:sz="0" w:space="0" w:color="auto"/>
            <w:left w:val="none" w:sz="0" w:space="0" w:color="auto"/>
            <w:bottom w:val="none" w:sz="0" w:space="0" w:color="auto"/>
            <w:right w:val="none" w:sz="0" w:space="0" w:color="auto"/>
          </w:divBdr>
        </w:div>
        <w:div w:id="684601340">
          <w:marLeft w:val="0"/>
          <w:marRight w:val="0"/>
          <w:marTop w:val="0"/>
          <w:marBottom w:val="0"/>
          <w:divBdr>
            <w:top w:val="none" w:sz="0" w:space="0" w:color="auto"/>
            <w:left w:val="none" w:sz="0" w:space="0" w:color="auto"/>
            <w:bottom w:val="none" w:sz="0" w:space="0" w:color="auto"/>
            <w:right w:val="none" w:sz="0" w:space="0" w:color="auto"/>
          </w:divBdr>
        </w:div>
        <w:div w:id="1921597594">
          <w:marLeft w:val="0"/>
          <w:marRight w:val="0"/>
          <w:marTop w:val="0"/>
          <w:marBottom w:val="0"/>
          <w:divBdr>
            <w:top w:val="none" w:sz="0" w:space="0" w:color="auto"/>
            <w:left w:val="none" w:sz="0" w:space="0" w:color="auto"/>
            <w:bottom w:val="none" w:sz="0" w:space="0" w:color="auto"/>
            <w:right w:val="none" w:sz="0" w:space="0" w:color="auto"/>
          </w:divBdr>
        </w:div>
        <w:div w:id="1810241120">
          <w:marLeft w:val="0"/>
          <w:marRight w:val="0"/>
          <w:marTop w:val="0"/>
          <w:marBottom w:val="0"/>
          <w:divBdr>
            <w:top w:val="none" w:sz="0" w:space="0" w:color="auto"/>
            <w:left w:val="none" w:sz="0" w:space="0" w:color="auto"/>
            <w:bottom w:val="none" w:sz="0" w:space="0" w:color="auto"/>
            <w:right w:val="none" w:sz="0" w:space="0" w:color="auto"/>
          </w:divBdr>
        </w:div>
        <w:div w:id="42874222">
          <w:marLeft w:val="0"/>
          <w:marRight w:val="0"/>
          <w:marTop w:val="0"/>
          <w:marBottom w:val="0"/>
          <w:divBdr>
            <w:top w:val="none" w:sz="0" w:space="0" w:color="auto"/>
            <w:left w:val="none" w:sz="0" w:space="0" w:color="auto"/>
            <w:bottom w:val="none" w:sz="0" w:space="0" w:color="auto"/>
            <w:right w:val="none" w:sz="0" w:space="0" w:color="auto"/>
          </w:divBdr>
        </w:div>
        <w:div w:id="1144084048">
          <w:marLeft w:val="0"/>
          <w:marRight w:val="0"/>
          <w:marTop w:val="0"/>
          <w:marBottom w:val="0"/>
          <w:divBdr>
            <w:top w:val="none" w:sz="0" w:space="0" w:color="auto"/>
            <w:left w:val="none" w:sz="0" w:space="0" w:color="auto"/>
            <w:bottom w:val="none" w:sz="0" w:space="0" w:color="auto"/>
            <w:right w:val="none" w:sz="0" w:space="0" w:color="auto"/>
          </w:divBdr>
        </w:div>
        <w:div w:id="1456093899">
          <w:marLeft w:val="0"/>
          <w:marRight w:val="0"/>
          <w:marTop w:val="0"/>
          <w:marBottom w:val="0"/>
          <w:divBdr>
            <w:top w:val="none" w:sz="0" w:space="0" w:color="auto"/>
            <w:left w:val="none" w:sz="0" w:space="0" w:color="auto"/>
            <w:bottom w:val="none" w:sz="0" w:space="0" w:color="auto"/>
            <w:right w:val="none" w:sz="0" w:space="0" w:color="auto"/>
          </w:divBdr>
        </w:div>
        <w:div w:id="650718904">
          <w:marLeft w:val="0"/>
          <w:marRight w:val="0"/>
          <w:marTop w:val="0"/>
          <w:marBottom w:val="0"/>
          <w:divBdr>
            <w:top w:val="none" w:sz="0" w:space="0" w:color="auto"/>
            <w:left w:val="none" w:sz="0" w:space="0" w:color="auto"/>
            <w:bottom w:val="none" w:sz="0" w:space="0" w:color="auto"/>
            <w:right w:val="none" w:sz="0" w:space="0" w:color="auto"/>
          </w:divBdr>
        </w:div>
        <w:div w:id="1328287288">
          <w:marLeft w:val="0"/>
          <w:marRight w:val="0"/>
          <w:marTop w:val="0"/>
          <w:marBottom w:val="0"/>
          <w:divBdr>
            <w:top w:val="none" w:sz="0" w:space="0" w:color="auto"/>
            <w:left w:val="none" w:sz="0" w:space="0" w:color="auto"/>
            <w:bottom w:val="none" w:sz="0" w:space="0" w:color="auto"/>
            <w:right w:val="none" w:sz="0" w:space="0" w:color="auto"/>
          </w:divBdr>
        </w:div>
        <w:div w:id="2078478233">
          <w:marLeft w:val="0"/>
          <w:marRight w:val="0"/>
          <w:marTop w:val="0"/>
          <w:marBottom w:val="0"/>
          <w:divBdr>
            <w:top w:val="none" w:sz="0" w:space="0" w:color="auto"/>
            <w:left w:val="none" w:sz="0" w:space="0" w:color="auto"/>
            <w:bottom w:val="none" w:sz="0" w:space="0" w:color="auto"/>
            <w:right w:val="none" w:sz="0" w:space="0" w:color="auto"/>
          </w:divBdr>
        </w:div>
        <w:div w:id="1629623978">
          <w:marLeft w:val="0"/>
          <w:marRight w:val="0"/>
          <w:marTop w:val="0"/>
          <w:marBottom w:val="0"/>
          <w:divBdr>
            <w:top w:val="none" w:sz="0" w:space="0" w:color="auto"/>
            <w:left w:val="none" w:sz="0" w:space="0" w:color="auto"/>
            <w:bottom w:val="none" w:sz="0" w:space="0" w:color="auto"/>
            <w:right w:val="none" w:sz="0" w:space="0" w:color="auto"/>
          </w:divBdr>
        </w:div>
        <w:div w:id="21903303">
          <w:marLeft w:val="0"/>
          <w:marRight w:val="0"/>
          <w:marTop w:val="0"/>
          <w:marBottom w:val="0"/>
          <w:divBdr>
            <w:top w:val="none" w:sz="0" w:space="0" w:color="auto"/>
            <w:left w:val="none" w:sz="0" w:space="0" w:color="auto"/>
            <w:bottom w:val="none" w:sz="0" w:space="0" w:color="auto"/>
            <w:right w:val="none" w:sz="0" w:space="0" w:color="auto"/>
          </w:divBdr>
        </w:div>
        <w:div w:id="1979262015">
          <w:marLeft w:val="0"/>
          <w:marRight w:val="0"/>
          <w:marTop w:val="0"/>
          <w:marBottom w:val="0"/>
          <w:divBdr>
            <w:top w:val="none" w:sz="0" w:space="0" w:color="auto"/>
            <w:left w:val="none" w:sz="0" w:space="0" w:color="auto"/>
            <w:bottom w:val="none" w:sz="0" w:space="0" w:color="auto"/>
            <w:right w:val="none" w:sz="0" w:space="0" w:color="auto"/>
          </w:divBdr>
        </w:div>
        <w:div w:id="633828928">
          <w:marLeft w:val="0"/>
          <w:marRight w:val="0"/>
          <w:marTop w:val="0"/>
          <w:marBottom w:val="0"/>
          <w:divBdr>
            <w:top w:val="none" w:sz="0" w:space="0" w:color="auto"/>
            <w:left w:val="none" w:sz="0" w:space="0" w:color="auto"/>
            <w:bottom w:val="none" w:sz="0" w:space="0" w:color="auto"/>
            <w:right w:val="none" w:sz="0" w:space="0" w:color="auto"/>
          </w:divBdr>
        </w:div>
        <w:div w:id="385645834">
          <w:marLeft w:val="0"/>
          <w:marRight w:val="0"/>
          <w:marTop w:val="0"/>
          <w:marBottom w:val="0"/>
          <w:divBdr>
            <w:top w:val="none" w:sz="0" w:space="0" w:color="auto"/>
            <w:left w:val="none" w:sz="0" w:space="0" w:color="auto"/>
            <w:bottom w:val="none" w:sz="0" w:space="0" w:color="auto"/>
            <w:right w:val="none" w:sz="0" w:space="0" w:color="auto"/>
          </w:divBdr>
        </w:div>
        <w:div w:id="528690798">
          <w:marLeft w:val="0"/>
          <w:marRight w:val="0"/>
          <w:marTop w:val="0"/>
          <w:marBottom w:val="0"/>
          <w:divBdr>
            <w:top w:val="none" w:sz="0" w:space="0" w:color="auto"/>
            <w:left w:val="none" w:sz="0" w:space="0" w:color="auto"/>
            <w:bottom w:val="none" w:sz="0" w:space="0" w:color="auto"/>
            <w:right w:val="none" w:sz="0" w:space="0" w:color="auto"/>
          </w:divBdr>
        </w:div>
        <w:div w:id="900866863">
          <w:marLeft w:val="0"/>
          <w:marRight w:val="0"/>
          <w:marTop w:val="0"/>
          <w:marBottom w:val="0"/>
          <w:divBdr>
            <w:top w:val="none" w:sz="0" w:space="0" w:color="auto"/>
            <w:left w:val="none" w:sz="0" w:space="0" w:color="auto"/>
            <w:bottom w:val="none" w:sz="0" w:space="0" w:color="auto"/>
            <w:right w:val="none" w:sz="0" w:space="0" w:color="auto"/>
          </w:divBdr>
        </w:div>
        <w:div w:id="1248998250">
          <w:marLeft w:val="0"/>
          <w:marRight w:val="0"/>
          <w:marTop w:val="0"/>
          <w:marBottom w:val="0"/>
          <w:divBdr>
            <w:top w:val="none" w:sz="0" w:space="0" w:color="auto"/>
            <w:left w:val="none" w:sz="0" w:space="0" w:color="auto"/>
            <w:bottom w:val="none" w:sz="0" w:space="0" w:color="auto"/>
            <w:right w:val="none" w:sz="0" w:space="0" w:color="auto"/>
          </w:divBdr>
        </w:div>
        <w:div w:id="214858533">
          <w:marLeft w:val="0"/>
          <w:marRight w:val="0"/>
          <w:marTop w:val="0"/>
          <w:marBottom w:val="0"/>
          <w:divBdr>
            <w:top w:val="none" w:sz="0" w:space="0" w:color="auto"/>
            <w:left w:val="none" w:sz="0" w:space="0" w:color="auto"/>
            <w:bottom w:val="none" w:sz="0" w:space="0" w:color="auto"/>
            <w:right w:val="none" w:sz="0" w:space="0" w:color="auto"/>
          </w:divBdr>
        </w:div>
        <w:div w:id="1746685457">
          <w:marLeft w:val="0"/>
          <w:marRight w:val="0"/>
          <w:marTop w:val="0"/>
          <w:marBottom w:val="0"/>
          <w:divBdr>
            <w:top w:val="none" w:sz="0" w:space="0" w:color="auto"/>
            <w:left w:val="none" w:sz="0" w:space="0" w:color="auto"/>
            <w:bottom w:val="none" w:sz="0" w:space="0" w:color="auto"/>
            <w:right w:val="none" w:sz="0" w:space="0" w:color="auto"/>
          </w:divBdr>
        </w:div>
        <w:div w:id="1995834590">
          <w:marLeft w:val="0"/>
          <w:marRight w:val="0"/>
          <w:marTop w:val="0"/>
          <w:marBottom w:val="0"/>
          <w:divBdr>
            <w:top w:val="none" w:sz="0" w:space="0" w:color="auto"/>
            <w:left w:val="none" w:sz="0" w:space="0" w:color="auto"/>
            <w:bottom w:val="none" w:sz="0" w:space="0" w:color="auto"/>
            <w:right w:val="none" w:sz="0" w:space="0" w:color="auto"/>
          </w:divBdr>
        </w:div>
        <w:div w:id="1175460763">
          <w:marLeft w:val="0"/>
          <w:marRight w:val="0"/>
          <w:marTop w:val="0"/>
          <w:marBottom w:val="0"/>
          <w:divBdr>
            <w:top w:val="none" w:sz="0" w:space="0" w:color="auto"/>
            <w:left w:val="none" w:sz="0" w:space="0" w:color="auto"/>
            <w:bottom w:val="none" w:sz="0" w:space="0" w:color="auto"/>
            <w:right w:val="none" w:sz="0" w:space="0" w:color="auto"/>
          </w:divBdr>
        </w:div>
        <w:div w:id="159270768">
          <w:marLeft w:val="0"/>
          <w:marRight w:val="0"/>
          <w:marTop w:val="0"/>
          <w:marBottom w:val="0"/>
          <w:divBdr>
            <w:top w:val="none" w:sz="0" w:space="0" w:color="auto"/>
            <w:left w:val="none" w:sz="0" w:space="0" w:color="auto"/>
            <w:bottom w:val="none" w:sz="0" w:space="0" w:color="auto"/>
            <w:right w:val="none" w:sz="0" w:space="0" w:color="auto"/>
          </w:divBdr>
        </w:div>
        <w:div w:id="627198753">
          <w:marLeft w:val="0"/>
          <w:marRight w:val="0"/>
          <w:marTop w:val="0"/>
          <w:marBottom w:val="0"/>
          <w:divBdr>
            <w:top w:val="none" w:sz="0" w:space="0" w:color="auto"/>
            <w:left w:val="none" w:sz="0" w:space="0" w:color="auto"/>
            <w:bottom w:val="none" w:sz="0" w:space="0" w:color="auto"/>
            <w:right w:val="none" w:sz="0" w:space="0" w:color="auto"/>
          </w:divBdr>
        </w:div>
        <w:div w:id="1549411521">
          <w:marLeft w:val="0"/>
          <w:marRight w:val="0"/>
          <w:marTop w:val="0"/>
          <w:marBottom w:val="0"/>
          <w:divBdr>
            <w:top w:val="none" w:sz="0" w:space="0" w:color="auto"/>
            <w:left w:val="none" w:sz="0" w:space="0" w:color="auto"/>
            <w:bottom w:val="none" w:sz="0" w:space="0" w:color="auto"/>
            <w:right w:val="none" w:sz="0" w:space="0" w:color="auto"/>
          </w:divBdr>
        </w:div>
        <w:div w:id="372997112">
          <w:marLeft w:val="0"/>
          <w:marRight w:val="0"/>
          <w:marTop w:val="0"/>
          <w:marBottom w:val="0"/>
          <w:divBdr>
            <w:top w:val="none" w:sz="0" w:space="0" w:color="auto"/>
            <w:left w:val="none" w:sz="0" w:space="0" w:color="auto"/>
            <w:bottom w:val="none" w:sz="0" w:space="0" w:color="auto"/>
            <w:right w:val="none" w:sz="0" w:space="0" w:color="auto"/>
          </w:divBdr>
        </w:div>
        <w:div w:id="2127579464">
          <w:marLeft w:val="0"/>
          <w:marRight w:val="0"/>
          <w:marTop w:val="0"/>
          <w:marBottom w:val="0"/>
          <w:divBdr>
            <w:top w:val="none" w:sz="0" w:space="0" w:color="auto"/>
            <w:left w:val="none" w:sz="0" w:space="0" w:color="auto"/>
            <w:bottom w:val="none" w:sz="0" w:space="0" w:color="auto"/>
            <w:right w:val="none" w:sz="0" w:space="0" w:color="auto"/>
          </w:divBdr>
        </w:div>
        <w:div w:id="1904367389">
          <w:marLeft w:val="0"/>
          <w:marRight w:val="0"/>
          <w:marTop w:val="0"/>
          <w:marBottom w:val="0"/>
          <w:divBdr>
            <w:top w:val="none" w:sz="0" w:space="0" w:color="auto"/>
            <w:left w:val="none" w:sz="0" w:space="0" w:color="auto"/>
            <w:bottom w:val="none" w:sz="0" w:space="0" w:color="auto"/>
            <w:right w:val="none" w:sz="0" w:space="0" w:color="auto"/>
          </w:divBdr>
        </w:div>
        <w:div w:id="499197724">
          <w:marLeft w:val="0"/>
          <w:marRight w:val="0"/>
          <w:marTop w:val="0"/>
          <w:marBottom w:val="0"/>
          <w:divBdr>
            <w:top w:val="none" w:sz="0" w:space="0" w:color="auto"/>
            <w:left w:val="none" w:sz="0" w:space="0" w:color="auto"/>
            <w:bottom w:val="none" w:sz="0" w:space="0" w:color="auto"/>
            <w:right w:val="none" w:sz="0" w:space="0" w:color="auto"/>
          </w:divBdr>
        </w:div>
        <w:div w:id="2043164066">
          <w:marLeft w:val="0"/>
          <w:marRight w:val="0"/>
          <w:marTop w:val="0"/>
          <w:marBottom w:val="0"/>
          <w:divBdr>
            <w:top w:val="none" w:sz="0" w:space="0" w:color="auto"/>
            <w:left w:val="none" w:sz="0" w:space="0" w:color="auto"/>
            <w:bottom w:val="none" w:sz="0" w:space="0" w:color="auto"/>
            <w:right w:val="none" w:sz="0" w:space="0" w:color="auto"/>
          </w:divBdr>
        </w:div>
        <w:div w:id="694616971">
          <w:marLeft w:val="0"/>
          <w:marRight w:val="0"/>
          <w:marTop w:val="0"/>
          <w:marBottom w:val="0"/>
          <w:divBdr>
            <w:top w:val="none" w:sz="0" w:space="0" w:color="auto"/>
            <w:left w:val="none" w:sz="0" w:space="0" w:color="auto"/>
            <w:bottom w:val="none" w:sz="0" w:space="0" w:color="auto"/>
            <w:right w:val="none" w:sz="0" w:space="0" w:color="auto"/>
          </w:divBdr>
        </w:div>
        <w:div w:id="2034266611">
          <w:marLeft w:val="0"/>
          <w:marRight w:val="0"/>
          <w:marTop w:val="0"/>
          <w:marBottom w:val="0"/>
          <w:divBdr>
            <w:top w:val="none" w:sz="0" w:space="0" w:color="auto"/>
            <w:left w:val="none" w:sz="0" w:space="0" w:color="auto"/>
            <w:bottom w:val="none" w:sz="0" w:space="0" w:color="auto"/>
            <w:right w:val="none" w:sz="0" w:space="0" w:color="auto"/>
          </w:divBdr>
        </w:div>
        <w:div w:id="495653860">
          <w:marLeft w:val="0"/>
          <w:marRight w:val="0"/>
          <w:marTop w:val="0"/>
          <w:marBottom w:val="0"/>
          <w:divBdr>
            <w:top w:val="none" w:sz="0" w:space="0" w:color="auto"/>
            <w:left w:val="none" w:sz="0" w:space="0" w:color="auto"/>
            <w:bottom w:val="none" w:sz="0" w:space="0" w:color="auto"/>
            <w:right w:val="none" w:sz="0" w:space="0" w:color="auto"/>
          </w:divBdr>
        </w:div>
        <w:div w:id="1091700865">
          <w:marLeft w:val="0"/>
          <w:marRight w:val="0"/>
          <w:marTop w:val="0"/>
          <w:marBottom w:val="0"/>
          <w:divBdr>
            <w:top w:val="none" w:sz="0" w:space="0" w:color="auto"/>
            <w:left w:val="none" w:sz="0" w:space="0" w:color="auto"/>
            <w:bottom w:val="none" w:sz="0" w:space="0" w:color="auto"/>
            <w:right w:val="none" w:sz="0" w:space="0" w:color="auto"/>
          </w:divBdr>
        </w:div>
        <w:div w:id="910192678">
          <w:marLeft w:val="0"/>
          <w:marRight w:val="0"/>
          <w:marTop w:val="0"/>
          <w:marBottom w:val="0"/>
          <w:divBdr>
            <w:top w:val="none" w:sz="0" w:space="0" w:color="auto"/>
            <w:left w:val="none" w:sz="0" w:space="0" w:color="auto"/>
            <w:bottom w:val="none" w:sz="0" w:space="0" w:color="auto"/>
            <w:right w:val="none" w:sz="0" w:space="0" w:color="auto"/>
          </w:divBdr>
        </w:div>
        <w:div w:id="145241726">
          <w:marLeft w:val="0"/>
          <w:marRight w:val="0"/>
          <w:marTop w:val="0"/>
          <w:marBottom w:val="0"/>
          <w:divBdr>
            <w:top w:val="none" w:sz="0" w:space="0" w:color="auto"/>
            <w:left w:val="none" w:sz="0" w:space="0" w:color="auto"/>
            <w:bottom w:val="none" w:sz="0" w:space="0" w:color="auto"/>
            <w:right w:val="none" w:sz="0" w:space="0" w:color="auto"/>
          </w:divBdr>
        </w:div>
        <w:div w:id="670715061">
          <w:marLeft w:val="0"/>
          <w:marRight w:val="0"/>
          <w:marTop w:val="0"/>
          <w:marBottom w:val="0"/>
          <w:divBdr>
            <w:top w:val="none" w:sz="0" w:space="0" w:color="auto"/>
            <w:left w:val="none" w:sz="0" w:space="0" w:color="auto"/>
            <w:bottom w:val="none" w:sz="0" w:space="0" w:color="auto"/>
            <w:right w:val="none" w:sz="0" w:space="0" w:color="auto"/>
          </w:divBdr>
        </w:div>
        <w:div w:id="1359236885">
          <w:marLeft w:val="0"/>
          <w:marRight w:val="0"/>
          <w:marTop w:val="0"/>
          <w:marBottom w:val="0"/>
          <w:divBdr>
            <w:top w:val="none" w:sz="0" w:space="0" w:color="auto"/>
            <w:left w:val="none" w:sz="0" w:space="0" w:color="auto"/>
            <w:bottom w:val="none" w:sz="0" w:space="0" w:color="auto"/>
            <w:right w:val="none" w:sz="0" w:space="0" w:color="auto"/>
          </w:divBdr>
        </w:div>
        <w:div w:id="187303824">
          <w:marLeft w:val="0"/>
          <w:marRight w:val="0"/>
          <w:marTop w:val="0"/>
          <w:marBottom w:val="0"/>
          <w:divBdr>
            <w:top w:val="none" w:sz="0" w:space="0" w:color="auto"/>
            <w:left w:val="none" w:sz="0" w:space="0" w:color="auto"/>
            <w:bottom w:val="none" w:sz="0" w:space="0" w:color="auto"/>
            <w:right w:val="none" w:sz="0" w:space="0" w:color="auto"/>
          </w:divBdr>
        </w:div>
        <w:div w:id="504826790">
          <w:marLeft w:val="0"/>
          <w:marRight w:val="0"/>
          <w:marTop w:val="0"/>
          <w:marBottom w:val="0"/>
          <w:divBdr>
            <w:top w:val="none" w:sz="0" w:space="0" w:color="auto"/>
            <w:left w:val="none" w:sz="0" w:space="0" w:color="auto"/>
            <w:bottom w:val="none" w:sz="0" w:space="0" w:color="auto"/>
            <w:right w:val="none" w:sz="0" w:space="0" w:color="auto"/>
          </w:divBdr>
        </w:div>
        <w:div w:id="1989237332">
          <w:marLeft w:val="0"/>
          <w:marRight w:val="0"/>
          <w:marTop w:val="0"/>
          <w:marBottom w:val="0"/>
          <w:divBdr>
            <w:top w:val="none" w:sz="0" w:space="0" w:color="auto"/>
            <w:left w:val="none" w:sz="0" w:space="0" w:color="auto"/>
            <w:bottom w:val="none" w:sz="0" w:space="0" w:color="auto"/>
            <w:right w:val="none" w:sz="0" w:space="0" w:color="auto"/>
          </w:divBdr>
        </w:div>
        <w:div w:id="1970696738">
          <w:marLeft w:val="0"/>
          <w:marRight w:val="0"/>
          <w:marTop w:val="0"/>
          <w:marBottom w:val="0"/>
          <w:divBdr>
            <w:top w:val="none" w:sz="0" w:space="0" w:color="auto"/>
            <w:left w:val="none" w:sz="0" w:space="0" w:color="auto"/>
            <w:bottom w:val="none" w:sz="0" w:space="0" w:color="auto"/>
            <w:right w:val="none" w:sz="0" w:space="0" w:color="auto"/>
          </w:divBdr>
        </w:div>
        <w:div w:id="534466724">
          <w:marLeft w:val="0"/>
          <w:marRight w:val="0"/>
          <w:marTop w:val="0"/>
          <w:marBottom w:val="0"/>
          <w:divBdr>
            <w:top w:val="none" w:sz="0" w:space="0" w:color="auto"/>
            <w:left w:val="none" w:sz="0" w:space="0" w:color="auto"/>
            <w:bottom w:val="none" w:sz="0" w:space="0" w:color="auto"/>
            <w:right w:val="none" w:sz="0" w:space="0" w:color="auto"/>
          </w:divBdr>
        </w:div>
        <w:div w:id="858933971">
          <w:marLeft w:val="0"/>
          <w:marRight w:val="0"/>
          <w:marTop w:val="0"/>
          <w:marBottom w:val="0"/>
          <w:divBdr>
            <w:top w:val="none" w:sz="0" w:space="0" w:color="auto"/>
            <w:left w:val="none" w:sz="0" w:space="0" w:color="auto"/>
            <w:bottom w:val="none" w:sz="0" w:space="0" w:color="auto"/>
            <w:right w:val="none" w:sz="0" w:space="0" w:color="auto"/>
          </w:divBdr>
        </w:div>
        <w:div w:id="663702988">
          <w:marLeft w:val="0"/>
          <w:marRight w:val="0"/>
          <w:marTop w:val="0"/>
          <w:marBottom w:val="0"/>
          <w:divBdr>
            <w:top w:val="none" w:sz="0" w:space="0" w:color="auto"/>
            <w:left w:val="none" w:sz="0" w:space="0" w:color="auto"/>
            <w:bottom w:val="none" w:sz="0" w:space="0" w:color="auto"/>
            <w:right w:val="none" w:sz="0" w:space="0" w:color="auto"/>
          </w:divBdr>
        </w:div>
        <w:div w:id="917863205">
          <w:marLeft w:val="0"/>
          <w:marRight w:val="0"/>
          <w:marTop w:val="0"/>
          <w:marBottom w:val="0"/>
          <w:divBdr>
            <w:top w:val="none" w:sz="0" w:space="0" w:color="auto"/>
            <w:left w:val="none" w:sz="0" w:space="0" w:color="auto"/>
            <w:bottom w:val="none" w:sz="0" w:space="0" w:color="auto"/>
            <w:right w:val="none" w:sz="0" w:space="0" w:color="auto"/>
          </w:divBdr>
        </w:div>
        <w:div w:id="1998454813">
          <w:marLeft w:val="0"/>
          <w:marRight w:val="0"/>
          <w:marTop w:val="0"/>
          <w:marBottom w:val="0"/>
          <w:divBdr>
            <w:top w:val="none" w:sz="0" w:space="0" w:color="auto"/>
            <w:left w:val="none" w:sz="0" w:space="0" w:color="auto"/>
            <w:bottom w:val="none" w:sz="0" w:space="0" w:color="auto"/>
            <w:right w:val="none" w:sz="0" w:space="0" w:color="auto"/>
          </w:divBdr>
        </w:div>
        <w:div w:id="1410343656">
          <w:marLeft w:val="0"/>
          <w:marRight w:val="0"/>
          <w:marTop w:val="0"/>
          <w:marBottom w:val="0"/>
          <w:divBdr>
            <w:top w:val="none" w:sz="0" w:space="0" w:color="auto"/>
            <w:left w:val="none" w:sz="0" w:space="0" w:color="auto"/>
            <w:bottom w:val="none" w:sz="0" w:space="0" w:color="auto"/>
            <w:right w:val="none" w:sz="0" w:space="0" w:color="auto"/>
          </w:divBdr>
        </w:div>
        <w:div w:id="668023936">
          <w:marLeft w:val="0"/>
          <w:marRight w:val="0"/>
          <w:marTop w:val="0"/>
          <w:marBottom w:val="0"/>
          <w:divBdr>
            <w:top w:val="none" w:sz="0" w:space="0" w:color="auto"/>
            <w:left w:val="none" w:sz="0" w:space="0" w:color="auto"/>
            <w:bottom w:val="none" w:sz="0" w:space="0" w:color="auto"/>
            <w:right w:val="none" w:sz="0" w:space="0" w:color="auto"/>
          </w:divBdr>
        </w:div>
        <w:div w:id="93013599">
          <w:marLeft w:val="0"/>
          <w:marRight w:val="0"/>
          <w:marTop w:val="0"/>
          <w:marBottom w:val="0"/>
          <w:divBdr>
            <w:top w:val="none" w:sz="0" w:space="0" w:color="auto"/>
            <w:left w:val="none" w:sz="0" w:space="0" w:color="auto"/>
            <w:bottom w:val="none" w:sz="0" w:space="0" w:color="auto"/>
            <w:right w:val="none" w:sz="0" w:space="0" w:color="auto"/>
          </w:divBdr>
        </w:div>
        <w:div w:id="1475678603">
          <w:marLeft w:val="0"/>
          <w:marRight w:val="0"/>
          <w:marTop w:val="0"/>
          <w:marBottom w:val="0"/>
          <w:divBdr>
            <w:top w:val="none" w:sz="0" w:space="0" w:color="auto"/>
            <w:left w:val="none" w:sz="0" w:space="0" w:color="auto"/>
            <w:bottom w:val="none" w:sz="0" w:space="0" w:color="auto"/>
            <w:right w:val="none" w:sz="0" w:space="0" w:color="auto"/>
          </w:divBdr>
        </w:div>
        <w:div w:id="484931127">
          <w:marLeft w:val="0"/>
          <w:marRight w:val="0"/>
          <w:marTop w:val="0"/>
          <w:marBottom w:val="0"/>
          <w:divBdr>
            <w:top w:val="none" w:sz="0" w:space="0" w:color="auto"/>
            <w:left w:val="none" w:sz="0" w:space="0" w:color="auto"/>
            <w:bottom w:val="none" w:sz="0" w:space="0" w:color="auto"/>
            <w:right w:val="none" w:sz="0" w:space="0" w:color="auto"/>
          </w:divBdr>
        </w:div>
        <w:div w:id="1097869084">
          <w:marLeft w:val="0"/>
          <w:marRight w:val="0"/>
          <w:marTop w:val="0"/>
          <w:marBottom w:val="0"/>
          <w:divBdr>
            <w:top w:val="none" w:sz="0" w:space="0" w:color="auto"/>
            <w:left w:val="none" w:sz="0" w:space="0" w:color="auto"/>
            <w:bottom w:val="none" w:sz="0" w:space="0" w:color="auto"/>
            <w:right w:val="none" w:sz="0" w:space="0" w:color="auto"/>
          </w:divBdr>
        </w:div>
        <w:div w:id="2071808287">
          <w:marLeft w:val="0"/>
          <w:marRight w:val="0"/>
          <w:marTop w:val="0"/>
          <w:marBottom w:val="0"/>
          <w:divBdr>
            <w:top w:val="none" w:sz="0" w:space="0" w:color="auto"/>
            <w:left w:val="none" w:sz="0" w:space="0" w:color="auto"/>
            <w:bottom w:val="none" w:sz="0" w:space="0" w:color="auto"/>
            <w:right w:val="none" w:sz="0" w:space="0" w:color="auto"/>
          </w:divBdr>
        </w:div>
        <w:div w:id="1170368974">
          <w:marLeft w:val="0"/>
          <w:marRight w:val="0"/>
          <w:marTop w:val="0"/>
          <w:marBottom w:val="0"/>
          <w:divBdr>
            <w:top w:val="none" w:sz="0" w:space="0" w:color="auto"/>
            <w:left w:val="none" w:sz="0" w:space="0" w:color="auto"/>
            <w:bottom w:val="none" w:sz="0" w:space="0" w:color="auto"/>
            <w:right w:val="none" w:sz="0" w:space="0" w:color="auto"/>
          </w:divBdr>
        </w:div>
        <w:div w:id="455299873">
          <w:marLeft w:val="0"/>
          <w:marRight w:val="0"/>
          <w:marTop w:val="0"/>
          <w:marBottom w:val="0"/>
          <w:divBdr>
            <w:top w:val="none" w:sz="0" w:space="0" w:color="auto"/>
            <w:left w:val="none" w:sz="0" w:space="0" w:color="auto"/>
            <w:bottom w:val="none" w:sz="0" w:space="0" w:color="auto"/>
            <w:right w:val="none" w:sz="0" w:space="0" w:color="auto"/>
          </w:divBdr>
        </w:div>
        <w:div w:id="1138451580">
          <w:marLeft w:val="0"/>
          <w:marRight w:val="0"/>
          <w:marTop w:val="0"/>
          <w:marBottom w:val="0"/>
          <w:divBdr>
            <w:top w:val="none" w:sz="0" w:space="0" w:color="auto"/>
            <w:left w:val="none" w:sz="0" w:space="0" w:color="auto"/>
            <w:bottom w:val="none" w:sz="0" w:space="0" w:color="auto"/>
            <w:right w:val="none" w:sz="0" w:space="0" w:color="auto"/>
          </w:divBdr>
        </w:div>
        <w:div w:id="119422193">
          <w:marLeft w:val="0"/>
          <w:marRight w:val="0"/>
          <w:marTop w:val="0"/>
          <w:marBottom w:val="0"/>
          <w:divBdr>
            <w:top w:val="none" w:sz="0" w:space="0" w:color="auto"/>
            <w:left w:val="none" w:sz="0" w:space="0" w:color="auto"/>
            <w:bottom w:val="none" w:sz="0" w:space="0" w:color="auto"/>
            <w:right w:val="none" w:sz="0" w:space="0" w:color="auto"/>
          </w:divBdr>
        </w:div>
        <w:div w:id="1960213577">
          <w:marLeft w:val="0"/>
          <w:marRight w:val="0"/>
          <w:marTop w:val="0"/>
          <w:marBottom w:val="0"/>
          <w:divBdr>
            <w:top w:val="none" w:sz="0" w:space="0" w:color="auto"/>
            <w:left w:val="none" w:sz="0" w:space="0" w:color="auto"/>
            <w:bottom w:val="none" w:sz="0" w:space="0" w:color="auto"/>
            <w:right w:val="none" w:sz="0" w:space="0" w:color="auto"/>
          </w:divBdr>
        </w:div>
        <w:div w:id="893003497">
          <w:marLeft w:val="0"/>
          <w:marRight w:val="0"/>
          <w:marTop w:val="0"/>
          <w:marBottom w:val="0"/>
          <w:divBdr>
            <w:top w:val="none" w:sz="0" w:space="0" w:color="auto"/>
            <w:left w:val="none" w:sz="0" w:space="0" w:color="auto"/>
            <w:bottom w:val="none" w:sz="0" w:space="0" w:color="auto"/>
            <w:right w:val="none" w:sz="0" w:space="0" w:color="auto"/>
          </w:divBdr>
        </w:div>
        <w:div w:id="1530530607">
          <w:marLeft w:val="0"/>
          <w:marRight w:val="0"/>
          <w:marTop w:val="0"/>
          <w:marBottom w:val="0"/>
          <w:divBdr>
            <w:top w:val="none" w:sz="0" w:space="0" w:color="auto"/>
            <w:left w:val="none" w:sz="0" w:space="0" w:color="auto"/>
            <w:bottom w:val="none" w:sz="0" w:space="0" w:color="auto"/>
            <w:right w:val="none" w:sz="0" w:space="0" w:color="auto"/>
          </w:divBdr>
        </w:div>
        <w:div w:id="208733652">
          <w:marLeft w:val="0"/>
          <w:marRight w:val="0"/>
          <w:marTop w:val="0"/>
          <w:marBottom w:val="0"/>
          <w:divBdr>
            <w:top w:val="none" w:sz="0" w:space="0" w:color="auto"/>
            <w:left w:val="none" w:sz="0" w:space="0" w:color="auto"/>
            <w:bottom w:val="none" w:sz="0" w:space="0" w:color="auto"/>
            <w:right w:val="none" w:sz="0" w:space="0" w:color="auto"/>
          </w:divBdr>
        </w:div>
        <w:div w:id="259997688">
          <w:marLeft w:val="0"/>
          <w:marRight w:val="0"/>
          <w:marTop w:val="0"/>
          <w:marBottom w:val="0"/>
          <w:divBdr>
            <w:top w:val="none" w:sz="0" w:space="0" w:color="auto"/>
            <w:left w:val="none" w:sz="0" w:space="0" w:color="auto"/>
            <w:bottom w:val="none" w:sz="0" w:space="0" w:color="auto"/>
            <w:right w:val="none" w:sz="0" w:space="0" w:color="auto"/>
          </w:divBdr>
        </w:div>
        <w:div w:id="713308308">
          <w:marLeft w:val="0"/>
          <w:marRight w:val="0"/>
          <w:marTop w:val="0"/>
          <w:marBottom w:val="0"/>
          <w:divBdr>
            <w:top w:val="none" w:sz="0" w:space="0" w:color="auto"/>
            <w:left w:val="none" w:sz="0" w:space="0" w:color="auto"/>
            <w:bottom w:val="none" w:sz="0" w:space="0" w:color="auto"/>
            <w:right w:val="none" w:sz="0" w:space="0" w:color="auto"/>
          </w:divBdr>
        </w:div>
        <w:div w:id="504248281">
          <w:marLeft w:val="0"/>
          <w:marRight w:val="0"/>
          <w:marTop w:val="0"/>
          <w:marBottom w:val="0"/>
          <w:divBdr>
            <w:top w:val="none" w:sz="0" w:space="0" w:color="auto"/>
            <w:left w:val="none" w:sz="0" w:space="0" w:color="auto"/>
            <w:bottom w:val="none" w:sz="0" w:space="0" w:color="auto"/>
            <w:right w:val="none" w:sz="0" w:space="0" w:color="auto"/>
          </w:divBdr>
        </w:div>
        <w:div w:id="566695367">
          <w:marLeft w:val="0"/>
          <w:marRight w:val="0"/>
          <w:marTop w:val="0"/>
          <w:marBottom w:val="0"/>
          <w:divBdr>
            <w:top w:val="none" w:sz="0" w:space="0" w:color="auto"/>
            <w:left w:val="none" w:sz="0" w:space="0" w:color="auto"/>
            <w:bottom w:val="none" w:sz="0" w:space="0" w:color="auto"/>
            <w:right w:val="none" w:sz="0" w:space="0" w:color="auto"/>
          </w:divBdr>
        </w:div>
        <w:div w:id="16736240">
          <w:marLeft w:val="0"/>
          <w:marRight w:val="0"/>
          <w:marTop w:val="0"/>
          <w:marBottom w:val="0"/>
          <w:divBdr>
            <w:top w:val="none" w:sz="0" w:space="0" w:color="auto"/>
            <w:left w:val="none" w:sz="0" w:space="0" w:color="auto"/>
            <w:bottom w:val="none" w:sz="0" w:space="0" w:color="auto"/>
            <w:right w:val="none" w:sz="0" w:space="0" w:color="auto"/>
          </w:divBdr>
        </w:div>
        <w:div w:id="242226700">
          <w:marLeft w:val="0"/>
          <w:marRight w:val="0"/>
          <w:marTop w:val="0"/>
          <w:marBottom w:val="0"/>
          <w:divBdr>
            <w:top w:val="none" w:sz="0" w:space="0" w:color="auto"/>
            <w:left w:val="none" w:sz="0" w:space="0" w:color="auto"/>
            <w:bottom w:val="none" w:sz="0" w:space="0" w:color="auto"/>
            <w:right w:val="none" w:sz="0" w:space="0" w:color="auto"/>
          </w:divBdr>
        </w:div>
        <w:div w:id="1197356982">
          <w:marLeft w:val="0"/>
          <w:marRight w:val="0"/>
          <w:marTop w:val="0"/>
          <w:marBottom w:val="0"/>
          <w:divBdr>
            <w:top w:val="none" w:sz="0" w:space="0" w:color="auto"/>
            <w:left w:val="none" w:sz="0" w:space="0" w:color="auto"/>
            <w:bottom w:val="none" w:sz="0" w:space="0" w:color="auto"/>
            <w:right w:val="none" w:sz="0" w:space="0" w:color="auto"/>
          </w:divBdr>
        </w:div>
        <w:div w:id="1266578284">
          <w:marLeft w:val="0"/>
          <w:marRight w:val="0"/>
          <w:marTop w:val="0"/>
          <w:marBottom w:val="0"/>
          <w:divBdr>
            <w:top w:val="none" w:sz="0" w:space="0" w:color="auto"/>
            <w:left w:val="none" w:sz="0" w:space="0" w:color="auto"/>
            <w:bottom w:val="none" w:sz="0" w:space="0" w:color="auto"/>
            <w:right w:val="none" w:sz="0" w:space="0" w:color="auto"/>
          </w:divBdr>
        </w:div>
        <w:div w:id="377168169">
          <w:marLeft w:val="0"/>
          <w:marRight w:val="0"/>
          <w:marTop w:val="0"/>
          <w:marBottom w:val="0"/>
          <w:divBdr>
            <w:top w:val="none" w:sz="0" w:space="0" w:color="auto"/>
            <w:left w:val="none" w:sz="0" w:space="0" w:color="auto"/>
            <w:bottom w:val="none" w:sz="0" w:space="0" w:color="auto"/>
            <w:right w:val="none" w:sz="0" w:space="0" w:color="auto"/>
          </w:divBdr>
        </w:div>
        <w:div w:id="633414754">
          <w:marLeft w:val="0"/>
          <w:marRight w:val="0"/>
          <w:marTop w:val="0"/>
          <w:marBottom w:val="0"/>
          <w:divBdr>
            <w:top w:val="none" w:sz="0" w:space="0" w:color="auto"/>
            <w:left w:val="none" w:sz="0" w:space="0" w:color="auto"/>
            <w:bottom w:val="none" w:sz="0" w:space="0" w:color="auto"/>
            <w:right w:val="none" w:sz="0" w:space="0" w:color="auto"/>
          </w:divBdr>
        </w:div>
        <w:div w:id="1255014866">
          <w:marLeft w:val="0"/>
          <w:marRight w:val="0"/>
          <w:marTop w:val="0"/>
          <w:marBottom w:val="0"/>
          <w:divBdr>
            <w:top w:val="none" w:sz="0" w:space="0" w:color="auto"/>
            <w:left w:val="none" w:sz="0" w:space="0" w:color="auto"/>
            <w:bottom w:val="none" w:sz="0" w:space="0" w:color="auto"/>
            <w:right w:val="none" w:sz="0" w:space="0" w:color="auto"/>
          </w:divBdr>
        </w:div>
        <w:div w:id="1281962020">
          <w:marLeft w:val="0"/>
          <w:marRight w:val="0"/>
          <w:marTop w:val="0"/>
          <w:marBottom w:val="0"/>
          <w:divBdr>
            <w:top w:val="none" w:sz="0" w:space="0" w:color="auto"/>
            <w:left w:val="none" w:sz="0" w:space="0" w:color="auto"/>
            <w:bottom w:val="none" w:sz="0" w:space="0" w:color="auto"/>
            <w:right w:val="none" w:sz="0" w:space="0" w:color="auto"/>
          </w:divBdr>
        </w:div>
        <w:div w:id="1688602758">
          <w:marLeft w:val="0"/>
          <w:marRight w:val="0"/>
          <w:marTop w:val="0"/>
          <w:marBottom w:val="0"/>
          <w:divBdr>
            <w:top w:val="none" w:sz="0" w:space="0" w:color="auto"/>
            <w:left w:val="none" w:sz="0" w:space="0" w:color="auto"/>
            <w:bottom w:val="none" w:sz="0" w:space="0" w:color="auto"/>
            <w:right w:val="none" w:sz="0" w:space="0" w:color="auto"/>
          </w:divBdr>
        </w:div>
        <w:div w:id="2057192674">
          <w:marLeft w:val="0"/>
          <w:marRight w:val="0"/>
          <w:marTop w:val="0"/>
          <w:marBottom w:val="0"/>
          <w:divBdr>
            <w:top w:val="none" w:sz="0" w:space="0" w:color="auto"/>
            <w:left w:val="none" w:sz="0" w:space="0" w:color="auto"/>
            <w:bottom w:val="none" w:sz="0" w:space="0" w:color="auto"/>
            <w:right w:val="none" w:sz="0" w:space="0" w:color="auto"/>
          </w:divBdr>
        </w:div>
        <w:div w:id="626811635">
          <w:marLeft w:val="0"/>
          <w:marRight w:val="0"/>
          <w:marTop w:val="0"/>
          <w:marBottom w:val="0"/>
          <w:divBdr>
            <w:top w:val="none" w:sz="0" w:space="0" w:color="auto"/>
            <w:left w:val="none" w:sz="0" w:space="0" w:color="auto"/>
            <w:bottom w:val="none" w:sz="0" w:space="0" w:color="auto"/>
            <w:right w:val="none" w:sz="0" w:space="0" w:color="auto"/>
          </w:divBdr>
        </w:div>
        <w:div w:id="761877376">
          <w:marLeft w:val="0"/>
          <w:marRight w:val="0"/>
          <w:marTop w:val="0"/>
          <w:marBottom w:val="0"/>
          <w:divBdr>
            <w:top w:val="none" w:sz="0" w:space="0" w:color="auto"/>
            <w:left w:val="none" w:sz="0" w:space="0" w:color="auto"/>
            <w:bottom w:val="none" w:sz="0" w:space="0" w:color="auto"/>
            <w:right w:val="none" w:sz="0" w:space="0" w:color="auto"/>
          </w:divBdr>
        </w:div>
        <w:div w:id="102039768">
          <w:marLeft w:val="0"/>
          <w:marRight w:val="0"/>
          <w:marTop w:val="0"/>
          <w:marBottom w:val="0"/>
          <w:divBdr>
            <w:top w:val="none" w:sz="0" w:space="0" w:color="auto"/>
            <w:left w:val="none" w:sz="0" w:space="0" w:color="auto"/>
            <w:bottom w:val="none" w:sz="0" w:space="0" w:color="auto"/>
            <w:right w:val="none" w:sz="0" w:space="0" w:color="auto"/>
          </w:divBdr>
        </w:div>
        <w:div w:id="1787387815">
          <w:marLeft w:val="0"/>
          <w:marRight w:val="0"/>
          <w:marTop w:val="0"/>
          <w:marBottom w:val="0"/>
          <w:divBdr>
            <w:top w:val="none" w:sz="0" w:space="0" w:color="auto"/>
            <w:left w:val="none" w:sz="0" w:space="0" w:color="auto"/>
            <w:bottom w:val="none" w:sz="0" w:space="0" w:color="auto"/>
            <w:right w:val="none" w:sz="0" w:space="0" w:color="auto"/>
          </w:divBdr>
        </w:div>
        <w:div w:id="702249796">
          <w:marLeft w:val="0"/>
          <w:marRight w:val="0"/>
          <w:marTop w:val="0"/>
          <w:marBottom w:val="0"/>
          <w:divBdr>
            <w:top w:val="none" w:sz="0" w:space="0" w:color="auto"/>
            <w:left w:val="none" w:sz="0" w:space="0" w:color="auto"/>
            <w:bottom w:val="none" w:sz="0" w:space="0" w:color="auto"/>
            <w:right w:val="none" w:sz="0" w:space="0" w:color="auto"/>
          </w:divBdr>
        </w:div>
        <w:div w:id="510341135">
          <w:marLeft w:val="0"/>
          <w:marRight w:val="0"/>
          <w:marTop w:val="0"/>
          <w:marBottom w:val="0"/>
          <w:divBdr>
            <w:top w:val="none" w:sz="0" w:space="0" w:color="auto"/>
            <w:left w:val="none" w:sz="0" w:space="0" w:color="auto"/>
            <w:bottom w:val="none" w:sz="0" w:space="0" w:color="auto"/>
            <w:right w:val="none" w:sz="0" w:space="0" w:color="auto"/>
          </w:divBdr>
        </w:div>
        <w:div w:id="1369180998">
          <w:marLeft w:val="0"/>
          <w:marRight w:val="0"/>
          <w:marTop w:val="0"/>
          <w:marBottom w:val="0"/>
          <w:divBdr>
            <w:top w:val="none" w:sz="0" w:space="0" w:color="auto"/>
            <w:left w:val="none" w:sz="0" w:space="0" w:color="auto"/>
            <w:bottom w:val="none" w:sz="0" w:space="0" w:color="auto"/>
            <w:right w:val="none" w:sz="0" w:space="0" w:color="auto"/>
          </w:divBdr>
        </w:div>
        <w:div w:id="311523549">
          <w:marLeft w:val="0"/>
          <w:marRight w:val="0"/>
          <w:marTop w:val="0"/>
          <w:marBottom w:val="0"/>
          <w:divBdr>
            <w:top w:val="none" w:sz="0" w:space="0" w:color="auto"/>
            <w:left w:val="none" w:sz="0" w:space="0" w:color="auto"/>
            <w:bottom w:val="none" w:sz="0" w:space="0" w:color="auto"/>
            <w:right w:val="none" w:sz="0" w:space="0" w:color="auto"/>
          </w:divBdr>
        </w:div>
        <w:div w:id="1788624582">
          <w:marLeft w:val="0"/>
          <w:marRight w:val="0"/>
          <w:marTop w:val="0"/>
          <w:marBottom w:val="0"/>
          <w:divBdr>
            <w:top w:val="none" w:sz="0" w:space="0" w:color="auto"/>
            <w:left w:val="none" w:sz="0" w:space="0" w:color="auto"/>
            <w:bottom w:val="none" w:sz="0" w:space="0" w:color="auto"/>
            <w:right w:val="none" w:sz="0" w:space="0" w:color="auto"/>
          </w:divBdr>
        </w:div>
        <w:div w:id="1370062350">
          <w:marLeft w:val="0"/>
          <w:marRight w:val="0"/>
          <w:marTop w:val="0"/>
          <w:marBottom w:val="0"/>
          <w:divBdr>
            <w:top w:val="none" w:sz="0" w:space="0" w:color="auto"/>
            <w:left w:val="none" w:sz="0" w:space="0" w:color="auto"/>
            <w:bottom w:val="none" w:sz="0" w:space="0" w:color="auto"/>
            <w:right w:val="none" w:sz="0" w:space="0" w:color="auto"/>
          </w:divBdr>
        </w:div>
        <w:div w:id="183715213">
          <w:marLeft w:val="0"/>
          <w:marRight w:val="0"/>
          <w:marTop w:val="0"/>
          <w:marBottom w:val="0"/>
          <w:divBdr>
            <w:top w:val="none" w:sz="0" w:space="0" w:color="auto"/>
            <w:left w:val="none" w:sz="0" w:space="0" w:color="auto"/>
            <w:bottom w:val="none" w:sz="0" w:space="0" w:color="auto"/>
            <w:right w:val="none" w:sz="0" w:space="0" w:color="auto"/>
          </w:divBdr>
        </w:div>
        <w:div w:id="1582325142">
          <w:marLeft w:val="0"/>
          <w:marRight w:val="0"/>
          <w:marTop w:val="0"/>
          <w:marBottom w:val="0"/>
          <w:divBdr>
            <w:top w:val="none" w:sz="0" w:space="0" w:color="auto"/>
            <w:left w:val="none" w:sz="0" w:space="0" w:color="auto"/>
            <w:bottom w:val="none" w:sz="0" w:space="0" w:color="auto"/>
            <w:right w:val="none" w:sz="0" w:space="0" w:color="auto"/>
          </w:divBdr>
        </w:div>
        <w:div w:id="1605647491">
          <w:marLeft w:val="0"/>
          <w:marRight w:val="0"/>
          <w:marTop w:val="0"/>
          <w:marBottom w:val="0"/>
          <w:divBdr>
            <w:top w:val="none" w:sz="0" w:space="0" w:color="auto"/>
            <w:left w:val="none" w:sz="0" w:space="0" w:color="auto"/>
            <w:bottom w:val="none" w:sz="0" w:space="0" w:color="auto"/>
            <w:right w:val="none" w:sz="0" w:space="0" w:color="auto"/>
          </w:divBdr>
        </w:div>
        <w:div w:id="2098944545">
          <w:marLeft w:val="0"/>
          <w:marRight w:val="0"/>
          <w:marTop w:val="0"/>
          <w:marBottom w:val="0"/>
          <w:divBdr>
            <w:top w:val="none" w:sz="0" w:space="0" w:color="auto"/>
            <w:left w:val="none" w:sz="0" w:space="0" w:color="auto"/>
            <w:bottom w:val="none" w:sz="0" w:space="0" w:color="auto"/>
            <w:right w:val="none" w:sz="0" w:space="0" w:color="auto"/>
          </w:divBdr>
        </w:div>
        <w:div w:id="1225292747">
          <w:marLeft w:val="0"/>
          <w:marRight w:val="0"/>
          <w:marTop w:val="0"/>
          <w:marBottom w:val="0"/>
          <w:divBdr>
            <w:top w:val="none" w:sz="0" w:space="0" w:color="auto"/>
            <w:left w:val="none" w:sz="0" w:space="0" w:color="auto"/>
            <w:bottom w:val="none" w:sz="0" w:space="0" w:color="auto"/>
            <w:right w:val="none" w:sz="0" w:space="0" w:color="auto"/>
          </w:divBdr>
        </w:div>
        <w:div w:id="1179001090">
          <w:marLeft w:val="0"/>
          <w:marRight w:val="0"/>
          <w:marTop w:val="0"/>
          <w:marBottom w:val="0"/>
          <w:divBdr>
            <w:top w:val="none" w:sz="0" w:space="0" w:color="auto"/>
            <w:left w:val="none" w:sz="0" w:space="0" w:color="auto"/>
            <w:bottom w:val="none" w:sz="0" w:space="0" w:color="auto"/>
            <w:right w:val="none" w:sz="0" w:space="0" w:color="auto"/>
          </w:divBdr>
        </w:div>
        <w:div w:id="1479298896">
          <w:marLeft w:val="0"/>
          <w:marRight w:val="0"/>
          <w:marTop w:val="0"/>
          <w:marBottom w:val="0"/>
          <w:divBdr>
            <w:top w:val="none" w:sz="0" w:space="0" w:color="auto"/>
            <w:left w:val="none" w:sz="0" w:space="0" w:color="auto"/>
            <w:bottom w:val="none" w:sz="0" w:space="0" w:color="auto"/>
            <w:right w:val="none" w:sz="0" w:space="0" w:color="auto"/>
          </w:divBdr>
        </w:div>
        <w:div w:id="1512796955">
          <w:marLeft w:val="0"/>
          <w:marRight w:val="0"/>
          <w:marTop w:val="0"/>
          <w:marBottom w:val="0"/>
          <w:divBdr>
            <w:top w:val="none" w:sz="0" w:space="0" w:color="auto"/>
            <w:left w:val="none" w:sz="0" w:space="0" w:color="auto"/>
            <w:bottom w:val="none" w:sz="0" w:space="0" w:color="auto"/>
            <w:right w:val="none" w:sz="0" w:space="0" w:color="auto"/>
          </w:divBdr>
        </w:div>
        <w:div w:id="109327911">
          <w:marLeft w:val="0"/>
          <w:marRight w:val="0"/>
          <w:marTop w:val="0"/>
          <w:marBottom w:val="0"/>
          <w:divBdr>
            <w:top w:val="none" w:sz="0" w:space="0" w:color="auto"/>
            <w:left w:val="none" w:sz="0" w:space="0" w:color="auto"/>
            <w:bottom w:val="none" w:sz="0" w:space="0" w:color="auto"/>
            <w:right w:val="none" w:sz="0" w:space="0" w:color="auto"/>
          </w:divBdr>
        </w:div>
        <w:div w:id="21631824">
          <w:marLeft w:val="0"/>
          <w:marRight w:val="0"/>
          <w:marTop w:val="0"/>
          <w:marBottom w:val="0"/>
          <w:divBdr>
            <w:top w:val="none" w:sz="0" w:space="0" w:color="auto"/>
            <w:left w:val="none" w:sz="0" w:space="0" w:color="auto"/>
            <w:bottom w:val="none" w:sz="0" w:space="0" w:color="auto"/>
            <w:right w:val="none" w:sz="0" w:space="0" w:color="auto"/>
          </w:divBdr>
        </w:div>
        <w:div w:id="1907179550">
          <w:marLeft w:val="0"/>
          <w:marRight w:val="0"/>
          <w:marTop w:val="0"/>
          <w:marBottom w:val="0"/>
          <w:divBdr>
            <w:top w:val="none" w:sz="0" w:space="0" w:color="auto"/>
            <w:left w:val="none" w:sz="0" w:space="0" w:color="auto"/>
            <w:bottom w:val="none" w:sz="0" w:space="0" w:color="auto"/>
            <w:right w:val="none" w:sz="0" w:space="0" w:color="auto"/>
          </w:divBdr>
        </w:div>
        <w:div w:id="1195191046">
          <w:marLeft w:val="0"/>
          <w:marRight w:val="0"/>
          <w:marTop w:val="0"/>
          <w:marBottom w:val="0"/>
          <w:divBdr>
            <w:top w:val="none" w:sz="0" w:space="0" w:color="auto"/>
            <w:left w:val="none" w:sz="0" w:space="0" w:color="auto"/>
            <w:bottom w:val="none" w:sz="0" w:space="0" w:color="auto"/>
            <w:right w:val="none" w:sz="0" w:space="0" w:color="auto"/>
          </w:divBdr>
        </w:div>
        <w:div w:id="639924417">
          <w:marLeft w:val="0"/>
          <w:marRight w:val="0"/>
          <w:marTop w:val="0"/>
          <w:marBottom w:val="0"/>
          <w:divBdr>
            <w:top w:val="none" w:sz="0" w:space="0" w:color="auto"/>
            <w:left w:val="none" w:sz="0" w:space="0" w:color="auto"/>
            <w:bottom w:val="none" w:sz="0" w:space="0" w:color="auto"/>
            <w:right w:val="none" w:sz="0" w:space="0" w:color="auto"/>
          </w:divBdr>
        </w:div>
        <w:div w:id="853761591">
          <w:marLeft w:val="0"/>
          <w:marRight w:val="0"/>
          <w:marTop w:val="0"/>
          <w:marBottom w:val="0"/>
          <w:divBdr>
            <w:top w:val="none" w:sz="0" w:space="0" w:color="auto"/>
            <w:left w:val="none" w:sz="0" w:space="0" w:color="auto"/>
            <w:bottom w:val="none" w:sz="0" w:space="0" w:color="auto"/>
            <w:right w:val="none" w:sz="0" w:space="0" w:color="auto"/>
          </w:divBdr>
        </w:div>
        <w:div w:id="68356109">
          <w:marLeft w:val="0"/>
          <w:marRight w:val="0"/>
          <w:marTop w:val="0"/>
          <w:marBottom w:val="0"/>
          <w:divBdr>
            <w:top w:val="none" w:sz="0" w:space="0" w:color="auto"/>
            <w:left w:val="none" w:sz="0" w:space="0" w:color="auto"/>
            <w:bottom w:val="none" w:sz="0" w:space="0" w:color="auto"/>
            <w:right w:val="none" w:sz="0" w:space="0" w:color="auto"/>
          </w:divBdr>
        </w:div>
        <w:div w:id="1997607971">
          <w:marLeft w:val="0"/>
          <w:marRight w:val="0"/>
          <w:marTop w:val="0"/>
          <w:marBottom w:val="0"/>
          <w:divBdr>
            <w:top w:val="none" w:sz="0" w:space="0" w:color="auto"/>
            <w:left w:val="none" w:sz="0" w:space="0" w:color="auto"/>
            <w:bottom w:val="none" w:sz="0" w:space="0" w:color="auto"/>
            <w:right w:val="none" w:sz="0" w:space="0" w:color="auto"/>
          </w:divBdr>
        </w:div>
        <w:div w:id="459420587">
          <w:marLeft w:val="0"/>
          <w:marRight w:val="0"/>
          <w:marTop w:val="0"/>
          <w:marBottom w:val="0"/>
          <w:divBdr>
            <w:top w:val="none" w:sz="0" w:space="0" w:color="auto"/>
            <w:left w:val="none" w:sz="0" w:space="0" w:color="auto"/>
            <w:bottom w:val="none" w:sz="0" w:space="0" w:color="auto"/>
            <w:right w:val="none" w:sz="0" w:space="0" w:color="auto"/>
          </w:divBdr>
        </w:div>
        <w:div w:id="981155935">
          <w:marLeft w:val="0"/>
          <w:marRight w:val="0"/>
          <w:marTop w:val="0"/>
          <w:marBottom w:val="0"/>
          <w:divBdr>
            <w:top w:val="none" w:sz="0" w:space="0" w:color="auto"/>
            <w:left w:val="none" w:sz="0" w:space="0" w:color="auto"/>
            <w:bottom w:val="none" w:sz="0" w:space="0" w:color="auto"/>
            <w:right w:val="none" w:sz="0" w:space="0" w:color="auto"/>
          </w:divBdr>
        </w:div>
        <w:div w:id="201795070">
          <w:marLeft w:val="0"/>
          <w:marRight w:val="0"/>
          <w:marTop w:val="0"/>
          <w:marBottom w:val="0"/>
          <w:divBdr>
            <w:top w:val="none" w:sz="0" w:space="0" w:color="auto"/>
            <w:left w:val="none" w:sz="0" w:space="0" w:color="auto"/>
            <w:bottom w:val="none" w:sz="0" w:space="0" w:color="auto"/>
            <w:right w:val="none" w:sz="0" w:space="0" w:color="auto"/>
          </w:divBdr>
        </w:div>
        <w:div w:id="429811416">
          <w:marLeft w:val="0"/>
          <w:marRight w:val="0"/>
          <w:marTop w:val="0"/>
          <w:marBottom w:val="0"/>
          <w:divBdr>
            <w:top w:val="none" w:sz="0" w:space="0" w:color="auto"/>
            <w:left w:val="none" w:sz="0" w:space="0" w:color="auto"/>
            <w:bottom w:val="none" w:sz="0" w:space="0" w:color="auto"/>
            <w:right w:val="none" w:sz="0" w:space="0" w:color="auto"/>
          </w:divBdr>
        </w:div>
        <w:div w:id="161512375">
          <w:marLeft w:val="0"/>
          <w:marRight w:val="0"/>
          <w:marTop w:val="0"/>
          <w:marBottom w:val="0"/>
          <w:divBdr>
            <w:top w:val="none" w:sz="0" w:space="0" w:color="auto"/>
            <w:left w:val="none" w:sz="0" w:space="0" w:color="auto"/>
            <w:bottom w:val="none" w:sz="0" w:space="0" w:color="auto"/>
            <w:right w:val="none" w:sz="0" w:space="0" w:color="auto"/>
          </w:divBdr>
        </w:div>
        <w:div w:id="1103067024">
          <w:marLeft w:val="0"/>
          <w:marRight w:val="0"/>
          <w:marTop w:val="0"/>
          <w:marBottom w:val="0"/>
          <w:divBdr>
            <w:top w:val="none" w:sz="0" w:space="0" w:color="auto"/>
            <w:left w:val="none" w:sz="0" w:space="0" w:color="auto"/>
            <w:bottom w:val="none" w:sz="0" w:space="0" w:color="auto"/>
            <w:right w:val="none" w:sz="0" w:space="0" w:color="auto"/>
          </w:divBdr>
        </w:div>
        <w:div w:id="1839272725">
          <w:marLeft w:val="0"/>
          <w:marRight w:val="0"/>
          <w:marTop w:val="0"/>
          <w:marBottom w:val="0"/>
          <w:divBdr>
            <w:top w:val="none" w:sz="0" w:space="0" w:color="auto"/>
            <w:left w:val="none" w:sz="0" w:space="0" w:color="auto"/>
            <w:bottom w:val="none" w:sz="0" w:space="0" w:color="auto"/>
            <w:right w:val="none" w:sz="0" w:space="0" w:color="auto"/>
          </w:divBdr>
        </w:div>
        <w:div w:id="177890451">
          <w:marLeft w:val="0"/>
          <w:marRight w:val="0"/>
          <w:marTop w:val="0"/>
          <w:marBottom w:val="0"/>
          <w:divBdr>
            <w:top w:val="none" w:sz="0" w:space="0" w:color="auto"/>
            <w:left w:val="none" w:sz="0" w:space="0" w:color="auto"/>
            <w:bottom w:val="none" w:sz="0" w:space="0" w:color="auto"/>
            <w:right w:val="none" w:sz="0" w:space="0" w:color="auto"/>
          </w:divBdr>
        </w:div>
        <w:div w:id="2013755470">
          <w:marLeft w:val="0"/>
          <w:marRight w:val="0"/>
          <w:marTop w:val="0"/>
          <w:marBottom w:val="0"/>
          <w:divBdr>
            <w:top w:val="none" w:sz="0" w:space="0" w:color="auto"/>
            <w:left w:val="none" w:sz="0" w:space="0" w:color="auto"/>
            <w:bottom w:val="none" w:sz="0" w:space="0" w:color="auto"/>
            <w:right w:val="none" w:sz="0" w:space="0" w:color="auto"/>
          </w:divBdr>
        </w:div>
        <w:div w:id="1818765700">
          <w:marLeft w:val="0"/>
          <w:marRight w:val="0"/>
          <w:marTop w:val="0"/>
          <w:marBottom w:val="0"/>
          <w:divBdr>
            <w:top w:val="none" w:sz="0" w:space="0" w:color="auto"/>
            <w:left w:val="none" w:sz="0" w:space="0" w:color="auto"/>
            <w:bottom w:val="none" w:sz="0" w:space="0" w:color="auto"/>
            <w:right w:val="none" w:sz="0" w:space="0" w:color="auto"/>
          </w:divBdr>
        </w:div>
        <w:div w:id="1246455625">
          <w:marLeft w:val="0"/>
          <w:marRight w:val="0"/>
          <w:marTop w:val="0"/>
          <w:marBottom w:val="0"/>
          <w:divBdr>
            <w:top w:val="none" w:sz="0" w:space="0" w:color="auto"/>
            <w:left w:val="none" w:sz="0" w:space="0" w:color="auto"/>
            <w:bottom w:val="none" w:sz="0" w:space="0" w:color="auto"/>
            <w:right w:val="none" w:sz="0" w:space="0" w:color="auto"/>
          </w:divBdr>
        </w:div>
        <w:div w:id="263653057">
          <w:marLeft w:val="0"/>
          <w:marRight w:val="0"/>
          <w:marTop w:val="0"/>
          <w:marBottom w:val="0"/>
          <w:divBdr>
            <w:top w:val="none" w:sz="0" w:space="0" w:color="auto"/>
            <w:left w:val="none" w:sz="0" w:space="0" w:color="auto"/>
            <w:bottom w:val="none" w:sz="0" w:space="0" w:color="auto"/>
            <w:right w:val="none" w:sz="0" w:space="0" w:color="auto"/>
          </w:divBdr>
        </w:div>
        <w:div w:id="300617749">
          <w:marLeft w:val="0"/>
          <w:marRight w:val="0"/>
          <w:marTop w:val="0"/>
          <w:marBottom w:val="0"/>
          <w:divBdr>
            <w:top w:val="none" w:sz="0" w:space="0" w:color="auto"/>
            <w:left w:val="none" w:sz="0" w:space="0" w:color="auto"/>
            <w:bottom w:val="none" w:sz="0" w:space="0" w:color="auto"/>
            <w:right w:val="none" w:sz="0" w:space="0" w:color="auto"/>
          </w:divBdr>
        </w:div>
        <w:div w:id="2117751617">
          <w:marLeft w:val="0"/>
          <w:marRight w:val="0"/>
          <w:marTop w:val="0"/>
          <w:marBottom w:val="0"/>
          <w:divBdr>
            <w:top w:val="none" w:sz="0" w:space="0" w:color="auto"/>
            <w:left w:val="none" w:sz="0" w:space="0" w:color="auto"/>
            <w:bottom w:val="none" w:sz="0" w:space="0" w:color="auto"/>
            <w:right w:val="none" w:sz="0" w:space="0" w:color="auto"/>
          </w:divBdr>
        </w:div>
        <w:div w:id="16470636">
          <w:marLeft w:val="0"/>
          <w:marRight w:val="0"/>
          <w:marTop w:val="0"/>
          <w:marBottom w:val="0"/>
          <w:divBdr>
            <w:top w:val="none" w:sz="0" w:space="0" w:color="auto"/>
            <w:left w:val="none" w:sz="0" w:space="0" w:color="auto"/>
            <w:bottom w:val="none" w:sz="0" w:space="0" w:color="auto"/>
            <w:right w:val="none" w:sz="0" w:space="0" w:color="auto"/>
          </w:divBdr>
        </w:div>
        <w:div w:id="516777792">
          <w:marLeft w:val="0"/>
          <w:marRight w:val="0"/>
          <w:marTop w:val="0"/>
          <w:marBottom w:val="0"/>
          <w:divBdr>
            <w:top w:val="none" w:sz="0" w:space="0" w:color="auto"/>
            <w:left w:val="none" w:sz="0" w:space="0" w:color="auto"/>
            <w:bottom w:val="none" w:sz="0" w:space="0" w:color="auto"/>
            <w:right w:val="none" w:sz="0" w:space="0" w:color="auto"/>
          </w:divBdr>
        </w:div>
        <w:div w:id="794641939">
          <w:marLeft w:val="0"/>
          <w:marRight w:val="0"/>
          <w:marTop w:val="0"/>
          <w:marBottom w:val="0"/>
          <w:divBdr>
            <w:top w:val="none" w:sz="0" w:space="0" w:color="auto"/>
            <w:left w:val="none" w:sz="0" w:space="0" w:color="auto"/>
            <w:bottom w:val="none" w:sz="0" w:space="0" w:color="auto"/>
            <w:right w:val="none" w:sz="0" w:space="0" w:color="auto"/>
          </w:divBdr>
        </w:div>
        <w:div w:id="1756051022">
          <w:marLeft w:val="0"/>
          <w:marRight w:val="0"/>
          <w:marTop w:val="0"/>
          <w:marBottom w:val="0"/>
          <w:divBdr>
            <w:top w:val="none" w:sz="0" w:space="0" w:color="auto"/>
            <w:left w:val="none" w:sz="0" w:space="0" w:color="auto"/>
            <w:bottom w:val="none" w:sz="0" w:space="0" w:color="auto"/>
            <w:right w:val="none" w:sz="0" w:space="0" w:color="auto"/>
          </w:divBdr>
        </w:div>
        <w:div w:id="1415013218">
          <w:marLeft w:val="0"/>
          <w:marRight w:val="0"/>
          <w:marTop w:val="0"/>
          <w:marBottom w:val="0"/>
          <w:divBdr>
            <w:top w:val="none" w:sz="0" w:space="0" w:color="auto"/>
            <w:left w:val="none" w:sz="0" w:space="0" w:color="auto"/>
            <w:bottom w:val="none" w:sz="0" w:space="0" w:color="auto"/>
            <w:right w:val="none" w:sz="0" w:space="0" w:color="auto"/>
          </w:divBdr>
        </w:div>
        <w:div w:id="1428651841">
          <w:marLeft w:val="0"/>
          <w:marRight w:val="0"/>
          <w:marTop w:val="0"/>
          <w:marBottom w:val="0"/>
          <w:divBdr>
            <w:top w:val="none" w:sz="0" w:space="0" w:color="auto"/>
            <w:left w:val="none" w:sz="0" w:space="0" w:color="auto"/>
            <w:bottom w:val="none" w:sz="0" w:space="0" w:color="auto"/>
            <w:right w:val="none" w:sz="0" w:space="0" w:color="auto"/>
          </w:divBdr>
        </w:div>
        <w:div w:id="12851863">
          <w:marLeft w:val="0"/>
          <w:marRight w:val="0"/>
          <w:marTop w:val="0"/>
          <w:marBottom w:val="0"/>
          <w:divBdr>
            <w:top w:val="none" w:sz="0" w:space="0" w:color="auto"/>
            <w:left w:val="none" w:sz="0" w:space="0" w:color="auto"/>
            <w:bottom w:val="none" w:sz="0" w:space="0" w:color="auto"/>
            <w:right w:val="none" w:sz="0" w:space="0" w:color="auto"/>
          </w:divBdr>
        </w:div>
        <w:div w:id="373233876">
          <w:marLeft w:val="0"/>
          <w:marRight w:val="0"/>
          <w:marTop w:val="0"/>
          <w:marBottom w:val="0"/>
          <w:divBdr>
            <w:top w:val="none" w:sz="0" w:space="0" w:color="auto"/>
            <w:left w:val="none" w:sz="0" w:space="0" w:color="auto"/>
            <w:bottom w:val="none" w:sz="0" w:space="0" w:color="auto"/>
            <w:right w:val="none" w:sz="0" w:space="0" w:color="auto"/>
          </w:divBdr>
        </w:div>
        <w:div w:id="60448022">
          <w:marLeft w:val="0"/>
          <w:marRight w:val="0"/>
          <w:marTop w:val="0"/>
          <w:marBottom w:val="0"/>
          <w:divBdr>
            <w:top w:val="none" w:sz="0" w:space="0" w:color="auto"/>
            <w:left w:val="none" w:sz="0" w:space="0" w:color="auto"/>
            <w:bottom w:val="none" w:sz="0" w:space="0" w:color="auto"/>
            <w:right w:val="none" w:sz="0" w:space="0" w:color="auto"/>
          </w:divBdr>
        </w:div>
        <w:div w:id="806630192">
          <w:marLeft w:val="0"/>
          <w:marRight w:val="0"/>
          <w:marTop w:val="0"/>
          <w:marBottom w:val="0"/>
          <w:divBdr>
            <w:top w:val="none" w:sz="0" w:space="0" w:color="auto"/>
            <w:left w:val="none" w:sz="0" w:space="0" w:color="auto"/>
            <w:bottom w:val="none" w:sz="0" w:space="0" w:color="auto"/>
            <w:right w:val="none" w:sz="0" w:space="0" w:color="auto"/>
          </w:divBdr>
        </w:div>
        <w:div w:id="1032193113">
          <w:marLeft w:val="0"/>
          <w:marRight w:val="0"/>
          <w:marTop w:val="0"/>
          <w:marBottom w:val="0"/>
          <w:divBdr>
            <w:top w:val="none" w:sz="0" w:space="0" w:color="auto"/>
            <w:left w:val="none" w:sz="0" w:space="0" w:color="auto"/>
            <w:bottom w:val="none" w:sz="0" w:space="0" w:color="auto"/>
            <w:right w:val="none" w:sz="0" w:space="0" w:color="auto"/>
          </w:divBdr>
        </w:div>
        <w:div w:id="1489902515">
          <w:marLeft w:val="0"/>
          <w:marRight w:val="0"/>
          <w:marTop w:val="0"/>
          <w:marBottom w:val="0"/>
          <w:divBdr>
            <w:top w:val="none" w:sz="0" w:space="0" w:color="auto"/>
            <w:left w:val="none" w:sz="0" w:space="0" w:color="auto"/>
            <w:bottom w:val="none" w:sz="0" w:space="0" w:color="auto"/>
            <w:right w:val="none" w:sz="0" w:space="0" w:color="auto"/>
          </w:divBdr>
        </w:div>
        <w:div w:id="983893358">
          <w:marLeft w:val="0"/>
          <w:marRight w:val="0"/>
          <w:marTop w:val="0"/>
          <w:marBottom w:val="0"/>
          <w:divBdr>
            <w:top w:val="none" w:sz="0" w:space="0" w:color="auto"/>
            <w:left w:val="none" w:sz="0" w:space="0" w:color="auto"/>
            <w:bottom w:val="none" w:sz="0" w:space="0" w:color="auto"/>
            <w:right w:val="none" w:sz="0" w:space="0" w:color="auto"/>
          </w:divBdr>
        </w:div>
        <w:div w:id="1608923143">
          <w:marLeft w:val="0"/>
          <w:marRight w:val="0"/>
          <w:marTop w:val="0"/>
          <w:marBottom w:val="0"/>
          <w:divBdr>
            <w:top w:val="none" w:sz="0" w:space="0" w:color="auto"/>
            <w:left w:val="none" w:sz="0" w:space="0" w:color="auto"/>
            <w:bottom w:val="none" w:sz="0" w:space="0" w:color="auto"/>
            <w:right w:val="none" w:sz="0" w:space="0" w:color="auto"/>
          </w:divBdr>
        </w:div>
        <w:div w:id="2112553497">
          <w:marLeft w:val="0"/>
          <w:marRight w:val="0"/>
          <w:marTop w:val="0"/>
          <w:marBottom w:val="0"/>
          <w:divBdr>
            <w:top w:val="none" w:sz="0" w:space="0" w:color="auto"/>
            <w:left w:val="none" w:sz="0" w:space="0" w:color="auto"/>
            <w:bottom w:val="none" w:sz="0" w:space="0" w:color="auto"/>
            <w:right w:val="none" w:sz="0" w:space="0" w:color="auto"/>
          </w:divBdr>
        </w:div>
        <w:div w:id="102960854">
          <w:marLeft w:val="0"/>
          <w:marRight w:val="0"/>
          <w:marTop w:val="0"/>
          <w:marBottom w:val="0"/>
          <w:divBdr>
            <w:top w:val="none" w:sz="0" w:space="0" w:color="auto"/>
            <w:left w:val="none" w:sz="0" w:space="0" w:color="auto"/>
            <w:bottom w:val="none" w:sz="0" w:space="0" w:color="auto"/>
            <w:right w:val="none" w:sz="0" w:space="0" w:color="auto"/>
          </w:divBdr>
        </w:div>
        <w:div w:id="1143734894">
          <w:marLeft w:val="0"/>
          <w:marRight w:val="0"/>
          <w:marTop w:val="0"/>
          <w:marBottom w:val="0"/>
          <w:divBdr>
            <w:top w:val="none" w:sz="0" w:space="0" w:color="auto"/>
            <w:left w:val="none" w:sz="0" w:space="0" w:color="auto"/>
            <w:bottom w:val="none" w:sz="0" w:space="0" w:color="auto"/>
            <w:right w:val="none" w:sz="0" w:space="0" w:color="auto"/>
          </w:divBdr>
        </w:div>
        <w:div w:id="1114399495">
          <w:marLeft w:val="0"/>
          <w:marRight w:val="0"/>
          <w:marTop w:val="0"/>
          <w:marBottom w:val="0"/>
          <w:divBdr>
            <w:top w:val="none" w:sz="0" w:space="0" w:color="auto"/>
            <w:left w:val="none" w:sz="0" w:space="0" w:color="auto"/>
            <w:bottom w:val="none" w:sz="0" w:space="0" w:color="auto"/>
            <w:right w:val="none" w:sz="0" w:space="0" w:color="auto"/>
          </w:divBdr>
        </w:div>
        <w:div w:id="640161960">
          <w:marLeft w:val="0"/>
          <w:marRight w:val="0"/>
          <w:marTop w:val="0"/>
          <w:marBottom w:val="0"/>
          <w:divBdr>
            <w:top w:val="none" w:sz="0" w:space="0" w:color="auto"/>
            <w:left w:val="none" w:sz="0" w:space="0" w:color="auto"/>
            <w:bottom w:val="none" w:sz="0" w:space="0" w:color="auto"/>
            <w:right w:val="none" w:sz="0" w:space="0" w:color="auto"/>
          </w:divBdr>
        </w:div>
        <w:div w:id="1909487636">
          <w:marLeft w:val="0"/>
          <w:marRight w:val="0"/>
          <w:marTop w:val="0"/>
          <w:marBottom w:val="0"/>
          <w:divBdr>
            <w:top w:val="none" w:sz="0" w:space="0" w:color="auto"/>
            <w:left w:val="none" w:sz="0" w:space="0" w:color="auto"/>
            <w:bottom w:val="none" w:sz="0" w:space="0" w:color="auto"/>
            <w:right w:val="none" w:sz="0" w:space="0" w:color="auto"/>
          </w:divBdr>
        </w:div>
        <w:div w:id="1187250501">
          <w:marLeft w:val="0"/>
          <w:marRight w:val="0"/>
          <w:marTop w:val="0"/>
          <w:marBottom w:val="0"/>
          <w:divBdr>
            <w:top w:val="none" w:sz="0" w:space="0" w:color="auto"/>
            <w:left w:val="none" w:sz="0" w:space="0" w:color="auto"/>
            <w:bottom w:val="none" w:sz="0" w:space="0" w:color="auto"/>
            <w:right w:val="none" w:sz="0" w:space="0" w:color="auto"/>
          </w:divBdr>
        </w:div>
        <w:div w:id="1264414845">
          <w:marLeft w:val="0"/>
          <w:marRight w:val="0"/>
          <w:marTop w:val="0"/>
          <w:marBottom w:val="0"/>
          <w:divBdr>
            <w:top w:val="none" w:sz="0" w:space="0" w:color="auto"/>
            <w:left w:val="none" w:sz="0" w:space="0" w:color="auto"/>
            <w:bottom w:val="none" w:sz="0" w:space="0" w:color="auto"/>
            <w:right w:val="none" w:sz="0" w:space="0" w:color="auto"/>
          </w:divBdr>
        </w:div>
        <w:div w:id="546187617">
          <w:marLeft w:val="0"/>
          <w:marRight w:val="0"/>
          <w:marTop w:val="0"/>
          <w:marBottom w:val="0"/>
          <w:divBdr>
            <w:top w:val="none" w:sz="0" w:space="0" w:color="auto"/>
            <w:left w:val="none" w:sz="0" w:space="0" w:color="auto"/>
            <w:bottom w:val="none" w:sz="0" w:space="0" w:color="auto"/>
            <w:right w:val="none" w:sz="0" w:space="0" w:color="auto"/>
          </w:divBdr>
        </w:div>
        <w:div w:id="1839928143">
          <w:marLeft w:val="0"/>
          <w:marRight w:val="0"/>
          <w:marTop w:val="0"/>
          <w:marBottom w:val="0"/>
          <w:divBdr>
            <w:top w:val="none" w:sz="0" w:space="0" w:color="auto"/>
            <w:left w:val="none" w:sz="0" w:space="0" w:color="auto"/>
            <w:bottom w:val="none" w:sz="0" w:space="0" w:color="auto"/>
            <w:right w:val="none" w:sz="0" w:space="0" w:color="auto"/>
          </w:divBdr>
        </w:div>
        <w:div w:id="1265504881">
          <w:marLeft w:val="0"/>
          <w:marRight w:val="0"/>
          <w:marTop w:val="0"/>
          <w:marBottom w:val="0"/>
          <w:divBdr>
            <w:top w:val="none" w:sz="0" w:space="0" w:color="auto"/>
            <w:left w:val="none" w:sz="0" w:space="0" w:color="auto"/>
            <w:bottom w:val="none" w:sz="0" w:space="0" w:color="auto"/>
            <w:right w:val="none" w:sz="0" w:space="0" w:color="auto"/>
          </w:divBdr>
        </w:div>
        <w:div w:id="361784444">
          <w:marLeft w:val="0"/>
          <w:marRight w:val="0"/>
          <w:marTop w:val="0"/>
          <w:marBottom w:val="0"/>
          <w:divBdr>
            <w:top w:val="none" w:sz="0" w:space="0" w:color="auto"/>
            <w:left w:val="none" w:sz="0" w:space="0" w:color="auto"/>
            <w:bottom w:val="none" w:sz="0" w:space="0" w:color="auto"/>
            <w:right w:val="none" w:sz="0" w:space="0" w:color="auto"/>
          </w:divBdr>
        </w:div>
        <w:div w:id="348878419">
          <w:marLeft w:val="0"/>
          <w:marRight w:val="0"/>
          <w:marTop w:val="0"/>
          <w:marBottom w:val="0"/>
          <w:divBdr>
            <w:top w:val="none" w:sz="0" w:space="0" w:color="auto"/>
            <w:left w:val="none" w:sz="0" w:space="0" w:color="auto"/>
            <w:bottom w:val="none" w:sz="0" w:space="0" w:color="auto"/>
            <w:right w:val="none" w:sz="0" w:space="0" w:color="auto"/>
          </w:divBdr>
        </w:div>
        <w:div w:id="100533020">
          <w:marLeft w:val="0"/>
          <w:marRight w:val="0"/>
          <w:marTop w:val="0"/>
          <w:marBottom w:val="0"/>
          <w:divBdr>
            <w:top w:val="none" w:sz="0" w:space="0" w:color="auto"/>
            <w:left w:val="none" w:sz="0" w:space="0" w:color="auto"/>
            <w:bottom w:val="none" w:sz="0" w:space="0" w:color="auto"/>
            <w:right w:val="none" w:sz="0" w:space="0" w:color="auto"/>
          </w:divBdr>
        </w:div>
        <w:div w:id="1341926707">
          <w:marLeft w:val="0"/>
          <w:marRight w:val="0"/>
          <w:marTop w:val="0"/>
          <w:marBottom w:val="0"/>
          <w:divBdr>
            <w:top w:val="none" w:sz="0" w:space="0" w:color="auto"/>
            <w:left w:val="none" w:sz="0" w:space="0" w:color="auto"/>
            <w:bottom w:val="none" w:sz="0" w:space="0" w:color="auto"/>
            <w:right w:val="none" w:sz="0" w:space="0" w:color="auto"/>
          </w:divBdr>
        </w:div>
        <w:div w:id="172841152">
          <w:marLeft w:val="0"/>
          <w:marRight w:val="0"/>
          <w:marTop w:val="0"/>
          <w:marBottom w:val="0"/>
          <w:divBdr>
            <w:top w:val="none" w:sz="0" w:space="0" w:color="auto"/>
            <w:left w:val="none" w:sz="0" w:space="0" w:color="auto"/>
            <w:bottom w:val="none" w:sz="0" w:space="0" w:color="auto"/>
            <w:right w:val="none" w:sz="0" w:space="0" w:color="auto"/>
          </w:divBdr>
        </w:div>
        <w:div w:id="1861888843">
          <w:marLeft w:val="0"/>
          <w:marRight w:val="0"/>
          <w:marTop w:val="0"/>
          <w:marBottom w:val="0"/>
          <w:divBdr>
            <w:top w:val="none" w:sz="0" w:space="0" w:color="auto"/>
            <w:left w:val="none" w:sz="0" w:space="0" w:color="auto"/>
            <w:bottom w:val="none" w:sz="0" w:space="0" w:color="auto"/>
            <w:right w:val="none" w:sz="0" w:space="0" w:color="auto"/>
          </w:divBdr>
        </w:div>
        <w:div w:id="1707833605">
          <w:marLeft w:val="0"/>
          <w:marRight w:val="0"/>
          <w:marTop w:val="0"/>
          <w:marBottom w:val="0"/>
          <w:divBdr>
            <w:top w:val="none" w:sz="0" w:space="0" w:color="auto"/>
            <w:left w:val="none" w:sz="0" w:space="0" w:color="auto"/>
            <w:bottom w:val="none" w:sz="0" w:space="0" w:color="auto"/>
            <w:right w:val="none" w:sz="0" w:space="0" w:color="auto"/>
          </w:divBdr>
        </w:div>
        <w:div w:id="1573810086">
          <w:marLeft w:val="0"/>
          <w:marRight w:val="0"/>
          <w:marTop w:val="0"/>
          <w:marBottom w:val="0"/>
          <w:divBdr>
            <w:top w:val="none" w:sz="0" w:space="0" w:color="auto"/>
            <w:left w:val="none" w:sz="0" w:space="0" w:color="auto"/>
            <w:bottom w:val="none" w:sz="0" w:space="0" w:color="auto"/>
            <w:right w:val="none" w:sz="0" w:space="0" w:color="auto"/>
          </w:divBdr>
        </w:div>
        <w:div w:id="1635020019">
          <w:marLeft w:val="0"/>
          <w:marRight w:val="0"/>
          <w:marTop w:val="0"/>
          <w:marBottom w:val="0"/>
          <w:divBdr>
            <w:top w:val="none" w:sz="0" w:space="0" w:color="auto"/>
            <w:left w:val="none" w:sz="0" w:space="0" w:color="auto"/>
            <w:bottom w:val="none" w:sz="0" w:space="0" w:color="auto"/>
            <w:right w:val="none" w:sz="0" w:space="0" w:color="auto"/>
          </w:divBdr>
        </w:div>
        <w:div w:id="1297489216">
          <w:marLeft w:val="0"/>
          <w:marRight w:val="0"/>
          <w:marTop w:val="0"/>
          <w:marBottom w:val="0"/>
          <w:divBdr>
            <w:top w:val="none" w:sz="0" w:space="0" w:color="auto"/>
            <w:left w:val="none" w:sz="0" w:space="0" w:color="auto"/>
            <w:bottom w:val="none" w:sz="0" w:space="0" w:color="auto"/>
            <w:right w:val="none" w:sz="0" w:space="0" w:color="auto"/>
          </w:divBdr>
        </w:div>
        <w:div w:id="558050671">
          <w:marLeft w:val="0"/>
          <w:marRight w:val="0"/>
          <w:marTop w:val="0"/>
          <w:marBottom w:val="0"/>
          <w:divBdr>
            <w:top w:val="none" w:sz="0" w:space="0" w:color="auto"/>
            <w:left w:val="none" w:sz="0" w:space="0" w:color="auto"/>
            <w:bottom w:val="none" w:sz="0" w:space="0" w:color="auto"/>
            <w:right w:val="none" w:sz="0" w:space="0" w:color="auto"/>
          </w:divBdr>
        </w:div>
        <w:div w:id="520703421">
          <w:marLeft w:val="0"/>
          <w:marRight w:val="0"/>
          <w:marTop w:val="0"/>
          <w:marBottom w:val="0"/>
          <w:divBdr>
            <w:top w:val="none" w:sz="0" w:space="0" w:color="auto"/>
            <w:left w:val="none" w:sz="0" w:space="0" w:color="auto"/>
            <w:bottom w:val="none" w:sz="0" w:space="0" w:color="auto"/>
            <w:right w:val="none" w:sz="0" w:space="0" w:color="auto"/>
          </w:divBdr>
        </w:div>
        <w:div w:id="2011180678">
          <w:marLeft w:val="0"/>
          <w:marRight w:val="0"/>
          <w:marTop w:val="0"/>
          <w:marBottom w:val="0"/>
          <w:divBdr>
            <w:top w:val="none" w:sz="0" w:space="0" w:color="auto"/>
            <w:left w:val="none" w:sz="0" w:space="0" w:color="auto"/>
            <w:bottom w:val="none" w:sz="0" w:space="0" w:color="auto"/>
            <w:right w:val="none" w:sz="0" w:space="0" w:color="auto"/>
          </w:divBdr>
        </w:div>
        <w:div w:id="1395079972">
          <w:marLeft w:val="0"/>
          <w:marRight w:val="0"/>
          <w:marTop w:val="0"/>
          <w:marBottom w:val="0"/>
          <w:divBdr>
            <w:top w:val="none" w:sz="0" w:space="0" w:color="auto"/>
            <w:left w:val="none" w:sz="0" w:space="0" w:color="auto"/>
            <w:bottom w:val="none" w:sz="0" w:space="0" w:color="auto"/>
            <w:right w:val="none" w:sz="0" w:space="0" w:color="auto"/>
          </w:divBdr>
        </w:div>
        <w:div w:id="1681270014">
          <w:marLeft w:val="0"/>
          <w:marRight w:val="0"/>
          <w:marTop w:val="0"/>
          <w:marBottom w:val="0"/>
          <w:divBdr>
            <w:top w:val="none" w:sz="0" w:space="0" w:color="auto"/>
            <w:left w:val="none" w:sz="0" w:space="0" w:color="auto"/>
            <w:bottom w:val="none" w:sz="0" w:space="0" w:color="auto"/>
            <w:right w:val="none" w:sz="0" w:space="0" w:color="auto"/>
          </w:divBdr>
        </w:div>
        <w:div w:id="1001544973">
          <w:marLeft w:val="0"/>
          <w:marRight w:val="0"/>
          <w:marTop w:val="0"/>
          <w:marBottom w:val="0"/>
          <w:divBdr>
            <w:top w:val="none" w:sz="0" w:space="0" w:color="auto"/>
            <w:left w:val="none" w:sz="0" w:space="0" w:color="auto"/>
            <w:bottom w:val="none" w:sz="0" w:space="0" w:color="auto"/>
            <w:right w:val="none" w:sz="0" w:space="0" w:color="auto"/>
          </w:divBdr>
        </w:div>
        <w:div w:id="1833987274">
          <w:marLeft w:val="0"/>
          <w:marRight w:val="0"/>
          <w:marTop w:val="0"/>
          <w:marBottom w:val="0"/>
          <w:divBdr>
            <w:top w:val="none" w:sz="0" w:space="0" w:color="auto"/>
            <w:left w:val="none" w:sz="0" w:space="0" w:color="auto"/>
            <w:bottom w:val="none" w:sz="0" w:space="0" w:color="auto"/>
            <w:right w:val="none" w:sz="0" w:space="0" w:color="auto"/>
          </w:divBdr>
        </w:div>
        <w:div w:id="435247586">
          <w:marLeft w:val="0"/>
          <w:marRight w:val="0"/>
          <w:marTop w:val="0"/>
          <w:marBottom w:val="0"/>
          <w:divBdr>
            <w:top w:val="none" w:sz="0" w:space="0" w:color="auto"/>
            <w:left w:val="none" w:sz="0" w:space="0" w:color="auto"/>
            <w:bottom w:val="none" w:sz="0" w:space="0" w:color="auto"/>
            <w:right w:val="none" w:sz="0" w:space="0" w:color="auto"/>
          </w:divBdr>
        </w:div>
        <w:div w:id="1147405770">
          <w:marLeft w:val="0"/>
          <w:marRight w:val="0"/>
          <w:marTop w:val="0"/>
          <w:marBottom w:val="0"/>
          <w:divBdr>
            <w:top w:val="none" w:sz="0" w:space="0" w:color="auto"/>
            <w:left w:val="none" w:sz="0" w:space="0" w:color="auto"/>
            <w:bottom w:val="none" w:sz="0" w:space="0" w:color="auto"/>
            <w:right w:val="none" w:sz="0" w:space="0" w:color="auto"/>
          </w:divBdr>
        </w:div>
        <w:div w:id="747116084">
          <w:marLeft w:val="0"/>
          <w:marRight w:val="0"/>
          <w:marTop w:val="0"/>
          <w:marBottom w:val="0"/>
          <w:divBdr>
            <w:top w:val="none" w:sz="0" w:space="0" w:color="auto"/>
            <w:left w:val="none" w:sz="0" w:space="0" w:color="auto"/>
            <w:bottom w:val="none" w:sz="0" w:space="0" w:color="auto"/>
            <w:right w:val="none" w:sz="0" w:space="0" w:color="auto"/>
          </w:divBdr>
        </w:div>
        <w:div w:id="1531065926">
          <w:marLeft w:val="0"/>
          <w:marRight w:val="0"/>
          <w:marTop w:val="0"/>
          <w:marBottom w:val="0"/>
          <w:divBdr>
            <w:top w:val="none" w:sz="0" w:space="0" w:color="auto"/>
            <w:left w:val="none" w:sz="0" w:space="0" w:color="auto"/>
            <w:bottom w:val="none" w:sz="0" w:space="0" w:color="auto"/>
            <w:right w:val="none" w:sz="0" w:space="0" w:color="auto"/>
          </w:divBdr>
        </w:div>
        <w:div w:id="794761888">
          <w:marLeft w:val="0"/>
          <w:marRight w:val="0"/>
          <w:marTop w:val="0"/>
          <w:marBottom w:val="0"/>
          <w:divBdr>
            <w:top w:val="none" w:sz="0" w:space="0" w:color="auto"/>
            <w:left w:val="none" w:sz="0" w:space="0" w:color="auto"/>
            <w:bottom w:val="none" w:sz="0" w:space="0" w:color="auto"/>
            <w:right w:val="none" w:sz="0" w:space="0" w:color="auto"/>
          </w:divBdr>
        </w:div>
        <w:div w:id="2034187788">
          <w:marLeft w:val="0"/>
          <w:marRight w:val="0"/>
          <w:marTop w:val="0"/>
          <w:marBottom w:val="0"/>
          <w:divBdr>
            <w:top w:val="none" w:sz="0" w:space="0" w:color="auto"/>
            <w:left w:val="none" w:sz="0" w:space="0" w:color="auto"/>
            <w:bottom w:val="none" w:sz="0" w:space="0" w:color="auto"/>
            <w:right w:val="none" w:sz="0" w:space="0" w:color="auto"/>
          </w:divBdr>
        </w:div>
        <w:div w:id="2085101602">
          <w:marLeft w:val="0"/>
          <w:marRight w:val="0"/>
          <w:marTop w:val="0"/>
          <w:marBottom w:val="0"/>
          <w:divBdr>
            <w:top w:val="none" w:sz="0" w:space="0" w:color="auto"/>
            <w:left w:val="none" w:sz="0" w:space="0" w:color="auto"/>
            <w:bottom w:val="none" w:sz="0" w:space="0" w:color="auto"/>
            <w:right w:val="none" w:sz="0" w:space="0" w:color="auto"/>
          </w:divBdr>
        </w:div>
        <w:div w:id="1326785937">
          <w:marLeft w:val="0"/>
          <w:marRight w:val="0"/>
          <w:marTop w:val="0"/>
          <w:marBottom w:val="0"/>
          <w:divBdr>
            <w:top w:val="none" w:sz="0" w:space="0" w:color="auto"/>
            <w:left w:val="none" w:sz="0" w:space="0" w:color="auto"/>
            <w:bottom w:val="none" w:sz="0" w:space="0" w:color="auto"/>
            <w:right w:val="none" w:sz="0" w:space="0" w:color="auto"/>
          </w:divBdr>
        </w:div>
        <w:div w:id="748501492">
          <w:marLeft w:val="0"/>
          <w:marRight w:val="0"/>
          <w:marTop w:val="0"/>
          <w:marBottom w:val="0"/>
          <w:divBdr>
            <w:top w:val="none" w:sz="0" w:space="0" w:color="auto"/>
            <w:left w:val="none" w:sz="0" w:space="0" w:color="auto"/>
            <w:bottom w:val="none" w:sz="0" w:space="0" w:color="auto"/>
            <w:right w:val="none" w:sz="0" w:space="0" w:color="auto"/>
          </w:divBdr>
        </w:div>
        <w:div w:id="1871719255">
          <w:marLeft w:val="0"/>
          <w:marRight w:val="0"/>
          <w:marTop w:val="0"/>
          <w:marBottom w:val="0"/>
          <w:divBdr>
            <w:top w:val="none" w:sz="0" w:space="0" w:color="auto"/>
            <w:left w:val="none" w:sz="0" w:space="0" w:color="auto"/>
            <w:bottom w:val="none" w:sz="0" w:space="0" w:color="auto"/>
            <w:right w:val="none" w:sz="0" w:space="0" w:color="auto"/>
          </w:divBdr>
        </w:div>
        <w:div w:id="752243200">
          <w:marLeft w:val="0"/>
          <w:marRight w:val="0"/>
          <w:marTop w:val="0"/>
          <w:marBottom w:val="0"/>
          <w:divBdr>
            <w:top w:val="none" w:sz="0" w:space="0" w:color="auto"/>
            <w:left w:val="none" w:sz="0" w:space="0" w:color="auto"/>
            <w:bottom w:val="none" w:sz="0" w:space="0" w:color="auto"/>
            <w:right w:val="none" w:sz="0" w:space="0" w:color="auto"/>
          </w:divBdr>
        </w:div>
        <w:div w:id="1710454398">
          <w:marLeft w:val="0"/>
          <w:marRight w:val="0"/>
          <w:marTop w:val="0"/>
          <w:marBottom w:val="0"/>
          <w:divBdr>
            <w:top w:val="none" w:sz="0" w:space="0" w:color="auto"/>
            <w:left w:val="none" w:sz="0" w:space="0" w:color="auto"/>
            <w:bottom w:val="none" w:sz="0" w:space="0" w:color="auto"/>
            <w:right w:val="none" w:sz="0" w:space="0" w:color="auto"/>
          </w:divBdr>
        </w:div>
        <w:div w:id="1843659415">
          <w:marLeft w:val="0"/>
          <w:marRight w:val="0"/>
          <w:marTop w:val="0"/>
          <w:marBottom w:val="0"/>
          <w:divBdr>
            <w:top w:val="none" w:sz="0" w:space="0" w:color="auto"/>
            <w:left w:val="none" w:sz="0" w:space="0" w:color="auto"/>
            <w:bottom w:val="none" w:sz="0" w:space="0" w:color="auto"/>
            <w:right w:val="none" w:sz="0" w:space="0" w:color="auto"/>
          </w:divBdr>
        </w:div>
        <w:div w:id="1928733566">
          <w:marLeft w:val="0"/>
          <w:marRight w:val="0"/>
          <w:marTop w:val="0"/>
          <w:marBottom w:val="0"/>
          <w:divBdr>
            <w:top w:val="none" w:sz="0" w:space="0" w:color="auto"/>
            <w:left w:val="none" w:sz="0" w:space="0" w:color="auto"/>
            <w:bottom w:val="none" w:sz="0" w:space="0" w:color="auto"/>
            <w:right w:val="none" w:sz="0" w:space="0" w:color="auto"/>
          </w:divBdr>
        </w:div>
        <w:div w:id="602735538">
          <w:marLeft w:val="0"/>
          <w:marRight w:val="0"/>
          <w:marTop w:val="0"/>
          <w:marBottom w:val="0"/>
          <w:divBdr>
            <w:top w:val="none" w:sz="0" w:space="0" w:color="auto"/>
            <w:left w:val="none" w:sz="0" w:space="0" w:color="auto"/>
            <w:bottom w:val="none" w:sz="0" w:space="0" w:color="auto"/>
            <w:right w:val="none" w:sz="0" w:space="0" w:color="auto"/>
          </w:divBdr>
        </w:div>
        <w:div w:id="1019241192">
          <w:marLeft w:val="0"/>
          <w:marRight w:val="0"/>
          <w:marTop w:val="0"/>
          <w:marBottom w:val="0"/>
          <w:divBdr>
            <w:top w:val="none" w:sz="0" w:space="0" w:color="auto"/>
            <w:left w:val="none" w:sz="0" w:space="0" w:color="auto"/>
            <w:bottom w:val="none" w:sz="0" w:space="0" w:color="auto"/>
            <w:right w:val="none" w:sz="0" w:space="0" w:color="auto"/>
          </w:divBdr>
        </w:div>
        <w:div w:id="21905432">
          <w:marLeft w:val="0"/>
          <w:marRight w:val="0"/>
          <w:marTop w:val="0"/>
          <w:marBottom w:val="0"/>
          <w:divBdr>
            <w:top w:val="none" w:sz="0" w:space="0" w:color="auto"/>
            <w:left w:val="none" w:sz="0" w:space="0" w:color="auto"/>
            <w:bottom w:val="none" w:sz="0" w:space="0" w:color="auto"/>
            <w:right w:val="none" w:sz="0" w:space="0" w:color="auto"/>
          </w:divBdr>
        </w:div>
        <w:div w:id="1967852858">
          <w:marLeft w:val="0"/>
          <w:marRight w:val="0"/>
          <w:marTop w:val="0"/>
          <w:marBottom w:val="0"/>
          <w:divBdr>
            <w:top w:val="none" w:sz="0" w:space="0" w:color="auto"/>
            <w:left w:val="none" w:sz="0" w:space="0" w:color="auto"/>
            <w:bottom w:val="none" w:sz="0" w:space="0" w:color="auto"/>
            <w:right w:val="none" w:sz="0" w:space="0" w:color="auto"/>
          </w:divBdr>
        </w:div>
        <w:div w:id="1707677401">
          <w:marLeft w:val="0"/>
          <w:marRight w:val="0"/>
          <w:marTop w:val="0"/>
          <w:marBottom w:val="0"/>
          <w:divBdr>
            <w:top w:val="none" w:sz="0" w:space="0" w:color="auto"/>
            <w:left w:val="none" w:sz="0" w:space="0" w:color="auto"/>
            <w:bottom w:val="none" w:sz="0" w:space="0" w:color="auto"/>
            <w:right w:val="none" w:sz="0" w:space="0" w:color="auto"/>
          </w:divBdr>
        </w:div>
        <w:div w:id="229583335">
          <w:marLeft w:val="0"/>
          <w:marRight w:val="0"/>
          <w:marTop w:val="0"/>
          <w:marBottom w:val="0"/>
          <w:divBdr>
            <w:top w:val="none" w:sz="0" w:space="0" w:color="auto"/>
            <w:left w:val="none" w:sz="0" w:space="0" w:color="auto"/>
            <w:bottom w:val="none" w:sz="0" w:space="0" w:color="auto"/>
            <w:right w:val="none" w:sz="0" w:space="0" w:color="auto"/>
          </w:divBdr>
        </w:div>
        <w:div w:id="369693565">
          <w:marLeft w:val="0"/>
          <w:marRight w:val="0"/>
          <w:marTop w:val="0"/>
          <w:marBottom w:val="0"/>
          <w:divBdr>
            <w:top w:val="none" w:sz="0" w:space="0" w:color="auto"/>
            <w:left w:val="none" w:sz="0" w:space="0" w:color="auto"/>
            <w:bottom w:val="none" w:sz="0" w:space="0" w:color="auto"/>
            <w:right w:val="none" w:sz="0" w:space="0" w:color="auto"/>
          </w:divBdr>
        </w:div>
        <w:div w:id="1106463973">
          <w:marLeft w:val="0"/>
          <w:marRight w:val="0"/>
          <w:marTop w:val="0"/>
          <w:marBottom w:val="0"/>
          <w:divBdr>
            <w:top w:val="none" w:sz="0" w:space="0" w:color="auto"/>
            <w:left w:val="none" w:sz="0" w:space="0" w:color="auto"/>
            <w:bottom w:val="none" w:sz="0" w:space="0" w:color="auto"/>
            <w:right w:val="none" w:sz="0" w:space="0" w:color="auto"/>
          </w:divBdr>
        </w:div>
        <w:div w:id="2143575653">
          <w:marLeft w:val="0"/>
          <w:marRight w:val="0"/>
          <w:marTop w:val="0"/>
          <w:marBottom w:val="0"/>
          <w:divBdr>
            <w:top w:val="none" w:sz="0" w:space="0" w:color="auto"/>
            <w:left w:val="none" w:sz="0" w:space="0" w:color="auto"/>
            <w:bottom w:val="none" w:sz="0" w:space="0" w:color="auto"/>
            <w:right w:val="none" w:sz="0" w:space="0" w:color="auto"/>
          </w:divBdr>
        </w:div>
        <w:div w:id="1732537284">
          <w:marLeft w:val="0"/>
          <w:marRight w:val="0"/>
          <w:marTop w:val="0"/>
          <w:marBottom w:val="0"/>
          <w:divBdr>
            <w:top w:val="none" w:sz="0" w:space="0" w:color="auto"/>
            <w:left w:val="none" w:sz="0" w:space="0" w:color="auto"/>
            <w:bottom w:val="none" w:sz="0" w:space="0" w:color="auto"/>
            <w:right w:val="none" w:sz="0" w:space="0" w:color="auto"/>
          </w:divBdr>
        </w:div>
        <w:div w:id="1420179317">
          <w:marLeft w:val="0"/>
          <w:marRight w:val="0"/>
          <w:marTop w:val="0"/>
          <w:marBottom w:val="0"/>
          <w:divBdr>
            <w:top w:val="none" w:sz="0" w:space="0" w:color="auto"/>
            <w:left w:val="none" w:sz="0" w:space="0" w:color="auto"/>
            <w:bottom w:val="none" w:sz="0" w:space="0" w:color="auto"/>
            <w:right w:val="none" w:sz="0" w:space="0" w:color="auto"/>
          </w:divBdr>
        </w:div>
        <w:div w:id="697663287">
          <w:marLeft w:val="0"/>
          <w:marRight w:val="0"/>
          <w:marTop w:val="0"/>
          <w:marBottom w:val="0"/>
          <w:divBdr>
            <w:top w:val="none" w:sz="0" w:space="0" w:color="auto"/>
            <w:left w:val="none" w:sz="0" w:space="0" w:color="auto"/>
            <w:bottom w:val="none" w:sz="0" w:space="0" w:color="auto"/>
            <w:right w:val="none" w:sz="0" w:space="0" w:color="auto"/>
          </w:divBdr>
        </w:div>
        <w:div w:id="298194014">
          <w:marLeft w:val="0"/>
          <w:marRight w:val="0"/>
          <w:marTop w:val="0"/>
          <w:marBottom w:val="0"/>
          <w:divBdr>
            <w:top w:val="none" w:sz="0" w:space="0" w:color="auto"/>
            <w:left w:val="none" w:sz="0" w:space="0" w:color="auto"/>
            <w:bottom w:val="none" w:sz="0" w:space="0" w:color="auto"/>
            <w:right w:val="none" w:sz="0" w:space="0" w:color="auto"/>
          </w:divBdr>
        </w:div>
        <w:div w:id="1574585941">
          <w:marLeft w:val="0"/>
          <w:marRight w:val="0"/>
          <w:marTop w:val="0"/>
          <w:marBottom w:val="0"/>
          <w:divBdr>
            <w:top w:val="none" w:sz="0" w:space="0" w:color="auto"/>
            <w:left w:val="none" w:sz="0" w:space="0" w:color="auto"/>
            <w:bottom w:val="none" w:sz="0" w:space="0" w:color="auto"/>
            <w:right w:val="none" w:sz="0" w:space="0" w:color="auto"/>
          </w:divBdr>
        </w:div>
        <w:div w:id="1194733638">
          <w:marLeft w:val="0"/>
          <w:marRight w:val="0"/>
          <w:marTop w:val="0"/>
          <w:marBottom w:val="0"/>
          <w:divBdr>
            <w:top w:val="none" w:sz="0" w:space="0" w:color="auto"/>
            <w:left w:val="none" w:sz="0" w:space="0" w:color="auto"/>
            <w:bottom w:val="none" w:sz="0" w:space="0" w:color="auto"/>
            <w:right w:val="none" w:sz="0" w:space="0" w:color="auto"/>
          </w:divBdr>
        </w:div>
        <w:div w:id="2022392680">
          <w:marLeft w:val="0"/>
          <w:marRight w:val="0"/>
          <w:marTop w:val="0"/>
          <w:marBottom w:val="0"/>
          <w:divBdr>
            <w:top w:val="none" w:sz="0" w:space="0" w:color="auto"/>
            <w:left w:val="none" w:sz="0" w:space="0" w:color="auto"/>
            <w:bottom w:val="none" w:sz="0" w:space="0" w:color="auto"/>
            <w:right w:val="none" w:sz="0" w:space="0" w:color="auto"/>
          </w:divBdr>
        </w:div>
        <w:div w:id="199363695">
          <w:marLeft w:val="0"/>
          <w:marRight w:val="0"/>
          <w:marTop w:val="0"/>
          <w:marBottom w:val="0"/>
          <w:divBdr>
            <w:top w:val="none" w:sz="0" w:space="0" w:color="auto"/>
            <w:left w:val="none" w:sz="0" w:space="0" w:color="auto"/>
            <w:bottom w:val="none" w:sz="0" w:space="0" w:color="auto"/>
            <w:right w:val="none" w:sz="0" w:space="0" w:color="auto"/>
          </w:divBdr>
        </w:div>
        <w:div w:id="163977302">
          <w:marLeft w:val="0"/>
          <w:marRight w:val="0"/>
          <w:marTop w:val="0"/>
          <w:marBottom w:val="0"/>
          <w:divBdr>
            <w:top w:val="none" w:sz="0" w:space="0" w:color="auto"/>
            <w:left w:val="none" w:sz="0" w:space="0" w:color="auto"/>
            <w:bottom w:val="none" w:sz="0" w:space="0" w:color="auto"/>
            <w:right w:val="none" w:sz="0" w:space="0" w:color="auto"/>
          </w:divBdr>
        </w:div>
        <w:div w:id="1028143209">
          <w:marLeft w:val="0"/>
          <w:marRight w:val="0"/>
          <w:marTop w:val="0"/>
          <w:marBottom w:val="0"/>
          <w:divBdr>
            <w:top w:val="none" w:sz="0" w:space="0" w:color="auto"/>
            <w:left w:val="none" w:sz="0" w:space="0" w:color="auto"/>
            <w:bottom w:val="none" w:sz="0" w:space="0" w:color="auto"/>
            <w:right w:val="none" w:sz="0" w:space="0" w:color="auto"/>
          </w:divBdr>
        </w:div>
        <w:div w:id="893808384">
          <w:marLeft w:val="0"/>
          <w:marRight w:val="0"/>
          <w:marTop w:val="0"/>
          <w:marBottom w:val="0"/>
          <w:divBdr>
            <w:top w:val="none" w:sz="0" w:space="0" w:color="auto"/>
            <w:left w:val="none" w:sz="0" w:space="0" w:color="auto"/>
            <w:bottom w:val="none" w:sz="0" w:space="0" w:color="auto"/>
            <w:right w:val="none" w:sz="0" w:space="0" w:color="auto"/>
          </w:divBdr>
        </w:div>
        <w:div w:id="1843667328">
          <w:marLeft w:val="0"/>
          <w:marRight w:val="0"/>
          <w:marTop w:val="0"/>
          <w:marBottom w:val="0"/>
          <w:divBdr>
            <w:top w:val="none" w:sz="0" w:space="0" w:color="auto"/>
            <w:left w:val="none" w:sz="0" w:space="0" w:color="auto"/>
            <w:bottom w:val="none" w:sz="0" w:space="0" w:color="auto"/>
            <w:right w:val="none" w:sz="0" w:space="0" w:color="auto"/>
          </w:divBdr>
        </w:div>
        <w:div w:id="1707558271">
          <w:marLeft w:val="0"/>
          <w:marRight w:val="0"/>
          <w:marTop w:val="0"/>
          <w:marBottom w:val="0"/>
          <w:divBdr>
            <w:top w:val="none" w:sz="0" w:space="0" w:color="auto"/>
            <w:left w:val="none" w:sz="0" w:space="0" w:color="auto"/>
            <w:bottom w:val="none" w:sz="0" w:space="0" w:color="auto"/>
            <w:right w:val="none" w:sz="0" w:space="0" w:color="auto"/>
          </w:divBdr>
        </w:div>
        <w:div w:id="695695744">
          <w:marLeft w:val="0"/>
          <w:marRight w:val="0"/>
          <w:marTop w:val="0"/>
          <w:marBottom w:val="0"/>
          <w:divBdr>
            <w:top w:val="none" w:sz="0" w:space="0" w:color="auto"/>
            <w:left w:val="none" w:sz="0" w:space="0" w:color="auto"/>
            <w:bottom w:val="none" w:sz="0" w:space="0" w:color="auto"/>
            <w:right w:val="none" w:sz="0" w:space="0" w:color="auto"/>
          </w:divBdr>
        </w:div>
        <w:div w:id="1027213329">
          <w:marLeft w:val="0"/>
          <w:marRight w:val="0"/>
          <w:marTop w:val="0"/>
          <w:marBottom w:val="0"/>
          <w:divBdr>
            <w:top w:val="none" w:sz="0" w:space="0" w:color="auto"/>
            <w:left w:val="none" w:sz="0" w:space="0" w:color="auto"/>
            <w:bottom w:val="none" w:sz="0" w:space="0" w:color="auto"/>
            <w:right w:val="none" w:sz="0" w:space="0" w:color="auto"/>
          </w:divBdr>
        </w:div>
        <w:div w:id="93214943">
          <w:marLeft w:val="0"/>
          <w:marRight w:val="0"/>
          <w:marTop w:val="0"/>
          <w:marBottom w:val="0"/>
          <w:divBdr>
            <w:top w:val="none" w:sz="0" w:space="0" w:color="auto"/>
            <w:left w:val="none" w:sz="0" w:space="0" w:color="auto"/>
            <w:bottom w:val="none" w:sz="0" w:space="0" w:color="auto"/>
            <w:right w:val="none" w:sz="0" w:space="0" w:color="auto"/>
          </w:divBdr>
        </w:div>
        <w:div w:id="49236623">
          <w:marLeft w:val="0"/>
          <w:marRight w:val="0"/>
          <w:marTop w:val="0"/>
          <w:marBottom w:val="0"/>
          <w:divBdr>
            <w:top w:val="none" w:sz="0" w:space="0" w:color="auto"/>
            <w:left w:val="none" w:sz="0" w:space="0" w:color="auto"/>
            <w:bottom w:val="none" w:sz="0" w:space="0" w:color="auto"/>
            <w:right w:val="none" w:sz="0" w:space="0" w:color="auto"/>
          </w:divBdr>
        </w:div>
        <w:div w:id="1808815545">
          <w:marLeft w:val="0"/>
          <w:marRight w:val="0"/>
          <w:marTop w:val="0"/>
          <w:marBottom w:val="0"/>
          <w:divBdr>
            <w:top w:val="none" w:sz="0" w:space="0" w:color="auto"/>
            <w:left w:val="none" w:sz="0" w:space="0" w:color="auto"/>
            <w:bottom w:val="none" w:sz="0" w:space="0" w:color="auto"/>
            <w:right w:val="none" w:sz="0" w:space="0" w:color="auto"/>
          </w:divBdr>
        </w:div>
        <w:div w:id="1315794150">
          <w:marLeft w:val="0"/>
          <w:marRight w:val="0"/>
          <w:marTop w:val="0"/>
          <w:marBottom w:val="0"/>
          <w:divBdr>
            <w:top w:val="none" w:sz="0" w:space="0" w:color="auto"/>
            <w:left w:val="none" w:sz="0" w:space="0" w:color="auto"/>
            <w:bottom w:val="none" w:sz="0" w:space="0" w:color="auto"/>
            <w:right w:val="none" w:sz="0" w:space="0" w:color="auto"/>
          </w:divBdr>
        </w:div>
        <w:div w:id="1099450411">
          <w:marLeft w:val="0"/>
          <w:marRight w:val="0"/>
          <w:marTop w:val="0"/>
          <w:marBottom w:val="0"/>
          <w:divBdr>
            <w:top w:val="none" w:sz="0" w:space="0" w:color="auto"/>
            <w:left w:val="none" w:sz="0" w:space="0" w:color="auto"/>
            <w:bottom w:val="none" w:sz="0" w:space="0" w:color="auto"/>
            <w:right w:val="none" w:sz="0" w:space="0" w:color="auto"/>
          </w:divBdr>
        </w:div>
        <w:div w:id="894317319">
          <w:marLeft w:val="0"/>
          <w:marRight w:val="0"/>
          <w:marTop w:val="0"/>
          <w:marBottom w:val="0"/>
          <w:divBdr>
            <w:top w:val="none" w:sz="0" w:space="0" w:color="auto"/>
            <w:left w:val="none" w:sz="0" w:space="0" w:color="auto"/>
            <w:bottom w:val="none" w:sz="0" w:space="0" w:color="auto"/>
            <w:right w:val="none" w:sz="0" w:space="0" w:color="auto"/>
          </w:divBdr>
        </w:div>
        <w:div w:id="951016479">
          <w:marLeft w:val="0"/>
          <w:marRight w:val="0"/>
          <w:marTop w:val="0"/>
          <w:marBottom w:val="0"/>
          <w:divBdr>
            <w:top w:val="none" w:sz="0" w:space="0" w:color="auto"/>
            <w:left w:val="none" w:sz="0" w:space="0" w:color="auto"/>
            <w:bottom w:val="none" w:sz="0" w:space="0" w:color="auto"/>
            <w:right w:val="none" w:sz="0" w:space="0" w:color="auto"/>
          </w:divBdr>
        </w:div>
        <w:div w:id="730615209">
          <w:marLeft w:val="0"/>
          <w:marRight w:val="0"/>
          <w:marTop w:val="0"/>
          <w:marBottom w:val="0"/>
          <w:divBdr>
            <w:top w:val="none" w:sz="0" w:space="0" w:color="auto"/>
            <w:left w:val="none" w:sz="0" w:space="0" w:color="auto"/>
            <w:bottom w:val="none" w:sz="0" w:space="0" w:color="auto"/>
            <w:right w:val="none" w:sz="0" w:space="0" w:color="auto"/>
          </w:divBdr>
        </w:div>
        <w:div w:id="1924949022">
          <w:marLeft w:val="0"/>
          <w:marRight w:val="0"/>
          <w:marTop w:val="0"/>
          <w:marBottom w:val="0"/>
          <w:divBdr>
            <w:top w:val="none" w:sz="0" w:space="0" w:color="auto"/>
            <w:left w:val="none" w:sz="0" w:space="0" w:color="auto"/>
            <w:bottom w:val="none" w:sz="0" w:space="0" w:color="auto"/>
            <w:right w:val="none" w:sz="0" w:space="0" w:color="auto"/>
          </w:divBdr>
        </w:div>
        <w:div w:id="2135564186">
          <w:marLeft w:val="0"/>
          <w:marRight w:val="0"/>
          <w:marTop w:val="0"/>
          <w:marBottom w:val="0"/>
          <w:divBdr>
            <w:top w:val="none" w:sz="0" w:space="0" w:color="auto"/>
            <w:left w:val="none" w:sz="0" w:space="0" w:color="auto"/>
            <w:bottom w:val="none" w:sz="0" w:space="0" w:color="auto"/>
            <w:right w:val="none" w:sz="0" w:space="0" w:color="auto"/>
          </w:divBdr>
        </w:div>
        <w:div w:id="1629511919">
          <w:marLeft w:val="0"/>
          <w:marRight w:val="0"/>
          <w:marTop w:val="0"/>
          <w:marBottom w:val="0"/>
          <w:divBdr>
            <w:top w:val="none" w:sz="0" w:space="0" w:color="auto"/>
            <w:left w:val="none" w:sz="0" w:space="0" w:color="auto"/>
            <w:bottom w:val="none" w:sz="0" w:space="0" w:color="auto"/>
            <w:right w:val="none" w:sz="0" w:space="0" w:color="auto"/>
          </w:divBdr>
        </w:div>
        <w:div w:id="1228297810">
          <w:marLeft w:val="0"/>
          <w:marRight w:val="0"/>
          <w:marTop w:val="0"/>
          <w:marBottom w:val="0"/>
          <w:divBdr>
            <w:top w:val="none" w:sz="0" w:space="0" w:color="auto"/>
            <w:left w:val="none" w:sz="0" w:space="0" w:color="auto"/>
            <w:bottom w:val="none" w:sz="0" w:space="0" w:color="auto"/>
            <w:right w:val="none" w:sz="0" w:space="0" w:color="auto"/>
          </w:divBdr>
        </w:div>
        <w:div w:id="978724152">
          <w:marLeft w:val="0"/>
          <w:marRight w:val="0"/>
          <w:marTop w:val="0"/>
          <w:marBottom w:val="0"/>
          <w:divBdr>
            <w:top w:val="none" w:sz="0" w:space="0" w:color="auto"/>
            <w:left w:val="none" w:sz="0" w:space="0" w:color="auto"/>
            <w:bottom w:val="none" w:sz="0" w:space="0" w:color="auto"/>
            <w:right w:val="none" w:sz="0" w:space="0" w:color="auto"/>
          </w:divBdr>
        </w:div>
        <w:div w:id="1763066398">
          <w:marLeft w:val="0"/>
          <w:marRight w:val="0"/>
          <w:marTop w:val="0"/>
          <w:marBottom w:val="0"/>
          <w:divBdr>
            <w:top w:val="none" w:sz="0" w:space="0" w:color="auto"/>
            <w:left w:val="none" w:sz="0" w:space="0" w:color="auto"/>
            <w:bottom w:val="none" w:sz="0" w:space="0" w:color="auto"/>
            <w:right w:val="none" w:sz="0" w:space="0" w:color="auto"/>
          </w:divBdr>
        </w:div>
        <w:div w:id="506674068">
          <w:marLeft w:val="0"/>
          <w:marRight w:val="0"/>
          <w:marTop w:val="0"/>
          <w:marBottom w:val="0"/>
          <w:divBdr>
            <w:top w:val="none" w:sz="0" w:space="0" w:color="auto"/>
            <w:left w:val="none" w:sz="0" w:space="0" w:color="auto"/>
            <w:bottom w:val="none" w:sz="0" w:space="0" w:color="auto"/>
            <w:right w:val="none" w:sz="0" w:space="0" w:color="auto"/>
          </w:divBdr>
        </w:div>
        <w:div w:id="1008095087">
          <w:marLeft w:val="0"/>
          <w:marRight w:val="0"/>
          <w:marTop w:val="0"/>
          <w:marBottom w:val="0"/>
          <w:divBdr>
            <w:top w:val="none" w:sz="0" w:space="0" w:color="auto"/>
            <w:left w:val="none" w:sz="0" w:space="0" w:color="auto"/>
            <w:bottom w:val="none" w:sz="0" w:space="0" w:color="auto"/>
            <w:right w:val="none" w:sz="0" w:space="0" w:color="auto"/>
          </w:divBdr>
        </w:div>
        <w:div w:id="1932011195">
          <w:marLeft w:val="0"/>
          <w:marRight w:val="0"/>
          <w:marTop w:val="0"/>
          <w:marBottom w:val="0"/>
          <w:divBdr>
            <w:top w:val="none" w:sz="0" w:space="0" w:color="auto"/>
            <w:left w:val="none" w:sz="0" w:space="0" w:color="auto"/>
            <w:bottom w:val="none" w:sz="0" w:space="0" w:color="auto"/>
            <w:right w:val="none" w:sz="0" w:space="0" w:color="auto"/>
          </w:divBdr>
        </w:div>
        <w:div w:id="1571160453">
          <w:marLeft w:val="0"/>
          <w:marRight w:val="0"/>
          <w:marTop w:val="0"/>
          <w:marBottom w:val="0"/>
          <w:divBdr>
            <w:top w:val="none" w:sz="0" w:space="0" w:color="auto"/>
            <w:left w:val="none" w:sz="0" w:space="0" w:color="auto"/>
            <w:bottom w:val="none" w:sz="0" w:space="0" w:color="auto"/>
            <w:right w:val="none" w:sz="0" w:space="0" w:color="auto"/>
          </w:divBdr>
        </w:div>
        <w:div w:id="1285117200">
          <w:marLeft w:val="0"/>
          <w:marRight w:val="0"/>
          <w:marTop w:val="0"/>
          <w:marBottom w:val="0"/>
          <w:divBdr>
            <w:top w:val="none" w:sz="0" w:space="0" w:color="auto"/>
            <w:left w:val="none" w:sz="0" w:space="0" w:color="auto"/>
            <w:bottom w:val="none" w:sz="0" w:space="0" w:color="auto"/>
            <w:right w:val="none" w:sz="0" w:space="0" w:color="auto"/>
          </w:divBdr>
        </w:div>
        <w:div w:id="1690139586">
          <w:marLeft w:val="0"/>
          <w:marRight w:val="0"/>
          <w:marTop w:val="0"/>
          <w:marBottom w:val="0"/>
          <w:divBdr>
            <w:top w:val="none" w:sz="0" w:space="0" w:color="auto"/>
            <w:left w:val="none" w:sz="0" w:space="0" w:color="auto"/>
            <w:bottom w:val="none" w:sz="0" w:space="0" w:color="auto"/>
            <w:right w:val="none" w:sz="0" w:space="0" w:color="auto"/>
          </w:divBdr>
        </w:div>
        <w:div w:id="1902208611">
          <w:marLeft w:val="0"/>
          <w:marRight w:val="0"/>
          <w:marTop w:val="0"/>
          <w:marBottom w:val="0"/>
          <w:divBdr>
            <w:top w:val="none" w:sz="0" w:space="0" w:color="auto"/>
            <w:left w:val="none" w:sz="0" w:space="0" w:color="auto"/>
            <w:bottom w:val="none" w:sz="0" w:space="0" w:color="auto"/>
            <w:right w:val="none" w:sz="0" w:space="0" w:color="auto"/>
          </w:divBdr>
        </w:div>
        <w:div w:id="296571987">
          <w:marLeft w:val="0"/>
          <w:marRight w:val="0"/>
          <w:marTop w:val="0"/>
          <w:marBottom w:val="0"/>
          <w:divBdr>
            <w:top w:val="none" w:sz="0" w:space="0" w:color="auto"/>
            <w:left w:val="none" w:sz="0" w:space="0" w:color="auto"/>
            <w:bottom w:val="none" w:sz="0" w:space="0" w:color="auto"/>
            <w:right w:val="none" w:sz="0" w:space="0" w:color="auto"/>
          </w:divBdr>
        </w:div>
        <w:div w:id="331876873">
          <w:marLeft w:val="0"/>
          <w:marRight w:val="0"/>
          <w:marTop w:val="0"/>
          <w:marBottom w:val="0"/>
          <w:divBdr>
            <w:top w:val="none" w:sz="0" w:space="0" w:color="auto"/>
            <w:left w:val="none" w:sz="0" w:space="0" w:color="auto"/>
            <w:bottom w:val="none" w:sz="0" w:space="0" w:color="auto"/>
            <w:right w:val="none" w:sz="0" w:space="0" w:color="auto"/>
          </w:divBdr>
        </w:div>
        <w:div w:id="250087711">
          <w:marLeft w:val="0"/>
          <w:marRight w:val="0"/>
          <w:marTop w:val="0"/>
          <w:marBottom w:val="0"/>
          <w:divBdr>
            <w:top w:val="none" w:sz="0" w:space="0" w:color="auto"/>
            <w:left w:val="none" w:sz="0" w:space="0" w:color="auto"/>
            <w:bottom w:val="none" w:sz="0" w:space="0" w:color="auto"/>
            <w:right w:val="none" w:sz="0" w:space="0" w:color="auto"/>
          </w:divBdr>
        </w:div>
        <w:div w:id="1697076684">
          <w:marLeft w:val="0"/>
          <w:marRight w:val="0"/>
          <w:marTop w:val="0"/>
          <w:marBottom w:val="0"/>
          <w:divBdr>
            <w:top w:val="none" w:sz="0" w:space="0" w:color="auto"/>
            <w:left w:val="none" w:sz="0" w:space="0" w:color="auto"/>
            <w:bottom w:val="none" w:sz="0" w:space="0" w:color="auto"/>
            <w:right w:val="none" w:sz="0" w:space="0" w:color="auto"/>
          </w:divBdr>
        </w:div>
        <w:div w:id="77796009">
          <w:marLeft w:val="0"/>
          <w:marRight w:val="0"/>
          <w:marTop w:val="0"/>
          <w:marBottom w:val="0"/>
          <w:divBdr>
            <w:top w:val="none" w:sz="0" w:space="0" w:color="auto"/>
            <w:left w:val="none" w:sz="0" w:space="0" w:color="auto"/>
            <w:bottom w:val="none" w:sz="0" w:space="0" w:color="auto"/>
            <w:right w:val="none" w:sz="0" w:space="0" w:color="auto"/>
          </w:divBdr>
        </w:div>
        <w:div w:id="1751652507">
          <w:marLeft w:val="0"/>
          <w:marRight w:val="0"/>
          <w:marTop w:val="0"/>
          <w:marBottom w:val="0"/>
          <w:divBdr>
            <w:top w:val="none" w:sz="0" w:space="0" w:color="auto"/>
            <w:left w:val="none" w:sz="0" w:space="0" w:color="auto"/>
            <w:bottom w:val="none" w:sz="0" w:space="0" w:color="auto"/>
            <w:right w:val="none" w:sz="0" w:space="0" w:color="auto"/>
          </w:divBdr>
        </w:div>
        <w:div w:id="140511997">
          <w:marLeft w:val="0"/>
          <w:marRight w:val="0"/>
          <w:marTop w:val="0"/>
          <w:marBottom w:val="0"/>
          <w:divBdr>
            <w:top w:val="none" w:sz="0" w:space="0" w:color="auto"/>
            <w:left w:val="none" w:sz="0" w:space="0" w:color="auto"/>
            <w:bottom w:val="none" w:sz="0" w:space="0" w:color="auto"/>
            <w:right w:val="none" w:sz="0" w:space="0" w:color="auto"/>
          </w:divBdr>
        </w:div>
        <w:div w:id="534852857">
          <w:marLeft w:val="0"/>
          <w:marRight w:val="0"/>
          <w:marTop w:val="0"/>
          <w:marBottom w:val="0"/>
          <w:divBdr>
            <w:top w:val="none" w:sz="0" w:space="0" w:color="auto"/>
            <w:left w:val="none" w:sz="0" w:space="0" w:color="auto"/>
            <w:bottom w:val="none" w:sz="0" w:space="0" w:color="auto"/>
            <w:right w:val="none" w:sz="0" w:space="0" w:color="auto"/>
          </w:divBdr>
        </w:div>
        <w:div w:id="1133988029">
          <w:marLeft w:val="0"/>
          <w:marRight w:val="0"/>
          <w:marTop w:val="0"/>
          <w:marBottom w:val="0"/>
          <w:divBdr>
            <w:top w:val="none" w:sz="0" w:space="0" w:color="auto"/>
            <w:left w:val="none" w:sz="0" w:space="0" w:color="auto"/>
            <w:bottom w:val="none" w:sz="0" w:space="0" w:color="auto"/>
            <w:right w:val="none" w:sz="0" w:space="0" w:color="auto"/>
          </w:divBdr>
        </w:div>
        <w:div w:id="494614286">
          <w:marLeft w:val="0"/>
          <w:marRight w:val="0"/>
          <w:marTop w:val="0"/>
          <w:marBottom w:val="0"/>
          <w:divBdr>
            <w:top w:val="none" w:sz="0" w:space="0" w:color="auto"/>
            <w:left w:val="none" w:sz="0" w:space="0" w:color="auto"/>
            <w:bottom w:val="none" w:sz="0" w:space="0" w:color="auto"/>
            <w:right w:val="none" w:sz="0" w:space="0" w:color="auto"/>
          </w:divBdr>
        </w:div>
        <w:div w:id="613252289">
          <w:marLeft w:val="0"/>
          <w:marRight w:val="0"/>
          <w:marTop w:val="0"/>
          <w:marBottom w:val="0"/>
          <w:divBdr>
            <w:top w:val="none" w:sz="0" w:space="0" w:color="auto"/>
            <w:left w:val="none" w:sz="0" w:space="0" w:color="auto"/>
            <w:bottom w:val="none" w:sz="0" w:space="0" w:color="auto"/>
            <w:right w:val="none" w:sz="0" w:space="0" w:color="auto"/>
          </w:divBdr>
        </w:div>
        <w:div w:id="681203754">
          <w:marLeft w:val="0"/>
          <w:marRight w:val="0"/>
          <w:marTop w:val="0"/>
          <w:marBottom w:val="0"/>
          <w:divBdr>
            <w:top w:val="none" w:sz="0" w:space="0" w:color="auto"/>
            <w:left w:val="none" w:sz="0" w:space="0" w:color="auto"/>
            <w:bottom w:val="none" w:sz="0" w:space="0" w:color="auto"/>
            <w:right w:val="none" w:sz="0" w:space="0" w:color="auto"/>
          </w:divBdr>
        </w:div>
        <w:div w:id="1652061119">
          <w:marLeft w:val="0"/>
          <w:marRight w:val="0"/>
          <w:marTop w:val="0"/>
          <w:marBottom w:val="0"/>
          <w:divBdr>
            <w:top w:val="none" w:sz="0" w:space="0" w:color="auto"/>
            <w:left w:val="none" w:sz="0" w:space="0" w:color="auto"/>
            <w:bottom w:val="none" w:sz="0" w:space="0" w:color="auto"/>
            <w:right w:val="none" w:sz="0" w:space="0" w:color="auto"/>
          </w:divBdr>
        </w:div>
        <w:div w:id="528566890">
          <w:marLeft w:val="0"/>
          <w:marRight w:val="0"/>
          <w:marTop w:val="0"/>
          <w:marBottom w:val="0"/>
          <w:divBdr>
            <w:top w:val="none" w:sz="0" w:space="0" w:color="auto"/>
            <w:left w:val="none" w:sz="0" w:space="0" w:color="auto"/>
            <w:bottom w:val="none" w:sz="0" w:space="0" w:color="auto"/>
            <w:right w:val="none" w:sz="0" w:space="0" w:color="auto"/>
          </w:divBdr>
        </w:div>
        <w:div w:id="1406999510">
          <w:marLeft w:val="0"/>
          <w:marRight w:val="0"/>
          <w:marTop w:val="0"/>
          <w:marBottom w:val="0"/>
          <w:divBdr>
            <w:top w:val="none" w:sz="0" w:space="0" w:color="auto"/>
            <w:left w:val="none" w:sz="0" w:space="0" w:color="auto"/>
            <w:bottom w:val="none" w:sz="0" w:space="0" w:color="auto"/>
            <w:right w:val="none" w:sz="0" w:space="0" w:color="auto"/>
          </w:divBdr>
        </w:div>
        <w:div w:id="52241510">
          <w:marLeft w:val="0"/>
          <w:marRight w:val="0"/>
          <w:marTop w:val="0"/>
          <w:marBottom w:val="0"/>
          <w:divBdr>
            <w:top w:val="none" w:sz="0" w:space="0" w:color="auto"/>
            <w:left w:val="none" w:sz="0" w:space="0" w:color="auto"/>
            <w:bottom w:val="none" w:sz="0" w:space="0" w:color="auto"/>
            <w:right w:val="none" w:sz="0" w:space="0" w:color="auto"/>
          </w:divBdr>
        </w:div>
        <w:div w:id="1571841906">
          <w:marLeft w:val="0"/>
          <w:marRight w:val="0"/>
          <w:marTop w:val="0"/>
          <w:marBottom w:val="0"/>
          <w:divBdr>
            <w:top w:val="none" w:sz="0" w:space="0" w:color="auto"/>
            <w:left w:val="none" w:sz="0" w:space="0" w:color="auto"/>
            <w:bottom w:val="none" w:sz="0" w:space="0" w:color="auto"/>
            <w:right w:val="none" w:sz="0" w:space="0" w:color="auto"/>
          </w:divBdr>
        </w:div>
        <w:div w:id="550113114">
          <w:marLeft w:val="0"/>
          <w:marRight w:val="0"/>
          <w:marTop w:val="0"/>
          <w:marBottom w:val="0"/>
          <w:divBdr>
            <w:top w:val="none" w:sz="0" w:space="0" w:color="auto"/>
            <w:left w:val="none" w:sz="0" w:space="0" w:color="auto"/>
            <w:bottom w:val="none" w:sz="0" w:space="0" w:color="auto"/>
            <w:right w:val="none" w:sz="0" w:space="0" w:color="auto"/>
          </w:divBdr>
        </w:div>
        <w:div w:id="1948080135">
          <w:marLeft w:val="0"/>
          <w:marRight w:val="0"/>
          <w:marTop w:val="0"/>
          <w:marBottom w:val="0"/>
          <w:divBdr>
            <w:top w:val="none" w:sz="0" w:space="0" w:color="auto"/>
            <w:left w:val="none" w:sz="0" w:space="0" w:color="auto"/>
            <w:bottom w:val="none" w:sz="0" w:space="0" w:color="auto"/>
            <w:right w:val="none" w:sz="0" w:space="0" w:color="auto"/>
          </w:divBdr>
        </w:div>
        <w:div w:id="453134341">
          <w:marLeft w:val="0"/>
          <w:marRight w:val="0"/>
          <w:marTop w:val="0"/>
          <w:marBottom w:val="0"/>
          <w:divBdr>
            <w:top w:val="none" w:sz="0" w:space="0" w:color="auto"/>
            <w:left w:val="none" w:sz="0" w:space="0" w:color="auto"/>
            <w:bottom w:val="none" w:sz="0" w:space="0" w:color="auto"/>
            <w:right w:val="none" w:sz="0" w:space="0" w:color="auto"/>
          </w:divBdr>
        </w:div>
        <w:div w:id="1973905240">
          <w:marLeft w:val="0"/>
          <w:marRight w:val="0"/>
          <w:marTop w:val="0"/>
          <w:marBottom w:val="0"/>
          <w:divBdr>
            <w:top w:val="none" w:sz="0" w:space="0" w:color="auto"/>
            <w:left w:val="none" w:sz="0" w:space="0" w:color="auto"/>
            <w:bottom w:val="none" w:sz="0" w:space="0" w:color="auto"/>
            <w:right w:val="none" w:sz="0" w:space="0" w:color="auto"/>
          </w:divBdr>
        </w:div>
        <w:div w:id="788857268">
          <w:marLeft w:val="0"/>
          <w:marRight w:val="0"/>
          <w:marTop w:val="0"/>
          <w:marBottom w:val="0"/>
          <w:divBdr>
            <w:top w:val="none" w:sz="0" w:space="0" w:color="auto"/>
            <w:left w:val="none" w:sz="0" w:space="0" w:color="auto"/>
            <w:bottom w:val="none" w:sz="0" w:space="0" w:color="auto"/>
            <w:right w:val="none" w:sz="0" w:space="0" w:color="auto"/>
          </w:divBdr>
        </w:div>
        <w:div w:id="1712726258">
          <w:marLeft w:val="0"/>
          <w:marRight w:val="0"/>
          <w:marTop w:val="0"/>
          <w:marBottom w:val="0"/>
          <w:divBdr>
            <w:top w:val="none" w:sz="0" w:space="0" w:color="auto"/>
            <w:left w:val="none" w:sz="0" w:space="0" w:color="auto"/>
            <w:bottom w:val="none" w:sz="0" w:space="0" w:color="auto"/>
            <w:right w:val="none" w:sz="0" w:space="0" w:color="auto"/>
          </w:divBdr>
        </w:div>
        <w:div w:id="2037391431">
          <w:marLeft w:val="0"/>
          <w:marRight w:val="0"/>
          <w:marTop w:val="0"/>
          <w:marBottom w:val="0"/>
          <w:divBdr>
            <w:top w:val="none" w:sz="0" w:space="0" w:color="auto"/>
            <w:left w:val="none" w:sz="0" w:space="0" w:color="auto"/>
            <w:bottom w:val="none" w:sz="0" w:space="0" w:color="auto"/>
            <w:right w:val="none" w:sz="0" w:space="0" w:color="auto"/>
          </w:divBdr>
        </w:div>
        <w:div w:id="1464156152">
          <w:marLeft w:val="0"/>
          <w:marRight w:val="0"/>
          <w:marTop w:val="0"/>
          <w:marBottom w:val="0"/>
          <w:divBdr>
            <w:top w:val="none" w:sz="0" w:space="0" w:color="auto"/>
            <w:left w:val="none" w:sz="0" w:space="0" w:color="auto"/>
            <w:bottom w:val="none" w:sz="0" w:space="0" w:color="auto"/>
            <w:right w:val="none" w:sz="0" w:space="0" w:color="auto"/>
          </w:divBdr>
        </w:div>
        <w:div w:id="531916102">
          <w:marLeft w:val="0"/>
          <w:marRight w:val="0"/>
          <w:marTop w:val="0"/>
          <w:marBottom w:val="0"/>
          <w:divBdr>
            <w:top w:val="none" w:sz="0" w:space="0" w:color="auto"/>
            <w:left w:val="none" w:sz="0" w:space="0" w:color="auto"/>
            <w:bottom w:val="none" w:sz="0" w:space="0" w:color="auto"/>
            <w:right w:val="none" w:sz="0" w:space="0" w:color="auto"/>
          </w:divBdr>
        </w:div>
        <w:div w:id="1468550011">
          <w:marLeft w:val="0"/>
          <w:marRight w:val="0"/>
          <w:marTop w:val="0"/>
          <w:marBottom w:val="0"/>
          <w:divBdr>
            <w:top w:val="none" w:sz="0" w:space="0" w:color="auto"/>
            <w:left w:val="none" w:sz="0" w:space="0" w:color="auto"/>
            <w:bottom w:val="none" w:sz="0" w:space="0" w:color="auto"/>
            <w:right w:val="none" w:sz="0" w:space="0" w:color="auto"/>
          </w:divBdr>
        </w:div>
        <w:div w:id="1295603594">
          <w:marLeft w:val="0"/>
          <w:marRight w:val="0"/>
          <w:marTop w:val="0"/>
          <w:marBottom w:val="0"/>
          <w:divBdr>
            <w:top w:val="none" w:sz="0" w:space="0" w:color="auto"/>
            <w:left w:val="none" w:sz="0" w:space="0" w:color="auto"/>
            <w:bottom w:val="none" w:sz="0" w:space="0" w:color="auto"/>
            <w:right w:val="none" w:sz="0" w:space="0" w:color="auto"/>
          </w:divBdr>
        </w:div>
        <w:div w:id="1609700904">
          <w:marLeft w:val="0"/>
          <w:marRight w:val="0"/>
          <w:marTop w:val="0"/>
          <w:marBottom w:val="0"/>
          <w:divBdr>
            <w:top w:val="none" w:sz="0" w:space="0" w:color="auto"/>
            <w:left w:val="none" w:sz="0" w:space="0" w:color="auto"/>
            <w:bottom w:val="none" w:sz="0" w:space="0" w:color="auto"/>
            <w:right w:val="none" w:sz="0" w:space="0" w:color="auto"/>
          </w:divBdr>
        </w:div>
        <w:div w:id="215240003">
          <w:marLeft w:val="0"/>
          <w:marRight w:val="0"/>
          <w:marTop w:val="0"/>
          <w:marBottom w:val="0"/>
          <w:divBdr>
            <w:top w:val="none" w:sz="0" w:space="0" w:color="auto"/>
            <w:left w:val="none" w:sz="0" w:space="0" w:color="auto"/>
            <w:bottom w:val="none" w:sz="0" w:space="0" w:color="auto"/>
            <w:right w:val="none" w:sz="0" w:space="0" w:color="auto"/>
          </w:divBdr>
        </w:div>
        <w:div w:id="512650015">
          <w:marLeft w:val="0"/>
          <w:marRight w:val="0"/>
          <w:marTop w:val="0"/>
          <w:marBottom w:val="0"/>
          <w:divBdr>
            <w:top w:val="none" w:sz="0" w:space="0" w:color="auto"/>
            <w:left w:val="none" w:sz="0" w:space="0" w:color="auto"/>
            <w:bottom w:val="none" w:sz="0" w:space="0" w:color="auto"/>
            <w:right w:val="none" w:sz="0" w:space="0" w:color="auto"/>
          </w:divBdr>
        </w:div>
        <w:div w:id="1052730956">
          <w:marLeft w:val="0"/>
          <w:marRight w:val="0"/>
          <w:marTop w:val="0"/>
          <w:marBottom w:val="0"/>
          <w:divBdr>
            <w:top w:val="none" w:sz="0" w:space="0" w:color="auto"/>
            <w:left w:val="none" w:sz="0" w:space="0" w:color="auto"/>
            <w:bottom w:val="none" w:sz="0" w:space="0" w:color="auto"/>
            <w:right w:val="none" w:sz="0" w:space="0" w:color="auto"/>
          </w:divBdr>
        </w:div>
        <w:div w:id="414858311">
          <w:marLeft w:val="0"/>
          <w:marRight w:val="0"/>
          <w:marTop w:val="0"/>
          <w:marBottom w:val="0"/>
          <w:divBdr>
            <w:top w:val="none" w:sz="0" w:space="0" w:color="auto"/>
            <w:left w:val="none" w:sz="0" w:space="0" w:color="auto"/>
            <w:bottom w:val="none" w:sz="0" w:space="0" w:color="auto"/>
            <w:right w:val="none" w:sz="0" w:space="0" w:color="auto"/>
          </w:divBdr>
        </w:div>
        <w:div w:id="2036884393">
          <w:marLeft w:val="0"/>
          <w:marRight w:val="0"/>
          <w:marTop w:val="0"/>
          <w:marBottom w:val="0"/>
          <w:divBdr>
            <w:top w:val="none" w:sz="0" w:space="0" w:color="auto"/>
            <w:left w:val="none" w:sz="0" w:space="0" w:color="auto"/>
            <w:bottom w:val="none" w:sz="0" w:space="0" w:color="auto"/>
            <w:right w:val="none" w:sz="0" w:space="0" w:color="auto"/>
          </w:divBdr>
        </w:div>
        <w:div w:id="2135823759">
          <w:marLeft w:val="0"/>
          <w:marRight w:val="0"/>
          <w:marTop w:val="0"/>
          <w:marBottom w:val="0"/>
          <w:divBdr>
            <w:top w:val="none" w:sz="0" w:space="0" w:color="auto"/>
            <w:left w:val="none" w:sz="0" w:space="0" w:color="auto"/>
            <w:bottom w:val="none" w:sz="0" w:space="0" w:color="auto"/>
            <w:right w:val="none" w:sz="0" w:space="0" w:color="auto"/>
          </w:divBdr>
        </w:div>
        <w:div w:id="229389980">
          <w:marLeft w:val="0"/>
          <w:marRight w:val="0"/>
          <w:marTop w:val="0"/>
          <w:marBottom w:val="0"/>
          <w:divBdr>
            <w:top w:val="none" w:sz="0" w:space="0" w:color="auto"/>
            <w:left w:val="none" w:sz="0" w:space="0" w:color="auto"/>
            <w:bottom w:val="none" w:sz="0" w:space="0" w:color="auto"/>
            <w:right w:val="none" w:sz="0" w:space="0" w:color="auto"/>
          </w:divBdr>
        </w:div>
        <w:div w:id="603851393">
          <w:marLeft w:val="0"/>
          <w:marRight w:val="0"/>
          <w:marTop w:val="0"/>
          <w:marBottom w:val="0"/>
          <w:divBdr>
            <w:top w:val="none" w:sz="0" w:space="0" w:color="auto"/>
            <w:left w:val="none" w:sz="0" w:space="0" w:color="auto"/>
            <w:bottom w:val="none" w:sz="0" w:space="0" w:color="auto"/>
            <w:right w:val="none" w:sz="0" w:space="0" w:color="auto"/>
          </w:divBdr>
        </w:div>
        <w:div w:id="244845913">
          <w:marLeft w:val="0"/>
          <w:marRight w:val="0"/>
          <w:marTop w:val="0"/>
          <w:marBottom w:val="0"/>
          <w:divBdr>
            <w:top w:val="none" w:sz="0" w:space="0" w:color="auto"/>
            <w:left w:val="none" w:sz="0" w:space="0" w:color="auto"/>
            <w:bottom w:val="none" w:sz="0" w:space="0" w:color="auto"/>
            <w:right w:val="none" w:sz="0" w:space="0" w:color="auto"/>
          </w:divBdr>
        </w:div>
        <w:div w:id="235210165">
          <w:marLeft w:val="0"/>
          <w:marRight w:val="0"/>
          <w:marTop w:val="0"/>
          <w:marBottom w:val="0"/>
          <w:divBdr>
            <w:top w:val="none" w:sz="0" w:space="0" w:color="auto"/>
            <w:left w:val="none" w:sz="0" w:space="0" w:color="auto"/>
            <w:bottom w:val="none" w:sz="0" w:space="0" w:color="auto"/>
            <w:right w:val="none" w:sz="0" w:space="0" w:color="auto"/>
          </w:divBdr>
        </w:div>
        <w:div w:id="1944725480">
          <w:marLeft w:val="0"/>
          <w:marRight w:val="0"/>
          <w:marTop w:val="0"/>
          <w:marBottom w:val="0"/>
          <w:divBdr>
            <w:top w:val="none" w:sz="0" w:space="0" w:color="auto"/>
            <w:left w:val="none" w:sz="0" w:space="0" w:color="auto"/>
            <w:bottom w:val="none" w:sz="0" w:space="0" w:color="auto"/>
            <w:right w:val="none" w:sz="0" w:space="0" w:color="auto"/>
          </w:divBdr>
        </w:div>
        <w:div w:id="1949193087">
          <w:marLeft w:val="0"/>
          <w:marRight w:val="0"/>
          <w:marTop w:val="0"/>
          <w:marBottom w:val="0"/>
          <w:divBdr>
            <w:top w:val="none" w:sz="0" w:space="0" w:color="auto"/>
            <w:left w:val="none" w:sz="0" w:space="0" w:color="auto"/>
            <w:bottom w:val="none" w:sz="0" w:space="0" w:color="auto"/>
            <w:right w:val="none" w:sz="0" w:space="0" w:color="auto"/>
          </w:divBdr>
        </w:div>
        <w:div w:id="1299143177">
          <w:marLeft w:val="0"/>
          <w:marRight w:val="0"/>
          <w:marTop w:val="0"/>
          <w:marBottom w:val="0"/>
          <w:divBdr>
            <w:top w:val="none" w:sz="0" w:space="0" w:color="auto"/>
            <w:left w:val="none" w:sz="0" w:space="0" w:color="auto"/>
            <w:bottom w:val="none" w:sz="0" w:space="0" w:color="auto"/>
            <w:right w:val="none" w:sz="0" w:space="0" w:color="auto"/>
          </w:divBdr>
        </w:div>
        <w:div w:id="453914269">
          <w:marLeft w:val="0"/>
          <w:marRight w:val="0"/>
          <w:marTop w:val="0"/>
          <w:marBottom w:val="0"/>
          <w:divBdr>
            <w:top w:val="none" w:sz="0" w:space="0" w:color="auto"/>
            <w:left w:val="none" w:sz="0" w:space="0" w:color="auto"/>
            <w:bottom w:val="none" w:sz="0" w:space="0" w:color="auto"/>
            <w:right w:val="none" w:sz="0" w:space="0" w:color="auto"/>
          </w:divBdr>
        </w:div>
        <w:div w:id="1591890712">
          <w:marLeft w:val="0"/>
          <w:marRight w:val="0"/>
          <w:marTop w:val="0"/>
          <w:marBottom w:val="0"/>
          <w:divBdr>
            <w:top w:val="none" w:sz="0" w:space="0" w:color="auto"/>
            <w:left w:val="none" w:sz="0" w:space="0" w:color="auto"/>
            <w:bottom w:val="none" w:sz="0" w:space="0" w:color="auto"/>
            <w:right w:val="none" w:sz="0" w:space="0" w:color="auto"/>
          </w:divBdr>
        </w:div>
        <w:div w:id="1872956110">
          <w:marLeft w:val="0"/>
          <w:marRight w:val="0"/>
          <w:marTop w:val="0"/>
          <w:marBottom w:val="0"/>
          <w:divBdr>
            <w:top w:val="none" w:sz="0" w:space="0" w:color="auto"/>
            <w:left w:val="none" w:sz="0" w:space="0" w:color="auto"/>
            <w:bottom w:val="none" w:sz="0" w:space="0" w:color="auto"/>
            <w:right w:val="none" w:sz="0" w:space="0" w:color="auto"/>
          </w:divBdr>
        </w:div>
        <w:div w:id="118492732">
          <w:marLeft w:val="0"/>
          <w:marRight w:val="0"/>
          <w:marTop w:val="0"/>
          <w:marBottom w:val="0"/>
          <w:divBdr>
            <w:top w:val="none" w:sz="0" w:space="0" w:color="auto"/>
            <w:left w:val="none" w:sz="0" w:space="0" w:color="auto"/>
            <w:bottom w:val="none" w:sz="0" w:space="0" w:color="auto"/>
            <w:right w:val="none" w:sz="0" w:space="0" w:color="auto"/>
          </w:divBdr>
        </w:div>
        <w:div w:id="649020965">
          <w:marLeft w:val="0"/>
          <w:marRight w:val="0"/>
          <w:marTop w:val="0"/>
          <w:marBottom w:val="0"/>
          <w:divBdr>
            <w:top w:val="none" w:sz="0" w:space="0" w:color="auto"/>
            <w:left w:val="none" w:sz="0" w:space="0" w:color="auto"/>
            <w:bottom w:val="none" w:sz="0" w:space="0" w:color="auto"/>
            <w:right w:val="none" w:sz="0" w:space="0" w:color="auto"/>
          </w:divBdr>
        </w:div>
        <w:div w:id="404954914">
          <w:marLeft w:val="0"/>
          <w:marRight w:val="0"/>
          <w:marTop w:val="0"/>
          <w:marBottom w:val="0"/>
          <w:divBdr>
            <w:top w:val="none" w:sz="0" w:space="0" w:color="auto"/>
            <w:left w:val="none" w:sz="0" w:space="0" w:color="auto"/>
            <w:bottom w:val="none" w:sz="0" w:space="0" w:color="auto"/>
            <w:right w:val="none" w:sz="0" w:space="0" w:color="auto"/>
          </w:divBdr>
        </w:div>
        <w:div w:id="2087990209">
          <w:marLeft w:val="0"/>
          <w:marRight w:val="0"/>
          <w:marTop w:val="0"/>
          <w:marBottom w:val="0"/>
          <w:divBdr>
            <w:top w:val="none" w:sz="0" w:space="0" w:color="auto"/>
            <w:left w:val="none" w:sz="0" w:space="0" w:color="auto"/>
            <w:bottom w:val="none" w:sz="0" w:space="0" w:color="auto"/>
            <w:right w:val="none" w:sz="0" w:space="0" w:color="auto"/>
          </w:divBdr>
        </w:div>
        <w:div w:id="482964695">
          <w:marLeft w:val="0"/>
          <w:marRight w:val="0"/>
          <w:marTop w:val="0"/>
          <w:marBottom w:val="0"/>
          <w:divBdr>
            <w:top w:val="none" w:sz="0" w:space="0" w:color="auto"/>
            <w:left w:val="none" w:sz="0" w:space="0" w:color="auto"/>
            <w:bottom w:val="none" w:sz="0" w:space="0" w:color="auto"/>
            <w:right w:val="none" w:sz="0" w:space="0" w:color="auto"/>
          </w:divBdr>
        </w:div>
        <w:div w:id="204217011">
          <w:marLeft w:val="0"/>
          <w:marRight w:val="0"/>
          <w:marTop w:val="0"/>
          <w:marBottom w:val="0"/>
          <w:divBdr>
            <w:top w:val="none" w:sz="0" w:space="0" w:color="auto"/>
            <w:left w:val="none" w:sz="0" w:space="0" w:color="auto"/>
            <w:bottom w:val="none" w:sz="0" w:space="0" w:color="auto"/>
            <w:right w:val="none" w:sz="0" w:space="0" w:color="auto"/>
          </w:divBdr>
        </w:div>
        <w:div w:id="1601330299">
          <w:marLeft w:val="0"/>
          <w:marRight w:val="0"/>
          <w:marTop w:val="0"/>
          <w:marBottom w:val="0"/>
          <w:divBdr>
            <w:top w:val="none" w:sz="0" w:space="0" w:color="auto"/>
            <w:left w:val="none" w:sz="0" w:space="0" w:color="auto"/>
            <w:bottom w:val="none" w:sz="0" w:space="0" w:color="auto"/>
            <w:right w:val="none" w:sz="0" w:space="0" w:color="auto"/>
          </w:divBdr>
        </w:div>
        <w:div w:id="2138522174">
          <w:marLeft w:val="0"/>
          <w:marRight w:val="0"/>
          <w:marTop w:val="0"/>
          <w:marBottom w:val="0"/>
          <w:divBdr>
            <w:top w:val="none" w:sz="0" w:space="0" w:color="auto"/>
            <w:left w:val="none" w:sz="0" w:space="0" w:color="auto"/>
            <w:bottom w:val="none" w:sz="0" w:space="0" w:color="auto"/>
            <w:right w:val="none" w:sz="0" w:space="0" w:color="auto"/>
          </w:divBdr>
        </w:div>
        <w:div w:id="1391536529">
          <w:marLeft w:val="0"/>
          <w:marRight w:val="0"/>
          <w:marTop w:val="0"/>
          <w:marBottom w:val="0"/>
          <w:divBdr>
            <w:top w:val="none" w:sz="0" w:space="0" w:color="auto"/>
            <w:left w:val="none" w:sz="0" w:space="0" w:color="auto"/>
            <w:bottom w:val="none" w:sz="0" w:space="0" w:color="auto"/>
            <w:right w:val="none" w:sz="0" w:space="0" w:color="auto"/>
          </w:divBdr>
        </w:div>
        <w:div w:id="971517954">
          <w:marLeft w:val="0"/>
          <w:marRight w:val="0"/>
          <w:marTop w:val="0"/>
          <w:marBottom w:val="0"/>
          <w:divBdr>
            <w:top w:val="none" w:sz="0" w:space="0" w:color="auto"/>
            <w:left w:val="none" w:sz="0" w:space="0" w:color="auto"/>
            <w:bottom w:val="none" w:sz="0" w:space="0" w:color="auto"/>
            <w:right w:val="none" w:sz="0" w:space="0" w:color="auto"/>
          </w:divBdr>
        </w:div>
        <w:div w:id="1361124105">
          <w:marLeft w:val="0"/>
          <w:marRight w:val="0"/>
          <w:marTop w:val="0"/>
          <w:marBottom w:val="0"/>
          <w:divBdr>
            <w:top w:val="none" w:sz="0" w:space="0" w:color="auto"/>
            <w:left w:val="none" w:sz="0" w:space="0" w:color="auto"/>
            <w:bottom w:val="none" w:sz="0" w:space="0" w:color="auto"/>
            <w:right w:val="none" w:sz="0" w:space="0" w:color="auto"/>
          </w:divBdr>
        </w:div>
        <w:div w:id="822047922">
          <w:marLeft w:val="0"/>
          <w:marRight w:val="0"/>
          <w:marTop w:val="0"/>
          <w:marBottom w:val="0"/>
          <w:divBdr>
            <w:top w:val="none" w:sz="0" w:space="0" w:color="auto"/>
            <w:left w:val="none" w:sz="0" w:space="0" w:color="auto"/>
            <w:bottom w:val="none" w:sz="0" w:space="0" w:color="auto"/>
            <w:right w:val="none" w:sz="0" w:space="0" w:color="auto"/>
          </w:divBdr>
        </w:div>
        <w:div w:id="2104379561">
          <w:marLeft w:val="0"/>
          <w:marRight w:val="0"/>
          <w:marTop w:val="0"/>
          <w:marBottom w:val="0"/>
          <w:divBdr>
            <w:top w:val="none" w:sz="0" w:space="0" w:color="auto"/>
            <w:left w:val="none" w:sz="0" w:space="0" w:color="auto"/>
            <w:bottom w:val="none" w:sz="0" w:space="0" w:color="auto"/>
            <w:right w:val="none" w:sz="0" w:space="0" w:color="auto"/>
          </w:divBdr>
        </w:div>
        <w:div w:id="509030140">
          <w:marLeft w:val="0"/>
          <w:marRight w:val="0"/>
          <w:marTop w:val="0"/>
          <w:marBottom w:val="0"/>
          <w:divBdr>
            <w:top w:val="none" w:sz="0" w:space="0" w:color="auto"/>
            <w:left w:val="none" w:sz="0" w:space="0" w:color="auto"/>
            <w:bottom w:val="none" w:sz="0" w:space="0" w:color="auto"/>
            <w:right w:val="none" w:sz="0" w:space="0" w:color="auto"/>
          </w:divBdr>
        </w:div>
        <w:div w:id="340356138">
          <w:marLeft w:val="0"/>
          <w:marRight w:val="0"/>
          <w:marTop w:val="0"/>
          <w:marBottom w:val="0"/>
          <w:divBdr>
            <w:top w:val="none" w:sz="0" w:space="0" w:color="auto"/>
            <w:left w:val="none" w:sz="0" w:space="0" w:color="auto"/>
            <w:bottom w:val="none" w:sz="0" w:space="0" w:color="auto"/>
            <w:right w:val="none" w:sz="0" w:space="0" w:color="auto"/>
          </w:divBdr>
        </w:div>
        <w:div w:id="836849612">
          <w:marLeft w:val="0"/>
          <w:marRight w:val="0"/>
          <w:marTop w:val="0"/>
          <w:marBottom w:val="0"/>
          <w:divBdr>
            <w:top w:val="none" w:sz="0" w:space="0" w:color="auto"/>
            <w:left w:val="none" w:sz="0" w:space="0" w:color="auto"/>
            <w:bottom w:val="none" w:sz="0" w:space="0" w:color="auto"/>
            <w:right w:val="none" w:sz="0" w:space="0" w:color="auto"/>
          </w:divBdr>
        </w:div>
        <w:div w:id="1861552596">
          <w:marLeft w:val="0"/>
          <w:marRight w:val="0"/>
          <w:marTop w:val="0"/>
          <w:marBottom w:val="0"/>
          <w:divBdr>
            <w:top w:val="none" w:sz="0" w:space="0" w:color="auto"/>
            <w:left w:val="none" w:sz="0" w:space="0" w:color="auto"/>
            <w:bottom w:val="none" w:sz="0" w:space="0" w:color="auto"/>
            <w:right w:val="none" w:sz="0" w:space="0" w:color="auto"/>
          </w:divBdr>
        </w:div>
        <w:div w:id="273363316">
          <w:marLeft w:val="0"/>
          <w:marRight w:val="0"/>
          <w:marTop w:val="0"/>
          <w:marBottom w:val="0"/>
          <w:divBdr>
            <w:top w:val="none" w:sz="0" w:space="0" w:color="auto"/>
            <w:left w:val="none" w:sz="0" w:space="0" w:color="auto"/>
            <w:bottom w:val="none" w:sz="0" w:space="0" w:color="auto"/>
            <w:right w:val="none" w:sz="0" w:space="0" w:color="auto"/>
          </w:divBdr>
        </w:div>
        <w:div w:id="951280755">
          <w:marLeft w:val="0"/>
          <w:marRight w:val="0"/>
          <w:marTop w:val="0"/>
          <w:marBottom w:val="0"/>
          <w:divBdr>
            <w:top w:val="none" w:sz="0" w:space="0" w:color="auto"/>
            <w:left w:val="none" w:sz="0" w:space="0" w:color="auto"/>
            <w:bottom w:val="none" w:sz="0" w:space="0" w:color="auto"/>
            <w:right w:val="none" w:sz="0" w:space="0" w:color="auto"/>
          </w:divBdr>
        </w:div>
        <w:div w:id="106313507">
          <w:marLeft w:val="0"/>
          <w:marRight w:val="0"/>
          <w:marTop w:val="0"/>
          <w:marBottom w:val="0"/>
          <w:divBdr>
            <w:top w:val="none" w:sz="0" w:space="0" w:color="auto"/>
            <w:left w:val="none" w:sz="0" w:space="0" w:color="auto"/>
            <w:bottom w:val="none" w:sz="0" w:space="0" w:color="auto"/>
            <w:right w:val="none" w:sz="0" w:space="0" w:color="auto"/>
          </w:divBdr>
        </w:div>
        <w:div w:id="1597252516">
          <w:marLeft w:val="0"/>
          <w:marRight w:val="0"/>
          <w:marTop w:val="0"/>
          <w:marBottom w:val="0"/>
          <w:divBdr>
            <w:top w:val="none" w:sz="0" w:space="0" w:color="auto"/>
            <w:left w:val="none" w:sz="0" w:space="0" w:color="auto"/>
            <w:bottom w:val="none" w:sz="0" w:space="0" w:color="auto"/>
            <w:right w:val="none" w:sz="0" w:space="0" w:color="auto"/>
          </w:divBdr>
        </w:div>
        <w:div w:id="1375159299">
          <w:marLeft w:val="0"/>
          <w:marRight w:val="0"/>
          <w:marTop w:val="0"/>
          <w:marBottom w:val="0"/>
          <w:divBdr>
            <w:top w:val="none" w:sz="0" w:space="0" w:color="auto"/>
            <w:left w:val="none" w:sz="0" w:space="0" w:color="auto"/>
            <w:bottom w:val="none" w:sz="0" w:space="0" w:color="auto"/>
            <w:right w:val="none" w:sz="0" w:space="0" w:color="auto"/>
          </w:divBdr>
        </w:div>
        <w:div w:id="1024945056">
          <w:marLeft w:val="0"/>
          <w:marRight w:val="0"/>
          <w:marTop w:val="0"/>
          <w:marBottom w:val="0"/>
          <w:divBdr>
            <w:top w:val="none" w:sz="0" w:space="0" w:color="auto"/>
            <w:left w:val="none" w:sz="0" w:space="0" w:color="auto"/>
            <w:bottom w:val="none" w:sz="0" w:space="0" w:color="auto"/>
            <w:right w:val="none" w:sz="0" w:space="0" w:color="auto"/>
          </w:divBdr>
        </w:div>
        <w:div w:id="319962795">
          <w:marLeft w:val="0"/>
          <w:marRight w:val="0"/>
          <w:marTop w:val="0"/>
          <w:marBottom w:val="0"/>
          <w:divBdr>
            <w:top w:val="none" w:sz="0" w:space="0" w:color="auto"/>
            <w:left w:val="none" w:sz="0" w:space="0" w:color="auto"/>
            <w:bottom w:val="none" w:sz="0" w:space="0" w:color="auto"/>
            <w:right w:val="none" w:sz="0" w:space="0" w:color="auto"/>
          </w:divBdr>
        </w:div>
        <w:div w:id="1021323244">
          <w:marLeft w:val="0"/>
          <w:marRight w:val="0"/>
          <w:marTop w:val="0"/>
          <w:marBottom w:val="0"/>
          <w:divBdr>
            <w:top w:val="none" w:sz="0" w:space="0" w:color="auto"/>
            <w:left w:val="none" w:sz="0" w:space="0" w:color="auto"/>
            <w:bottom w:val="none" w:sz="0" w:space="0" w:color="auto"/>
            <w:right w:val="none" w:sz="0" w:space="0" w:color="auto"/>
          </w:divBdr>
        </w:div>
        <w:div w:id="726344533">
          <w:marLeft w:val="0"/>
          <w:marRight w:val="0"/>
          <w:marTop w:val="0"/>
          <w:marBottom w:val="0"/>
          <w:divBdr>
            <w:top w:val="none" w:sz="0" w:space="0" w:color="auto"/>
            <w:left w:val="none" w:sz="0" w:space="0" w:color="auto"/>
            <w:bottom w:val="none" w:sz="0" w:space="0" w:color="auto"/>
            <w:right w:val="none" w:sz="0" w:space="0" w:color="auto"/>
          </w:divBdr>
        </w:div>
        <w:div w:id="342972039">
          <w:marLeft w:val="0"/>
          <w:marRight w:val="0"/>
          <w:marTop w:val="0"/>
          <w:marBottom w:val="0"/>
          <w:divBdr>
            <w:top w:val="none" w:sz="0" w:space="0" w:color="auto"/>
            <w:left w:val="none" w:sz="0" w:space="0" w:color="auto"/>
            <w:bottom w:val="none" w:sz="0" w:space="0" w:color="auto"/>
            <w:right w:val="none" w:sz="0" w:space="0" w:color="auto"/>
          </w:divBdr>
        </w:div>
        <w:div w:id="645623131">
          <w:marLeft w:val="0"/>
          <w:marRight w:val="0"/>
          <w:marTop w:val="0"/>
          <w:marBottom w:val="0"/>
          <w:divBdr>
            <w:top w:val="none" w:sz="0" w:space="0" w:color="auto"/>
            <w:left w:val="none" w:sz="0" w:space="0" w:color="auto"/>
            <w:bottom w:val="none" w:sz="0" w:space="0" w:color="auto"/>
            <w:right w:val="none" w:sz="0" w:space="0" w:color="auto"/>
          </w:divBdr>
        </w:div>
        <w:div w:id="1947347016">
          <w:marLeft w:val="0"/>
          <w:marRight w:val="0"/>
          <w:marTop w:val="0"/>
          <w:marBottom w:val="0"/>
          <w:divBdr>
            <w:top w:val="none" w:sz="0" w:space="0" w:color="auto"/>
            <w:left w:val="none" w:sz="0" w:space="0" w:color="auto"/>
            <w:bottom w:val="none" w:sz="0" w:space="0" w:color="auto"/>
            <w:right w:val="none" w:sz="0" w:space="0" w:color="auto"/>
          </w:divBdr>
        </w:div>
        <w:div w:id="1670329650">
          <w:marLeft w:val="0"/>
          <w:marRight w:val="0"/>
          <w:marTop w:val="0"/>
          <w:marBottom w:val="0"/>
          <w:divBdr>
            <w:top w:val="none" w:sz="0" w:space="0" w:color="auto"/>
            <w:left w:val="none" w:sz="0" w:space="0" w:color="auto"/>
            <w:bottom w:val="none" w:sz="0" w:space="0" w:color="auto"/>
            <w:right w:val="none" w:sz="0" w:space="0" w:color="auto"/>
          </w:divBdr>
        </w:div>
        <w:div w:id="1467163158">
          <w:marLeft w:val="0"/>
          <w:marRight w:val="0"/>
          <w:marTop w:val="0"/>
          <w:marBottom w:val="0"/>
          <w:divBdr>
            <w:top w:val="none" w:sz="0" w:space="0" w:color="auto"/>
            <w:left w:val="none" w:sz="0" w:space="0" w:color="auto"/>
            <w:bottom w:val="none" w:sz="0" w:space="0" w:color="auto"/>
            <w:right w:val="none" w:sz="0" w:space="0" w:color="auto"/>
          </w:divBdr>
        </w:div>
        <w:div w:id="895821728">
          <w:marLeft w:val="0"/>
          <w:marRight w:val="0"/>
          <w:marTop w:val="0"/>
          <w:marBottom w:val="0"/>
          <w:divBdr>
            <w:top w:val="none" w:sz="0" w:space="0" w:color="auto"/>
            <w:left w:val="none" w:sz="0" w:space="0" w:color="auto"/>
            <w:bottom w:val="none" w:sz="0" w:space="0" w:color="auto"/>
            <w:right w:val="none" w:sz="0" w:space="0" w:color="auto"/>
          </w:divBdr>
        </w:div>
        <w:div w:id="878199379">
          <w:marLeft w:val="0"/>
          <w:marRight w:val="0"/>
          <w:marTop w:val="0"/>
          <w:marBottom w:val="0"/>
          <w:divBdr>
            <w:top w:val="none" w:sz="0" w:space="0" w:color="auto"/>
            <w:left w:val="none" w:sz="0" w:space="0" w:color="auto"/>
            <w:bottom w:val="none" w:sz="0" w:space="0" w:color="auto"/>
            <w:right w:val="none" w:sz="0" w:space="0" w:color="auto"/>
          </w:divBdr>
        </w:div>
        <w:div w:id="1934967382">
          <w:marLeft w:val="0"/>
          <w:marRight w:val="0"/>
          <w:marTop w:val="0"/>
          <w:marBottom w:val="0"/>
          <w:divBdr>
            <w:top w:val="none" w:sz="0" w:space="0" w:color="auto"/>
            <w:left w:val="none" w:sz="0" w:space="0" w:color="auto"/>
            <w:bottom w:val="none" w:sz="0" w:space="0" w:color="auto"/>
            <w:right w:val="none" w:sz="0" w:space="0" w:color="auto"/>
          </w:divBdr>
        </w:div>
        <w:div w:id="1984965643">
          <w:marLeft w:val="0"/>
          <w:marRight w:val="0"/>
          <w:marTop w:val="0"/>
          <w:marBottom w:val="0"/>
          <w:divBdr>
            <w:top w:val="none" w:sz="0" w:space="0" w:color="auto"/>
            <w:left w:val="none" w:sz="0" w:space="0" w:color="auto"/>
            <w:bottom w:val="none" w:sz="0" w:space="0" w:color="auto"/>
            <w:right w:val="none" w:sz="0" w:space="0" w:color="auto"/>
          </w:divBdr>
        </w:div>
        <w:div w:id="1195458061">
          <w:marLeft w:val="0"/>
          <w:marRight w:val="0"/>
          <w:marTop w:val="0"/>
          <w:marBottom w:val="0"/>
          <w:divBdr>
            <w:top w:val="none" w:sz="0" w:space="0" w:color="auto"/>
            <w:left w:val="none" w:sz="0" w:space="0" w:color="auto"/>
            <w:bottom w:val="none" w:sz="0" w:space="0" w:color="auto"/>
            <w:right w:val="none" w:sz="0" w:space="0" w:color="auto"/>
          </w:divBdr>
        </w:div>
        <w:div w:id="267353608">
          <w:marLeft w:val="0"/>
          <w:marRight w:val="0"/>
          <w:marTop w:val="0"/>
          <w:marBottom w:val="0"/>
          <w:divBdr>
            <w:top w:val="none" w:sz="0" w:space="0" w:color="auto"/>
            <w:left w:val="none" w:sz="0" w:space="0" w:color="auto"/>
            <w:bottom w:val="none" w:sz="0" w:space="0" w:color="auto"/>
            <w:right w:val="none" w:sz="0" w:space="0" w:color="auto"/>
          </w:divBdr>
        </w:div>
        <w:div w:id="408503863">
          <w:marLeft w:val="0"/>
          <w:marRight w:val="0"/>
          <w:marTop w:val="0"/>
          <w:marBottom w:val="0"/>
          <w:divBdr>
            <w:top w:val="none" w:sz="0" w:space="0" w:color="auto"/>
            <w:left w:val="none" w:sz="0" w:space="0" w:color="auto"/>
            <w:bottom w:val="none" w:sz="0" w:space="0" w:color="auto"/>
            <w:right w:val="none" w:sz="0" w:space="0" w:color="auto"/>
          </w:divBdr>
        </w:div>
        <w:div w:id="1382942840">
          <w:marLeft w:val="0"/>
          <w:marRight w:val="0"/>
          <w:marTop w:val="0"/>
          <w:marBottom w:val="0"/>
          <w:divBdr>
            <w:top w:val="none" w:sz="0" w:space="0" w:color="auto"/>
            <w:left w:val="none" w:sz="0" w:space="0" w:color="auto"/>
            <w:bottom w:val="none" w:sz="0" w:space="0" w:color="auto"/>
            <w:right w:val="none" w:sz="0" w:space="0" w:color="auto"/>
          </w:divBdr>
        </w:div>
        <w:div w:id="1808279979">
          <w:marLeft w:val="0"/>
          <w:marRight w:val="0"/>
          <w:marTop w:val="0"/>
          <w:marBottom w:val="0"/>
          <w:divBdr>
            <w:top w:val="none" w:sz="0" w:space="0" w:color="auto"/>
            <w:left w:val="none" w:sz="0" w:space="0" w:color="auto"/>
            <w:bottom w:val="none" w:sz="0" w:space="0" w:color="auto"/>
            <w:right w:val="none" w:sz="0" w:space="0" w:color="auto"/>
          </w:divBdr>
        </w:div>
        <w:div w:id="440926803">
          <w:marLeft w:val="0"/>
          <w:marRight w:val="0"/>
          <w:marTop w:val="0"/>
          <w:marBottom w:val="0"/>
          <w:divBdr>
            <w:top w:val="none" w:sz="0" w:space="0" w:color="auto"/>
            <w:left w:val="none" w:sz="0" w:space="0" w:color="auto"/>
            <w:bottom w:val="none" w:sz="0" w:space="0" w:color="auto"/>
            <w:right w:val="none" w:sz="0" w:space="0" w:color="auto"/>
          </w:divBdr>
        </w:div>
        <w:div w:id="1144202087">
          <w:marLeft w:val="0"/>
          <w:marRight w:val="0"/>
          <w:marTop w:val="0"/>
          <w:marBottom w:val="0"/>
          <w:divBdr>
            <w:top w:val="none" w:sz="0" w:space="0" w:color="auto"/>
            <w:left w:val="none" w:sz="0" w:space="0" w:color="auto"/>
            <w:bottom w:val="none" w:sz="0" w:space="0" w:color="auto"/>
            <w:right w:val="none" w:sz="0" w:space="0" w:color="auto"/>
          </w:divBdr>
        </w:div>
        <w:div w:id="642807538">
          <w:marLeft w:val="0"/>
          <w:marRight w:val="0"/>
          <w:marTop w:val="0"/>
          <w:marBottom w:val="0"/>
          <w:divBdr>
            <w:top w:val="none" w:sz="0" w:space="0" w:color="auto"/>
            <w:left w:val="none" w:sz="0" w:space="0" w:color="auto"/>
            <w:bottom w:val="none" w:sz="0" w:space="0" w:color="auto"/>
            <w:right w:val="none" w:sz="0" w:space="0" w:color="auto"/>
          </w:divBdr>
        </w:div>
        <w:div w:id="1408917441">
          <w:marLeft w:val="0"/>
          <w:marRight w:val="0"/>
          <w:marTop w:val="0"/>
          <w:marBottom w:val="0"/>
          <w:divBdr>
            <w:top w:val="none" w:sz="0" w:space="0" w:color="auto"/>
            <w:left w:val="none" w:sz="0" w:space="0" w:color="auto"/>
            <w:bottom w:val="none" w:sz="0" w:space="0" w:color="auto"/>
            <w:right w:val="none" w:sz="0" w:space="0" w:color="auto"/>
          </w:divBdr>
        </w:div>
        <w:div w:id="427969654">
          <w:marLeft w:val="0"/>
          <w:marRight w:val="0"/>
          <w:marTop w:val="0"/>
          <w:marBottom w:val="0"/>
          <w:divBdr>
            <w:top w:val="none" w:sz="0" w:space="0" w:color="auto"/>
            <w:left w:val="none" w:sz="0" w:space="0" w:color="auto"/>
            <w:bottom w:val="none" w:sz="0" w:space="0" w:color="auto"/>
            <w:right w:val="none" w:sz="0" w:space="0" w:color="auto"/>
          </w:divBdr>
        </w:div>
        <w:div w:id="2054307888">
          <w:marLeft w:val="0"/>
          <w:marRight w:val="0"/>
          <w:marTop w:val="0"/>
          <w:marBottom w:val="0"/>
          <w:divBdr>
            <w:top w:val="none" w:sz="0" w:space="0" w:color="auto"/>
            <w:left w:val="none" w:sz="0" w:space="0" w:color="auto"/>
            <w:bottom w:val="none" w:sz="0" w:space="0" w:color="auto"/>
            <w:right w:val="none" w:sz="0" w:space="0" w:color="auto"/>
          </w:divBdr>
        </w:div>
        <w:div w:id="2103068520">
          <w:marLeft w:val="0"/>
          <w:marRight w:val="0"/>
          <w:marTop w:val="0"/>
          <w:marBottom w:val="0"/>
          <w:divBdr>
            <w:top w:val="none" w:sz="0" w:space="0" w:color="auto"/>
            <w:left w:val="none" w:sz="0" w:space="0" w:color="auto"/>
            <w:bottom w:val="none" w:sz="0" w:space="0" w:color="auto"/>
            <w:right w:val="none" w:sz="0" w:space="0" w:color="auto"/>
          </w:divBdr>
        </w:div>
        <w:div w:id="36635532">
          <w:marLeft w:val="0"/>
          <w:marRight w:val="0"/>
          <w:marTop w:val="0"/>
          <w:marBottom w:val="0"/>
          <w:divBdr>
            <w:top w:val="none" w:sz="0" w:space="0" w:color="auto"/>
            <w:left w:val="none" w:sz="0" w:space="0" w:color="auto"/>
            <w:bottom w:val="none" w:sz="0" w:space="0" w:color="auto"/>
            <w:right w:val="none" w:sz="0" w:space="0" w:color="auto"/>
          </w:divBdr>
        </w:div>
        <w:div w:id="464394147">
          <w:marLeft w:val="0"/>
          <w:marRight w:val="0"/>
          <w:marTop w:val="0"/>
          <w:marBottom w:val="0"/>
          <w:divBdr>
            <w:top w:val="none" w:sz="0" w:space="0" w:color="auto"/>
            <w:left w:val="none" w:sz="0" w:space="0" w:color="auto"/>
            <w:bottom w:val="none" w:sz="0" w:space="0" w:color="auto"/>
            <w:right w:val="none" w:sz="0" w:space="0" w:color="auto"/>
          </w:divBdr>
        </w:div>
        <w:div w:id="1428188379">
          <w:marLeft w:val="0"/>
          <w:marRight w:val="0"/>
          <w:marTop w:val="0"/>
          <w:marBottom w:val="0"/>
          <w:divBdr>
            <w:top w:val="none" w:sz="0" w:space="0" w:color="auto"/>
            <w:left w:val="none" w:sz="0" w:space="0" w:color="auto"/>
            <w:bottom w:val="none" w:sz="0" w:space="0" w:color="auto"/>
            <w:right w:val="none" w:sz="0" w:space="0" w:color="auto"/>
          </w:divBdr>
        </w:div>
        <w:div w:id="1218542836">
          <w:marLeft w:val="0"/>
          <w:marRight w:val="0"/>
          <w:marTop w:val="0"/>
          <w:marBottom w:val="0"/>
          <w:divBdr>
            <w:top w:val="none" w:sz="0" w:space="0" w:color="auto"/>
            <w:left w:val="none" w:sz="0" w:space="0" w:color="auto"/>
            <w:bottom w:val="none" w:sz="0" w:space="0" w:color="auto"/>
            <w:right w:val="none" w:sz="0" w:space="0" w:color="auto"/>
          </w:divBdr>
        </w:div>
        <w:div w:id="1408961267">
          <w:marLeft w:val="0"/>
          <w:marRight w:val="0"/>
          <w:marTop w:val="0"/>
          <w:marBottom w:val="0"/>
          <w:divBdr>
            <w:top w:val="none" w:sz="0" w:space="0" w:color="auto"/>
            <w:left w:val="none" w:sz="0" w:space="0" w:color="auto"/>
            <w:bottom w:val="none" w:sz="0" w:space="0" w:color="auto"/>
            <w:right w:val="none" w:sz="0" w:space="0" w:color="auto"/>
          </w:divBdr>
        </w:div>
        <w:div w:id="169613320">
          <w:marLeft w:val="0"/>
          <w:marRight w:val="0"/>
          <w:marTop w:val="0"/>
          <w:marBottom w:val="0"/>
          <w:divBdr>
            <w:top w:val="none" w:sz="0" w:space="0" w:color="auto"/>
            <w:left w:val="none" w:sz="0" w:space="0" w:color="auto"/>
            <w:bottom w:val="none" w:sz="0" w:space="0" w:color="auto"/>
            <w:right w:val="none" w:sz="0" w:space="0" w:color="auto"/>
          </w:divBdr>
        </w:div>
        <w:div w:id="1987930034">
          <w:marLeft w:val="0"/>
          <w:marRight w:val="0"/>
          <w:marTop w:val="0"/>
          <w:marBottom w:val="0"/>
          <w:divBdr>
            <w:top w:val="none" w:sz="0" w:space="0" w:color="auto"/>
            <w:left w:val="none" w:sz="0" w:space="0" w:color="auto"/>
            <w:bottom w:val="none" w:sz="0" w:space="0" w:color="auto"/>
            <w:right w:val="none" w:sz="0" w:space="0" w:color="auto"/>
          </w:divBdr>
        </w:div>
        <w:div w:id="1091661055">
          <w:marLeft w:val="0"/>
          <w:marRight w:val="0"/>
          <w:marTop w:val="0"/>
          <w:marBottom w:val="0"/>
          <w:divBdr>
            <w:top w:val="none" w:sz="0" w:space="0" w:color="auto"/>
            <w:left w:val="none" w:sz="0" w:space="0" w:color="auto"/>
            <w:bottom w:val="none" w:sz="0" w:space="0" w:color="auto"/>
            <w:right w:val="none" w:sz="0" w:space="0" w:color="auto"/>
          </w:divBdr>
        </w:div>
        <w:div w:id="372385344">
          <w:marLeft w:val="0"/>
          <w:marRight w:val="0"/>
          <w:marTop w:val="0"/>
          <w:marBottom w:val="0"/>
          <w:divBdr>
            <w:top w:val="none" w:sz="0" w:space="0" w:color="auto"/>
            <w:left w:val="none" w:sz="0" w:space="0" w:color="auto"/>
            <w:bottom w:val="none" w:sz="0" w:space="0" w:color="auto"/>
            <w:right w:val="none" w:sz="0" w:space="0" w:color="auto"/>
          </w:divBdr>
        </w:div>
        <w:div w:id="145903984">
          <w:marLeft w:val="0"/>
          <w:marRight w:val="0"/>
          <w:marTop w:val="0"/>
          <w:marBottom w:val="0"/>
          <w:divBdr>
            <w:top w:val="none" w:sz="0" w:space="0" w:color="auto"/>
            <w:left w:val="none" w:sz="0" w:space="0" w:color="auto"/>
            <w:bottom w:val="none" w:sz="0" w:space="0" w:color="auto"/>
            <w:right w:val="none" w:sz="0" w:space="0" w:color="auto"/>
          </w:divBdr>
        </w:div>
        <w:div w:id="1712799063">
          <w:marLeft w:val="0"/>
          <w:marRight w:val="0"/>
          <w:marTop w:val="0"/>
          <w:marBottom w:val="0"/>
          <w:divBdr>
            <w:top w:val="none" w:sz="0" w:space="0" w:color="auto"/>
            <w:left w:val="none" w:sz="0" w:space="0" w:color="auto"/>
            <w:bottom w:val="none" w:sz="0" w:space="0" w:color="auto"/>
            <w:right w:val="none" w:sz="0" w:space="0" w:color="auto"/>
          </w:divBdr>
        </w:div>
        <w:div w:id="1412699141">
          <w:marLeft w:val="0"/>
          <w:marRight w:val="0"/>
          <w:marTop w:val="0"/>
          <w:marBottom w:val="0"/>
          <w:divBdr>
            <w:top w:val="none" w:sz="0" w:space="0" w:color="auto"/>
            <w:left w:val="none" w:sz="0" w:space="0" w:color="auto"/>
            <w:bottom w:val="none" w:sz="0" w:space="0" w:color="auto"/>
            <w:right w:val="none" w:sz="0" w:space="0" w:color="auto"/>
          </w:divBdr>
        </w:div>
        <w:div w:id="567149247">
          <w:marLeft w:val="0"/>
          <w:marRight w:val="0"/>
          <w:marTop w:val="0"/>
          <w:marBottom w:val="0"/>
          <w:divBdr>
            <w:top w:val="none" w:sz="0" w:space="0" w:color="auto"/>
            <w:left w:val="none" w:sz="0" w:space="0" w:color="auto"/>
            <w:bottom w:val="none" w:sz="0" w:space="0" w:color="auto"/>
            <w:right w:val="none" w:sz="0" w:space="0" w:color="auto"/>
          </w:divBdr>
        </w:div>
        <w:div w:id="1957176550">
          <w:marLeft w:val="0"/>
          <w:marRight w:val="0"/>
          <w:marTop w:val="0"/>
          <w:marBottom w:val="0"/>
          <w:divBdr>
            <w:top w:val="none" w:sz="0" w:space="0" w:color="auto"/>
            <w:left w:val="none" w:sz="0" w:space="0" w:color="auto"/>
            <w:bottom w:val="none" w:sz="0" w:space="0" w:color="auto"/>
            <w:right w:val="none" w:sz="0" w:space="0" w:color="auto"/>
          </w:divBdr>
        </w:div>
        <w:div w:id="664359567">
          <w:marLeft w:val="0"/>
          <w:marRight w:val="0"/>
          <w:marTop w:val="0"/>
          <w:marBottom w:val="0"/>
          <w:divBdr>
            <w:top w:val="none" w:sz="0" w:space="0" w:color="auto"/>
            <w:left w:val="none" w:sz="0" w:space="0" w:color="auto"/>
            <w:bottom w:val="none" w:sz="0" w:space="0" w:color="auto"/>
            <w:right w:val="none" w:sz="0" w:space="0" w:color="auto"/>
          </w:divBdr>
        </w:div>
        <w:div w:id="1275821438">
          <w:marLeft w:val="0"/>
          <w:marRight w:val="0"/>
          <w:marTop w:val="0"/>
          <w:marBottom w:val="0"/>
          <w:divBdr>
            <w:top w:val="none" w:sz="0" w:space="0" w:color="auto"/>
            <w:left w:val="none" w:sz="0" w:space="0" w:color="auto"/>
            <w:bottom w:val="none" w:sz="0" w:space="0" w:color="auto"/>
            <w:right w:val="none" w:sz="0" w:space="0" w:color="auto"/>
          </w:divBdr>
        </w:div>
        <w:div w:id="140538383">
          <w:marLeft w:val="0"/>
          <w:marRight w:val="0"/>
          <w:marTop w:val="0"/>
          <w:marBottom w:val="0"/>
          <w:divBdr>
            <w:top w:val="none" w:sz="0" w:space="0" w:color="auto"/>
            <w:left w:val="none" w:sz="0" w:space="0" w:color="auto"/>
            <w:bottom w:val="none" w:sz="0" w:space="0" w:color="auto"/>
            <w:right w:val="none" w:sz="0" w:space="0" w:color="auto"/>
          </w:divBdr>
        </w:div>
        <w:div w:id="1238444266">
          <w:marLeft w:val="0"/>
          <w:marRight w:val="0"/>
          <w:marTop w:val="0"/>
          <w:marBottom w:val="0"/>
          <w:divBdr>
            <w:top w:val="none" w:sz="0" w:space="0" w:color="auto"/>
            <w:left w:val="none" w:sz="0" w:space="0" w:color="auto"/>
            <w:bottom w:val="none" w:sz="0" w:space="0" w:color="auto"/>
            <w:right w:val="none" w:sz="0" w:space="0" w:color="auto"/>
          </w:divBdr>
        </w:div>
        <w:div w:id="672033860">
          <w:marLeft w:val="0"/>
          <w:marRight w:val="0"/>
          <w:marTop w:val="0"/>
          <w:marBottom w:val="0"/>
          <w:divBdr>
            <w:top w:val="none" w:sz="0" w:space="0" w:color="auto"/>
            <w:left w:val="none" w:sz="0" w:space="0" w:color="auto"/>
            <w:bottom w:val="none" w:sz="0" w:space="0" w:color="auto"/>
            <w:right w:val="none" w:sz="0" w:space="0" w:color="auto"/>
          </w:divBdr>
        </w:div>
        <w:div w:id="487943367">
          <w:marLeft w:val="0"/>
          <w:marRight w:val="0"/>
          <w:marTop w:val="0"/>
          <w:marBottom w:val="0"/>
          <w:divBdr>
            <w:top w:val="none" w:sz="0" w:space="0" w:color="auto"/>
            <w:left w:val="none" w:sz="0" w:space="0" w:color="auto"/>
            <w:bottom w:val="none" w:sz="0" w:space="0" w:color="auto"/>
            <w:right w:val="none" w:sz="0" w:space="0" w:color="auto"/>
          </w:divBdr>
        </w:div>
        <w:div w:id="677118740">
          <w:marLeft w:val="0"/>
          <w:marRight w:val="0"/>
          <w:marTop w:val="0"/>
          <w:marBottom w:val="0"/>
          <w:divBdr>
            <w:top w:val="none" w:sz="0" w:space="0" w:color="auto"/>
            <w:left w:val="none" w:sz="0" w:space="0" w:color="auto"/>
            <w:bottom w:val="none" w:sz="0" w:space="0" w:color="auto"/>
            <w:right w:val="none" w:sz="0" w:space="0" w:color="auto"/>
          </w:divBdr>
        </w:div>
        <w:div w:id="294718118">
          <w:marLeft w:val="0"/>
          <w:marRight w:val="0"/>
          <w:marTop w:val="0"/>
          <w:marBottom w:val="0"/>
          <w:divBdr>
            <w:top w:val="none" w:sz="0" w:space="0" w:color="auto"/>
            <w:left w:val="none" w:sz="0" w:space="0" w:color="auto"/>
            <w:bottom w:val="none" w:sz="0" w:space="0" w:color="auto"/>
            <w:right w:val="none" w:sz="0" w:space="0" w:color="auto"/>
          </w:divBdr>
        </w:div>
        <w:div w:id="23605257">
          <w:marLeft w:val="0"/>
          <w:marRight w:val="0"/>
          <w:marTop w:val="0"/>
          <w:marBottom w:val="0"/>
          <w:divBdr>
            <w:top w:val="none" w:sz="0" w:space="0" w:color="auto"/>
            <w:left w:val="none" w:sz="0" w:space="0" w:color="auto"/>
            <w:bottom w:val="none" w:sz="0" w:space="0" w:color="auto"/>
            <w:right w:val="none" w:sz="0" w:space="0" w:color="auto"/>
          </w:divBdr>
        </w:div>
        <w:div w:id="1728383736">
          <w:marLeft w:val="0"/>
          <w:marRight w:val="0"/>
          <w:marTop w:val="0"/>
          <w:marBottom w:val="0"/>
          <w:divBdr>
            <w:top w:val="none" w:sz="0" w:space="0" w:color="auto"/>
            <w:left w:val="none" w:sz="0" w:space="0" w:color="auto"/>
            <w:bottom w:val="none" w:sz="0" w:space="0" w:color="auto"/>
            <w:right w:val="none" w:sz="0" w:space="0" w:color="auto"/>
          </w:divBdr>
        </w:div>
        <w:div w:id="1174496876">
          <w:marLeft w:val="0"/>
          <w:marRight w:val="0"/>
          <w:marTop w:val="0"/>
          <w:marBottom w:val="0"/>
          <w:divBdr>
            <w:top w:val="none" w:sz="0" w:space="0" w:color="auto"/>
            <w:left w:val="none" w:sz="0" w:space="0" w:color="auto"/>
            <w:bottom w:val="none" w:sz="0" w:space="0" w:color="auto"/>
            <w:right w:val="none" w:sz="0" w:space="0" w:color="auto"/>
          </w:divBdr>
        </w:div>
        <w:div w:id="1550150504">
          <w:marLeft w:val="0"/>
          <w:marRight w:val="0"/>
          <w:marTop w:val="0"/>
          <w:marBottom w:val="0"/>
          <w:divBdr>
            <w:top w:val="none" w:sz="0" w:space="0" w:color="auto"/>
            <w:left w:val="none" w:sz="0" w:space="0" w:color="auto"/>
            <w:bottom w:val="none" w:sz="0" w:space="0" w:color="auto"/>
            <w:right w:val="none" w:sz="0" w:space="0" w:color="auto"/>
          </w:divBdr>
        </w:div>
        <w:div w:id="449977801">
          <w:marLeft w:val="0"/>
          <w:marRight w:val="0"/>
          <w:marTop w:val="0"/>
          <w:marBottom w:val="0"/>
          <w:divBdr>
            <w:top w:val="none" w:sz="0" w:space="0" w:color="auto"/>
            <w:left w:val="none" w:sz="0" w:space="0" w:color="auto"/>
            <w:bottom w:val="none" w:sz="0" w:space="0" w:color="auto"/>
            <w:right w:val="none" w:sz="0" w:space="0" w:color="auto"/>
          </w:divBdr>
        </w:div>
        <w:div w:id="747970255">
          <w:marLeft w:val="0"/>
          <w:marRight w:val="0"/>
          <w:marTop w:val="0"/>
          <w:marBottom w:val="0"/>
          <w:divBdr>
            <w:top w:val="none" w:sz="0" w:space="0" w:color="auto"/>
            <w:left w:val="none" w:sz="0" w:space="0" w:color="auto"/>
            <w:bottom w:val="none" w:sz="0" w:space="0" w:color="auto"/>
            <w:right w:val="none" w:sz="0" w:space="0" w:color="auto"/>
          </w:divBdr>
        </w:div>
        <w:div w:id="1911235679">
          <w:marLeft w:val="0"/>
          <w:marRight w:val="0"/>
          <w:marTop w:val="0"/>
          <w:marBottom w:val="0"/>
          <w:divBdr>
            <w:top w:val="none" w:sz="0" w:space="0" w:color="auto"/>
            <w:left w:val="none" w:sz="0" w:space="0" w:color="auto"/>
            <w:bottom w:val="none" w:sz="0" w:space="0" w:color="auto"/>
            <w:right w:val="none" w:sz="0" w:space="0" w:color="auto"/>
          </w:divBdr>
        </w:div>
        <w:div w:id="1605960077">
          <w:marLeft w:val="0"/>
          <w:marRight w:val="0"/>
          <w:marTop w:val="0"/>
          <w:marBottom w:val="0"/>
          <w:divBdr>
            <w:top w:val="none" w:sz="0" w:space="0" w:color="auto"/>
            <w:left w:val="none" w:sz="0" w:space="0" w:color="auto"/>
            <w:bottom w:val="none" w:sz="0" w:space="0" w:color="auto"/>
            <w:right w:val="none" w:sz="0" w:space="0" w:color="auto"/>
          </w:divBdr>
        </w:div>
        <w:div w:id="2057849489">
          <w:marLeft w:val="0"/>
          <w:marRight w:val="0"/>
          <w:marTop w:val="0"/>
          <w:marBottom w:val="0"/>
          <w:divBdr>
            <w:top w:val="none" w:sz="0" w:space="0" w:color="auto"/>
            <w:left w:val="none" w:sz="0" w:space="0" w:color="auto"/>
            <w:bottom w:val="none" w:sz="0" w:space="0" w:color="auto"/>
            <w:right w:val="none" w:sz="0" w:space="0" w:color="auto"/>
          </w:divBdr>
        </w:div>
        <w:div w:id="1277756569">
          <w:marLeft w:val="0"/>
          <w:marRight w:val="0"/>
          <w:marTop w:val="0"/>
          <w:marBottom w:val="0"/>
          <w:divBdr>
            <w:top w:val="none" w:sz="0" w:space="0" w:color="auto"/>
            <w:left w:val="none" w:sz="0" w:space="0" w:color="auto"/>
            <w:bottom w:val="none" w:sz="0" w:space="0" w:color="auto"/>
            <w:right w:val="none" w:sz="0" w:space="0" w:color="auto"/>
          </w:divBdr>
        </w:div>
        <w:div w:id="1674183783">
          <w:marLeft w:val="0"/>
          <w:marRight w:val="0"/>
          <w:marTop w:val="0"/>
          <w:marBottom w:val="0"/>
          <w:divBdr>
            <w:top w:val="none" w:sz="0" w:space="0" w:color="auto"/>
            <w:left w:val="none" w:sz="0" w:space="0" w:color="auto"/>
            <w:bottom w:val="none" w:sz="0" w:space="0" w:color="auto"/>
            <w:right w:val="none" w:sz="0" w:space="0" w:color="auto"/>
          </w:divBdr>
        </w:div>
        <w:div w:id="2070153290">
          <w:marLeft w:val="0"/>
          <w:marRight w:val="0"/>
          <w:marTop w:val="0"/>
          <w:marBottom w:val="0"/>
          <w:divBdr>
            <w:top w:val="none" w:sz="0" w:space="0" w:color="auto"/>
            <w:left w:val="none" w:sz="0" w:space="0" w:color="auto"/>
            <w:bottom w:val="none" w:sz="0" w:space="0" w:color="auto"/>
            <w:right w:val="none" w:sz="0" w:space="0" w:color="auto"/>
          </w:divBdr>
        </w:div>
        <w:div w:id="101650114">
          <w:marLeft w:val="0"/>
          <w:marRight w:val="0"/>
          <w:marTop w:val="0"/>
          <w:marBottom w:val="0"/>
          <w:divBdr>
            <w:top w:val="none" w:sz="0" w:space="0" w:color="auto"/>
            <w:left w:val="none" w:sz="0" w:space="0" w:color="auto"/>
            <w:bottom w:val="none" w:sz="0" w:space="0" w:color="auto"/>
            <w:right w:val="none" w:sz="0" w:space="0" w:color="auto"/>
          </w:divBdr>
        </w:div>
        <w:div w:id="936911687">
          <w:marLeft w:val="0"/>
          <w:marRight w:val="0"/>
          <w:marTop w:val="0"/>
          <w:marBottom w:val="0"/>
          <w:divBdr>
            <w:top w:val="none" w:sz="0" w:space="0" w:color="auto"/>
            <w:left w:val="none" w:sz="0" w:space="0" w:color="auto"/>
            <w:bottom w:val="none" w:sz="0" w:space="0" w:color="auto"/>
            <w:right w:val="none" w:sz="0" w:space="0" w:color="auto"/>
          </w:divBdr>
        </w:div>
        <w:div w:id="2112898665">
          <w:marLeft w:val="0"/>
          <w:marRight w:val="0"/>
          <w:marTop w:val="0"/>
          <w:marBottom w:val="0"/>
          <w:divBdr>
            <w:top w:val="none" w:sz="0" w:space="0" w:color="auto"/>
            <w:left w:val="none" w:sz="0" w:space="0" w:color="auto"/>
            <w:bottom w:val="none" w:sz="0" w:space="0" w:color="auto"/>
            <w:right w:val="none" w:sz="0" w:space="0" w:color="auto"/>
          </w:divBdr>
        </w:div>
        <w:div w:id="1140614432">
          <w:marLeft w:val="0"/>
          <w:marRight w:val="0"/>
          <w:marTop w:val="0"/>
          <w:marBottom w:val="0"/>
          <w:divBdr>
            <w:top w:val="none" w:sz="0" w:space="0" w:color="auto"/>
            <w:left w:val="none" w:sz="0" w:space="0" w:color="auto"/>
            <w:bottom w:val="none" w:sz="0" w:space="0" w:color="auto"/>
            <w:right w:val="none" w:sz="0" w:space="0" w:color="auto"/>
          </w:divBdr>
        </w:div>
        <w:div w:id="418523643">
          <w:marLeft w:val="0"/>
          <w:marRight w:val="0"/>
          <w:marTop w:val="0"/>
          <w:marBottom w:val="0"/>
          <w:divBdr>
            <w:top w:val="none" w:sz="0" w:space="0" w:color="auto"/>
            <w:left w:val="none" w:sz="0" w:space="0" w:color="auto"/>
            <w:bottom w:val="none" w:sz="0" w:space="0" w:color="auto"/>
            <w:right w:val="none" w:sz="0" w:space="0" w:color="auto"/>
          </w:divBdr>
        </w:div>
        <w:div w:id="528304403">
          <w:marLeft w:val="0"/>
          <w:marRight w:val="0"/>
          <w:marTop w:val="0"/>
          <w:marBottom w:val="0"/>
          <w:divBdr>
            <w:top w:val="none" w:sz="0" w:space="0" w:color="auto"/>
            <w:left w:val="none" w:sz="0" w:space="0" w:color="auto"/>
            <w:bottom w:val="none" w:sz="0" w:space="0" w:color="auto"/>
            <w:right w:val="none" w:sz="0" w:space="0" w:color="auto"/>
          </w:divBdr>
        </w:div>
        <w:div w:id="1753424927">
          <w:marLeft w:val="0"/>
          <w:marRight w:val="0"/>
          <w:marTop w:val="0"/>
          <w:marBottom w:val="0"/>
          <w:divBdr>
            <w:top w:val="none" w:sz="0" w:space="0" w:color="auto"/>
            <w:left w:val="none" w:sz="0" w:space="0" w:color="auto"/>
            <w:bottom w:val="none" w:sz="0" w:space="0" w:color="auto"/>
            <w:right w:val="none" w:sz="0" w:space="0" w:color="auto"/>
          </w:divBdr>
        </w:div>
        <w:div w:id="1196232148">
          <w:marLeft w:val="0"/>
          <w:marRight w:val="0"/>
          <w:marTop w:val="0"/>
          <w:marBottom w:val="0"/>
          <w:divBdr>
            <w:top w:val="none" w:sz="0" w:space="0" w:color="auto"/>
            <w:left w:val="none" w:sz="0" w:space="0" w:color="auto"/>
            <w:bottom w:val="none" w:sz="0" w:space="0" w:color="auto"/>
            <w:right w:val="none" w:sz="0" w:space="0" w:color="auto"/>
          </w:divBdr>
        </w:div>
        <w:div w:id="460684679">
          <w:marLeft w:val="0"/>
          <w:marRight w:val="0"/>
          <w:marTop w:val="0"/>
          <w:marBottom w:val="0"/>
          <w:divBdr>
            <w:top w:val="none" w:sz="0" w:space="0" w:color="auto"/>
            <w:left w:val="none" w:sz="0" w:space="0" w:color="auto"/>
            <w:bottom w:val="none" w:sz="0" w:space="0" w:color="auto"/>
            <w:right w:val="none" w:sz="0" w:space="0" w:color="auto"/>
          </w:divBdr>
        </w:div>
        <w:div w:id="1097139082">
          <w:marLeft w:val="0"/>
          <w:marRight w:val="0"/>
          <w:marTop w:val="0"/>
          <w:marBottom w:val="0"/>
          <w:divBdr>
            <w:top w:val="none" w:sz="0" w:space="0" w:color="auto"/>
            <w:left w:val="none" w:sz="0" w:space="0" w:color="auto"/>
            <w:bottom w:val="none" w:sz="0" w:space="0" w:color="auto"/>
            <w:right w:val="none" w:sz="0" w:space="0" w:color="auto"/>
          </w:divBdr>
        </w:div>
        <w:div w:id="1077247103">
          <w:marLeft w:val="0"/>
          <w:marRight w:val="0"/>
          <w:marTop w:val="0"/>
          <w:marBottom w:val="0"/>
          <w:divBdr>
            <w:top w:val="none" w:sz="0" w:space="0" w:color="auto"/>
            <w:left w:val="none" w:sz="0" w:space="0" w:color="auto"/>
            <w:bottom w:val="none" w:sz="0" w:space="0" w:color="auto"/>
            <w:right w:val="none" w:sz="0" w:space="0" w:color="auto"/>
          </w:divBdr>
        </w:div>
        <w:div w:id="1156727821">
          <w:marLeft w:val="0"/>
          <w:marRight w:val="0"/>
          <w:marTop w:val="0"/>
          <w:marBottom w:val="0"/>
          <w:divBdr>
            <w:top w:val="none" w:sz="0" w:space="0" w:color="auto"/>
            <w:left w:val="none" w:sz="0" w:space="0" w:color="auto"/>
            <w:bottom w:val="none" w:sz="0" w:space="0" w:color="auto"/>
            <w:right w:val="none" w:sz="0" w:space="0" w:color="auto"/>
          </w:divBdr>
        </w:div>
        <w:div w:id="1415931124">
          <w:marLeft w:val="0"/>
          <w:marRight w:val="0"/>
          <w:marTop w:val="0"/>
          <w:marBottom w:val="0"/>
          <w:divBdr>
            <w:top w:val="none" w:sz="0" w:space="0" w:color="auto"/>
            <w:left w:val="none" w:sz="0" w:space="0" w:color="auto"/>
            <w:bottom w:val="none" w:sz="0" w:space="0" w:color="auto"/>
            <w:right w:val="none" w:sz="0" w:space="0" w:color="auto"/>
          </w:divBdr>
        </w:div>
        <w:div w:id="2035422321">
          <w:marLeft w:val="0"/>
          <w:marRight w:val="0"/>
          <w:marTop w:val="0"/>
          <w:marBottom w:val="0"/>
          <w:divBdr>
            <w:top w:val="none" w:sz="0" w:space="0" w:color="auto"/>
            <w:left w:val="none" w:sz="0" w:space="0" w:color="auto"/>
            <w:bottom w:val="none" w:sz="0" w:space="0" w:color="auto"/>
            <w:right w:val="none" w:sz="0" w:space="0" w:color="auto"/>
          </w:divBdr>
        </w:div>
        <w:div w:id="956177780">
          <w:marLeft w:val="0"/>
          <w:marRight w:val="0"/>
          <w:marTop w:val="0"/>
          <w:marBottom w:val="0"/>
          <w:divBdr>
            <w:top w:val="none" w:sz="0" w:space="0" w:color="auto"/>
            <w:left w:val="none" w:sz="0" w:space="0" w:color="auto"/>
            <w:bottom w:val="none" w:sz="0" w:space="0" w:color="auto"/>
            <w:right w:val="none" w:sz="0" w:space="0" w:color="auto"/>
          </w:divBdr>
        </w:div>
        <w:div w:id="2068529812">
          <w:marLeft w:val="0"/>
          <w:marRight w:val="0"/>
          <w:marTop w:val="0"/>
          <w:marBottom w:val="0"/>
          <w:divBdr>
            <w:top w:val="none" w:sz="0" w:space="0" w:color="auto"/>
            <w:left w:val="none" w:sz="0" w:space="0" w:color="auto"/>
            <w:bottom w:val="none" w:sz="0" w:space="0" w:color="auto"/>
            <w:right w:val="none" w:sz="0" w:space="0" w:color="auto"/>
          </w:divBdr>
        </w:div>
        <w:div w:id="1264263062">
          <w:marLeft w:val="0"/>
          <w:marRight w:val="0"/>
          <w:marTop w:val="0"/>
          <w:marBottom w:val="0"/>
          <w:divBdr>
            <w:top w:val="none" w:sz="0" w:space="0" w:color="auto"/>
            <w:left w:val="none" w:sz="0" w:space="0" w:color="auto"/>
            <w:bottom w:val="none" w:sz="0" w:space="0" w:color="auto"/>
            <w:right w:val="none" w:sz="0" w:space="0" w:color="auto"/>
          </w:divBdr>
        </w:div>
        <w:div w:id="1186866369">
          <w:marLeft w:val="0"/>
          <w:marRight w:val="0"/>
          <w:marTop w:val="0"/>
          <w:marBottom w:val="0"/>
          <w:divBdr>
            <w:top w:val="none" w:sz="0" w:space="0" w:color="auto"/>
            <w:left w:val="none" w:sz="0" w:space="0" w:color="auto"/>
            <w:bottom w:val="none" w:sz="0" w:space="0" w:color="auto"/>
            <w:right w:val="none" w:sz="0" w:space="0" w:color="auto"/>
          </w:divBdr>
        </w:div>
        <w:div w:id="239025183">
          <w:marLeft w:val="0"/>
          <w:marRight w:val="0"/>
          <w:marTop w:val="0"/>
          <w:marBottom w:val="0"/>
          <w:divBdr>
            <w:top w:val="none" w:sz="0" w:space="0" w:color="auto"/>
            <w:left w:val="none" w:sz="0" w:space="0" w:color="auto"/>
            <w:bottom w:val="none" w:sz="0" w:space="0" w:color="auto"/>
            <w:right w:val="none" w:sz="0" w:space="0" w:color="auto"/>
          </w:divBdr>
        </w:div>
        <w:div w:id="400518989">
          <w:marLeft w:val="0"/>
          <w:marRight w:val="0"/>
          <w:marTop w:val="0"/>
          <w:marBottom w:val="0"/>
          <w:divBdr>
            <w:top w:val="none" w:sz="0" w:space="0" w:color="auto"/>
            <w:left w:val="none" w:sz="0" w:space="0" w:color="auto"/>
            <w:bottom w:val="none" w:sz="0" w:space="0" w:color="auto"/>
            <w:right w:val="none" w:sz="0" w:space="0" w:color="auto"/>
          </w:divBdr>
        </w:div>
        <w:div w:id="189269382">
          <w:marLeft w:val="0"/>
          <w:marRight w:val="0"/>
          <w:marTop w:val="0"/>
          <w:marBottom w:val="0"/>
          <w:divBdr>
            <w:top w:val="none" w:sz="0" w:space="0" w:color="auto"/>
            <w:left w:val="none" w:sz="0" w:space="0" w:color="auto"/>
            <w:bottom w:val="none" w:sz="0" w:space="0" w:color="auto"/>
            <w:right w:val="none" w:sz="0" w:space="0" w:color="auto"/>
          </w:divBdr>
        </w:div>
        <w:div w:id="1810440088">
          <w:marLeft w:val="0"/>
          <w:marRight w:val="0"/>
          <w:marTop w:val="0"/>
          <w:marBottom w:val="0"/>
          <w:divBdr>
            <w:top w:val="none" w:sz="0" w:space="0" w:color="auto"/>
            <w:left w:val="none" w:sz="0" w:space="0" w:color="auto"/>
            <w:bottom w:val="none" w:sz="0" w:space="0" w:color="auto"/>
            <w:right w:val="none" w:sz="0" w:space="0" w:color="auto"/>
          </w:divBdr>
        </w:div>
        <w:div w:id="717315739">
          <w:marLeft w:val="0"/>
          <w:marRight w:val="0"/>
          <w:marTop w:val="0"/>
          <w:marBottom w:val="0"/>
          <w:divBdr>
            <w:top w:val="none" w:sz="0" w:space="0" w:color="auto"/>
            <w:left w:val="none" w:sz="0" w:space="0" w:color="auto"/>
            <w:bottom w:val="none" w:sz="0" w:space="0" w:color="auto"/>
            <w:right w:val="none" w:sz="0" w:space="0" w:color="auto"/>
          </w:divBdr>
        </w:div>
        <w:div w:id="308749881">
          <w:marLeft w:val="0"/>
          <w:marRight w:val="0"/>
          <w:marTop w:val="0"/>
          <w:marBottom w:val="0"/>
          <w:divBdr>
            <w:top w:val="none" w:sz="0" w:space="0" w:color="auto"/>
            <w:left w:val="none" w:sz="0" w:space="0" w:color="auto"/>
            <w:bottom w:val="none" w:sz="0" w:space="0" w:color="auto"/>
            <w:right w:val="none" w:sz="0" w:space="0" w:color="auto"/>
          </w:divBdr>
        </w:div>
        <w:div w:id="2049986649">
          <w:marLeft w:val="0"/>
          <w:marRight w:val="0"/>
          <w:marTop w:val="0"/>
          <w:marBottom w:val="0"/>
          <w:divBdr>
            <w:top w:val="none" w:sz="0" w:space="0" w:color="auto"/>
            <w:left w:val="none" w:sz="0" w:space="0" w:color="auto"/>
            <w:bottom w:val="none" w:sz="0" w:space="0" w:color="auto"/>
            <w:right w:val="none" w:sz="0" w:space="0" w:color="auto"/>
          </w:divBdr>
        </w:div>
        <w:div w:id="107773518">
          <w:marLeft w:val="0"/>
          <w:marRight w:val="0"/>
          <w:marTop w:val="0"/>
          <w:marBottom w:val="0"/>
          <w:divBdr>
            <w:top w:val="none" w:sz="0" w:space="0" w:color="auto"/>
            <w:left w:val="none" w:sz="0" w:space="0" w:color="auto"/>
            <w:bottom w:val="none" w:sz="0" w:space="0" w:color="auto"/>
            <w:right w:val="none" w:sz="0" w:space="0" w:color="auto"/>
          </w:divBdr>
        </w:div>
        <w:div w:id="489947163">
          <w:marLeft w:val="0"/>
          <w:marRight w:val="0"/>
          <w:marTop w:val="0"/>
          <w:marBottom w:val="0"/>
          <w:divBdr>
            <w:top w:val="none" w:sz="0" w:space="0" w:color="auto"/>
            <w:left w:val="none" w:sz="0" w:space="0" w:color="auto"/>
            <w:bottom w:val="none" w:sz="0" w:space="0" w:color="auto"/>
            <w:right w:val="none" w:sz="0" w:space="0" w:color="auto"/>
          </w:divBdr>
        </w:div>
        <w:div w:id="623073986">
          <w:marLeft w:val="0"/>
          <w:marRight w:val="0"/>
          <w:marTop w:val="0"/>
          <w:marBottom w:val="0"/>
          <w:divBdr>
            <w:top w:val="none" w:sz="0" w:space="0" w:color="auto"/>
            <w:left w:val="none" w:sz="0" w:space="0" w:color="auto"/>
            <w:bottom w:val="none" w:sz="0" w:space="0" w:color="auto"/>
            <w:right w:val="none" w:sz="0" w:space="0" w:color="auto"/>
          </w:divBdr>
        </w:div>
        <w:div w:id="1880818900">
          <w:marLeft w:val="0"/>
          <w:marRight w:val="0"/>
          <w:marTop w:val="0"/>
          <w:marBottom w:val="0"/>
          <w:divBdr>
            <w:top w:val="none" w:sz="0" w:space="0" w:color="auto"/>
            <w:left w:val="none" w:sz="0" w:space="0" w:color="auto"/>
            <w:bottom w:val="none" w:sz="0" w:space="0" w:color="auto"/>
            <w:right w:val="none" w:sz="0" w:space="0" w:color="auto"/>
          </w:divBdr>
        </w:div>
        <w:div w:id="1117914989">
          <w:marLeft w:val="0"/>
          <w:marRight w:val="0"/>
          <w:marTop w:val="0"/>
          <w:marBottom w:val="0"/>
          <w:divBdr>
            <w:top w:val="none" w:sz="0" w:space="0" w:color="auto"/>
            <w:left w:val="none" w:sz="0" w:space="0" w:color="auto"/>
            <w:bottom w:val="none" w:sz="0" w:space="0" w:color="auto"/>
            <w:right w:val="none" w:sz="0" w:space="0" w:color="auto"/>
          </w:divBdr>
        </w:div>
        <w:div w:id="1766657549">
          <w:marLeft w:val="0"/>
          <w:marRight w:val="0"/>
          <w:marTop w:val="0"/>
          <w:marBottom w:val="0"/>
          <w:divBdr>
            <w:top w:val="none" w:sz="0" w:space="0" w:color="auto"/>
            <w:left w:val="none" w:sz="0" w:space="0" w:color="auto"/>
            <w:bottom w:val="none" w:sz="0" w:space="0" w:color="auto"/>
            <w:right w:val="none" w:sz="0" w:space="0" w:color="auto"/>
          </w:divBdr>
        </w:div>
        <w:div w:id="633827121">
          <w:marLeft w:val="0"/>
          <w:marRight w:val="0"/>
          <w:marTop w:val="0"/>
          <w:marBottom w:val="0"/>
          <w:divBdr>
            <w:top w:val="none" w:sz="0" w:space="0" w:color="auto"/>
            <w:left w:val="none" w:sz="0" w:space="0" w:color="auto"/>
            <w:bottom w:val="none" w:sz="0" w:space="0" w:color="auto"/>
            <w:right w:val="none" w:sz="0" w:space="0" w:color="auto"/>
          </w:divBdr>
        </w:div>
        <w:div w:id="1602565925">
          <w:marLeft w:val="0"/>
          <w:marRight w:val="0"/>
          <w:marTop w:val="0"/>
          <w:marBottom w:val="0"/>
          <w:divBdr>
            <w:top w:val="none" w:sz="0" w:space="0" w:color="auto"/>
            <w:left w:val="none" w:sz="0" w:space="0" w:color="auto"/>
            <w:bottom w:val="none" w:sz="0" w:space="0" w:color="auto"/>
            <w:right w:val="none" w:sz="0" w:space="0" w:color="auto"/>
          </w:divBdr>
        </w:div>
        <w:div w:id="673454329">
          <w:marLeft w:val="0"/>
          <w:marRight w:val="0"/>
          <w:marTop w:val="0"/>
          <w:marBottom w:val="0"/>
          <w:divBdr>
            <w:top w:val="none" w:sz="0" w:space="0" w:color="auto"/>
            <w:left w:val="none" w:sz="0" w:space="0" w:color="auto"/>
            <w:bottom w:val="none" w:sz="0" w:space="0" w:color="auto"/>
            <w:right w:val="none" w:sz="0" w:space="0" w:color="auto"/>
          </w:divBdr>
        </w:div>
        <w:div w:id="168448131">
          <w:marLeft w:val="0"/>
          <w:marRight w:val="0"/>
          <w:marTop w:val="0"/>
          <w:marBottom w:val="0"/>
          <w:divBdr>
            <w:top w:val="none" w:sz="0" w:space="0" w:color="auto"/>
            <w:left w:val="none" w:sz="0" w:space="0" w:color="auto"/>
            <w:bottom w:val="none" w:sz="0" w:space="0" w:color="auto"/>
            <w:right w:val="none" w:sz="0" w:space="0" w:color="auto"/>
          </w:divBdr>
        </w:div>
        <w:div w:id="1340622009">
          <w:marLeft w:val="0"/>
          <w:marRight w:val="0"/>
          <w:marTop w:val="0"/>
          <w:marBottom w:val="0"/>
          <w:divBdr>
            <w:top w:val="none" w:sz="0" w:space="0" w:color="auto"/>
            <w:left w:val="none" w:sz="0" w:space="0" w:color="auto"/>
            <w:bottom w:val="none" w:sz="0" w:space="0" w:color="auto"/>
            <w:right w:val="none" w:sz="0" w:space="0" w:color="auto"/>
          </w:divBdr>
        </w:div>
        <w:div w:id="163403624">
          <w:marLeft w:val="0"/>
          <w:marRight w:val="0"/>
          <w:marTop w:val="0"/>
          <w:marBottom w:val="0"/>
          <w:divBdr>
            <w:top w:val="none" w:sz="0" w:space="0" w:color="auto"/>
            <w:left w:val="none" w:sz="0" w:space="0" w:color="auto"/>
            <w:bottom w:val="none" w:sz="0" w:space="0" w:color="auto"/>
            <w:right w:val="none" w:sz="0" w:space="0" w:color="auto"/>
          </w:divBdr>
        </w:div>
        <w:div w:id="1391072390">
          <w:marLeft w:val="0"/>
          <w:marRight w:val="0"/>
          <w:marTop w:val="0"/>
          <w:marBottom w:val="0"/>
          <w:divBdr>
            <w:top w:val="none" w:sz="0" w:space="0" w:color="auto"/>
            <w:left w:val="none" w:sz="0" w:space="0" w:color="auto"/>
            <w:bottom w:val="none" w:sz="0" w:space="0" w:color="auto"/>
            <w:right w:val="none" w:sz="0" w:space="0" w:color="auto"/>
          </w:divBdr>
        </w:div>
        <w:div w:id="2030180784">
          <w:marLeft w:val="0"/>
          <w:marRight w:val="0"/>
          <w:marTop w:val="0"/>
          <w:marBottom w:val="0"/>
          <w:divBdr>
            <w:top w:val="none" w:sz="0" w:space="0" w:color="auto"/>
            <w:left w:val="none" w:sz="0" w:space="0" w:color="auto"/>
            <w:bottom w:val="none" w:sz="0" w:space="0" w:color="auto"/>
            <w:right w:val="none" w:sz="0" w:space="0" w:color="auto"/>
          </w:divBdr>
        </w:div>
        <w:div w:id="221791136">
          <w:marLeft w:val="0"/>
          <w:marRight w:val="0"/>
          <w:marTop w:val="0"/>
          <w:marBottom w:val="0"/>
          <w:divBdr>
            <w:top w:val="none" w:sz="0" w:space="0" w:color="auto"/>
            <w:left w:val="none" w:sz="0" w:space="0" w:color="auto"/>
            <w:bottom w:val="none" w:sz="0" w:space="0" w:color="auto"/>
            <w:right w:val="none" w:sz="0" w:space="0" w:color="auto"/>
          </w:divBdr>
        </w:div>
        <w:div w:id="2032493838">
          <w:marLeft w:val="0"/>
          <w:marRight w:val="0"/>
          <w:marTop w:val="0"/>
          <w:marBottom w:val="0"/>
          <w:divBdr>
            <w:top w:val="none" w:sz="0" w:space="0" w:color="auto"/>
            <w:left w:val="none" w:sz="0" w:space="0" w:color="auto"/>
            <w:bottom w:val="none" w:sz="0" w:space="0" w:color="auto"/>
            <w:right w:val="none" w:sz="0" w:space="0" w:color="auto"/>
          </w:divBdr>
        </w:div>
        <w:div w:id="1856841898">
          <w:marLeft w:val="0"/>
          <w:marRight w:val="0"/>
          <w:marTop w:val="0"/>
          <w:marBottom w:val="0"/>
          <w:divBdr>
            <w:top w:val="none" w:sz="0" w:space="0" w:color="auto"/>
            <w:left w:val="none" w:sz="0" w:space="0" w:color="auto"/>
            <w:bottom w:val="none" w:sz="0" w:space="0" w:color="auto"/>
            <w:right w:val="none" w:sz="0" w:space="0" w:color="auto"/>
          </w:divBdr>
        </w:div>
        <w:div w:id="359935101">
          <w:marLeft w:val="0"/>
          <w:marRight w:val="0"/>
          <w:marTop w:val="0"/>
          <w:marBottom w:val="0"/>
          <w:divBdr>
            <w:top w:val="none" w:sz="0" w:space="0" w:color="auto"/>
            <w:left w:val="none" w:sz="0" w:space="0" w:color="auto"/>
            <w:bottom w:val="none" w:sz="0" w:space="0" w:color="auto"/>
            <w:right w:val="none" w:sz="0" w:space="0" w:color="auto"/>
          </w:divBdr>
        </w:div>
        <w:div w:id="1073746364">
          <w:marLeft w:val="0"/>
          <w:marRight w:val="0"/>
          <w:marTop w:val="0"/>
          <w:marBottom w:val="0"/>
          <w:divBdr>
            <w:top w:val="none" w:sz="0" w:space="0" w:color="auto"/>
            <w:left w:val="none" w:sz="0" w:space="0" w:color="auto"/>
            <w:bottom w:val="none" w:sz="0" w:space="0" w:color="auto"/>
            <w:right w:val="none" w:sz="0" w:space="0" w:color="auto"/>
          </w:divBdr>
        </w:div>
        <w:div w:id="1602180324">
          <w:marLeft w:val="0"/>
          <w:marRight w:val="0"/>
          <w:marTop w:val="0"/>
          <w:marBottom w:val="0"/>
          <w:divBdr>
            <w:top w:val="none" w:sz="0" w:space="0" w:color="auto"/>
            <w:left w:val="none" w:sz="0" w:space="0" w:color="auto"/>
            <w:bottom w:val="none" w:sz="0" w:space="0" w:color="auto"/>
            <w:right w:val="none" w:sz="0" w:space="0" w:color="auto"/>
          </w:divBdr>
        </w:div>
        <w:div w:id="1158770691">
          <w:marLeft w:val="0"/>
          <w:marRight w:val="0"/>
          <w:marTop w:val="0"/>
          <w:marBottom w:val="0"/>
          <w:divBdr>
            <w:top w:val="none" w:sz="0" w:space="0" w:color="auto"/>
            <w:left w:val="none" w:sz="0" w:space="0" w:color="auto"/>
            <w:bottom w:val="none" w:sz="0" w:space="0" w:color="auto"/>
            <w:right w:val="none" w:sz="0" w:space="0" w:color="auto"/>
          </w:divBdr>
        </w:div>
        <w:div w:id="1222181886">
          <w:marLeft w:val="0"/>
          <w:marRight w:val="0"/>
          <w:marTop w:val="0"/>
          <w:marBottom w:val="0"/>
          <w:divBdr>
            <w:top w:val="none" w:sz="0" w:space="0" w:color="auto"/>
            <w:left w:val="none" w:sz="0" w:space="0" w:color="auto"/>
            <w:bottom w:val="none" w:sz="0" w:space="0" w:color="auto"/>
            <w:right w:val="none" w:sz="0" w:space="0" w:color="auto"/>
          </w:divBdr>
        </w:div>
        <w:div w:id="762382086">
          <w:marLeft w:val="0"/>
          <w:marRight w:val="0"/>
          <w:marTop w:val="0"/>
          <w:marBottom w:val="0"/>
          <w:divBdr>
            <w:top w:val="none" w:sz="0" w:space="0" w:color="auto"/>
            <w:left w:val="none" w:sz="0" w:space="0" w:color="auto"/>
            <w:bottom w:val="none" w:sz="0" w:space="0" w:color="auto"/>
            <w:right w:val="none" w:sz="0" w:space="0" w:color="auto"/>
          </w:divBdr>
        </w:div>
        <w:div w:id="71779529">
          <w:marLeft w:val="0"/>
          <w:marRight w:val="0"/>
          <w:marTop w:val="0"/>
          <w:marBottom w:val="0"/>
          <w:divBdr>
            <w:top w:val="none" w:sz="0" w:space="0" w:color="auto"/>
            <w:left w:val="none" w:sz="0" w:space="0" w:color="auto"/>
            <w:bottom w:val="none" w:sz="0" w:space="0" w:color="auto"/>
            <w:right w:val="none" w:sz="0" w:space="0" w:color="auto"/>
          </w:divBdr>
        </w:div>
        <w:div w:id="2044280463">
          <w:marLeft w:val="0"/>
          <w:marRight w:val="0"/>
          <w:marTop w:val="0"/>
          <w:marBottom w:val="0"/>
          <w:divBdr>
            <w:top w:val="none" w:sz="0" w:space="0" w:color="auto"/>
            <w:left w:val="none" w:sz="0" w:space="0" w:color="auto"/>
            <w:bottom w:val="none" w:sz="0" w:space="0" w:color="auto"/>
            <w:right w:val="none" w:sz="0" w:space="0" w:color="auto"/>
          </w:divBdr>
        </w:div>
        <w:div w:id="243296466">
          <w:marLeft w:val="0"/>
          <w:marRight w:val="0"/>
          <w:marTop w:val="0"/>
          <w:marBottom w:val="0"/>
          <w:divBdr>
            <w:top w:val="none" w:sz="0" w:space="0" w:color="auto"/>
            <w:left w:val="none" w:sz="0" w:space="0" w:color="auto"/>
            <w:bottom w:val="none" w:sz="0" w:space="0" w:color="auto"/>
            <w:right w:val="none" w:sz="0" w:space="0" w:color="auto"/>
          </w:divBdr>
        </w:div>
        <w:div w:id="1450783097">
          <w:marLeft w:val="0"/>
          <w:marRight w:val="0"/>
          <w:marTop w:val="0"/>
          <w:marBottom w:val="0"/>
          <w:divBdr>
            <w:top w:val="none" w:sz="0" w:space="0" w:color="auto"/>
            <w:left w:val="none" w:sz="0" w:space="0" w:color="auto"/>
            <w:bottom w:val="none" w:sz="0" w:space="0" w:color="auto"/>
            <w:right w:val="none" w:sz="0" w:space="0" w:color="auto"/>
          </w:divBdr>
        </w:div>
        <w:div w:id="1265919601">
          <w:marLeft w:val="0"/>
          <w:marRight w:val="0"/>
          <w:marTop w:val="0"/>
          <w:marBottom w:val="0"/>
          <w:divBdr>
            <w:top w:val="none" w:sz="0" w:space="0" w:color="auto"/>
            <w:left w:val="none" w:sz="0" w:space="0" w:color="auto"/>
            <w:bottom w:val="none" w:sz="0" w:space="0" w:color="auto"/>
            <w:right w:val="none" w:sz="0" w:space="0" w:color="auto"/>
          </w:divBdr>
        </w:div>
        <w:div w:id="687172817">
          <w:marLeft w:val="0"/>
          <w:marRight w:val="0"/>
          <w:marTop w:val="0"/>
          <w:marBottom w:val="0"/>
          <w:divBdr>
            <w:top w:val="none" w:sz="0" w:space="0" w:color="auto"/>
            <w:left w:val="none" w:sz="0" w:space="0" w:color="auto"/>
            <w:bottom w:val="none" w:sz="0" w:space="0" w:color="auto"/>
            <w:right w:val="none" w:sz="0" w:space="0" w:color="auto"/>
          </w:divBdr>
        </w:div>
        <w:div w:id="1153332351">
          <w:marLeft w:val="0"/>
          <w:marRight w:val="0"/>
          <w:marTop w:val="0"/>
          <w:marBottom w:val="0"/>
          <w:divBdr>
            <w:top w:val="none" w:sz="0" w:space="0" w:color="auto"/>
            <w:left w:val="none" w:sz="0" w:space="0" w:color="auto"/>
            <w:bottom w:val="none" w:sz="0" w:space="0" w:color="auto"/>
            <w:right w:val="none" w:sz="0" w:space="0" w:color="auto"/>
          </w:divBdr>
        </w:div>
        <w:div w:id="1589803821">
          <w:marLeft w:val="0"/>
          <w:marRight w:val="0"/>
          <w:marTop w:val="0"/>
          <w:marBottom w:val="0"/>
          <w:divBdr>
            <w:top w:val="none" w:sz="0" w:space="0" w:color="auto"/>
            <w:left w:val="none" w:sz="0" w:space="0" w:color="auto"/>
            <w:bottom w:val="none" w:sz="0" w:space="0" w:color="auto"/>
            <w:right w:val="none" w:sz="0" w:space="0" w:color="auto"/>
          </w:divBdr>
        </w:div>
        <w:div w:id="333261240">
          <w:marLeft w:val="0"/>
          <w:marRight w:val="0"/>
          <w:marTop w:val="0"/>
          <w:marBottom w:val="0"/>
          <w:divBdr>
            <w:top w:val="none" w:sz="0" w:space="0" w:color="auto"/>
            <w:left w:val="none" w:sz="0" w:space="0" w:color="auto"/>
            <w:bottom w:val="none" w:sz="0" w:space="0" w:color="auto"/>
            <w:right w:val="none" w:sz="0" w:space="0" w:color="auto"/>
          </w:divBdr>
        </w:div>
        <w:div w:id="329909484">
          <w:marLeft w:val="0"/>
          <w:marRight w:val="0"/>
          <w:marTop w:val="0"/>
          <w:marBottom w:val="0"/>
          <w:divBdr>
            <w:top w:val="none" w:sz="0" w:space="0" w:color="auto"/>
            <w:left w:val="none" w:sz="0" w:space="0" w:color="auto"/>
            <w:bottom w:val="none" w:sz="0" w:space="0" w:color="auto"/>
            <w:right w:val="none" w:sz="0" w:space="0" w:color="auto"/>
          </w:divBdr>
        </w:div>
        <w:div w:id="1378971439">
          <w:marLeft w:val="0"/>
          <w:marRight w:val="0"/>
          <w:marTop w:val="0"/>
          <w:marBottom w:val="0"/>
          <w:divBdr>
            <w:top w:val="none" w:sz="0" w:space="0" w:color="auto"/>
            <w:left w:val="none" w:sz="0" w:space="0" w:color="auto"/>
            <w:bottom w:val="none" w:sz="0" w:space="0" w:color="auto"/>
            <w:right w:val="none" w:sz="0" w:space="0" w:color="auto"/>
          </w:divBdr>
        </w:div>
        <w:div w:id="399137150">
          <w:marLeft w:val="0"/>
          <w:marRight w:val="0"/>
          <w:marTop w:val="0"/>
          <w:marBottom w:val="0"/>
          <w:divBdr>
            <w:top w:val="none" w:sz="0" w:space="0" w:color="auto"/>
            <w:left w:val="none" w:sz="0" w:space="0" w:color="auto"/>
            <w:bottom w:val="none" w:sz="0" w:space="0" w:color="auto"/>
            <w:right w:val="none" w:sz="0" w:space="0" w:color="auto"/>
          </w:divBdr>
        </w:div>
        <w:div w:id="1258752136">
          <w:marLeft w:val="0"/>
          <w:marRight w:val="0"/>
          <w:marTop w:val="0"/>
          <w:marBottom w:val="0"/>
          <w:divBdr>
            <w:top w:val="none" w:sz="0" w:space="0" w:color="auto"/>
            <w:left w:val="none" w:sz="0" w:space="0" w:color="auto"/>
            <w:bottom w:val="none" w:sz="0" w:space="0" w:color="auto"/>
            <w:right w:val="none" w:sz="0" w:space="0" w:color="auto"/>
          </w:divBdr>
        </w:div>
        <w:div w:id="1326786690">
          <w:marLeft w:val="0"/>
          <w:marRight w:val="0"/>
          <w:marTop w:val="0"/>
          <w:marBottom w:val="0"/>
          <w:divBdr>
            <w:top w:val="none" w:sz="0" w:space="0" w:color="auto"/>
            <w:left w:val="none" w:sz="0" w:space="0" w:color="auto"/>
            <w:bottom w:val="none" w:sz="0" w:space="0" w:color="auto"/>
            <w:right w:val="none" w:sz="0" w:space="0" w:color="auto"/>
          </w:divBdr>
        </w:div>
        <w:div w:id="351881533">
          <w:marLeft w:val="0"/>
          <w:marRight w:val="0"/>
          <w:marTop w:val="0"/>
          <w:marBottom w:val="0"/>
          <w:divBdr>
            <w:top w:val="none" w:sz="0" w:space="0" w:color="auto"/>
            <w:left w:val="none" w:sz="0" w:space="0" w:color="auto"/>
            <w:bottom w:val="none" w:sz="0" w:space="0" w:color="auto"/>
            <w:right w:val="none" w:sz="0" w:space="0" w:color="auto"/>
          </w:divBdr>
        </w:div>
        <w:div w:id="1402412536">
          <w:marLeft w:val="0"/>
          <w:marRight w:val="0"/>
          <w:marTop w:val="0"/>
          <w:marBottom w:val="0"/>
          <w:divBdr>
            <w:top w:val="none" w:sz="0" w:space="0" w:color="auto"/>
            <w:left w:val="none" w:sz="0" w:space="0" w:color="auto"/>
            <w:bottom w:val="none" w:sz="0" w:space="0" w:color="auto"/>
            <w:right w:val="none" w:sz="0" w:space="0" w:color="auto"/>
          </w:divBdr>
        </w:div>
        <w:div w:id="1367022023">
          <w:marLeft w:val="0"/>
          <w:marRight w:val="0"/>
          <w:marTop w:val="0"/>
          <w:marBottom w:val="0"/>
          <w:divBdr>
            <w:top w:val="none" w:sz="0" w:space="0" w:color="auto"/>
            <w:left w:val="none" w:sz="0" w:space="0" w:color="auto"/>
            <w:bottom w:val="none" w:sz="0" w:space="0" w:color="auto"/>
            <w:right w:val="none" w:sz="0" w:space="0" w:color="auto"/>
          </w:divBdr>
        </w:div>
        <w:div w:id="143087668">
          <w:marLeft w:val="0"/>
          <w:marRight w:val="0"/>
          <w:marTop w:val="0"/>
          <w:marBottom w:val="0"/>
          <w:divBdr>
            <w:top w:val="none" w:sz="0" w:space="0" w:color="auto"/>
            <w:left w:val="none" w:sz="0" w:space="0" w:color="auto"/>
            <w:bottom w:val="none" w:sz="0" w:space="0" w:color="auto"/>
            <w:right w:val="none" w:sz="0" w:space="0" w:color="auto"/>
          </w:divBdr>
        </w:div>
        <w:div w:id="1616324911">
          <w:marLeft w:val="0"/>
          <w:marRight w:val="0"/>
          <w:marTop w:val="0"/>
          <w:marBottom w:val="0"/>
          <w:divBdr>
            <w:top w:val="none" w:sz="0" w:space="0" w:color="auto"/>
            <w:left w:val="none" w:sz="0" w:space="0" w:color="auto"/>
            <w:bottom w:val="none" w:sz="0" w:space="0" w:color="auto"/>
            <w:right w:val="none" w:sz="0" w:space="0" w:color="auto"/>
          </w:divBdr>
        </w:div>
        <w:div w:id="79377995">
          <w:marLeft w:val="0"/>
          <w:marRight w:val="0"/>
          <w:marTop w:val="0"/>
          <w:marBottom w:val="0"/>
          <w:divBdr>
            <w:top w:val="none" w:sz="0" w:space="0" w:color="auto"/>
            <w:left w:val="none" w:sz="0" w:space="0" w:color="auto"/>
            <w:bottom w:val="none" w:sz="0" w:space="0" w:color="auto"/>
            <w:right w:val="none" w:sz="0" w:space="0" w:color="auto"/>
          </w:divBdr>
        </w:div>
        <w:div w:id="1948348483">
          <w:marLeft w:val="0"/>
          <w:marRight w:val="0"/>
          <w:marTop w:val="0"/>
          <w:marBottom w:val="0"/>
          <w:divBdr>
            <w:top w:val="none" w:sz="0" w:space="0" w:color="auto"/>
            <w:left w:val="none" w:sz="0" w:space="0" w:color="auto"/>
            <w:bottom w:val="none" w:sz="0" w:space="0" w:color="auto"/>
            <w:right w:val="none" w:sz="0" w:space="0" w:color="auto"/>
          </w:divBdr>
        </w:div>
        <w:div w:id="1960794259">
          <w:marLeft w:val="0"/>
          <w:marRight w:val="0"/>
          <w:marTop w:val="0"/>
          <w:marBottom w:val="0"/>
          <w:divBdr>
            <w:top w:val="none" w:sz="0" w:space="0" w:color="auto"/>
            <w:left w:val="none" w:sz="0" w:space="0" w:color="auto"/>
            <w:bottom w:val="none" w:sz="0" w:space="0" w:color="auto"/>
            <w:right w:val="none" w:sz="0" w:space="0" w:color="auto"/>
          </w:divBdr>
        </w:div>
        <w:div w:id="749037751">
          <w:marLeft w:val="0"/>
          <w:marRight w:val="0"/>
          <w:marTop w:val="0"/>
          <w:marBottom w:val="0"/>
          <w:divBdr>
            <w:top w:val="none" w:sz="0" w:space="0" w:color="auto"/>
            <w:left w:val="none" w:sz="0" w:space="0" w:color="auto"/>
            <w:bottom w:val="none" w:sz="0" w:space="0" w:color="auto"/>
            <w:right w:val="none" w:sz="0" w:space="0" w:color="auto"/>
          </w:divBdr>
        </w:div>
        <w:div w:id="1550072475">
          <w:marLeft w:val="0"/>
          <w:marRight w:val="0"/>
          <w:marTop w:val="0"/>
          <w:marBottom w:val="0"/>
          <w:divBdr>
            <w:top w:val="none" w:sz="0" w:space="0" w:color="auto"/>
            <w:left w:val="none" w:sz="0" w:space="0" w:color="auto"/>
            <w:bottom w:val="none" w:sz="0" w:space="0" w:color="auto"/>
            <w:right w:val="none" w:sz="0" w:space="0" w:color="auto"/>
          </w:divBdr>
        </w:div>
        <w:div w:id="1509830406">
          <w:marLeft w:val="0"/>
          <w:marRight w:val="0"/>
          <w:marTop w:val="0"/>
          <w:marBottom w:val="0"/>
          <w:divBdr>
            <w:top w:val="none" w:sz="0" w:space="0" w:color="auto"/>
            <w:left w:val="none" w:sz="0" w:space="0" w:color="auto"/>
            <w:bottom w:val="none" w:sz="0" w:space="0" w:color="auto"/>
            <w:right w:val="none" w:sz="0" w:space="0" w:color="auto"/>
          </w:divBdr>
        </w:div>
        <w:div w:id="415177013">
          <w:marLeft w:val="0"/>
          <w:marRight w:val="0"/>
          <w:marTop w:val="0"/>
          <w:marBottom w:val="0"/>
          <w:divBdr>
            <w:top w:val="none" w:sz="0" w:space="0" w:color="auto"/>
            <w:left w:val="none" w:sz="0" w:space="0" w:color="auto"/>
            <w:bottom w:val="none" w:sz="0" w:space="0" w:color="auto"/>
            <w:right w:val="none" w:sz="0" w:space="0" w:color="auto"/>
          </w:divBdr>
        </w:div>
        <w:div w:id="312949457">
          <w:marLeft w:val="0"/>
          <w:marRight w:val="0"/>
          <w:marTop w:val="0"/>
          <w:marBottom w:val="0"/>
          <w:divBdr>
            <w:top w:val="none" w:sz="0" w:space="0" w:color="auto"/>
            <w:left w:val="none" w:sz="0" w:space="0" w:color="auto"/>
            <w:bottom w:val="none" w:sz="0" w:space="0" w:color="auto"/>
            <w:right w:val="none" w:sz="0" w:space="0" w:color="auto"/>
          </w:divBdr>
        </w:div>
        <w:div w:id="2060781198">
          <w:marLeft w:val="0"/>
          <w:marRight w:val="0"/>
          <w:marTop w:val="0"/>
          <w:marBottom w:val="0"/>
          <w:divBdr>
            <w:top w:val="none" w:sz="0" w:space="0" w:color="auto"/>
            <w:left w:val="none" w:sz="0" w:space="0" w:color="auto"/>
            <w:bottom w:val="none" w:sz="0" w:space="0" w:color="auto"/>
            <w:right w:val="none" w:sz="0" w:space="0" w:color="auto"/>
          </w:divBdr>
        </w:div>
        <w:div w:id="1988123592">
          <w:marLeft w:val="0"/>
          <w:marRight w:val="0"/>
          <w:marTop w:val="0"/>
          <w:marBottom w:val="0"/>
          <w:divBdr>
            <w:top w:val="none" w:sz="0" w:space="0" w:color="auto"/>
            <w:left w:val="none" w:sz="0" w:space="0" w:color="auto"/>
            <w:bottom w:val="none" w:sz="0" w:space="0" w:color="auto"/>
            <w:right w:val="none" w:sz="0" w:space="0" w:color="auto"/>
          </w:divBdr>
        </w:div>
        <w:div w:id="516390594">
          <w:marLeft w:val="0"/>
          <w:marRight w:val="0"/>
          <w:marTop w:val="0"/>
          <w:marBottom w:val="0"/>
          <w:divBdr>
            <w:top w:val="none" w:sz="0" w:space="0" w:color="auto"/>
            <w:left w:val="none" w:sz="0" w:space="0" w:color="auto"/>
            <w:bottom w:val="none" w:sz="0" w:space="0" w:color="auto"/>
            <w:right w:val="none" w:sz="0" w:space="0" w:color="auto"/>
          </w:divBdr>
        </w:div>
        <w:div w:id="119568181">
          <w:marLeft w:val="0"/>
          <w:marRight w:val="0"/>
          <w:marTop w:val="0"/>
          <w:marBottom w:val="0"/>
          <w:divBdr>
            <w:top w:val="none" w:sz="0" w:space="0" w:color="auto"/>
            <w:left w:val="none" w:sz="0" w:space="0" w:color="auto"/>
            <w:bottom w:val="none" w:sz="0" w:space="0" w:color="auto"/>
            <w:right w:val="none" w:sz="0" w:space="0" w:color="auto"/>
          </w:divBdr>
        </w:div>
        <w:div w:id="1386636722">
          <w:marLeft w:val="0"/>
          <w:marRight w:val="0"/>
          <w:marTop w:val="0"/>
          <w:marBottom w:val="0"/>
          <w:divBdr>
            <w:top w:val="none" w:sz="0" w:space="0" w:color="auto"/>
            <w:left w:val="none" w:sz="0" w:space="0" w:color="auto"/>
            <w:bottom w:val="none" w:sz="0" w:space="0" w:color="auto"/>
            <w:right w:val="none" w:sz="0" w:space="0" w:color="auto"/>
          </w:divBdr>
        </w:div>
        <w:div w:id="33846624">
          <w:marLeft w:val="0"/>
          <w:marRight w:val="0"/>
          <w:marTop w:val="0"/>
          <w:marBottom w:val="0"/>
          <w:divBdr>
            <w:top w:val="none" w:sz="0" w:space="0" w:color="auto"/>
            <w:left w:val="none" w:sz="0" w:space="0" w:color="auto"/>
            <w:bottom w:val="none" w:sz="0" w:space="0" w:color="auto"/>
            <w:right w:val="none" w:sz="0" w:space="0" w:color="auto"/>
          </w:divBdr>
        </w:div>
        <w:div w:id="518617847">
          <w:marLeft w:val="0"/>
          <w:marRight w:val="0"/>
          <w:marTop w:val="0"/>
          <w:marBottom w:val="0"/>
          <w:divBdr>
            <w:top w:val="none" w:sz="0" w:space="0" w:color="auto"/>
            <w:left w:val="none" w:sz="0" w:space="0" w:color="auto"/>
            <w:bottom w:val="none" w:sz="0" w:space="0" w:color="auto"/>
            <w:right w:val="none" w:sz="0" w:space="0" w:color="auto"/>
          </w:divBdr>
        </w:div>
        <w:div w:id="28724959">
          <w:marLeft w:val="0"/>
          <w:marRight w:val="0"/>
          <w:marTop w:val="0"/>
          <w:marBottom w:val="0"/>
          <w:divBdr>
            <w:top w:val="none" w:sz="0" w:space="0" w:color="auto"/>
            <w:left w:val="none" w:sz="0" w:space="0" w:color="auto"/>
            <w:bottom w:val="none" w:sz="0" w:space="0" w:color="auto"/>
            <w:right w:val="none" w:sz="0" w:space="0" w:color="auto"/>
          </w:divBdr>
        </w:div>
        <w:div w:id="1881239802">
          <w:marLeft w:val="0"/>
          <w:marRight w:val="0"/>
          <w:marTop w:val="0"/>
          <w:marBottom w:val="0"/>
          <w:divBdr>
            <w:top w:val="none" w:sz="0" w:space="0" w:color="auto"/>
            <w:left w:val="none" w:sz="0" w:space="0" w:color="auto"/>
            <w:bottom w:val="none" w:sz="0" w:space="0" w:color="auto"/>
            <w:right w:val="none" w:sz="0" w:space="0" w:color="auto"/>
          </w:divBdr>
        </w:div>
        <w:div w:id="1460996532">
          <w:marLeft w:val="0"/>
          <w:marRight w:val="0"/>
          <w:marTop w:val="0"/>
          <w:marBottom w:val="0"/>
          <w:divBdr>
            <w:top w:val="none" w:sz="0" w:space="0" w:color="auto"/>
            <w:left w:val="none" w:sz="0" w:space="0" w:color="auto"/>
            <w:bottom w:val="none" w:sz="0" w:space="0" w:color="auto"/>
            <w:right w:val="none" w:sz="0" w:space="0" w:color="auto"/>
          </w:divBdr>
        </w:div>
        <w:div w:id="1428425845">
          <w:marLeft w:val="0"/>
          <w:marRight w:val="0"/>
          <w:marTop w:val="0"/>
          <w:marBottom w:val="0"/>
          <w:divBdr>
            <w:top w:val="none" w:sz="0" w:space="0" w:color="auto"/>
            <w:left w:val="none" w:sz="0" w:space="0" w:color="auto"/>
            <w:bottom w:val="none" w:sz="0" w:space="0" w:color="auto"/>
            <w:right w:val="none" w:sz="0" w:space="0" w:color="auto"/>
          </w:divBdr>
        </w:div>
        <w:div w:id="1888565115">
          <w:marLeft w:val="0"/>
          <w:marRight w:val="0"/>
          <w:marTop w:val="0"/>
          <w:marBottom w:val="0"/>
          <w:divBdr>
            <w:top w:val="none" w:sz="0" w:space="0" w:color="auto"/>
            <w:left w:val="none" w:sz="0" w:space="0" w:color="auto"/>
            <w:bottom w:val="none" w:sz="0" w:space="0" w:color="auto"/>
            <w:right w:val="none" w:sz="0" w:space="0" w:color="auto"/>
          </w:divBdr>
        </w:div>
        <w:div w:id="332607813">
          <w:marLeft w:val="0"/>
          <w:marRight w:val="0"/>
          <w:marTop w:val="0"/>
          <w:marBottom w:val="0"/>
          <w:divBdr>
            <w:top w:val="none" w:sz="0" w:space="0" w:color="auto"/>
            <w:left w:val="none" w:sz="0" w:space="0" w:color="auto"/>
            <w:bottom w:val="none" w:sz="0" w:space="0" w:color="auto"/>
            <w:right w:val="none" w:sz="0" w:space="0" w:color="auto"/>
          </w:divBdr>
        </w:div>
        <w:div w:id="1282608479">
          <w:marLeft w:val="0"/>
          <w:marRight w:val="0"/>
          <w:marTop w:val="0"/>
          <w:marBottom w:val="0"/>
          <w:divBdr>
            <w:top w:val="none" w:sz="0" w:space="0" w:color="auto"/>
            <w:left w:val="none" w:sz="0" w:space="0" w:color="auto"/>
            <w:bottom w:val="none" w:sz="0" w:space="0" w:color="auto"/>
            <w:right w:val="none" w:sz="0" w:space="0" w:color="auto"/>
          </w:divBdr>
        </w:div>
        <w:div w:id="2004888074">
          <w:marLeft w:val="0"/>
          <w:marRight w:val="0"/>
          <w:marTop w:val="0"/>
          <w:marBottom w:val="0"/>
          <w:divBdr>
            <w:top w:val="none" w:sz="0" w:space="0" w:color="auto"/>
            <w:left w:val="none" w:sz="0" w:space="0" w:color="auto"/>
            <w:bottom w:val="none" w:sz="0" w:space="0" w:color="auto"/>
            <w:right w:val="none" w:sz="0" w:space="0" w:color="auto"/>
          </w:divBdr>
        </w:div>
        <w:div w:id="1176655406">
          <w:marLeft w:val="0"/>
          <w:marRight w:val="0"/>
          <w:marTop w:val="0"/>
          <w:marBottom w:val="0"/>
          <w:divBdr>
            <w:top w:val="none" w:sz="0" w:space="0" w:color="auto"/>
            <w:left w:val="none" w:sz="0" w:space="0" w:color="auto"/>
            <w:bottom w:val="none" w:sz="0" w:space="0" w:color="auto"/>
            <w:right w:val="none" w:sz="0" w:space="0" w:color="auto"/>
          </w:divBdr>
        </w:div>
        <w:div w:id="1299601989">
          <w:marLeft w:val="0"/>
          <w:marRight w:val="0"/>
          <w:marTop w:val="0"/>
          <w:marBottom w:val="0"/>
          <w:divBdr>
            <w:top w:val="none" w:sz="0" w:space="0" w:color="auto"/>
            <w:left w:val="none" w:sz="0" w:space="0" w:color="auto"/>
            <w:bottom w:val="none" w:sz="0" w:space="0" w:color="auto"/>
            <w:right w:val="none" w:sz="0" w:space="0" w:color="auto"/>
          </w:divBdr>
        </w:div>
        <w:div w:id="951519293">
          <w:marLeft w:val="0"/>
          <w:marRight w:val="0"/>
          <w:marTop w:val="0"/>
          <w:marBottom w:val="0"/>
          <w:divBdr>
            <w:top w:val="none" w:sz="0" w:space="0" w:color="auto"/>
            <w:left w:val="none" w:sz="0" w:space="0" w:color="auto"/>
            <w:bottom w:val="none" w:sz="0" w:space="0" w:color="auto"/>
            <w:right w:val="none" w:sz="0" w:space="0" w:color="auto"/>
          </w:divBdr>
        </w:div>
        <w:div w:id="83887649">
          <w:marLeft w:val="0"/>
          <w:marRight w:val="0"/>
          <w:marTop w:val="0"/>
          <w:marBottom w:val="0"/>
          <w:divBdr>
            <w:top w:val="none" w:sz="0" w:space="0" w:color="auto"/>
            <w:left w:val="none" w:sz="0" w:space="0" w:color="auto"/>
            <w:bottom w:val="none" w:sz="0" w:space="0" w:color="auto"/>
            <w:right w:val="none" w:sz="0" w:space="0" w:color="auto"/>
          </w:divBdr>
        </w:div>
        <w:div w:id="962538482">
          <w:marLeft w:val="0"/>
          <w:marRight w:val="0"/>
          <w:marTop w:val="0"/>
          <w:marBottom w:val="0"/>
          <w:divBdr>
            <w:top w:val="none" w:sz="0" w:space="0" w:color="auto"/>
            <w:left w:val="none" w:sz="0" w:space="0" w:color="auto"/>
            <w:bottom w:val="none" w:sz="0" w:space="0" w:color="auto"/>
            <w:right w:val="none" w:sz="0" w:space="0" w:color="auto"/>
          </w:divBdr>
        </w:div>
        <w:div w:id="95173613">
          <w:marLeft w:val="0"/>
          <w:marRight w:val="0"/>
          <w:marTop w:val="0"/>
          <w:marBottom w:val="0"/>
          <w:divBdr>
            <w:top w:val="none" w:sz="0" w:space="0" w:color="auto"/>
            <w:left w:val="none" w:sz="0" w:space="0" w:color="auto"/>
            <w:bottom w:val="none" w:sz="0" w:space="0" w:color="auto"/>
            <w:right w:val="none" w:sz="0" w:space="0" w:color="auto"/>
          </w:divBdr>
        </w:div>
        <w:div w:id="2096243537">
          <w:marLeft w:val="0"/>
          <w:marRight w:val="0"/>
          <w:marTop w:val="0"/>
          <w:marBottom w:val="0"/>
          <w:divBdr>
            <w:top w:val="none" w:sz="0" w:space="0" w:color="auto"/>
            <w:left w:val="none" w:sz="0" w:space="0" w:color="auto"/>
            <w:bottom w:val="none" w:sz="0" w:space="0" w:color="auto"/>
            <w:right w:val="none" w:sz="0" w:space="0" w:color="auto"/>
          </w:divBdr>
        </w:div>
        <w:div w:id="1303000044">
          <w:marLeft w:val="0"/>
          <w:marRight w:val="0"/>
          <w:marTop w:val="0"/>
          <w:marBottom w:val="0"/>
          <w:divBdr>
            <w:top w:val="none" w:sz="0" w:space="0" w:color="auto"/>
            <w:left w:val="none" w:sz="0" w:space="0" w:color="auto"/>
            <w:bottom w:val="none" w:sz="0" w:space="0" w:color="auto"/>
            <w:right w:val="none" w:sz="0" w:space="0" w:color="auto"/>
          </w:divBdr>
        </w:div>
        <w:div w:id="172182381">
          <w:marLeft w:val="0"/>
          <w:marRight w:val="0"/>
          <w:marTop w:val="0"/>
          <w:marBottom w:val="0"/>
          <w:divBdr>
            <w:top w:val="none" w:sz="0" w:space="0" w:color="auto"/>
            <w:left w:val="none" w:sz="0" w:space="0" w:color="auto"/>
            <w:bottom w:val="none" w:sz="0" w:space="0" w:color="auto"/>
            <w:right w:val="none" w:sz="0" w:space="0" w:color="auto"/>
          </w:divBdr>
        </w:div>
        <w:div w:id="1080522446">
          <w:marLeft w:val="0"/>
          <w:marRight w:val="0"/>
          <w:marTop w:val="0"/>
          <w:marBottom w:val="0"/>
          <w:divBdr>
            <w:top w:val="none" w:sz="0" w:space="0" w:color="auto"/>
            <w:left w:val="none" w:sz="0" w:space="0" w:color="auto"/>
            <w:bottom w:val="none" w:sz="0" w:space="0" w:color="auto"/>
            <w:right w:val="none" w:sz="0" w:space="0" w:color="auto"/>
          </w:divBdr>
        </w:div>
        <w:div w:id="1924412055">
          <w:marLeft w:val="0"/>
          <w:marRight w:val="0"/>
          <w:marTop w:val="0"/>
          <w:marBottom w:val="0"/>
          <w:divBdr>
            <w:top w:val="none" w:sz="0" w:space="0" w:color="auto"/>
            <w:left w:val="none" w:sz="0" w:space="0" w:color="auto"/>
            <w:bottom w:val="none" w:sz="0" w:space="0" w:color="auto"/>
            <w:right w:val="none" w:sz="0" w:space="0" w:color="auto"/>
          </w:divBdr>
        </w:div>
        <w:div w:id="1667437984">
          <w:marLeft w:val="0"/>
          <w:marRight w:val="0"/>
          <w:marTop w:val="0"/>
          <w:marBottom w:val="0"/>
          <w:divBdr>
            <w:top w:val="none" w:sz="0" w:space="0" w:color="auto"/>
            <w:left w:val="none" w:sz="0" w:space="0" w:color="auto"/>
            <w:bottom w:val="none" w:sz="0" w:space="0" w:color="auto"/>
            <w:right w:val="none" w:sz="0" w:space="0" w:color="auto"/>
          </w:divBdr>
        </w:div>
        <w:div w:id="798109262">
          <w:marLeft w:val="0"/>
          <w:marRight w:val="0"/>
          <w:marTop w:val="0"/>
          <w:marBottom w:val="0"/>
          <w:divBdr>
            <w:top w:val="none" w:sz="0" w:space="0" w:color="auto"/>
            <w:left w:val="none" w:sz="0" w:space="0" w:color="auto"/>
            <w:bottom w:val="none" w:sz="0" w:space="0" w:color="auto"/>
            <w:right w:val="none" w:sz="0" w:space="0" w:color="auto"/>
          </w:divBdr>
        </w:div>
        <w:div w:id="1923948733">
          <w:marLeft w:val="0"/>
          <w:marRight w:val="0"/>
          <w:marTop w:val="0"/>
          <w:marBottom w:val="0"/>
          <w:divBdr>
            <w:top w:val="none" w:sz="0" w:space="0" w:color="auto"/>
            <w:left w:val="none" w:sz="0" w:space="0" w:color="auto"/>
            <w:bottom w:val="none" w:sz="0" w:space="0" w:color="auto"/>
            <w:right w:val="none" w:sz="0" w:space="0" w:color="auto"/>
          </w:divBdr>
        </w:div>
        <w:div w:id="296909425">
          <w:marLeft w:val="0"/>
          <w:marRight w:val="0"/>
          <w:marTop w:val="0"/>
          <w:marBottom w:val="0"/>
          <w:divBdr>
            <w:top w:val="none" w:sz="0" w:space="0" w:color="auto"/>
            <w:left w:val="none" w:sz="0" w:space="0" w:color="auto"/>
            <w:bottom w:val="none" w:sz="0" w:space="0" w:color="auto"/>
            <w:right w:val="none" w:sz="0" w:space="0" w:color="auto"/>
          </w:divBdr>
        </w:div>
        <w:div w:id="2085684025">
          <w:marLeft w:val="0"/>
          <w:marRight w:val="0"/>
          <w:marTop w:val="0"/>
          <w:marBottom w:val="0"/>
          <w:divBdr>
            <w:top w:val="none" w:sz="0" w:space="0" w:color="auto"/>
            <w:left w:val="none" w:sz="0" w:space="0" w:color="auto"/>
            <w:bottom w:val="none" w:sz="0" w:space="0" w:color="auto"/>
            <w:right w:val="none" w:sz="0" w:space="0" w:color="auto"/>
          </w:divBdr>
        </w:div>
        <w:div w:id="714743029">
          <w:marLeft w:val="0"/>
          <w:marRight w:val="0"/>
          <w:marTop w:val="0"/>
          <w:marBottom w:val="0"/>
          <w:divBdr>
            <w:top w:val="none" w:sz="0" w:space="0" w:color="auto"/>
            <w:left w:val="none" w:sz="0" w:space="0" w:color="auto"/>
            <w:bottom w:val="none" w:sz="0" w:space="0" w:color="auto"/>
            <w:right w:val="none" w:sz="0" w:space="0" w:color="auto"/>
          </w:divBdr>
        </w:div>
        <w:div w:id="1993362682">
          <w:marLeft w:val="0"/>
          <w:marRight w:val="0"/>
          <w:marTop w:val="0"/>
          <w:marBottom w:val="0"/>
          <w:divBdr>
            <w:top w:val="none" w:sz="0" w:space="0" w:color="auto"/>
            <w:left w:val="none" w:sz="0" w:space="0" w:color="auto"/>
            <w:bottom w:val="none" w:sz="0" w:space="0" w:color="auto"/>
            <w:right w:val="none" w:sz="0" w:space="0" w:color="auto"/>
          </w:divBdr>
        </w:div>
        <w:div w:id="716248342">
          <w:marLeft w:val="0"/>
          <w:marRight w:val="0"/>
          <w:marTop w:val="0"/>
          <w:marBottom w:val="0"/>
          <w:divBdr>
            <w:top w:val="none" w:sz="0" w:space="0" w:color="auto"/>
            <w:left w:val="none" w:sz="0" w:space="0" w:color="auto"/>
            <w:bottom w:val="none" w:sz="0" w:space="0" w:color="auto"/>
            <w:right w:val="none" w:sz="0" w:space="0" w:color="auto"/>
          </w:divBdr>
        </w:div>
        <w:div w:id="189953483">
          <w:marLeft w:val="0"/>
          <w:marRight w:val="0"/>
          <w:marTop w:val="0"/>
          <w:marBottom w:val="0"/>
          <w:divBdr>
            <w:top w:val="none" w:sz="0" w:space="0" w:color="auto"/>
            <w:left w:val="none" w:sz="0" w:space="0" w:color="auto"/>
            <w:bottom w:val="none" w:sz="0" w:space="0" w:color="auto"/>
            <w:right w:val="none" w:sz="0" w:space="0" w:color="auto"/>
          </w:divBdr>
        </w:div>
        <w:div w:id="256331193">
          <w:marLeft w:val="0"/>
          <w:marRight w:val="0"/>
          <w:marTop w:val="0"/>
          <w:marBottom w:val="0"/>
          <w:divBdr>
            <w:top w:val="none" w:sz="0" w:space="0" w:color="auto"/>
            <w:left w:val="none" w:sz="0" w:space="0" w:color="auto"/>
            <w:bottom w:val="none" w:sz="0" w:space="0" w:color="auto"/>
            <w:right w:val="none" w:sz="0" w:space="0" w:color="auto"/>
          </w:divBdr>
        </w:div>
        <w:div w:id="1507092881">
          <w:marLeft w:val="0"/>
          <w:marRight w:val="0"/>
          <w:marTop w:val="0"/>
          <w:marBottom w:val="0"/>
          <w:divBdr>
            <w:top w:val="none" w:sz="0" w:space="0" w:color="auto"/>
            <w:left w:val="none" w:sz="0" w:space="0" w:color="auto"/>
            <w:bottom w:val="none" w:sz="0" w:space="0" w:color="auto"/>
            <w:right w:val="none" w:sz="0" w:space="0" w:color="auto"/>
          </w:divBdr>
        </w:div>
        <w:div w:id="151524991">
          <w:marLeft w:val="0"/>
          <w:marRight w:val="0"/>
          <w:marTop w:val="0"/>
          <w:marBottom w:val="0"/>
          <w:divBdr>
            <w:top w:val="none" w:sz="0" w:space="0" w:color="auto"/>
            <w:left w:val="none" w:sz="0" w:space="0" w:color="auto"/>
            <w:bottom w:val="none" w:sz="0" w:space="0" w:color="auto"/>
            <w:right w:val="none" w:sz="0" w:space="0" w:color="auto"/>
          </w:divBdr>
        </w:div>
        <w:div w:id="546339599">
          <w:marLeft w:val="0"/>
          <w:marRight w:val="0"/>
          <w:marTop w:val="0"/>
          <w:marBottom w:val="0"/>
          <w:divBdr>
            <w:top w:val="none" w:sz="0" w:space="0" w:color="auto"/>
            <w:left w:val="none" w:sz="0" w:space="0" w:color="auto"/>
            <w:bottom w:val="none" w:sz="0" w:space="0" w:color="auto"/>
            <w:right w:val="none" w:sz="0" w:space="0" w:color="auto"/>
          </w:divBdr>
        </w:div>
        <w:div w:id="597754866">
          <w:marLeft w:val="0"/>
          <w:marRight w:val="0"/>
          <w:marTop w:val="0"/>
          <w:marBottom w:val="0"/>
          <w:divBdr>
            <w:top w:val="none" w:sz="0" w:space="0" w:color="auto"/>
            <w:left w:val="none" w:sz="0" w:space="0" w:color="auto"/>
            <w:bottom w:val="none" w:sz="0" w:space="0" w:color="auto"/>
            <w:right w:val="none" w:sz="0" w:space="0" w:color="auto"/>
          </w:divBdr>
        </w:div>
        <w:div w:id="1511024127">
          <w:marLeft w:val="0"/>
          <w:marRight w:val="0"/>
          <w:marTop w:val="0"/>
          <w:marBottom w:val="0"/>
          <w:divBdr>
            <w:top w:val="none" w:sz="0" w:space="0" w:color="auto"/>
            <w:left w:val="none" w:sz="0" w:space="0" w:color="auto"/>
            <w:bottom w:val="none" w:sz="0" w:space="0" w:color="auto"/>
            <w:right w:val="none" w:sz="0" w:space="0" w:color="auto"/>
          </w:divBdr>
        </w:div>
        <w:div w:id="187909708">
          <w:marLeft w:val="0"/>
          <w:marRight w:val="0"/>
          <w:marTop w:val="0"/>
          <w:marBottom w:val="0"/>
          <w:divBdr>
            <w:top w:val="none" w:sz="0" w:space="0" w:color="auto"/>
            <w:left w:val="none" w:sz="0" w:space="0" w:color="auto"/>
            <w:bottom w:val="none" w:sz="0" w:space="0" w:color="auto"/>
            <w:right w:val="none" w:sz="0" w:space="0" w:color="auto"/>
          </w:divBdr>
        </w:div>
        <w:div w:id="1949584232">
          <w:marLeft w:val="0"/>
          <w:marRight w:val="0"/>
          <w:marTop w:val="0"/>
          <w:marBottom w:val="0"/>
          <w:divBdr>
            <w:top w:val="none" w:sz="0" w:space="0" w:color="auto"/>
            <w:left w:val="none" w:sz="0" w:space="0" w:color="auto"/>
            <w:bottom w:val="none" w:sz="0" w:space="0" w:color="auto"/>
            <w:right w:val="none" w:sz="0" w:space="0" w:color="auto"/>
          </w:divBdr>
        </w:div>
        <w:div w:id="2130706490">
          <w:marLeft w:val="0"/>
          <w:marRight w:val="0"/>
          <w:marTop w:val="0"/>
          <w:marBottom w:val="0"/>
          <w:divBdr>
            <w:top w:val="none" w:sz="0" w:space="0" w:color="auto"/>
            <w:left w:val="none" w:sz="0" w:space="0" w:color="auto"/>
            <w:bottom w:val="none" w:sz="0" w:space="0" w:color="auto"/>
            <w:right w:val="none" w:sz="0" w:space="0" w:color="auto"/>
          </w:divBdr>
        </w:div>
        <w:div w:id="1177841035">
          <w:marLeft w:val="0"/>
          <w:marRight w:val="0"/>
          <w:marTop w:val="0"/>
          <w:marBottom w:val="0"/>
          <w:divBdr>
            <w:top w:val="none" w:sz="0" w:space="0" w:color="auto"/>
            <w:left w:val="none" w:sz="0" w:space="0" w:color="auto"/>
            <w:bottom w:val="none" w:sz="0" w:space="0" w:color="auto"/>
            <w:right w:val="none" w:sz="0" w:space="0" w:color="auto"/>
          </w:divBdr>
        </w:div>
        <w:div w:id="364716784">
          <w:marLeft w:val="0"/>
          <w:marRight w:val="0"/>
          <w:marTop w:val="0"/>
          <w:marBottom w:val="0"/>
          <w:divBdr>
            <w:top w:val="none" w:sz="0" w:space="0" w:color="auto"/>
            <w:left w:val="none" w:sz="0" w:space="0" w:color="auto"/>
            <w:bottom w:val="none" w:sz="0" w:space="0" w:color="auto"/>
            <w:right w:val="none" w:sz="0" w:space="0" w:color="auto"/>
          </w:divBdr>
        </w:div>
        <w:div w:id="1665932896">
          <w:marLeft w:val="0"/>
          <w:marRight w:val="0"/>
          <w:marTop w:val="0"/>
          <w:marBottom w:val="0"/>
          <w:divBdr>
            <w:top w:val="none" w:sz="0" w:space="0" w:color="auto"/>
            <w:left w:val="none" w:sz="0" w:space="0" w:color="auto"/>
            <w:bottom w:val="none" w:sz="0" w:space="0" w:color="auto"/>
            <w:right w:val="none" w:sz="0" w:space="0" w:color="auto"/>
          </w:divBdr>
        </w:div>
        <w:div w:id="1328485003">
          <w:marLeft w:val="0"/>
          <w:marRight w:val="0"/>
          <w:marTop w:val="0"/>
          <w:marBottom w:val="0"/>
          <w:divBdr>
            <w:top w:val="none" w:sz="0" w:space="0" w:color="auto"/>
            <w:left w:val="none" w:sz="0" w:space="0" w:color="auto"/>
            <w:bottom w:val="none" w:sz="0" w:space="0" w:color="auto"/>
            <w:right w:val="none" w:sz="0" w:space="0" w:color="auto"/>
          </w:divBdr>
        </w:div>
        <w:div w:id="1839464682">
          <w:marLeft w:val="0"/>
          <w:marRight w:val="0"/>
          <w:marTop w:val="0"/>
          <w:marBottom w:val="0"/>
          <w:divBdr>
            <w:top w:val="none" w:sz="0" w:space="0" w:color="auto"/>
            <w:left w:val="none" w:sz="0" w:space="0" w:color="auto"/>
            <w:bottom w:val="none" w:sz="0" w:space="0" w:color="auto"/>
            <w:right w:val="none" w:sz="0" w:space="0" w:color="auto"/>
          </w:divBdr>
        </w:div>
        <w:div w:id="252861258">
          <w:marLeft w:val="0"/>
          <w:marRight w:val="0"/>
          <w:marTop w:val="0"/>
          <w:marBottom w:val="0"/>
          <w:divBdr>
            <w:top w:val="none" w:sz="0" w:space="0" w:color="auto"/>
            <w:left w:val="none" w:sz="0" w:space="0" w:color="auto"/>
            <w:bottom w:val="none" w:sz="0" w:space="0" w:color="auto"/>
            <w:right w:val="none" w:sz="0" w:space="0" w:color="auto"/>
          </w:divBdr>
        </w:div>
        <w:div w:id="1104111134">
          <w:marLeft w:val="0"/>
          <w:marRight w:val="0"/>
          <w:marTop w:val="0"/>
          <w:marBottom w:val="0"/>
          <w:divBdr>
            <w:top w:val="none" w:sz="0" w:space="0" w:color="auto"/>
            <w:left w:val="none" w:sz="0" w:space="0" w:color="auto"/>
            <w:bottom w:val="none" w:sz="0" w:space="0" w:color="auto"/>
            <w:right w:val="none" w:sz="0" w:space="0" w:color="auto"/>
          </w:divBdr>
        </w:div>
        <w:div w:id="807862326">
          <w:marLeft w:val="0"/>
          <w:marRight w:val="0"/>
          <w:marTop w:val="0"/>
          <w:marBottom w:val="0"/>
          <w:divBdr>
            <w:top w:val="none" w:sz="0" w:space="0" w:color="auto"/>
            <w:left w:val="none" w:sz="0" w:space="0" w:color="auto"/>
            <w:bottom w:val="none" w:sz="0" w:space="0" w:color="auto"/>
            <w:right w:val="none" w:sz="0" w:space="0" w:color="auto"/>
          </w:divBdr>
        </w:div>
        <w:div w:id="668824363">
          <w:marLeft w:val="0"/>
          <w:marRight w:val="0"/>
          <w:marTop w:val="0"/>
          <w:marBottom w:val="0"/>
          <w:divBdr>
            <w:top w:val="none" w:sz="0" w:space="0" w:color="auto"/>
            <w:left w:val="none" w:sz="0" w:space="0" w:color="auto"/>
            <w:bottom w:val="none" w:sz="0" w:space="0" w:color="auto"/>
            <w:right w:val="none" w:sz="0" w:space="0" w:color="auto"/>
          </w:divBdr>
        </w:div>
        <w:div w:id="1917663169">
          <w:marLeft w:val="0"/>
          <w:marRight w:val="0"/>
          <w:marTop w:val="0"/>
          <w:marBottom w:val="0"/>
          <w:divBdr>
            <w:top w:val="none" w:sz="0" w:space="0" w:color="auto"/>
            <w:left w:val="none" w:sz="0" w:space="0" w:color="auto"/>
            <w:bottom w:val="none" w:sz="0" w:space="0" w:color="auto"/>
            <w:right w:val="none" w:sz="0" w:space="0" w:color="auto"/>
          </w:divBdr>
        </w:div>
        <w:div w:id="2023773940">
          <w:marLeft w:val="0"/>
          <w:marRight w:val="0"/>
          <w:marTop w:val="0"/>
          <w:marBottom w:val="0"/>
          <w:divBdr>
            <w:top w:val="none" w:sz="0" w:space="0" w:color="auto"/>
            <w:left w:val="none" w:sz="0" w:space="0" w:color="auto"/>
            <w:bottom w:val="none" w:sz="0" w:space="0" w:color="auto"/>
            <w:right w:val="none" w:sz="0" w:space="0" w:color="auto"/>
          </w:divBdr>
        </w:div>
        <w:div w:id="1846432089">
          <w:marLeft w:val="0"/>
          <w:marRight w:val="0"/>
          <w:marTop w:val="0"/>
          <w:marBottom w:val="0"/>
          <w:divBdr>
            <w:top w:val="none" w:sz="0" w:space="0" w:color="auto"/>
            <w:left w:val="none" w:sz="0" w:space="0" w:color="auto"/>
            <w:bottom w:val="none" w:sz="0" w:space="0" w:color="auto"/>
            <w:right w:val="none" w:sz="0" w:space="0" w:color="auto"/>
          </w:divBdr>
        </w:div>
        <w:div w:id="1526821119">
          <w:marLeft w:val="0"/>
          <w:marRight w:val="0"/>
          <w:marTop w:val="0"/>
          <w:marBottom w:val="0"/>
          <w:divBdr>
            <w:top w:val="none" w:sz="0" w:space="0" w:color="auto"/>
            <w:left w:val="none" w:sz="0" w:space="0" w:color="auto"/>
            <w:bottom w:val="none" w:sz="0" w:space="0" w:color="auto"/>
            <w:right w:val="none" w:sz="0" w:space="0" w:color="auto"/>
          </w:divBdr>
        </w:div>
        <w:div w:id="435566678">
          <w:marLeft w:val="0"/>
          <w:marRight w:val="0"/>
          <w:marTop w:val="0"/>
          <w:marBottom w:val="0"/>
          <w:divBdr>
            <w:top w:val="none" w:sz="0" w:space="0" w:color="auto"/>
            <w:left w:val="none" w:sz="0" w:space="0" w:color="auto"/>
            <w:bottom w:val="none" w:sz="0" w:space="0" w:color="auto"/>
            <w:right w:val="none" w:sz="0" w:space="0" w:color="auto"/>
          </w:divBdr>
        </w:div>
        <w:div w:id="1188569824">
          <w:marLeft w:val="0"/>
          <w:marRight w:val="0"/>
          <w:marTop w:val="0"/>
          <w:marBottom w:val="0"/>
          <w:divBdr>
            <w:top w:val="none" w:sz="0" w:space="0" w:color="auto"/>
            <w:left w:val="none" w:sz="0" w:space="0" w:color="auto"/>
            <w:bottom w:val="none" w:sz="0" w:space="0" w:color="auto"/>
            <w:right w:val="none" w:sz="0" w:space="0" w:color="auto"/>
          </w:divBdr>
        </w:div>
        <w:div w:id="2016416925">
          <w:marLeft w:val="0"/>
          <w:marRight w:val="0"/>
          <w:marTop w:val="0"/>
          <w:marBottom w:val="0"/>
          <w:divBdr>
            <w:top w:val="none" w:sz="0" w:space="0" w:color="auto"/>
            <w:left w:val="none" w:sz="0" w:space="0" w:color="auto"/>
            <w:bottom w:val="none" w:sz="0" w:space="0" w:color="auto"/>
            <w:right w:val="none" w:sz="0" w:space="0" w:color="auto"/>
          </w:divBdr>
        </w:div>
        <w:div w:id="1600480086">
          <w:marLeft w:val="0"/>
          <w:marRight w:val="0"/>
          <w:marTop w:val="0"/>
          <w:marBottom w:val="0"/>
          <w:divBdr>
            <w:top w:val="none" w:sz="0" w:space="0" w:color="auto"/>
            <w:left w:val="none" w:sz="0" w:space="0" w:color="auto"/>
            <w:bottom w:val="none" w:sz="0" w:space="0" w:color="auto"/>
            <w:right w:val="none" w:sz="0" w:space="0" w:color="auto"/>
          </w:divBdr>
        </w:div>
        <w:div w:id="101194604">
          <w:marLeft w:val="0"/>
          <w:marRight w:val="0"/>
          <w:marTop w:val="0"/>
          <w:marBottom w:val="0"/>
          <w:divBdr>
            <w:top w:val="none" w:sz="0" w:space="0" w:color="auto"/>
            <w:left w:val="none" w:sz="0" w:space="0" w:color="auto"/>
            <w:bottom w:val="none" w:sz="0" w:space="0" w:color="auto"/>
            <w:right w:val="none" w:sz="0" w:space="0" w:color="auto"/>
          </w:divBdr>
        </w:div>
        <w:div w:id="300228627">
          <w:marLeft w:val="0"/>
          <w:marRight w:val="0"/>
          <w:marTop w:val="0"/>
          <w:marBottom w:val="0"/>
          <w:divBdr>
            <w:top w:val="none" w:sz="0" w:space="0" w:color="auto"/>
            <w:left w:val="none" w:sz="0" w:space="0" w:color="auto"/>
            <w:bottom w:val="none" w:sz="0" w:space="0" w:color="auto"/>
            <w:right w:val="none" w:sz="0" w:space="0" w:color="auto"/>
          </w:divBdr>
        </w:div>
        <w:div w:id="423958948">
          <w:marLeft w:val="0"/>
          <w:marRight w:val="0"/>
          <w:marTop w:val="0"/>
          <w:marBottom w:val="0"/>
          <w:divBdr>
            <w:top w:val="none" w:sz="0" w:space="0" w:color="auto"/>
            <w:left w:val="none" w:sz="0" w:space="0" w:color="auto"/>
            <w:bottom w:val="none" w:sz="0" w:space="0" w:color="auto"/>
            <w:right w:val="none" w:sz="0" w:space="0" w:color="auto"/>
          </w:divBdr>
        </w:div>
        <w:div w:id="941454655">
          <w:marLeft w:val="0"/>
          <w:marRight w:val="0"/>
          <w:marTop w:val="0"/>
          <w:marBottom w:val="0"/>
          <w:divBdr>
            <w:top w:val="none" w:sz="0" w:space="0" w:color="auto"/>
            <w:left w:val="none" w:sz="0" w:space="0" w:color="auto"/>
            <w:bottom w:val="none" w:sz="0" w:space="0" w:color="auto"/>
            <w:right w:val="none" w:sz="0" w:space="0" w:color="auto"/>
          </w:divBdr>
        </w:div>
        <w:div w:id="682129015">
          <w:marLeft w:val="0"/>
          <w:marRight w:val="0"/>
          <w:marTop w:val="0"/>
          <w:marBottom w:val="0"/>
          <w:divBdr>
            <w:top w:val="none" w:sz="0" w:space="0" w:color="auto"/>
            <w:left w:val="none" w:sz="0" w:space="0" w:color="auto"/>
            <w:bottom w:val="none" w:sz="0" w:space="0" w:color="auto"/>
            <w:right w:val="none" w:sz="0" w:space="0" w:color="auto"/>
          </w:divBdr>
        </w:div>
        <w:div w:id="1778871328">
          <w:marLeft w:val="0"/>
          <w:marRight w:val="0"/>
          <w:marTop w:val="0"/>
          <w:marBottom w:val="0"/>
          <w:divBdr>
            <w:top w:val="none" w:sz="0" w:space="0" w:color="auto"/>
            <w:left w:val="none" w:sz="0" w:space="0" w:color="auto"/>
            <w:bottom w:val="none" w:sz="0" w:space="0" w:color="auto"/>
            <w:right w:val="none" w:sz="0" w:space="0" w:color="auto"/>
          </w:divBdr>
        </w:div>
        <w:div w:id="903760585">
          <w:marLeft w:val="0"/>
          <w:marRight w:val="0"/>
          <w:marTop w:val="0"/>
          <w:marBottom w:val="0"/>
          <w:divBdr>
            <w:top w:val="none" w:sz="0" w:space="0" w:color="auto"/>
            <w:left w:val="none" w:sz="0" w:space="0" w:color="auto"/>
            <w:bottom w:val="none" w:sz="0" w:space="0" w:color="auto"/>
            <w:right w:val="none" w:sz="0" w:space="0" w:color="auto"/>
          </w:divBdr>
        </w:div>
        <w:div w:id="490218182">
          <w:marLeft w:val="0"/>
          <w:marRight w:val="0"/>
          <w:marTop w:val="0"/>
          <w:marBottom w:val="0"/>
          <w:divBdr>
            <w:top w:val="none" w:sz="0" w:space="0" w:color="auto"/>
            <w:left w:val="none" w:sz="0" w:space="0" w:color="auto"/>
            <w:bottom w:val="none" w:sz="0" w:space="0" w:color="auto"/>
            <w:right w:val="none" w:sz="0" w:space="0" w:color="auto"/>
          </w:divBdr>
        </w:div>
        <w:div w:id="301347959">
          <w:marLeft w:val="0"/>
          <w:marRight w:val="0"/>
          <w:marTop w:val="0"/>
          <w:marBottom w:val="0"/>
          <w:divBdr>
            <w:top w:val="none" w:sz="0" w:space="0" w:color="auto"/>
            <w:left w:val="none" w:sz="0" w:space="0" w:color="auto"/>
            <w:bottom w:val="none" w:sz="0" w:space="0" w:color="auto"/>
            <w:right w:val="none" w:sz="0" w:space="0" w:color="auto"/>
          </w:divBdr>
        </w:div>
        <w:div w:id="1261374216">
          <w:marLeft w:val="0"/>
          <w:marRight w:val="0"/>
          <w:marTop w:val="0"/>
          <w:marBottom w:val="0"/>
          <w:divBdr>
            <w:top w:val="none" w:sz="0" w:space="0" w:color="auto"/>
            <w:left w:val="none" w:sz="0" w:space="0" w:color="auto"/>
            <w:bottom w:val="none" w:sz="0" w:space="0" w:color="auto"/>
            <w:right w:val="none" w:sz="0" w:space="0" w:color="auto"/>
          </w:divBdr>
        </w:div>
        <w:div w:id="1210994396">
          <w:marLeft w:val="0"/>
          <w:marRight w:val="0"/>
          <w:marTop w:val="0"/>
          <w:marBottom w:val="0"/>
          <w:divBdr>
            <w:top w:val="none" w:sz="0" w:space="0" w:color="auto"/>
            <w:left w:val="none" w:sz="0" w:space="0" w:color="auto"/>
            <w:bottom w:val="none" w:sz="0" w:space="0" w:color="auto"/>
            <w:right w:val="none" w:sz="0" w:space="0" w:color="auto"/>
          </w:divBdr>
        </w:div>
        <w:div w:id="1517302693">
          <w:marLeft w:val="0"/>
          <w:marRight w:val="0"/>
          <w:marTop w:val="0"/>
          <w:marBottom w:val="0"/>
          <w:divBdr>
            <w:top w:val="none" w:sz="0" w:space="0" w:color="auto"/>
            <w:left w:val="none" w:sz="0" w:space="0" w:color="auto"/>
            <w:bottom w:val="none" w:sz="0" w:space="0" w:color="auto"/>
            <w:right w:val="none" w:sz="0" w:space="0" w:color="auto"/>
          </w:divBdr>
        </w:div>
        <w:div w:id="1749812126">
          <w:marLeft w:val="0"/>
          <w:marRight w:val="0"/>
          <w:marTop w:val="0"/>
          <w:marBottom w:val="0"/>
          <w:divBdr>
            <w:top w:val="none" w:sz="0" w:space="0" w:color="auto"/>
            <w:left w:val="none" w:sz="0" w:space="0" w:color="auto"/>
            <w:bottom w:val="none" w:sz="0" w:space="0" w:color="auto"/>
            <w:right w:val="none" w:sz="0" w:space="0" w:color="auto"/>
          </w:divBdr>
        </w:div>
        <w:div w:id="1189564324">
          <w:marLeft w:val="0"/>
          <w:marRight w:val="0"/>
          <w:marTop w:val="0"/>
          <w:marBottom w:val="0"/>
          <w:divBdr>
            <w:top w:val="none" w:sz="0" w:space="0" w:color="auto"/>
            <w:left w:val="none" w:sz="0" w:space="0" w:color="auto"/>
            <w:bottom w:val="none" w:sz="0" w:space="0" w:color="auto"/>
            <w:right w:val="none" w:sz="0" w:space="0" w:color="auto"/>
          </w:divBdr>
        </w:div>
        <w:div w:id="1678120481">
          <w:marLeft w:val="0"/>
          <w:marRight w:val="0"/>
          <w:marTop w:val="0"/>
          <w:marBottom w:val="0"/>
          <w:divBdr>
            <w:top w:val="none" w:sz="0" w:space="0" w:color="auto"/>
            <w:left w:val="none" w:sz="0" w:space="0" w:color="auto"/>
            <w:bottom w:val="none" w:sz="0" w:space="0" w:color="auto"/>
            <w:right w:val="none" w:sz="0" w:space="0" w:color="auto"/>
          </w:divBdr>
        </w:div>
        <w:div w:id="2032030060">
          <w:marLeft w:val="0"/>
          <w:marRight w:val="0"/>
          <w:marTop w:val="0"/>
          <w:marBottom w:val="0"/>
          <w:divBdr>
            <w:top w:val="none" w:sz="0" w:space="0" w:color="auto"/>
            <w:left w:val="none" w:sz="0" w:space="0" w:color="auto"/>
            <w:bottom w:val="none" w:sz="0" w:space="0" w:color="auto"/>
            <w:right w:val="none" w:sz="0" w:space="0" w:color="auto"/>
          </w:divBdr>
        </w:div>
        <w:div w:id="1000695474">
          <w:marLeft w:val="0"/>
          <w:marRight w:val="0"/>
          <w:marTop w:val="0"/>
          <w:marBottom w:val="0"/>
          <w:divBdr>
            <w:top w:val="none" w:sz="0" w:space="0" w:color="auto"/>
            <w:left w:val="none" w:sz="0" w:space="0" w:color="auto"/>
            <w:bottom w:val="none" w:sz="0" w:space="0" w:color="auto"/>
            <w:right w:val="none" w:sz="0" w:space="0" w:color="auto"/>
          </w:divBdr>
        </w:div>
        <w:div w:id="1496384718">
          <w:marLeft w:val="0"/>
          <w:marRight w:val="0"/>
          <w:marTop w:val="0"/>
          <w:marBottom w:val="0"/>
          <w:divBdr>
            <w:top w:val="none" w:sz="0" w:space="0" w:color="auto"/>
            <w:left w:val="none" w:sz="0" w:space="0" w:color="auto"/>
            <w:bottom w:val="none" w:sz="0" w:space="0" w:color="auto"/>
            <w:right w:val="none" w:sz="0" w:space="0" w:color="auto"/>
          </w:divBdr>
        </w:div>
        <w:div w:id="1672831571">
          <w:marLeft w:val="0"/>
          <w:marRight w:val="0"/>
          <w:marTop w:val="0"/>
          <w:marBottom w:val="0"/>
          <w:divBdr>
            <w:top w:val="none" w:sz="0" w:space="0" w:color="auto"/>
            <w:left w:val="none" w:sz="0" w:space="0" w:color="auto"/>
            <w:bottom w:val="none" w:sz="0" w:space="0" w:color="auto"/>
            <w:right w:val="none" w:sz="0" w:space="0" w:color="auto"/>
          </w:divBdr>
        </w:div>
        <w:div w:id="703754619">
          <w:marLeft w:val="0"/>
          <w:marRight w:val="0"/>
          <w:marTop w:val="0"/>
          <w:marBottom w:val="0"/>
          <w:divBdr>
            <w:top w:val="none" w:sz="0" w:space="0" w:color="auto"/>
            <w:left w:val="none" w:sz="0" w:space="0" w:color="auto"/>
            <w:bottom w:val="none" w:sz="0" w:space="0" w:color="auto"/>
            <w:right w:val="none" w:sz="0" w:space="0" w:color="auto"/>
          </w:divBdr>
        </w:div>
        <w:div w:id="836194045">
          <w:marLeft w:val="0"/>
          <w:marRight w:val="0"/>
          <w:marTop w:val="0"/>
          <w:marBottom w:val="0"/>
          <w:divBdr>
            <w:top w:val="none" w:sz="0" w:space="0" w:color="auto"/>
            <w:left w:val="none" w:sz="0" w:space="0" w:color="auto"/>
            <w:bottom w:val="none" w:sz="0" w:space="0" w:color="auto"/>
            <w:right w:val="none" w:sz="0" w:space="0" w:color="auto"/>
          </w:divBdr>
        </w:div>
        <w:div w:id="1574047053">
          <w:marLeft w:val="0"/>
          <w:marRight w:val="0"/>
          <w:marTop w:val="0"/>
          <w:marBottom w:val="0"/>
          <w:divBdr>
            <w:top w:val="none" w:sz="0" w:space="0" w:color="auto"/>
            <w:left w:val="none" w:sz="0" w:space="0" w:color="auto"/>
            <w:bottom w:val="none" w:sz="0" w:space="0" w:color="auto"/>
            <w:right w:val="none" w:sz="0" w:space="0" w:color="auto"/>
          </w:divBdr>
        </w:div>
        <w:div w:id="1163349145">
          <w:marLeft w:val="0"/>
          <w:marRight w:val="0"/>
          <w:marTop w:val="0"/>
          <w:marBottom w:val="0"/>
          <w:divBdr>
            <w:top w:val="none" w:sz="0" w:space="0" w:color="auto"/>
            <w:left w:val="none" w:sz="0" w:space="0" w:color="auto"/>
            <w:bottom w:val="none" w:sz="0" w:space="0" w:color="auto"/>
            <w:right w:val="none" w:sz="0" w:space="0" w:color="auto"/>
          </w:divBdr>
        </w:div>
        <w:div w:id="788429145">
          <w:marLeft w:val="0"/>
          <w:marRight w:val="0"/>
          <w:marTop w:val="0"/>
          <w:marBottom w:val="0"/>
          <w:divBdr>
            <w:top w:val="none" w:sz="0" w:space="0" w:color="auto"/>
            <w:left w:val="none" w:sz="0" w:space="0" w:color="auto"/>
            <w:bottom w:val="none" w:sz="0" w:space="0" w:color="auto"/>
            <w:right w:val="none" w:sz="0" w:space="0" w:color="auto"/>
          </w:divBdr>
        </w:div>
        <w:div w:id="1761027362">
          <w:marLeft w:val="0"/>
          <w:marRight w:val="0"/>
          <w:marTop w:val="0"/>
          <w:marBottom w:val="0"/>
          <w:divBdr>
            <w:top w:val="none" w:sz="0" w:space="0" w:color="auto"/>
            <w:left w:val="none" w:sz="0" w:space="0" w:color="auto"/>
            <w:bottom w:val="none" w:sz="0" w:space="0" w:color="auto"/>
            <w:right w:val="none" w:sz="0" w:space="0" w:color="auto"/>
          </w:divBdr>
        </w:div>
        <w:div w:id="321351521">
          <w:marLeft w:val="0"/>
          <w:marRight w:val="0"/>
          <w:marTop w:val="0"/>
          <w:marBottom w:val="0"/>
          <w:divBdr>
            <w:top w:val="none" w:sz="0" w:space="0" w:color="auto"/>
            <w:left w:val="none" w:sz="0" w:space="0" w:color="auto"/>
            <w:bottom w:val="none" w:sz="0" w:space="0" w:color="auto"/>
            <w:right w:val="none" w:sz="0" w:space="0" w:color="auto"/>
          </w:divBdr>
        </w:div>
        <w:div w:id="356545003">
          <w:marLeft w:val="0"/>
          <w:marRight w:val="0"/>
          <w:marTop w:val="0"/>
          <w:marBottom w:val="0"/>
          <w:divBdr>
            <w:top w:val="none" w:sz="0" w:space="0" w:color="auto"/>
            <w:left w:val="none" w:sz="0" w:space="0" w:color="auto"/>
            <w:bottom w:val="none" w:sz="0" w:space="0" w:color="auto"/>
            <w:right w:val="none" w:sz="0" w:space="0" w:color="auto"/>
          </w:divBdr>
        </w:div>
        <w:div w:id="2068255878">
          <w:marLeft w:val="0"/>
          <w:marRight w:val="0"/>
          <w:marTop w:val="0"/>
          <w:marBottom w:val="0"/>
          <w:divBdr>
            <w:top w:val="none" w:sz="0" w:space="0" w:color="auto"/>
            <w:left w:val="none" w:sz="0" w:space="0" w:color="auto"/>
            <w:bottom w:val="none" w:sz="0" w:space="0" w:color="auto"/>
            <w:right w:val="none" w:sz="0" w:space="0" w:color="auto"/>
          </w:divBdr>
        </w:div>
        <w:div w:id="1571963530">
          <w:marLeft w:val="0"/>
          <w:marRight w:val="0"/>
          <w:marTop w:val="0"/>
          <w:marBottom w:val="0"/>
          <w:divBdr>
            <w:top w:val="none" w:sz="0" w:space="0" w:color="auto"/>
            <w:left w:val="none" w:sz="0" w:space="0" w:color="auto"/>
            <w:bottom w:val="none" w:sz="0" w:space="0" w:color="auto"/>
            <w:right w:val="none" w:sz="0" w:space="0" w:color="auto"/>
          </w:divBdr>
        </w:div>
        <w:div w:id="941063931">
          <w:marLeft w:val="0"/>
          <w:marRight w:val="0"/>
          <w:marTop w:val="0"/>
          <w:marBottom w:val="0"/>
          <w:divBdr>
            <w:top w:val="none" w:sz="0" w:space="0" w:color="auto"/>
            <w:left w:val="none" w:sz="0" w:space="0" w:color="auto"/>
            <w:bottom w:val="none" w:sz="0" w:space="0" w:color="auto"/>
            <w:right w:val="none" w:sz="0" w:space="0" w:color="auto"/>
          </w:divBdr>
        </w:div>
        <w:div w:id="2142846319">
          <w:marLeft w:val="0"/>
          <w:marRight w:val="0"/>
          <w:marTop w:val="0"/>
          <w:marBottom w:val="0"/>
          <w:divBdr>
            <w:top w:val="none" w:sz="0" w:space="0" w:color="auto"/>
            <w:left w:val="none" w:sz="0" w:space="0" w:color="auto"/>
            <w:bottom w:val="none" w:sz="0" w:space="0" w:color="auto"/>
            <w:right w:val="none" w:sz="0" w:space="0" w:color="auto"/>
          </w:divBdr>
        </w:div>
        <w:div w:id="1943802761">
          <w:marLeft w:val="0"/>
          <w:marRight w:val="0"/>
          <w:marTop w:val="0"/>
          <w:marBottom w:val="0"/>
          <w:divBdr>
            <w:top w:val="none" w:sz="0" w:space="0" w:color="auto"/>
            <w:left w:val="none" w:sz="0" w:space="0" w:color="auto"/>
            <w:bottom w:val="none" w:sz="0" w:space="0" w:color="auto"/>
            <w:right w:val="none" w:sz="0" w:space="0" w:color="auto"/>
          </w:divBdr>
        </w:div>
        <w:div w:id="1917861060">
          <w:marLeft w:val="0"/>
          <w:marRight w:val="0"/>
          <w:marTop w:val="0"/>
          <w:marBottom w:val="0"/>
          <w:divBdr>
            <w:top w:val="none" w:sz="0" w:space="0" w:color="auto"/>
            <w:left w:val="none" w:sz="0" w:space="0" w:color="auto"/>
            <w:bottom w:val="none" w:sz="0" w:space="0" w:color="auto"/>
            <w:right w:val="none" w:sz="0" w:space="0" w:color="auto"/>
          </w:divBdr>
        </w:div>
        <w:div w:id="1187526456">
          <w:marLeft w:val="0"/>
          <w:marRight w:val="0"/>
          <w:marTop w:val="0"/>
          <w:marBottom w:val="0"/>
          <w:divBdr>
            <w:top w:val="none" w:sz="0" w:space="0" w:color="auto"/>
            <w:left w:val="none" w:sz="0" w:space="0" w:color="auto"/>
            <w:bottom w:val="none" w:sz="0" w:space="0" w:color="auto"/>
            <w:right w:val="none" w:sz="0" w:space="0" w:color="auto"/>
          </w:divBdr>
        </w:div>
        <w:div w:id="1857697714">
          <w:marLeft w:val="0"/>
          <w:marRight w:val="0"/>
          <w:marTop w:val="0"/>
          <w:marBottom w:val="0"/>
          <w:divBdr>
            <w:top w:val="none" w:sz="0" w:space="0" w:color="auto"/>
            <w:left w:val="none" w:sz="0" w:space="0" w:color="auto"/>
            <w:bottom w:val="none" w:sz="0" w:space="0" w:color="auto"/>
            <w:right w:val="none" w:sz="0" w:space="0" w:color="auto"/>
          </w:divBdr>
        </w:div>
        <w:div w:id="1256472639">
          <w:marLeft w:val="0"/>
          <w:marRight w:val="0"/>
          <w:marTop w:val="0"/>
          <w:marBottom w:val="0"/>
          <w:divBdr>
            <w:top w:val="none" w:sz="0" w:space="0" w:color="auto"/>
            <w:left w:val="none" w:sz="0" w:space="0" w:color="auto"/>
            <w:bottom w:val="none" w:sz="0" w:space="0" w:color="auto"/>
            <w:right w:val="none" w:sz="0" w:space="0" w:color="auto"/>
          </w:divBdr>
        </w:div>
        <w:div w:id="1279339738">
          <w:marLeft w:val="0"/>
          <w:marRight w:val="0"/>
          <w:marTop w:val="0"/>
          <w:marBottom w:val="0"/>
          <w:divBdr>
            <w:top w:val="none" w:sz="0" w:space="0" w:color="auto"/>
            <w:left w:val="none" w:sz="0" w:space="0" w:color="auto"/>
            <w:bottom w:val="none" w:sz="0" w:space="0" w:color="auto"/>
            <w:right w:val="none" w:sz="0" w:space="0" w:color="auto"/>
          </w:divBdr>
        </w:div>
        <w:div w:id="1130247943">
          <w:marLeft w:val="0"/>
          <w:marRight w:val="0"/>
          <w:marTop w:val="0"/>
          <w:marBottom w:val="0"/>
          <w:divBdr>
            <w:top w:val="none" w:sz="0" w:space="0" w:color="auto"/>
            <w:left w:val="none" w:sz="0" w:space="0" w:color="auto"/>
            <w:bottom w:val="none" w:sz="0" w:space="0" w:color="auto"/>
            <w:right w:val="none" w:sz="0" w:space="0" w:color="auto"/>
          </w:divBdr>
        </w:div>
        <w:div w:id="352154585">
          <w:marLeft w:val="0"/>
          <w:marRight w:val="0"/>
          <w:marTop w:val="0"/>
          <w:marBottom w:val="0"/>
          <w:divBdr>
            <w:top w:val="none" w:sz="0" w:space="0" w:color="auto"/>
            <w:left w:val="none" w:sz="0" w:space="0" w:color="auto"/>
            <w:bottom w:val="none" w:sz="0" w:space="0" w:color="auto"/>
            <w:right w:val="none" w:sz="0" w:space="0" w:color="auto"/>
          </w:divBdr>
        </w:div>
        <w:div w:id="1017585315">
          <w:marLeft w:val="0"/>
          <w:marRight w:val="0"/>
          <w:marTop w:val="0"/>
          <w:marBottom w:val="0"/>
          <w:divBdr>
            <w:top w:val="none" w:sz="0" w:space="0" w:color="auto"/>
            <w:left w:val="none" w:sz="0" w:space="0" w:color="auto"/>
            <w:bottom w:val="none" w:sz="0" w:space="0" w:color="auto"/>
            <w:right w:val="none" w:sz="0" w:space="0" w:color="auto"/>
          </w:divBdr>
        </w:div>
        <w:div w:id="1407650931">
          <w:marLeft w:val="0"/>
          <w:marRight w:val="0"/>
          <w:marTop w:val="0"/>
          <w:marBottom w:val="0"/>
          <w:divBdr>
            <w:top w:val="none" w:sz="0" w:space="0" w:color="auto"/>
            <w:left w:val="none" w:sz="0" w:space="0" w:color="auto"/>
            <w:bottom w:val="none" w:sz="0" w:space="0" w:color="auto"/>
            <w:right w:val="none" w:sz="0" w:space="0" w:color="auto"/>
          </w:divBdr>
        </w:div>
        <w:div w:id="839269899">
          <w:marLeft w:val="0"/>
          <w:marRight w:val="0"/>
          <w:marTop w:val="0"/>
          <w:marBottom w:val="0"/>
          <w:divBdr>
            <w:top w:val="none" w:sz="0" w:space="0" w:color="auto"/>
            <w:left w:val="none" w:sz="0" w:space="0" w:color="auto"/>
            <w:bottom w:val="none" w:sz="0" w:space="0" w:color="auto"/>
            <w:right w:val="none" w:sz="0" w:space="0" w:color="auto"/>
          </w:divBdr>
        </w:div>
        <w:div w:id="690494636">
          <w:marLeft w:val="0"/>
          <w:marRight w:val="0"/>
          <w:marTop w:val="0"/>
          <w:marBottom w:val="0"/>
          <w:divBdr>
            <w:top w:val="none" w:sz="0" w:space="0" w:color="auto"/>
            <w:left w:val="none" w:sz="0" w:space="0" w:color="auto"/>
            <w:bottom w:val="none" w:sz="0" w:space="0" w:color="auto"/>
            <w:right w:val="none" w:sz="0" w:space="0" w:color="auto"/>
          </w:divBdr>
        </w:div>
        <w:div w:id="2090232511">
          <w:marLeft w:val="0"/>
          <w:marRight w:val="0"/>
          <w:marTop w:val="0"/>
          <w:marBottom w:val="0"/>
          <w:divBdr>
            <w:top w:val="none" w:sz="0" w:space="0" w:color="auto"/>
            <w:left w:val="none" w:sz="0" w:space="0" w:color="auto"/>
            <w:bottom w:val="none" w:sz="0" w:space="0" w:color="auto"/>
            <w:right w:val="none" w:sz="0" w:space="0" w:color="auto"/>
          </w:divBdr>
        </w:div>
        <w:div w:id="1279725448">
          <w:marLeft w:val="0"/>
          <w:marRight w:val="0"/>
          <w:marTop w:val="0"/>
          <w:marBottom w:val="0"/>
          <w:divBdr>
            <w:top w:val="none" w:sz="0" w:space="0" w:color="auto"/>
            <w:left w:val="none" w:sz="0" w:space="0" w:color="auto"/>
            <w:bottom w:val="none" w:sz="0" w:space="0" w:color="auto"/>
            <w:right w:val="none" w:sz="0" w:space="0" w:color="auto"/>
          </w:divBdr>
        </w:div>
        <w:div w:id="1761373133">
          <w:marLeft w:val="0"/>
          <w:marRight w:val="0"/>
          <w:marTop w:val="0"/>
          <w:marBottom w:val="0"/>
          <w:divBdr>
            <w:top w:val="none" w:sz="0" w:space="0" w:color="auto"/>
            <w:left w:val="none" w:sz="0" w:space="0" w:color="auto"/>
            <w:bottom w:val="none" w:sz="0" w:space="0" w:color="auto"/>
            <w:right w:val="none" w:sz="0" w:space="0" w:color="auto"/>
          </w:divBdr>
        </w:div>
        <w:div w:id="1313220675">
          <w:marLeft w:val="0"/>
          <w:marRight w:val="0"/>
          <w:marTop w:val="0"/>
          <w:marBottom w:val="0"/>
          <w:divBdr>
            <w:top w:val="none" w:sz="0" w:space="0" w:color="auto"/>
            <w:left w:val="none" w:sz="0" w:space="0" w:color="auto"/>
            <w:bottom w:val="none" w:sz="0" w:space="0" w:color="auto"/>
            <w:right w:val="none" w:sz="0" w:space="0" w:color="auto"/>
          </w:divBdr>
        </w:div>
        <w:div w:id="467286735">
          <w:marLeft w:val="0"/>
          <w:marRight w:val="0"/>
          <w:marTop w:val="0"/>
          <w:marBottom w:val="0"/>
          <w:divBdr>
            <w:top w:val="none" w:sz="0" w:space="0" w:color="auto"/>
            <w:left w:val="none" w:sz="0" w:space="0" w:color="auto"/>
            <w:bottom w:val="none" w:sz="0" w:space="0" w:color="auto"/>
            <w:right w:val="none" w:sz="0" w:space="0" w:color="auto"/>
          </w:divBdr>
        </w:div>
        <w:div w:id="693000797">
          <w:marLeft w:val="0"/>
          <w:marRight w:val="0"/>
          <w:marTop w:val="0"/>
          <w:marBottom w:val="0"/>
          <w:divBdr>
            <w:top w:val="none" w:sz="0" w:space="0" w:color="auto"/>
            <w:left w:val="none" w:sz="0" w:space="0" w:color="auto"/>
            <w:bottom w:val="none" w:sz="0" w:space="0" w:color="auto"/>
            <w:right w:val="none" w:sz="0" w:space="0" w:color="auto"/>
          </w:divBdr>
        </w:div>
        <w:div w:id="1103378351">
          <w:marLeft w:val="0"/>
          <w:marRight w:val="0"/>
          <w:marTop w:val="0"/>
          <w:marBottom w:val="0"/>
          <w:divBdr>
            <w:top w:val="none" w:sz="0" w:space="0" w:color="auto"/>
            <w:left w:val="none" w:sz="0" w:space="0" w:color="auto"/>
            <w:bottom w:val="none" w:sz="0" w:space="0" w:color="auto"/>
            <w:right w:val="none" w:sz="0" w:space="0" w:color="auto"/>
          </w:divBdr>
        </w:div>
        <w:div w:id="1060904417">
          <w:marLeft w:val="0"/>
          <w:marRight w:val="0"/>
          <w:marTop w:val="0"/>
          <w:marBottom w:val="0"/>
          <w:divBdr>
            <w:top w:val="none" w:sz="0" w:space="0" w:color="auto"/>
            <w:left w:val="none" w:sz="0" w:space="0" w:color="auto"/>
            <w:bottom w:val="none" w:sz="0" w:space="0" w:color="auto"/>
            <w:right w:val="none" w:sz="0" w:space="0" w:color="auto"/>
          </w:divBdr>
        </w:div>
        <w:div w:id="1368212534">
          <w:marLeft w:val="0"/>
          <w:marRight w:val="0"/>
          <w:marTop w:val="0"/>
          <w:marBottom w:val="0"/>
          <w:divBdr>
            <w:top w:val="none" w:sz="0" w:space="0" w:color="auto"/>
            <w:left w:val="none" w:sz="0" w:space="0" w:color="auto"/>
            <w:bottom w:val="none" w:sz="0" w:space="0" w:color="auto"/>
            <w:right w:val="none" w:sz="0" w:space="0" w:color="auto"/>
          </w:divBdr>
        </w:div>
        <w:div w:id="1953827785">
          <w:marLeft w:val="0"/>
          <w:marRight w:val="0"/>
          <w:marTop w:val="0"/>
          <w:marBottom w:val="0"/>
          <w:divBdr>
            <w:top w:val="none" w:sz="0" w:space="0" w:color="auto"/>
            <w:left w:val="none" w:sz="0" w:space="0" w:color="auto"/>
            <w:bottom w:val="none" w:sz="0" w:space="0" w:color="auto"/>
            <w:right w:val="none" w:sz="0" w:space="0" w:color="auto"/>
          </w:divBdr>
        </w:div>
        <w:div w:id="735208000">
          <w:marLeft w:val="0"/>
          <w:marRight w:val="0"/>
          <w:marTop w:val="0"/>
          <w:marBottom w:val="0"/>
          <w:divBdr>
            <w:top w:val="none" w:sz="0" w:space="0" w:color="auto"/>
            <w:left w:val="none" w:sz="0" w:space="0" w:color="auto"/>
            <w:bottom w:val="none" w:sz="0" w:space="0" w:color="auto"/>
            <w:right w:val="none" w:sz="0" w:space="0" w:color="auto"/>
          </w:divBdr>
        </w:div>
        <w:div w:id="1623344764">
          <w:marLeft w:val="0"/>
          <w:marRight w:val="0"/>
          <w:marTop w:val="0"/>
          <w:marBottom w:val="0"/>
          <w:divBdr>
            <w:top w:val="none" w:sz="0" w:space="0" w:color="auto"/>
            <w:left w:val="none" w:sz="0" w:space="0" w:color="auto"/>
            <w:bottom w:val="none" w:sz="0" w:space="0" w:color="auto"/>
            <w:right w:val="none" w:sz="0" w:space="0" w:color="auto"/>
          </w:divBdr>
        </w:div>
        <w:div w:id="674042660">
          <w:marLeft w:val="0"/>
          <w:marRight w:val="0"/>
          <w:marTop w:val="0"/>
          <w:marBottom w:val="0"/>
          <w:divBdr>
            <w:top w:val="none" w:sz="0" w:space="0" w:color="auto"/>
            <w:left w:val="none" w:sz="0" w:space="0" w:color="auto"/>
            <w:bottom w:val="none" w:sz="0" w:space="0" w:color="auto"/>
            <w:right w:val="none" w:sz="0" w:space="0" w:color="auto"/>
          </w:divBdr>
        </w:div>
        <w:div w:id="1284262218">
          <w:marLeft w:val="0"/>
          <w:marRight w:val="0"/>
          <w:marTop w:val="0"/>
          <w:marBottom w:val="0"/>
          <w:divBdr>
            <w:top w:val="none" w:sz="0" w:space="0" w:color="auto"/>
            <w:left w:val="none" w:sz="0" w:space="0" w:color="auto"/>
            <w:bottom w:val="none" w:sz="0" w:space="0" w:color="auto"/>
            <w:right w:val="none" w:sz="0" w:space="0" w:color="auto"/>
          </w:divBdr>
        </w:div>
        <w:div w:id="734469117">
          <w:marLeft w:val="0"/>
          <w:marRight w:val="0"/>
          <w:marTop w:val="0"/>
          <w:marBottom w:val="0"/>
          <w:divBdr>
            <w:top w:val="none" w:sz="0" w:space="0" w:color="auto"/>
            <w:left w:val="none" w:sz="0" w:space="0" w:color="auto"/>
            <w:bottom w:val="none" w:sz="0" w:space="0" w:color="auto"/>
            <w:right w:val="none" w:sz="0" w:space="0" w:color="auto"/>
          </w:divBdr>
        </w:div>
        <w:div w:id="1313101516">
          <w:marLeft w:val="0"/>
          <w:marRight w:val="0"/>
          <w:marTop w:val="0"/>
          <w:marBottom w:val="0"/>
          <w:divBdr>
            <w:top w:val="none" w:sz="0" w:space="0" w:color="auto"/>
            <w:left w:val="none" w:sz="0" w:space="0" w:color="auto"/>
            <w:bottom w:val="none" w:sz="0" w:space="0" w:color="auto"/>
            <w:right w:val="none" w:sz="0" w:space="0" w:color="auto"/>
          </w:divBdr>
        </w:div>
        <w:div w:id="1783377941">
          <w:marLeft w:val="0"/>
          <w:marRight w:val="0"/>
          <w:marTop w:val="0"/>
          <w:marBottom w:val="0"/>
          <w:divBdr>
            <w:top w:val="none" w:sz="0" w:space="0" w:color="auto"/>
            <w:left w:val="none" w:sz="0" w:space="0" w:color="auto"/>
            <w:bottom w:val="none" w:sz="0" w:space="0" w:color="auto"/>
            <w:right w:val="none" w:sz="0" w:space="0" w:color="auto"/>
          </w:divBdr>
        </w:div>
        <w:div w:id="767966748">
          <w:marLeft w:val="0"/>
          <w:marRight w:val="0"/>
          <w:marTop w:val="0"/>
          <w:marBottom w:val="0"/>
          <w:divBdr>
            <w:top w:val="none" w:sz="0" w:space="0" w:color="auto"/>
            <w:left w:val="none" w:sz="0" w:space="0" w:color="auto"/>
            <w:bottom w:val="none" w:sz="0" w:space="0" w:color="auto"/>
            <w:right w:val="none" w:sz="0" w:space="0" w:color="auto"/>
          </w:divBdr>
        </w:div>
        <w:div w:id="1491364162">
          <w:marLeft w:val="0"/>
          <w:marRight w:val="0"/>
          <w:marTop w:val="0"/>
          <w:marBottom w:val="0"/>
          <w:divBdr>
            <w:top w:val="none" w:sz="0" w:space="0" w:color="auto"/>
            <w:left w:val="none" w:sz="0" w:space="0" w:color="auto"/>
            <w:bottom w:val="none" w:sz="0" w:space="0" w:color="auto"/>
            <w:right w:val="none" w:sz="0" w:space="0" w:color="auto"/>
          </w:divBdr>
        </w:div>
        <w:div w:id="1081876782">
          <w:marLeft w:val="0"/>
          <w:marRight w:val="0"/>
          <w:marTop w:val="0"/>
          <w:marBottom w:val="0"/>
          <w:divBdr>
            <w:top w:val="none" w:sz="0" w:space="0" w:color="auto"/>
            <w:left w:val="none" w:sz="0" w:space="0" w:color="auto"/>
            <w:bottom w:val="none" w:sz="0" w:space="0" w:color="auto"/>
            <w:right w:val="none" w:sz="0" w:space="0" w:color="auto"/>
          </w:divBdr>
        </w:div>
        <w:div w:id="1950701776">
          <w:marLeft w:val="0"/>
          <w:marRight w:val="0"/>
          <w:marTop w:val="0"/>
          <w:marBottom w:val="0"/>
          <w:divBdr>
            <w:top w:val="none" w:sz="0" w:space="0" w:color="auto"/>
            <w:left w:val="none" w:sz="0" w:space="0" w:color="auto"/>
            <w:bottom w:val="none" w:sz="0" w:space="0" w:color="auto"/>
            <w:right w:val="none" w:sz="0" w:space="0" w:color="auto"/>
          </w:divBdr>
        </w:div>
        <w:div w:id="1002852783">
          <w:marLeft w:val="0"/>
          <w:marRight w:val="0"/>
          <w:marTop w:val="0"/>
          <w:marBottom w:val="0"/>
          <w:divBdr>
            <w:top w:val="none" w:sz="0" w:space="0" w:color="auto"/>
            <w:left w:val="none" w:sz="0" w:space="0" w:color="auto"/>
            <w:bottom w:val="none" w:sz="0" w:space="0" w:color="auto"/>
            <w:right w:val="none" w:sz="0" w:space="0" w:color="auto"/>
          </w:divBdr>
        </w:div>
        <w:div w:id="885483190">
          <w:marLeft w:val="0"/>
          <w:marRight w:val="0"/>
          <w:marTop w:val="0"/>
          <w:marBottom w:val="0"/>
          <w:divBdr>
            <w:top w:val="none" w:sz="0" w:space="0" w:color="auto"/>
            <w:left w:val="none" w:sz="0" w:space="0" w:color="auto"/>
            <w:bottom w:val="none" w:sz="0" w:space="0" w:color="auto"/>
            <w:right w:val="none" w:sz="0" w:space="0" w:color="auto"/>
          </w:divBdr>
        </w:div>
        <w:div w:id="168175232">
          <w:marLeft w:val="0"/>
          <w:marRight w:val="0"/>
          <w:marTop w:val="0"/>
          <w:marBottom w:val="0"/>
          <w:divBdr>
            <w:top w:val="none" w:sz="0" w:space="0" w:color="auto"/>
            <w:left w:val="none" w:sz="0" w:space="0" w:color="auto"/>
            <w:bottom w:val="none" w:sz="0" w:space="0" w:color="auto"/>
            <w:right w:val="none" w:sz="0" w:space="0" w:color="auto"/>
          </w:divBdr>
        </w:div>
        <w:div w:id="554632113">
          <w:marLeft w:val="0"/>
          <w:marRight w:val="0"/>
          <w:marTop w:val="0"/>
          <w:marBottom w:val="0"/>
          <w:divBdr>
            <w:top w:val="none" w:sz="0" w:space="0" w:color="auto"/>
            <w:left w:val="none" w:sz="0" w:space="0" w:color="auto"/>
            <w:bottom w:val="none" w:sz="0" w:space="0" w:color="auto"/>
            <w:right w:val="none" w:sz="0" w:space="0" w:color="auto"/>
          </w:divBdr>
        </w:div>
        <w:div w:id="496269429">
          <w:marLeft w:val="0"/>
          <w:marRight w:val="0"/>
          <w:marTop w:val="0"/>
          <w:marBottom w:val="0"/>
          <w:divBdr>
            <w:top w:val="none" w:sz="0" w:space="0" w:color="auto"/>
            <w:left w:val="none" w:sz="0" w:space="0" w:color="auto"/>
            <w:bottom w:val="none" w:sz="0" w:space="0" w:color="auto"/>
            <w:right w:val="none" w:sz="0" w:space="0" w:color="auto"/>
          </w:divBdr>
        </w:div>
        <w:div w:id="1222011802">
          <w:marLeft w:val="0"/>
          <w:marRight w:val="0"/>
          <w:marTop w:val="0"/>
          <w:marBottom w:val="0"/>
          <w:divBdr>
            <w:top w:val="none" w:sz="0" w:space="0" w:color="auto"/>
            <w:left w:val="none" w:sz="0" w:space="0" w:color="auto"/>
            <w:bottom w:val="none" w:sz="0" w:space="0" w:color="auto"/>
            <w:right w:val="none" w:sz="0" w:space="0" w:color="auto"/>
          </w:divBdr>
        </w:div>
        <w:div w:id="526255917">
          <w:marLeft w:val="0"/>
          <w:marRight w:val="0"/>
          <w:marTop w:val="0"/>
          <w:marBottom w:val="0"/>
          <w:divBdr>
            <w:top w:val="none" w:sz="0" w:space="0" w:color="auto"/>
            <w:left w:val="none" w:sz="0" w:space="0" w:color="auto"/>
            <w:bottom w:val="none" w:sz="0" w:space="0" w:color="auto"/>
            <w:right w:val="none" w:sz="0" w:space="0" w:color="auto"/>
          </w:divBdr>
        </w:div>
        <w:div w:id="1448156547">
          <w:marLeft w:val="0"/>
          <w:marRight w:val="0"/>
          <w:marTop w:val="0"/>
          <w:marBottom w:val="0"/>
          <w:divBdr>
            <w:top w:val="none" w:sz="0" w:space="0" w:color="auto"/>
            <w:left w:val="none" w:sz="0" w:space="0" w:color="auto"/>
            <w:bottom w:val="none" w:sz="0" w:space="0" w:color="auto"/>
            <w:right w:val="none" w:sz="0" w:space="0" w:color="auto"/>
          </w:divBdr>
        </w:div>
        <w:div w:id="823860204">
          <w:marLeft w:val="0"/>
          <w:marRight w:val="0"/>
          <w:marTop w:val="0"/>
          <w:marBottom w:val="0"/>
          <w:divBdr>
            <w:top w:val="none" w:sz="0" w:space="0" w:color="auto"/>
            <w:left w:val="none" w:sz="0" w:space="0" w:color="auto"/>
            <w:bottom w:val="none" w:sz="0" w:space="0" w:color="auto"/>
            <w:right w:val="none" w:sz="0" w:space="0" w:color="auto"/>
          </w:divBdr>
        </w:div>
        <w:div w:id="717052507">
          <w:marLeft w:val="0"/>
          <w:marRight w:val="0"/>
          <w:marTop w:val="0"/>
          <w:marBottom w:val="0"/>
          <w:divBdr>
            <w:top w:val="none" w:sz="0" w:space="0" w:color="auto"/>
            <w:left w:val="none" w:sz="0" w:space="0" w:color="auto"/>
            <w:bottom w:val="none" w:sz="0" w:space="0" w:color="auto"/>
            <w:right w:val="none" w:sz="0" w:space="0" w:color="auto"/>
          </w:divBdr>
        </w:div>
        <w:div w:id="1765296656">
          <w:marLeft w:val="0"/>
          <w:marRight w:val="0"/>
          <w:marTop w:val="0"/>
          <w:marBottom w:val="0"/>
          <w:divBdr>
            <w:top w:val="none" w:sz="0" w:space="0" w:color="auto"/>
            <w:left w:val="none" w:sz="0" w:space="0" w:color="auto"/>
            <w:bottom w:val="none" w:sz="0" w:space="0" w:color="auto"/>
            <w:right w:val="none" w:sz="0" w:space="0" w:color="auto"/>
          </w:divBdr>
        </w:div>
        <w:div w:id="1625696614">
          <w:marLeft w:val="0"/>
          <w:marRight w:val="0"/>
          <w:marTop w:val="0"/>
          <w:marBottom w:val="0"/>
          <w:divBdr>
            <w:top w:val="none" w:sz="0" w:space="0" w:color="auto"/>
            <w:left w:val="none" w:sz="0" w:space="0" w:color="auto"/>
            <w:bottom w:val="none" w:sz="0" w:space="0" w:color="auto"/>
            <w:right w:val="none" w:sz="0" w:space="0" w:color="auto"/>
          </w:divBdr>
        </w:div>
        <w:div w:id="871461030">
          <w:marLeft w:val="0"/>
          <w:marRight w:val="0"/>
          <w:marTop w:val="0"/>
          <w:marBottom w:val="0"/>
          <w:divBdr>
            <w:top w:val="none" w:sz="0" w:space="0" w:color="auto"/>
            <w:left w:val="none" w:sz="0" w:space="0" w:color="auto"/>
            <w:bottom w:val="none" w:sz="0" w:space="0" w:color="auto"/>
            <w:right w:val="none" w:sz="0" w:space="0" w:color="auto"/>
          </w:divBdr>
        </w:div>
        <w:div w:id="1193149020">
          <w:marLeft w:val="0"/>
          <w:marRight w:val="0"/>
          <w:marTop w:val="0"/>
          <w:marBottom w:val="0"/>
          <w:divBdr>
            <w:top w:val="none" w:sz="0" w:space="0" w:color="auto"/>
            <w:left w:val="none" w:sz="0" w:space="0" w:color="auto"/>
            <w:bottom w:val="none" w:sz="0" w:space="0" w:color="auto"/>
            <w:right w:val="none" w:sz="0" w:space="0" w:color="auto"/>
          </w:divBdr>
        </w:div>
        <w:div w:id="39283829">
          <w:marLeft w:val="0"/>
          <w:marRight w:val="0"/>
          <w:marTop w:val="0"/>
          <w:marBottom w:val="0"/>
          <w:divBdr>
            <w:top w:val="none" w:sz="0" w:space="0" w:color="auto"/>
            <w:left w:val="none" w:sz="0" w:space="0" w:color="auto"/>
            <w:bottom w:val="none" w:sz="0" w:space="0" w:color="auto"/>
            <w:right w:val="none" w:sz="0" w:space="0" w:color="auto"/>
          </w:divBdr>
        </w:div>
        <w:div w:id="2076201638">
          <w:marLeft w:val="0"/>
          <w:marRight w:val="0"/>
          <w:marTop w:val="0"/>
          <w:marBottom w:val="0"/>
          <w:divBdr>
            <w:top w:val="none" w:sz="0" w:space="0" w:color="auto"/>
            <w:left w:val="none" w:sz="0" w:space="0" w:color="auto"/>
            <w:bottom w:val="none" w:sz="0" w:space="0" w:color="auto"/>
            <w:right w:val="none" w:sz="0" w:space="0" w:color="auto"/>
          </w:divBdr>
        </w:div>
        <w:div w:id="965160718">
          <w:marLeft w:val="0"/>
          <w:marRight w:val="0"/>
          <w:marTop w:val="0"/>
          <w:marBottom w:val="0"/>
          <w:divBdr>
            <w:top w:val="none" w:sz="0" w:space="0" w:color="auto"/>
            <w:left w:val="none" w:sz="0" w:space="0" w:color="auto"/>
            <w:bottom w:val="none" w:sz="0" w:space="0" w:color="auto"/>
            <w:right w:val="none" w:sz="0" w:space="0" w:color="auto"/>
          </w:divBdr>
        </w:div>
        <w:div w:id="909536491">
          <w:marLeft w:val="0"/>
          <w:marRight w:val="0"/>
          <w:marTop w:val="0"/>
          <w:marBottom w:val="0"/>
          <w:divBdr>
            <w:top w:val="none" w:sz="0" w:space="0" w:color="auto"/>
            <w:left w:val="none" w:sz="0" w:space="0" w:color="auto"/>
            <w:bottom w:val="none" w:sz="0" w:space="0" w:color="auto"/>
            <w:right w:val="none" w:sz="0" w:space="0" w:color="auto"/>
          </w:divBdr>
        </w:div>
        <w:div w:id="293143797">
          <w:marLeft w:val="0"/>
          <w:marRight w:val="0"/>
          <w:marTop w:val="0"/>
          <w:marBottom w:val="0"/>
          <w:divBdr>
            <w:top w:val="none" w:sz="0" w:space="0" w:color="auto"/>
            <w:left w:val="none" w:sz="0" w:space="0" w:color="auto"/>
            <w:bottom w:val="none" w:sz="0" w:space="0" w:color="auto"/>
            <w:right w:val="none" w:sz="0" w:space="0" w:color="auto"/>
          </w:divBdr>
        </w:div>
        <w:div w:id="627276932">
          <w:marLeft w:val="0"/>
          <w:marRight w:val="0"/>
          <w:marTop w:val="0"/>
          <w:marBottom w:val="0"/>
          <w:divBdr>
            <w:top w:val="none" w:sz="0" w:space="0" w:color="auto"/>
            <w:left w:val="none" w:sz="0" w:space="0" w:color="auto"/>
            <w:bottom w:val="none" w:sz="0" w:space="0" w:color="auto"/>
            <w:right w:val="none" w:sz="0" w:space="0" w:color="auto"/>
          </w:divBdr>
        </w:div>
        <w:div w:id="226041808">
          <w:marLeft w:val="0"/>
          <w:marRight w:val="0"/>
          <w:marTop w:val="0"/>
          <w:marBottom w:val="0"/>
          <w:divBdr>
            <w:top w:val="none" w:sz="0" w:space="0" w:color="auto"/>
            <w:left w:val="none" w:sz="0" w:space="0" w:color="auto"/>
            <w:bottom w:val="none" w:sz="0" w:space="0" w:color="auto"/>
            <w:right w:val="none" w:sz="0" w:space="0" w:color="auto"/>
          </w:divBdr>
        </w:div>
        <w:div w:id="2047558020">
          <w:marLeft w:val="0"/>
          <w:marRight w:val="0"/>
          <w:marTop w:val="0"/>
          <w:marBottom w:val="0"/>
          <w:divBdr>
            <w:top w:val="none" w:sz="0" w:space="0" w:color="auto"/>
            <w:left w:val="none" w:sz="0" w:space="0" w:color="auto"/>
            <w:bottom w:val="none" w:sz="0" w:space="0" w:color="auto"/>
            <w:right w:val="none" w:sz="0" w:space="0" w:color="auto"/>
          </w:divBdr>
        </w:div>
        <w:div w:id="298997804">
          <w:marLeft w:val="0"/>
          <w:marRight w:val="0"/>
          <w:marTop w:val="0"/>
          <w:marBottom w:val="0"/>
          <w:divBdr>
            <w:top w:val="none" w:sz="0" w:space="0" w:color="auto"/>
            <w:left w:val="none" w:sz="0" w:space="0" w:color="auto"/>
            <w:bottom w:val="none" w:sz="0" w:space="0" w:color="auto"/>
            <w:right w:val="none" w:sz="0" w:space="0" w:color="auto"/>
          </w:divBdr>
        </w:div>
        <w:div w:id="738747065">
          <w:marLeft w:val="0"/>
          <w:marRight w:val="0"/>
          <w:marTop w:val="0"/>
          <w:marBottom w:val="0"/>
          <w:divBdr>
            <w:top w:val="none" w:sz="0" w:space="0" w:color="auto"/>
            <w:left w:val="none" w:sz="0" w:space="0" w:color="auto"/>
            <w:bottom w:val="none" w:sz="0" w:space="0" w:color="auto"/>
            <w:right w:val="none" w:sz="0" w:space="0" w:color="auto"/>
          </w:divBdr>
        </w:div>
        <w:div w:id="1766028951">
          <w:marLeft w:val="0"/>
          <w:marRight w:val="0"/>
          <w:marTop w:val="0"/>
          <w:marBottom w:val="0"/>
          <w:divBdr>
            <w:top w:val="none" w:sz="0" w:space="0" w:color="auto"/>
            <w:left w:val="none" w:sz="0" w:space="0" w:color="auto"/>
            <w:bottom w:val="none" w:sz="0" w:space="0" w:color="auto"/>
            <w:right w:val="none" w:sz="0" w:space="0" w:color="auto"/>
          </w:divBdr>
        </w:div>
        <w:div w:id="706375050">
          <w:marLeft w:val="0"/>
          <w:marRight w:val="0"/>
          <w:marTop w:val="0"/>
          <w:marBottom w:val="0"/>
          <w:divBdr>
            <w:top w:val="none" w:sz="0" w:space="0" w:color="auto"/>
            <w:left w:val="none" w:sz="0" w:space="0" w:color="auto"/>
            <w:bottom w:val="none" w:sz="0" w:space="0" w:color="auto"/>
            <w:right w:val="none" w:sz="0" w:space="0" w:color="auto"/>
          </w:divBdr>
        </w:div>
        <w:div w:id="2097701773">
          <w:marLeft w:val="0"/>
          <w:marRight w:val="0"/>
          <w:marTop w:val="0"/>
          <w:marBottom w:val="0"/>
          <w:divBdr>
            <w:top w:val="none" w:sz="0" w:space="0" w:color="auto"/>
            <w:left w:val="none" w:sz="0" w:space="0" w:color="auto"/>
            <w:bottom w:val="none" w:sz="0" w:space="0" w:color="auto"/>
            <w:right w:val="none" w:sz="0" w:space="0" w:color="auto"/>
          </w:divBdr>
        </w:div>
        <w:div w:id="838541420">
          <w:marLeft w:val="0"/>
          <w:marRight w:val="0"/>
          <w:marTop w:val="0"/>
          <w:marBottom w:val="0"/>
          <w:divBdr>
            <w:top w:val="none" w:sz="0" w:space="0" w:color="auto"/>
            <w:left w:val="none" w:sz="0" w:space="0" w:color="auto"/>
            <w:bottom w:val="none" w:sz="0" w:space="0" w:color="auto"/>
            <w:right w:val="none" w:sz="0" w:space="0" w:color="auto"/>
          </w:divBdr>
        </w:div>
        <w:div w:id="1908031545">
          <w:marLeft w:val="0"/>
          <w:marRight w:val="0"/>
          <w:marTop w:val="0"/>
          <w:marBottom w:val="0"/>
          <w:divBdr>
            <w:top w:val="none" w:sz="0" w:space="0" w:color="auto"/>
            <w:left w:val="none" w:sz="0" w:space="0" w:color="auto"/>
            <w:bottom w:val="none" w:sz="0" w:space="0" w:color="auto"/>
            <w:right w:val="none" w:sz="0" w:space="0" w:color="auto"/>
          </w:divBdr>
        </w:div>
        <w:div w:id="1897159021">
          <w:marLeft w:val="0"/>
          <w:marRight w:val="0"/>
          <w:marTop w:val="0"/>
          <w:marBottom w:val="0"/>
          <w:divBdr>
            <w:top w:val="none" w:sz="0" w:space="0" w:color="auto"/>
            <w:left w:val="none" w:sz="0" w:space="0" w:color="auto"/>
            <w:bottom w:val="none" w:sz="0" w:space="0" w:color="auto"/>
            <w:right w:val="none" w:sz="0" w:space="0" w:color="auto"/>
          </w:divBdr>
        </w:div>
        <w:div w:id="1441298312">
          <w:marLeft w:val="0"/>
          <w:marRight w:val="0"/>
          <w:marTop w:val="0"/>
          <w:marBottom w:val="0"/>
          <w:divBdr>
            <w:top w:val="none" w:sz="0" w:space="0" w:color="auto"/>
            <w:left w:val="none" w:sz="0" w:space="0" w:color="auto"/>
            <w:bottom w:val="none" w:sz="0" w:space="0" w:color="auto"/>
            <w:right w:val="none" w:sz="0" w:space="0" w:color="auto"/>
          </w:divBdr>
        </w:div>
        <w:div w:id="954168934">
          <w:marLeft w:val="0"/>
          <w:marRight w:val="0"/>
          <w:marTop w:val="0"/>
          <w:marBottom w:val="0"/>
          <w:divBdr>
            <w:top w:val="none" w:sz="0" w:space="0" w:color="auto"/>
            <w:left w:val="none" w:sz="0" w:space="0" w:color="auto"/>
            <w:bottom w:val="none" w:sz="0" w:space="0" w:color="auto"/>
            <w:right w:val="none" w:sz="0" w:space="0" w:color="auto"/>
          </w:divBdr>
        </w:div>
        <w:div w:id="1081954154">
          <w:marLeft w:val="0"/>
          <w:marRight w:val="0"/>
          <w:marTop w:val="0"/>
          <w:marBottom w:val="0"/>
          <w:divBdr>
            <w:top w:val="none" w:sz="0" w:space="0" w:color="auto"/>
            <w:left w:val="none" w:sz="0" w:space="0" w:color="auto"/>
            <w:bottom w:val="none" w:sz="0" w:space="0" w:color="auto"/>
            <w:right w:val="none" w:sz="0" w:space="0" w:color="auto"/>
          </w:divBdr>
        </w:div>
        <w:div w:id="806630754">
          <w:marLeft w:val="0"/>
          <w:marRight w:val="0"/>
          <w:marTop w:val="0"/>
          <w:marBottom w:val="0"/>
          <w:divBdr>
            <w:top w:val="none" w:sz="0" w:space="0" w:color="auto"/>
            <w:left w:val="none" w:sz="0" w:space="0" w:color="auto"/>
            <w:bottom w:val="none" w:sz="0" w:space="0" w:color="auto"/>
            <w:right w:val="none" w:sz="0" w:space="0" w:color="auto"/>
          </w:divBdr>
        </w:div>
        <w:div w:id="258371063">
          <w:marLeft w:val="0"/>
          <w:marRight w:val="0"/>
          <w:marTop w:val="0"/>
          <w:marBottom w:val="0"/>
          <w:divBdr>
            <w:top w:val="none" w:sz="0" w:space="0" w:color="auto"/>
            <w:left w:val="none" w:sz="0" w:space="0" w:color="auto"/>
            <w:bottom w:val="none" w:sz="0" w:space="0" w:color="auto"/>
            <w:right w:val="none" w:sz="0" w:space="0" w:color="auto"/>
          </w:divBdr>
        </w:div>
        <w:div w:id="1083794217">
          <w:marLeft w:val="0"/>
          <w:marRight w:val="0"/>
          <w:marTop w:val="0"/>
          <w:marBottom w:val="0"/>
          <w:divBdr>
            <w:top w:val="none" w:sz="0" w:space="0" w:color="auto"/>
            <w:left w:val="none" w:sz="0" w:space="0" w:color="auto"/>
            <w:bottom w:val="none" w:sz="0" w:space="0" w:color="auto"/>
            <w:right w:val="none" w:sz="0" w:space="0" w:color="auto"/>
          </w:divBdr>
        </w:div>
        <w:div w:id="1226527893">
          <w:marLeft w:val="0"/>
          <w:marRight w:val="0"/>
          <w:marTop w:val="0"/>
          <w:marBottom w:val="0"/>
          <w:divBdr>
            <w:top w:val="none" w:sz="0" w:space="0" w:color="auto"/>
            <w:left w:val="none" w:sz="0" w:space="0" w:color="auto"/>
            <w:bottom w:val="none" w:sz="0" w:space="0" w:color="auto"/>
            <w:right w:val="none" w:sz="0" w:space="0" w:color="auto"/>
          </w:divBdr>
        </w:div>
        <w:div w:id="1773672308">
          <w:marLeft w:val="0"/>
          <w:marRight w:val="0"/>
          <w:marTop w:val="0"/>
          <w:marBottom w:val="0"/>
          <w:divBdr>
            <w:top w:val="none" w:sz="0" w:space="0" w:color="auto"/>
            <w:left w:val="none" w:sz="0" w:space="0" w:color="auto"/>
            <w:bottom w:val="none" w:sz="0" w:space="0" w:color="auto"/>
            <w:right w:val="none" w:sz="0" w:space="0" w:color="auto"/>
          </w:divBdr>
        </w:div>
        <w:div w:id="1327707662">
          <w:marLeft w:val="0"/>
          <w:marRight w:val="0"/>
          <w:marTop w:val="0"/>
          <w:marBottom w:val="0"/>
          <w:divBdr>
            <w:top w:val="none" w:sz="0" w:space="0" w:color="auto"/>
            <w:left w:val="none" w:sz="0" w:space="0" w:color="auto"/>
            <w:bottom w:val="none" w:sz="0" w:space="0" w:color="auto"/>
            <w:right w:val="none" w:sz="0" w:space="0" w:color="auto"/>
          </w:divBdr>
        </w:div>
        <w:div w:id="1530755989">
          <w:marLeft w:val="0"/>
          <w:marRight w:val="0"/>
          <w:marTop w:val="0"/>
          <w:marBottom w:val="0"/>
          <w:divBdr>
            <w:top w:val="none" w:sz="0" w:space="0" w:color="auto"/>
            <w:left w:val="none" w:sz="0" w:space="0" w:color="auto"/>
            <w:bottom w:val="none" w:sz="0" w:space="0" w:color="auto"/>
            <w:right w:val="none" w:sz="0" w:space="0" w:color="auto"/>
          </w:divBdr>
        </w:div>
        <w:div w:id="749235055">
          <w:marLeft w:val="0"/>
          <w:marRight w:val="0"/>
          <w:marTop w:val="0"/>
          <w:marBottom w:val="0"/>
          <w:divBdr>
            <w:top w:val="none" w:sz="0" w:space="0" w:color="auto"/>
            <w:left w:val="none" w:sz="0" w:space="0" w:color="auto"/>
            <w:bottom w:val="none" w:sz="0" w:space="0" w:color="auto"/>
            <w:right w:val="none" w:sz="0" w:space="0" w:color="auto"/>
          </w:divBdr>
        </w:div>
        <w:div w:id="752319745">
          <w:marLeft w:val="0"/>
          <w:marRight w:val="0"/>
          <w:marTop w:val="0"/>
          <w:marBottom w:val="0"/>
          <w:divBdr>
            <w:top w:val="none" w:sz="0" w:space="0" w:color="auto"/>
            <w:left w:val="none" w:sz="0" w:space="0" w:color="auto"/>
            <w:bottom w:val="none" w:sz="0" w:space="0" w:color="auto"/>
            <w:right w:val="none" w:sz="0" w:space="0" w:color="auto"/>
          </w:divBdr>
        </w:div>
        <w:div w:id="779451646">
          <w:marLeft w:val="0"/>
          <w:marRight w:val="0"/>
          <w:marTop w:val="0"/>
          <w:marBottom w:val="0"/>
          <w:divBdr>
            <w:top w:val="none" w:sz="0" w:space="0" w:color="auto"/>
            <w:left w:val="none" w:sz="0" w:space="0" w:color="auto"/>
            <w:bottom w:val="none" w:sz="0" w:space="0" w:color="auto"/>
            <w:right w:val="none" w:sz="0" w:space="0" w:color="auto"/>
          </w:divBdr>
        </w:div>
        <w:div w:id="1403676242">
          <w:marLeft w:val="0"/>
          <w:marRight w:val="0"/>
          <w:marTop w:val="0"/>
          <w:marBottom w:val="0"/>
          <w:divBdr>
            <w:top w:val="none" w:sz="0" w:space="0" w:color="auto"/>
            <w:left w:val="none" w:sz="0" w:space="0" w:color="auto"/>
            <w:bottom w:val="none" w:sz="0" w:space="0" w:color="auto"/>
            <w:right w:val="none" w:sz="0" w:space="0" w:color="auto"/>
          </w:divBdr>
        </w:div>
        <w:div w:id="2074504173">
          <w:marLeft w:val="0"/>
          <w:marRight w:val="0"/>
          <w:marTop w:val="0"/>
          <w:marBottom w:val="0"/>
          <w:divBdr>
            <w:top w:val="none" w:sz="0" w:space="0" w:color="auto"/>
            <w:left w:val="none" w:sz="0" w:space="0" w:color="auto"/>
            <w:bottom w:val="none" w:sz="0" w:space="0" w:color="auto"/>
            <w:right w:val="none" w:sz="0" w:space="0" w:color="auto"/>
          </w:divBdr>
        </w:div>
        <w:div w:id="398990059">
          <w:marLeft w:val="0"/>
          <w:marRight w:val="0"/>
          <w:marTop w:val="0"/>
          <w:marBottom w:val="0"/>
          <w:divBdr>
            <w:top w:val="none" w:sz="0" w:space="0" w:color="auto"/>
            <w:left w:val="none" w:sz="0" w:space="0" w:color="auto"/>
            <w:bottom w:val="none" w:sz="0" w:space="0" w:color="auto"/>
            <w:right w:val="none" w:sz="0" w:space="0" w:color="auto"/>
          </w:divBdr>
        </w:div>
        <w:div w:id="757141523">
          <w:marLeft w:val="0"/>
          <w:marRight w:val="0"/>
          <w:marTop w:val="0"/>
          <w:marBottom w:val="0"/>
          <w:divBdr>
            <w:top w:val="none" w:sz="0" w:space="0" w:color="auto"/>
            <w:left w:val="none" w:sz="0" w:space="0" w:color="auto"/>
            <w:bottom w:val="none" w:sz="0" w:space="0" w:color="auto"/>
            <w:right w:val="none" w:sz="0" w:space="0" w:color="auto"/>
          </w:divBdr>
        </w:div>
        <w:div w:id="951322280">
          <w:marLeft w:val="0"/>
          <w:marRight w:val="0"/>
          <w:marTop w:val="0"/>
          <w:marBottom w:val="0"/>
          <w:divBdr>
            <w:top w:val="none" w:sz="0" w:space="0" w:color="auto"/>
            <w:left w:val="none" w:sz="0" w:space="0" w:color="auto"/>
            <w:bottom w:val="none" w:sz="0" w:space="0" w:color="auto"/>
            <w:right w:val="none" w:sz="0" w:space="0" w:color="auto"/>
          </w:divBdr>
        </w:div>
        <w:div w:id="1932736999">
          <w:marLeft w:val="0"/>
          <w:marRight w:val="0"/>
          <w:marTop w:val="0"/>
          <w:marBottom w:val="0"/>
          <w:divBdr>
            <w:top w:val="none" w:sz="0" w:space="0" w:color="auto"/>
            <w:left w:val="none" w:sz="0" w:space="0" w:color="auto"/>
            <w:bottom w:val="none" w:sz="0" w:space="0" w:color="auto"/>
            <w:right w:val="none" w:sz="0" w:space="0" w:color="auto"/>
          </w:divBdr>
        </w:div>
        <w:div w:id="1499539154">
          <w:marLeft w:val="0"/>
          <w:marRight w:val="0"/>
          <w:marTop w:val="0"/>
          <w:marBottom w:val="0"/>
          <w:divBdr>
            <w:top w:val="none" w:sz="0" w:space="0" w:color="auto"/>
            <w:left w:val="none" w:sz="0" w:space="0" w:color="auto"/>
            <w:bottom w:val="none" w:sz="0" w:space="0" w:color="auto"/>
            <w:right w:val="none" w:sz="0" w:space="0" w:color="auto"/>
          </w:divBdr>
        </w:div>
        <w:div w:id="1816874882">
          <w:marLeft w:val="0"/>
          <w:marRight w:val="0"/>
          <w:marTop w:val="0"/>
          <w:marBottom w:val="0"/>
          <w:divBdr>
            <w:top w:val="none" w:sz="0" w:space="0" w:color="auto"/>
            <w:left w:val="none" w:sz="0" w:space="0" w:color="auto"/>
            <w:bottom w:val="none" w:sz="0" w:space="0" w:color="auto"/>
            <w:right w:val="none" w:sz="0" w:space="0" w:color="auto"/>
          </w:divBdr>
        </w:div>
        <w:div w:id="1234511736">
          <w:marLeft w:val="0"/>
          <w:marRight w:val="0"/>
          <w:marTop w:val="0"/>
          <w:marBottom w:val="0"/>
          <w:divBdr>
            <w:top w:val="none" w:sz="0" w:space="0" w:color="auto"/>
            <w:left w:val="none" w:sz="0" w:space="0" w:color="auto"/>
            <w:bottom w:val="none" w:sz="0" w:space="0" w:color="auto"/>
            <w:right w:val="none" w:sz="0" w:space="0" w:color="auto"/>
          </w:divBdr>
        </w:div>
        <w:div w:id="1215657533">
          <w:marLeft w:val="0"/>
          <w:marRight w:val="0"/>
          <w:marTop w:val="0"/>
          <w:marBottom w:val="0"/>
          <w:divBdr>
            <w:top w:val="none" w:sz="0" w:space="0" w:color="auto"/>
            <w:left w:val="none" w:sz="0" w:space="0" w:color="auto"/>
            <w:bottom w:val="none" w:sz="0" w:space="0" w:color="auto"/>
            <w:right w:val="none" w:sz="0" w:space="0" w:color="auto"/>
          </w:divBdr>
        </w:div>
        <w:div w:id="1009140936">
          <w:marLeft w:val="0"/>
          <w:marRight w:val="0"/>
          <w:marTop w:val="0"/>
          <w:marBottom w:val="0"/>
          <w:divBdr>
            <w:top w:val="none" w:sz="0" w:space="0" w:color="auto"/>
            <w:left w:val="none" w:sz="0" w:space="0" w:color="auto"/>
            <w:bottom w:val="none" w:sz="0" w:space="0" w:color="auto"/>
            <w:right w:val="none" w:sz="0" w:space="0" w:color="auto"/>
          </w:divBdr>
        </w:div>
        <w:div w:id="1044714430">
          <w:marLeft w:val="0"/>
          <w:marRight w:val="0"/>
          <w:marTop w:val="0"/>
          <w:marBottom w:val="0"/>
          <w:divBdr>
            <w:top w:val="none" w:sz="0" w:space="0" w:color="auto"/>
            <w:left w:val="none" w:sz="0" w:space="0" w:color="auto"/>
            <w:bottom w:val="none" w:sz="0" w:space="0" w:color="auto"/>
            <w:right w:val="none" w:sz="0" w:space="0" w:color="auto"/>
          </w:divBdr>
        </w:div>
        <w:div w:id="1742829273">
          <w:marLeft w:val="0"/>
          <w:marRight w:val="0"/>
          <w:marTop w:val="0"/>
          <w:marBottom w:val="0"/>
          <w:divBdr>
            <w:top w:val="none" w:sz="0" w:space="0" w:color="auto"/>
            <w:left w:val="none" w:sz="0" w:space="0" w:color="auto"/>
            <w:bottom w:val="none" w:sz="0" w:space="0" w:color="auto"/>
            <w:right w:val="none" w:sz="0" w:space="0" w:color="auto"/>
          </w:divBdr>
        </w:div>
        <w:div w:id="261643529">
          <w:marLeft w:val="0"/>
          <w:marRight w:val="0"/>
          <w:marTop w:val="0"/>
          <w:marBottom w:val="0"/>
          <w:divBdr>
            <w:top w:val="none" w:sz="0" w:space="0" w:color="auto"/>
            <w:left w:val="none" w:sz="0" w:space="0" w:color="auto"/>
            <w:bottom w:val="none" w:sz="0" w:space="0" w:color="auto"/>
            <w:right w:val="none" w:sz="0" w:space="0" w:color="auto"/>
          </w:divBdr>
        </w:div>
        <w:div w:id="1174346258">
          <w:marLeft w:val="0"/>
          <w:marRight w:val="0"/>
          <w:marTop w:val="0"/>
          <w:marBottom w:val="0"/>
          <w:divBdr>
            <w:top w:val="none" w:sz="0" w:space="0" w:color="auto"/>
            <w:left w:val="none" w:sz="0" w:space="0" w:color="auto"/>
            <w:bottom w:val="none" w:sz="0" w:space="0" w:color="auto"/>
            <w:right w:val="none" w:sz="0" w:space="0" w:color="auto"/>
          </w:divBdr>
        </w:div>
        <w:div w:id="944923721">
          <w:marLeft w:val="0"/>
          <w:marRight w:val="0"/>
          <w:marTop w:val="0"/>
          <w:marBottom w:val="0"/>
          <w:divBdr>
            <w:top w:val="none" w:sz="0" w:space="0" w:color="auto"/>
            <w:left w:val="none" w:sz="0" w:space="0" w:color="auto"/>
            <w:bottom w:val="none" w:sz="0" w:space="0" w:color="auto"/>
            <w:right w:val="none" w:sz="0" w:space="0" w:color="auto"/>
          </w:divBdr>
        </w:div>
        <w:div w:id="1468545274">
          <w:marLeft w:val="0"/>
          <w:marRight w:val="0"/>
          <w:marTop w:val="0"/>
          <w:marBottom w:val="0"/>
          <w:divBdr>
            <w:top w:val="none" w:sz="0" w:space="0" w:color="auto"/>
            <w:left w:val="none" w:sz="0" w:space="0" w:color="auto"/>
            <w:bottom w:val="none" w:sz="0" w:space="0" w:color="auto"/>
            <w:right w:val="none" w:sz="0" w:space="0" w:color="auto"/>
          </w:divBdr>
        </w:div>
        <w:div w:id="1665620000">
          <w:marLeft w:val="0"/>
          <w:marRight w:val="0"/>
          <w:marTop w:val="0"/>
          <w:marBottom w:val="0"/>
          <w:divBdr>
            <w:top w:val="none" w:sz="0" w:space="0" w:color="auto"/>
            <w:left w:val="none" w:sz="0" w:space="0" w:color="auto"/>
            <w:bottom w:val="none" w:sz="0" w:space="0" w:color="auto"/>
            <w:right w:val="none" w:sz="0" w:space="0" w:color="auto"/>
          </w:divBdr>
        </w:div>
        <w:div w:id="1540506908">
          <w:marLeft w:val="0"/>
          <w:marRight w:val="0"/>
          <w:marTop w:val="0"/>
          <w:marBottom w:val="0"/>
          <w:divBdr>
            <w:top w:val="none" w:sz="0" w:space="0" w:color="auto"/>
            <w:left w:val="none" w:sz="0" w:space="0" w:color="auto"/>
            <w:bottom w:val="none" w:sz="0" w:space="0" w:color="auto"/>
            <w:right w:val="none" w:sz="0" w:space="0" w:color="auto"/>
          </w:divBdr>
        </w:div>
        <w:div w:id="1501041079">
          <w:marLeft w:val="0"/>
          <w:marRight w:val="0"/>
          <w:marTop w:val="0"/>
          <w:marBottom w:val="0"/>
          <w:divBdr>
            <w:top w:val="none" w:sz="0" w:space="0" w:color="auto"/>
            <w:left w:val="none" w:sz="0" w:space="0" w:color="auto"/>
            <w:bottom w:val="none" w:sz="0" w:space="0" w:color="auto"/>
            <w:right w:val="none" w:sz="0" w:space="0" w:color="auto"/>
          </w:divBdr>
        </w:div>
        <w:div w:id="438179219">
          <w:marLeft w:val="0"/>
          <w:marRight w:val="0"/>
          <w:marTop w:val="0"/>
          <w:marBottom w:val="0"/>
          <w:divBdr>
            <w:top w:val="none" w:sz="0" w:space="0" w:color="auto"/>
            <w:left w:val="none" w:sz="0" w:space="0" w:color="auto"/>
            <w:bottom w:val="none" w:sz="0" w:space="0" w:color="auto"/>
            <w:right w:val="none" w:sz="0" w:space="0" w:color="auto"/>
          </w:divBdr>
        </w:div>
        <w:div w:id="1122109367">
          <w:marLeft w:val="0"/>
          <w:marRight w:val="0"/>
          <w:marTop w:val="0"/>
          <w:marBottom w:val="0"/>
          <w:divBdr>
            <w:top w:val="none" w:sz="0" w:space="0" w:color="auto"/>
            <w:left w:val="none" w:sz="0" w:space="0" w:color="auto"/>
            <w:bottom w:val="none" w:sz="0" w:space="0" w:color="auto"/>
            <w:right w:val="none" w:sz="0" w:space="0" w:color="auto"/>
          </w:divBdr>
        </w:div>
        <w:div w:id="2144882043">
          <w:marLeft w:val="0"/>
          <w:marRight w:val="0"/>
          <w:marTop w:val="0"/>
          <w:marBottom w:val="0"/>
          <w:divBdr>
            <w:top w:val="none" w:sz="0" w:space="0" w:color="auto"/>
            <w:left w:val="none" w:sz="0" w:space="0" w:color="auto"/>
            <w:bottom w:val="none" w:sz="0" w:space="0" w:color="auto"/>
            <w:right w:val="none" w:sz="0" w:space="0" w:color="auto"/>
          </w:divBdr>
        </w:div>
        <w:div w:id="2120752995">
          <w:marLeft w:val="0"/>
          <w:marRight w:val="0"/>
          <w:marTop w:val="0"/>
          <w:marBottom w:val="0"/>
          <w:divBdr>
            <w:top w:val="none" w:sz="0" w:space="0" w:color="auto"/>
            <w:left w:val="none" w:sz="0" w:space="0" w:color="auto"/>
            <w:bottom w:val="none" w:sz="0" w:space="0" w:color="auto"/>
            <w:right w:val="none" w:sz="0" w:space="0" w:color="auto"/>
          </w:divBdr>
        </w:div>
        <w:div w:id="995643906">
          <w:marLeft w:val="0"/>
          <w:marRight w:val="0"/>
          <w:marTop w:val="0"/>
          <w:marBottom w:val="0"/>
          <w:divBdr>
            <w:top w:val="none" w:sz="0" w:space="0" w:color="auto"/>
            <w:left w:val="none" w:sz="0" w:space="0" w:color="auto"/>
            <w:bottom w:val="none" w:sz="0" w:space="0" w:color="auto"/>
            <w:right w:val="none" w:sz="0" w:space="0" w:color="auto"/>
          </w:divBdr>
        </w:div>
        <w:div w:id="877820461">
          <w:marLeft w:val="0"/>
          <w:marRight w:val="0"/>
          <w:marTop w:val="0"/>
          <w:marBottom w:val="0"/>
          <w:divBdr>
            <w:top w:val="none" w:sz="0" w:space="0" w:color="auto"/>
            <w:left w:val="none" w:sz="0" w:space="0" w:color="auto"/>
            <w:bottom w:val="none" w:sz="0" w:space="0" w:color="auto"/>
            <w:right w:val="none" w:sz="0" w:space="0" w:color="auto"/>
          </w:divBdr>
        </w:div>
        <w:div w:id="741104247">
          <w:marLeft w:val="0"/>
          <w:marRight w:val="0"/>
          <w:marTop w:val="0"/>
          <w:marBottom w:val="0"/>
          <w:divBdr>
            <w:top w:val="none" w:sz="0" w:space="0" w:color="auto"/>
            <w:left w:val="none" w:sz="0" w:space="0" w:color="auto"/>
            <w:bottom w:val="none" w:sz="0" w:space="0" w:color="auto"/>
            <w:right w:val="none" w:sz="0" w:space="0" w:color="auto"/>
          </w:divBdr>
        </w:div>
        <w:div w:id="518587540">
          <w:marLeft w:val="0"/>
          <w:marRight w:val="0"/>
          <w:marTop w:val="0"/>
          <w:marBottom w:val="0"/>
          <w:divBdr>
            <w:top w:val="none" w:sz="0" w:space="0" w:color="auto"/>
            <w:left w:val="none" w:sz="0" w:space="0" w:color="auto"/>
            <w:bottom w:val="none" w:sz="0" w:space="0" w:color="auto"/>
            <w:right w:val="none" w:sz="0" w:space="0" w:color="auto"/>
          </w:divBdr>
        </w:div>
        <w:div w:id="474836285">
          <w:marLeft w:val="0"/>
          <w:marRight w:val="0"/>
          <w:marTop w:val="0"/>
          <w:marBottom w:val="0"/>
          <w:divBdr>
            <w:top w:val="none" w:sz="0" w:space="0" w:color="auto"/>
            <w:left w:val="none" w:sz="0" w:space="0" w:color="auto"/>
            <w:bottom w:val="none" w:sz="0" w:space="0" w:color="auto"/>
            <w:right w:val="none" w:sz="0" w:space="0" w:color="auto"/>
          </w:divBdr>
        </w:div>
        <w:div w:id="1739548671">
          <w:marLeft w:val="0"/>
          <w:marRight w:val="0"/>
          <w:marTop w:val="0"/>
          <w:marBottom w:val="0"/>
          <w:divBdr>
            <w:top w:val="none" w:sz="0" w:space="0" w:color="auto"/>
            <w:left w:val="none" w:sz="0" w:space="0" w:color="auto"/>
            <w:bottom w:val="none" w:sz="0" w:space="0" w:color="auto"/>
            <w:right w:val="none" w:sz="0" w:space="0" w:color="auto"/>
          </w:divBdr>
        </w:div>
        <w:div w:id="1503743948">
          <w:marLeft w:val="0"/>
          <w:marRight w:val="0"/>
          <w:marTop w:val="0"/>
          <w:marBottom w:val="0"/>
          <w:divBdr>
            <w:top w:val="none" w:sz="0" w:space="0" w:color="auto"/>
            <w:left w:val="none" w:sz="0" w:space="0" w:color="auto"/>
            <w:bottom w:val="none" w:sz="0" w:space="0" w:color="auto"/>
            <w:right w:val="none" w:sz="0" w:space="0" w:color="auto"/>
          </w:divBdr>
        </w:div>
        <w:div w:id="1608463245">
          <w:marLeft w:val="0"/>
          <w:marRight w:val="0"/>
          <w:marTop w:val="0"/>
          <w:marBottom w:val="0"/>
          <w:divBdr>
            <w:top w:val="none" w:sz="0" w:space="0" w:color="auto"/>
            <w:left w:val="none" w:sz="0" w:space="0" w:color="auto"/>
            <w:bottom w:val="none" w:sz="0" w:space="0" w:color="auto"/>
            <w:right w:val="none" w:sz="0" w:space="0" w:color="auto"/>
          </w:divBdr>
        </w:div>
        <w:div w:id="1321620578">
          <w:marLeft w:val="0"/>
          <w:marRight w:val="0"/>
          <w:marTop w:val="0"/>
          <w:marBottom w:val="0"/>
          <w:divBdr>
            <w:top w:val="none" w:sz="0" w:space="0" w:color="auto"/>
            <w:left w:val="none" w:sz="0" w:space="0" w:color="auto"/>
            <w:bottom w:val="none" w:sz="0" w:space="0" w:color="auto"/>
            <w:right w:val="none" w:sz="0" w:space="0" w:color="auto"/>
          </w:divBdr>
        </w:div>
        <w:div w:id="1586643684">
          <w:marLeft w:val="0"/>
          <w:marRight w:val="0"/>
          <w:marTop w:val="0"/>
          <w:marBottom w:val="0"/>
          <w:divBdr>
            <w:top w:val="none" w:sz="0" w:space="0" w:color="auto"/>
            <w:left w:val="none" w:sz="0" w:space="0" w:color="auto"/>
            <w:bottom w:val="none" w:sz="0" w:space="0" w:color="auto"/>
            <w:right w:val="none" w:sz="0" w:space="0" w:color="auto"/>
          </w:divBdr>
        </w:div>
        <w:div w:id="1123959714">
          <w:marLeft w:val="0"/>
          <w:marRight w:val="0"/>
          <w:marTop w:val="0"/>
          <w:marBottom w:val="0"/>
          <w:divBdr>
            <w:top w:val="none" w:sz="0" w:space="0" w:color="auto"/>
            <w:left w:val="none" w:sz="0" w:space="0" w:color="auto"/>
            <w:bottom w:val="none" w:sz="0" w:space="0" w:color="auto"/>
            <w:right w:val="none" w:sz="0" w:space="0" w:color="auto"/>
          </w:divBdr>
        </w:div>
        <w:div w:id="797576584">
          <w:marLeft w:val="0"/>
          <w:marRight w:val="0"/>
          <w:marTop w:val="0"/>
          <w:marBottom w:val="0"/>
          <w:divBdr>
            <w:top w:val="none" w:sz="0" w:space="0" w:color="auto"/>
            <w:left w:val="none" w:sz="0" w:space="0" w:color="auto"/>
            <w:bottom w:val="none" w:sz="0" w:space="0" w:color="auto"/>
            <w:right w:val="none" w:sz="0" w:space="0" w:color="auto"/>
          </w:divBdr>
        </w:div>
        <w:div w:id="561216187">
          <w:marLeft w:val="0"/>
          <w:marRight w:val="0"/>
          <w:marTop w:val="0"/>
          <w:marBottom w:val="0"/>
          <w:divBdr>
            <w:top w:val="none" w:sz="0" w:space="0" w:color="auto"/>
            <w:left w:val="none" w:sz="0" w:space="0" w:color="auto"/>
            <w:bottom w:val="none" w:sz="0" w:space="0" w:color="auto"/>
            <w:right w:val="none" w:sz="0" w:space="0" w:color="auto"/>
          </w:divBdr>
        </w:div>
        <w:div w:id="1952006175">
          <w:marLeft w:val="0"/>
          <w:marRight w:val="0"/>
          <w:marTop w:val="0"/>
          <w:marBottom w:val="0"/>
          <w:divBdr>
            <w:top w:val="none" w:sz="0" w:space="0" w:color="auto"/>
            <w:left w:val="none" w:sz="0" w:space="0" w:color="auto"/>
            <w:bottom w:val="none" w:sz="0" w:space="0" w:color="auto"/>
            <w:right w:val="none" w:sz="0" w:space="0" w:color="auto"/>
          </w:divBdr>
        </w:div>
        <w:div w:id="1954899971">
          <w:marLeft w:val="0"/>
          <w:marRight w:val="0"/>
          <w:marTop w:val="0"/>
          <w:marBottom w:val="0"/>
          <w:divBdr>
            <w:top w:val="none" w:sz="0" w:space="0" w:color="auto"/>
            <w:left w:val="none" w:sz="0" w:space="0" w:color="auto"/>
            <w:bottom w:val="none" w:sz="0" w:space="0" w:color="auto"/>
            <w:right w:val="none" w:sz="0" w:space="0" w:color="auto"/>
          </w:divBdr>
        </w:div>
        <w:div w:id="1930504813">
          <w:marLeft w:val="0"/>
          <w:marRight w:val="0"/>
          <w:marTop w:val="0"/>
          <w:marBottom w:val="0"/>
          <w:divBdr>
            <w:top w:val="none" w:sz="0" w:space="0" w:color="auto"/>
            <w:left w:val="none" w:sz="0" w:space="0" w:color="auto"/>
            <w:bottom w:val="none" w:sz="0" w:space="0" w:color="auto"/>
            <w:right w:val="none" w:sz="0" w:space="0" w:color="auto"/>
          </w:divBdr>
        </w:div>
        <w:div w:id="469515940">
          <w:marLeft w:val="0"/>
          <w:marRight w:val="0"/>
          <w:marTop w:val="0"/>
          <w:marBottom w:val="0"/>
          <w:divBdr>
            <w:top w:val="none" w:sz="0" w:space="0" w:color="auto"/>
            <w:left w:val="none" w:sz="0" w:space="0" w:color="auto"/>
            <w:bottom w:val="none" w:sz="0" w:space="0" w:color="auto"/>
            <w:right w:val="none" w:sz="0" w:space="0" w:color="auto"/>
          </w:divBdr>
        </w:div>
        <w:div w:id="928580435">
          <w:marLeft w:val="0"/>
          <w:marRight w:val="0"/>
          <w:marTop w:val="0"/>
          <w:marBottom w:val="0"/>
          <w:divBdr>
            <w:top w:val="none" w:sz="0" w:space="0" w:color="auto"/>
            <w:left w:val="none" w:sz="0" w:space="0" w:color="auto"/>
            <w:bottom w:val="none" w:sz="0" w:space="0" w:color="auto"/>
            <w:right w:val="none" w:sz="0" w:space="0" w:color="auto"/>
          </w:divBdr>
        </w:div>
        <w:div w:id="2102144944">
          <w:marLeft w:val="0"/>
          <w:marRight w:val="0"/>
          <w:marTop w:val="0"/>
          <w:marBottom w:val="0"/>
          <w:divBdr>
            <w:top w:val="none" w:sz="0" w:space="0" w:color="auto"/>
            <w:left w:val="none" w:sz="0" w:space="0" w:color="auto"/>
            <w:bottom w:val="none" w:sz="0" w:space="0" w:color="auto"/>
            <w:right w:val="none" w:sz="0" w:space="0" w:color="auto"/>
          </w:divBdr>
        </w:div>
        <w:div w:id="283587068">
          <w:marLeft w:val="0"/>
          <w:marRight w:val="0"/>
          <w:marTop w:val="0"/>
          <w:marBottom w:val="0"/>
          <w:divBdr>
            <w:top w:val="none" w:sz="0" w:space="0" w:color="auto"/>
            <w:left w:val="none" w:sz="0" w:space="0" w:color="auto"/>
            <w:bottom w:val="none" w:sz="0" w:space="0" w:color="auto"/>
            <w:right w:val="none" w:sz="0" w:space="0" w:color="auto"/>
          </w:divBdr>
        </w:div>
        <w:div w:id="683172516">
          <w:marLeft w:val="0"/>
          <w:marRight w:val="0"/>
          <w:marTop w:val="0"/>
          <w:marBottom w:val="0"/>
          <w:divBdr>
            <w:top w:val="none" w:sz="0" w:space="0" w:color="auto"/>
            <w:left w:val="none" w:sz="0" w:space="0" w:color="auto"/>
            <w:bottom w:val="none" w:sz="0" w:space="0" w:color="auto"/>
            <w:right w:val="none" w:sz="0" w:space="0" w:color="auto"/>
          </w:divBdr>
        </w:div>
        <w:div w:id="1320307534">
          <w:marLeft w:val="0"/>
          <w:marRight w:val="0"/>
          <w:marTop w:val="0"/>
          <w:marBottom w:val="0"/>
          <w:divBdr>
            <w:top w:val="none" w:sz="0" w:space="0" w:color="auto"/>
            <w:left w:val="none" w:sz="0" w:space="0" w:color="auto"/>
            <w:bottom w:val="none" w:sz="0" w:space="0" w:color="auto"/>
            <w:right w:val="none" w:sz="0" w:space="0" w:color="auto"/>
          </w:divBdr>
        </w:div>
        <w:div w:id="393701959">
          <w:marLeft w:val="0"/>
          <w:marRight w:val="0"/>
          <w:marTop w:val="0"/>
          <w:marBottom w:val="0"/>
          <w:divBdr>
            <w:top w:val="none" w:sz="0" w:space="0" w:color="auto"/>
            <w:left w:val="none" w:sz="0" w:space="0" w:color="auto"/>
            <w:bottom w:val="none" w:sz="0" w:space="0" w:color="auto"/>
            <w:right w:val="none" w:sz="0" w:space="0" w:color="auto"/>
          </w:divBdr>
        </w:div>
        <w:div w:id="1464930624">
          <w:marLeft w:val="0"/>
          <w:marRight w:val="0"/>
          <w:marTop w:val="0"/>
          <w:marBottom w:val="0"/>
          <w:divBdr>
            <w:top w:val="none" w:sz="0" w:space="0" w:color="auto"/>
            <w:left w:val="none" w:sz="0" w:space="0" w:color="auto"/>
            <w:bottom w:val="none" w:sz="0" w:space="0" w:color="auto"/>
            <w:right w:val="none" w:sz="0" w:space="0" w:color="auto"/>
          </w:divBdr>
        </w:div>
        <w:div w:id="1085683788">
          <w:marLeft w:val="0"/>
          <w:marRight w:val="0"/>
          <w:marTop w:val="0"/>
          <w:marBottom w:val="0"/>
          <w:divBdr>
            <w:top w:val="none" w:sz="0" w:space="0" w:color="auto"/>
            <w:left w:val="none" w:sz="0" w:space="0" w:color="auto"/>
            <w:bottom w:val="none" w:sz="0" w:space="0" w:color="auto"/>
            <w:right w:val="none" w:sz="0" w:space="0" w:color="auto"/>
          </w:divBdr>
        </w:div>
        <w:div w:id="1673682746">
          <w:marLeft w:val="0"/>
          <w:marRight w:val="0"/>
          <w:marTop w:val="0"/>
          <w:marBottom w:val="0"/>
          <w:divBdr>
            <w:top w:val="none" w:sz="0" w:space="0" w:color="auto"/>
            <w:left w:val="none" w:sz="0" w:space="0" w:color="auto"/>
            <w:bottom w:val="none" w:sz="0" w:space="0" w:color="auto"/>
            <w:right w:val="none" w:sz="0" w:space="0" w:color="auto"/>
          </w:divBdr>
        </w:div>
        <w:div w:id="1301421170">
          <w:marLeft w:val="0"/>
          <w:marRight w:val="0"/>
          <w:marTop w:val="0"/>
          <w:marBottom w:val="0"/>
          <w:divBdr>
            <w:top w:val="none" w:sz="0" w:space="0" w:color="auto"/>
            <w:left w:val="none" w:sz="0" w:space="0" w:color="auto"/>
            <w:bottom w:val="none" w:sz="0" w:space="0" w:color="auto"/>
            <w:right w:val="none" w:sz="0" w:space="0" w:color="auto"/>
          </w:divBdr>
        </w:div>
        <w:div w:id="1591357060">
          <w:marLeft w:val="0"/>
          <w:marRight w:val="0"/>
          <w:marTop w:val="0"/>
          <w:marBottom w:val="0"/>
          <w:divBdr>
            <w:top w:val="none" w:sz="0" w:space="0" w:color="auto"/>
            <w:left w:val="none" w:sz="0" w:space="0" w:color="auto"/>
            <w:bottom w:val="none" w:sz="0" w:space="0" w:color="auto"/>
            <w:right w:val="none" w:sz="0" w:space="0" w:color="auto"/>
          </w:divBdr>
        </w:div>
        <w:div w:id="289632783">
          <w:marLeft w:val="0"/>
          <w:marRight w:val="0"/>
          <w:marTop w:val="0"/>
          <w:marBottom w:val="0"/>
          <w:divBdr>
            <w:top w:val="none" w:sz="0" w:space="0" w:color="auto"/>
            <w:left w:val="none" w:sz="0" w:space="0" w:color="auto"/>
            <w:bottom w:val="none" w:sz="0" w:space="0" w:color="auto"/>
            <w:right w:val="none" w:sz="0" w:space="0" w:color="auto"/>
          </w:divBdr>
        </w:div>
        <w:div w:id="1542280713">
          <w:marLeft w:val="0"/>
          <w:marRight w:val="0"/>
          <w:marTop w:val="0"/>
          <w:marBottom w:val="0"/>
          <w:divBdr>
            <w:top w:val="none" w:sz="0" w:space="0" w:color="auto"/>
            <w:left w:val="none" w:sz="0" w:space="0" w:color="auto"/>
            <w:bottom w:val="none" w:sz="0" w:space="0" w:color="auto"/>
            <w:right w:val="none" w:sz="0" w:space="0" w:color="auto"/>
          </w:divBdr>
        </w:div>
        <w:div w:id="1021007208">
          <w:marLeft w:val="0"/>
          <w:marRight w:val="0"/>
          <w:marTop w:val="0"/>
          <w:marBottom w:val="0"/>
          <w:divBdr>
            <w:top w:val="none" w:sz="0" w:space="0" w:color="auto"/>
            <w:left w:val="none" w:sz="0" w:space="0" w:color="auto"/>
            <w:bottom w:val="none" w:sz="0" w:space="0" w:color="auto"/>
            <w:right w:val="none" w:sz="0" w:space="0" w:color="auto"/>
          </w:divBdr>
        </w:div>
        <w:div w:id="95101967">
          <w:marLeft w:val="0"/>
          <w:marRight w:val="0"/>
          <w:marTop w:val="0"/>
          <w:marBottom w:val="0"/>
          <w:divBdr>
            <w:top w:val="none" w:sz="0" w:space="0" w:color="auto"/>
            <w:left w:val="none" w:sz="0" w:space="0" w:color="auto"/>
            <w:bottom w:val="none" w:sz="0" w:space="0" w:color="auto"/>
            <w:right w:val="none" w:sz="0" w:space="0" w:color="auto"/>
          </w:divBdr>
        </w:div>
        <w:div w:id="1475833874">
          <w:marLeft w:val="0"/>
          <w:marRight w:val="0"/>
          <w:marTop w:val="0"/>
          <w:marBottom w:val="0"/>
          <w:divBdr>
            <w:top w:val="none" w:sz="0" w:space="0" w:color="auto"/>
            <w:left w:val="none" w:sz="0" w:space="0" w:color="auto"/>
            <w:bottom w:val="none" w:sz="0" w:space="0" w:color="auto"/>
            <w:right w:val="none" w:sz="0" w:space="0" w:color="auto"/>
          </w:divBdr>
        </w:div>
        <w:div w:id="160581738">
          <w:marLeft w:val="0"/>
          <w:marRight w:val="0"/>
          <w:marTop w:val="0"/>
          <w:marBottom w:val="0"/>
          <w:divBdr>
            <w:top w:val="none" w:sz="0" w:space="0" w:color="auto"/>
            <w:left w:val="none" w:sz="0" w:space="0" w:color="auto"/>
            <w:bottom w:val="none" w:sz="0" w:space="0" w:color="auto"/>
            <w:right w:val="none" w:sz="0" w:space="0" w:color="auto"/>
          </w:divBdr>
        </w:div>
        <w:div w:id="811167794">
          <w:marLeft w:val="0"/>
          <w:marRight w:val="0"/>
          <w:marTop w:val="0"/>
          <w:marBottom w:val="0"/>
          <w:divBdr>
            <w:top w:val="none" w:sz="0" w:space="0" w:color="auto"/>
            <w:left w:val="none" w:sz="0" w:space="0" w:color="auto"/>
            <w:bottom w:val="none" w:sz="0" w:space="0" w:color="auto"/>
            <w:right w:val="none" w:sz="0" w:space="0" w:color="auto"/>
          </w:divBdr>
        </w:div>
        <w:div w:id="1789663385">
          <w:marLeft w:val="0"/>
          <w:marRight w:val="0"/>
          <w:marTop w:val="0"/>
          <w:marBottom w:val="0"/>
          <w:divBdr>
            <w:top w:val="none" w:sz="0" w:space="0" w:color="auto"/>
            <w:left w:val="none" w:sz="0" w:space="0" w:color="auto"/>
            <w:bottom w:val="none" w:sz="0" w:space="0" w:color="auto"/>
            <w:right w:val="none" w:sz="0" w:space="0" w:color="auto"/>
          </w:divBdr>
        </w:div>
        <w:div w:id="1052578187">
          <w:marLeft w:val="0"/>
          <w:marRight w:val="0"/>
          <w:marTop w:val="0"/>
          <w:marBottom w:val="0"/>
          <w:divBdr>
            <w:top w:val="none" w:sz="0" w:space="0" w:color="auto"/>
            <w:left w:val="none" w:sz="0" w:space="0" w:color="auto"/>
            <w:bottom w:val="none" w:sz="0" w:space="0" w:color="auto"/>
            <w:right w:val="none" w:sz="0" w:space="0" w:color="auto"/>
          </w:divBdr>
        </w:div>
        <w:div w:id="481122202">
          <w:marLeft w:val="0"/>
          <w:marRight w:val="0"/>
          <w:marTop w:val="0"/>
          <w:marBottom w:val="0"/>
          <w:divBdr>
            <w:top w:val="none" w:sz="0" w:space="0" w:color="auto"/>
            <w:left w:val="none" w:sz="0" w:space="0" w:color="auto"/>
            <w:bottom w:val="none" w:sz="0" w:space="0" w:color="auto"/>
            <w:right w:val="none" w:sz="0" w:space="0" w:color="auto"/>
          </w:divBdr>
        </w:div>
        <w:div w:id="1514101768">
          <w:marLeft w:val="0"/>
          <w:marRight w:val="0"/>
          <w:marTop w:val="0"/>
          <w:marBottom w:val="0"/>
          <w:divBdr>
            <w:top w:val="none" w:sz="0" w:space="0" w:color="auto"/>
            <w:left w:val="none" w:sz="0" w:space="0" w:color="auto"/>
            <w:bottom w:val="none" w:sz="0" w:space="0" w:color="auto"/>
            <w:right w:val="none" w:sz="0" w:space="0" w:color="auto"/>
          </w:divBdr>
        </w:div>
        <w:div w:id="1128938926">
          <w:marLeft w:val="0"/>
          <w:marRight w:val="0"/>
          <w:marTop w:val="0"/>
          <w:marBottom w:val="0"/>
          <w:divBdr>
            <w:top w:val="none" w:sz="0" w:space="0" w:color="auto"/>
            <w:left w:val="none" w:sz="0" w:space="0" w:color="auto"/>
            <w:bottom w:val="none" w:sz="0" w:space="0" w:color="auto"/>
            <w:right w:val="none" w:sz="0" w:space="0" w:color="auto"/>
          </w:divBdr>
        </w:div>
        <w:div w:id="1278637272">
          <w:marLeft w:val="0"/>
          <w:marRight w:val="0"/>
          <w:marTop w:val="0"/>
          <w:marBottom w:val="0"/>
          <w:divBdr>
            <w:top w:val="none" w:sz="0" w:space="0" w:color="auto"/>
            <w:left w:val="none" w:sz="0" w:space="0" w:color="auto"/>
            <w:bottom w:val="none" w:sz="0" w:space="0" w:color="auto"/>
            <w:right w:val="none" w:sz="0" w:space="0" w:color="auto"/>
          </w:divBdr>
        </w:div>
        <w:div w:id="727606973">
          <w:marLeft w:val="0"/>
          <w:marRight w:val="0"/>
          <w:marTop w:val="0"/>
          <w:marBottom w:val="0"/>
          <w:divBdr>
            <w:top w:val="none" w:sz="0" w:space="0" w:color="auto"/>
            <w:left w:val="none" w:sz="0" w:space="0" w:color="auto"/>
            <w:bottom w:val="none" w:sz="0" w:space="0" w:color="auto"/>
            <w:right w:val="none" w:sz="0" w:space="0" w:color="auto"/>
          </w:divBdr>
        </w:div>
        <w:div w:id="134224077">
          <w:marLeft w:val="0"/>
          <w:marRight w:val="0"/>
          <w:marTop w:val="0"/>
          <w:marBottom w:val="0"/>
          <w:divBdr>
            <w:top w:val="none" w:sz="0" w:space="0" w:color="auto"/>
            <w:left w:val="none" w:sz="0" w:space="0" w:color="auto"/>
            <w:bottom w:val="none" w:sz="0" w:space="0" w:color="auto"/>
            <w:right w:val="none" w:sz="0" w:space="0" w:color="auto"/>
          </w:divBdr>
        </w:div>
        <w:div w:id="50471285">
          <w:marLeft w:val="0"/>
          <w:marRight w:val="0"/>
          <w:marTop w:val="0"/>
          <w:marBottom w:val="0"/>
          <w:divBdr>
            <w:top w:val="none" w:sz="0" w:space="0" w:color="auto"/>
            <w:left w:val="none" w:sz="0" w:space="0" w:color="auto"/>
            <w:bottom w:val="none" w:sz="0" w:space="0" w:color="auto"/>
            <w:right w:val="none" w:sz="0" w:space="0" w:color="auto"/>
          </w:divBdr>
        </w:div>
        <w:div w:id="287055249">
          <w:marLeft w:val="0"/>
          <w:marRight w:val="0"/>
          <w:marTop w:val="0"/>
          <w:marBottom w:val="0"/>
          <w:divBdr>
            <w:top w:val="none" w:sz="0" w:space="0" w:color="auto"/>
            <w:left w:val="none" w:sz="0" w:space="0" w:color="auto"/>
            <w:bottom w:val="none" w:sz="0" w:space="0" w:color="auto"/>
            <w:right w:val="none" w:sz="0" w:space="0" w:color="auto"/>
          </w:divBdr>
        </w:div>
        <w:div w:id="1153570134">
          <w:marLeft w:val="0"/>
          <w:marRight w:val="0"/>
          <w:marTop w:val="0"/>
          <w:marBottom w:val="0"/>
          <w:divBdr>
            <w:top w:val="none" w:sz="0" w:space="0" w:color="auto"/>
            <w:left w:val="none" w:sz="0" w:space="0" w:color="auto"/>
            <w:bottom w:val="none" w:sz="0" w:space="0" w:color="auto"/>
            <w:right w:val="none" w:sz="0" w:space="0" w:color="auto"/>
          </w:divBdr>
        </w:div>
        <w:div w:id="9451711">
          <w:marLeft w:val="0"/>
          <w:marRight w:val="0"/>
          <w:marTop w:val="0"/>
          <w:marBottom w:val="0"/>
          <w:divBdr>
            <w:top w:val="none" w:sz="0" w:space="0" w:color="auto"/>
            <w:left w:val="none" w:sz="0" w:space="0" w:color="auto"/>
            <w:bottom w:val="none" w:sz="0" w:space="0" w:color="auto"/>
            <w:right w:val="none" w:sz="0" w:space="0" w:color="auto"/>
          </w:divBdr>
        </w:div>
        <w:div w:id="784428206">
          <w:marLeft w:val="0"/>
          <w:marRight w:val="0"/>
          <w:marTop w:val="0"/>
          <w:marBottom w:val="0"/>
          <w:divBdr>
            <w:top w:val="none" w:sz="0" w:space="0" w:color="auto"/>
            <w:left w:val="none" w:sz="0" w:space="0" w:color="auto"/>
            <w:bottom w:val="none" w:sz="0" w:space="0" w:color="auto"/>
            <w:right w:val="none" w:sz="0" w:space="0" w:color="auto"/>
          </w:divBdr>
        </w:div>
        <w:div w:id="86464564">
          <w:marLeft w:val="0"/>
          <w:marRight w:val="0"/>
          <w:marTop w:val="0"/>
          <w:marBottom w:val="0"/>
          <w:divBdr>
            <w:top w:val="none" w:sz="0" w:space="0" w:color="auto"/>
            <w:left w:val="none" w:sz="0" w:space="0" w:color="auto"/>
            <w:bottom w:val="none" w:sz="0" w:space="0" w:color="auto"/>
            <w:right w:val="none" w:sz="0" w:space="0" w:color="auto"/>
          </w:divBdr>
        </w:div>
        <w:div w:id="1712680330">
          <w:marLeft w:val="0"/>
          <w:marRight w:val="0"/>
          <w:marTop w:val="0"/>
          <w:marBottom w:val="0"/>
          <w:divBdr>
            <w:top w:val="none" w:sz="0" w:space="0" w:color="auto"/>
            <w:left w:val="none" w:sz="0" w:space="0" w:color="auto"/>
            <w:bottom w:val="none" w:sz="0" w:space="0" w:color="auto"/>
            <w:right w:val="none" w:sz="0" w:space="0" w:color="auto"/>
          </w:divBdr>
        </w:div>
        <w:div w:id="2049528332">
          <w:marLeft w:val="0"/>
          <w:marRight w:val="0"/>
          <w:marTop w:val="0"/>
          <w:marBottom w:val="0"/>
          <w:divBdr>
            <w:top w:val="none" w:sz="0" w:space="0" w:color="auto"/>
            <w:left w:val="none" w:sz="0" w:space="0" w:color="auto"/>
            <w:bottom w:val="none" w:sz="0" w:space="0" w:color="auto"/>
            <w:right w:val="none" w:sz="0" w:space="0" w:color="auto"/>
          </w:divBdr>
        </w:div>
        <w:div w:id="632828985">
          <w:marLeft w:val="0"/>
          <w:marRight w:val="0"/>
          <w:marTop w:val="0"/>
          <w:marBottom w:val="0"/>
          <w:divBdr>
            <w:top w:val="none" w:sz="0" w:space="0" w:color="auto"/>
            <w:left w:val="none" w:sz="0" w:space="0" w:color="auto"/>
            <w:bottom w:val="none" w:sz="0" w:space="0" w:color="auto"/>
            <w:right w:val="none" w:sz="0" w:space="0" w:color="auto"/>
          </w:divBdr>
        </w:div>
        <w:div w:id="200558009">
          <w:marLeft w:val="0"/>
          <w:marRight w:val="0"/>
          <w:marTop w:val="0"/>
          <w:marBottom w:val="0"/>
          <w:divBdr>
            <w:top w:val="none" w:sz="0" w:space="0" w:color="auto"/>
            <w:left w:val="none" w:sz="0" w:space="0" w:color="auto"/>
            <w:bottom w:val="none" w:sz="0" w:space="0" w:color="auto"/>
            <w:right w:val="none" w:sz="0" w:space="0" w:color="auto"/>
          </w:divBdr>
        </w:div>
        <w:div w:id="1465390351">
          <w:marLeft w:val="0"/>
          <w:marRight w:val="0"/>
          <w:marTop w:val="0"/>
          <w:marBottom w:val="0"/>
          <w:divBdr>
            <w:top w:val="none" w:sz="0" w:space="0" w:color="auto"/>
            <w:left w:val="none" w:sz="0" w:space="0" w:color="auto"/>
            <w:bottom w:val="none" w:sz="0" w:space="0" w:color="auto"/>
            <w:right w:val="none" w:sz="0" w:space="0" w:color="auto"/>
          </w:divBdr>
        </w:div>
        <w:div w:id="1744914901">
          <w:marLeft w:val="0"/>
          <w:marRight w:val="0"/>
          <w:marTop w:val="0"/>
          <w:marBottom w:val="0"/>
          <w:divBdr>
            <w:top w:val="none" w:sz="0" w:space="0" w:color="auto"/>
            <w:left w:val="none" w:sz="0" w:space="0" w:color="auto"/>
            <w:bottom w:val="none" w:sz="0" w:space="0" w:color="auto"/>
            <w:right w:val="none" w:sz="0" w:space="0" w:color="auto"/>
          </w:divBdr>
        </w:div>
        <w:div w:id="132066863">
          <w:marLeft w:val="0"/>
          <w:marRight w:val="0"/>
          <w:marTop w:val="0"/>
          <w:marBottom w:val="0"/>
          <w:divBdr>
            <w:top w:val="none" w:sz="0" w:space="0" w:color="auto"/>
            <w:left w:val="none" w:sz="0" w:space="0" w:color="auto"/>
            <w:bottom w:val="none" w:sz="0" w:space="0" w:color="auto"/>
            <w:right w:val="none" w:sz="0" w:space="0" w:color="auto"/>
          </w:divBdr>
        </w:div>
        <w:div w:id="1664236379">
          <w:marLeft w:val="0"/>
          <w:marRight w:val="0"/>
          <w:marTop w:val="0"/>
          <w:marBottom w:val="0"/>
          <w:divBdr>
            <w:top w:val="none" w:sz="0" w:space="0" w:color="auto"/>
            <w:left w:val="none" w:sz="0" w:space="0" w:color="auto"/>
            <w:bottom w:val="none" w:sz="0" w:space="0" w:color="auto"/>
            <w:right w:val="none" w:sz="0" w:space="0" w:color="auto"/>
          </w:divBdr>
        </w:div>
        <w:div w:id="673382706">
          <w:marLeft w:val="0"/>
          <w:marRight w:val="0"/>
          <w:marTop w:val="0"/>
          <w:marBottom w:val="0"/>
          <w:divBdr>
            <w:top w:val="none" w:sz="0" w:space="0" w:color="auto"/>
            <w:left w:val="none" w:sz="0" w:space="0" w:color="auto"/>
            <w:bottom w:val="none" w:sz="0" w:space="0" w:color="auto"/>
            <w:right w:val="none" w:sz="0" w:space="0" w:color="auto"/>
          </w:divBdr>
        </w:div>
        <w:div w:id="1591306646">
          <w:marLeft w:val="0"/>
          <w:marRight w:val="0"/>
          <w:marTop w:val="0"/>
          <w:marBottom w:val="0"/>
          <w:divBdr>
            <w:top w:val="none" w:sz="0" w:space="0" w:color="auto"/>
            <w:left w:val="none" w:sz="0" w:space="0" w:color="auto"/>
            <w:bottom w:val="none" w:sz="0" w:space="0" w:color="auto"/>
            <w:right w:val="none" w:sz="0" w:space="0" w:color="auto"/>
          </w:divBdr>
        </w:div>
        <w:div w:id="1407190305">
          <w:marLeft w:val="0"/>
          <w:marRight w:val="0"/>
          <w:marTop w:val="0"/>
          <w:marBottom w:val="0"/>
          <w:divBdr>
            <w:top w:val="none" w:sz="0" w:space="0" w:color="auto"/>
            <w:left w:val="none" w:sz="0" w:space="0" w:color="auto"/>
            <w:bottom w:val="none" w:sz="0" w:space="0" w:color="auto"/>
            <w:right w:val="none" w:sz="0" w:space="0" w:color="auto"/>
          </w:divBdr>
        </w:div>
        <w:div w:id="1366637390">
          <w:marLeft w:val="0"/>
          <w:marRight w:val="0"/>
          <w:marTop w:val="0"/>
          <w:marBottom w:val="0"/>
          <w:divBdr>
            <w:top w:val="none" w:sz="0" w:space="0" w:color="auto"/>
            <w:left w:val="none" w:sz="0" w:space="0" w:color="auto"/>
            <w:bottom w:val="none" w:sz="0" w:space="0" w:color="auto"/>
            <w:right w:val="none" w:sz="0" w:space="0" w:color="auto"/>
          </w:divBdr>
        </w:div>
        <w:div w:id="1137455142">
          <w:marLeft w:val="0"/>
          <w:marRight w:val="0"/>
          <w:marTop w:val="0"/>
          <w:marBottom w:val="0"/>
          <w:divBdr>
            <w:top w:val="none" w:sz="0" w:space="0" w:color="auto"/>
            <w:left w:val="none" w:sz="0" w:space="0" w:color="auto"/>
            <w:bottom w:val="none" w:sz="0" w:space="0" w:color="auto"/>
            <w:right w:val="none" w:sz="0" w:space="0" w:color="auto"/>
          </w:divBdr>
        </w:div>
        <w:div w:id="754593834">
          <w:marLeft w:val="0"/>
          <w:marRight w:val="0"/>
          <w:marTop w:val="0"/>
          <w:marBottom w:val="0"/>
          <w:divBdr>
            <w:top w:val="none" w:sz="0" w:space="0" w:color="auto"/>
            <w:left w:val="none" w:sz="0" w:space="0" w:color="auto"/>
            <w:bottom w:val="none" w:sz="0" w:space="0" w:color="auto"/>
            <w:right w:val="none" w:sz="0" w:space="0" w:color="auto"/>
          </w:divBdr>
        </w:div>
        <w:div w:id="1361738954">
          <w:marLeft w:val="0"/>
          <w:marRight w:val="0"/>
          <w:marTop w:val="0"/>
          <w:marBottom w:val="0"/>
          <w:divBdr>
            <w:top w:val="none" w:sz="0" w:space="0" w:color="auto"/>
            <w:left w:val="none" w:sz="0" w:space="0" w:color="auto"/>
            <w:bottom w:val="none" w:sz="0" w:space="0" w:color="auto"/>
            <w:right w:val="none" w:sz="0" w:space="0" w:color="auto"/>
          </w:divBdr>
        </w:div>
        <w:div w:id="1984846897">
          <w:marLeft w:val="0"/>
          <w:marRight w:val="0"/>
          <w:marTop w:val="0"/>
          <w:marBottom w:val="0"/>
          <w:divBdr>
            <w:top w:val="none" w:sz="0" w:space="0" w:color="auto"/>
            <w:left w:val="none" w:sz="0" w:space="0" w:color="auto"/>
            <w:bottom w:val="none" w:sz="0" w:space="0" w:color="auto"/>
            <w:right w:val="none" w:sz="0" w:space="0" w:color="auto"/>
          </w:divBdr>
        </w:div>
        <w:div w:id="1502819102">
          <w:marLeft w:val="0"/>
          <w:marRight w:val="0"/>
          <w:marTop w:val="0"/>
          <w:marBottom w:val="0"/>
          <w:divBdr>
            <w:top w:val="none" w:sz="0" w:space="0" w:color="auto"/>
            <w:left w:val="none" w:sz="0" w:space="0" w:color="auto"/>
            <w:bottom w:val="none" w:sz="0" w:space="0" w:color="auto"/>
            <w:right w:val="none" w:sz="0" w:space="0" w:color="auto"/>
          </w:divBdr>
        </w:div>
        <w:div w:id="712534573">
          <w:marLeft w:val="0"/>
          <w:marRight w:val="0"/>
          <w:marTop w:val="0"/>
          <w:marBottom w:val="0"/>
          <w:divBdr>
            <w:top w:val="none" w:sz="0" w:space="0" w:color="auto"/>
            <w:left w:val="none" w:sz="0" w:space="0" w:color="auto"/>
            <w:bottom w:val="none" w:sz="0" w:space="0" w:color="auto"/>
            <w:right w:val="none" w:sz="0" w:space="0" w:color="auto"/>
          </w:divBdr>
        </w:div>
        <w:div w:id="2063290183">
          <w:marLeft w:val="0"/>
          <w:marRight w:val="0"/>
          <w:marTop w:val="0"/>
          <w:marBottom w:val="0"/>
          <w:divBdr>
            <w:top w:val="none" w:sz="0" w:space="0" w:color="auto"/>
            <w:left w:val="none" w:sz="0" w:space="0" w:color="auto"/>
            <w:bottom w:val="none" w:sz="0" w:space="0" w:color="auto"/>
            <w:right w:val="none" w:sz="0" w:space="0" w:color="auto"/>
          </w:divBdr>
        </w:div>
        <w:div w:id="1803383088">
          <w:marLeft w:val="0"/>
          <w:marRight w:val="0"/>
          <w:marTop w:val="0"/>
          <w:marBottom w:val="0"/>
          <w:divBdr>
            <w:top w:val="none" w:sz="0" w:space="0" w:color="auto"/>
            <w:left w:val="none" w:sz="0" w:space="0" w:color="auto"/>
            <w:bottom w:val="none" w:sz="0" w:space="0" w:color="auto"/>
            <w:right w:val="none" w:sz="0" w:space="0" w:color="auto"/>
          </w:divBdr>
        </w:div>
        <w:div w:id="1900358951">
          <w:marLeft w:val="0"/>
          <w:marRight w:val="0"/>
          <w:marTop w:val="0"/>
          <w:marBottom w:val="0"/>
          <w:divBdr>
            <w:top w:val="none" w:sz="0" w:space="0" w:color="auto"/>
            <w:left w:val="none" w:sz="0" w:space="0" w:color="auto"/>
            <w:bottom w:val="none" w:sz="0" w:space="0" w:color="auto"/>
            <w:right w:val="none" w:sz="0" w:space="0" w:color="auto"/>
          </w:divBdr>
        </w:div>
        <w:div w:id="1074428316">
          <w:marLeft w:val="0"/>
          <w:marRight w:val="0"/>
          <w:marTop w:val="0"/>
          <w:marBottom w:val="0"/>
          <w:divBdr>
            <w:top w:val="none" w:sz="0" w:space="0" w:color="auto"/>
            <w:left w:val="none" w:sz="0" w:space="0" w:color="auto"/>
            <w:bottom w:val="none" w:sz="0" w:space="0" w:color="auto"/>
            <w:right w:val="none" w:sz="0" w:space="0" w:color="auto"/>
          </w:divBdr>
        </w:div>
        <w:div w:id="306671640">
          <w:marLeft w:val="0"/>
          <w:marRight w:val="0"/>
          <w:marTop w:val="0"/>
          <w:marBottom w:val="0"/>
          <w:divBdr>
            <w:top w:val="none" w:sz="0" w:space="0" w:color="auto"/>
            <w:left w:val="none" w:sz="0" w:space="0" w:color="auto"/>
            <w:bottom w:val="none" w:sz="0" w:space="0" w:color="auto"/>
            <w:right w:val="none" w:sz="0" w:space="0" w:color="auto"/>
          </w:divBdr>
        </w:div>
        <w:div w:id="1865246670">
          <w:marLeft w:val="0"/>
          <w:marRight w:val="0"/>
          <w:marTop w:val="0"/>
          <w:marBottom w:val="0"/>
          <w:divBdr>
            <w:top w:val="none" w:sz="0" w:space="0" w:color="auto"/>
            <w:left w:val="none" w:sz="0" w:space="0" w:color="auto"/>
            <w:bottom w:val="none" w:sz="0" w:space="0" w:color="auto"/>
            <w:right w:val="none" w:sz="0" w:space="0" w:color="auto"/>
          </w:divBdr>
        </w:div>
        <w:div w:id="1633897984">
          <w:marLeft w:val="0"/>
          <w:marRight w:val="0"/>
          <w:marTop w:val="0"/>
          <w:marBottom w:val="0"/>
          <w:divBdr>
            <w:top w:val="none" w:sz="0" w:space="0" w:color="auto"/>
            <w:left w:val="none" w:sz="0" w:space="0" w:color="auto"/>
            <w:bottom w:val="none" w:sz="0" w:space="0" w:color="auto"/>
            <w:right w:val="none" w:sz="0" w:space="0" w:color="auto"/>
          </w:divBdr>
        </w:div>
        <w:div w:id="2003266539">
          <w:marLeft w:val="0"/>
          <w:marRight w:val="0"/>
          <w:marTop w:val="0"/>
          <w:marBottom w:val="0"/>
          <w:divBdr>
            <w:top w:val="none" w:sz="0" w:space="0" w:color="auto"/>
            <w:left w:val="none" w:sz="0" w:space="0" w:color="auto"/>
            <w:bottom w:val="none" w:sz="0" w:space="0" w:color="auto"/>
            <w:right w:val="none" w:sz="0" w:space="0" w:color="auto"/>
          </w:divBdr>
        </w:div>
        <w:div w:id="1256791095">
          <w:marLeft w:val="0"/>
          <w:marRight w:val="0"/>
          <w:marTop w:val="0"/>
          <w:marBottom w:val="0"/>
          <w:divBdr>
            <w:top w:val="none" w:sz="0" w:space="0" w:color="auto"/>
            <w:left w:val="none" w:sz="0" w:space="0" w:color="auto"/>
            <w:bottom w:val="none" w:sz="0" w:space="0" w:color="auto"/>
            <w:right w:val="none" w:sz="0" w:space="0" w:color="auto"/>
          </w:divBdr>
        </w:div>
        <w:div w:id="168569644">
          <w:marLeft w:val="0"/>
          <w:marRight w:val="0"/>
          <w:marTop w:val="0"/>
          <w:marBottom w:val="0"/>
          <w:divBdr>
            <w:top w:val="none" w:sz="0" w:space="0" w:color="auto"/>
            <w:left w:val="none" w:sz="0" w:space="0" w:color="auto"/>
            <w:bottom w:val="none" w:sz="0" w:space="0" w:color="auto"/>
            <w:right w:val="none" w:sz="0" w:space="0" w:color="auto"/>
          </w:divBdr>
        </w:div>
        <w:div w:id="1402633452">
          <w:marLeft w:val="0"/>
          <w:marRight w:val="0"/>
          <w:marTop w:val="0"/>
          <w:marBottom w:val="0"/>
          <w:divBdr>
            <w:top w:val="none" w:sz="0" w:space="0" w:color="auto"/>
            <w:left w:val="none" w:sz="0" w:space="0" w:color="auto"/>
            <w:bottom w:val="none" w:sz="0" w:space="0" w:color="auto"/>
            <w:right w:val="none" w:sz="0" w:space="0" w:color="auto"/>
          </w:divBdr>
        </w:div>
        <w:div w:id="474377044">
          <w:marLeft w:val="0"/>
          <w:marRight w:val="0"/>
          <w:marTop w:val="0"/>
          <w:marBottom w:val="0"/>
          <w:divBdr>
            <w:top w:val="none" w:sz="0" w:space="0" w:color="auto"/>
            <w:left w:val="none" w:sz="0" w:space="0" w:color="auto"/>
            <w:bottom w:val="none" w:sz="0" w:space="0" w:color="auto"/>
            <w:right w:val="none" w:sz="0" w:space="0" w:color="auto"/>
          </w:divBdr>
        </w:div>
        <w:div w:id="329916481">
          <w:marLeft w:val="0"/>
          <w:marRight w:val="0"/>
          <w:marTop w:val="0"/>
          <w:marBottom w:val="0"/>
          <w:divBdr>
            <w:top w:val="none" w:sz="0" w:space="0" w:color="auto"/>
            <w:left w:val="none" w:sz="0" w:space="0" w:color="auto"/>
            <w:bottom w:val="none" w:sz="0" w:space="0" w:color="auto"/>
            <w:right w:val="none" w:sz="0" w:space="0" w:color="auto"/>
          </w:divBdr>
        </w:div>
        <w:div w:id="1628272245">
          <w:marLeft w:val="0"/>
          <w:marRight w:val="0"/>
          <w:marTop w:val="0"/>
          <w:marBottom w:val="0"/>
          <w:divBdr>
            <w:top w:val="none" w:sz="0" w:space="0" w:color="auto"/>
            <w:left w:val="none" w:sz="0" w:space="0" w:color="auto"/>
            <w:bottom w:val="none" w:sz="0" w:space="0" w:color="auto"/>
            <w:right w:val="none" w:sz="0" w:space="0" w:color="auto"/>
          </w:divBdr>
        </w:div>
        <w:div w:id="614334984">
          <w:marLeft w:val="0"/>
          <w:marRight w:val="0"/>
          <w:marTop w:val="0"/>
          <w:marBottom w:val="0"/>
          <w:divBdr>
            <w:top w:val="none" w:sz="0" w:space="0" w:color="auto"/>
            <w:left w:val="none" w:sz="0" w:space="0" w:color="auto"/>
            <w:bottom w:val="none" w:sz="0" w:space="0" w:color="auto"/>
            <w:right w:val="none" w:sz="0" w:space="0" w:color="auto"/>
          </w:divBdr>
        </w:div>
        <w:div w:id="2128429402">
          <w:marLeft w:val="0"/>
          <w:marRight w:val="0"/>
          <w:marTop w:val="0"/>
          <w:marBottom w:val="0"/>
          <w:divBdr>
            <w:top w:val="none" w:sz="0" w:space="0" w:color="auto"/>
            <w:left w:val="none" w:sz="0" w:space="0" w:color="auto"/>
            <w:bottom w:val="none" w:sz="0" w:space="0" w:color="auto"/>
            <w:right w:val="none" w:sz="0" w:space="0" w:color="auto"/>
          </w:divBdr>
        </w:div>
        <w:div w:id="810828142">
          <w:marLeft w:val="0"/>
          <w:marRight w:val="0"/>
          <w:marTop w:val="0"/>
          <w:marBottom w:val="0"/>
          <w:divBdr>
            <w:top w:val="none" w:sz="0" w:space="0" w:color="auto"/>
            <w:left w:val="none" w:sz="0" w:space="0" w:color="auto"/>
            <w:bottom w:val="none" w:sz="0" w:space="0" w:color="auto"/>
            <w:right w:val="none" w:sz="0" w:space="0" w:color="auto"/>
          </w:divBdr>
        </w:div>
        <w:div w:id="731007006">
          <w:marLeft w:val="0"/>
          <w:marRight w:val="0"/>
          <w:marTop w:val="0"/>
          <w:marBottom w:val="0"/>
          <w:divBdr>
            <w:top w:val="none" w:sz="0" w:space="0" w:color="auto"/>
            <w:left w:val="none" w:sz="0" w:space="0" w:color="auto"/>
            <w:bottom w:val="none" w:sz="0" w:space="0" w:color="auto"/>
            <w:right w:val="none" w:sz="0" w:space="0" w:color="auto"/>
          </w:divBdr>
        </w:div>
        <w:div w:id="921714927">
          <w:marLeft w:val="0"/>
          <w:marRight w:val="0"/>
          <w:marTop w:val="0"/>
          <w:marBottom w:val="0"/>
          <w:divBdr>
            <w:top w:val="none" w:sz="0" w:space="0" w:color="auto"/>
            <w:left w:val="none" w:sz="0" w:space="0" w:color="auto"/>
            <w:bottom w:val="none" w:sz="0" w:space="0" w:color="auto"/>
            <w:right w:val="none" w:sz="0" w:space="0" w:color="auto"/>
          </w:divBdr>
        </w:div>
        <w:div w:id="1020854722">
          <w:marLeft w:val="0"/>
          <w:marRight w:val="0"/>
          <w:marTop w:val="0"/>
          <w:marBottom w:val="0"/>
          <w:divBdr>
            <w:top w:val="none" w:sz="0" w:space="0" w:color="auto"/>
            <w:left w:val="none" w:sz="0" w:space="0" w:color="auto"/>
            <w:bottom w:val="none" w:sz="0" w:space="0" w:color="auto"/>
            <w:right w:val="none" w:sz="0" w:space="0" w:color="auto"/>
          </w:divBdr>
        </w:div>
        <w:div w:id="130947449">
          <w:marLeft w:val="0"/>
          <w:marRight w:val="0"/>
          <w:marTop w:val="0"/>
          <w:marBottom w:val="0"/>
          <w:divBdr>
            <w:top w:val="none" w:sz="0" w:space="0" w:color="auto"/>
            <w:left w:val="none" w:sz="0" w:space="0" w:color="auto"/>
            <w:bottom w:val="none" w:sz="0" w:space="0" w:color="auto"/>
            <w:right w:val="none" w:sz="0" w:space="0" w:color="auto"/>
          </w:divBdr>
        </w:div>
        <w:div w:id="864488260">
          <w:marLeft w:val="0"/>
          <w:marRight w:val="0"/>
          <w:marTop w:val="0"/>
          <w:marBottom w:val="0"/>
          <w:divBdr>
            <w:top w:val="none" w:sz="0" w:space="0" w:color="auto"/>
            <w:left w:val="none" w:sz="0" w:space="0" w:color="auto"/>
            <w:bottom w:val="none" w:sz="0" w:space="0" w:color="auto"/>
            <w:right w:val="none" w:sz="0" w:space="0" w:color="auto"/>
          </w:divBdr>
        </w:div>
        <w:div w:id="1249389172">
          <w:marLeft w:val="0"/>
          <w:marRight w:val="0"/>
          <w:marTop w:val="0"/>
          <w:marBottom w:val="0"/>
          <w:divBdr>
            <w:top w:val="none" w:sz="0" w:space="0" w:color="auto"/>
            <w:left w:val="none" w:sz="0" w:space="0" w:color="auto"/>
            <w:bottom w:val="none" w:sz="0" w:space="0" w:color="auto"/>
            <w:right w:val="none" w:sz="0" w:space="0" w:color="auto"/>
          </w:divBdr>
        </w:div>
        <w:div w:id="1177310121">
          <w:marLeft w:val="0"/>
          <w:marRight w:val="0"/>
          <w:marTop w:val="0"/>
          <w:marBottom w:val="0"/>
          <w:divBdr>
            <w:top w:val="none" w:sz="0" w:space="0" w:color="auto"/>
            <w:left w:val="none" w:sz="0" w:space="0" w:color="auto"/>
            <w:bottom w:val="none" w:sz="0" w:space="0" w:color="auto"/>
            <w:right w:val="none" w:sz="0" w:space="0" w:color="auto"/>
          </w:divBdr>
        </w:div>
        <w:div w:id="750153000">
          <w:marLeft w:val="0"/>
          <w:marRight w:val="0"/>
          <w:marTop w:val="0"/>
          <w:marBottom w:val="0"/>
          <w:divBdr>
            <w:top w:val="none" w:sz="0" w:space="0" w:color="auto"/>
            <w:left w:val="none" w:sz="0" w:space="0" w:color="auto"/>
            <w:bottom w:val="none" w:sz="0" w:space="0" w:color="auto"/>
            <w:right w:val="none" w:sz="0" w:space="0" w:color="auto"/>
          </w:divBdr>
        </w:div>
        <w:div w:id="1003319430">
          <w:marLeft w:val="0"/>
          <w:marRight w:val="0"/>
          <w:marTop w:val="0"/>
          <w:marBottom w:val="0"/>
          <w:divBdr>
            <w:top w:val="none" w:sz="0" w:space="0" w:color="auto"/>
            <w:left w:val="none" w:sz="0" w:space="0" w:color="auto"/>
            <w:bottom w:val="none" w:sz="0" w:space="0" w:color="auto"/>
            <w:right w:val="none" w:sz="0" w:space="0" w:color="auto"/>
          </w:divBdr>
        </w:div>
        <w:div w:id="1811903343">
          <w:marLeft w:val="0"/>
          <w:marRight w:val="0"/>
          <w:marTop w:val="0"/>
          <w:marBottom w:val="0"/>
          <w:divBdr>
            <w:top w:val="none" w:sz="0" w:space="0" w:color="auto"/>
            <w:left w:val="none" w:sz="0" w:space="0" w:color="auto"/>
            <w:bottom w:val="none" w:sz="0" w:space="0" w:color="auto"/>
            <w:right w:val="none" w:sz="0" w:space="0" w:color="auto"/>
          </w:divBdr>
        </w:div>
        <w:div w:id="466051550">
          <w:marLeft w:val="0"/>
          <w:marRight w:val="0"/>
          <w:marTop w:val="0"/>
          <w:marBottom w:val="0"/>
          <w:divBdr>
            <w:top w:val="none" w:sz="0" w:space="0" w:color="auto"/>
            <w:left w:val="none" w:sz="0" w:space="0" w:color="auto"/>
            <w:bottom w:val="none" w:sz="0" w:space="0" w:color="auto"/>
            <w:right w:val="none" w:sz="0" w:space="0" w:color="auto"/>
          </w:divBdr>
        </w:div>
        <w:div w:id="794838311">
          <w:marLeft w:val="0"/>
          <w:marRight w:val="0"/>
          <w:marTop w:val="0"/>
          <w:marBottom w:val="0"/>
          <w:divBdr>
            <w:top w:val="none" w:sz="0" w:space="0" w:color="auto"/>
            <w:left w:val="none" w:sz="0" w:space="0" w:color="auto"/>
            <w:bottom w:val="none" w:sz="0" w:space="0" w:color="auto"/>
            <w:right w:val="none" w:sz="0" w:space="0" w:color="auto"/>
          </w:divBdr>
        </w:div>
        <w:div w:id="331105702">
          <w:marLeft w:val="0"/>
          <w:marRight w:val="0"/>
          <w:marTop w:val="0"/>
          <w:marBottom w:val="0"/>
          <w:divBdr>
            <w:top w:val="none" w:sz="0" w:space="0" w:color="auto"/>
            <w:left w:val="none" w:sz="0" w:space="0" w:color="auto"/>
            <w:bottom w:val="none" w:sz="0" w:space="0" w:color="auto"/>
            <w:right w:val="none" w:sz="0" w:space="0" w:color="auto"/>
          </w:divBdr>
        </w:div>
        <w:div w:id="69695315">
          <w:marLeft w:val="0"/>
          <w:marRight w:val="0"/>
          <w:marTop w:val="0"/>
          <w:marBottom w:val="0"/>
          <w:divBdr>
            <w:top w:val="none" w:sz="0" w:space="0" w:color="auto"/>
            <w:left w:val="none" w:sz="0" w:space="0" w:color="auto"/>
            <w:bottom w:val="none" w:sz="0" w:space="0" w:color="auto"/>
            <w:right w:val="none" w:sz="0" w:space="0" w:color="auto"/>
          </w:divBdr>
        </w:div>
        <w:div w:id="1244336491">
          <w:marLeft w:val="0"/>
          <w:marRight w:val="0"/>
          <w:marTop w:val="0"/>
          <w:marBottom w:val="0"/>
          <w:divBdr>
            <w:top w:val="none" w:sz="0" w:space="0" w:color="auto"/>
            <w:left w:val="none" w:sz="0" w:space="0" w:color="auto"/>
            <w:bottom w:val="none" w:sz="0" w:space="0" w:color="auto"/>
            <w:right w:val="none" w:sz="0" w:space="0" w:color="auto"/>
          </w:divBdr>
        </w:div>
        <w:div w:id="1061175948">
          <w:marLeft w:val="0"/>
          <w:marRight w:val="0"/>
          <w:marTop w:val="0"/>
          <w:marBottom w:val="0"/>
          <w:divBdr>
            <w:top w:val="none" w:sz="0" w:space="0" w:color="auto"/>
            <w:left w:val="none" w:sz="0" w:space="0" w:color="auto"/>
            <w:bottom w:val="none" w:sz="0" w:space="0" w:color="auto"/>
            <w:right w:val="none" w:sz="0" w:space="0" w:color="auto"/>
          </w:divBdr>
        </w:div>
        <w:div w:id="334498707">
          <w:marLeft w:val="0"/>
          <w:marRight w:val="0"/>
          <w:marTop w:val="0"/>
          <w:marBottom w:val="0"/>
          <w:divBdr>
            <w:top w:val="none" w:sz="0" w:space="0" w:color="auto"/>
            <w:left w:val="none" w:sz="0" w:space="0" w:color="auto"/>
            <w:bottom w:val="none" w:sz="0" w:space="0" w:color="auto"/>
            <w:right w:val="none" w:sz="0" w:space="0" w:color="auto"/>
          </w:divBdr>
        </w:div>
        <w:div w:id="21826338">
          <w:marLeft w:val="0"/>
          <w:marRight w:val="0"/>
          <w:marTop w:val="0"/>
          <w:marBottom w:val="0"/>
          <w:divBdr>
            <w:top w:val="none" w:sz="0" w:space="0" w:color="auto"/>
            <w:left w:val="none" w:sz="0" w:space="0" w:color="auto"/>
            <w:bottom w:val="none" w:sz="0" w:space="0" w:color="auto"/>
            <w:right w:val="none" w:sz="0" w:space="0" w:color="auto"/>
          </w:divBdr>
        </w:div>
        <w:div w:id="520902892">
          <w:marLeft w:val="0"/>
          <w:marRight w:val="0"/>
          <w:marTop w:val="0"/>
          <w:marBottom w:val="0"/>
          <w:divBdr>
            <w:top w:val="none" w:sz="0" w:space="0" w:color="auto"/>
            <w:left w:val="none" w:sz="0" w:space="0" w:color="auto"/>
            <w:bottom w:val="none" w:sz="0" w:space="0" w:color="auto"/>
            <w:right w:val="none" w:sz="0" w:space="0" w:color="auto"/>
          </w:divBdr>
        </w:div>
        <w:div w:id="2051106561">
          <w:marLeft w:val="0"/>
          <w:marRight w:val="0"/>
          <w:marTop w:val="0"/>
          <w:marBottom w:val="0"/>
          <w:divBdr>
            <w:top w:val="none" w:sz="0" w:space="0" w:color="auto"/>
            <w:left w:val="none" w:sz="0" w:space="0" w:color="auto"/>
            <w:bottom w:val="none" w:sz="0" w:space="0" w:color="auto"/>
            <w:right w:val="none" w:sz="0" w:space="0" w:color="auto"/>
          </w:divBdr>
        </w:div>
        <w:div w:id="920681724">
          <w:marLeft w:val="0"/>
          <w:marRight w:val="0"/>
          <w:marTop w:val="0"/>
          <w:marBottom w:val="0"/>
          <w:divBdr>
            <w:top w:val="none" w:sz="0" w:space="0" w:color="auto"/>
            <w:left w:val="none" w:sz="0" w:space="0" w:color="auto"/>
            <w:bottom w:val="none" w:sz="0" w:space="0" w:color="auto"/>
            <w:right w:val="none" w:sz="0" w:space="0" w:color="auto"/>
          </w:divBdr>
        </w:div>
        <w:div w:id="41709096">
          <w:marLeft w:val="0"/>
          <w:marRight w:val="0"/>
          <w:marTop w:val="0"/>
          <w:marBottom w:val="0"/>
          <w:divBdr>
            <w:top w:val="none" w:sz="0" w:space="0" w:color="auto"/>
            <w:left w:val="none" w:sz="0" w:space="0" w:color="auto"/>
            <w:bottom w:val="none" w:sz="0" w:space="0" w:color="auto"/>
            <w:right w:val="none" w:sz="0" w:space="0" w:color="auto"/>
          </w:divBdr>
        </w:div>
        <w:div w:id="402487775">
          <w:marLeft w:val="0"/>
          <w:marRight w:val="0"/>
          <w:marTop w:val="0"/>
          <w:marBottom w:val="0"/>
          <w:divBdr>
            <w:top w:val="none" w:sz="0" w:space="0" w:color="auto"/>
            <w:left w:val="none" w:sz="0" w:space="0" w:color="auto"/>
            <w:bottom w:val="none" w:sz="0" w:space="0" w:color="auto"/>
            <w:right w:val="none" w:sz="0" w:space="0" w:color="auto"/>
          </w:divBdr>
        </w:div>
        <w:div w:id="284167296">
          <w:marLeft w:val="0"/>
          <w:marRight w:val="0"/>
          <w:marTop w:val="0"/>
          <w:marBottom w:val="0"/>
          <w:divBdr>
            <w:top w:val="none" w:sz="0" w:space="0" w:color="auto"/>
            <w:left w:val="none" w:sz="0" w:space="0" w:color="auto"/>
            <w:bottom w:val="none" w:sz="0" w:space="0" w:color="auto"/>
            <w:right w:val="none" w:sz="0" w:space="0" w:color="auto"/>
          </w:divBdr>
        </w:div>
        <w:div w:id="477653034">
          <w:marLeft w:val="0"/>
          <w:marRight w:val="0"/>
          <w:marTop w:val="0"/>
          <w:marBottom w:val="0"/>
          <w:divBdr>
            <w:top w:val="none" w:sz="0" w:space="0" w:color="auto"/>
            <w:left w:val="none" w:sz="0" w:space="0" w:color="auto"/>
            <w:bottom w:val="none" w:sz="0" w:space="0" w:color="auto"/>
            <w:right w:val="none" w:sz="0" w:space="0" w:color="auto"/>
          </w:divBdr>
        </w:div>
        <w:div w:id="769813731">
          <w:marLeft w:val="0"/>
          <w:marRight w:val="0"/>
          <w:marTop w:val="0"/>
          <w:marBottom w:val="0"/>
          <w:divBdr>
            <w:top w:val="none" w:sz="0" w:space="0" w:color="auto"/>
            <w:left w:val="none" w:sz="0" w:space="0" w:color="auto"/>
            <w:bottom w:val="none" w:sz="0" w:space="0" w:color="auto"/>
            <w:right w:val="none" w:sz="0" w:space="0" w:color="auto"/>
          </w:divBdr>
        </w:div>
        <w:div w:id="1804689905">
          <w:marLeft w:val="0"/>
          <w:marRight w:val="0"/>
          <w:marTop w:val="0"/>
          <w:marBottom w:val="0"/>
          <w:divBdr>
            <w:top w:val="none" w:sz="0" w:space="0" w:color="auto"/>
            <w:left w:val="none" w:sz="0" w:space="0" w:color="auto"/>
            <w:bottom w:val="none" w:sz="0" w:space="0" w:color="auto"/>
            <w:right w:val="none" w:sz="0" w:space="0" w:color="auto"/>
          </w:divBdr>
        </w:div>
        <w:div w:id="2030524558">
          <w:marLeft w:val="0"/>
          <w:marRight w:val="0"/>
          <w:marTop w:val="0"/>
          <w:marBottom w:val="0"/>
          <w:divBdr>
            <w:top w:val="none" w:sz="0" w:space="0" w:color="auto"/>
            <w:left w:val="none" w:sz="0" w:space="0" w:color="auto"/>
            <w:bottom w:val="none" w:sz="0" w:space="0" w:color="auto"/>
            <w:right w:val="none" w:sz="0" w:space="0" w:color="auto"/>
          </w:divBdr>
        </w:div>
        <w:div w:id="1660452657">
          <w:marLeft w:val="0"/>
          <w:marRight w:val="0"/>
          <w:marTop w:val="0"/>
          <w:marBottom w:val="0"/>
          <w:divBdr>
            <w:top w:val="none" w:sz="0" w:space="0" w:color="auto"/>
            <w:left w:val="none" w:sz="0" w:space="0" w:color="auto"/>
            <w:bottom w:val="none" w:sz="0" w:space="0" w:color="auto"/>
            <w:right w:val="none" w:sz="0" w:space="0" w:color="auto"/>
          </w:divBdr>
        </w:div>
        <w:div w:id="445808572">
          <w:marLeft w:val="0"/>
          <w:marRight w:val="0"/>
          <w:marTop w:val="0"/>
          <w:marBottom w:val="0"/>
          <w:divBdr>
            <w:top w:val="none" w:sz="0" w:space="0" w:color="auto"/>
            <w:left w:val="none" w:sz="0" w:space="0" w:color="auto"/>
            <w:bottom w:val="none" w:sz="0" w:space="0" w:color="auto"/>
            <w:right w:val="none" w:sz="0" w:space="0" w:color="auto"/>
          </w:divBdr>
        </w:div>
        <w:div w:id="1827277722">
          <w:marLeft w:val="0"/>
          <w:marRight w:val="0"/>
          <w:marTop w:val="0"/>
          <w:marBottom w:val="0"/>
          <w:divBdr>
            <w:top w:val="none" w:sz="0" w:space="0" w:color="auto"/>
            <w:left w:val="none" w:sz="0" w:space="0" w:color="auto"/>
            <w:bottom w:val="none" w:sz="0" w:space="0" w:color="auto"/>
            <w:right w:val="none" w:sz="0" w:space="0" w:color="auto"/>
          </w:divBdr>
        </w:div>
        <w:div w:id="391924477">
          <w:marLeft w:val="0"/>
          <w:marRight w:val="0"/>
          <w:marTop w:val="0"/>
          <w:marBottom w:val="0"/>
          <w:divBdr>
            <w:top w:val="none" w:sz="0" w:space="0" w:color="auto"/>
            <w:left w:val="none" w:sz="0" w:space="0" w:color="auto"/>
            <w:bottom w:val="none" w:sz="0" w:space="0" w:color="auto"/>
            <w:right w:val="none" w:sz="0" w:space="0" w:color="auto"/>
          </w:divBdr>
        </w:div>
        <w:div w:id="1880242874">
          <w:marLeft w:val="0"/>
          <w:marRight w:val="0"/>
          <w:marTop w:val="0"/>
          <w:marBottom w:val="0"/>
          <w:divBdr>
            <w:top w:val="none" w:sz="0" w:space="0" w:color="auto"/>
            <w:left w:val="none" w:sz="0" w:space="0" w:color="auto"/>
            <w:bottom w:val="none" w:sz="0" w:space="0" w:color="auto"/>
            <w:right w:val="none" w:sz="0" w:space="0" w:color="auto"/>
          </w:divBdr>
        </w:div>
        <w:div w:id="2096122367">
          <w:marLeft w:val="0"/>
          <w:marRight w:val="0"/>
          <w:marTop w:val="0"/>
          <w:marBottom w:val="0"/>
          <w:divBdr>
            <w:top w:val="none" w:sz="0" w:space="0" w:color="auto"/>
            <w:left w:val="none" w:sz="0" w:space="0" w:color="auto"/>
            <w:bottom w:val="none" w:sz="0" w:space="0" w:color="auto"/>
            <w:right w:val="none" w:sz="0" w:space="0" w:color="auto"/>
          </w:divBdr>
        </w:div>
        <w:div w:id="1464229416">
          <w:marLeft w:val="0"/>
          <w:marRight w:val="0"/>
          <w:marTop w:val="0"/>
          <w:marBottom w:val="0"/>
          <w:divBdr>
            <w:top w:val="none" w:sz="0" w:space="0" w:color="auto"/>
            <w:left w:val="none" w:sz="0" w:space="0" w:color="auto"/>
            <w:bottom w:val="none" w:sz="0" w:space="0" w:color="auto"/>
            <w:right w:val="none" w:sz="0" w:space="0" w:color="auto"/>
          </w:divBdr>
        </w:div>
        <w:div w:id="933827447">
          <w:marLeft w:val="0"/>
          <w:marRight w:val="0"/>
          <w:marTop w:val="0"/>
          <w:marBottom w:val="0"/>
          <w:divBdr>
            <w:top w:val="none" w:sz="0" w:space="0" w:color="auto"/>
            <w:left w:val="none" w:sz="0" w:space="0" w:color="auto"/>
            <w:bottom w:val="none" w:sz="0" w:space="0" w:color="auto"/>
            <w:right w:val="none" w:sz="0" w:space="0" w:color="auto"/>
          </w:divBdr>
        </w:div>
        <w:div w:id="1329746272">
          <w:marLeft w:val="0"/>
          <w:marRight w:val="0"/>
          <w:marTop w:val="0"/>
          <w:marBottom w:val="0"/>
          <w:divBdr>
            <w:top w:val="none" w:sz="0" w:space="0" w:color="auto"/>
            <w:left w:val="none" w:sz="0" w:space="0" w:color="auto"/>
            <w:bottom w:val="none" w:sz="0" w:space="0" w:color="auto"/>
            <w:right w:val="none" w:sz="0" w:space="0" w:color="auto"/>
          </w:divBdr>
        </w:div>
        <w:div w:id="1727492599">
          <w:marLeft w:val="0"/>
          <w:marRight w:val="0"/>
          <w:marTop w:val="0"/>
          <w:marBottom w:val="0"/>
          <w:divBdr>
            <w:top w:val="none" w:sz="0" w:space="0" w:color="auto"/>
            <w:left w:val="none" w:sz="0" w:space="0" w:color="auto"/>
            <w:bottom w:val="none" w:sz="0" w:space="0" w:color="auto"/>
            <w:right w:val="none" w:sz="0" w:space="0" w:color="auto"/>
          </w:divBdr>
        </w:div>
        <w:div w:id="676269697">
          <w:marLeft w:val="0"/>
          <w:marRight w:val="0"/>
          <w:marTop w:val="0"/>
          <w:marBottom w:val="0"/>
          <w:divBdr>
            <w:top w:val="none" w:sz="0" w:space="0" w:color="auto"/>
            <w:left w:val="none" w:sz="0" w:space="0" w:color="auto"/>
            <w:bottom w:val="none" w:sz="0" w:space="0" w:color="auto"/>
            <w:right w:val="none" w:sz="0" w:space="0" w:color="auto"/>
          </w:divBdr>
        </w:div>
        <w:div w:id="156655590">
          <w:marLeft w:val="0"/>
          <w:marRight w:val="0"/>
          <w:marTop w:val="0"/>
          <w:marBottom w:val="0"/>
          <w:divBdr>
            <w:top w:val="none" w:sz="0" w:space="0" w:color="auto"/>
            <w:left w:val="none" w:sz="0" w:space="0" w:color="auto"/>
            <w:bottom w:val="none" w:sz="0" w:space="0" w:color="auto"/>
            <w:right w:val="none" w:sz="0" w:space="0" w:color="auto"/>
          </w:divBdr>
        </w:div>
        <w:div w:id="670716630">
          <w:marLeft w:val="0"/>
          <w:marRight w:val="0"/>
          <w:marTop w:val="0"/>
          <w:marBottom w:val="0"/>
          <w:divBdr>
            <w:top w:val="none" w:sz="0" w:space="0" w:color="auto"/>
            <w:left w:val="none" w:sz="0" w:space="0" w:color="auto"/>
            <w:bottom w:val="none" w:sz="0" w:space="0" w:color="auto"/>
            <w:right w:val="none" w:sz="0" w:space="0" w:color="auto"/>
          </w:divBdr>
        </w:div>
        <w:div w:id="2085444342">
          <w:marLeft w:val="0"/>
          <w:marRight w:val="0"/>
          <w:marTop w:val="0"/>
          <w:marBottom w:val="0"/>
          <w:divBdr>
            <w:top w:val="none" w:sz="0" w:space="0" w:color="auto"/>
            <w:left w:val="none" w:sz="0" w:space="0" w:color="auto"/>
            <w:bottom w:val="none" w:sz="0" w:space="0" w:color="auto"/>
            <w:right w:val="none" w:sz="0" w:space="0" w:color="auto"/>
          </w:divBdr>
        </w:div>
        <w:div w:id="1160580073">
          <w:marLeft w:val="0"/>
          <w:marRight w:val="0"/>
          <w:marTop w:val="0"/>
          <w:marBottom w:val="0"/>
          <w:divBdr>
            <w:top w:val="none" w:sz="0" w:space="0" w:color="auto"/>
            <w:left w:val="none" w:sz="0" w:space="0" w:color="auto"/>
            <w:bottom w:val="none" w:sz="0" w:space="0" w:color="auto"/>
            <w:right w:val="none" w:sz="0" w:space="0" w:color="auto"/>
          </w:divBdr>
        </w:div>
        <w:div w:id="1767535260">
          <w:marLeft w:val="0"/>
          <w:marRight w:val="0"/>
          <w:marTop w:val="0"/>
          <w:marBottom w:val="0"/>
          <w:divBdr>
            <w:top w:val="none" w:sz="0" w:space="0" w:color="auto"/>
            <w:left w:val="none" w:sz="0" w:space="0" w:color="auto"/>
            <w:bottom w:val="none" w:sz="0" w:space="0" w:color="auto"/>
            <w:right w:val="none" w:sz="0" w:space="0" w:color="auto"/>
          </w:divBdr>
        </w:div>
        <w:div w:id="1807429302">
          <w:marLeft w:val="0"/>
          <w:marRight w:val="0"/>
          <w:marTop w:val="0"/>
          <w:marBottom w:val="0"/>
          <w:divBdr>
            <w:top w:val="none" w:sz="0" w:space="0" w:color="auto"/>
            <w:left w:val="none" w:sz="0" w:space="0" w:color="auto"/>
            <w:bottom w:val="none" w:sz="0" w:space="0" w:color="auto"/>
            <w:right w:val="none" w:sz="0" w:space="0" w:color="auto"/>
          </w:divBdr>
        </w:div>
        <w:div w:id="182793953">
          <w:marLeft w:val="0"/>
          <w:marRight w:val="0"/>
          <w:marTop w:val="0"/>
          <w:marBottom w:val="0"/>
          <w:divBdr>
            <w:top w:val="none" w:sz="0" w:space="0" w:color="auto"/>
            <w:left w:val="none" w:sz="0" w:space="0" w:color="auto"/>
            <w:bottom w:val="none" w:sz="0" w:space="0" w:color="auto"/>
            <w:right w:val="none" w:sz="0" w:space="0" w:color="auto"/>
          </w:divBdr>
        </w:div>
        <w:div w:id="1642494692">
          <w:marLeft w:val="0"/>
          <w:marRight w:val="0"/>
          <w:marTop w:val="0"/>
          <w:marBottom w:val="0"/>
          <w:divBdr>
            <w:top w:val="none" w:sz="0" w:space="0" w:color="auto"/>
            <w:left w:val="none" w:sz="0" w:space="0" w:color="auto"/>
            <w:bottom w:val="none" w:sz="0" w:space="0" w:color="auto"/>
            <w:right w:val="none" w:sz="0" w:space="0" w:color="auto"/>
          </w:divBdr>
        </w:div>
        <w:div w:id="825050838">
          <w:marLeft w:val="0"/>
          <w:marRight w:val="0"/>
          <w:marTop w:val="0"/>
          <w:marBottom w:val="0"/>
          <w:divBdr>
            <w:top w:val="none" w:sz="0" w:space="0" w:color="auto"/>
            <w:left w:val="none" w:sz="0" w:space="0" w:color="auto"/>
            <w:bottom w:val="none" w:sz="0" w:space="0" w:color="auto"/>
            <w:right w:val="none" w:sz="0" w:space="0" w:color="auto"/>
          </w:divBdr>
        </w:div>
        <w:div w:id="358168203">
          <w:marLeft w:val="0"/>
          <w:marRight w:val="0"/>
          <w:marTop w:val="0"/>
          <w:marBottom w:val="0"/>
          <w:divBdr>
            <w:top w:val="none" w:sz="0" w:space="0" w:color="auto"/>
            <w:left w:val="none" w:sz="0" w:space="0" w:color="auto"/>
            <w:bottom w:val="none" w:sz="0" w:space="0" w:color="auto"/>
            <w:right w:val="none" w:sz="0" w:space="0" w:color="auto"/>
          </w:divBdr>
        </w:div>
        <w:div w:id="483667476">
          <w:marLeft w:val="0"/>
          <w:marRight w:val="0"/>
          <w:marTop w:val="0"/>
          <w:marBottom w:val="0"/>
          <w:divBdr>
            <w:top w:val="none" w:sz="0" w:space="0" w:color="auto"/>
            <w:left w:val="none" w:sz="0" w:space="0" w:color="auto"/>
            <w:bottom w:val="none" w:sz="0" w:space="0" w:color="auto"/>
            <w:right w:val="none" w:sz="0" w:space="0" w:color="auto"/>
          </w:divBdr>
        </w:div>
        <w:div w:id="1420758859">
          <w:marLeft w:val="0"/>
          <w:marRight w:val="0"/>
          <w:marTop w:val="0"/>
          <w:marBottom w:val="0"/>
          <w:divBdr>
            <w:top w:val="none" w:sz="0" w:space="0" w:color="auto"/>
            <w:left w:val="none" w:sz="0" w:space="0" w:color="auto"/>
            <w:bottom w:val="none" w:sz="0" w:space="0" w:color="auto"/>
            <w:right w:val="none" w:sz="0" w:space="0" w:color="auto"/>
          </w:divBdr>
        </w:div>
        <w:div w:id="854995428">
          <w:marLeft w:val="0"/>
          <w:marRight w:val="0"/>
          <w:marTop w:val="0"/>
          <w:marBottom w:val="0"/>
          <w:divBdr>
            <w:top w:val="none" w:sz="0" w:space="0" w:color="auto"/>
            <w:left w:val="none" w:sz="0" w:space="0" w:color="auto"/>
            <w:bottom w:val="none" w:sz="0" w:space="0" w:color="auto"/>
            <w:right w:val="none" w:sz="0" w:space="0" w:color="auto"/>
          </w:divBdr>
        </w:div>
        <w:div w:id="2137601656">
          <w:marLeft w:val="0"/>
          <w:marRight w:val="0"/>
          <w:marTop w:val="0"/>
          <w:marBottom w:val="0"/>
          <w:divBdr>
            <w:top w:val="none" w:sz="0" w:space="0" w:color="auto"/>
            <w:left w:val="none" w:sz="0" w:space="0" w:color="auto"/>
            <w:bottom w:val="none" w:sz="0" w:space="0" w:color="auto"/>
            <w:right w:val="none" w:sz="0" w:space="0" w:color="auto"/>
          </w:divBdr>
        </w:div>
        <w:div w:id="649480044">
          <w:marLeft w:val="0"/>
          <w:marRight w:val="0"/>
          <w:marTop w:val="0"/>
          <w:marBottom w:val="0"/>
          <w:divBdr>
            <w:top w:val="none" w:sz="0" w:space="0" w:color="auto"/>
            <w:left w:val="none" w:sz="0" w:space="0" w:color="auto"/>
            <w:bottom w:val="none" w:sz="0" w:space="0" w:color="auto"/>
            <w:right w:val="none" w:sz="0" w:space="0" w:color="auto"/>
          </w:divBdr>
        </w:div>
        <w:div w:id="451704192">
          <w:marLeft w:val="0"/>
          <w:marRight w:val="0"/>
          <w:marTop w:val="0"/>
          <w:marBottom w:val="0"/>
          <w:divBdr>
            <w:top w:val="none" w:sz="0" w:space="0" w:color="auto"/>
            <w:left w:val="none" w:sz="0" w:space="0" w:color="auto"/>
            <w:bottom w:val="none" w:sz="0" w:space="0" w:color="auto"/>
            <w:right w:val="none" w:sz="0" w:space="0" w:color="auto"/>
          </w:divBdr>
        </w:div>
        <w:div w:id="1424182883">
          <w:marLeft w:val="0"/>
          <w:marRight w:val="0"/>
          <w:marTop w:val="0"/>
          <w:marBottom w:val="0"/>
          <w:divBdr>
            <w:top w:val="none" w:sz="0" w:space="0" w:color="auto"/>
            <w:left w:val="none" w:sz="0" w:space="0" w:color="auto"/>
            <w:bottom w:val="none" w:sz="0" w:space="0" w:color="auto"/>
            <w:right w:val="none" w:sz="0" w:space="0" w:color="auto"/>
          </w:divBdr>
        </w:div>
        <w:div w:id="1320578938">
          <w:marLeft w:val="0"/>
          <w:marRight w:val="0"/>
          <w:marTop w:val="0"/>
          <w:marBottom w:val="0"/>
          <w:divBdr>
            <w:top w:val="none" w:sz="0" w:space="0" w:color="auto"/>
            <w:left w:val="none" w:sz="0" w:space="0" w:color="auto"/>
            <w:bottom w:val="none" w:sz="0" w:space="0" w:color="auto"/>
            <w:right w:val="none" w:sz="0" w:space="0" w:color="auto"/>
          </w:divBdr>
        </w:div>
        <w:div w:id="1229849040">
          <w:marLeft w:val="0"/>
          <w:marRight w:val="0"/>
          <w:marTop w:val="0"/>
          <w:marBottom w:val="0"/>
          <w:divBdr>
            <w:top w:val="none" w:sz="0" w:space="0" w:color="auto"/>
            <w:left w:val="none" w:sz="0" w:space="0" w:color="auto"/>
            <w:bottom w:val="none" w:sz="0" w:space="0" w:color="auto"/>
            <w:right w:val="none" w:sz="0" w:space="0" w:color="auto"/>
          </w:divBdr>
        </w:div>
        <w:div w:id="510527890">
          <w:marLeft w:val="0"/>
          <w:marRight w:val="0"/>
          <w:marTop w:val="0"/>
          <w:marBottom w:val="0"/>
          <w:divBdr>
            <w:top w:val="none" w:sz="0" w:space="0" w:color="auto"/>
            <w:left w:val="none" w:sz="0" w:space="0" w:color="auto"/>
            <w:bottom w:val="none" w:sz="0" w:space="0" w:color="auto"/>
            <w:right w:val="none" w:sz="0" w:space="0" w:color="auto"/>
          </w:divBdr>
        </w:div>
        <w:div w:id="814446442">
          <w:marLeft w:val="0"/>
          <w:marRight w:val="0"/>
          <w:marTop w:val="0"/>
          <w:marBottom w:val="0"/>
          <w:divBdr>
            <w:top w:val="none" w:sz="0" w:space="0" w:color="auto"/>
            <w:left w:val="none" w:sz="0" w:space="0" w:color="auto"/>
            <w:bottom w:val="none" w:sz="0" w:space="0" w:color="auto"/>
            <w:right w:val="none" w:sz="0" w:space="0" w:color="auto"/>
          </w:divBdr>
        </w:div>
        <w:div w:id="1177427810">
          <w:marLeft w:val="0"/>
          <w:marRight w:val="0"/>
          <w:marTop w:val="0"/>
          <w:marBottom w:val="0"/>
          <w:divBdr>
            <w:top w:val="none" w:sz="0" w:space="0" w:color="auto"/>
            <w:left w:val="none" w:sz="0" w:space="0" w:color="auto"/>
            <w:bottom w:val="none" w:sz="0" w:space="0" w:color="auto"/>
            <w:right w:val="none" w:sz="0" w:space="0" w:color="auto"/>
          </w:divBdr>
        </w:div>
        <w:div w:id="283736098">
          <w:marLeft w:val="0"/>
          <w:marRight w:val="0"/>
          <w:marTop w:val="0"/>
          <w:marBottom w:val="0"/>
          <w:divBdr>
            <w:top w:val="none" w:sz="0" w:space="0" w:color="auto"/>
            <w:left w:val="none" w:sz="0" w:space="0" w:color="auto"/>
            <w:bottom w:val="none" w:sz="0" w:space="0" w:color="auto"/>
            <w:right w:val="none" w:sz="0" w:space="0" w:color="auto"/>
          </w:divBdr>
        </w:div>
        <w:div w:id="1238244854">
          <w:marLeft w:val="0"/>
          <w:marRight w:val="0"/>
          <w:marTop w:val="0"/>
          <w:marBottom w:val="0"/>
          <w:divBdr>
            <w:top w:val="none" w:sz="0" w:space="0" w:color="auto"/>
            <w:left w:val="none" w:sz="0" w:space="0" w:color="auto"/>
            <w:bottom w:val="none" w:sz="0" w:space="0" w:color="auto"/>
            <w:right w:val="none" w:sz="0" w:space="0" w:color="auto"/>
          </w:divBdr>
        </w:div>
        <w:div w:id="1703019449">
          <w:marLeft w:val="0"/>
          <w:marRight w:val="0"/>
          <w:marTop w:val="0"/>
          <w:marBottom w:val="0"/>
          <w:divBdr>
            <w:top w:val="none" w:sz="0" w:space="0" w:color="auto"/>
            <w:left w:val="none" w:sz="0" w:space="0" w:color="auto"/>
            <w:bottom w:val="none" w:sz="0" w:space="0" w:color="auto"/>
            <w:right w:val="none" w:sz="0" w:space="0" w:color="auto"/>
          </w:divBdr>
        </w:div>
        <w:div w:id="1641694663">
          <w:marLeft w:val="0"/>
          <w:marRight w:val="0"/>
          <w:marTop w:val="0"/>
          <w:marBottom w:val="0"/>
          <w:divBdr>
            <w:top w:val="none" w:sz="0" w:space="0" w:color="auto"/>
            <w:left w:val="none" w:sz="0" w:space="0" w:color="auto"/>
            <w:bottom w:val="none" w:sz="0" w:space="0" w:color="auto"/>
            <w:right w:val="none" w:sz="0" w:space="0" w:color="auto"/>
          </w:divBdr>
        </w:div>
        <w:div w:id="95295348">
          <w:marLeft w:val="0"/>
          <w:marRight w:val="0"/>
          <w:marTop w:val="0"/>
          <w:marBottom w:val="0"/>
          <w:divBdr>
            <w:top w:val="none" w:sz="0" w:space="0" w:color="auto"/>
            <w:left w:val="none" w:sz="0" w:space="0" w:color="auto"/>
            <w:bottom w:val="none" w:sz="0" w:space="0" w:color="auto"/>
            <w:right w:val="none" w:sz="0" w:space="0" w:color="auto"/>
          </w:divBdr>
        </w:div>
        <w:div w:id="984240407">
          <w:marLeft w:val="0"/>
          <w:marRight w:val="0"/>
          <w:marTop w:val="0"/>
          <w:marBottom w:val="0"/>
          <w:divBdr>
            <w:top w:val="none" w:sz="0" w:space="0" w:color="auto"/>
            <w:left w:val="none" w:sz="0" w:space="0" w:color="auto"/>
            <w:bottom w:val="none" w:sz="0" w:space="0" w:color="auto"/>
            <w:right w:val="none" w:sz="0" w:space="0" w:color="auto"/>
          </w:divBdr>
        </w:div>
        <w:div w:id="153379563">
          <w:marLeft w:val="0"/>
          <w:marRight w:val="0"/>
          <w:marTop w:val="0"/>
          <w:marBottom w:val="0"/>
          <w:divBdr>
            <w:top w:val="none" w:sz="0" w:space="0" w:color="auto"/>
            <w:left w:val="none" w:sz="0" w:space="0" w:color="auto"/>
            <w:bottom w:val="none" w:sz="0" w:space="0" w:color="auto"/>
            <w:right w:val="none" w:sz="0" w:space="0" w:color="auto"/>
          </w:divBdr>
        </w:div>
        <w:div w:id="2104254385">
          <w:marLeft w:val="0"/>
          <w:marRight w:val="0"/>
          <w:marTop w:val="0"/>
          <w:marBottom w:val="0"/>
          <w:divBdr>
            <w:top w:val="none" w:sz="0" w:space="0" w:color="auto"/>
            <w:left w:val="none" w:sz="0" w:space="0" w:color="auto"/>
            <w:bottom w:val="none" w:sz="0" w:space="0" w:color="auto"/>
            <w:right w:val="none" w:sz="0" w:space="0" w:color="auto"/>
          </w:divBdr>
        </w:div>
        <w:div w:id="904803541">
          <w:marLeft w:val="0"/>
          <w:marRight w:val="0"/>
          <w:marTop w:val="0"/>
          <w:marBottom w:val="0"/>
          <w:divBdr>
            <w:top w:val="none" w:sz="0" w:space="0" w:color="auto"/>
            <w:left w:val="none" w:sz="0" w:space="0" w:color="auto"/>
            <w:bottom w:val="none" w:sz="0" w:space="0" w:color="auto"/>
            <w:right w:val="none" w:sz="0" w:space="0" w:color="auto"/>
          </w:divBdr>
        </w:div>
        <w:div w:id="1495951331">
          <w:marLeft w:val="0"/>
          <w:marRight w:val="0"/>
          <w:marTop w:val="0"/>
          <w:marBottom w:val="0"/>
          <w:divBdr>
            <w:top w:val="none" w:sz="0" w:space="0" w:color="auto"/>
            <w:left w:val="none" w:sz="0" w:space="0" w:color="auto"/>
            <w:bottom w:val="none" w:sz="0" w:space="0" w:color="auto"/>
            <w:right w:val="none" w:sz="0" w:space="0" w:color="auto"/>
          </w:divBdr>
        </w:div>
        <w:div w:id="341513415">
          <w:marLeft w:val="0"/>
          <w:marRight w:val="0"/>
          <w:marTop w:val="0"/>
          <w:marBottom w:val="0"/>
          <w:divBdr>
            <w:top w:val="none" w:sz="0" w:space="0" w:color="auto"/>
            <w:left w:val="none" w:sz="0" w:space="0" w:color="auto"/>
            <w:bottom w:val="none" w:sz="0" w:space="0" w:color="auto"/>
            <w:right w:val="none" w:sz="0" w:space="0" w:color="auto"/>
          </w:divBdr>
        </w:div>
        <w:div w:id="500126432">
          <w:marLeft w:val="0"/>
          <w:marRight w:val="0"/>
          <w:marTop w:val="0"/>
          <w:marBottom w:val="0"/>
          <w:divBdr>
            <w:top w:val="none" w:sz="0" w:space="0" w:color="auto"/>
            <w:left w:val="none" w:sz="0" w:space="0" w:color="auto"/>
            <w:bottom w:val="none" w:sz="0" w:space="0" w:color="auto"/>
            <w:right w:val="none" w:sz="0" w:space="0" w:color="auto"/>
          </w:divBdr>
        </w:div>
        <w:div w:id="1789012331">
          <w:marLeft w:val="0"/>
          <w:marRight w:val="0"/>
          <w:marTop w:val="0"/>
          <w:marBottom w:val="0"/>
          <w:divBdr>
            <w:top w:val="none" w:sz="0" w:space="0" w:color="auto"/>
            <w:left w:val="none" w:sz="0" w:space="0" w:color="auto"/>
            <w:bottom w:val="none" w:sz="0" w:space="0" w:color="auto"/>
            <w:right w:val="none" w:sz="0" w:space="0" w:color="auto"/>
          </w:divBdr>
        </w:div>
        <w:div w:id="320280967">
          <w:marLeft w:val="0"/>
          <w:marRight w:val="0"/>
          <w:marTop w:val="0"/>
          <w:marBottom w:val="0"/>
          <w:divBdr>
            <w:top w:val="none" w:sz="0" w:space="0" w:color="auto"/>
            <w:left w:val="none" w:sz="0" w:space="0" w:color="auto"/>
            <w:bottom w:val="none" w:sz="0" w:space="0" w:color="auto"/>
            <w:right w:val="none" w:sz="0" w:space="0" w:color="auto"/>
          </w:divBdr>
        </w:div>
        <w:div w:id="1749688204">
          <w:marLeft w:val="0"/>
          <w:marRight w:val="0"/>
          <w:marTop w:val="0"/>
          <w:marBottom w:val="0"/>
          <w:divBdr>
            <w:top w:val="none" w:sz="0" w:space="0" w:color="auto"/>
            <w:left w:val="none" w:sz="0" w:space="0" w:color="auto"/>
            <w:bottom w:val="none" w:sz="0" w:space="0" w:color="auto"/>
            <w:right w:val="none" w:sz="0" w:space="0" w:color="auto"/>
          </w:divBdr>
        </w:div>
        <w:div w:id="1289118355">
          <w:marLeft w:val="0"/>
          <w:marRight w:val="0"/>
          <w:marTop w:val="0"/>
          <w:marBottom w:val="0"/>
          <w:divBdr>
            <w:top w:val="none" w:sz="0" w:space="0" w:color="auto"/>
            <w:left w:val="none" w:sz="0" w:space="0" w:color="auto"/>
            <w:bottom w:val="none" w:sz="0" w:space="0" w:color="auto"/>
            <w:right w:val="none" w:sz="0" w:space="0" w:color="auto"/>
          </w:divBdr>
        </w:div>
        <w:div w:id="1499661323">
          <w:marLeft w:val="0"/>
          <w:marRight w:val="0"/>
          <w:marTop w:val="0"/>
          <w:marBottom w:val="0"/>
          <w:divBdr>
            <w:top w:val="none" w:sz="0" w:space="0" w:color="auto"/>
            <w:left w:val="none" w:sz="0" w:space="0" w:color="auto"/>
            <w:bottom w:val="none" w:sz="0" w:space="0" w:color="auto"/>
            <w:right w:val="none" w:sz="0" w:space="0" w:color="auto"/>
          </w:divBdr>
        </w:div>
        <w:div w:id="487743406">
          <w:marLeft w:val="0"/>
          <w:marRight w:val="0"/>
          <w:marTop w:val="0"/>
          <w:marBottom w:val="0"/>
          <w:divBdr>
            <w:top w:val="none" w:sz="0" w:space="0" w:color="auto"/>
            <w:left w:val="none" w:sz="0" w:space="0" w:color="auto"/>
            <w:bottom w:val="none" w:sz="0" w:space="0" w:color="auto"/>
            <w:right w:val="none" w:sz="0" w:space="0" w:color="auto"/>
          </w:divBdr>
        </w:div>
        <w:div w:id="899252069">
          <w:marLeft w:val="0"/>
          <w:marRight w:val="0"/>
          <w:marTop w:val="0"/>
          <w:marBottom w:val="0"/>
          <w:divBdr>
            <w:top w:val="none" w:sz="0" w:space="0" w:color="auto"/>
            <w:left w:val="none" w:sz="0" w:space="0" w:color="auto"/>
            <w:bottom w:val="none" w:sz="0" w:space="0" w:color="auto"/>
            <w:right w:val="none" w:sz="0" w:space="0" w:color="auto"/>
          </w:divBdr>
        </w:div>
        <w:div w:id="15694805">
          <w:marLeft w:val="0"/>
          <w:marRight w:val="0"/>
          <w:marTop w:val="0"/>
          <w:marBottom w:val="0"/>
          <w:divBdr>
            <w:top w:val="none" w:sz="0" w:space="0" w:color="auto"/>
            <w:left w:val="none" w:sz="0" w:space="0" w:color="auto"/>
            <w:bottom w:val="none" w:sz="0" w:space="0" w:color="auto"/>
            <w:right w:val="none" w:sz="0" w:space="0" w:color="auto"/>
          </w:divBdr>
        </w:div>
        <w:div w:id="1036545645">
          <w:marLeft w:val="0"/>
          <w:marRight w:val="0"/>
          <w:marTop w:val="0"/>
          <w:marBottom w:val="0"/>
          <w:divBdr>
            <w:top w:val="none" w:sz="0" w:space="0" w:color="auto"/>
            <w:left w:val="none" w:sz="0" w:space="0" w:color="auto"/>
            <w:bottom w:val="none" w:sz="0" w:space="0" w:color="auto"/>
            <w:right w:val="none" w:sz="0" w:space="0" w:color="auto"/>
          </w:divBdr>
        </w:div>
        <w:div w:id="2119831728">
          <w:marLeft w:val="0"/>
          <w:marRight w:val="0"/>
          <w:marTop w:val="0"/>
          <w:marBottom w:val="0"/>
          <w:divBdr>
            <w:top w:val="none" w:sz="0" w:space="0" w:color="auto"/>
            <w:left w:val="none" w:sz="0" w:space="0" w:color="auto"/>
            <w:bottom w:val="none" w:sz="0" w:space="0" w:color="auto"/>
            <w:right w:val="none" w:sz="0" w:space="0" w:color="auto"/>
          </w:divBdr>
        </w:div>
        <w:div w:id="1165631673">
          <w:marLeft w:val="0"/>
          <w:marRight w:val="0"/>
          <w:marTop w:val="0"/>
          <w:marBottom w:val="0"/>
          <w:divBdr>
            <w:top w:val="none" w:sz="0" w:space="0" w:color="auto"/>
            <w:left w:val="none" w:sz="0" w:space="0" w:color="auto"/>
            <w:bottom w:val="none" w:sz="0" w:space="0" w:color="auto"/>
            <w:right w:val="none" w:sz="0" w:space="0" w:color="auto"/>
          </w:divBdr>
        </w:div>
        <w:div w:id="1626622770">
          <w:marLeft w:val="0"/>
          <w:marRight w:val="0"/>
          <w:marTop w:val="0"/>
          <w:marBottom w:val="0"/>
          <w:divBdr>
            <w:top w:val="none" w:sz="0" w:space="0" w:color="auto"/>
            <w:left w:val="none" w:sz="0" w:space="0" w:color="auto"/>
            <w:bottom w:val="none" w:sz="0" w:space="0" w:color="auto"/>
            <w:right w:val="none" w:sz="0" w:space="0" w:color="auto"/>
          </w:divBdr>
        </w:div>
        <w:div w:id="1399283569">
          <w:marLeft w:val="0"/>
          <w:marRight w:val="0"/>
          <w:marTop w:val="0"/>
          <w:marBottom w:val="0"/>
          <w:divBdr>
            <w:top w:val="none" w:sz="0" w:space="0" w:color="auto"/>
            <w:left w:val="none" w:sz="0" w:space="0" w:color="auto"/>
            <w:bottom w:val="none" w:sz="0" w:space="0" w:color="auto"/>
            <w:right w:val="none" w:sz="0" w:space="0" w:color="auto"/>
          </w:divBdr>
        </w:div>
        <w:div w:id="200948002">
          <w:marLeft w:val="0"/>
          <w:marRight w:val="0"/>
          <w:marTop w:val="0"/>
          <w:marBottom w:val="0"/>
          <w:divBdr>
            <w:top w:val="none" w:sz="0" w:space="0" w:color="auto"/>
            <w:left w:val="none" w:sz="0" w:space="0" w:color="auto"/>
            <w:bottom w:val="none" w:sz="0" w:space="0" w:color="auto"/>
            <w:right w:val="none" w:sz="0" w:space="0" w:color="auto"/>
          </w:divBdr>
        </w:div>
        <w:div w:id="1497109129">
          <w:marLeft w:val="0"/>
          <w:marRight w:val="0"/>
          <w:marTop w:val="0"/>
          <w:marBottom w:val="0"/>
          <w:divBdr>
            <w:top w:val="none" w:sz="0" w:space="0" w:color="auto"/>
            <w:left w:val="none" w:sz="0" w:space="0" w:color="auto"/>
            <w:bottom w:val="none" w:sz="0" w:space="0" w:color="auto"/>
            <w:right w:val="none" w:sz="0" w:space="0" w:color="auto"/>
          </w:divBdr>
        </w:div>
        <w:div w:id="833689698">
          <w:marLeft w:val="0"/>
          <w:marRight w:val="0"/>
          <w:marTop w:val="0"/>
          <w:marBottom w:val="0"/>
          <w:divBdr>
            <w:top w:val="none" w:sz="0" w:space="0" w:color="auto"/>
            <w:left w:val="none" w:sz="0" w:space="0" w:color="auto"/>
            <w:bottom w:val="none" w:sz="0" w:space="0" w:color="auto"/>
            <w:right w:val="none" w:sz="0" w:space="0" w:color="auto"/>
          </w:divBdr>
        </w:div>
        <w:div w:id="1729065320">
          <w:marLeft w:val="0"/>
          <w:marRight w:val="0"/>
          <w:marTop w:val="0"/>
          <w:marBottom w:val="0"/>
          <w:divBdr>
            <w:top w:val="none" w:sz="0" w:space="0" w:color="auto"/>
            <w:left w:val="none" w:sz="0" w:space="0" w:color="auto"/>
            <w:bottom w:val="none" w:sz="0" w:space="0" w:color="auto"/>
            <w:right w:val="none" w:sz="0" w:space="0" w:color="auto"/>
          </w:divBdr>
        </w:div>
        <w:div w:id="1483542068">
          <w:marLeft w:val="0"/>
          <w:marRight w:val="0"/>
          <w:marTop w:val="0"/>
          <w:marBottom w:val="0"/>
          <w:divBdr>
            <w:top w:val="none" w:sz="0" w:space="0" w:color="auto"/>
            <w:left w:val="none" w:sz="0" w:space="0" w:color="auto"/>
            <w:bottom w:val="none" w:sz="0" w:space="0" w:color="auto"/>
            <w:right w:val="none" w:sz="0" w:space="0" w:color="auto"/>
          </w:divBdr>
        </w:div>
        <w:div w:id="1900483511">
          <w:marLeft w:val="0"/>
          <w:marRight w:val="0"/>
          <w:marTop w:val="0"/>
          <w:marBottom w:val="0"/>
          <w:divBdr>
            <w:top w:val="none" w:sz="0" w:space="0" w:color="auto"/>
            <w:left w:val="none" w:sz="0" w:space="0" w:color="auto"/>
            <w:bottom w:val="none" w:sz="0" w:space="0" w:color="auto"/>
            <w:right w:val="none" w:sz="0" w:space="0" w:color="auto"/>
          </w:divBdr>
        </w:div>
        <w:div w:id="1514299027">
          <w:marLeft w:val="0"/>
          <w:marRight w:val="0"/>
          <w:marTop w:val="0"/>
          <w:marBottom w:val="0"/>
          <w:divBdr>
            <w:top w:val="none" w:sz="0" w:space="0" w:color="auto"/>
            <w:left w:val="none" w:sz="0" w:space="0" w:color="auto"/>
            <w:bottom w:val="none" w:sz="0" w:space="0" w:color="auto"/>
            <w:right w:val="none" w:sz="0" w:space="0" w:color="auto"/>
          </w:divBdr>
        </w:div>
        <w:div w:id="1363096056">
          <w:marLeft w:val="0"/>
          <w:marRight w:val="0"/>
          <w:marTop w:val="0"/>
          <w:marBottom w:val="0"/>
          <w:divBdr>
            <w:top w:val="none" w:sz="0" w:space="0" w:color="auto"/>
            <w:left w:val="none" w:sz="0" w:space="0" w:color="auto"/>
            <w:bottom w:val="none" w:sz="0" w:space="0" w:color="auto"/>
            <w:right w:val="none" w:sz="0" w:space="0" w:color="auto"/>
          </w:divBdr>
        </w:div>
        <w:div w:id="517738829">
          <w:marLeft w:val="0"/>
          <w:marRight w:val="0"/>
          <w:marTop w:val="0"/>
          <w:marBottom w:val="0"/>
          <w:divBdr>
            <w:top w:val="none" w:sz="0" w:space="0" w:color="auto"/>
            <w:left w:val="none" w:sz="0" w:space="0" w:color="auto"/>
            <w:bottom w:val="none" w:sz="0" w:space="0" w:color="auto"/>
            <w:right w:val="none" w:sz="0" w:space="0" w:color="auto"/>
          </w:divBdr>
        </w:div>
        <w:div w:id="1153176029">
          <w:marLeft w:val="0"/>
          <w:marRight w:val="0"/>
          <w:marTop w:val="0"/>
          <w:marBottom w:val="0"/>
          <w:divBdr>
            <w:top w:val="none" w:sz="0" w:space="0" w:color="auto"/>
            <w:left w:val="none" w:sz="0" w:space="0" w:color="auto"/>
            <w:bottom w:val="none" w:sz="0" w:space="0" w:color="auto"/>
            <w:right w:val="none" w:sz="0" w:space="0" w:color="auto"/>
          </w:divBdr>
        </w:div>
        <w:div w:id="1353847836">
          <w:marLeft w:val="0"/>
          <w:marRight w:val="0"/>
          <w:marTop w:val="0"/>
          <w:marBottom w:val="0"/>
          <w:divBdr>
            <w:top w:val="none" w:sz="0" w:space="0" w:color="auto"/>
            <w:left w:val="none" w:sz="0" w:space="0" w:color="auto"/>
            <w:bottom w:val="none" w:sz="0" w:space="0" w:color="auto"/>
            <w:right w:val="none" w:sz="0" w:space="0" w:color="auto"/>
          </w:divBdr>
        </w:div>
        <w:div w:id="69936527">
          <w:marLeft w:val="0"/>
          <w:marRight w:val="0"/>
          <w:marTop w:val="0"/>
          <w:marBottom w:val="0"/>
          <w:divBdr>
            <w:top w:val="none" w:sz="0" w:space="0" w:color="auto"/>
            <w:left w:val="none" w:sz="0" w:space="0" w:color="auto"/>
            <w:bottom w:val="none" w:sz="0" w:space="0" w:color="auto"/>
            <w:right w:val="none" w:sz="0" w:space="0" w:color="auto"/>
          </w:divBdr>
        </w:div>
        <w:div w:id="1872766651">
          <w:marLeft w:val="0"/>
          <w:marRight w:val="0"/>
          <w:marTop w:val="0"/>
          <w:marBottom w:val="0"/>
          <w:divBdr>
            <w:top w:val="none" w:sz="0" w:space="0" w:color="auto"/>
            <w:left w:val="none" w:sz="0" w:space="0" w:color="auto"/>
            <w:bottom w:val="none" w:sz="0" w:space="0" w:color="auto"/>
            <w:right w:val="none" w:sz="0" w:space="0" w:color="auto"/>
          </w:divBdr>
        </w:div>
        <w:div w:id="2049841781">
          <w:marLeft w:val="0"/>
          <w:marRight w:val="0"/>
          <w:marTop w:val="0"/>
          <w:marBottom w:val="0"/>
          <w:divBdr>
            <w:top w:val="none" w:sz="0" w:space="0" w:color="auto"/>
            <w:left w:val="none" w:sz="0" w:space="0" w:color="auto"/>
            <w:bottom w:val="none" w:sz="0" w:space="0" w:color="auto"/>
            <w:right w:val="none" w:sz="0" w:space="0" w:color="auto"/>
          </w:divBdr>
        </w:div>
        <w:div w:id="129783219">
          <w:marLeft w:val="0"/>
          <w:marRight w:val="0"/>
          <w:marTop w:val="0"/>
          <w:marBottom w:val="0"/>
          <w:divBdr>
            <w:top w:val="none" w:sz="0" w:space="0" w:color="auto"/>
            <w:left w:val="none" w:sz="0" w:space="0" w:color="auto"/>
            <w:bottom w:val="none" w:sz="0" w:space="0" w:color="auto"/>
            <w:right w:val="none" w:sz="0" w:space="0" w:color="auto"/>
          </w:divBdr>
        </w:div>
        <w:div w:id="1670013751">
          <w:marLeft w:val="0"/>
          <w:marRight w:val="0"/>
          <w:marTop w:val="0"/>
          <w:marBottom w:val="0"/>
          <w:divBdr>
            <w:top w:val="none" w:sz="0" w:space="0" w:color="auto"/>
            <w:left w:val="none" w:sz="0" w:space="0" w:color="auto"/>
            <w:bottom w:val="none" w:sz="0" w:space="0" w:color="auto"/>
            <w:right w:val="none" w:sz="0" w:space="0" w:color="auto"/>
          </w:divBdr>
        </w:div>
        <w:div w:id="1679455601">
          <w:marLeft w:val="0"/>
          <w:marRight w:val="0"/>
          <w:marTop w:val="0"/>
          <w:marBottom w:val="0"/>
          <w:divBdr>
            <w:top w:val="none" w:sz="0" w:space="0" w:color="auto"/>
            <w:left w:val="none" w:sz="0" w:space="0" w:color="auto"/>
            <w:bottom w:val="none" w:sz="0" w:space="0" w:color="auto"/>
            <w:right w:val="none" w:sz="0" w:space="0" w:color="auto"/>
          </w:divBdr>
        </w:div>
        <w:div w:id="164825172">
          <w:marLeft w:val="0"/>
          <w:marRight w:val="0"/>
          <w:marTop w:val="0"/>
          <w:marBottom w:val="0"/>
          <w:divBdr>
            <w:top w:val="none" w:sz="0" w:space="0" w:color="auto"/>
            <w:left w:val="none" w:sz="0" w:space="0" w:color="auto"/>
            <w:bottom w:val="none" w:sz="0" w:space="0" w:color="auto"/>
            <w:right w:val="none" w:sz="0" w:space="0" w:color="auto"/>
          </w:divBdr>
        </w:div>
        <w:div w:id="2145611579">
          <w:marLeft w:val="0"/>
          <w:marRight w:val="0"/>
          <w:marTop w:val="0"/>
          <w:marBottom w:val="0"/>
          <w:divBdr>
            <w:top w:val="none" w:sz="0" w:space="0" w:color="auto"/>
            <w:left w:val="none" w:sz="0" w:space="0" w:color="auto"/>
            <w:bottom w:val="none" w:sz="0" w:space="0" w:color="auto"/>
            <w:right w:val="none" w:sz="0" w:space="0" w:color="auto"/>
          </w:divBdr>
        </w:div>
        <w:div w:id="1274704276">
          <w:marLeft w:val="0"/>
          <w:marRight w:val="0"/>
          <w:marTop w:val="0"/>
          <w:marBottom w:val="0"/>
          <w:divBdr>
            <w:top w:val="none" w:sz="0" w:space="0" w:color="auto"/>
            <w:left w:val="none" w:sz="0" w:space="0" w:color="auto"/>
            <w:bottom w:val="none" w:sz="0" w:space="0" w:color="auto"/>
            <w:right w:val="none" w:sz="0" w:space="0" w:color="auto"/>
          </w:divBdr>
        </w:div>
        <w:div w:id="1463839638">
          <w:marLeft w:val="0"/>
          <w:marRight w:val="0"/>
          <w:marTop w:val="0"/>
          <w:marBottom w:val="0"/>
          <w:divBdr>
            <w:top w:val="none" w:sz="0" w:space="0" w:color="auto"/>
            <w:left w:val="none" w:sz="0" w:space="0" w:color="auto"/>
            <w:bottom w:val="none" w:sz="0" w:space="0" w:color="auto"/>
            <w:right w:val="none" w:sz="0" w:space="0" w:color="auto"/>
          </w:divBdr>
        </w:div>
        <w:div w:id="88088295">
          <w:marLeft w:val="0"/>
          <w:marRight w:val="0"/>
          <w:marTop w:val="0"/>
          <w:marBottom w:val="0"/>
          <w:divBdr>
            <w:top w:val="none" w:sz="0" w:space="0" w:color="auto"/>
            <w:left w:val="none" w:sz="0" w:space="0" w:color="auto"/>
            <w:bottom w:val="none" w:sz="0" w:space="0" w:color="auto"/>
            <w:right w:val="none" w:sz="0" w:space="0" w:color="auto"/>
          </w:divBdr>
        </w:div>
        <w:div w:id="142894949">
          <w:marLeft w:val="0"/>
          <w:marRight w:val="0"/>
          <w:marTop w:val="0"/>
          <w:marBottom w:val="0"/>
          <w:divBdr>
            <w:top w:val="none" w:sz="0" w:space="0" w:color="auto"/>
            <w:left w:val="none" w:sz="0" w:space="0" w:color="auto"/>
            <w:bottom w:val="none" w:sz="0" w:space="0" w:color="auto"/>
            <w:right w:val="none" w:sz="0" w:space="0" w:color="auto"/>
          </w:divBdr>
        </w:div>
        <w:div w:id="671685974">
          <w:marLeft w:val="0"/>
          <w:marRight w:val="0"/>
          <w:marTop w:val="0"/>
          <w:marBottom w:val="0"/>
          <w:divBdr>
            <w:top w:val="none" w:sz="0" w:space="0" w:color="auto"/>
            <w:left w:val="none" w:sz="0" w:space="0" w:color="auto"/>
            <w:bottom w:val="none" w:sz="0" w:space="0" w:color="auto"/>
            <w:right w:val="none" w:sz="0" w:space="0" w:color="auto"/>
          </w:divBdr>
        </w:div>
        <w:div w:id="62946798">
          <w:marLeft w:val="0"/>
          <w:marRight w:val="0"/>
          <w:marTop w:val="0"/>
          <w:marBottom w:val="0"/>
          <w:divBdr>
            <w:top w:val="none" w:sz="0" w:space="0" w:color="auto"/>
            <w:left w:val="none" w:sz="0" w:space="0" w:color="auto"/>
            <w:bottom w:val="none" w:sz="0" w:space="0" w:color="auto"/>
            <w:right w:val="none" w:sz="0" w:space="0" w:color="auto"/>
          </w:divBdr>
        </w:div>
        <w:div w:id="1385135944">
          <w:marLeft w:val="0"/>
          <w:marRight w:val="0"/>
          <w:marTop w:val="0"/>
          <w:marBottom w:val="0"/>
          <w:divBdr>
            <w:top w:val="none" w:sz="0" w:space="0" w:color="auto"/>
            <w:left w:val="none" w:sz="0" w:space="0" w:color="auto"/>
            <w:bottom w:val="none" w:sz="0" w:space="0" w:color="auto"/>
            <w:right w:val="none" w:sz="0" w:space="0" w:color="auto"/>
          </w:divBdr>
        </w:div>
        <w:div w:id="144667161">
          <w:marLeft w:val="0"/>
          <w:marRight w:val="0"/>
          <w:marTop w:val="0"/>
          <w:marBottom w:val="0"/>
          <w:divBdr>
            <w:top w:val="none" w:sz="0" w:space="0" w:color="auto"/>
            <w:left w:val="none" w:sz="0" w:space="0" w:color="auto"/>
            <w:bottom w:val="none" w:sz="0" w:space="0" w:color="auto"/>
            <w:right w:val="none" w:sz="0" w:space="0" w:color="auto"/>
          </w:divBdr>
        </w:div>
        <w:div w:id="1178692282">
          <w:marLeft w:val="0"/>
          <w:marRight w:val="0"/>
          <w:marTop w:val="0"/>
          <w:marBottom w:val="0"/>
          <w:divBdr>
            <w:top w:val="none" w:sz="0" w:space="0" w:color="auto"/>
            <w:left w:val="none" w:sz="0" w:space="0" w:color="auto"/>
            <w:bottom w:val="none" w:sz="0" w:space="0" w:color="auto"/>
            <w:right w:val="none" w:sz="0" w:space="0" w:color="auto"/>
          </w:divBdr>
        </w:div>
        <w:div w:id="2026709266">
          <w:marLeft w:val="0"/>
          <w:marRight w:val="0"/>
          <w:marTop w:val="0"/>
          <w:marBottom w:val="0"/>
          <w:divBdr>
            <w:top w:val="none" w:sz="0" w:space="0" w:color="auto"/>
            <w:left w:val="none" w:sz="0" w:space="0" w:color="auto"/>
            <w:bottom w:val="none" w:sz="0" w:space="0" w:color="auto"/>
            <w:right w:val="none" w:sz="0" w:space="0" w:color="auto"/>
          </w:divBdr>
        </w:div>
        <w:div w:id="1156259916">
          <w:marLeft w:val="0"/>
          <w:marRight w:val="0"/>
          <w:marTop w:val="0"/>
          <w:marBottom w:val="0"/>
          <w:divBdr>
            <w:top w:val="none" w:sz="0" w:space="0" w:color="auto"/>
            <w:left w:val="none" w:sz="0" w:space="0" w:color="auto"/>
            <w:bottom w:val="none" w:sz="0" w:space="0" w:color="auto"/>
            <w:right w:val="none" w:sz="0" w:space="0" w:color="auto"/>
          </w:divBdr>
        </w:div>
        <w:div w:id="413939418">
          <w:marLeft w:val="0"/>
          <w:marRight w:val="0"/>
          <w:marTop w:val="0"/>
          <w:marBottom w:val="0"/>
          <w:divBdr>
            <w:top w:val="none" w:sz="0" w:space="0" w:color="auto"/>
            <w:left w:val="none" w:sz="0" w:space="0" w:color="auto"/>
            <w:bottom w:val="none" w:sz="0" w:space="0" w:color="auto"/>
            <w:right w:val="none" w:sz="0" w:space="0" w:color="auto"/>
          </w:divBdr>
        </w:div>
        <w:div w:id="1839268703">
          <w:marLeft w:val="0"/>
          <w:marRight w:val="0"/>
          <w:marTop w:val="0"/>
          <w:marBottom w:val="0"/>
          <w:divBdr>
            <w:top w:val="none" w:sz="0" w:space="0" w:color="auto"/>
            <w:left w:val="none" w:sz="0" w:space="0" w:color="auto"/>
            <w:bottom w:val="none" w:sz="0" w:space="0" w:color="auto"/>
            <w:right w:val="none" w:sz="0" w:space="0" w:color="auto"/>
          </w:divBdr>
        </w:div>
        <w:div w:id="1478493837">
          <w:marLeft w:val="0"/>
          <w:marRight w:val="0"/>
          <w:marTop w:val="0"/>
          <w:marBottom w:val="0"/>
          <w:divBdr>
            <w:top w:val="none" w:sz="0" w:space="0" w:color="auto"/>
            <w:left w:val="none" w:sz="0" w:space="0" w:color="auto"/>
            <w:bottom w:val="none" w:sz="0" w:space="0" w:color="auto"/>
            <w:right w:val="none" w:sz="0" w:space="0" w:color="auto"/>
          </w:divBdr>
        </w:div>
        <w:div w:id="1419979028">
          <w:marLeft w:val="0"/>
          <w:marRight w:val="0"/>
          <w:marTop w:val="0"/>
          <w:marBottom w:val="0"/>
          <w:divBdr>
            <w:top w:val="none" w:sz="0" w:space="0" w:color="auto"/>
            <w:left w:val="none" w:sz="0" w:space="0" w:color="auto"/>
            <w:bottom w:val="none" w:sz="0" w:space="0" w:color="auto"/>
            <w:right w:val="none" w:sz="0" w:space="0" w:color="auto"/>
          </w:divBdr>
        </w:div>
        <w:div w:id="2042364236">
          <w:marLeft w:val="0"/>
          <w:marRight w:val="0"/>
          <w:marTop w:val="0"/>
          <w:marBottom w:val="0"/>
          <w:divBdr>
            <w:top w:val="none" w:sz="0" w:space="0" w:color="auto"/>
            <w:left w:val="none" w:sz="0" w:space="0" w:color="auto"/>
            <w:bottom w:val="none" w:sz="0" w:space="0" w:color="auto"/>
            <w:right w:val="none" w:sz="0" w:space="0" w:color="auto"/>
          </w:divBdr>
        </w:div>
        <w:div w:id="1510825271">
          <w:marLeft w:val="0"/>
          <w:marRight w:val="0"/>
          <w:marTop w:val="0"/>
          <w:marBottom w:val="0"/>
          <w:divBdr>
            <w:top w:val="none" w:sz="0" w:space="0" w:color="auto"/>
            <w:left w:val="none" w:sz="0" w:space="0" w:color="auto"/>
            <w:bottom w:val="none" w:sz="0" w:space="0" w:color="auto"/>
            <w:right w:val="none" w:sz="0" w:space="0" w:color="auto"/>
          </w:divBdr>
        </w:div>
        <w:div w:id="505486961">
          <w:marLeft w:val="0"/>
          <w:marRight w:val="0"/>
          <w:marTop w:val="0"/>
          <w:marBottom w:val="0"/>
          <w:divBdr>
            <w:top w:val="none" w:sz="0" w:space="0" w:color="auto"/>
            <w:left w:val="none" w:sz="0" w:space="0" w:color="auto"/>
            <w:bottom w:val="none" w:sz="0" w:space="0" w:color="auto"/>
            <w:right w:val="none" w:sz="0" w:space="0" w:color="auto"/>
          </w:divBdr>
        </w:div>
        <w:div w:id="1915774428">
          <w:marLeft w:val="0"/>
          <w:marRight w:val="0"/>
          <w:marTop w:val="0"/>
          <w:marBottom w:val="0"/>
          <w:divBdr>
            <w:top w:val="none" w:sz="0" w:space="0" w:color="auto"/>
            <w:left w:val="none" w:sz="0" w:space="0" w:color="auto"/>
            <w:bottom w:val="none" w:sz="0" w:space="0" w:color="auto"/>
            <w:right w:val="none" w:sz="0" w:space="0" w:color="auto"/>
          </w:divBdr>
        </w:div>
        <w:div w:id="1574777938">
          <w:marLeft w:val="0"/>
          <w:marRight w:val="0"/>
          <w:marTop w:val="0"/>
          <w:marBottom w:val="0"/>
          <w:divBdr>
            <w:top w:val="none" w:sz="0" w:space="0" w:color="auto"/>
            <w:left w:val="none" w:sz="0" w:space="0" w:color="auto"/>
            <w:bottom w:val="none" w:sz="0" w:space="0" w:color="auto"/>
            <w:right w:val="none" w:sz="0" w:space="0" w:color="auto"/>
          </w:divBdr>
        </w:div>
        <w:div w:id="1200820795">
          <w:marLeft w:val="0"/>
          <w:marRight w:val="0"/>
          <w:marTop w:val="0"/>
          <w:marBottom w:val="0"/>
          <w:divBdr>
            <w:top w:val="none" w:sz="0" w:space="0" w:color="auto"/>
            <w:left w:val="none" w:sz="0" w:space="0" w:color="auto"/>
            <w:bottom w:val="none" w:sz="0" w:space="0" w:color="auto"/>
            <w:right w:val="none" w:sz="0" w:space="0" w:color="auto"/>
          </w:divBdr>
        </w:div>
        <w:div w:id="1722094071">
          <w:marLeft w:val="0"/>
          <w:marRight w:val="0"/>
          <w:marTop w:val="0"/>
          <w:marBottom w:val="0"/>
          <w:divBdr>
            <w:top w:val="none" w:sz="0" w:space="0" w:color="auto"/>
            <w:left w:val="none" w:sz="0" w:space="0" w:color="auto"/>
            <w:bottom w:val="none" w:sz="0" w:space="0" w:color="auto"/>
            <w:right w:val="none" w:sz="0" w:space="0" w:color="auto"/>
          </w:divBdr>
        </w:div>
        <w:div w:id="974914369">
          <w:marLeft w:val="0"/>
          <w:marRight w:val="0"/>
          <w:marTop w:val="0"/>
          <w:marBottom w:val="0"/>
          <w:divBdr>
            <w:top w:val="none" w:sz="0" w:space="0" w:color="auto"/>
            <w:left w:val="none" w:sz="0" w:space="0" w:color="auto"/>
            <w:bottom w:val="none" w:sz="0" w:space="0" w:color="auto"/>
            <w:right w:val="none" w:sz="0" w:space="0" w:color="auto"/>
          </w:divBdr>
        </w:div>
        <w:div w:id="1322925601">
          <w:marLeft w:val="0"/>
          <w:marRight w:val="0"/>
          <w:marTop w:val="0"/>
          <w:marBottom w:val="0"/>
          <w:divBdr>
            <w:top w:val="none" w:sz="0" w:space="0" w:color="auto"/>
            <w:left w:val="none" w:sz="0" w:space="0" w:color="auto"/>
            <w:bottom w:val="none" w:sz="0" w:space="0" w:color="auto"/>
            <w:right w:val="none" w:sz="0" w:space="0" w:color="auto"/>
          </w:divBdr>
        </w:div>
        <w:div w:id="286665804">
          <w:marLeft w:val="0"/>
          <w:marRight w:val="0"/>
          <w:marTop w:val="0"/>
          <w:marBottom w:val="0"/>
          <w:divBdr>
            <w:top w:val="none" w:sz="0" w:space="0" w:color="auto"/>
            <w:left w:val="none" w:sz="0" w:space="0" w:color="auto"/>
            <w:bottom w:val="none" w:sz="0" w:space="0" w:color="auto"/>
            <w:right w:val="none" w:sz="0" w:space="0" w:color="auto"/>
          </w:divBdr>
        </w:div>
        <w:div w:id="1668090935">
          <w:marLeft w:val="0"/>
          <w:marRight w:val="0"/>
          <w:marTop w:val="0"/>
          <w:marBottom w:val="0"/>
          <w:divBdr>
            <w:top w:val="none" w:sz="0" w:space="0" w:color="auto"/>
            <w:left w:val="none" w:sz="0" w:space="0" w:color="auto"/>
            <w:bottom w:val="none" w:sz="0" w:space="0" w:color="auto"/>
            <w:right w:val="none" w:sz="0" w:space="0" w:color="auto"/>
          </w:divBdr>
        </w:div>
        <w:div w:id="769275888">
          <w:marLeft w:val="0"/>
          <w:marRight w:val="0"/>
          <w:marTop w:val="0"/>
          <w:marBottom w:val="0"/>
          <w:divBdr>
            <w:top w:val="none" w:sz="0" w:space="0" w:color="auto"/>
            <w:left w:val="none" w:sz="0" w:space="0" w:color="auto"/>
            <w:bottom w:val="none" w:sz="0" w:space="0" w:color="auto"/>
            <w:right w:val="none" w:sz="0" w:space="0" w:color="auto"/>
          </w:divBdr>
        </w:div>
        <w:div w:id="387072430">
          <w:marLeft w:val="0"/>
          <w:marRight w:val="0"/>
          <w:marTop w:val="0"/>
          <w:marBottom w:val="0"/>
          <w:divBdr>
            <w:top w:val="none" w:sz="0" w:space="0" w:color="auto"/>
            <w:left w:val="none" w:sz="0" w:space="0" w:color="auto"/>
            <w:bottom w:val="none" w:sz="0" w:space="0" w:color="auto"/>
            <w:right w:val="none" w:sz="0" w:space="0" w:color="auto"/>
          </w:divBdr>
        </w:div>
        <w:div w:id="1442070295">
          <w:marLeft w:val="0"/>
          <w:marRight w:val="0"/>
          <w:marTop w:val="0"/>
          <w:marBottom w:val="0"/>
          <w:divBdr>
            <w:top w:val="none" w:sz="0" w:space="0" w:color="auto"/>
            <w:left w:val="none" w:sz="0" w:space="0" w:color="auto"/>
            <w:bottom w:val="none" w:sz="0" w:space="0" w:color="auto"/>
            <w:right w:val="none" w:sz="0" w:space="0" w:color="auto"/>
          </w:divBdr>
        </w:div>
        <w:div w:id="1995988398">
          <w:marLeft w:val="0"/>
          <w:marRight w:val="0"/>
          <w:marTop w:val="0"/>
          <w:marBottom w:val="0"/>
          <w:divBdr>
            <w:top w:val="none" w:sz="0" w:space="0" w:color="auto"/>
            <w:left w:val="none" w:sz="0" w:space="0" w:color="auto"/>
            <w:bottom w:val="none" w:sz="0" w:space="0" w:color="auto"/>
            <w:right w:val="none" w:sz="0" w:space="0" w:color="auto"/>
          </w:divBdr>
        </w:div>
        <w:div w:id="1957176151">
          <w:marLeft w:val="0"/>
          <w:marRight w:val="0"/>
          <w:marTop w:val="0"/>
          <w:marBottom w:val="0"/>
          <w:divBdr>
            <w:top w:val="none" w:sz="0" w:space="0" w:color="auto"/>
            <w:left w:val="none" w:sz="0" w:space="0" w:color="auto"/>
            <w:bottom w:val="none" w:sz="0" w:space="0" w:color="auto"/>
            <w:right w:val="none" w:sz="0" w:space="0" w:color="auto"/>
          </w:divBdr>
        </w:div>
        <w:div w:id="1290358925">
          <w:marLeft w:val="0"/>
          <w:marRight w:val="0"/>
          <w:marTop w:val="0"/>
          <w:marBottom w:val="0"/>
          <w:divBdr>
            <w:top w:val="none" w:sz="0" w:space="0" w:color="auto"/>
            <w:left w:val="none" w:sz="0" w:space="0" w:color="auto"/>
            <w:bottom w:val="none" w:sz="0" w:space="0" w:color="auto"/>
            <w:right w:val="none" w:sz="0" w:space="0" w:color="auto"/>
          </w:divBdr>
        </w:div>
        <w:div w:id="1367868372">
          <w:marLeft w:val="0"/>
          <w:marRight w:val="0"/>
          <w:marTop w:val="0"/>
          <w:marBottom w:val="0"/>
          <w:divBdr>
            <w:top w:val="none" w:sz="0" w:space="0" w:color="auto"/>
            <w:left w:val="none" w:sz="0" w:space="0" w:color="auto"/>
            <w:bottom w:val="none" w:sz="0" w:space="0" w:color="auto"/>
            <w:right w:val="none" w:sz="0" w:space="0" w:color="auto"/>
          </w:divBdr>
        </w:div>
        <w:div w:id="1988976629">
          <w:marLeft w:val="0"/>
          <w:marRight w:val="0"/>
          <w:marTop w:val="0"/>
          <w:marBottom w:val="0"/>
          <w:divBdr>
            <w:top w:val="none" w:sz="0" w:space="0" w:color="auto"/>
            <w:left w:val="none" w:sz="0" w:space="0" w:color="auto"/>
            <w:bottom w:val="none" w:sz="0" w:space="0" w:color="auto"/>
            <w:right w:val="none" w:sz="0" w:space="0" w:color="auto"/>
          </w:divBdr>
        </w:div>
        <w:div w:id="1304117704">
          <w:marLeft w:val="0"/>
          <w:marRight w:val="0"/>
          <w:marTop w:val="0"/>
          <w:marBottom w:val="0"/>
          <w:divBdr>
            <w:top w:val="none" w:sz="0" w:space="0" w:color="auto"/>
            <w:left w:val="none" w:sz="0" w:space="0" w:color="auto"/>
            <w:bottom w:val="none" w:sz="0" w:space="0" w:color="auto"/>
            <w:right w:val="none" w:sz="0" w:space="0" w:color="auto"/>
          </w:divBdr>
        </w:div>
        <w:div w:id="858081249">
          <w:marLeft w:val="0"/>
          <w:marRight w:val="0"/>
          <w:marTop w:val="0"/>
          <w:marBottom w:val="0"/>
          <w:divBdr>
            <w:top w:val="none" w:sz="0" w:space="0" w:color="auto"/>
            <w:left w:val="none" w:sz="0" w:space="0" w:color="auto"/>
            <w:bottom w:val="none" w:sz="0" w:space="0" w:color="auto"/>
            <w:right w:val="none" w:sz="0" w:space="0" w:color="auto"/>
          </w:divBdr>
        </w:div>
        <w:div w:id="599293128">
          <w:marLeft w:val="0"/>
          <w:marRight w:val="0"/>
          <w:marTop w:val="0"/>
          <w:marBottom w:val="0"/>
          <w:divBdr>
            <w:top w:val="none" w:sz="0" w:space="0" w:color="auto"/>
            <w:left w:val="none" w:sz="0" w:space="0" w:color="auto"/>
            <w:bottom w:val="none" w:sz="0" w:space="0" w:color="auto"/>
            <w:right w:val="none" w:sz="0" w:space="0" w:color="auto"/>
          </w:divBdr>
        </w:div>
        <w:div w:id="517349095">
          <w:marLeft w:val="0"/>
          <w:marRight w:val="0"/>
          <w:marTop w:val="0"/>
          <w:marBottom w:val="0"/>
          <w:divBdr>
            <w:top w:val="none" w:sz="0" w:space="0" w:color="auto"/>
            <w:left w:val="none" w:sz="0" w:space="0" w:color="auto"/>
            <w:bottom w:val="none" w:sz="0" w:space="0" w:color="auto"/>
            <w:right w:val="none" w:sz="0" w:space="0" w:color="auto"/>
          </w:divBdr>
        </w:div>
        <w:div w:id="658114225">
          <w:marLeft w:val="0"/>
          <w:marRight w:val="0"/>
          <w:marTop w:val="0"/>
          <w:marBottom w:val="0"/>
          <w:divBdr>
            <w:top w:val="none" w:sz="0" w:space="0" w:color="auto"/>
            <w:left w:val="none" w:sz="0" w:space="0" w:color="auto"/>
            <w:bottom w:val="none" w:sz="0" w:space="0" w:color="auto"/>
            <w:right w:val="none" w:sz="0" w:space="0" w:color="auto"/>
          </w:divBdr>
        </w:div>
        <w:div w:id="1030882228">
          <w:marLeft w:val="0"/>
          <w:marRight w:val="0"/>
          <w:marTop w:val="0"/>
          <w:marBottom w:val="0"/>
          <w:divBdr>
            <w:top w:val="none" w:sz="0" w:space="0" w:color="auto"/>
            <w:left w:val="none" w:sz="0" w:space="0" w:color="auto"/>
            <w:bottom w:val="none" w:sz="0" w:space="0" w:color="auto"/>
            <w:right w:val="none" w:sz="0" w:space="0" w:color="auto"/>
          </w:divBdr>
        </w:div>
        <w:div w:id="600145604">
          <w:marLeft w:val="0"/>
          <w:marRight w:val="0"/>
          <w:marTop w:val="0"/>
          <w:marBottom w:val="0"/>
          <w:divBdr>
            <w:top w:val="none" w:sz="0" w:space="0" w:color="auto"/>
            <w:left w:val="none" w:sz="0" w:space="0" w:color="auto"/>
            <w:bottom w:val="none" w:sz="0" w:space="0" w:color="auto"/>
            <w:right w:val="none" w:sz="0" w:space="0" w:color="auto"/>
          </w:divBdr>
        </w:div>
        <w:div w:id="1452086409">
          <w:marLeft w:val="0"/>
          <w:marRight w:val="0"/>
          <w:marTop w:val="0"/>
          <w:marBottom w:val="0"/>
          <w:divBdr>
            <w:top w:val="none" w:sz="0" w:space="0" w:color="auto"/>
            <w:left w:val="none" w:sz="0" w:space="0" w:color="auto"/>
            <w:bottom w:val="none" w:sz="0" w:space="0" w:color="auto"/>
            <w:right w:val="none" w:sz="0" w:space="0" w:color="auto"/>
          </w:divBdr>
        </w:div>
        <w:div w:id="1773698483">
          <w:marLeft w:val="0"/>
          <w:marRight w:val="0"/>
          <w:marTop w:val="0"/>
          <w:marBottom w:val="0"/>
          <w:divBdr>
            <w:top w:val="none" w:sz="0" w:space="0" w:color="auto"/>
            <w:left w:val="none" w:sz="0" w:space="0" w:color="auto"/>
            <w:bottom w:val="none" w:sz="0" w:space="0" w:color="auto"/>
            <w:right w:val="none" w:sz="0" w:space="0" w:color="auto"/>
          </w:divBdr>
        </w:div>
        <w:div w:id="1540359010">
          <w:marLeft w:val="0"/>
          <w:marRight w:val="0"/>
          <w:marTop w:val="0"/>
          <w:marBottom w:val="0"/>
          <w:divBdr>
            <w:top w:val="none" w:sz="0" w:space="0" w:color="auto"/>
            <w:left w:val="none" w:sz="0" w:space="0" w:color="auto"/>
            <w:bottom w:val="none" w:sz="0" w:space="0" w:color="auto"/>
            <w:right w:val="none" w:sz="0" w:space="0" w:color="auto"/>
          </w:divBdr>
        </w:div>
        <w:div w:id="1330907396">
          <w:marLeft w:val="0"/>
          <w:marRight w:val="0"/>
          <w:marTop w:val="0"/>
          <w:marBottom w:val="0"/>
          <w:divBdr>
            <w:top w:val="none" w:sz="0" w:space="0" w:color="auto"/>
            <w:left w:val="none" w:sz="0" w:space="0" w:color="auto"/>
            <w:bottom w:val="none" w:sz="0" w:space="0" w:color="auto"/>
            <w:right w:val="none" w:sz="0" w:space="0" w:color="auto"/>
          </w:divBdr>
        </w:div>
        <w:div w:id="1550652080">
          <w:marLeft w:val="0"/>
          <w:marRight w:val="0"/>
          <w:marTop w:val="0"/>
          <w:marBottom w:val="0"/>
          <w:divBdr>
            <w:top w:val="none" w:sz="0" w:space="0" w:color="auto"/>
            <w:left w:val="none" w:sz="0" w:space="0" w:color="auto"/>
            <w:bottom w:val="none" w:sz="0" w:space="0" w:color="auto"/>
            <w:right w:val="none" w:sz="0" w:space="0" w:color="auto"/>
          </w:divBdr>
        </w:div>
        <w:div w:id="2144695114">
          <w:marLeft w:val="0"/>
          <w:marRight w:val="0"/>
          <w:marTop w:val="0"/>
          <w:marBottom w:val="0"/>
          <w:divBdr>
            <w:top w:val="none" w:sz="0" w:space="0" w:color="auto"/>
            <w:left w:val="none" w:sz="0" w:space="0" w:color="auto"/>
            <w:bottom w:val="none" w:sz="0" w:space="0" w:color="auto"/>
            <w:right w:val="none" w:sz="0" w:space="0" w:color="auto"/>
          </w:divBdr>
        </w:div>
        <w:div w:id="350375886">
          <w:marLeft w:val="0"/>
          <w:marRight w:val="0"/>
          <w:marTop w:val="0"/>
          <w:marBottom w:val="0"/>
          <w:divBdr>
            <w:top w:val="none" w:sz="0" w:space="0" w:color="auto"/>
            <w:left w:val="none" w:sz="0" w:space="0" w:color="auto"/>
            <w:bottom w:val="none" w:sz="0" w:space="0" w:color="auto"/>
            <w:right w:val="none" w:sz="0" w:space="0" w:color="auto"/>
          </w:divBdr>
        </w:div>
        <w:div w:id="770709710">
          <w:marLeft w:val="0"/>
          <w:marRight w:val="0"/>
          <w:marTop w:val="0"/>
          <w:marBottom w:val="0"/>
          <w:divBdr>
            <w:top w:val="none" w:sz="0" w:space="0" w:color="auto"/>
            <w:left w:val="none" w:sz="0" w:space="0" w:color="auto"/>
            <w:bottom w:val="none" w:sz="0" w:space="0" w:color="auto"/>
            <w:right w:val="none" w:sz="0" w:space="0" w:color="auto"/>
          </w:divBdr>
        </w:div>
        <w:div w:id="930310627">
          <w:marLeft w:val="0"/>
          <w:marRight w:val="0"/>
          <w:marTop w:val="0"/>
          <w:marBottom w:val="0"/>
          <w:divBdr>
            <w:top w:val="none" w:sz="0" w:space="0" w:color="auto"/>
            <w:left w:val="none" w:sz="0" w:space="0" w:color="auto"/>
            <w:bottom w:val="none" w:sz="0" w:space="0" w:color="auto"/>
            <w:right w:val="none" w:sz="0" w:space="0" w:color="auto"/>
          </w:divBdr>
        </w:div>
        <w:div w:id="1367026548">
          <w:marLeft w:val="0"/>
          <w:marRight w:val="0"/>
          <w:marTop w:val="0"/>
          <w:marBottom w:val="0"/>
          <w:divBdr>
            <w:top w:val="none" w:sz="0" w:space="0" w:color="auto"/>
            <w:left w:val="none" w:sz="0" w:space="0" w:color="auto"/>
            <w:bottom w:val="none" w:sz="0" w:space="0" w:color="auto"/>
            <w:right w:val="none" w:sz="0" w:space="0" w:color="auto"/>
          </w:divBdr>
        </w:div>
        <w:div w:id="497118076">
          <w:marLeft w:val="0"/>
          <w:marRight w:val="0"/>
          <w:marTop w:val="0"/>
          <w:marBottom w:val="0"/>
          <w:divBdr>
            <w:top w:val="none" w:sz="0" w:space="0" w:color="auto"/>
            <w:left w:val="none" w:sz="0" w:space="0" w:color="auto"/>
            <w:bottom w:val="none" w:sz="0" w:space="0" w:color="auto"/>
            <w:right w:val="none" w:sz="0" w:space="0" w:color="auto"/>
          </w:divBdr>
        </w:div>
        <w:div w:id="780539562">
          <w:marLeft w:val="0"/>
          <w:marRight w:val="0"/>
          <w:marTop w:val="0"/>
          <w:marBottom w:val="0"/>
          <w:divBdr>
            <w:top w:val="none" w:sz="0" w:space="0" w:color="auto"/>
            <w:left w:val="none" w:sz="0" w:space="0" w:color="auto"/>
            <w:bottom w:val="none" w:sz="0" w:space="0" w:color="auto"/>
            <w:right w:val="none" w:sz="0" w:space="0" w:color="auto"/>
          </w:divBdr>
        </w:div>
        <w:div w:id="92867941">
          <w:marLeft w:val="0"/>
          <w:marRight w:val="0"/>
          <w:marTop w:val="0"/>
          <w:marBottom w:val="0"/>
          <w:divBdr>
            <w:top w:val="none" w:sz="0" w:space="0" w:color="auto"/>
            <w:left w:val="none" w:sz="0" w:space="0" w:color="auto"/>
            <w:bottom w:val="none" w:sz="0" w:space="0" w:color="auto"/>
            <w:right w:val="none" w:sz="0" w:space="0" w:color="auto"/>
          </w:divBdr>
        </w:div>
        <w:div w:id="2004579387">
          <w:marLeft w:val="0"/>
          <w:marRight w:val="0"/>
          <w:marTop w:val="0"/>
          <w:marBottom w:val="0"/>
          <w:divBdr>
            <w:top w:val="none" w:sz="0" w:space="0" w:color="auto"/>
            <w:left w:val="none" w:sz="0" w:space="0" w:color="auto"/>
            <w:bottom w:val="none" w:sz="0" w:space="0" w:color="auto"/>
            <w:right w:val="none" w:sz="0" w:space="0" w:color="auto"/>
          </w:divBdr>
        </w:div>
        <w:div w:id="787698611">
          <w:marLeft w:val="0"/>
          <w:marRight w:val="0"/>
          <w:marTop w:val="0"/>
          <w:marBottom w:val="0"/>
          <w:divBdr>
            <w:top w:val="none" w:sz="0" w:space="0" w:color="auto"/>
            <w:left w:val="none" w:sz="0" w:space="0" w:color="auto"/>
            <w:bottom w:val="none" w:sz="0" w:space="0" w:color="auto"/>
            <w:right w:val="none" w:sz="0" w:space="0" w:color="auto"/>
          </w:divBdr>
        </w:div>
        <w:div w:id="744912463">
          <w:marLeft w:val="0"/>
          <w:marRight w:val="0"/>
          <w:marTop w:val="0"/>
          <w:marBottom w:val="0"/>
          <w:divBdr>
            <w:top w:val="none" w:sz="0" w:space="0" w:color="auto"/>
            <w:left w:val="none" w:sz="0" w:space="0" w:color="auto"/>
            <w:bottom w:val="none" w:sz="0" w:space="0" w:color="auto"/>
            <w:right w:val="none" w:sz="0" w:space="0" w:color="auto"/>
          </w:divBdr>
        </w:div>
        <w:div w:id="1689869439">
          <w:marLeft w:val="0"/>
          <w:marRight w:val="0"/>
          <w:marTop w:val="0"/>
          <w:marBottom w:val="0"/>
          <w:divBdr>
            <w:top w:val="none" w:sz="0" w:space="0" w:color="auto"/>
            <w:left w:val="none" w:sz="0" w:space="0" w:color="auto"/>
            <w:bottom w:val="none" w:sz="0" w:space="0" w:color="auto"/>
            <w:right w:val="none" w:sz="0" w:space="0" w:color="auto"/>
          </w:divBdr>
        </w:div>
        <w:div w:id="427771919">
          <w:marLeft w:val="0"/>
          <w:marRight w:val="0"/>
          <w:marTop w:val="0"/>
          <w:marBottom w:val="0"/>
          <w:divBdr>
            <w:top w:val="none" w:sz="0" w:space="0" w:color="auto"/>
            <w:left w:val="none" w:sz="0" w:space="0" w:color="auto"/>
            <w:bottom w:val="none" w:sz="0" w:space="0" w:color="auto"/>
            <w:right w:val="none" w:sz="0" w:space="0" w:color="auto"/>
          </w:divBdr>
        </w:div>
        <w:div w:id="1946228513">
          <w:marLeft w:val="0"/>
          <w:marRight w:val="0"/>
          <w:marTop w:val="0"/>
          <w:marBottom w:val="0"/>
          <w:divBdr>
            <w:top w:val="none" w:sz="0" w:space="0" w:color="auto"/>
            <w:left w:val="none" w:sz="0" w:space="0" w:color="auto"/>
            <w:bottom w:val="none" w:sz="0" w:space="0" w:color="auto"/>
            <w:right w:val="none" w:sz="0" w:space="0" w:color="auto"/>
          </w:divBdr>
        </w:div>
        <w:div w:id="1693802484">
          <w:marLeft w:val="0"/>
          <w:marRight w:val="0"/>
          <w:marTop w:val="0"/>
          <w:marBottom w:val="0"/>
          <w:divBdr>
            <w:top w:val="none" w:sz="0" w:space="0" w:color="auto"/>
            <w:left w:val="none" w:sz="0" w:space="0" w:color="auto"/>
            <w:bottom w:val="none" w:sz="0" w:space="0" w:color="auto"/>
            <w:right w:val="none" w:sz="0" w:space="0" w:color="auto"/>
          </w:divBdr>
        </w:div>
        <w:div w:id="666401141">
          <w:marLeft w:val="0"/>
          <w:marRight w:val="0"/>
          <w:marTop w:val="0"/>
          <w:marBottom w:val="0"/>
          <w:divBdr>
            <w:top w:val="none" w:sz="0" w:space="0" w:color="auto"/>
            <w:left w:val="none" w:sz="0" w:space="0" w:color="auto"/>
            <w:bottom w:val="none" w:sz="0" w:space="0" w:color="auto"/>
            <w:right w:val="none" w:sz="0" w:space="0" w:color="auto"/>
          </w:divBdr>
        </w:div>
        <w:div w:id="926422446">
          <w:marLeft w:val="0"/>
          <w:marRight w:val="0"/>
          <w:marTop w:val="0"/>
          <w:marBottom w:val="0"/>
          <w:divBdr>
            <w:top w:val="none" w:sz="0" w:space="0" w:color="auto"/>
            <w:left w:val="none" w:sz="0" w:space="0" w:color="auto"/>
            <w:bottom w:val="none" w:sz="0" w:space="0" w:color="auto"/>
            <w:right w:val="none" w:sz="0" w:space="0" w:color="auto"/>
          </w:divBdr>
        </w:div>
        <w:div w:id="1215461573">
          <w:marLeft w:val="0"/>
          <w:marRight w:val="0"/>
          <w:marTop w:val="0"/>
          <w:marBottom w:val="0"/>
          <w:divBdr>
            <w:top w:val="none" w:sz="0" w:space="0" w:color="auto"/>
            <w:left w:val="none" w:sz="0" w:space="0" w:color="auto"/>
            <w:bottom w:val="none" w:sz="0" w:space="0" w:color="auto"/>
            <w:right w:val="none" w:sz="0" w:space="0" w:color="auto"/>
          </w:divBdr>
        </w:div>
        <w:div w:id="1365714957">
          <w:marLeft w:val="0"/>
          <w:marRight w:val="0"/>
          <w:marTop w:val="0"/>
          <w:marBottom w:val="0"/>
          <w:divBdr>
            <w:top w:val="none" w:sz="0" w:space="0" w:color="auto"/>
            <w:left w:val="none" w:sz="0" w:space="0" w:color="auto"/>
            <w:bottom w:val="none" w:sz="0" w:space="0" w:color="auto"/>
            <w:right w:val="none" w:sz="0" w:space="0" w:color="auto"/>
          </w:divBdr>
        </w:div>
        <w:div w:id="2102093838">
          <w:marLeft w:val="0"/>
          <w:marRight w:val="0"/>
          <w:marTop w:val="0"/>
          <w:marBottom w:val="0"/>
          <w:divBdr>
            <w:top w:val="none" w:sz="0" w:space="0" w:color="auto"/>
            <w:left w:val="none" w:sz="0" w:space="0" w:color="auto"/>
            <w:bottom w:val="none" w:sz="0" w:space="0" w:color="auto"/>
            <w:right w:val="none" w:sz="0" w:space="0" w:color="auto"/>
          </w:divBdr>
        </w:div>
        <w:div w:id="454300994">
          <w:marLeft w:val="0"/>
          <w:marRight w:val="0"/>
          <w:marTop w:val="0"/>
          <w:marBottom w:val="0"/>
          <w:divBdr>
            <w:top w:val="none" w:sz="0" w:space="0" w:color="auto"/>
            <w:left w:val="none" w:sz="0" w:space="0" w:color="auto"/>
            <w:bottom w:val="none" w:sz="0" w:space="0" w:color="auto"/>
            <w:right w:val="none" w:sz="0" w:space="0" w:color="auto"/>
          </w:divBdr>
        </w:div>
        <w:div w:id="393818367">
          <w:marLeft w:val="0"/>
          <w:marRight w:val="0"/>
          <w:marTop w:val="0"/>
          <w:marBottom w:val="0"/>
          <w:divBdr>
            <w:top w:val="none" w:sz="0" w:space="0" w:color="auto"/>
            <w:left w:val="none" w:sz="0" w:space="0" w:color="auto"/>
            <w:bottom w:val="none" w:sz="0" w:space="0" w:color="auto"/>
            <w:right w:val="none" w:sz="0" w:space="0" w:color="auto"/>
          </w:divBdr>
        </w:div>
        <w:div w:id="49966948">
          <w:marLeft w:val="0"/>
          <w:marRight w:val="0"/>
          <w:marTop w:val="0"/>
          <w:marBottom w:val="0"/>
          <w:divBdr>
            <w:top w:val="none" w:sz="0" w:space="0" w:color="auto"/>
            <w:left w:val="none" w:sz="0" w:space="0" w:color="auto"/>
            <w:bottom w:val="none" w:sz="0" w:space="0" w:color="auto"/>
            <w:right w:val="none" w:sz="0" w:space="0" w:color="auto"/>
          </w:divBdr>
        </w:div>
        <w:div w:id="2108649036">
          <w:marLeft w:val="0"/>
          <w:marRight w:val="0"/>
          <w:marTop w:val="0"/>
          <w:marBottom w:val="0"/>
          <w:divBdr>
            <w:top w:val="none" w:sz="0" w:space="0" w:color="auto"/>
            <w:left w:val="none" w:sz="0" w:space="0" w:color="auto"/>
            <w:bottom w:val="none" w:sz="0" w:space="0" w:color="auto"/>
            <w:right w:val="none" w:sz="0" w:space="0" w:color="auto"/>
          </w:divBdr>
        </w:div>
        <w:div w:id="2130510945">
          <w:marLeft w:val="0"/>
          <w:marRight w:val="0"/>
          <w:marTop w:val="0"/>
          <w:marBottom w:val="0"/>
          <w:divBdr>
            <w:top w:val="none" w:sz="0" w:space="0" w:color="auto"/>
            <w:left w:val="none" w:sz="0" w:space="0" w:color="auto"/>
            <w:bottom w:val="none" w:sz="0" w:space="0" w:color="auto"/>
            <w:right w:val="none" w:sz="0" w:space="0" w:color="auto"/>
          </w:divBdr>
        </w:div>
        <w:div w:id="2071152938">
          <w:marLeft w:val="0"/>
          <w:marRight w:val="0"/>
          <w:marTop w:val="0"/>
          <w:marBottom w:val="0"/>
          <w:divBdr>
            <w:top w:val="none" w:sz="0" w:space="0" w:color="auto"/>
            <w:left w:val="none" w:sz="0" w:space="0" w:color="auto"/>
            <w:bottom w:val="none" w:sz="0" w:space="0" w:color="auto"/>
            <w:right w:val="none" w:sz="0" w:space="0" w:color="auto"/>
          </w:divBdr>
        </w:div>
        <w:div w:id="2029870293">
          <w:marLeft w:val="0"/>
          <w:marRight w:val="0"/>
          <w:marTop w:val="0"/>
          <w:marBottom w:val="0"/>
          <w:divBdr>
            <w:top w:val="none" w:sz="0" w:space="0" w:color="auto"/>
            <w:left w:val="none" w:sz="0" w:space="0" w:color="auto"/>
            <w:bottom w:val="none" w:sz="0" w:space="0" w:color="auto"/>
            <w:right w:val="none" w:sz="0" w:space="0" w:color="auto"/>
          </w:divBdr>
        </w:div>
        <w:div w:id="1793401135">
          <w:marLeft w:val="0"/>
          <w:marRight w:val="0"/>
          <w:marTop w:val="0"/>
          <w:marBottom w:val="0"/>
          <w:divBdr>
            <w:top w:val="none" w:sz="0" w:space="0" w:color="auto"/>
            <w:left w:val="none" w:sz="0" w:space="0" w:color="auto"/>
            <w:bottom w:val="none" w:sz="0" w:space="0" w:color="auto"/>
            <w:right w:val="none" w:sz="0" w:space="0" w:color="auto"/>
          </w:divBdr>
        </w:div>
        <w:div w:id="438647925">
          <w:marLeft w:val="0"/>
          <w:marRight w:val="0"/>
          <w:marTop w:val="0"/>
          <w:marBottom w:val="0"/>
          <w:divBdr>
            <w:top w:val="none" w:sz="0" w:space="0" w:color="auto"/>
            <w:left w:val="none" w:sz="0" w:space="0" w:color="auto"/>
            <w:bottom w:val="none" w:sz="0" w:space="0" w:color="auto"/>
            <w:right w:val="none" w:sz="0" w:space="0" w:color="auto"/>
          </w:divBdr>
        </w:div>
        <w:div w:id="1587109641">
          <w:marLeft w:val="0"/>
          <w:marRight w:val="0"/>
          <w:marTop w:val="0"/>
          <w:marBottom w:val="0"/>
          <w:divBdr>
            <w:top w:val="none" w:sz="0" w:space="0" w:color="auto"/>
            <w:left w:val="none" w:sz="0" w:space="0" w:color="auto"/>
            <w:bottom w:val="none" w:sz="0" w:space="0" w:color="auto"/>
            <w:right w:val="none" w:sz="0" w:space="0" w:color="auto"/>
          </w:divBdr>
        </w:div>
        <w:div w:id="2974770">
          <w:marLeft w:val="0"/>
          <w:marRight w:val="0"/>
          <w:marTop w:val="0"/>
          <w:marBottom w:val="0"/>
          <w:divBdr>
            <w:top w:val="none" w:sz="0" w:space="0" w:color="auto"/>
            <w:left w:val="none" w:sz="0" w:space="0" w:color="auto"/>
            <w:bottom w:val="none" w:sz="0" w:space="0" w:color="auto"/>
            <w:right w:val="none" w:sz="0" w:space="0" w:color="auto"/>
          </w:divBdr>
        </w:div>
        <w:div w:id="2022581231">
          <w:marLeft w:val="0"/>
          <w:marRight w:val="0"/>
          <w:marTop w:val="0"/>
          <w:marBottom w:val="0"/>
          <w:divBdr>
            <w:top w:val="none" w:sz="0" w:space="0" w:color="auto"/>
            <w:left w:val="none" w:sz="0" w:space="0" w:color="auto"/>
            <w:bottom w:val="none" w:sz="0" w:space="0" w:color="auto"/>
            <w:right w:val="none" w:sz="0" w:space="0" w:color="auto"/>
          </w:divBdr>
        </w:div>
        <w:div w:id="582955525">
          <w:marLeft w:val="0"/>
          <w:marRight w:val="0"/>
          <w:marTop w:val="0"/>
          <w:marBottom w:val="0"/>
          <w:divBdr>
            <w:top w:val="none" w:sz="0" w:space="0" w:color="auto"/>
            <w:left w:val="none" w:sz="0" w:space="0" w:color="auto"/>
            <w:bottom w:val="none" w:sz="0" w:space="0" w:color="auto"/>
            <w:right w:val="none" w:sz="0" w:space="0" w:color="auto"/>
          </w:divBdr>
        </w:div>
        <w:div w:id="2061662751">
          <w:marLeft w:val="0"/>
          <w:marRight w:val="0"/>
          <w:marTop w:val="0"/>
          <w:marBottom w:val="0"/>
          <w:divBdr>
            <w:top w:val="none" w:sz="0" w:space="0" w:color="auto"/>
            <w:left w:val="none" w:sz="0" w:space="0" w:color="auto"/>
            <w:bottom w:val="none" w:sz="0" w:space="0" w:color="auto"/>
            <w:right w:val="none" w:sz="0" w:space="0" w:color="auto"/>
          </w:divBdr>
        </w:div>
        <w:div w:id="560597880">
          <w:marLeft w:val="0"/>
          <w:marRight w:val="0"/>
          <w:marTop w:val="0"/>
          <w:marBottom w:val="0"/>
          <w:divBdr>
            <w:top w:val="none" w:sz="0" w:space="0" w:color="auto"/>
            <w:left w:val="none" w:sz="0" w:space="0" w:color="auto"/>
            <w:bottom w:val="none" w:sz="0" w:space="0" w:color="auto"/>
            <w:right w:val="none" w:sz="0" w:space="0" w:color="auto"/>
          </w:divBdr>
        </w:div>
        <w:div w:id="1966428157">
          <w:marLeft w:val="0"/>
          <w:marRight w:val="0"/>
          <w:marTop w:val="0"/>
          <w:marBottom w:val="0"/>
          <w:divBdr>
            <w:top w:val="none" w:sz="0" w:space="0" w:color="auto"/>
            <w:left w:val="none" w:sz="0" w:space="0" w:color="auto"/>
            <w:bottom w:val="none" w:sz="0" w:space="0" w:color="auto"/>
            <w:right w:val="none" w:sz="0" w:space="0" w:color="auto"/>
          </w:divBdr>
        </w:div>
        <w:div w:id="1198079264">
          <w:marLeft w:val="0"/>
          <w:marRight w:val="0"/>
          <w:marTop w:val="0"/>
          <w:marBottom w:val="0"/>
          <w:divBdr>
            <w:top w:val="none" w:sz="0" w:space="0" w:color="auto"/>
            <w:left w:val="none" w:sz="0" w:space="0" w:color="auto"/>
            <w:bottom w:val="none" w:sz="0" w:space="0" w:color="auto"/>
            <w:right w:val="none" w:sz="0" w:space="0" w:color="auto"/>
          </w:divBdr>
        </w:div>
        <w:div w:id="159927078">
          <w:marLeft w:val="0"/>
          <w:marRight w:val="0"/>
          <w:marTop w:val="0"/>
          <w:marBottom w:val="0"/>
          <w:divBdr>
            <w:top w:val="none" w:sz="0" w:space="0" w:color="auto"/>
            <w:left w:val="none" w:sz="0" w:space="0" w:color="auto"/>
            <w:bottom w:val="none" w:sz="0" w:space="0" w:color="auto"/>
            <w:right w:val="none" w:sz="0" w:space="0" w:color="auto"/>
          </w:divBdr>
        </w:div>
        <w:div w:id="2132355071">
          <w:marLeft w:val="0"/>
          <w:marRight w:val="0"/>
          <w:marTop w:val="0"/>
          <w:marBottom w:val="0"/>
          <w:divBdr>
            <w:top w:val="none" w:sz="0" w:space="0" w:color="auto"/>
            <w:left w:val="none" w:sz="0" w:space="0" w:color="auto"/>
            <w:bottom w:val="none" w:sz="0" w:space="0" w:color="auto"/>
            <w:right w:val="none" w:sz="0" w:space="0" w:color="auto"/>
          </w:divBdr>
        </w:div>
        <w:div w:id="2114469226">
          <w:marLeft w:val="0"/>
          <w:marRight w:val="0"/>
          <w:marTop w:val="0"/>
          <w:marBottom w:val="0"/>
          <w:divBdr>
            <w:top w:val="none" w:sz="0" w:space="0" w:color="auto"/>
            <w:left w:val="none" w:sz="0" w:space="0" w:color="auto"/>
            <w:bottom w:val="none" w:sz="0" w:space="0" w:color="auto"/>
            <w:right w:val="none" w:sz="0" w:space="0" w:color="auto"/>
          </w:divBdr>
        </w:div>
        <w:div w:id="650259235">
          <w:marLeft w:val="0"/>
          <w:marRight w:val="0"/>
          <w:marTop w:val="0"/>
          <w:marBottom w:val="0"/>
          <w:divBdr>
            <w:top w:val="none" w:sz="0" w:space="0" w:color="auto"/>
            <w:left w:val="none" w:sz="0" w:space="0" w:color="auto"/>
            <w:bottom w:val="none" w:sz="0" w:space="0" w:color="auto"/>
            <w:right w:val="none" w:sz="0" w:space="0" w:color="auto"/>
          </w:divBdr>
        </w:div>
        <w:div w:id="1990745050">
          <w:marLeft w:val="0"/>
          <w:marRight w:val="0"/>
          <w:marTop w:val="0"/>
          <w:marBottom w:val="0"/>
          <w:divBdr>
            <w:top w:val="none" w:sz="0" w:space="0" w:color="auto"/>
            <w:left w:val="none" w:sz="0" w:space="0" w:color="auto"/>
            <w:bottom w:val="none" w:sz="0" w:space="0" w:color="auto"/>
            <w:right w:val="none" w:sz="0" w:space="0" w:color="auto"/>
          </w:divBdr>
        </w:div>
        <w:div w:id="1739787309">
          <w:marLeft w:val="0"/>
          <w:marRight w:val="0"/>
          <w:marTop w:val="0"/>
          <w:marBottom w:val="0"/>
          <w:divBdr>
            <w:top w:val="none" w:sz="0" w:space="0" w:color="auto"/>
            <w:left w:val="none" w:sz="0" w:space="0" w:color="auto"/>
            <w:bottom w:val="none" w:sz="0" w:space="0" w:color="auto"/>
            <w:right w:val="none" w:sz="0" w:space="0" w:color="auto"/>
          </w:divBdr>
        </w:div>
        <w:div w:id="710574009">
          <w:marLeft w:val="0"/>
          <w:marRight w:val="0"/>
          <w:marTop w:val="0"/>
          <w:marBottom w:val="0"/>
          <w:divBdr>
            <w:top w:val="none" w:sz="0" w:space="0" w:color="auto"/>
            <w:left w:val="none" w:sz="0" w:space="0" w:color="auto"/>
            <w:bottom w:val="none" w:sz="0" w:space="0" w:color="auto"/>
            <w:right w:val="none" w:sz="0" w:space="0" w:color="auto"/>
          </w:divBdr>
        </w:div>
        <w:div w:id="348217257">
          <w:marLeft w:val="0"/>
          <w:marRight w:val="0"/>
          <w:marTop w:val="0"/>
          <w:marBottom w:val="0"/>
          <w:divBdr>
            <w:top w:val="none" w:sz="0" w:space="0" w:color="auto"/>
            <w:left w:val="none" w:sz="0" w:space="0" w:color="auto"/>
            <w:bottom w:val="none" w:sz="0" w:space="0" w:color="auto"/>
            <w:right w:val="none" w:sz="0" w:space="0" w:color="auto"/>
          </w:divBdr>
        </w:div>
        <w:div w:id="2032215869">
          <w:marLeft w:val="0"/>
          <w:marRight w:val="0"/>
          <w:marTop w:val="0"/>
          <w:marBottom w:val="0"/>
          <w:divBdr>
            <w:top w:val="none" w:sz="0" w:space="0" w:color="auto"/>
            <w:left w:val="none" w:sz="0" w:space="0" w:color="auto"/>
            <w:bottom w:val="none" w:sz="0" w:space="0" w:color="auto"/>
            <w:right w:val="none" w:sz="0" w:space="0" w:color="auto"/>
          </w:divBdr>
        </w:div>
        <w:div w:id="1480346392">
          <w:marLeft w:val="0"/>
          <w:marRight w:val="0"/>
          <w:marTop w:val="0"/>
          <w:marBottom w:val="0"/>
          <w:divBdr>
            <w:top w:val="none" w:sz="0" w:space="0" w:color="auto"/>
            <w:left w:val="none" w:sz="0" w:space="0" w:color="auto"/>
            <w:bottom w:val="none" w:sz="0" w:space="0" w:color="auto"/>
            <w:right w:val="none" w:sz="0" w:space="0" w:color="auto"/>
          </w:divBdr>
        </w:div>
        <w:div w:id="2100983392">
          <w:marLeft w:val="0"/>
          <w:marRight w:val="0"/>
          <w:marTop w:val="0"/>
          <w:marBottom w:val="0"/>
          <w:divBdr>
            <w:top w:val="none" w:sz="0" w:space="0" w:color="auto"/>
            <w:left w:val="none" w:sz="0" w:space="0" w:color="auto"/>
            <w:bottom w:val="none" w:sz="0" w:space="0" w:color="auto"/>
            <w:right w:val="none" w:sz="0" w:space="0" w:color="auto"/>
          </w:divBdr>
        </w:div>
        <w:div w:id="1662926225">
          <w:marLeft w:val="0"/>
          <w:marRight w:val="0"/>
          <w:marTop w:val="0"/>
          <w:marBottom w:val="0"/>
          <w:divBdr>
            <w:top w:val="none" w:sz="0" w:space="0" w:color="auto"/>
            <w:left w:val="none" w:sz="0" w:space="0" w:color="auto"/>
            <w:bottom w:val="none" w:sz="0" w:space="0" w:color="auto"/>
            <w:right w:val="none" w:sz="0" w:space="0" w:color="auto"/>
          </w:divBdr>
        </w:div>
        <w:div w:id="1835486376">
          <w:marLeft w:val="0"/>
          <w:marRight w:val="0"/>
          <w:marTop w:val="0"/>
          <w:marBottom w:val="0"/>
          <w:divBdr>
            <w:top w:val="none" w:sz="0" w:space="0" w:color="auto"/>
            <w:left w:val="none" w:sz="0" w:space="0" w:color="auto"/>
            <w:bottom w:val="none" w:sz="0" w:space="0" w:color="auto"/>
            <w:right w:val="none" w:sz="0" w:space="0" w:color="auto"/>
          </w:divBdr>
        </w:div>
        <w:div w:id="1791047163">
          <w:marLeft w:val="0"/>
          <w:marRight w:val="0"/>
          <w:marTop w:val="0"/>
          <w:marBottom w:val="0"/>
          <w:divBdr>
            <w:top w:val="none" w:sz="0" w:space="0" w:color="auto"/>
            <w:left w:val="none" w:sz="0" w:space="0" w:color="auto"/>
            <w:bottom w:val="none" w:sz="0" w:space="0" w:color="auto"/>
            <w:right w:val="none" w:sz="0" w:space="0" w:color="auto"/>
          </w:divBdr>
        </w:div>
        <w:div w:id="1935165453">
          <w:marLeft w:val="0"/>
          <w:marRight w:val="0"/>
          <w:marTop w:val="0"/>
          <w:marBottom w:val="0"/>
          <w:divBdr>
            <w:top w:val="none" w:sz="0" w:space="0" w:color="auto"/>
            <w:left w:val="none" w:sz="0" w:space="0" w:color="auto"/>
            <w:bottom w:val="none" w:sz="0" w:space="0" w:color="auto"/>
            <w:right w:val="none" w:sz="0" w:space="0" w:color="auto"/>
          </w:divBdr>
        </w:div>
        <w:div w:id="891119228">
          <w:marLeft w:val="0"/>
          <w:marRight w:val="0"/>
          <w:marTop w:val="0"/>
          <w:marBottom w:val="0"/>
          <w:divBdr>
            <w:top w:val="none" w:sz="0" w:space="0" w:color="auto"/>
            <w:left w:val="none" w:sz="0" w:space="0" w:color="auto"/>
            <w:bottom w:val="none" w:sz="0" w:space="0" w:color="auto"/>
            <w:right w:val="none" w:sz="0" w:space="0" w:color="auto"/>
          </w:divBdr>
        </w:div>
        <w:div w:id="1402868271">
          <w:marLeft w:val="0"/>
          <w:marRight w:val="0"/>
          <w:marTop w:val="0"/>
          <w:marBottom w:val="0"/>
          <w:divBdr>
            <w:top w:val="none" w:sz="0" w:space="0" w:color="auto"/>
            <w:left w:val="none" w:sz="0" w:space="0" w:color="auto"/>
            <w:bottom w:val="none" w:sz="0" w:space="0" w:color="auto"/>
            <w:right w:val="none" w:sz="0" w:space="0" w:color="auto"/>
          </w:divBdr>
        </w:div>
        <w:div w:id="673462750">
          <w:marLeft w:val="0"/>
          <w:marRight w:val="0"/>
          <w:marTop w:val="0"/>
          <w:marBottom w:val="0"/>
          <w:divBdr>
            <w:top w:val="none" w:sz="0" w:space="0" w:color="auto"/>
            <w:left w:val="none" w:sz="0" w:space="0" w:color="auto"/>
            <w:bottom w:val="none" w:sz="0" w:space="0" w:color="auto"/>
            <w:right w:val="none" w:sz="0" w:space="0" w:color="auto"/>
          </w:divBdr>
        </w:div>
        <w:div w:id="546452304">
          <w:marLeft w:val="0"/>
          <w:marRight w:val="0"/>
          <w:marTop w:val="0"/>
          <w:marBottom w:val="0"/>
          <w:divBdr>
            <w:top w:val="none" w:sz="0" w:space="0" w:color="auto"/>
            <w:left w:val="none" w:sz="0" w:space="0" w:color="auto"/>
            <w:bottom w:val="none" w:sz="0" w:space="0" w:color="auto"/>
            <w:right w:val="none" w:sz="0" w:space="0" w:color="auto"/>
          </w:divBdr>
        </w:div>
        <w:div w:id="533736623">
          <w:marLeft w:val="0"/>
          <w:marRight w:val="0"/>
          <w:marTop w:val="0"/>
          <w:marBottom w:val="0"/>
          <w:divBdr>
            <w:top w:val="none" w:sz="0" w:space="0" w:color="auto"/>
            <w:left w:val="none" w:sz="0" w:space="0" w:color="auto"/>
            <w:bottom w:val="none" w:sz="0" w:space="0" w:color="auto"/>
            <w:right w:val="none" w:sz="0" w:space="0" w:color="auto"/>
          </w:divBdr>
        </w:div>
        <w:div w:id="1083533237">
          <w:marLeft w:val="0"/>
          <w:marRight w:val="0"/>
          <w:marTop w:val="0"/>
          <w:marBottom w:val="0"/>
          <w:divBdr>
            <w:top w:val="none" w:sz="0" w:space="0" w:color="auto"/>
            <w:left w:val="none" w:sz="0" w:space="0" w:color="auto"/>
            <w:bottom w:val="none" w:sz="0" w:space="0" w:color="auto"/>
            <w:right w:val="none" w:sz="0" w:space="0" w:color="auto"/>
          </w:divBdr>
        </w:div>
        <w:div w:id="622925463">
          <w:marLeft w:val="0"/>
          <w:marRight w:val="0"/>
          <w:marTop w:val="0"/>
          <w:marBottom w:val="0"/>
          <w:divBdr>
            <w:top w:val="none" w:sz="0" w:space="0" w:color="auto"/>
            <w:left w:val="none" w:sz="0" w:space="0" w:color="auto"/>
            <w:bottom w:val="none" w:sz="0" w:space="0" w:color="auto"/>
            <w:right w:val="none" w:sz="0" w:space="0" w:color="auto"/>
          </w:divBdr>
        </w:div>
        <w:div w:id="1039358826">
          <w:marLeft w:val="0"/>
          <w:marRight w:val="0"/>
          <w:marTop w:val="0"/>
          <w:marBottom w:val="0"/>
          <w:divBdr>
            <w:top w:val="none" w:sz="0" w:space="0" w:color="auto"/>
            <w:left w:val="none" w:sz="0" w:space="0" w:color="auto"/>
            <w:bottom w:val="none" w:sz="0" w:space="0" w:color="auto"/>
            <w:right w:val="none" w:sz="0" w:space="0" w:color="auto"/>
          </w:divBdr>
        </w:div>
        <w:div w:id="165173324">
          <w:marLeft w:val="0"/>
          <w:marRight w:val="0"/>
          <w:marTop w:val="0"/>
          <w:marBottom w:val="0"/>
          <w:divBdr>
            <w:top w:val="none" w:sz="0" w:space="0" w:color="auto"/>
            <w:left w:val="none" w:sz="0" w:space="0" w:color="auto"/>
            <w:bottom w:val="none" w:sz="0" w:space="0" w:color="auto"/>
            <w:right w:val="none" w:sz="0" w:space="0" w:color="auto"/>
          </w:divBdr>
        </w:div>
        <w:div w:id="177819880">
          <w:marLeft w:val="0"/>
          <w:marRight w:val="0"/>
          <w:marTop w:val="0"/>
          <w:marBottom w:val="0"/>
          <w:divBdr>
            <w:top w:val="none" w:sz="0" w:space="0" w:color="auto"/>
            <w:left w:val="none" w:sz="0" w:space="0" w:color="auto"/>
            <w:bottom w:val="none" w:sz="0" w:space="0" w:color="auto"/>
            <w:right w:val="none" w:sz="0" w:space="0" w:color="auto"/>
          </w:divBdr>
        </w:div>
        <w:div w:id="1649548396">
          <w:marLeft w:val="0"/>
          <w:marRight w:val="0"/>
          <w:marTop w:val="0"/>
          <w:marBottom w:val="0"/>
          <w:divBdr>
            <w:top w:val="none" w:sz="0" w:space="0" w:color="auto"/>
            <w:left w:val="none" w:sz="0" w:space="0" w:color="auto"/>
            <w:bottom w:val="none" w:sz="0" w:space="0" w:color="auto"/>
            <w:right w:val="none" w:sz="0" w:space="0" w:color="auto"/>
          </w:divBdr>
        </w:div>
        <w:div w:id="1709255338">
          <w:marLeft w:val="0"/>
          <w:marRight w:val="0"/>
          <w:marTop w:val="0"/>
          <w:marBottom w:val="0"/>
          <w:divBdr>
            <w:top w:val="none" w:sz="0" w:space="0" w:color="auto"/>
            <w:left w:val="none" w:sz="0" w:space="0" w:color="auto"/>
            <w:bottom w:val="none" w:sz="0" w:space="0" w:color="auto"/>
            <w:right w:val="none" w:sz="0" w:space="0" w:color="auto"/>
          </w:divBdr>
        </w:div>
        <w:div w:id="1323895597">
          <w:marLeft w:val="0"/>
          <w:marRight w:val="0"/>
          <w:marTop w:val="0"/>
          <w:marBottom w:val="0"/>
          <w:divBdr>
            <w:top w:val="none" w:sz="0" w:space="0" w:color="auto"/>
            <w:left w:val="none" w:sz="0" w:space="0" w:color="auto"/>
            <w:bottom w:val="none" w:sz="0" w:space="0" w:color="auto"/>
            <w:right w:val="none" w:sz="0" w:space="0" w:color="auto"/>
          </w:divBdr>
        </w:div>
        <w:div w:id="1443918696">
          <w:marLeft w:val="0"/>
          <w:marRight w:val="0"/>
          <w:marTop w:val="0"/>
          <w:marBottom w:val="0"/>
          <w:divBdr>
            <w:top w:val="none" w:sz="0" w:space="0" w:color="auto"/>
            <w:left w:val="none" w:sz="0" w:space="0" w:color="auto"/>
            <w:bottom w:val="none" w:sz="0" w:space="0" w:color="auto"/>
            <w:right w:val="none" w:sz="0" w:space="0" w:color="auto"/>
          </w:divBdr>
        </w:div>
        <w:div w:id="277420466">
          <w:marLeft w:val="0"/>
          <w:marRight w:val="0"/>
          <w:marTop w:val="0"/>
          <w:marBottom w:val="0"/>
          <w:divBdr>
            <w:top w:val="none" w:sz="0" w:space="0" w:color="auto"/>
            <w:left w:val="none" w:sz="0" w:space="0" w:color="auto"/>
            <w:bottom w:val="none" w:sz="0" w:space="0" w:color="auto"/>
            <w:right w:val="none" w:sz="0" w:space="0" w:color="auto"/>
          </w:divBdr>
        </w:div>
        <w:div w:id="1342901648">
          <w:marLeft w:val="0"/>
          <w:marRight w:val="0"/>
          <w:marTop w:val="0"/>
          <w:marBottom w:val="0"/>
          <w:divBdr>
            <w:top w:val="none" w:sz="0" w:space="0" w:color="auto"/>
            <w:left w:val="none" w:sz="0" w:space="0" w:color="auto"/>
            <w:bottom w:val="none" w:sz="0" w:space="0" w:color="auto"/>
            <w:right w:val="none" w:sz="0" w:space="0" w:color="auto"/>
          </w:divBdr>
        </w:div>
        <w:div w:id="1200050155">
          <w:marLeft w:val="0"/>
          <w:marRight w:val="0"/>
          <w:marTop w:val="0"/>
          <w:marBottom w:val="0"/>
          <w:divBdr>
            <w:top w:val="none" w:sz="0" w:space="0" w:color="auto"/>
            <w:left w:val="none" w:sz="0" w:space="0" w:color="auto"/>
            <w:bottom w:val="none" w:sz="0" w:space="0" w:color="auto"/>
            <w:right w:val="none" w:sz="0" w:space="0" w:color="auto"/>
          </w:divBdr>
        </w:div>
        <w:div w:id="153885703">
          <w:marLeft w:val="0"/>
          <w:marRight w:val="0"/>
          <w:marTop w:val="0"/>
          <w:marBottom w:val="0"/>
          <w:divBdr>
            <w:top w:val="none" w:sz="0" w:space="0" w:color="auto"/>
            <w:left w:val="none" w:sz="0" w:space="0" w:color="auto"/>
            <w:bottom w:val="none" w:sz="0" w:space="0" w:color="auto"/>
            <w:right w:val="none" w:sz="0" w:space="0" w:color="auto"/>
          </w:divBdr>
        </w:div>
        <w:div w:id="1185628439">
          <w:marLeft w:val="0"/>
          <w:marRight w:val="0"/>
          <w:marTop w:val="0"/>
          <w:marBottom w:val="0"/>
          <w:divBdr>
            <w:top w:val="none" w:sz="0" w:space="0" w:color="auto"/>
            <w:left w:val="none" w:sz="0" w:space="0" w:color="auto"/>
            <w:bottom w:val="none" w:sz="0" w:space="0" w:color="auto"/>
            <w:right w:val="none" w:sz="0" w:space="0" w:color="auto"/>
          </w:divBdr>
        </w:div>
        <w:div w:id="859658067">
          <w:marLeft w:val="0"/>
          <w:marRight w:val="0"/>
          <w:marTop w:val="0"/>
          <w:marBottom w:val="0"/>
          <w:divBdr>
            <w:top w:val="none" w:sz="0" w:space="0" w:color="auto"/>
            <w:left w:val="none" w:sz="0" w:space="0" w:color="auto"/>
            <w:bottom w:val="none" w:sz="0" w:space="0" w:color="auto"/>
            <w:right w:val="none" w:sz="0" w:space="0" w:color="auto"/>
          </w:divBdr>
        </w:div>
        <w:div w:id="957839658">
          <w:marLeft w:val="0"/>
          <w:marRight w:val="0"/>
          <w:marTop w:val="0"/>
          <w:marBottom w:val="0"/>
          <w:divBdr>
            <w:top w:val="none" w:sz="0" w:space="0" w:color="auto"/>
            <w:left w:val="none" w:sz="0" w:space="0" w:color="auto"/>
            <w:bottom w:val="none" w:sz="0" w:space="0" w:color="auto"/>
            <w:right w:val="none" w:sz="0" w:space="0" w:color="auto"/>
          </w:divBdr>
        </w:div>
        <w:div w:id="2070416531">
          <w:marLeft w:val="0"/>
          <w:marRight w:val="0"/>
          <w:marTop w:val="0"/>
          <w:marBottom w:val="0"/>
          <w:divBdr>
            <w:top w:val="none" w:sz="0" w:space="0" w:color="auto"/>
            <w:left w:val="none" w:sz="0" w:space="0" w:color="auto"/>
            <w:bottom w:val="none" w:sz="0" w:space="0" w:color="auto"/>
            <w:right w:val="none" w:sz="0" w:space="0" w:color="auto"/>
          </w:divBdr>
        </w:div>
        <w:div w:id="1942563090">
          <w:marLeft w:val="0"/>
          <w:marRight w:val="0"/>
          <w:marTop w:val="0"/>
          <w:marBottom w:val="0"/>
          <w:divBdr>
            <w:top w:val="none" w:sz="0" w:space="0" w:color="auto"/>
            <w:left w:val="none" w:sz="0" w:space="0" w:color="auto"/>
            <w:bottom w:val="none" w:sz="0" w:space="0" w:color="auto"/>
            <w:right w:val="none" w:sz="0" w:space="0" w:color="auto"/>
          </w:divBdr>
        </w:div>
        <w:div w:id="531115402">
          <w:marLeft w:val="0"/>
          <w:marRight w:val="0"/>
          <w:marTop w:val="0"/>
          <w:marBottom w:val="0"/>
          <w:divBdr>
            <w:top w:val="none" w:sz="0" w:space="0" w:color="auto"/>
            <w:left w:val="none" w:sz="0" w:space="0" w:color="auto"/>
            <w:bottom w:val="none" w:sz="0" w:space="0" w:color="auto"/>
            <w:right w:val="none" w:sz="0" w:space="0" w:color="auto"/>
          </w:divBdr>
        </w:div>
        <w:div w:id="1106117702">
          <w:marLeft w:val="0"/>
          <w:marRight w:val="0"/>
          <w:marTop w:val="0"/>
          <w:marBottom w:val="0"/>
          <w:divBdr>
            <w:top w:val="none" w:sz="0" w:space="0" w:color="auto"/>
            <w:left w:val="none" w:sz="0" w:space="0" w:color="auto"/>
            <w:bottom w:val="none" w:sz="0" w:space="0" w:color="auto"/>
            <w:right w:val="none" w:sz="0" w:space="0" w:color="auto"/>
          </w:divBdr>
        </w:div>
        <w:div w:id="2003703394">
          <w:marLeft w:val="0"/>
          <w:marRight w:val="0"/>
          <w:marTop w:val="0"/>
          <w:marBottom w:val="0"/>
          <w:divBdr>
            <w:top w:val="none" w:sz="0" w:space="0" w:color="auto"/>
            <w:left w:val="none" w:sz="0" w:space="0" w:color="auto"/>
            <w:bottom w:val="none" w:sz="0" w:space="0" w:color="auto"/>
            <w:right w:val="none" w:sz="0" w:space="0" w:color="auto"/>
          </w:divBdr>
        </w:div>
        <w:div w:id="929659442">
          <w:marLeft w:val="0"/>
          <w:marRight w:val="0"/>
          <w:marTop w:val="0"/>
          <w:marBottom w:val="0"/>
          <w:divBdr>
            <w:top w:val="none" w:sz="0" w:space="0" w:color="auto"/>
            <w:left w:val="none" w:sz="0" w:space="0" w:color="auto"/>
            <w:bottom w:val="none" w:sz="0" w:space="0" w:color="auto"/>
            <w:right w:val="none" w:sz="0" w:space="0" w:color="auto"/>
          </w:divBdr>
        </w:div>
        <w:div w:id="41635146">
          <w:marLeft w:val="0"/>
          <w:marRight w:val="0"/>
          <w:marTop w:val="0"/>
          <w:marBottom w:val="0"/>
          <w:divBdr>
            <w:top w:val="none" w:sz="0" w:space="0" w:color="auto"/>
            <w:left w:val="none" w:sz="0" w:space="0" w:color="auto"/>
            <w:bottom w:val="none" w:sz="0" w:space="0" w:color="auto"/>
            <w:right w:val="none" w:sz="0" w:space="0" w:color="auto"/>
          </w:divBdr>
        </w:div>
        <w:div w:id="820122071">
          <w:marLeft w:val="0"/>
          <w:marRight w:val="0"/>
          <w:marTop w:val="0"/>
          <w:marBottom w:val="0"/>
          <w:divBdr>
            <w:top w:val="none" w:sz="0" w:space="0" w:color="auto"/>
            <w:left w:val="none" w:sz="0" w:space="0" w:color="auto"/>
            <w:bottom w:val="none" w:sz="0" w:space="0" w:color="auto"/>
            <w:right w:val="none" w:sz="0" w:space="0" w:color="auto"/>
          </w:divBdr>
        </w:div>
        <w:div w:id="1703633522">
          <w:marLeft w:val="0"/>
          <w:marRight w:val="0"/>
          <w:marTop w:val="0"/>
          <w:marBottom w:val="0"/>
          <w:divBdr>
            <w:top w:val="none" w:sz="0" w:space="0" w:color="auto"/>
            <w:left w:val="none" w:sz="0" w:space="0" w:color="auto"/>
            <w:bottom w:val="none" w:sz="0" w:space="0" w:color="auto"/>
            <w:right w:val="none" w:sz="0" w:space="0" w:color="auto"/>
          </w:divBdr>
        </w:div>
        <w:div w:id="1155414039">
          <w:marLeft w:val="0"/>
          <w:marRight w:val="0"/>
          <w:marTop w:val="0"/>
          <w:marBottom w:val="0"/>
          <w:divBdr>
            <w:top w:val="none" w:sz="0" w:space="0" w:color="auto"/>
            <w:left w:val="none" w:sz="0" w:space="0" w:color="auto"/>
            <w:bottom w:val="none" w:sz="0" w:space="0" w:color="auto"/>
            <w:right w:val="none" w:sz="0" w:space="0" w:color="auto"/>
          </w:divBdr>
        </w:div>
        <w:div w:id="1750735009">
          <w:marLeft w:val="0"/>
          <w:marRight w:val="0"/>
          <w:marTop w:val="0"/>
          <w:marBottom w:val="0"/>
          <w:divBdr>
            <w:top w:val="none" w:sz="0" w:space="0" w:color="auto"/>
            <w:left w:val="none" w:sz="0" w:space="0" w:color="auto"/>
            <w:bottom w:val="none" w:sz="0" w:space="0" w:color="auto"/>
            <w:right w:val="none" w:sz="0" w:space="0" w:color="auto"/>
          </w:divBdr>
        </w:div>
        <w:div w:id="2036926177">
          <w:marLeft w:val="0"/>
          <w:marRight w:val="0"/>
          <w:marTop w:val="0"/>
          <w:marBottom w:val="0"/>
          <w:divBdr>
            <w:top w:val="none" w:sz="0" w:space="0" w:color="auto"/>
            <w:left w:val="none" w:sz="0" w:space="0" w:color="auto"/>
            <w:bottom w:val="none" w:sz="0" w:space="0" w:color="auto"/>
            <w:right w:val="none" w:sz="0" w:space="0" w:color="auto"/>
          </w:divBdr>
        </w:div>
        <w:div w:id="46495794">
          <w:marLeft w:val="0"/>
          <w:marRight w:val="0"/>
          <w:marTop w:val="0"/>
          <w:marBottom w:val="0"/>
          <w:divBdr>
            <w:top w:val="none" w:sz="0" w:space="0" w:color="auto"/>
            <w:left w:val="none" w:sz="0" w:space="0" w:color="auto"/>
            <w:bottom w:val="none" w:sz="0" w:space="0" w:color="auto"/>
            <w:right w:val="none" w:sz="0" w:space="0" w:color="auto"/>
          </w:divBdr>
        </w:div>
        <w:div w:id="955984190">
          <w:marLeft w:val="0"/>
          <w:marRight w:val="0"/>
          <w:marTop w:val="0"/>
          <w:marBottom w:val="0"/>
          <w:divBdr>
            <w:top w:val="none" w:sz="0" w:space="0" w:color="auto"/>
            <w:left w:val="none" w:sz="0" w:space="0" w:color="auto"/>
            <w:bottom w:val="none" w:sz="0" w:space="0" w:color="auto"/>
            <w:right w:val="none" w:sz="0" w:space="0" w:color="auto"/>
          </w:divBdr>
        </w:div>
        <w:div w:id="1282608622">
          <w:marLeft w:val="0"/>
          <w:marRight w:val="0"/>
          <w:marTop w:val="0"/>
          <w:marBottom w:val="0"/>
          <w:divBdr>
            <w:top w:val="none" w:sz="0" w:space="0" w:color="auto"/>
            <w:left w:val="none" w:sz="0" w:space="0" w:color="auto"/>
            <w:bottom w:val="none" w:sz="0" w:space="0" w:color="auto"/>
            <w:right w:val="none" w:sz="0" w:space="0" w:color="auto"/>
          </w:divBdr>
        </w:div>
        <w:div w:id="1826969157">
          <w:marLeft w:val="0"/>
          <w:marRight w:val="0"/>
          <w:marTop w:val="0"/>
          <w:marBottom w:val="0"/>
          <w:divBdr>
            <w:top w:val="none" w:sz="0" w:space="0" w:color="auto"/>
            <w:left w:val="none" w:sz="0" w:space="0" w:color="auto"/>
            <w:bottom w:val="none" w:sz="0" w:space="0" w:color="auto"/>
            <w:right w:val="none" w:sz="0" w:space="0" w:color="auto"/>
          </w:divBdr>
        </w:div>
        <w:div w:id="907610384">
          <w:marLeft w:val="0"/>
          <w:marRight w:val="0"/>
          <w:marTop w:val="0"/>
          <w:marBottom w:val="0"/>
          <w:divBdr>
            <w:top w:val="none" w:sz="0" w:space="0" w:color="auto"/>
            <w:left w:val="none" w:sz="0" w:space="0" w:color="auto"/>
            <w:bottom w:val="none" w:sz="0" w:space="0" w:color="auto"/>
            <w:right w:val="none" w:sz="0" w:space="0" w:color="auto"/>
          </w:divBdr>
        </w:div>
        <w:div w:id="755324436">
          <w:marLeft w:val="0"/>
          <w:marRight w:val="0"/>
          <w:marTop w:val="0"/>
          <w:marBottom w:val="0"/>
          <w:divBdr>
            <w:top w:val="none" w:sz="0" w:space="0" w:color="auto"/>
            <w:left w:val="none" w:sz="0" w:space="0" w:color="auto"/>
            <w:bottom w:val="none" w:sz="0" w:space="0" w:color="auto"/>
            <w:right w:val="none" w:sz="0" w:space="0" w:color="auto"/>
          </w:divBdr>
        </w:div>
        <w:div w:id="1580676828">
          <w:marLeft w:val="0"/>
          <w:marRight w:val="0"/>
          <w:marTop w:val="0"/>
          <w:marBottom w:val="0"/>
          <w:divBdr>
            <w:top w:val="none" w:sz="0" w:space="0" w:color="auto"/>
            <w:left w:val="none" w:sz="0" w:space="0" w:color="auto"/>
            <w:bottom w:val="none" w:sz="0" w:space="0" w:color="auto"/>
            <w:right w:val="none" w:sz="0" w:space="0" w:color="auto"/>
          </w:divBdr>
        </w:div>
        <w:div w:id="1045643186">
          <w:marLeft w:val="0"/>
          <w:marRight w:val="0"/>
          <w:marTop w:val="0"/>
          <w:marBottom w:val="0"/>
          <w:divBdr>
            <w:top w:val="none" w:sz="0" w:space="0" w:color="auto"/>
            <w:left w:val="none" w:sz="0" w:space="0" w:color="auto"/>
            <w:bottom w:val="none" w:sz="0" w:space="0" w:color="auto"/>
            <w:right w:val="none" w:sz="0" w:space="0" w:color="auto"/>
          </w:divBdr>
        </w:div>
        <w:div w:id="921990517">
          <w:marLeft w:val="0"/>
          <w:marRight w:val="0"/>
          <w:marTop w:val="0"/>
          <w:marBottom w:val="0"/>
          <w:divBdr>
            <w:top w:val="none" w:sz="0" w:space="0" w:color="auto"/>
            <w:left w:val="none" w:sz="0" w:space="0" w:color="auto"/>
            <w:bottom w:val="none" w:sz="0" w:space="0" w:color="auto"/>
            <w:right w:val="none" w:sz="0" w:space="0" w:color="auto"/>
          </w:divBdr>
        </w:div>
        <w:div w:id="677928881">
          <w:marLeft w:val="0"/>
          <w:marRight w:val="0"/>
          <w:marTop w:val="0"/>
          <w:marBottom w:val="0"/>
          <w:divBdr>
            <w:top w:val="none" w:sz="0" w:space="0" w:color="auto"/>
            <w:left w:val="none" w:sz="0" w:space="0" w:color="auto"/>
            <w:bottom w:val="none" w:sz="0" w:space="0" w:color="auto"/>
            <w:right w:val="none" w:sz="0" w:space="0" w:color="auto"/>
          </w:divBdr>
        </w:div>
        <w:div w:id="470488258">
          <w:marLeft w:val="0"/>
          <w:marRight w:val="0"/>
          <w:marTop w:val="0"/>
          <w:marBottom w:val="0"/>
          <w:divBdr>
            <w:top w:val="none" w:sz="0" w:space="0" w:color="auto"/>
            <w:left w:val="none" w:sz="0" w:space="0" w:color="auto"/>
            <w:bottom w:val="none" w:sz="0" w:space="0" w:color="auto"/>
            <w:right w:val="none" w:sz="0" w:space="0" w:color="auto"/>
          </w:divBdr>
        </w:div>
        <w:div w:id="1835950843">
          <w:marLeft w:val="0"/>
          <w:marRight w:val="0"/>
          <w:marTop w:val="0"/>
          <w:marBottom w:val="0"/>
          <w:divBdr>
            <w:top w:val="none" w:sz="0" w:space="0" w:color="auto"/>
            <w:left w:val="none" w:sz="0" w:space="0" w:color="auto"/>
            <w:bottom w:val="none" w:sz="0" w:space="0" w:color="auto"/>
            <w:right w:val="none" w:sz="0" w:space="0" w:color="auto"/>
          </w:divBdr>
        </w:div>
        <w:div w:id="1710228494">
          <w:marLeft w:val="0"/>
          <w:marRight w:val="0"/>
          <w:marTop w:val="0"/>
          <w:marBottom w:val="0"/>
          <w:divBdr>
            <w:top w:val="none" w:sz="0" w:space="0" w:color="auto"/>
            <w:left w:val="none" w:sz="0" w:space="0" w:color="auto"/>
            <w:bottom w:val="none" w:sz="0" w:space="0" w:color="auto"/>
            <w:right w:val="none" w:sz="0" w:space="0" w:color="auto"/>
          </w:divBdr>
        </w:div>
        <w:div w:id="690303472">
          <w:marLeft w:val="0"/>
          <w:marRight w:val="0"/>
          <w:marTop w:val="0"/>
          <w:marBottom w:val="0"/>
          <w:divBdr>
            <w:top w:val="none" w:sz="0" w:space="0" w:color="auto"/>
            <w:left w:val="none" w:sz="0" w:space="0" w:color="auto"/>
            <w:bottom w:val="none" w:sz="0" w:space="0" w:color="auto"/>
            <w:right w:val="none" w:sz="0" w:space="0" w:color="auto"/>
          </w:divBdr>
        </w:div>
        <w:div w:id="1325233842">
          <w:marLeft w:val="0"/>
          <w:marRight w:val="0"/>
          <w:marTop w:val="0"/>
          <w:marBottom w:val="0"/>
          <w:divBdr>
            <w:top w:val="none" w:sz="0" w:space="0" w:color="auto"/>
            <w:left w:val="none" w:sz="0" w:space="0" w:color="auto"/>
            <w:bottom w:val="none" w:sz="0" w:space="0" w:color="auto"/>
            <w:right w:val="none" w:sz="0" w:space="0" w:color="auto"/>
          </w:divBdr>
        </w:div>
        <w:div w:id="797186970">
          <w:marLeft w:val="0"/>
          <w:marRight w:val="0"/>
          <w:marTop w:val="0"/>
          <w:marBottom w:val="0"/>
          <w:divBdr>
            <w:top w:val="none" w:sz="0" w:space="0" w:color="auto"/>
            <w:left w:val="none" w:sz="0" w:space="0" w:color="auto"/>
            <w:bottom w:val="none" w:sz="0" w:space="0" w:color="auto"/>
            <w:right w:val="none" w:sz="0" w:space="0" w:color="auto"/>
          </w:divBdr>
        </w:div>
        <w:div w:id="2049060582">
          <w:marLeft w:val="0"/>
          <w:marRight w:val="0"/>
          <w:marTop w:val="0"/>
          <w:marBottom w:val="0"/>
          <w:divBdr>
            <w:top w:val="none" w:sz="0" w:space="0" w:color="auto"/>
            <w:left w:val="none" w:sz="0" w:space="0" w:color="auto"/>
            <w:bottom w:val="none" w:sz="0" w:space="0" w:color="auto"/>
            <w:right w:val="none" w:sz="0" w:space="0" w:color="auto"/>
          </w:divBdr>
        </w:div>
        <w:div w:id="819274717">
          <w:marLeft w:val="0"/>
          <w:marRight w:val="0"/>
          <w:marTop w:val="0"/>
          <w:marBottom w:val="0"/>
          <w:divBdr>
            <w:top w:val="none" w:sz="0" w:space="0" w:color="auto"/>
            <w:left w:val="none" w:sz="0" w:space="0" w:color="auto"/>
            <w:bottom w:val="none" w:sz="0" w:space="0" w:color="auto"/>
            <w:right w:val="none" w:sz="0" w:space="0" w:color="auto"/>
          </w:divBdr>
        </w:div>
        <w:div w:id="2030250820">
          <w:marLeft w:val="0"/>
          <w:marRight w:val="0"/>
          <w:marTop w:val="0"/>
          <w:marBottom w:val="0"/>
          <w:divBdr>
            <w:top w:val="none" w:sz="0" w:space="0" w:color="auto"/>
            <w:left w:val="none" w:sz="0" w:space="0" w:color="auto"/>
            <w:bottom w:val="none" w:sz="0" w:space="0" w:color="auto"/>
            <w:right w:val="none" w:sz="0" w:space="0" w:color="auto"/>
          </w:divBdr>
        </w:div>
        <w:div w:id="1386873157">
          <w:marLeft w:val="0"/>
          <w:marRight w:val="0"/>
          <w:marTop w:val="0"/>
          <w:marBottom w:val="0"/>
          <w:divBdr>
            <w:top w:val="none" w:sz="0" w:space="0" w:color="auto"/>
            <w:left w:val="none" w:sz="0" w:space="0" w:color="auto"/>
            <w:bottom w:val="none" w:sz="0" w:space="0" w:color="auto"/>
            <w:right w:val="none" w:sz="0" w:space="0" w:color="auto"/>
          </w:divBdr>
        </w:div>
        <w:div w:id="1182864234">
          <w:marLeft w:val="0"/>
          <w:marRight w:val="0"/>
          <w:marTop w:val="0"/>
          <w:marBottom w:val="0"/>
          <w:divBdr>
            <w:top w:val="none" w:sz="0" w:space="0" w:color="auto"/>
            <w:left w:val="none" w:sz="0" w:space="0" w:color="auto"/>
            <w:bottom w:val="none" w:sz="0" w:space="0" w:color="auto"/>
            <w:right w:val="none" w:sz="0" w:space="0" w:color="auto"/>
          </w:divBdr>
        </w:div>
        <w:div w:id="1220828609">
          <w:marLeft w:val="0"/>
          <w:marRight w:val="0"/>
          <w:marTop w:val="0"/>
          <w:marBottom w:val="0"/>
          <w:divBdr>
            <w:top w:val="none" w:sz="0" w:space="0" w:color="auto"/>
            <w:left w:val="none" w:sz="0" w:space="0" w:color="auto"/>
            <w:bottom w:val="none" w:sz="0" w:space="0" w:color="auto"/>
            <w:right w:val="none" w:sz="0" w:space="0" w:color="auto"/>
          </w:divBdr>
        </w:div>
        <w:div w:id="1517109497">
          <w:marLeft w:val="0"/>
          <w:marRight w:val="0"/>
          <w:marTop w:val="0"/>
          <w:marBottom w:val="0"/>
          <w:divBdr>
            <w:top w:val="none" w:sz="0" w:space="0" w:color="auto"/>
            <w:left w:val="none" w:sz="0" w:space="0" w:color="auto"/>
            <w:bottom w:val="none" w:sz="0" w:space="0" w:color="auto"/>
            <w:right w:val="none" w:sz="0" w:space="0" w:color="auto"/>
          </w:divBdr>
        </w:div>
        <w:div w:id="526454250">
          <w:marLeft w:val="0"/>
          <w:marRight w:val="0"/>
          <w:marTop w:val="0"/>
          <w:marBottom w:val="0"/>
          <w:divBdr>
            <w:top w:val="none" w:sz="0" w:space="0" w:color="auto"/>
            <w:left w:val="none" w:sz="0" w:space="0" w:color="auto"/>
            <w:bottom w:val="none" w:sz="0" w:space="0" w:color="auto"/>
            <w:right w:val="none" w:sz="0" w:space="0" w:color="auto"/>
          </w:divBdr>
        </w:div>
        <w:div w:id="1351493656">
          <w:marLeft w:val="0"/>
          <w:marRight w:val="0"/>
          <w:marTop w:val="0"/>
          <w:marBottom w:val="0"/>
          <w:divBdr>
            <w:top w:val="none" w:sz="0" w:space="0" w:color="auto"/>
            <w:left w:val="none" w:sz="0" w:space="0" w:color="auto"/>
            <w:bottom w:val="none" w:sz="0" w:space="0" w:color="auto"/>
            <w:right w:val="none" w:sz="0" w:space="0" w:color="auto"/>
          </w:divBdr>
        </w:div>
        <w:div w:id="1055592707">
          <w:marLeft w:val="0"/>
          <w:marRight w:val="0"/>
          <w:marTop w:val="0"/>
          <w:marBottom w:val="0"/>
          <w:divBdr>
            <w:top w:val="none" w:sz="0" w:space="0" w:color="auto"/>
            <w:left w:val="none" w:sz="0" w:space="0" w:color="auto"/>
            <w:bottom w:val="none" w:sz="0" w:space="0" w:color="auto"/>
            <w:right w:val="none" w:sz="0" w:space="0" w:color="auto"/>
          </w:divBdr>
        </w:div>
        <w:div w:id="856844050">
          <w:marLeft w:val="0"/>
          <w:marRight w:val="0"/>
          <w:marTop w:val="0"/>
          <w:marBottom w:val="0"/>
          <w:divBdr>
            <w:top w:val="none" w:sz="0" w:space="0" w:color="auto"/>
            <w:left w:val="none" w:sz="0" w:space="0" w:color="auto"/>
            <w:bottom w:val="none" w:sz="0" w:space="0" w:color="auto"/>
            <w:right w:val="none" w:sz="0" w:space="0" w:color="auto"/>
          </w:divBdr>
        </w:div>
        <w:div w:id="1150635747">
          <w:marLeft w:val="0"/>
          <w:marRight w:val="0"/>
          <w:marTop w:val="0"/>
          <w:marBottom w:val="0"/>
          <w:divBdr>
            <w:top w:val="none" w:sz="0" w:space="0" w:color="auto"/>
            <w:left w:val="none" w:sz="0" w:space="0" w:color="auto"/>
            <w:bottom w:val="none" w:sz="0" w:space="0" w:color="auto"/>
            <w:right w:val="none" w:sz="0" w:space="0" w:color="auto"/>
          </w:divBdr>
        </w:div>
        <w:div w:id="2110391809">
          <w:marLeft w:val="0"/>
          <w:marRight w:val="0"/>
          <w:marTop w:val="0"/>
          <w:marBottom w:val="0"/>
          <w:divBdr>
            <w:top w:val="none" w:sz="0" w:space="0" w:color="auto"/>
            <w:left w:val="none" w:sz="0" w:space="0" w:color="auto"/>
            <w:bottom w:val="none" w:sz="0" w:space="0" w:color="auto"/>
            <w:right w:val="none" w:sz="0" w:space="0" w:color="auto"/>
          </w:divBdr>
        </w:div>
        <w:div w:id="1453934348">
          <w:marLeft w:val="0"/>
          <w:marRight w:val="0"/>
          <w:marTop w:val="0"/>
          <w:marBottom w:val="0"/>
          <w:divBdr>
            <w:top w:val="none" w:sz="0" w:space="0" w:color="auto"/>
            <w:left w:val="none" w:sz="0" w:space="0" w:color="auto"/>
            <w:bottom w:val="none" w:sz="0" w:space="0" w:color="auto"/>
            <w:right w:val="none" w:sz="0" w:space="0" w:color="auto"/>
          </w:divBdr>
        </w:div>
        <w:div w:id="715937204">
          <w:marLeft w:val="0"/>
          <w:marRight w:val="0"/>
          <w:marTop w:val="0"/>
          <w:marBottom w:val="0"/>
          <w:divBdr>
            <w:top w:val="none" w:sz="0" w:space="0" w:color="auto"/>
            <w:left w:val="none" w:sz="0" w:space="0" w:color="auto"/>
            <w:bottom w:val="none" w:sz="0" w:space="0" w:color="auto"/>
            <w:right w:val="none" w:sz="0" w:space="0" w:color="auto"/>
          </w:divBdr>
        </w:div>
        <w:div w:id="2004046500">
          <w:marLeft w:val="0"/>
          <w:marRight w:val="0"/>
          <w:marTop w:val="0"/>
          <w:marBottom w:val="0"/>
          <w:divBdr>
            <w:top w:val="none" w:sz="0" w:space="0" w:color="auto"/>
            <w:left w:val="none" w:sz="0" w:space="0" w:color="auto"/>
            <w:bottom w:val="none" w:sz="0" w:space="0" w:color="auto"/>
            <w:right w:val="none" w:sz="0" w:space="0" w:color="auto"/>
          </w:divBdr>
        </w:div>
        <w:div w:id="1885631300">
          <w:marLeft w:val="0"/>
          <w:marRight w:val="0"/>
          <w:marTop w:val="0"/>
          <w:marBottom w:val="0"/>
          <w:divBdr>
            <w:top w:val="none" w:sz="0" w:space="0" w:color="auto"/>
            <w:left w:val="none" w:sz="0" w:space="0" w:color="auto"/>
            <w:bottom w:val="none" w:sz="0" w:space="0" w:color="auto"/>
            <w:right w:val="none" w:sz="0" w:space="0" w:color="auto"/>
          </w:divBdr>
        </w:div>
        <w:div w:id="805247248">
          <w:marLeft w:val="0"/>
          <w:marRight w:val="0"/>
          <w:marTop w:val="0"/>
          <w:marBottom w:val="0"/>
          <w:divBdr>
            <w:top w:val="none" w:sz="0" w:space="0" w:color="auto"/>
            <w:left w:val="none" w:sz="0" w:space="0" w:color="auto"/>
            <w:bottom w:val="none" w:sz="0" w:space="0" w:color="auto"/>
            <w:right w:val="none" w:sz="0" w:space="0" w:color="auto"/>
          </w:divBdr>
        </w:div>
        <w:div w:id="338388361">
          <w:marLeft w:val="0"/>
          <w:marRight w:val="0"/>
          <w:marTop w:val="0"/>
          <w:marBottom w:val="0"/>
          <w:divBdr>
            <w:top w:val="none" w:sz="0" w:space="0" w:color="auto"/>
            <w:left w:val="none" w:sz="0" w:space="0" w:color="auto"/>
            <w:bottom w:val="none" w:sz="0" w:space="0" w:color="auto"/>
            <w:right w:val="none" w:sz="0" w:space="0" w:color="auto"/>
          </w:divBdr>
        </w:div>
        <w:div w:id="1651518053">
          <w:marLeft w:val="0"/>
          <w:marRight w:val="0"/>
          <w:marTop w:val="0"/>
          <w:marBottom w:val="0"/>
          <w:divBdr>
            <w:top w:val="none" w:sz="0" w:space="0" w:color="auto"/>
            <w:left w:val="none" w:sz="0" w:space="0" w:color="auto"/>
            <w:bottom w:val="none" w:sz="0" w:space="0" w:color="auto"/>
            <w:right w:val="none" w:sz="0" w:space="0" w:color="auto"/>
          </w:divBdr>
        </w:div>
        <w:div w:id="191462634">
          <w:marLeft w:val="0"/>
          <w:marRight w:val="0"/>
          <w:marTop w:val="0"/>
          <w:marBottom w:val="0"/>
          <w:divBdr>
            <w:top w:val="none" w:sz="0" w:space="0" w:color="auto"/>
            <w:left w:val="none" w:sz="0" w:space="0" w:color="auto"/>
            <w:bottom w:val="none" w:sz="0" w:space="0" w:color="auto"/>
            <w:right w:val="none" w:sz="0" w:space="0" w:color="auto"/>
          </w:divBdr>
        </w:div>
        <w:div w:id="1228686629">
          <w:marLeft w:val="0"/>
          <w:marRight w:val="0"/>
          <w:marTop w:val="0"/>
          <w:marBottom w:val="0"/>
          <w:divBdr>
            <w:top w:val="none" w:sz="0" w:space="0" w:color="auto"/>
            <w:left w:val="none" w:sz="0" w:space="0" w:color="auto"/>
            <w:bottom w:val="none" w:sz="0" w:space="0" w:color="auto"/>
            <w:right w:val="none" w:sz="0" w:space="0" w:color="auto"/>
          </w:divBdr>
        </w:div>
        <w:div w:id="1264610090">
          <w:marLeft w:val="0"/>
          <w:marRight w:val="0"/>
          <w:marTop w:val="0"/>
          <w:marBottom w:val="0"/>
          <w:divBdr>
            <w:top w:val="none" w:sz="0" w:space="0" w:color="auto"/>
            <w:left w:val="none" w:sz="0" w:space="0" w:color="auto"/>
            <w:bottom w:val="none" w:sz="0" w:space="0" w:color="auto"/>
            <w:right w:val="none" w:sz="0" w:space="0" w:color="auto"/>
          </w:divBdr>
        </w:div>
        <w:div w:id="1060712517">
          <w:marLeft w:val="0"/>
          <w:marRight w:val="0"/>
          <w:marTop w:val="0"/>
          <w:marBottom w:val="0"/>
          <w:divBdr>
            <w:top w:val="none" w:sz="0" w:space="0" w:color="auto"/>
            <w:left w:val="none" w:sz="0" w:space="0" w:color="auto"/>
            <w:bottom w:val="none" w:sz="0" w:space="0" w:color="auto"/>
            <w:right w:val="none" w:sz="0" w:space="0" w:color="auto"/>
          </w:divBdr>
        </w:div>
        <w:div w:id="1846164525">
          <w:marLeft w:val="0"/>
          <w:marRight w:val="0"/>
          <w:marTop w:val="0"/>
          <w:marBottom w:val="0"/>
          <w:divBdr>
            <w:top w:val="none" w:sz="0" w:space="0" w:color="auto"/>
            <w:left w:val="none" w:sz="0" w:space="0" w:color="auto"/>
            <w:bottom w:val="none" w:sz="0" w:space="0" w:color="auto"/>
            <w:right w:val="none" w:sz="0" w:space="0" w:color="auto"/>
          </w:divBdr>
        </w:div>
        <w:div w:id="655376693">
          <w:marLeft w:val="0"/>
          <w:marRight w:val="0"/>
          <w:marTop w:val="0"/>
          <w:marBottom w:val="0"/>
          <w:divBdr>
            <w:top w:val="none" w:sz="0" w:space="0" w:color="auto"/>
            <w:left w:val="none" w:sz="0" w:space="0" w:color="auto"/>
            <w:bottom w:val="none" w:sz="0" w:space="0" w:color="auto"/>
            <w:right w:val="none" w:sz="0" w:space="0" w:color="auto"/>
          </w:divBdr>
        </w:div>
        <w:div w:id="775713390">
          <w:marLeft w:val="0"/>
          <w:marRight w:val="0"/>
          <w:marTop w:val="0"/>
          <w:marBottom w:val="0"/>
          <w:divBdr>
            <w:top w:val="none" w:sz="0" w:space="0" w:color="auto"/>
            <w:left w:val="none" w:sz="0" w:space="0" w:color="auto"/>
            <w:bottom w:val="none" w:sz="0" w:space="0" w:color="auto"/>
            <w:right w:val="none" w:sz="0" w:space="0" w:color="auto"/>
          </w:divBdr>
        </w:div>
        <w:div w:id="213850877">
          <w:marLeft w:val="0"/>
          <w:marRight w:val="0"/>
          <w:marTop w:val="0"/>
          <w:marBottom w:val="0"/>
          <w:divBdr>
            <w:top w:val="none" w:sz="0" w:space="0" w:color="auto"/>
            <w:left w:val="none" w:sz="0" w:space="0" w:color="auto"/>
            <w:bottom w:val="none" w:sz="0" w:space="0" w:color="auto"/>
            <w:right w:val="none" w:sz="0" w:space="0" w:color="auto"/>
          </w:divBdr>
        </w:div>
        <w:div w:id="1846818260">
          <w:marLeft w:val="0"/>
          <w:marRight w:val="0"/>
          <w:marTop w:val="0"/>
          <w:marBottom w:val="0"/>
          <w:divBdr>
            <w:top w:val="none" w:sz="0" w:space="0" w:color="auto"/>
            <w:left w:val="none" w:sz="0" w:space="0" w:color="auto"/>
            <w:bottom w:val="none" w:sz="0" w:space="0" w:color="auto"/>
            <w:right w:val="none" w:sz="0" w:space="0" w:color="auto"/>
          </w:divBdr>
        </w:div>
        <w:div w:id="692151417">
          <w:marLeft w:val="0"/>
          <w:marRight w:val="0"/>
          <w:marTop w:val="0"/>
          <w:marBottom w:val="0"/>
          <w:divBdr>
            <w:top w:val="none" w:sz="0" w:space="0" w:color="auto"/>
            <w:left w:val="none" w:sz="0" w:space="0" w:color="auto"/>
            <w:bottom w:val="none" w:sz="0" w:space="0" w:color="auto"/>
            <w:right w:val="none" w:sz="0" w:space="0" w:color="auto"/>
          </w:divBdr>
        </w:div>
        <w:div w:id="401568634">
          <w:marLeft w:val="0"/>
          <w:marRight w:val="0"/>
          <w:marTop w:val="0"/>
          <w:marBottom w:val="0"/>
          <w:divBdr>
            <w:top w:val="none" w:sz="0" w:space="0" w:color="auto"/>
            <w:left w:val="none" w:sz="0" w:space="0" w:color="auto"/>
            <w:bottom w:val="none" w:sz="0" w:space="0" w:color="auto"/>
            <w:right w:val="none" w:sz="0" w:space="0" w:color="auto"/>
          </w:divBdr>
        </w:div>
        <w:div w:id="817965184">
          <w:marLeft w:val="0"/>
          <w:marRight w:val="0"/>
          <w:marTop w:val="0"/>
          <w:marBottom w:val="0"/>
          <w:divBdr>
            <w:top w:val="none" w:sz="0" w:space="0" w:color="auto"/>
            <w:left w:val="none" w:sz="0" w:space="0" w:color="auto"/>
            <w:bottom w:val="none" w:sz="0" w:space="0" w:color="auto"/>
            <w:right w:val="none" w:sz="0" w:space="0" w:color="auto"/>
          </w:divBdr>
        </w:div>
        <w:div w:id="1121802210">
          <w:marLeft w:val="0"/>
          <w:marRight w:val="0"/>
          <w:marTop w:val="0"/>
          <w:marBottom w:val="0"/>
          <w:divBdr>
            <w:top w:val="none" w:sz="0" w:space="0" w:color="auto"/>
            <w:left w:val="none" w:sz="0" w:space="0" w:color="auto"/>
            <w:bottom w:val="none" w:sz="0" w:space="0" w:color="auto"/>
            <w:right w:val="none" w:sz="0" w:space="0" w:color="auto"/>
          </w:divBdr>
        </w:div>
        <w:div w:id="554313193">
          <w:marLeft w:val="0"/>
          <w:marRight w:val="0"/>
          <w:marTop w:val="0"/>
          <w:marBottom w:val="0"/>
          <w:divBdr>
            <w:top w:val="none" w:sz="0" w:space="0" w:color="auto"/>
            <w:left w:val="none" w:sz="0" w:space="0" w:color="auto"/>
            <w:bottom w:val="none" w:sz="0" w:space="0" w:color="auto"/>
            <w:right w:val="none" w:sz="0" w:space="0" w:color="auto"/>
          </w:divBdr>
        </w:div>
        <w:div w:id="30036506">
          <w:marLeft w:val="0"/>
          <w:marRight w:val="0"/>
          <w:marTop w:val="0"/>
          <w:marBottom w:val="0"/>
          <w:divBdr>
            <w:top w:val="none" w:sz="0" w:space="0" w:color="auto"/>
            <w:left w:val="none" w:sz="0" w:space="0" w:color="auto"/>
            <w:bottom w:val="none" w:sz="0" w:space="0" w:color="auto"/>
            <w:right w:val="none" w:sz="0" w:space="0" w:color="auto"/>
          </w:divBdr>
        </w:div>
        <w:div w:id="191698752">
          <w:marLeft w:val="0"/>
          <w:marRight w:val="0"/>
          <w:marTop w:val="0"/>
          <w:marBottom w:val="0"/>
          <w:divBdr>
            <w:top w:val="none" w:sz="0" w:space="0" w:color="auto"/>
            <w:left w:val="none" w:sz="0" w:space="0" w:color="auto"/>
            <w:bottom w:val="none" w:sz="0" w:space="0" w:color="auto"/>
            <w:right w:val="none" w:sz="0" w:space="0" w:color="auto"/>
          </w:divBdr>
        </w:div>
        <w:div w:id="120344868">
          <w:marLeft w:val="0"/>
          <w:marRight w:val="0"/>
          <w:marTop w:val="0"/>
          <w:marBottom w:val="0"/>
          <w:divBdr>
            <w:top w:val="none" w:sz="0" w:space="0" w:color="auto"/>
            <w:left w:val="none" w:sz="0" w:space="0" w:color="auto"/>
            <w:bottom w:val="none" w:sz="0" w:space="0" w:color="auto"/>
            <w:right w:val="none" w:sz="0" w:space="0" w:color="auto"/>
          </w:divBdr>
        </w:div>
        <w:div w:id="1969126155">
          <w:marLeft w:val="0"/>
          <w:marRight w:val="0"/>
          <w:marTop w:val="0"/>
          <w:marBottom w:val="0"/>
          <w:divBdr>
            <w:top w:val="none" w:sz="0" w:space="0" w:color="auto"/>
            <w:left w:val="none" w:sz="0" w:space="0" w:color="auto"/>
            <w:bottom w:val="none" w:sz="0" w:space="0" w:color="auto"/>
            <w:right w:val="none" w:sz="0" w:space="0" w:color="auto"/>
          </w:divBdr>
        </w:div>
        <w:div w:id="2096247986">
          <w:marLeft w:val="0"/>
          <w:marRight w:val="0"/>
          <w:marTop w:val="0"/>
          <w:marBottom w:val="0"/>
          <w:divBdr>
            <w:top w:val="none" w:sz="0" w:space="0" w:color="auto"/>
            <w:left w:val="none" w:sz="0" w:space="0" w:color="auto"/>
            <w:bottom w:val="none" w:sz="0" w:space="0" w:color="auto"/>
            <w:right w:val="none" w:sz="0" w:space="0" w:color="auto"/>
          </w:divBdr>
        </w:div>
        <w:div w:id="610747904">
          <w:marLeft w:val="0"/>
          <w:marRight w:val="0"/>
          <w:marTop w:val="0"/>
          <w:marBottom w:val="0"/>
          <w:divBdr>
            <w:top w:val="none" w:sz="0" w:space="0" w:color="auto"/>
            <w:left w:val="none" w:sz="0" w:space="0" w:color="auto"/>
            <w:bottom w:val="none" w:sz="0" w:space="0" w:color="auto"/>
            <w:right w:val="none" w:sz="0" w:space="0" w:color="auto"/>
          </w:divBdr>
        </w:div>
        <w:div w:id="2072461194">
          <w:marLeft w:val="0"/>
          <w:marRight w:val="0"/>
          <w:marTop w:val="0"/>
          <w:marBottom w:val="0"/>
          <w:divBdr>
            <w:top w:val="none" w:sz="0" w:space="0" w:color="auto"/>
            <w:left w:val="none" w:sz="0" w:space="0" w:color="auto"/>
            <w:bottom w:val="none" w:sz="0" w:space="0" w:color="auto"/>
            <w:right w:val="none" w:sz="0" w:space="0" w:color="auto"/>
          </w:divBdr>
        </w:div>
        <w:div w:id="663509023">
          <w:marLeft w:val="0"/>
          <w:marRight w:val="0"/>
          <w:marTop w:val="0"/>
          <w:marBottom w:val="0"/>
          <w:divBdr>
            <w:top w:val="none" w:sz="0" w:space="0" w:color="auto"/>
            <w:left w:val="none" w:sz="0" w:space="0" w:color="auto"/>
            <w:bottom w:val="none" w:sz="0" w:space="0" w:color="auto"/>
            <w:right w:val="none" w:sz="0" w:space="0" w:color="auto"/>
          </w:divBdr>
        </w:div>
        <w:div w:id="1153908870">
          <w:marLeft w:val="0"/>
          <w:marRight w:val="0"/>
          <w:marTop w:val="0"/>
          <w:marBottom w:val="0"/>
          <w:divBdr>
            <w:top w:val="none" w:sz="0" w:space="0" w:color="auto"/>
            <w:left w:val="none" w:sz="0" w:space="0" w:color="auto"/>
            <w:bottom w:val="none" w:sz="0" w:space="0" w:color="auto"/>
            <w:right w:val="none" w:sz="0" w:space="0" w:color="auto"/>
          </w:divBdr>
        </w:div>
        <w:div w:id="2073310122">
          <w:marLeft w:val="0"/>
          <w:marRight w:val="0"/>
          <w:marTop w:val="0"/>
          <w:marBottom w:val="0"/>
          <w:divBdr>
            <w:top w:val="none" w:sz="0" w:space="0" w:color="auto"/>
            <w:left w:val="none" w:sz="0" w:space="0" w:color="auto"/>
            <w:bottom w:val="none" w:sz="0" w:space="0" w:color="auto"/>
            <w:right w:val="none" w:sz="0" w:space="0" w:color="auto"/>
          </w:divBdr>
        </w:div>
        <w:div w:id="129638204">
          <w:marLeft w:val="0"/>
          <w:marRight w:val="0"/>
          <w:marTop w:val="0"/>
          <w:marBottom w:val="0"/>
          <w:divBdr>
            <w:top w:val="none" w:sz="0" w:space="0" w:color="auto"/>
            <w:left w:val="none" w:sz="0" w:space="0" w:color="auto"/>
            <w:bottom w:val="none" w:sz="0" w:space="0" w:color="auto"/>
            <w:right w:val="none" w:sz="0" w:space="0" w:color="auto"/>
          </w:divBdr>
        </w:div>
        <w:div w:id="1413775064">
          <w:marLeft w:val="0"/>
          <w:marRight w:val="0"/>
          <w:marTop w:val="0"/>
          <w:marBottom w:val="0"/>
          <w:divBdr>
            <w:top w:val="none" w:sz="0" w:space="0" w:color="auto"/>
            <w:left w:val="none" w:sz="0" w:space="0" w:color="auto"/>
            <w:bottom w:val="none" w:sz="0" w:space="0" w:color="auto"/>
            <w:right w:val="none" w:sz="0" w:space="0" w:color="auto"/>
          </w:divBdr>
        </w:div>
        <w:div w:id="1323779462">
          <w:marLeft w:val="0"/>
          <w:marRight w:val="0"/>
          <w:marTop w:val="0"/>
          <w:marBottom w:val="0"/>
          <w:divBdr>
            <w:top w:val="none" w:sz="0" w:space="0" w:color="auto"/>
            <w:left w:val="none" w:sz="0" w:space="0" w:color="auto"/>
            <w:bottom w:val="none" w:sz="0" w:space="0" w:color="auto"/>
            <w:right w:val="none" w:sz="0" w:space="0" w:color="auto"/>
          </w:divBdr>
        </w:div>
        <w:div w:id="885915742">
          <w:marLeft w:val="0"/>
          <w:marRight w:val="0"/>
          <w:marTop w:val="0"/>
          <w:marBottom w:val="0"/>
          <w:divBdr>
            <w:top w:val="none" w:sz="0" w:space="0" w:color="auto"/>
            <w:left w:val="none" w:sz="0" w:space="0" w:color="auto"/>
            <w:bottom w:val="none" w:sz="0" w:space="0" w:color="auto"/>
            <w:right w:val="none" w:sz="0" w:space="0" w:color="auto"/>
          </w:divBdr>
        </w:div>
        <w:div w:id="278607702">
          <w:marLeft w:val="0"/>
          <w:marRight w:val="0"/>
          <w:marTop w:val="0"/>
          <w:marBottom w:val="0"/>
          <w:divBdr>
            <w:top w:val="none" w:sz="0" w:space="0" w:color="auto"/>
            <w:left w:val="none" w:sz="0" w:space="0" w:color="auto"/>
            <w:bottom w:val="none" w:sz="0" w:space="0" w:color="auto"/>
            <w:right w:val="none" w:sz="0" w:space="0" w:color="auto"/>
          </w:divBdr>
        </w:div>
        <w:div w:id="1960258180">
          <w:marLeft w:val="0"/>
          <w:marRight w:val="0"/>
          <w:marTop w:val="0"/>
          <w:marBottom w:val="0"/>
          <w:divBdr>
            <w:top w:val="none" w:sz="0" w:space="0" w:color="auto"/>
            <w:left w:val="none" w:sz="0" w:space="0" w:color="auto"/>
            <w:bottom w:val="none" w:sz="0" w:space="0" w:color="auto"/>
            <w:right w:val="none" w:sz="0" w:space="0" w:color="auto"/>
          </w:divBdr>
        </w:div>
        <w:div w:id="198128097">
          <w:marLeft w:val="0"/>
          <w:marRight w:val="0"/>
          <w:marTop w:val="0"/>
          <w:marBottom w:val="0"/>
          <w:divBdr>
            <w:top w:val="none" w:sz="0" w:space="0" w:color="auto"/>
            <w:left w:val="none" w:sz="0" w:space="0" w:color="auto"/>
            <w:bottom w:val="none" w:sz="0" w:space="0" w:color="auto"/>
            <w:right w:val="none" w:sz="0" w:space="0" w:color="auto"/>
          </w:divBdr>
        </w:div>
        <w:div w:id="175853366">
          <w:marLeft w:val="0"/>
          <w:marRight w:val="0"/>
          <w:marTop w:val="0"/>
          <w:marBottom w:val="0"/>
          <w:divBdr>
            <w:top w:val="none" w:sz="0" w:space="0" w:color="auto"/>
            <w:left w:val="none" w:sz="0" w:space="0" w:color="auto"/>
            <w:bottom w:val="none" w:sz="0" w:space="0" w:color="auto"/>
            <w:right w:val="none" w:sz="0" w:space="0" w:color="auto"/>
          </w:divBdr>
        </w:div>
        <w:div w:id="1751464579">
          <w:marLeft w:val="0"/>
          <w:marRight w:val="0"/>
          <w:marTop w:val="0"/>
          <w:marBottom w:val="0"/>
          <w:divBdr>
            <w:top w:val="none" w:sz="0" w:space="0" w:color="auto"/>
            <w:left w:val="none" w:sz="0" w:space="0" w:color="auto"/>
            <w:bottom w:val="none" w:sz="0" w:space="0" w:color="auto"/>
            <w:right w:val="none" w:sz="0" w:space="0" w:color="auto"/>
          </w:divBdr>
        </w:div>
        <w:div w:id="1315452887">
          <w:marLeft w:val="0"/>
          <w:marRight w:val="0"/>
          <w:marTop w:val="0"/>
          <w:marBottom w:val="0"/>
          <w:divBdr>
            <w:top w:val="none" w:sz="0" w:space="0" w:color="auto"/>
            <w:left w:val="none" w:sz="0" w:space="0" w:color="auto"/>
            <w:bottom w:val="none" w:sz="0" w:space="0" w:color="auto"/>
            <w:right w:val="none" w:sz="0" w:space="0" w:color="auto"/>
          </w:divBdr>
        </w:div>
        <w:div w:id="1451314085">
          <w:marLeft w:val="0"/>
          <w:marRight w:val="0"/>
          <w:marTop w:val="0"/>
          <w:marBottom w:val="0"/>
          <w:divBdr>
            <w:top w:val="none" w:sz="0" w:space="0" w:color="auto"/>
            <w:left w:val="none" w:sz="0" w:space="0" w:color="auto"/>
            <w:bottom w:val="none" w:sz="0" w:space="0" w:color="auto"/>
            <w:right w:val="none" w:sz="0" w:space="0" w:color="auto"/>
          </w:divBdr>
        </w:div>
        <w:div w:id="221647294">
          <w:marLeft w:val="0"/>
          <w:marRight w:val="0"/>
          <w:marTop w:val="0"/>
          <w:marBottom w:val="0"/>
          <w:divBdr>
            <w:top w:val="none" w:sz="0" w:space="0" w:color="auto"/>
            <w:left w:val="none" w:sz="0" w:space="0" w:color="auto"/>
            <w:bottom w:val="none" w:sz="0" w:space="0" w:color="auto"/>
            <w:right w:val="none" w:sz="0" w:space="0" w:color="auto"/>
          </w:divBdr>
        </w:div>
        <w:div w:id="1077435434">
          <w:marLeft w:val="0"/>
          <w:marRight w:val="0"/>
          <w:marTop w:val="0"/>
          <w:marBottom w:val="0"/>
          <w:divBdr>
            <w:top w:val="none" w:sz="0" w:space="0" w:color="auto"/>
            <w:left w:val="none" w:sz="0" w:space="0" w:color="auto"/>
            <w:bottom w:val="none" w:sz="0" w:space="0" w:color="auto"/>
            <w:right w:val="none" w:sz="0" w:space="0" w:color="auto"/>
          </w:divBdr>
        </w:div>
        <w:div w:id="1259560306">
          <w:marLeft w:val="0"/>
          <w:marRight w:val="0"/>
          <w:marTop w:val="0"/>
          <w:marBottom w:val="0"/>
          <w:divBdr>
            <w:top w:val="none" w:sz="0" w:space="0" w:color="auto"/>
            <w:left w:val="none" w:sz="0" w:space="0" w:color="auto"/>
            <w:bottom w:val="none" w:sz="0" w:space="0" w:color="auto"/>
            <w:right w:val="none" w:sz="0" w:space="0" w:color="auto"/>
          </w:divBdr>
        </w:div>
        <w:div w:id="208567524">
          <w:marLeft w:val="0"/>
          <w:marRight w:val="0"/>
          <w:marTop w:val="0"/>
          <w:marBottom w:val="0"/>
          <w:divBdr>
            <w:top w:val="none" w:sz="0" w:space="0" w:color="auto"/>
            <w:left w:val="none" w:sz="0" w:space="0" w:color="auto"/>
            <w:bottom w:val="none" w:sz="0" w:space="0" w:color="auto"/>
            <w:right w:val="none" w:sz="0" w:space="0" w:color="auto"/>
          </w:divBdr>
        </w:div>
        <w:div w:id="1670405137">
          <w:marLeft w:val="0"/>
          <w:marRight w:val="0"/>
          <w:marTop w:val="0"/>
          <w:marBottom w:val="0"/>
          <w:divBdr>
            <w:top w:val="none" w:sz="0" w:space="0" w:color="auto"/>
            <w:left w:val="none" w:sz="0" w:space="0" w:color="auto"/>
            <w:bottom w:val="none" w:sz="0" w:space="0" w:color="auto"/>
            <w:right w:val="none" w:sz="0" w:space="0" w:color="auto"/>
          </w:divBdr>
        </w:div>
        <w:div w:id="558178040">
          <w:marLeft w:val="0"/>
          <w:marRight w:val="0"/>
          <w:marTop w:val="0"/>
          <w:marBottom w:val="0"/>
          <w:divBdr>
            <w:top w:val="none" w:sz="0" w:space="0" w:color="auto"/>
            <w:left w:val="none" w:sz="0" w:space="0" w:color="auto"/>
            <w:bottom w:val="none" w:sz="0" w:space="0" w:color="auto"/>
            <w:right w:val="none" w:sz="0" w:space="0" w:color="auto"/>
          </w:divBdr>
        </w:div>
        <w:div w:id="326053240">
          <w:marLeft w:val="0"/>
          <w:marRight w:val="0"/>
          <w:marTop w:val="0"/>
          <w:marBottom w:val="0"/>
          <w:divBdr>
            <w:top w:val="none" w:sz="0" w:space="0" w:color="auto"/>
            <w:left w:val="none" w:sz="0" w:space="0" w:color="auto"/>
            <w:bottom w:val="none" w:sz="0" w:space="0" w:color="auto"/>
            <w:right w:val="none" w:sz="0" w:space="0" w:color="auto"/>
          </w:divBdr>
        </w:div>
        <w:div w:id="1628731873">
          <w:marLeft w:val="0"/>
          <w:marRight w:val="0"/>
          <w:marTop w:val="0"/>
          <w:marBottom w:val="0"/>
          <w:divBdr>
            <w:top w:val="none" w:sz="0" w:space="0" w:color="auto"/>
            <w:left w:val="none" w:sz="0" w:space="0" w:color="auto"/>
            <w:bottom w:val="none" w:sz="0" w:space="0" w:color="auto"/>
            <w:right w:val="none" w:sz="0" w:space="0" w:color="auto"/>
          </w:divBdr>
        </w:div>
        <w:div w:id="1635138240">
          <w:marLeft w:val="0"/>
          <w:marRight w:val="0"/>
          <w:marTop w:val="0"/>
          <w:marBottom w:val="0"/>
          <w:divBdr>
            <w:top w:val="none" w:sz="0" w:space="0" w:color="auto"/>
            <w:left w:val="none" w:sz="0" w:space="0" w:color="auto"/>
            <w:bottom w:val="none" w:sz="0" w:space="0" w:color="auto"/>
            <w:right w:val="none" w:sz="0" w:space="0" w:color="auto"/>
          </w:divBdr>
        </w:div>
        <w:div w:id="2032367821">
          <w:marLeft w:val="0"/>
          <w:marRight w:val="0"/>
          <w:marTop w:val="0"/>
          <w:marBottom w:val="0"/>
          <w:divBdr>
            <w:top w:val="none" w:sz="0" w:space="0" w:color="auto"/>
            <w:left w:val="none" w:sz="0" w:space="0" w:color="auto"/>
            <w:bottom w:val="none" w:sz="0" w:space="0" w:color="auto"/>
            <w:right w:val="none" w:sz="0" w:space="0" w:color="auto"/>
          </w:divBdr>
        </w:div>
        <w:div w:id="159854913">
          <w:marLeft w:val="0"/>
          <w:marRight w:val="0"/>
          <w:marTop w:val="0"/>
          <w:marBottom w:val="0"/>
          <w:divBdr>
            <w:top w:val="none" w:sz="0" w:space="0" w:color="auto"/>
            <w:left w:val="none" w:sz="0" w:space="0" w:color="auto"/>
            <w:bottom w:val="none" w:sz="0" w:space="0" w:color="auto"/>
            <w:right w:val="none" w:sz="0" w:space="0" w:color="auto"/>
          </w:divBdr>
        </w:div>
        <w:div w:id="564493085">
          <w:marLeft w:val="0"/>
          <w:marRight w:val="0"/>
          <w:marTop w:val="0"/>
          <w:marBottom w:val="0"/>
          <w:divBdr>
            <w:top w:val="none" w:sz="0" w:space="0" w:color="auto"/>
            <w:left w:val="none" w:sz="0" w:space="0" w:color="auto"/>
            <w:bottom w:val="none" w:sz="0" w:space="0" w:color="auto"/>
            <w:right w:val="none" w:sz="0" w:space="0" w:color="auto"/>
          </w:divBdr>
        </w:div>
        <w:div w:id="936213946">
          <w:marLeft w:val="0"/>
          <w:marRight w:val="0"/>
          <w:marTop w:val="0"/>
          <w:marBottom w:val="0"/>
          <w:divBdr>
            <w:top w:val="none" w:sz="0" w:space="0" w:color="auto"/>
            <w:left w:val="none" w:sz="0" w:space="0" w:color="auto"/>
            <w:bottom w:val="none" w:sz="0" w:space="0" w:color="auto"/>
            <w:right w:val="none" w:sz="0" w:space="0" w:color="auto"/>
          </w:divBdr>
        </w:div>
        <w:div w:id="76564463">
          <w:marLeft w:val="0"/>
          <w:marRight w:val="0"/>
          <w:marTop w:val="0"/>
          <w:marBottom w:val="0"/>
          <w:divBdr>
            <w:top w:val="none" w:sz="0" w:space="0" w:color="auto"/>
            <w:left w:val="none" w:sz="0" w:space="0" w:color="auto"/>
            <w:bottom w:val="none" w:sz="0" w:space="0" w:color="auto"/>
            <w:right w:val="none" w:sz="0" w:space="0" w:color="auto"/>
          </w:divBdr>
        </w:div>
        <w:div w:id="936063947">
          <w:marLeft w:val="0"/>
          <w:marRight w:val="0"/>
          <w:marTop w:val="0"/>
          <w:marBottom w:val="0"/>
          <w:divBdr>
            <w:top w:val="none" w:sz="0" w:space="0" w:color="auto"/>
            <w:left w:val="none" w:sz="0" w:space="0" w:color="auto"/>
            <w:bottom w:val="none" w:sz="0" w:space="0" w:color="auto"/>
            <w:right w:val="none" w:sz="0" w:space="0" w:color="auto"/>
          </w:divBdr>
        </w:div>
        <w:div w:id="153962222">
          <w:marLeft w:val="0"/>
          <w:marRight w:val="0"/>
          <w:marTop w:val="0"/>
          <w:marBottom w:val="0"/>
          <w:divBdr>
            <w:top w:val="none" w:sz="0" w:space="0" w:color="auto"/>
            <w:left w:val="none" w:sz="0" w:space="0" w:color="auto"/>
            <w:bottom w:val="none" w:sz="0" w:space="0" w:color="auto"/>
            <w:right w:val="none" w:sz="0" w:space="0" w:color="auto"/>
          </w:divBdr>
        </w:div>
        <w:div w:id="1196769632">
          <w:marLeft w:val="0"/>
          <w:marRight w:val="0"/>
          <w:marTop w:val="0"/>
          <w:marBottom w:val="0"/>
          <w:divBdr>
            <w:top w:val="none" w:sz="0" w:space="0" w:color="auto"/>
            <w:left w:val="none" w:sz="0" w:space="0" w:color="auto"/>
            <w:bottom w:val="none" w:sz="0" w:space="0" w:color="auto"/>
            <w:right w:val="none" w:sz="0" w:space="0" w:color="auto"/>
          </w:divBdr>
        </w:div>
        <w:div w:id="559751520">
          <w:marLeft w:val="0"/>
          <w:marRight w:val="0"/>
          <w:marTop w:val="0"/>
          <w:marBottom w:val="0"/>
          <w:divBdr>
            <w:top w:val="none" w:sz="0" w:space="0" w:color="auto"/>
            <w:left w:val="none" w:sz="0" w:space="0" w:color="auto"/>
            <w:bottom w:val="none" w:sz="0" w:space="0" w:color="auto"/>
            <w:right w:val="none" w:sz="0" w:space="0" w:color="auto"/>
          </w:divBdr>
        </w:div>
        <w:div w:id="1675262559">
          <w:marLeft w:val="0"/>
          <w:marRight w:val="0"/>
          <w:marTop w:val="0"/>
          <w:marBottom w:val="0"/>
          <w:divBdr>
            <w:top w:val="none" w:sz="0" w:space="0" w:color="auto"/>
            <w:left w:val="none" w:sz="0" w:space="0" w:color="auto"/>
            <w:bottom w:val="none" w:sz="0" w:space="0" w:color="auto"/>
            <w:right w:val="none" w:sz="0" w:space="0" w:color="auto"/>
          </w:divBdr>
        </w:div>
        <w:div w:id="981808944">
          <w:marLeft w:val="0"/>
          <w:marRight w:val="0"/>
          <w:marTop w:val="0"/>
          <w:marBottom w:val="0"/>
          <w:divBdr>
            <w:top w:val="none" w:sz="0" w:space="0" w:color="auto"/>
            <w:left w:val="none" w:sz="0" w:space="0" w:color="auto"/>
            <w:bottom w:val="none" w:sz="0" w:space="0" w:color="auto"/>
            <w:right w:val="none" w:sz="0" w:space="0" w:color="auto"/>
          </w:divBdr>
        </w:div>
        <w:div w:id="1000230600">
          <w:marLeft w:val="0"/>
          <w:marRight w:val="0"/>
          <w:marTop w:val="0"/>
          <w:marBottom w:val="0"/>
          <w:divBdr>
            <w:top w:val="none" w:sz="0" w:space="0" w:color="auto"/>
            <w:left w:val="none" w:sz="0" w:space="0" w:color="auto"/>
            <w:bottom w:val="none" w:sz="0" w:space="0" w:color="auto"/>
            <w:right w:val="none" w:sz="0" w:space="0" w:color="auto"/>
          </w:divBdr>
        </w:div>
        <w:div w:id="2087410706">
          <w:marLeft w:val="0"/>
          <w:marRight w:val="0"/>
          <w:marTop w:val="0"/>
          <w:marBottom w:val="0"/>
          <w:divBdr>
            <w:top w:val="none" w:sz="0" w:space="0" w:color="auto"/>
            <w:left w:val="none" w:sz="0" w:space="0" w:color="auto"/>
            <w:bottom w:val="none" w:sz="0" w:space="0" w:color="auto"/>
            <w:right w:val="none" w:sz="0" w:space="0" w:color="auto"/>
          </w:divBdr>
        </w:div>
        <w:div w:id="1277638811">
          <w:marLeft w:val="0"/>
          <w:marRight w:val="0"/>
          <w:marTop w:val="0"/>
          <w:marBottom w:val="0"/>
          <w:divBdr>
            <w:top w:val="none" w:sz="0" w:space="0" w:color="auto"/>
            <w:left w:val="none" w:sz="0" w:space="0" w:color="auto"/>
            <w:bottom w:val="none" w:sz="0" w:space="0" w:color="auto"/>
            <w:right w:val="none" w:sz="0" w:space="0" w:color="auto"/>
          </w:divBdr>
        </w:div>
        <w:div w:id="645859638">
          <w:marLeft w:val="0"/>
          <w:marRight w:val="0"/>
          <w:marTop w:val="0"/>
          <w:marBottom w:val="0"/>
          <w:divBdr>
            <w:top w:val="none" w:sz="0" w:space="0" w:color="auto"/>
            <w:left w:val="none" w:sz="0" w:space="0" w:color="auto"/>
            <w:bottom w:val="none" w:sz="0" w:space="0" w:color="auto"/>
            <w:right w:val="none" w:sz="0" w:space="0" w:color="auto"/>
          </w:divBdr>
        </w:div>
        <w:div w:id="1914851785">
          <w:marLeft w:val="0"/>
          <w:marRight w:val="0"/>
          <w:marTop w:val="0"/>
          <w:marBottom w:val="0"/>
          <w:divBdr>
            <w:top w:val="none" w:sz="0" w:space="0" w:color="auto"/>
            <w:left w:val="none" w:sz="0" w:space="0" w:color="auto"/>
            <w:bottom w:val="none" w:sz="0" w:space="0" w:color="auto"/>
            <w:right w:val="none" w:sz="0" w:space="0" w:color="auto"/>
          </w:divBdr>
        </w:div>
        <w:div w:id="971716872">
          <w:marLeft w:val="0"/>
          <w:marRight w:val="0"/>
          <w:marTop w:val="0"/>
          <w:marBottom w:val="0"/>
          <w:divBdr>
            <w:top w:val="none" w:sz="0" w:space="0" w:color="auto"/>
            <w:left w:val="none" w:sz="0" w:space="0" w:color="auto"/>
            <w:bottom w:val="none" w:sz="0" w:space="0" w:color="auto"/>
            <w:right w:val="none" w:sz="0" w:space="0" w:color="auto"/>
          </w:divBdr>
        </w:div>
        <w:div w:id="1845390397">
          <w:marLeft w:val="0"/>
          <w:marRight w:val="0"/>
          <w:marTop w:val="0"/>
          <w:marBottom w:val="0"/>
          <w:divBdr>
            <w:top w:val="none" w:sz="0" w:space="0" w:color="auto"/>
            <w:left w:val="none" w:sz="0" w:space="0" w:color="auto"/>
            <w:bottom w:val="none" w:sz="0" w:space="0" w:color="auto"/>
            <w:right w:val="none" w:sz="0" w:space="0" w:color="auto"/>
          </w:divBdr>
        </w:div>
        <w:div w:id="2056737480">
          <w:marLeft w:val="0"/>
          <w:marRight w:val="0"/>
          <w:marTop w:val="0"/>
          <w:marBottom w:val="0"/>
          <w:divBdr>
            <w:top w:val="none" w:sz="0" w:space="0" w:color="auto"/>
            <w:left w:val="none" w:sz="0" w:space="0" w:color="auto"/>
            <w:bottom w:val="none" w:sz="0" w:space="0" w:color="auto"/>
            <w:right w:val="none" w:sz="0" w:space="0" w:color="auto"/>
          </w:divBdr>
        </w:div>
        <w:div w:id="1860193353">
          <w:marLeft w:val="0"/>
          <w:marRight w:val="0"/>
          <w:marTop w:val="0"/>
          <w:marBottom w:val="0"/>
          <w:divBdr>
            <w:top w:val="none" w:sz="0" w:space="0" w:color="auto"/>
            <w:left w:val="none" w:sz="0" w:space="0" w:color="auto"/>
            <w:bottom w:val="none" w:sz="0" w:space="0" w:color="auto"/>
            <w:right w:val="none" w:sz="0" w:space="0" w:color="auto"/>
          </w:divBdr>
        </w:div>
        <w:div w:id="972832636">
          <w:marLeft w:val="0"/>
          <w:marRight w:val="0"/>
          <w:marTop w:val="0"/>
          <w:marBottom w:val="0"/>
          <w:divBdr>
            <w:top w:val="none" w:sz="0" w:space="0" w:color="auto"/>
            <w:left w:val="none" w:sz="0" w:space="0" w:color="auto"/>
            <w:bottom w:val="none" w:sz="0" w:space="0" w:color="auto"/>
            <w:right w:val="none" w:sz="0" w:space="0" w:color="auto"/>
          </w:divBdr>
        </w:div>
        <w:div w:id="511116064">
          <w:marLeft w:val="0"/>
          <w:marRight w:val="0"/>
          <w:marTop w:val="0"/>
          <w:marBottom w:val="0"/>
          <w:divBdr>
            <w:top w:val="none" w:sz="0" w:space="0" w:color="auto"/>
            <w:left w:val="none" w:sz="0" w:space="0" w:color="auto"/>
            <w:bottom w:val="none" w:sz="0" w:space="0" w:color="auto"/>
            <w:right w:val="none" w:sz="0" w:space="0" w:color="auto"/>
          </w:divBdr>
        </w:div>
        <w:div w:id="1914731047">
          <w:marLeft w:val="0"/>
          <w:marRight w:val="0"/>
          <w:marTop w:val="0"/>
          <w:marBottom w:val="0"/>
          <w:divBdr>
            <w:top w:val="none" w:sz="0" w:space="0" w:color="auto"/>
            <w:left w:val="none" w:sz="0" w:space="0" w:color="auto"/>
            <w:bottom w:val="none" w:sz="0" w:space="0" w:color="auto"/>
            <w:right w:val="none" w:sz="0" w:space="0" w:color="auto"/>
          </w:divBdr>
        </w:div>
        <w:div w:id="1170874075">
          <w:marLeft w:val="0"/>
          <w:marRight w:val="0"/>
          <w:marTop w:val="0"/>
          <w:marBottom w:val="0"/>
          <w:divBdr>
            <w:top w:val="none" w:sz="0" w:space="0" w:color="auto"/>
            <w:left w:val="none" w:sz="0" w:space="0" w:color="auto"/>
            <w:bottom w:val="none" w:sz="0" w:space="0" w:color="auto"/>
            <w:right w:val="none" w:sz="0" w:space="0" w:color="auto"/>
          </w:divBdr>
        </w:div>
        <w:div w:id="951091024">
          <w:marLeft w:val="0"/>
          <w:marRight w:val="0"/>
          <w:marTop w:val="0"/>
          <w:marBottom w:val="0"/>
          <w:divBdr>
            <w:top w:val="none" w:sz="0" w:space="0" w:color="auto"/>
            <w:left w:val="none" w:sz="0" w:space="0" w:color="auto"/>
            <w:bottom w:val="none" w:sz="0" w:space="0" w:color="auto"/>
            <w:right w:val="none" w:sz="0" w:space="0" w:color="auto"/>
          </w:divBdr>
        </w:div>
        <w:div w:id="1119496801">
          <w:marLeft w:val="0"/>
          <w:marRight w:val="0"/>
          <w:marTop w:val="0"/>
          <w:marBottom w:val="0"/>
          <w:divBdr>
            <w:top w:val="none" w:sz="0" w:space="0" w:color="auto"/>
            <w:left w:val="none" w:sz="0" w:space="0" w:color="auto"/>
            <w:bottom w:val="none" w:sz="0" w:space="0" w:color="auto"/>
            <w:right w:val="none" w:sz="0" w:space="0" w:color="auto"/>
          </w:divBdr>
        </w:div>
        <w:div w:id="1622762212">
          <w:marLeft w:val="0"/>
          <w:marRight w:val="0"/>
          <w:marTop w:val="0"/>
          <w:marBottom w:val="0"/>
          <w:divBdr>
            <w:top w:val="none" w:sz="0" w:space="0" w:color="auto"/>
            <w:left w:val="none" w:sz="0" w:space="0" w:color="auto"/>
            <w:bottom w:val="none" w:sz="0" w:space="0" w:color="auto"/>
            <w:right w:val="none" w:sz="0" w:space="0" w:color="auto"/>
          </w:divBdr>
        </w:div>
        <w:div w:id="1726373517">
          <w:marLeft w:val="0"/>
          <w:marRight w:val="0"/>
          <w:marTop w:val="0"/>
          <w:marBottom w:val="0"/>
          <w:divBdr>
            <w:top w:val="none" w:sz="0" w:space="0" w:color="auto"/>
            <w:left w:val="none" w:sz="0" w:space="0" w:color="auto"/>
            <w:bottom w:val="none" w:sz="0" w:space="0" w:color="auto"/>
            <w:right w:val="none" w:sz="0" w:space="0" w:color="auto"/>
          </w:divBdr>
        </w:div>
        <w:div w:id="1704867820">
          <w:marLeft w:val="0"/>
          <w:marRight w:val="0"/>
          <w:marTop w:val="0"/>
          <w:marBottom w:val="0"/>
          <w:divBdr>
            <w:top w:val="none" w:sz="0" w:space="0" w:color="auto"/>
            <w:left w:val="none" w:sz="0" w:space="0" w:color="auto"/>
            <w:bottom w:val="none" w:sz="0" w:space="0" w:color="auto"/>
            <w:right w:val="none" w:sz="0" w:space="0" w:color="auto"/>
          </w:divBdr>
        </w:div>
        <w:div w:id="1926497796">
          <w:marLeft w:val="0"/>
          <w:marRight w:val="0"/>
          <w:marTop w:val="0"/>
          <w:marBottom w:val="0"/>
          <w:divBdr>
            <w:top w:val="none" w:sz="0" w:space="0" w:color="auto"/>
            <w:left w:val="none" w:sz="0" w:space="0" w:color="auto"/>
            <w:bottom w:val="none" w:sz="0" w:space="0" w:color="auto"/>
            <w:right w:val="none" w:sz="0" w:space="0" w:color="auto"/>
          </w:divBdr>
        </w:div>
        <w:div w:id="1111777567">
          <w:marLeft w:val="0"/>
          <w:marRight w:val="0"/>
          <w:marTop w:val="0"/>
          <w:marBottom w:val="0"/>
          <w:divBdr>
            <w:top w:val="none" w:sz="0" w:space="0" w:color="auto"/>
            <w:left w:val="none" w:sz="0" w:space="0" w:color="auto"/>
            <w:bottom w:val="none" w:sz="0" w:space="0" w:color="auto"/>
            <w:right w:val="none" w:sz="0" w:space="0" w:color="auto"/>
          </w:divBdr>
        </w:div>
        <w:div w:id="2115787594">
          <w:marLeft w:val="0"/>
          <w:marRight w:val="0"/>
          <w:marTop w:val="0"/>
          <w:marBottom w:val="0"/>
          <w:divBdr>
            <w:top w:val="none" w:sz="0" w:space="0" w:color="auto"/>
            <w:left w:val="none" w:sz="0" w:space="0" w:color="auto"/>
            <w:bottom w:val="none" w:sz="0" w:space="0" w:color="auto"/>
            <w:right w:val="none" w:sz="0" w:space="0" w:color="auto"/>
          </w:divBdr>
        </w:div>
        <w:div w:id="1100641548">
          <w:marLeft w:val="0"/>
          <w:marRight w:val="0"/>
          <w:marTop w:val="0"/>
          <w:marBottom w:val="0"/>
          <w:divBdr>
            <w:top w:val="none" w:sz="0" w:space="0" w:color="auto"/>
            <w:left w:val="none" w:sz="0" w:space="0" w:color="auto"/>
            <w:bottom w:val="none" w:sz="0" w:space="0" w:color="auto"/>
            <w:right w:val="none" w:sz="0" w:space="0" w:color="auto"/>
          </w:divBdr>
        </w:div>
        <w:div w:id="1829395395">
          <w:marLeft w:val="0"/>
          <w:marRight w:val="0"/>
          <w:marTop w:val="0"/>
          <w:marBottom w:val="0"/>
          <w:divBdr>
            <w:top w:val="none" w:sz="0" w:space="0" w:color="auto"/>
            <w:left w:val="none" w:sz="0" w:space="0" w:color="auto"/>
            <w:bottom w:val="none" w:sz="0" w:space="0" w:color="auto"/>
            <w:right w:val="none" w:sz="0" w:space="0" w:color="auto"/>
          </w:divBdr>
        </w:div>
        <w:div w:id="1501772494">
          <w:marLeft w:val="0"/>
          <w:marRight w:val="0"/>
          <w:marTop w:val="0"/>
          <w:marBottom w:val="0"/>
          <w:divBdr>
            <w:top w:val="none" w:sz="0" w:space="0" w:color="auto"/>
            <w:left w:val="none" w:sz="0" w:space="0" w:color="auto"/>
            <w:bottom w:val="none" w:sz="0" w:space="0" w:color="auto"/>
            <w:right w:val="none" w:sz="0" w:space="0" w:color="auto"/>
          </w:divBdr>
        </w:div>
        <w:div w:id="280232075">
          <w:marLeft w:val="0"/>
          <w:marRight w:val="0"/>
          <w:marTop w:val="0"/>
          <w:marBottom w:val="0"/>
          <w:divBdr>
            <w:top w:val="none" w:sz="0" w:space="0" w:color="auto"/>
            <w:left w:val="none" w:sz="0" w:space="0" w:color="auto"/>
            <w:bottom w:val="none" w:sz="0" w:space="0" w:color="auto"/>
            <w:right w:val="none" w:sz="0" w:space="0" w:color="auto"/>
          </w:divBdr>
        </w:div>
        <w:div w:id="1354259747">
          <w:marLeft w:val="0"/>
          <w:marRight w:val="0"/>
          <w:marTop w:val="0"/>
          <w:marBottom w:val="0"/>
          <w:divBdr>
            <w:top w:val="none" w:sz="0" w:space="0" w:color="auto"/>
            <w:left w:val="none" w:sz="0" w:space="0" w:color="auto"/>
            <w:bottom w:val="none" w:sz="0" w:space="0" w:color="auto"/>
            <w:right w:val="none" w:sz="0" w:space="0" w:color="auto"/>
          </w:divBdr>
        </w:div>
        <w:div w:id="912929801">
          <w:marLeft w:val="0"/>
          <w:marRight w:val="0"/>
          <w:marTop w:val="0"/>
          <w:marBottom w:val="0"/>
          <w:divBdr>
            <w:top w:val="none" w:sz="0" w:space="0" w:color="auto"/>
            <w:left w:val="none" w:sz="0" w:space="0" w:color="auto"/>
            <w:bottom w:val="none" w:sz="0" w:space="0" w:color="auto"/>
            <w:right w:val="none" w:sz="0" w:space="0" w:color="auto"/>
          </w:divBdr>
        </w:div>
        <w:div w:id="1565556700">
          <w:marLeft w:val="0"/>
          <w:marRight w:val="0"/>
          <w:marTop w:val="0"/>
          <w:marBottom w:val="0"/>
          <w:divBdr>
            <w:top w:val="none" w:sz="0" w:space="0" w:color="auto"/>
            <w:left w:val="none" w:sz="0" w:space="0" w:color="auto"/>
            <w:bottom w:val="none" w:sz="0" w:space="0" w:color="auto"/>
            <w:right w:val="none" w:sz="0" w:space="0" w:color="auto"/>
          </w:divBdr>
        </w:div>
        <w:div w:id="1248222836">
          <w:marLeft w:val="0"/>
          <w:marRight w:val="0"/>
          <w:marTop w:val="0"/>
          <w:marBottom w:val="0"/>
          <w:divBdr>
            <w:top w:val="none" w:sz="0" w:space="0" w:color="auto"/>
            <w:left w:val="none" w:sz="0" w:space="0" w:color="auto"/>
            <w:bottom w:val="none" w:sz="0" w:space="0" w:color="auto"/>
            <w:right w:val="none" w:sz="0" w:space="0" w:color="auto"/>
          </w:divBdr>
        </w:div>
        <w:div w:id="695236322">
          <w:marLeft w:val="0"/>
          <w:marRight w:val="0"/>
          <w:marTop w:val="0"/>
          <w:marBottom w:val="0"/>
          <w:divBdr>
            <w:top w:val="none" w:sz="0" w:space="0" w:color="auto"/>
            <w:left w:val="none" w:sz="0" w:space="0" w:color="auto"/>
            <w:bottom w:val="none" w:sz="0" w:space="0" w:color="auto"/>
            <w:right w:val="none" w:sz="0" w:space="0" w:color="auto"/>
          </w:divBdr>
        </w:div>
        <w:div w:id="1652102937">
          <w:marLeft w:val="0"/>
          <w:marRight w:val="0"/>
          <w:marTop w:val="0"/>
          <w:marBottom w:val="0"/>
          <w:divBdr>
            <w:top w:val="none" w:sz="0" w:space="0" w:color="auto"/>
            <w:left w:val="none" w:sz="0" w:space="0" w:color="auto"/>
            <w:bottom w:val="none" w:sz="0" w:space="0" w:color="auto"/>
            <w:right w:val="none" w:sz="0" w:space="0" w:color="auto"/>
          </w:divBdr>
        </w:div>
        <w:div w:id="1000743070">
          <w:marLeft w:val="0"/>
          <w:marRight w:val="0"/>
          <w:marTop w:val="0"/>
          <w:marBottom w:val="0"/>
          <w:divBdr>
            <w:top w:val="none" w:sz="0" w:space="0" w:color="auto"/>
            <w:left w:val="none" w:sz="0" w:space="0" w:color="auto"/>
            <w:bottom w:val="none" w:sz="0" w:space="0" w:color="auto"/>
            <w:right w:val="none" w:sz="0" w:space="0" w:color="auto"/>
          </w:divBdr>
        </w:div>
        <w:div w:id="1325281186">
          <w:marLeft w:val="0"/>
          <w:marRight w:val="0"/>
          <w:marTop w:val="0"/>
          <w:marBottom w:val="0"/>
          <w:divBdr>
            <w:top w:val="none" w:sz="0" w:space="0" w:color="auto"/>
            <w:left w:val="none" w:sz="0" w:space="0" w:color="auto"/>
            <w:bottom w:val="none" w:sz="0" w:space="0" w:color="auto"/>
            <w:right w:val="none" w:sz="0" w:space="0" w:color="auto"/>
          </w:divBdr>
        </w:div>
        <w:div w:id="1778406364">
          <w:marLeft w:val="0"/>
          <w:marRight w:val="0"/>
          <w:marTop w:val="0"/>
          <w:marBottom w:val="0"/>
          <w:divBdr>
            <w:top w:val="none" w:sz="0" w:space="0" w:color="auto"/>
            <w:left w:val="none" w:sz="0" w:space="0" w:color="auto"/>
            <w:bottom w:val="none" w:sz="0" w:space="0" w:color="auto"/>
            <w:right w:val="none" w:sz="0" w:space="0" w:color="auto"/>
          </w:divBdr>
        </w:div>
        <w:div w:id="988631780">
          <w:marLeft w:val="0"/>
          <w:marRight w:val="0"/>
          <w:marTop w:val="0"/>
          <w:marBottom w:val="0"/>
          <w:divBdr>
            <w:top w:val="none" w:sz="0" w:space="0" w:color="auto"/>
            <w:left w:val="none" w:sz="0" w:space="0" w:color="auto"/>
            <w:bottom w:val="none" w:sz="0" w:space="0" w:color="auto"/>
            <w:right w:val="none" w:sz="0" w:space="0" w:color="auto"/>
          </w:divBdr>
        </w:div>
        <w:div w:id="476798799">
          <w:marLeft w:val="0"/>
          <w:marRight w:val="0"/>
          <w:marTop w:val="0"/>
          <w:marBottom w:val="0"/>
          <w:divBdr>
            <w:top w:val="none" w:sz="0" w:space="0" w:color="auto"/>
            <w:left w:val="none" w:sz="0" w:space="0" w:color="auto"/>
            <w:bottom w:val="none" w:sz="0" w:space="0" w:color="auto"/>
            <w:right w:val="none" w:sz="0" w:space="0" w:color="auto"/>
          </w:divBdr>
        </w:div>
        <w:div w:id="197813363">
          <w:marLeft w:val="0"/>
          <w:marRight w:val="0"/>
          <w:marTop w:val="0"/>
          <w:marBottom w:val="0"/>
          <w:divBdr>
            <w:top w:val="none" w:sz="0" w:space="0" w:color="auto"/>
            <w:left w:val="none" w:sz="0" w:space="0" w:color="auto"/>
            <w:bottom w:val="none" w:sz="0" w:space="0" w:color="auto"/>
            <w:right w:val="none" w:sz="0" w:space="0" w:color="auto"/>
          </w:divBdr>
        </w:div>
        <w:div w:id="938487207">
          <w:marLeft w:val="0"/>
          <w:marRight w:val="0"/>
          <w:marTop w:val="0"/>
          <w:marBottom w:val="0"/>
          <w:divBdr>
            <w:top w:val="none" w:sz="0" w:space="0" w:color="auto"/>
            <w:left w:val="none" w:sz="0" w:space="0" w:color="auto"/>
            <w:bottom w:val="none" w:sz="0" w:space="0" w:color="auto"/>
            <w:right w:val="none" w:sz="0" w:space="0" w:color="auto"/>
          </w:divBdr>
        </w:div>
        <w:div w:id="129711603">
          <w:marLeft w:val="0"/>
          <w:marRight w:val="0"/>
          <w:marTop w:val="0"/>
          <w:marBottom w:val="0"/>
          <w:divBdr>
            <w:top w:val="none" w:sz="0" w:space="0" w:color="auto"/>
            <w:left w:val="none" w:sz="0" w:space="0" w:color="auto"/>
            <w:bottom w:val="none" w:sz="0" w:space="0" w:color="auto"/>
            <w:right w:val="none" w:sz="0" w:space="0" w:color="auto"/>
          </w:divBdr>
        </w:div>
        <w:div w:id="705981859">
          <w:marLeft w:val="0"/>
          <w:marRight w:val="0"/>
          <w:marTop w:val="0"/>
          <w:marBottom w:val="0"/>
          <w:divBdr>
            <w:top w:val="none" w:sz="0" w:space="0" w:color="auto"/>
            <w:left w:val="none" w:sz="0" w:space="0" w:color="auto"/>
            <w:bottom w:val="none" w:sz="0" w:space="0" w:color="auto"/>
            <w:right w:val="none" w:sz="0" w:space="0" w:color="auto"/>
          </w:divBdr>
        </w:div>
        <w:div w:id="1099569632">
          <w:marLeft w:val="0"/>
          <w:marRight w:val="0"/>
          <w:marTop w:val="0"/>
          <w:marBottom w:val="0"/>
          <w:divBdr>
            <w:top w:val="none" w:sz="0" w:space="0" w:color="auto"/>
            <w:left w:val="none" w:sz="0" w:space="0" w:color="auto"/>
            <w:bottom w:val="none" w:sz="0" w:space="0" w:color="auto"/>
            <w:right w:val="none" w:sz="0" w:space="0" w:color="auto"/>
          </w:divBdr>
        </w:div>
        <w:div w:id="1090538652">
          <w:marLeft w:val="0"/>
          <w:marRight w:val="0"/>
          <w:marTop w:val="0"/>
          <w:marBottom w:val="0"/>
          <w:divBdr>
            <w:top w:val="none" w:sz="0" w:space="0" w:color="auto"/>
            <w:left w:val="none" w:sz="0" w:space="0" w:color="auto"/>
            <w:bottom w:val="none" w:sz="0" w:space="0" w:color="auto"/>
            <w:right w:val="none" w:sz="0" w:space="0" w:color="auto"/>
          </w:divBdr>
        </w:div>
        <w:div w:id="685251475">
          <w:marLeft w:val="0"/>
          <w:marRight w:val="0"/>
          <w:marTop w:val="0"/>
          <w:marBottom w:val="0"/>
          <w:divBdr>
            <w:top w:val="none" w:sz="0" w:space="0" w:color="auto"/>
            <w:left w:val="none" w:sz="0" w:space="0" w:color="auto"/>
            <w:bottom w:val="none" w:sz="0" w:space="0" w:color="auto"/>
            <w:right w:val="none" w:sz="0" w:space="0" w:color="auto"/>
          </w:divBdr>
        </w:div>
        <w:div w:id="1760635665">
          <w:marLeft w:val="0"/>
          <w:marRight w:val="0"/>
          <w:marTop w:val="0"/>
          <w:marBottom w:val="0"/>
          <w:divBdr>
            <w:top w:val="none" w:sz="0" w:space="0" w:color="auto"/>
            <w:left w:val="none" w:sz="0" w:space="0" w:color="auto"/>
            <w:bottom w:val="none" w:sz="0" w:space="0" w:color="auto"/>
            <w:right w:val="none" w:sz="0" w:space="0" w:color="auto"/>
          </w:divBdr>
        </w:div>
        <w:div w:id="1030913637">
          <w:marLeft w:val="0"/>
          <w:marRight w:val="0"/>
          <w:marTop w:val="0"/>
          <w:marBottom w:val="0"/>
          <w:divBdr>
            <w:top w:val="none" w:sz="0" w:space="0" w:color="auto"/>
            <w:left w:val="none" w:sz="0" w:space="0" w:color="auto"/>
            <w:bottom w:val="none" w:sz="0" w:space="0" w:color="auto"/>
            <w:right w:val="none" w:sz="0" w:space="0" w:color="auto"/>
          </w:divBdr>
        </w:div>
        <w:div w:id="618681856">
          <w:marLeft w:val="0"/>
          <w:marRight w:val="0"/>
          <w:marTop w:val="0"/>
          <w:marBottom w:val="0"/>
          <w:divBdr>
            <w:top w:val="none" w:sz="0" w:space="0" w:color="auto"/>
            <w:left w:val="none" w:sz="0" w:space="0" w:color="auto"/>
            <w:bottom w:val="none" w:sz="0" w:space="0" w:color="auto"/>
            <w:right w:val="none" w:sz="0" w:space="0" w:color="auto"/>
          </w:divBdr>
        </w:div>
        <w:div w:id="1735591578">
          <w:marLeft w:val="0"/>
          <w:marRight w:val="0"/>
          <w:marTop w:val="0"/>
          <w:marBottom w:val="0"/>
          <w:divBdr>
            <w:top w:val="none" w:sz="0" w:space="0" w:color="auto"/>
            <w:left w:val="none" w:sz="0" w:space="0" w:color="auto"/>
            <w:bottom w:val="none" w:sz="0" w:space="0" w:color="auto"/>
            <w:right w:val="none" w:sz="0" w:space="0" w:color="auto"/>
          </w:divBdr>
        </w:div>
        <w:div w:id="1318873636">
          <w:marLeft w:val="0"/>
          <w:marRight w:val="0"/>
          <w:marTop w:val="0"/>
          <w:marBottom w:val="0"/>
          <w:divBdr>
            <w:top w:val="none" w:sz="0" w:space="0" w:color="auto"/>
            <w:left w:val="none" w:sz="0" w:space="0" w:color="auto"/>
            <w:bottom w:val="none" w:sz="0" w:space="0" w:color="auto"/>
            <w:right w:val="none" w:sz="0" w:space="0" w:color="auto"/>
          </w:divBdr>
        </w:div>
        <w:div w:id="183717485">
          <w:marLeft w:val="0"/>
          <w:marRight w:val="0"/>
          <w:marTop w:val="0"/>
          <w:marBottom w:val="0"/>
          <w:divBdr>
            <w:top w:val="none" w:sz="0" w:space="0" w:color="auto"/>
            <w:left w:val="none" w:sz="0" w:space="0" w:color="auto"/>
            <w:bottom w:val="none" w:sz="0" w:space="0" w:color="auto"/>
            <w:right w:val="none" w:sz="0" w:space="0" w:color="auto"/>
          </w:divBdr>
        </w:div>
        <w:div w:id="1301963762">
          <w:marLeft w:val="0"/>
          <w:marRight w:val="0"/>
          <w:marTop w:val="0"/>
          <w:marBottom w:val="0"/>
          <w:divBdr>
            <w:top w:val="none" w:sz="0" w:space="0" w:color="auto"/>
            <w:left w:val="none" w:sz="0" w:space="0" w:color="auto"/>
            <w:bottom w:val="none" w:sz="0" w:space="0" w:color="auto"/>
            <w:right w:val="none" w:sz="0" w:space="0" w:color="auto"/>
          </w:divBdr>
        </w:div>
        <w:div w:id="1454444169">
          <w:marLeft w:val="0"/>
          <w:marRight w:val="0"/>
          <w:marTop w:val="0"/>
          <w:marBottom w:val="0"/>
          <w:divBdr>
            <w:top w:val="none" w:sz="0" w:space="0" w:color="auto"/>
            <w:left w:val="none" w:sz="0" w:space="0" w:color="auto"/>
            <w:bottom w:val="none" w:sz="0" w:space="0" w:color="auto"/>
            <w:right w:val="none" w:sz="0" w:space="0" w:color="auto"/>
          </w:divBdr>
        </w:div>
        <w:div w:id="682905074">
          <w:marLeft w:val="0"/>
          <w:marRight w:val="0"/>
          <w:marTop w:val="0"/>
          <w:marBottom w:val="0"/>
          <w:divBdr>
            <w:top w:val="none" w:sz="0" w:space="0" w:color="auto"/>
            <w:left w:val="none" w:sz="0" w:space="0" w:color="auto"/>
            <w:bottom w:val="none" w:sz="0" w:space="0" w:color="auto"/>
            <w:right w:val="none" w:sz="0" w:space="0" w:color="auto"/>
          </w:divBdr>
        </w:div>
        <w:div w:id="1293831904">
          <w:marLeft w:val="0"/>
          <w:marRight w:val="0"/>
          <w:marTop w:val="0"/>
          <w:marBottom w:val="0"/>
          <w:divBdr>
            <w:top w:val="none" w:sz="0" w:space="0" w:color="auto"/>
            <w:left w:val="none" w:sz="0" w:space="0" w:color="auto"/>
            <w:bottom w:val="none" w:sz="0" w:space="0" w:color="auto"/>
            <w:right w:val="none" w:sz="0" w:space="0" w:color="auto"/>
          </w:divBdr>
        </w:div>
        <w:div w:id="1950506188">
          <w:marLeft w:val="0"/>
          <w:marRight w:val="0"/>
          <w:marTop w:val="0"/>
          <w:marBottom w:val="0"/>
          <w:divBdr>
            <w:top w:val="none" w:sz="0" w:space="0" w:color="auto"/>
            <w:left w:val="none" w:sz="0" w:space="0" w:color="auto"/>
            <w:bottom w:val="none" w:sz="0" w:space="0" w:color="auto"/>
            <w:right w:val="none" w:sz="0" w:space="0" w:color="auto"/>
          </w:divBdr>
        </w:div>
        <w:div w:id="791359023">
          <w:marLeft w:val="0"/>
          <w:marRight w:val="0"/>
          <w:marTop w:val="0"/>
          <w:marBottom w:val="0"/>
          <w:divBdr>
            <w:top w:val="none" w:sz="0" w:space="0" w:color="auto"/>
            <w:left w:val="none" w:sz="0" w:space="0" w:color="auto"/>
            <w:bottom w:val="none" w:sz="0" w:space="0" w:color="auto"/>
            <w:right w:val="none" w:sz="0" w:space="0" w:color="auto"/>
          </w:divBdr>
        </w:div>
        <w:div w:id="1354065113">
          <w:marLeft w:val="0"/>
          <w:marRight w:val="0"/>
          <w:marTop w:val="0"/>
          <w:marBottom w:val="0"/>
          <w:divBdr>
            <w:top w:val="none" w:sz="0" w:space="0" w:color="auto"/>
            <w:left w:val="none" w:sz="0" w:space="0" w:color="auto"/>
            <w:bottom w:val="none" w:sz="0" w:space="0" w:color="auto"/>
            <w:right w:val="none" w:sz="0" w:space="0" w:color="auto"/>
          </w:divBdr>
        </w:div>
        <w:div w:id="2121410663">
          <w:marLeft w:val="0"/>
          <w:marRight w:val="0"/>
          <w:marTop w:val="0"/>
          <w:marBottom w:val="0"/>
          <w:divBdr>
            <w:top w:val="none" w:sz="0" w:space="0" w:color="auto"/>
            <w:left w:val="none" w:sz="0" w:space="0" w:color="auto"/>
            <w:bottom w:val="none" w:sz="0" w:space="0" w:color="auto"/>
            <w:right w:val="none" w:sz="0" w:space="0" w:color="auto"/>
          </w:divBdr>
        </w:div>
        <w:div w:id="164907915">
          <w:marLeft w:val="0"/>
          <w:marRight w:val="0"/>
          <w:marTop w:val="0"/>
          <w:marBottom w:val="0"/>
          <w:divBdr>
            <w:top w:val="none" w:sz="0" w:space="0" w:color="auto"/>
            <w:left w:val="none" w:sz="0" w:space="0" w:color="auto"/>
            <w:bottom w:val="none" w:sz="0" w:space="0" w:color="auto"/>
            <w:right w:val="none" w:sz="0" w:space="0" w:color="auto"/>
          </w:divBdr>
        </w:div>
        <w:div w:id="641540764">
          <w:marLeft w:val="0"/>
          <w:marRight w:val="0"/>
          <w:marTop w:val="0"/>
          <w:marBottom w:val="0"/>
          <w:divBdr>
            <w:top w:val="none" w:sz="0" w:space="0" w:color="auto"/>
            <w:left w:val="none" w:sz="0" w:space="0" w:color="auto"/>
            <w:bottom w:val="none" w:sz="0" w:space="0" w:color="auto"/>
            <w:right w:val="none" w:sz="0" w:space="0" w:color="auto"/>
          </w:divBdr>
        </w:div>
        <w:div w:id="1175724739">
          <w:marLeft w:val="0"/>
          <w:marRight w:val="0"/>
          <w:marTop w:val="0"/>
          <w:marBottom w:val="0"/>
          <w:divBdr>
            <w:top w:val="none" w:sz="0" w:space="0" w:color="auto"/>
            <w:left w:val="none" w:sz="0" w:space="0" w:color="auto"/>
            <w:bottom w:val="none" w:sz="0" w:space="0" w:color="auto"/>
            <w:right w:val="none" w:sz="0" w:space="0" w:color="auto"/>
          </w:divBdr>
        </w:div>
        <w:div w:id="470247633">
          <w:marLeft w:val="0"/>
          <w:marRight w:val="0"/>
          <w:marTop w:val="0"/>
          <w:marBottom w:val="0"/>
          <w:divBdr>
            <w:top w:val="none" w:sz="0" w:space="0" w:color="auto"/>
            <w:left w:val="none" w:sz="0" w:space="0" w:color="auto"/>
            <w:bottom w:val="none" w:sz="0" w:space="0" w:color="auto"/>
            <w:right w:val="none" w:sz="0" w:space="0" w:color="auto"/>
          </w:divBdr>
        </w:div>
        <w:div w:id="814496223">
          <w:marLeft w:val="0"/>
          <w:marRight w:val="0"/>
          <w:marTop w:val="0"/>
          <w:marBottom w:val="0"/>
          <w:divBdr>
            <w:top w:val="none" w:sz="0" w:space="0" w:color="auto"/>
            <w:left w:val="none" w:sz="0" w:space="0" w:color="auto"/>
            <w:bottom w:val="none" w:sz="0" w:space="0" w:color="auto"/>
            <w:right w:val="none" w:sz="0" w:space="0" w:color="auto"/>
          </w:divBdr>
        </w:div>
        <w:div w:id="703751002">
          <w:marLeft w:val="0"/>
          <w:marRight w:val="0"/>
          <w:marTop w:val="0"/>
          <w:marBottom w:val="0"/>
          <w:divBdr>
            <w:top w:val="none" w:sz="0" w:space="0" w:color="auto"/>
            <w:left w:val="none" w:sz="0" w:space="0" w:color="auto"/>
            <w:bottom w:val="none" w:sz="0" w:space="0" w:color="auto"/>
            <w:right w:val="none" w:sz="0" w:space="0" w:color="auto"/>
          </w:divBdr>
        </w:div>
        <w:div w:id="416102435">
          <w:marLeft w:val="0"/>
          <w:marRight w:val="0"/>
          <w:marTop w:val="0"/>
          <w:marBottom w:val="0"/>
          <w:divBdr>
            <w:top w:val="none" w:sz="0" w:space="0" w:color="auto"/>
            <w:left w:val="none" w:sz="0" w:space="0" w:color="auto"/>
            <w:bottom w:val="none" w:sz="0" w:space="0" w:color="auto"/>
            <w:right w:val="none" w:sz="0" w:space="0" w:color="auto"/>
          </w:divBdr>
        </w:div>
        <w:div w:id="1088237970">
          <w:marLeft w:val="0"/>
          <w:marRight w:val="0"/>
          <w:marTop w:val="0"/>
          <w:marBottom w:val="0"/>
          <w:divBdr>
            <w:top w:val="none" w:sz="0" w:space="0" w:color="auto"/>
            <w:left w:val="none" w:sz="0" w:space="0" w:color="auto"/>
            <w:bottom w:val="none" w:sz="0" w:space="0" w:color="auto"/>
            <w:right w:val="none" w:sz="0" w:space="0" w:color="auto"/>
          </w:divBdr>
        </w:div>
        <w:div w:id="1458453150">
          <w:marLeft w:val="0"/>
          <w:marRight w:val="0"/>
          <w:marTop w:val="0"/>
          <w:marBottom w:val="0"/>
          <w:divBdr>
            <w:top w:val="none" w:sz="0" w:space="0" w:color="auto"/>
            <w:left w:val="none" w:sz="0" w:space="0" w:color="auto"/>
            <w:bottom w:val="none" w:sz="0" w:space="0" w:color="auto"/>
            <w:right w:val="none" w:sz="0" w:space="0" w:color="auto"/>
          </w:divBdr>
        </w:div>
        <w:div w:id="1473861434">
          <w:marLeft w:val="0"/>
          <w:marRight w:val="0"/>
          <w:marTop w:val="0"/>
          <w:marBottom w:val="0"/>
          <w:divBdr>
            <w:top w:val="none" w:sz="0" w:space="0" w:color="auto"/>
            <w:left w:val="none" w:sz="0" w:space="0" w:color="auto"/>
            <w:bottom w:val="none" w:sz="0" w:space="0" w:color="auto"/>
            <w:right w:val="none" w:sz="0" w:space="0" w:color="auto"/>
          </w:divBdr>
        </w:div>
        <w:div w:id="2116510860">
          <w:marLeft w:val="0"/>
          <w:marRight w:val="0"/>
          <w:marTop w:val="0"/>
          <w:marBottom w:val="0"/>
          <w:divBdr>
            <w:top w:val="none" w:sz="0" w:space="0" w:color="auto"/>
            <w:left w:val="none" w:sz="0" w:space="0" w:color="auto"/>
            <w:bottom w:val="none" w:sz="0" w:space="0" w:color="auto"/>
            <w:right w:val="none" w:sz="0" w:space="0" w:color="auto"/>
          </w:divBdr>
        </w:div>
        <w:div w:id="76680893">
          <w:marLeft w:val="0"/>
          <w:marRight w:val="0"/>
          <w:marTop w:val="0"/>
          <w:marBottom w:val="0"/>
          <w:divBdr>
            <w:top w:val="none" w:sz="0" w:space="0" w:color="auto"/>
            <w:left w:val="none" w:sz="0" w:space="0" w:color="auto"/>
            <w:bottom w:val="none" w:sz="0" w:space="0" w:color="auto"/>
            <w:right w:val="none" w:sz="0" w:space="0" w:color="auto"/>
          </w:divBdr>
        </w:div>
        <w:div w:id="1769499634">
          <w:marLeft w:val="0"/>
          <w:marRight w:val="0"/>
          <w:marTop w:val="0"/>
          <w:marBottom w:val="0"/>
          <w:divBdr>
            <w:top w:val="none" w:sz="0" w:space="0" w:color="auto"/>
            <w:left w:val="none" w:sz="0" w:space="0" w:color="auto"/>
            <w:bottom w:val="none" w:sz="0" w:space="0" w:color="auto"/>
            <w:right w:val="none" w:sz="0" w:space="0" w:color="auto"/>
          </w:divBdr>
        </w:div>
        <w:div w:id="549534732">
          <w:marLeft w:val="0"/>
          <w:marRight w:val="0"/>
          <w:marTop w:val="0"/>
          <w:marBottom w:val="0"/>
          <w:divBdr>
            <w:top w:val="none" w:sz="0" w:space="0" w:color="auto"/>
            <w:left w:val="none" w:sz="0" w:space="0" w:color="auto"/>
            <w:bottom w:val="none" w:sz="0" w:space="0" w:color="auto"/>
            <w:right w:val="none" w:sz="0" w:space="0" w:color="auto"/>
          </w:divBdr>
        </w:div>
        <w:div w:id="778842577">
          <w:marLeft w:val="0"/>
          <w:marRight w:val="0"/>
          <w:marTop w:val="0"/>
          <w:marBottom w:val="0"/>
          <w:divBdr>
            <w:top w:val="none" w:sz="0" w:space="0" w:color="auto"/>
            <w:left w:val="none" w:sz="0" w:space="0" w:color="auto"/>
            <w:bottom w:val="none" w:sz="0" w:space="0" w:color="auto"/>
            <w:right w:val="none" w:sz="0" w:space="0" w:color="auto"/>
          </w:divBdr>
        </w:div>
        <w:div w:id="1120953807">
          <w:marLeft w:val="0"/>
          <w:marRight w:val="0"/>
          <w:marTop w:val="0"/>
          <w:marBottom w:val="0"/>
          <w:divBdr>
            <w:top w:val="none" w:sz="0" w:space="0" w:color="auto"/>
            <w:left w:val="none" w:sz="0" w:space="0" w:color="auto"/>
            <w:bottom w:val="none" w:sz="0" w:space="0" w:color="auto"/>
            <w:right w:val="none" w:sz="0" w:space="0" w:color="auto"/>
          </w:divBdr>
        </w:div>
        <w:div w:id="1516266911">
          <w:marLeft w:val="0"/>
          <w:marRight w:val="0"/>
          <w:marTop w:val="0"/>
          <w:marBottom w:val="0"/>
          <w:divBdr>
            <w:top w:val="none" w:sz="0" w:space="0" w:color="auto"/>
            <w:left w:val="none" w:sz="0" w:space="0" w:color="auto"/>
            <w:bottom w:val="none" w:sz="0" w:space="0" w:color="auto"/>
            <w:right w:val="none" w:sz="0" w:space="0" w:color="auto"/>
          </w:divBdr>
        </w:div>
        <w:div w:id="869610987">
          <w:marLeft w:val="0"/>
          <w:marRight w:val="0"/>
          <w:marTop w:val="0"/>
          <w:marBottom w:val="0"/>
          <w:divBdr>
            <w:top w:val="none" w:sz="0" w:space="0" w:color="auto"/>
            <w:left w:val="none" w:sz="0" w:space="0" w:color="auto"/>
            <w:bottom w:val="none" w:sz="0" w:space="0" w:color="auto"/>
            <w:right w:val="none" w:sz="0" w:space="0" w:color="auto"/>
          </w:divBdr>
        </w:div>
        <w:div w:id="367871795">
          <w:marLeft w:val="0"/>
          <w:marRight w:val="0"/>
          <w:marTop w:val="0"/>
          <w:marBottom w:val="0"/>
          <w:divBdr>
            <w:top w:val="none" w:sz="0" w:space="0" w:color="auto"/>
            <w:left w:val="none" w:sz="0" w:space="0" w:color="auto"/>
            <w:bottom w:val="none" w:sz="0" w:space="0" w:color="auto"/>
            <w:right w:val="none" w:sz="0" w:space="0" w:color="auto"/>
          </w:divBdr>
        </w:div>
        <w:div w:id="2120710964">
          <w:marLeft w:val="0"/>
          <w:marRight w:val="0"/>
          <w:marTop w:val="0"/>
          <w:marBottom w:val="0"/>
          <w:divBdr>
            <w:top w:val="none" w:sz="0" w:space="0" w:color="auto"/>
            <w:left w:val="none" w:sz="0" w:space="0" w:color="auto"/>
            <w:bottom w:val="none" w:sz="0" w:space="0" w:color="auto"/>
            <w:right w:val="none" w:sz="0" w:space="0" w:color="auto"/>
          </w:divBdr>
        </w:div>
        <w:div w:id="426973138">
          <w:marLeft w:val="0"/>
          <w:marRight w:val="0"/>
          <w:marTop w:val="0"/>
          <w:marBottom w:val="0"/>
          <w:divBdr>
            <w:top w:val="none" w:sz="0" w:space="0" w:color="auto"/>
            <w:left w:val="none" w:sz="0" w:space="0" w:color="auto"/>
            <w:bottom w:val="none" w:sz="0" w:space="0" w:color="auto"/>
            <w:right w:val="none" w:sz="0" w:space="0" w:color="auto"/>
          </w:divBdr>
        </w:div>
        <w:div w:id="1745179226">
          <w:marLeft w:val="0"/>
          <w:marRight w:val="0"/>
          <w:marTop w:val="0"/>
          <w:marBottom w:val="0"/>
          <w:divBdr>
            <w:top w:val="none" w:sz="0" w:space="0" w:color="auto"/>
            <w:left w:val="none" w:sz="0" w:space="0" w:color="auto"/>
            <w:bottom w:val="none" w:sz="0" w:space="0" w:color="auto"/>
            <w:right w:val="none" w:sz="0" w:space="0" w:color="auto"/>
          </w:divBdr>
        </w:div>
        <w:div w:id="1808428524">
          <w:marLeft w:val="0"/>
          <w:marRight w:val="0"/>
          <w:marTop w:val="0"/>
          <w:marBottom w:val="0"/>
          <w:divBdr>
            <w:top w:val="none" w:sz="0" w:space="0" w:color="auto"/>
            <w:left w:val="none" w:sz="0" w:space="0" w:color="auto"/>
            <w:bottom w:val="none" w:sz="0" w:space="0" w:color="auto"/>
            <w:right w:val="none" w:sz="0" w:space="0" w:color="auto"/>
          </w:divBdr>
        </w:div>
        <w:div w:id="209807834">
          <w:marLeft w:val="0"/>
          <w:marRight w:val="0"/>
          <w:marTop w:val="0"/>
          <w:marBottom w:val="0"/>
          <w:divBdr>
            <w:top w:val="none" w:sz="0" w:space="0" w:color="auto"/>
            <w:left w:val="none" w:sz="0" w:space="0" w:color="auto"/>
            <w:bottom w:val="none" w:sz="0" w:space="0" w:color="auto"/>
            <w:right w:val="none" w:sz="0" w:space="0" w:color="auto"/>
          </w:divBdr>
        </w:div>
        <w:div w:id="1999990643">
          <w:marLeft w:val="0"/>
          <w:marRight w:val="0"/>
          <w:marTop w:val="0"/>
          <w:marBottom w:val="0"/>
          <w:divBdr>
            <w:top w:val="none" w:sz="0" w:space="0" w:color="auto"/>
            <w:left w:val="none" w:sz="0" w:space="0" w:color="auto"/>
            <w:bottom w:val="none" w:sz="0" w:space="0" w:color="auto"/>
            <w:right w:val="none" w:sz="0" w:space="0" w:color="auto"/>
          </w:divBdr>
        </w:div>
        <w:div w:id="981076701">
          <w:marLeft w:val="0"/>
          <w:marRight w:val="0"/>
          <w:marTop w:val="0"/>
          <w:marBottom w:val="0"/>
          <w:divBdr>
            <w:top w:val="none" w:sz="0" w:space="0" w:color="auto"/>
            <w:left w:val="none" w:sz="0" w:space="0" w:color="auto"/>
            <w:bottom w:val="none" w:sz="0" w:space="0" w:color="auto"/>
            <w:right w:val="none" w:sz="0" w:space="0" w:color="auto"/>
          </w:divBdr>
        </w:div>
        <w:div w:id="1341933853">
          <w:marLeft w:val="0"/>
          <w:marRight w:val="0"/>
          <w:marTop w:val="0"/>
          <w:marBottom w:val="0"/>
          <w:divBdr>
            <w:top w:val="none" w:sz="0" w:space="0" w:color="auto"/>
            <w:left w:val="none" w:sz="0" w:space="0" w:color="auto"/>
            <w:bottom w:val="none" w:sz="0" w:space="0" w:color="auto"/>
            <w:right w:val="none" w:sz="0" w:space="0" w:color="auto"/>
          </w:divBdr>
        </w:div>
        <w:div w:id="25259555">
          <w:marLeft w:val="0"/>
          <w:marRight w:val="0"/>
          <w:marTop w:val="0"/>
          <w:marBottom w:val="0"/>
          <w:divBdr>
            <w:top w:val="none" w:sz="0" w:space="0" w:color="auto"/>
            <w:left w:val="none" w:sz="0" w:space="0" w:color="auto"/>
            <w:bottom w:val="none" w:sz="0" w:space="0" w:color="auto"/>
            <w:right w:val="none" w:sz="0" w:space="0" w:color="auto"/>
          </w:divBdr>
        </w:div>
        <w:div w:id="1850362479">
          <w:marLeft w:val="0"/>
          <w:marRight w:val="0"/>
          <w:marTop w:val="0"/>
          <w:marBottom w:val="0"/>
          <w:divBdr>
            <w:top w:val="none" w:sz="0" w:space="0" w:color="auto"/>
            <w:left w:val="none" w:sz="0" w:space="0" w:color="auto"/>
            <w:bottom w:val="none" w:sz="0" w:space="0" w:color="auto"/>
            <w:right w:val="none" w:sz="0" w:space="0" w:color="auto"/>
          </w:divBdr>
        </w:div>
        <w:div w:id="560747019">
          <w:marLeft w:val="0"/>
          <w:marRight w:val="0"/>
          <w:marTop w:val="0"/>
          <w:marBottom w:val="0"/>
          <w:divBdr>
            <w:top w:val="none" w:sz="0" w:space="0" w:color="auto"/>
            <w:left w:val="none" w:sz="0" w:space="0" w:color="auto"/>
            <w:bottom w:val="none" w:sz="0" w:space="0" w:color="auto"/>
            <w:right w:val="none" w:sz="0" w:space="0" w:color="auto"/>
          </w:divBdr>
        </w:div>
        <w:div w:id="157885116">
          <w:marLeft w:val="0"/>
          <w:marRight w:val="0"/>
          <w:marTop w:val="0"/>
          <w:marBottom w:val="0"/>
          <w:divBdr>
            <w:top w:val="none" w:sz="0" w:space="0" w:color="auto"/>
            <w:left w:val="none" w:sz="0" w:space="0" w:color="auto"/>
            <w:bottom w:val="none" w:sz="0" w:space="0" w:color="auto"/>
            <w:right w:val="none" w:sz="0" w:space="0" w:color="auto"/>
          </w:divBdr>
        </w:div>
        <w:div w:id="244612148">
          <w:marLeft w:val="0"/>
          <w:marRight w:val="0"/>
          <w:marTop w:val="0"/>
          <w:marBottom w:val="0"/>
          <w:divBdr>
            <w:top w:val="none" w:sz="0" w:space="0" w:color="auto"/>
            <w:left w:val="none" w:sz="0" w:space="0" w:color="auto"/>
            <w:bottom w:val="none" w:sz="0" w:space="0" w:color="auto"/>
            <w:right w:val="none" w:sz="0" w:space="0" w:color="auto"/>
          </w:divBdr>
        </w:div>
        <w:div w:id="52584336">
          <w:marLeft w:val="0"/>
          <w:marRight w:val="0"/>
          <w:marTop w:val="0"/>
          <w:marBottom w:val="0"/>
          <w:divBdr>
            <w:top w:val="none" w:sz="0" w:space="0" w:color="auto"/>
            <w:left w:val="none" w:sz="0" w:space="0" w:color="auto"/>
            <w:bottom w:val="none" w:sz="0" w:space="0" w:color="auto"/>
            <w:right w:val="none" w:sz="0" w:space="0" w:color="auto"/>
          </w:divBdr>
        </w:div>
        <w:div w:id="880823358">
          <w:marLeft w:val="0"/>
          <w:marRight w:val="0"/>
          <w:marTop w:val="0"/>
          <w:marBottom w:val="0"/>
          <w:divBdr>
            <w:top w:val="none" w:sz="0" w:space="0" w:color="auto"/>
            <w:left w:val="none" w:sz="0" w:space="0" w:color="auto"/>
            <w:bottom w:val="none" w:sz="0" w:space="0" w:color="auto"/>
            <w:right w:val="none" w:sz="0" w:space="0" w:color="auto"/>
          </w:divBdr>
        </w:div>
        <w:div w:id="2062821745">
          <w:marLeft w:val="0"/>
          <w:marRight w:val="0"/>
          <w:marTop w:val="0"/>
          <w:marBottom w:val="0"/>
          <w:divBdr>
            <w:top w:val="none" w:sz="0" w:space="0" w:color="auto"/>
            <w:left w:val="none" w:sz="0" w:space="0" w:color="auto"/>
            <w:bottom w:val="none" w:sz="0" w:space="0" w:color="auto"/>
            <w:right w:val="none" w:sz="0" w:space="0" w:color="auto"/>
          </w:divBdr>
        </w:div>
        <w:div w:id="1675106973">
          <w:marLeft w:val="0"/>
          <w:marRight w:val="0"/>
          <w:marTop w:val="0"/>
          <w:marBottom w:val="0"/>
          <w:divBdr>
            <w:top w:val="none" w:sz="0" w:space="0" w:color="auto"/>
            <w:left w:val="none" w:sz="0" w:space="0" w:color="auto"/>
            <w:bottom w:val="none" w:sz="0" w:space="0" w:color="auto"/>
            <w:right w:val="none" w:sz="0" w:space="0" w:color="auto"/>
          </w:divBdr>
        </w:div>
        <w:div w:id="361132350">
          <w:marLeft w:val="0"/>
          <w:marRight w:val="0"/>
          <w:marTop w:val="0"/>
          <w:marBottom w:val="0"/>
          <w:divBdr>
            <w:top w:val="none" w:sz="0" w:space="0" w:color="auto"/>
            <w:left w:val="none" w:sz="0" w:space="0" w:color="auto"/>
            <w:bottom w:val="none" w:sz="0" w:space="0" w:color="auto"/>
            <w:right w:val="none" w:sz="0" w:space="0" w:color="auto"/>
          </w:divBdr>
        </w:div>
        <w:div w:id="247034963">
          <w:marLeft w:val="0"/>
          <w:marRight w:val="0"/>
          <w:marTop w:val="0"/>
          <w:marBottom w:val="0"/>
          <w:divBdr>
            <w:top w:val="none" w:sz="0" w:space="0" w:color="auto"/>
            <w:left w:val="none" w:sz="0" w:space="0" w:color="auto"/>
            <w:bottom w:val="none" w:sz="0" w:space="0" w:color="auto"/>
            <w:right w:val="none" w:sz="0" w:space="0" w:color="auto"/>
          </w:divBdr>
        </w:div>
        <w:div w:id="880744905">
          <w:marLeft w:val="0"/>
          <w:marRight w:val="0"/>
          <w:marTop w:val="0"/>
          <w:marBottom w:val="0"/>
          <w:divBdr>
            <w:top w:val="none" w:sz="0" w:space="0" w:color="auto"/>
            <w:left w:val="none" w:sz="0" w:space="0" w:color="auto"/>
            <w:bottom w:val="none" w:sz="0" w:space="0" w:color="auto"/>
            <w:right w:val="none" w:sz="0" w:space="0" w:color="auto"/>
          </w:divBdr>
        </w:div>
        <w:div w:id="1119376924">
          <w:marLeft w:val="0"/>
          <w:marRight w:val="0"/>
          <w:marTop w:val="0"/>
          <w:marBottom w:val="0"/>
          <w:divBdr>
            <w:top w:val="none" w:sz="0" w:space="0" w:color="auto"/>
            <w:left w:val="none" w:sz="0" w:space="0" w:color="auto"/>
            <w:bottom w:val="none" w:sz="0" w:space="0" w:color="auto"/>
            <w:right w:val="none" w:sz="0" w:space="0" w:color="auto"/>
          </w:divBdr>
        </w:div>
        <w:div w:id="352918496">
          <w:marLeft w:val="0"/>
          <w:marRight w:val="0"/>
          <w:marTop w:val="0"/>
          <w:marBottom w:val="0"/>
          <w:divBdr>
            <w:top w:val="none" w:sz="0" w:space="0" w:color="auto"/>
            <w:left w:val="none" w:sz="0" w:space="0" w:color="auto"/>
            <w:bottom w:val="none" w:sz="0" w:space="0" w:color="auto"/>
            <w:right w:val="none" w:sz="0" w:space="0" w:color="auto"/>
          </w:divBdr>
        </w:div>
        <w:div w:id="1744255598">
          <w:marLeft w:val="0"/>
          <w:marRight w:val="0"/>
          <w:marTop w:val="0"/>
          <w:marBottom w:val="0"/>
          <w:divBdr>
            <w:top w:val="none" w:sz="0" w:space="0" w:color="auto"/>
            <w:left w:val="none" w:sz="0" w:space="0" w:color="auto"/>
            <w:bottom w:val="none" w:sz="0" w:space="0" w:color="auto"/>
            <w:right w:val="none" w:sz="0" w:space="0" w:color="auto"/>
          </w:divBdr>
        </w:div>
        <w:div w:id="660890757">
          <w:marLeft w:val="0"/>
          <w:marRight w:val="0"/>
          <w:marTop w:val="0"/>
          <w:marBottom w:val="0"/>
          <w:divBdr>
            <w:top w:val="none" w:sz="0" w:space="0" w:color="auto"/>
            <w:left w:val="none" w:sz="0" w:space="0" w:color="auto"/>
            <w:bottom w:val="none" w:sz="0" w:space="0" w:color="auto"/>
            <w:right w:val="none" w:sz="0" w:space="0" w:color="auto"/>
          </w:divBdr>
        </w:div>
        <w:div w:id="2042513375">
          <w:marLeft w:val="0"/>
          <w:marRight w:val="0"/>
          <w:marTop w:val="0"/>
          <w:marBottom w:val="0"/>
          <w:divBdr>
            <w:top w:val="none" w:sz="0" w:space="0" w:color="auto"/>
            <w:left w:val="none" w:sz="0" w:space="0" w:color="auto"/>
            <w:bottom w:val="none" w:sz="0" w:space="0" w:color="auto"/>
            <w:right w:val="none" w:sz="0" w:space="0" w:color="auto"/>
          </w:divBdr>
        </w:div>
        <w:div w:id="1541821058">
          <w:marLeft w:val="0"/>
          <w:marRight w:val="0"/>
          <w:marTop w:val="0"/>
          <w:marBottom w:val="0"/>
          <w:divBdr>
            <w:top w:val="none" w:sz="0" w:space="0" w:color="auto"/>
            <w:left w:val="none" w:sz="0" w:space="0" w:color="auto"/>
            <w:bottom w:val="none" w:sz="0" w:space="0" w:color="auto"/>
            <w:right w:val="none" w:sz="0" w:space="0" w:color="auto"/>
          </w:divBdr>
        </w:div>
        <w:div w:id="1777142246">
          <w:marLeft w:val="0"/>
          <w:marRight w:val="0"/>
          <w:marTop w:val="0"/>
          <w:marBottom w:val="0"/>
          <w:divBdr>
            <w:top w:val="none" w:sz="0" w:space="0" w:color="auto"/>
            <w:left w:val="none" w:sz="0" w:space="0" w:color="auto"/>
            <w:bottom w:val="none" w:sz="0" w:space="0" w:color="auto"/>
            <w:right w:val="none" w:sz="0" w:space="0" w:color="auto"/>
          </w:divBdr>
        </w:div>
        <w:div w:id="1319379487">
          <w:marLeft w:val="0"/>
          <w:marRight w:val="0"/>
          <w:marTop w:val="0"/>
          <w:marBottom w:val="0"/>
          <w:divBdr>
            <w:top w:val="none" w:sz="0" w:space="0" w:color="auto"/>
            <w:left w:val="none" w:sz="0" w:space="0" w:color="auto"/>
            <w:bottom w:val="none" w:sz="0" w:space="0" w:color="auto"/>
            <w:right w:val="none" w:sz="0" w:space="0" w:color="auto"/>
          </w:divBdr>
        </w:div>
        <w:div w:id="245309837">
          <w:marLeft w:val="0"/>
          <w:marRight w:val="0"/>
          <w:marTop w:val="0"/>
          <w:marBottom w:val="0"/>
          <w:divBdr>
            <w:top w:val="none" w:sz="0" w:space="0" w:color="auto"/>
            <w:left w:val="none" w:sz="0" w:space="0" w:color="auto"/>
            <w:bottom w:val="none" w:sz="0" w:space="0" w:color="auto"/>
            <w:right w:val="none" w:sz="0" w:space="0" w:color="auto"/>
          </w:divBdr>
        </w:div>
        <w:div w:id="1104956154">
          <w:marLeft w:val="0"/>
          <w:marRight w:val="0"/>
          <w:marTop w:val="0"/>
          <w:marBottom w:val="0"/>
          <w:divBdr>
            <w:top w:val="none" w:sz="0" w:space="0" w:color="auto"/>
            <w:left w:val="none" w:sz="0" w:space="0" w:color="auto"/>
            <w:bottom w:val="none" w:sz="0" w:space="0" w:color="auto"/>
            <w:right w:val="none" w:sz="0" w:space="0" w:color="auto"/>
          </w:divBdr>
        </w:div>
        <w:div w:id="60522125">
          <w:marLeft w:val="0"/>
          <w:marRight w:val="0"/>
          <w:marTop w:val="0"/>
          <w:marBottom w:val="0"/>
          <w:divBdr>
            <w:top w:val="none" w:sz="0" w:space="0" w:color="auto"/>
            <w:left w:val="none" w:sz="0" w:space="0" w:color="auto"/>
            <w:bottom w:val="none" w:sz="0" w:space="0" w:color="auto"/>
            <w:right w:val="none" w:sz="0" w:space="0" w:color="auto"/>
          </w:divBdr>
        </w:div>
        <w:div w:id="672150066">
          <w:marLeft w:val="0"/>
          <w:marRight w:val="0"/>
          <w:marTop w:val="0"/>
          <w:marBottom w:val="0"/>
          <w:divBdr>
            <w:top w:val="none" w:sz="0" w:space="0" w:color="auto"/>
            <w:left w:val="none" w:sz="0" w:space="0" w:color="auto"/>
            <w:bottom w:val="none" w:sz="0" w:space="0" w:color="auto"/>
            <w:right w:val="none" w:sz="0" w:space="0" w:color="auto"/>
          </w:divBdr>
        </w:div>
        <w:div w:id="950628331">
          <w:marLeft w:val="0"/>
          <w:marRight w:val="0"/>
          <w:marTop w:val="0"/>
          <w:marBottom w:val="0"/>
          <w:divBdr>
            <w:top w:val="none" w:sz="0" w:space="0" w:color="auto"/>
            <w:left w:val="none" w:sz="0" w:space="0" w:color="auto"/>
            <w:bottom w:val="none" w:sz="0" w:space="0" w:color="auto"/>
            <w:right w:val="none" w:sz="0" w:space="0" w:color="auto"/>
          </w:divBdr>
        </w:div>
        <w:div w:id="1117719450">
          <w:marLeft w:val="0"/>
          <w:marRight w:val="0"/>
          <w:marTop w:val="0"/>
          <w:marBottom w:val="0"/>
          <w:divBdr>
            <w:top w:val="none" w:sz="0" w:space="0" w:color="auto"/>
            <w:left w:val="none" w:sz="0" w:space="0" w:color="auto"/>
            <w:bottom w:val="none" w:sz="0" w:space="0" w:color="auto"/>
            <w:right w:val="none" w:sz="0" w:space="0" w:color="auto"/>
          </w:divBdr>
        </w:div>
        <w:div w:id="358706145">
          <w:marLeft w:val="0"/>
          <w:marRight w:val="0"/>
          <w:marTop w:val="0"/>
          <w:marBottom w:val="0"/>
          <w:divBdr>
            <w:top w:val="none" w:sz="0" w:space="0" w:color="auto"/>
            <w:left w:val="none" w:sz="0" w:space="0" w:color="auto"/>
            <w:bottom w:val="none" w:sz="0" w:space="0" w:color="auto"/>
            <w:right w:val="none" w:sz="0" w:space="0" w:color="auto"/>
          </w:divBdr>
        </w:div>
        <w:div w:id="1301303023">
          <w:marLeft w:val="0"/>
          <w:marRight w:val="0"/>
          <w:marTop w:val="0"/>
          <w:marBottom w:val="0"/>
          <w:divBdr>
            <w:top w:val="none" w:sz="0" w:space="0" w:color="auto"/>
            <w:left w:val="none" w:sz="0" w:space="0" w:color="auto"/>
            <w:bottom w:val="none" w:sz="0" w:space="0" w:color="auto"/>
            <w:right w:val="none" w:sz="0" w:space="0" w:color="auto"/>
          </w:divBdr>
        </w:div>
        <w:div w:id="1379236054">
          <w:marLeft w:val="0"/>
          <w:marRight w:val="0"/>
          <w:marTop w:val="0"/>
          <w:marBottom w:val="0"/>
          <w:divBdr>
            <w:top w:val="none" w:sz="0" w:space="0" w:color="auto"/>
            <w:left w:val="none" w:sz="0" w:space="0" w:color="auto"/>
            <w:bottom w:val="none" w:sz="0" w:space="0" w:color="auto"/>
            <w:right w:val="none" w:sz="0" w:space="0" w:color="auto"/>
          </w:divBdr>
        </w:div>
        <w:div w:id="1667518237">
          <w:marLeft w:val="0"/>
          <w:marRight w:val="0"/>
          <w:marTop w:val="0"/>
          <w:marBottom w:val="0"/>
          <w:divBdr>
            <w:top w:val="none" w:sz="0" w:space="0" w:color="auto"/>
            <w:left w:val="none" w:sz="0" w:space="0" w:color="auto"/>
            <w:bottom w:val="none" w:sz="0" w:space="0" w:color="auto"/>
            <w:right w:val="none" w:sz="0" w:space="0" w:color="auto"/>
          </w:divBdr>
        </w:div>
        <w:div w:id="553467564">
          <w:marLeft w:val="0"/>
          <w:marRight w:val="0"/>
          <w:marTop w:val="0"/>
          <w:marBottom w:val="0"/>
          <w:divBdr>
            <w:top w:val="none" w:sz="0" w:space="0" w:color="auto"/>
            <w:left w:val="none" w:sz="0" w:space="0" w:color="auto"/>
            <w:bottom w:val="none" w:sz="0" w:space="0" w:color="auto"/>
            <w:right w:val="none" w:sz="0" w:space="0" w:color="auto"/>
          </w:divBdr>
        </w:div>
        <w:div w:id="2015255742">
          <w:marLeft w:val="0"/>
          <w:marRight w:val="0"/>
          <w:marTop w:val="0"/>
          <w:marBottom w:val="0"/>
          <w:divBdr>
            <w:top w:val="none" w:sz="0" w:space="0" w:color="auto"/>
            <w:left w:val="none" w:sz="0" w:space="0" w:color="auto"/>
            <w:bottom w:val="none" w:sz="0" w:space="0" w:color="auto"/>
            <w:right w:val="none" w:sz="0" w:space="0" w:color="auto"/>
          </w:divBdr>
        </w:div>
        <w:div w:id="137961397">
          <w:marLeft w:val="0"/>
          <w:marRight w:val="0"/>
          <w:marTop w:val="0"/>
          <w:marBottom w:val="0"/>
          <w:divBdr>
            <w:top w:val="none" w:sz="0" w:space="0" w:color="auto"/>
            <w:left w:val="none" w:sz="0" w:space="0" w:color="auto"/>
            <w:bottom w:val="none" w:sz="0" w:space="0" w:color="auto"/>
            <w:right w:val="none" w:sz="0" w:space="0" w:color="auto"/>
          </w:divBdr>
        </w:div>
        <w:div w:id="1711031246">
          <w:marLeft w:val="0"/>
          <w:marRight w:val="0"/>
          <w:marTop w:val="0"/>
          <w:marBottom w:val="0"/>
          <w:divBdr>
            <w:top w:val="none" w:sz="0" w:space="0" w:color="auto"/>
            <w:left w:val="none" w:sz="0" w:space="0" w:color="auto"/>
            <w:bottom w:val="none" w:sz="0" w:space="0" w:color="auto"/>
            <w:right w:val="none" w:sz="0" w:space="0" w:color="auto"/>
          </w:divBdr>
        </w:div>
        <w:div w:id="1442914115">
          <w:marLeft w:val="0"/>
          <w:marRight w:val="0"/>
          <w:marTop w:val="0"/>
          <w:marBottom w:val="0"/>
          <w:divBdr>
            <w:top w:val="none" w:sz="0" w:space="0" w:color="auto"/>
            <w:left w:val="none" w:sz="0" w:space="0" w:color="auto"/>
            <w:bottom w:val="none" w:sz="0" w:space="0" w:color="auto"/>
            <w:right w:val="none" w:sz="0" w:space="0" w:color="auto"/>
          </w:divBdr>
        </w:div>
        <w:div w:id="1510755568">
          <w:marLeft w:val="0"/>
          <w:marRight w:val="0"/>
          <w:marTop w:val="0"/>
          <w:marBottom w:val="0"/>
          <w:divBdr>
            <w:top w:val="none" w:sz="0" w:space="0" w:color="auto"/>
            <w:left w:val="none" w:sz="0" w:space="0" w:color="auto"/>
            <w:bottom w:val="none" w:sz="0" w:space="0" w:color="auto"/>
            <w:right w:val="none" w:sz="0" w:space="0" w:color="auto"/>
          </w:divBdr>
        </w:div>
        <w:div w:id="1032730997">
          <w:marLeft w:val="0"/>
          <w:marRight w:val="0"/>
          <w:marTop w:val="0"/>
          <w:marBottom w:val="0"/>
          <w:divBdr>
            <w:top w:val="none" w:sz="0" w:space="0" w:color="auto"/>
            <w:left w:val="none" w:sz="0" w:space="0" w:color="auto"/>
            <w:bottom w:val="none" w:sz="0" w:space="0" w:color="auto"/>
            <w:right w:val="none" w:sz="0" w:space="0" w:color="auto"/>
          </w:divBdr>
        </w:div>
        <w:div w:id="1436560791">
          <w:marLeft w:val="0"/>
          <w:marRight w:val="0"/>
          <w:marTop w:val="0"/>
          <w:marBottom w:val="0"/>
          <w:divBdr>
            <w:top w:val="none" w:sz="0" w:space="0" w:color="auto"/>
            <w:left w:val="none" w:sz="0" w:space="0" w:color="auto"/>
            <w:bottom w:val="none" w:sz="0" w:space="0" w:color="auto"/>
            <w:right w:val="none" w:sz="0" w:space="0" w:color="auto"/>
          </w:divBdr>
        </w:div>
        <w:div w:id="2090342638">
          <w:marLeft w:val="0"/>
          <w:marRight w:val="0"/>
          <w:marTop w:val="0"/>
          <w:marBottom w:val="0"/>
          <w:divBdr>
            <w:top w:val="none" w:sz="0" w:space="0" w:color="auto"/>
            <w:left w:val="none" w:sz="0" w:space="0" w:color="auto"/>
            <w:bottom w:val="none" w:sz="0" w:space="0" w:color="auto"/>
            <w:right w:val="none" w:sz="0" w:space="0" w:color="auto"/>
          </w:divBdr>
        </w:div>
        <w:div w:id="1969508930">
          <w:marLeft w:val="0"/>
          <w:marRight w:val="0"/>
          <w:marTop w:val="0"/>
          <w:marBottom w:val="0"/>
          <w:divBdr>
            <w:top w:val="none" w:sz="0" w:space="0" w:color="auto"/>
            <w:left w:val="none" w:sz="0" w:space="0" w:color="auto"/>
            <w:bottom w:val="none" w:sz="0" w:space="0" w:color="auto"/>
            <w:right w:val="none" w:sz="0" w:space="0" w:color="auto"/>
          </w:divBdr>
        </w:div>
        <w:div w:id="1452363632">
          <w:marLeft w:val="0"/>
          <w:marRight w:val="0"/>
          <w:marTop w:val="0"/>
          <w:marBottom w:val="0"/>
          <w:divBdr>
            <w:top w:val="none" w:sz="0" w:space="0" w:color="auto"/>
            <w:left w:val="none" w:sz="0" w:space="0" w:color="auto"/>
            <w:bottom w:val="none" w:sz="0" w:space="0" w:color="auto"/>
            <w:right w:val="none" w:sz="0" w:space="0" w:color="auto"/>
          </w:divBdr>
        </w:div>
        <w:div w:id="462968295">
          <w:marLeft w:val="0"/>
          <w:marRight w:val="0"/>
          <w:marTop w:val="0"/>
          <w:marBottom w:val="0"/>
          <w:divBdr>
            <w:top w:val="none" w:sz="0" w:space="0" w:color="auto"/>
            <w:left w:val="none" w:sz="0" w:space="0" w:color="auto"/>
            <w:bottom w:val="none" w:sz="0" w:space="0" w:color="auto"/>
            <w:right w:val="none" w:sz="0" w:space="0" w:color="auto"/>
          </w:divBdr>
        </w:div>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127700271">
          <w:marLeft w:val="0"/>
          <w:marRight w:val="0"/>
          <w:marTop w:val="0"/>
          <w:marBottom w:val="0"/>
          <w:divBdr>
            <w:top w:val="none" w:sz="0" w:space="0" w:color="auto"/>
            <w:left w:val="none" w:sz="0" w:space="0" w:color="auto"/>
            <w:bottom w:val="none" w:sz="0" w:space="0" w:color="auto"/>
            <w:right w:val="none" w:sz="0" w:space="0" w:color="auto"/>
          </w:divBdr>
        </w:div>
        <w:div w:id="1003163831">
          <w:marLeft w:val="0"/>
          <w:marRight w:val="0"/>
          <w:marTop w:val="0"/>
          <w:marBottom w:val="0"/>
          <w:divBdr>
            <w:top w:val="none" w:sz="0" w:space="0" w:color="auto"/>
            <w:left w:val="none" w:sz="0" w:space="0" w:color="auto"/>
            <w:bottom w:val="none" w:sz="0" w:space="0" w:color="auto"/>
            <w:right w:val="none" w:sz="0" w:space="0" w:color="auto"/>
          </w:divBdr>
        </w:div>
        <w:div w:id="1153447509">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 w:id="409815777">
          <w:marLeft w:val="0"/>
          <w:marRight w:val="0"/>
          <w:marTop w:val="0"/>
          <w:marBottom w:val="0"/>
          <w:divBdr>
            <w:top w:val="none" w:sz="0" w:space="0" w:color="auto"/>
            <w:left w:val="none" w:sz="0" w:space="0" w:color="auto"/>
            <w:bottom w:val="none" w:sz="0" w:space="0" w:color="auto"/>
            <w:right w:val="none" w:sz="0" w:space="0" w:color="auto"/>
          </w:divBdr>
        </w:div>
        <w:div w:id="657459420">
          <w:marLeft w:val="0"/>
          <w:marRight w:val="0"/>
          <w:marTop w:val="0"/>
          <w:marBottom w:val="0"/>
          <w:divBdr>
            <w:top w:val="none" w:sz="0" w:space="0" w:color="auto"/>
            <w:left w:val="none" w:sz="0" w:space="0" w:color="auto"/>
            <w:bottom w:val="none" w:sz="0" w:space="0" w:color="auto"/>
            <w:right w:val="none" w:sz="0" w:space="0" w:color="auto"/>
          </w:divBdr>
        </w:div>
        <w:div w:id="2061198504">
          <w:marLeft w:val="0"/>
          <w:marRight w:val="0"/>
          <w:marTop w:val="0"/>
          <w:marBottom w:val="0"/>
          <w:divBdr>
            <w:top w:val="none" w:sz="0" w:space="0" w:color="auto"/>
            <w:left w:val="none" w:sz="0" w:space="0" w:color="auto"/>
            <w:bottom w:val="none" w:sz="0" w:space="0" w:color="auto"/>
            <w:right w:val="none" w:sz="0" w:space="0" w:color="auto"/>
          </w:divBdr>
        </w:div>
        <w:div w:id="909344489">
          <w:marLeft w:val="0"/>
          <w:marRight w:val="0"/>
          <w:marTop w:val="0"/>
          <w:marBottom w:val="0"/>
          <w:divBdr>
            <w:top w:val="none" w:sz="0" w:space="0" w:color="auto"/>
            <w:left w:val="none" w:sz="0" w:space="0" w:color="auto"/>
            <w:bottom w:val="none" w:sz="0" w:space="0" w:color="auto"/>
            <w:right w:val="none" w:sz="0" w:space="0" w:color="auto"/>
          </w:divBdr>
        </w:div>
        <w:div w:id="1661470937">
          <w:marLeft w:val="0"/>
          <w:marRight w:val="0"/>
          <w:marTop w:val="0"/>
          <w:marBottom w:val="0"/>
          <w:divBdr>
            <w:top w:val="none" w:sz="0" w:space="0" w:color="auto"/>
            <w:left w:val="none" w:sz="0" w:space="0" w:color="auto"/>
            <w:bottom w:val="none" w:sz="0" w:space="0" w:color="auto"/>
            <w:right w:val="none" w:sz="0" w:space="0" w:color="auto"/>
          </w:divBdr>
        </w:div>
        <w:div w:id="2094811044">
          <w:marLeft w:val="0"/>
          <w:marRight w:val="0"/>
          <w:marTop w:val="0"/>
          <w:marBottom w:val="0"/>
          <w:divBdr>
            <w:top w:val="none" w:sz="0" w:space="0" w:color="auto"/>
            <w:left w:val="none" w:sz="0" w:space="0" w:color="auto"/>
            <w:bottom w:val="none" w:sz="0" w:space="0" w:color="auto"/>
            <w:right w:val="none" w:sz="0" w:space="0" w:color="auto"/>
          </w:divBdr>
        </w:div>
        <w:div w:id="1987054430">
          <w:marLeft w:val="0"/>
          <w:marRight w:val="0"/>
          <w:marTop w:val="0"/>
          <w:marBottom w:val="0"/>
          <w:divBdr>
            <w:top w:val="none" w:sz="0" w:space="0" w:color="auto"/>
            <w:left w:val="none" w:sz="0" w:space="0" w:color="auto"/>
            <w:bottom w:val="none" w:sz="0" w:space="0" w:color="auto"/>
            <w:right w:val="none" w:sz="0" w:space="0" w:color="auto"/>
          </w:divBdr>
        </w:div>
        <w:div w:id="447241586">
          <w:marLeft w:val="0"/>
          <w:marRight w:val="0"/>
          <w:marTop w:val="0"/>
          <w:marBottom w:val="0"/>
          <w:divBdr>
            <w:top w:val="none" w:sz="0" w:space="0" w:color="auto"/>
            <w:left w:val="none" w:sz="0" w:space="0" w:color="auto"/>
            <w:bottom w:val="none" w:sz="0" w:space="0" w:color="auto"/>
            <w:right w:val="none" w:sz="0" w:space="0" w:color="auto"/>
          </w:divBdr>
        </w:div>
        <w:div w:id="138769029">
          <w:marLeft w:val="0"/>
          <w:marRight w:val="0"/>
          <w:marTop w:val="0"/>
          <w:marBottom w:val="0"/>
          <w:divBdr>
            <w:top w:val="none" w:sz="0" w:space="0" w:color="auto"/>
            <w:left w:val="none" w:sz="0" w:space="0" w:color="auto"/>
            <w:bottom w:val="none" w:sz="0" w:space="0" w:color="auto"/>
            <w:right w:val="none" w:sz="0" w:space="0" w:color="auto"/>
          </w:divBdr>
        </w:div>
        <w:div w:id="2091659693">
          <w:marLeft w:val="0"/>
          <w:marRight w:val="0"/>
          <w:marTop w:val="0"/>
          <w:marBottom w:val="0"/>
          <w:divBdr>
            <w:top w:val="none" w:sz="0" w:space="0" w:color="auto"/>
            <w:left w:val="none" w:sz="0" w:space="0" w:color="auto"/>
            <w:bottom w:val="none" w:sz="0" w:space="0" w:color="auto"/>
            <w:right w:val="none" w:sz="0" w:space="0" w:color="auto"/>
          </w:divBdr>
        </w:div>
        <w:div w:id="1570117260">
          <w:marLeft w:val="0"/>
          <w:marRight w:val="0"/>
          <w:marTop w:val="0"/>
          <w:marBottom w:val="0"/>
          <w:divBdr>
            <w:top w:val="none" w:sz="0" w:space="0" w:color="auto"/>
            <w:left w:val="none" w:sz="0" w:space="0" w:color="auto"/>
            <w:bottom w:val="none" w:sz="0" w:space="0" w:color="auto"/>
            <w:right w:val="none" w:sz="0" w:space="0" w:color="auto"/>
          </w:divBdr>
        </w:div>
        <w:div w:id="2146581781">
          <w:marLeft w:val="0"/>
          <w:marRight w:val="0"/>
          <w:marTop w:val="0"/>
          <w:marBottom w:val="0"/>
          <w:divBdr>
            <w:top w:val="none" w:sz="0" w:space="0" w:color="auto"/>
            <w:left w:val="none" w:sz="0" w:space="0" w:color="auto"/>
            <w:bottom w:val="none" w:sz="0" w:space="0" w:color="auto"/>
            <w:right w:val="none" w:sz="0" w:space="0" w:color="auto"/>
          </w:divBdr>
        </w:div>
        <w:div w:id="1943607657">
          <w:marLeft w:val="0"/>
          <w:marRight w:val="0"/>
          <w:marTop w:val="0"/>
          <w:marBottom w:val="0"/>
          <w:divBdr>
            <w:top w:val="none" w:sz="0" w:space="0" w:color="auto"/>
            <w:left w:val="none" w:sz="0" w:space="0" w:color="auto"/>
            <w:bottom w:val="none" w:sz="0" w:space="0" w:color="auto"/>
            <w:right w:val="none" w:sz="0" w:space="0" w:color="auto"/>
          </w:divBdr>
        </w:div>
        <w:div w:id="1862628681">
          <w:marLeft w:val="0"/>
          <w:marRight w:val="0"/>
          <w:marTop w:val="0"/>
          <w:marBottom w:val="0"/>
          <w:divBdr>
            <w:top w:val="none" w:sz="0" w:space="0" w:color="auto"/>
            <w:left w:val="none" w:sz="0" w:space="0" w:color="auto"/>
            <w:bottom w:val="none" w:sz="0" w:space="0" w:color="auto"/>
            <w:right w:val="none" w:sz="0" w:space="0" w:color="auto"/>
          </w:divBdr>
        </w:div>
        <w:div w:id="535896512">
          <w:marLeft w:val="0"/>
          <w:marRight w:val="0"/>
          <w:marTop w:val="0"/>
          <w:marBottom w:val="0"/>
          <w:divBdr>
            <w:top w:val="none" w:sz="0" w:space="0" w:color="auto"/>
            <w:left w:val="none" w:sz="0" w:space="0" w:color="auto"/>
            <w:bottom w:val="none" w:sz="0" w:space="0" w:color="auto"/>
            <w:right w:val="none" w:sz="0" w:space="0" w:color="auto"/>
          </w:divBdr>
        </w:div>
        <w:div w:id="1693413052">
          <w:marLeft w:val="0"/>
          <w:marRight w:val="0"/>
          <w:marTop w:val="0"/>
          <w:marBottom w:val="0"/>
          <w:divBdr>
            <w:top w:val="none" w:sz="0" w:space="0" w:color="auto"/>
            <w:left w:val="none" w:sz="0" w:space="0" w:color="auto"/>
            <w:bottom w:val="none" w:sz="0" w:space="0" w:color="auto"/>
            <w:right w:val="none" w:sz="0" w:space="0" w:color="auto"/>
          </w:divBdr>
        </w:div>
        <w:div w:id="1326594845">
          <w:marLeft w:val="0"/>
          <w:marRight w:val="0"/>
          <w:marTop w:val="0"/>
          <w:marBottom w:val="0"/>
          <w:divBdr>
            <w:top w:val="none" w:sz="0" w:space="0" w:color="auto"/>
            <w:left w:val="none" w:sz="0" w:space="0" w:color="auto"/>
            <w:bottom w:val="none" w:sz="0" w:space="0" w:color="auto"/>
            <w:right w:val="none" w:sz="0" w:space="0" w:color="auto"/>
          </w:divBdr>
        </w:div>
        <w:div w:id="1341275075">
          <w:marLeft w:val="0"/>
          <w:marRight w:val="0"/>
          <w:marTop w:val="0"/>
          <w:marBottom w:val="0"/>
          <w:divBdr>
            <w:top w:val="none" w:sz="0" w:space="0" w:color="auto"/>
            <w:left w:val="none" w:sz="0" w:space="0" w:color="auto"/>
            <w:bottom w:val="none" w:sz="0" w:space="0" w:color="auto"/>
            <w:right w:val="none" w:sz="0" w:space="0" w:color="auto"/>
          </w:divBdr>
        </w:div>
        <w:div w:id="1319770163">
          <w:marLeft w:val="0"/>
          <w:marRight w:val="0"/>
          <w:marTop w:val="0"/>
          <w:marBottom w:val="0"/>
          <w:divBdr>
            <w:top w:val="none" w:sz="0" w:space="0" w:color="auto"/>
            <w:left w:val="none" w:sz="0" w:space="0" w:color="auto"/>
            <w:bottom w:val="none" w:sz="0" w:space="0" w:color="auto"/>
            <w:right w:val="none" w:sz="0" w:space="0" w:color="auto"/>
          </w:divBdr>
        </w:div>
        <w:div w:id="1553030906">
          <w:marLeft w:val="0"/>
          <w:marRight w:val="0"/>
          <w:marTop w:val="0"/>
          <w:marBottom w:val="0"/>
          <w:divBdr>
            <w:top w:val="none" w:sz="0" w:space="0" w:color="auto"/>
            <w:left w:val="none" w:sz="0" w:space="0" w:color="auto"/>
            <w:bottom w:val="none" w:sz="0" w:space="0" w:color="auto"/>
            <w:right w:val="none" w:sz="0" w:space="0" w:color="auto"/>
          </w:divBdr>
        </w:div>
        <w:div w:id="1052847069">
          <w:marLeft w:val="0"/>
          <w:marRight w:val="0"/>
          <w:marTop w:val="0"/>
          <w:marBottom w:val="0"/>
          <w:divBdr>
            <w:top w:val="none" w:sz="0" w:space="0" w:color="auto"/>
            <w:left w:val="none" w:sz="0" w:space="0" w:color="auto"/>
            <w:bottom w:val="none" w:sz="0" w:space="0" w:color="auto"/>
            <w:right w:val="none" w:sz="0" w:space="0" w:color="auto"/>
          </w:divBdr>
        </w:div>
        <w:div w:id="1097822034">
          <w:marLeft w:val="0"/>
          <w:marRight w:val="0"/>
          <w:marTop w:val="0"/>
          <w:marBottom w:val="0"/>
          <w:divBdr>
            <w:top w:val="none" w:sz="0" w:space="0" w:color="auto"/>
            <w:left w:val="none" w:sz="0" w:space="0" w:color="auto"/>
            <w:bottom w:val="none" w:sz="0" w:space="0" w:color="auto"/>
            <w:right w:val="none" w:sz="0" w:space="0" w:color="auto"/>
          </w:divBdr>
        </w:div>
        <w:div w:id="1133786325">
          <w:marLeft w:val="0"/>
          <w:marRight w:val="0"/>
          <w:marTop w:val="0"/>
          <w:marBottom w:val="0"/>
          <w:divBdr>
            <w:top w:val="none" w:sz="0" w:space="0" w:color="auto"/>
            <w:left w:val="none" w:sz="0" w:space="0" w:color="auto"/>
            <w:bottom w:val="none" w:sz="0" w:space="0" w:color="auto"/>
            <w:right w:val="none" w:sz="0" w:space="0" w:color="auto"/>
          </w:divBdr>
        </w:div>
        <w:div w:id="1738236495">
          <w:marLeft w:val="0"/>
          <w:marRight w:val="0"/>
          <w:marTop w:val="0"/>
          <w:marBottom w:val="0"/>
          <w:divBdr>
            <w:top w:val="none" w:sz="0" w:space="0" w:color="auto"/>
            <w:left w:val="none" w:sz="0" w:space="0" w:color="auto"/>
            <w:bottom w:val="none" w:sz="0" w:space="0" w:color="auto"/>
            <w:right w:val="none" w:sz="0" w:space="0" w:color="auto"/>
          </w:divBdr>
        </w:div>
        <w:div w:id="586499752">
          <w:marLeft w:val="0"/>
          <w:marRight w:val="0"/>
          <w:marTop w:val="0"/>
          <w:marBottom w:val="0"/>
          <w:divBdr>
            <w:top w:val="none" w:sz="0" w:space="0" w:color="auto"/>
            <w:left w:val="none" w:sz="0" w:space="0" w:color="auto"/>
            <w:bottom w:val="none" w:sz="0" w:space="0" w:color="auto"/>
            <w:right w:val="none" w:sz="0" w:space="0" w:color="auto"/>
          </w:divBdr>
        </w:div>
        <w:div w:id="683940989">
          <w:marLeft w:val="0"/>
          <w:marRight w:val="0"/>
          <w:marTop w:val="0"/>
          <w:marBottom w:val="0"/>
          <w:divBdr>
            <w:top w:val="none" w:sz="0" w:space="0" w:color="auto"/>
            <w:left w:val="none" w:sz="0" w:space="0" w:color="auto"/>
            <w:bottom w:val="none" w:sz="0" w:space="0" w:color="auto"/>
            <w:right w:val="none" w:sz="0" w:space="0" w:color="auto"/>
          </w:divBdr>
        </w:div>
        <w:div w:id="1851287229">
          <w:marLeft w:val="0"/>
          <w:marRight w:val="0"/>
          <w:marTop w:val="0"/>
          <w:marBottom w:val="0"/>
          <w:divBdr>
            <w:top w:val="none" w:sz="0" w:space="0" w:color="auto"/>
            <w:left w:val="none" w:sz="0" w:space="0" w:color="auto"/>
            <w:bottom w:val="none" w:sz="0" w:space="0" w:color="auto"/>
            <w:right w:val="none" w:sz="0" w:space="0" w:color="auto"/>
          </w:divBdr>
        </w:div>
        <w:div w:id="357119547">
          <w:marLeft w:val="0"/>
          <w:marRight w:val="0"/>
          <w:marTop w:val="0"/>
          <w:marBottom w:val="0"/>
          <w:divBdr>
            <w:top w:val="none" w:sz="0" w:space="0" w:color="auto"/>
            <w:left w:val="none" w:sz="0" w:space="0" w:color="auto"/>
            <w:bottom w:val="none" w:sz="0" w:space="0" w:color="auto"/>
            <w:right w:val="none" w:sz="0" w:space="0" w:color="auto"/>
          </w:divBdr>
        </w:div>
        <w:div w:id="10760473">
          <w:marLeft w:val="0"/>
          <w:marRight w:val="0"/>
          <w:marTop w:val="0"/>
          <w:marBottom w:val="0"/>
          <w:divBdr>
            <w:top w:val="none" w:sz="0" w:space="0" w:color="auto"/>
            <w:left w:val="none" w:sz="0" w:space="0" w:color="auto"/>
            <w:bottom w:val="none" w:sz="0" w:space="0" w:color="auto"/>
            <w:right w:val="none" w:sz="0" w:space="0" w:color="auto"/>
          </w:divBdr>
        </w:div>
        <w:div w:id="263194973">
          <w:marLeft w:val="0"/>
          <w:marRight w:val="0"/>
          <w:marTop w:val="0"/>
          <w:marBottom w:val="0"/>
          <w:divBdr>
            <w:top w:val="none" w:sz="0" w:space="0" w:color="auto"/>
            <w:left w:val="none" w:sz="0" w:space="0" w:color="auto"/>
            <w:bottom w:val="none" w:sz="0" w:space="0" w:color="auto"/>
            <w:right w:val="none" w:sz="0" w:space="0" w:color="auto"/>
          </w:divBdr>
        </w:div>
        <w:div w:id="1242909272">
          <w:marLeft w:val="0"/>
          <w:marRight w:val="0"/>
          <w:marTop w:val="0"/>
          <w:marBottom w:val="0"/>
          <w:divBdr>
            <w:top w:val="none" w:sz="0" w:space="0" w:color="auto"/>
            <w:left w:val="none" w:sz="0" w:space="0" w:color="auto"/>
            <w:bottom w:val="none" w:sz="0" w:space="0" w:color="auto"/>
            <w:right w:val="none" w:sz="0" w:space="0" w:color="auto"/>
          </w:divBdr>
        </w:div>
        <w:div w:id="775831936">
          <w:marLeft w:val="0"/>
          <w:marRight w:val="0"/>
          <w:marTop w:val="0"/>
          <w:marBottom w:val="0"/>
          <w:divBdr>
            <w:top w:val="none" w:sz="0" w:space="0" w:color="auto"/>
            <w:left w:val="none" w:sz="0" w:space="0" w:color="auto"/>
            <w:bottom w:val="none" w:sz="0" w:space="0" w:color="auto"/>
            <w:right w:val="none" w:sz="0" w:space="0" w:color="auto"/>
          </w:divBdr>
        </w:div>
        <w:div w:id="1910338313">
          <w:marLeft w:val="0"/>
          <w:marRight w:val="0"/>
          <w:marTop w:val="0"/>
          <w:marBottom w:val="0"/>
          <w:divBdr>
            <w:top w:val="none" w:sz="0" w:space="0" w:color="auto"/>
            <w:left w:val="none" w:sz="0" w:space="0" w:color="auto"/>
            <w:bottom w:val="none" w:sz="0" w:space="0" w:color="auto"/>
            <w:right w:val="none" w:sz="0" w:space="0" w:color="auto"/>
          </w:divBdr>
        </w:div>
        <w:div w:id="1313363428">
          <w:marLeft w:val="0"/>
          <w:marRight w:val="0"/>
          <w:marTop w:val="0"/>
          <w:marBottom w:val="0"/>
          <w:divBdr>
            <w:top w:val="none" w:sz="0" w:space="0" w:color="auto"/>
            <w:left w:val="none" w:sz="0" w:space="0" w:color="auto"/>
            <w:bottom w:val="none" w:sz="0" w:space="0" w:color="auto"/>
            <w:right w:val="none" w:sz="0" w:space="0" w:color="auto"/>
          </w:divBdr>
        </w:div>
        <w:div w:id="929853253">
          <w:marLeft w:val="0"/>
          <w:marRight w:val="0"/>
          <w:marTop w:val="0"/>
          <w:marBottom w:val="0"/>
          <w:divBdr>
            <w:top w:val="none" w:sz="0" w:space="0" w:color="auto"/>
            <w:left w:val="none" w:sz="0" w:space="0" w:color="auto"/>
            <w:bottom w:val="none" w:sz="0" w:space="0" w:color="auto"/>
            <w:right w:val="none" w:sz="0" w:space="0" w:color="auto"/>
          </w:divBdr>
        </w:div>
        <w:div w:id="1326056475">
          <w:marLeft w:val="0"/>
          <w:marRight w:val="0"/>
          <w:marTop w:val="0"/>
          <w:marBottom w:val="0"/>
          <w:divBdr>
            <w:top w:val="none" w:sz="0" w:space="0" w:color="auto"/>
            <w:left w:val="none" w:sz="0" w:space="0" w:color="auto"/>
            <w:bottom w:val="none" w:sz="0" w:space="0" w:color="auto"/>
            <w:right w:val="none" w:sz="0" w:space="0" w:color="auto"/>
          </w:divBdr>
        </w:div>
        <w:div w:id="457844818">
          <w:marLeft w:val="0"/>
          <w:marRight w:val="0"/>
          <w:marTop w:val="0"/>
          <w:marBottom w:val="0"/>
          <w:divBdr>
            <w:top w:val="none" w:sz="0" w:space="0" w:color="auto"/>
            <w:left w:val="none" w:sz="0" w:space="0" w:color="auto"/>
            <w:bottom w:val="none" w:sz="0" w:space="0" w:color="auto"/>
            <w:right w:val="none" w:sz="0" w:space="0" w:color="auto"/>
          </w:divBdr>
        </w:div>
        <w:div w:id="1572689563">
          <w:marLeft w:val="0"/>
          <w:marRight w:val="0"/>
          <w:marTop w:val="0"/>
          <w:marBottom w:val="0"/>
          <w:divBdr>
            <w:top w:val="none" w:sz="0" w:space="0" w:color="auto"/>
            <w:left w:val="none" w:sz="0" w:space="0" w:color="auto"/>
            <w:bottom w:val="none" w:sz="0" w:space="0" w:color="auto"/>
            <w:right w:val="none" w:sz="0" w:space="0" w:color="auto"/>
          </w:divBdr>
        </w:div>
        <w:div w:id="486171003">
          <w:marLeft w:val="0"/>
          <w:marRight w:val="0"/>
          <w:marTop w:val="0"/>
          <w:marBottom w:val="0"/>
          <w:divBdr>
            <w:top w:val="none" w:sz="0" w:space="0" w:color="auto"/>
            <w:left w:val="none" w:sz="0" w:space="0" w:color="auto"/>
            <w:bottom w:val="none" w:sz="0" w:space="0" w:color="auto"/>
            <w:right w:val="none" w:sz="0" w:space="0" w:color="auto"/>
          </w:divBdr>
        </w:div>
        <w:div w:id="1659845728">
          <w:marLeft w:val="0"/>
          <w:marRight w:val="0"/>
          <w:marTop w:val="0"/>
          <w:marBottom w:val="0"/>
          <w:divBdr>
            <w:top w:val="none" w:sz="0" w:space="0" w:color="auto"/>
            <w:left w:val="none" w:sz="0" w:space="0" w:color="auto"/>
            <w:bottom w:val="none" w:sz="0" w:space="0" w:color="auto"/>
            <w:right w:val="none" w:sz="0" w:space="0" w:color="auto"/>
          </w:divBdr>
        </w:div>
        <w:div w:id="1288899391">
          <w:marLeft w:val="0"/>
          <w:marRight w:val="0"/>
          <w:marTop w:val="0"/>
          <w:marBottom w:val="0"/>
          <w:divBdr>
            <w:top w:val="none" w:sz="0" w:space="0" w:color="auto"/>
            <w:left w:val="none" w:sz="0" w:space="0" w:color="auto"/>
            <w:bottom w:val="none" w:sz="0" w:space="0" w:color="auto"/>
            <w:right w:val="none" w:sz="0" w:space="0" w:color="auto"/>
          </w:divBdr>
        </w:div>
        <w:div w:id="1777753060">
          <w:marLeft w:val="0"/>
          <w:marRight w:val="0"/>
          <w:marTop w:val="0"/>
          <w:marBottom w:val="0"/>
          <w:divBdr>
            <w:top w:val="none" w:sz="0" w:space="0" w:color="auto"/>
            <w:left w:val="none" w:sz="0" w:space="0" w:color="auto"/>
            <w:bottom w:val="none" w:sz="0" w:space="0" w:color="auto"/>
            <w:right w:val="none" w:sz="0" w:space="0" w:color="auto"/>
          </w:divBdr>
        </w:div>
        <w:div w:id="1443068644">
          <w:marLeft w:val="0"/>
          <w:marRight w:val="0"/>
          <w:marTop w:val="0"/>
          <w:marBottom w:val="0"/>
          <w:divBdr>
            <w:top w:val="none" w:sz="0" w:space="0" w:color="auto"/>
            <w:left w:val="none" w:sz="0" w:space="0" w:color="auto"/>
            <w:bottom w:val="none" w:sz="0" w:space="0" w:color="auto"/>
            <w:right w:val="none" w:sz="0" w:space="0" w:color="auto"/>
          </w:divBdr>
        </w:div>
        <w:div w:id="462313328">
          <w:marLeft w:val="0"/>
          <w:marRight w:val="0"/>
          <w:marTop w:val="0"/>
          <w:marBottom w:val="0"/>
          <w:divBdr>
            <w:top w:val="none" w:sz="0" w:space="0" w:color="auto"/>
            <w:left w:val="none" w:sz="0" w:space="0" w:color="auto"/>
            <w:bottom w:val="none" w:sz="0" w:space="0" w:color="auto"/>
            <w:right w:val="none" w:sz="0" w:space="0" w:color="auto"/>
          </w:divBdr>
        </w:div>
        <w:div w:id="381372489">
          <w:marLeft w:val="0"/>
          <w:marRight w:val="0"/>
          <w:marTop w:val="0"/>
          <w:marBottom w:val="0"/>
          <w:divBdr>
            <w:top w:val="none" w:sz="0" w:space="0" w:color="auto"/>
            <w:left w:val="none" w:sz="0" w:space="0" w:color="auto"/>
            <w:bottom w:val="none" w:sz="0" w:space="0" w:color="auto"/>
            <w:right w:val="none" w:sz="0" w:space="0" w:color="auto"/>
          </w:divBdr>
        </w:div>
        <w:div w:id="1068842781">
          <w:marLeft w:val="0"/>
          <w:marRight w:val="0"/>
          <w:marTop w:val="0"/>
          <w:marBottom w:val="0"/>
          <w:divBdr>
            <w:top w:val="none" w:sz="0" w:space="0" w:color="auto"/>
            <w:left w:val="none" w:sz="0" w:space="0" w:color="auto"/>
            <w:bottom w:val="none" w:sz="0" w:space="0" w:color="auto"/>
            <w:right w:val="none" w:sz="0" w:space="0" w:color="auto"/>
          </w:divBdr>
        </w:div>
        <w:div w:id="1337996474">
          <w:marLeft w:val="0"/>
          <w:marRight w:val="0"/>
          <w:marTop w:val="0"/>
          <w:marBottom w:val="0"/>
          <w:divBdr>
            <w:top w:val="none" w:sz="0" w:space="0" w:color="auto"/>
            <w:left w:val="none" w:sz="0" w:space="0" w:color="auto"/>
            <w:bottom w:val="none" w:sz="0" w:space="0" w:color="auto"/>
            <w:right w:val="none" w:sz="0" w:space="0" w:color="auto"/>
          </w:divBdr>
        </w:div>
        <w:div w:id="1425491109">
          <w:marLeft w:val="0"/>
          <w:marRight w:val="0"/>
          <w:marTop w:val="0"/>
          <w:marBottom w:val="0"/>
          <w:divBdr>
            <w:top w:val="none" w:sz="0" w:space="0" w:color="auto"/>
            <w:left w:val="none" w:sz="0" w:space="0" w:color="auto"/>
            <w:bottom w:val="none" w:sz="0" w:space="0" w:color="auto"/>
            <w:right w:val="none" w:sz="0" w:space="0" w:color="auto"/>
          </w:divBdr>
        </w:div>
        <w:div w:id="2056810987">
          <w:marLeft w:val="0"/>
          <w:marRight w:val="0"/>
          <w:marTop w:val="0"/>
          <w:marBottom w:val="0"/>
          <w:divBdr>
            <w:top w:val="none" w:sz="0" w:space="0" w:color="auto"/>
            <w:left w:val="none" w:sz="0" w:space="0" w:color="auto"/>
            <w:bottom w:val="none" w:sz="0" w:space="0" w:color="auto"/>
            <w:right w:val="none" w:sz="0" w:space="0" w:color="auto"/>
          </w:divBdr>
        </w:div>
        <w:div w:id="1911623015">
          <w:marLeft w:val="0"/>
          <w:marRight w:val="0"/>
          <w:marTop w:val="0"/>
          <w:marBottom w:val="0"/>
          <w:divBdr>
            <w:top w:val="none" w:sz="0" w:space="0" w:color="auto"/>
            <w:left w:val="none" w:sz="0" w:space="0" w:color="auto"/>
            <w:bottom w:val="none" w:sz="0" w:space="0" w:color="auto"/>
            <w:right w:val="none" w:sz="0" w:space="0" w:color="auto"/>
          </w:divBdr>
        </w:div>
        <w:div w:id="931746498">
          <w:marLeft w:val="0"/>
          <w:marRight w:val="0"/>
          <w:marTop w:val="0"/>
          <w:marBottom w:val="0"/>
          <w:divBdr>
            <w:top w:val="none" w:sz="0" w:space="0" w:color="auto"/>
            <w:left w:val="none" w:sz="0" w:space="0" w:color="auto"/>
            <w:bottom w:val="none" w:sz="0" w:space="0" w:color="auto"/>
            <w:right w:val="none" w:sz="0" w:space="0" w:color="auto"/>
          </w:divBdr>
        </w:div>
        <w:div w:id="113251122">
          <w:marLeft w:val="0"/>
          <w:marRight w:val="0"/>
          <w:marTop w:val="0"/>
          <w:marBottom w:val="0"/>
          <w:divBdr>
            <w:top w:val="none" w:sz="0" w:space="0" w:color="auto"/>
            <w:left w:val="none" w:sz="0" w:space="0" w:color="auto"/>
            <w:bottom w:val="none" w:sz="0" w:space="0" w:color="auto"/>
            <w:right w:val="none" w:sz="0" w:space="0" w:color="auto"/>
          </w:divBdr>
        </w:div>
        <w:div w:id="1643609227">
          <w:marLeft w:val="0"/>
          <w:marRight w:val="0"/>
          <w:marTop w:val="0"/>
          <w:marBottom w:val="0"/>
          <w:divBdr>
            <w:top w:val="none" w:sz="0" w:space="0" w:color="auto"/>
            <w:left w:val="none" w:sz="0" w:space="0" w:color="auto"/>
            <w:bottom w:val="none" w:sz="0" w:space="0" w:color="auto"/>
            <w:right w:val="none" w:sz="0" w:space="0" w:color="auto"/>
          </w:divBdr>
        </w:div>
        <w:div w:id="2070566309">
          <w:marLeft w:val="0"/>
          <w:marRight w:val="0"/>
          <w:marTop w:val="0"/>
          <w:marBottom w:val="0"/>
          <w:divBdr>
            <w:top w:val="none" w:sz="0" w:space="0" w:color="auto"/>
            <w:left w:val="none" w:sz="0" w:space="0" w:color="auto"/>
            <w:bottom w:val="none" w:sz="0" w:space="0" w:color="auto"/>
            <w:right w:val="none" w:sz="0" w:space="0" w:color="auto"/>
          </w:divBdr>
        </w:div>
        <w:div w:id="872690359">
          <w:marLeft w:val="0"/>
          <w:marRight w:val="0"/>
          <w:marTop w:val="0"/>
          <w:marBottom w:val="0"/>
          <w:divBdr>
            <w:top w:val="none" w:sz="0" w:space="0" w:color="auto"/>
            <w:left w:val="none" w:sz="0" w:space="0" w:color="auto"/>
            <w:bottom w:val="none" w:sz="0" w:space="0" w:color="auto"/>
            <w:right w:val="none" w:sz="0" w:space="0" w:color="auto"/>
          </w:divBdr>
        </w:div>
        <w:div w:id="1015808288">
          <w:marLeft w:val="0"/>
          <w:marRight w:val="0"/>
          <w:marTop w:val="0"/>
          <w:marBottom w:val="0"/>
          <w:divBdr>
            <w:top w:val="none" w:sz="0" w:space="0" w:color="auto"/>
            <w:left w:val="none" w:sz="0" w:space="0" w:color="auto"/>
            <w:bottom w:val="none" w:sz="0" w:space="0" w:color="auto"/>
            <w:right w:val="none" w:sz="0" w:space="0" w:color="auto"/>
          </w:divBdr>
        </w:div>
        <w:div w:id="589505750">
          <w:marLeft w:val="0"/>
          <w:marRight w:val="0"/>
          <w:marTop w:val="0"/>
          <w:marBottom w:val="0"/>
          <w:divBdr>
            <w:top w:val="none" w:sz="0" w:space="0" w:color="auto"/>
            <w:left w:val="none" w:sz="0" w:space="0" w:color="auto"/>
            <w:bottom w:val="none" w:sz="0" w:space="0" w:color="auto"/>
            <w:right w:val="none" w:sz="0" w:space="0" w:color="auto"/>
          </w:divBdr>
        </w:div>
        <w:div w:id="1248491999">
          <w:marLeft w:val="0"/>
          <w:marRight w:val="0"/>
          <w:marTop w:val="0"/>
          <w:marBottom w:val="0"/>
          <w:divBdr>
            <w:top w:val="none" w:sz="0" w:space="0" w:color="auto"/>
            <w:left w:val="none" w:sz="0" w:space="0" w:color="auto"/>
            <w:bottom w:val="none" w:sz="0" w:space="0" w:color="auto"/>
            <w:right w:val="none" w:sz="0" w:space="0" w:color="auto"/>
          </w:divBdr>
        </w:div>
        <w:div w:id="152137898">
          <w:marLeft w:val="0"/>
          <w:marRight w:val="0"/>
          <w:marTop w:val="0"/>
          <w:marBottom w:val="0"/>
          <w:divBdr>
            <w:top w:val="none" w:sz="0" w:space="0" w:color="auto"/>
            <w:left w:val="none" w:sz="0" w:space="0" w:color="auto"/>
            <w:bottom w:val="none" w:sz="0" w:space="0" w:color="auto"/>
            <w:right w:val="none" w:sz="0" w:space="0" w:color="auto"/>
          </w:divBdr>
        </w:div>
        <w:div w:id="1537305434">
          <w:marLeft w:val="0"/>
          <w:marRight w:val="0"/>
          <w:marTop w:val="0"/>
          <w:marBottom w:val="0"/>
          <w:divBdr>
            <w:top w:val="none" w:sz="0" w:space="0" w:color="auto"/>
            <w:left w:val="none" w:sz="0" w:space="0" w:color="auto"/>
            <w:bottom w:val="none" w:sz="0" w:space="0" w:color="auto"/>
            <w:right w:val="none" w:sz="0" w:space="0" w:color="auto"/>
          </w:divBdr>
        </w:div>
        <w:div w:id="164906841">
          <w:marLeft w:val="0"/>
          <w:marRight w:val="0"/>
          <w:marTop w:val="0"/>
          <w:marBottom w:val="0"/>
          <w:divBdr>
            <w:top w:val="none" w:sz="0" w:space="0" w:color="auto"/>
            <w:left w:val="none" w:sz="0" w:space="0" w:color="auto"/>
            <w:bottom w:val="none" w:sz="0" w:space="0" w:color="auto"/>
            <w:right w:val="none" w:sz="0" w:space="0" w:color="auto"/>
          </w:divBdr>
        </w:div>
        <w:div w:id="825780818">
          <w:marLeft w:val="0"/>
          <w:marRight w:val="0"/>
          <w:marTop w:val="0"/>
          <w:marBottom w:val="0"/>
          <w:divBdr>
            <w:top w:val="none" w:sz="0" w:space="0" w:color="auto"/>
            <w:left w:val="none" w:sz="0" w:space="0" w:color="auto"/>
            <w:bottom w:val="none" w:sz="0" w:space="0" w:color="auto"/>
            <w:right w:val="none" w:sz="0" w:space="0" w:color="auto"/>
          </w:divBdr>
        </w:div>
        <w:div w:id="83764561">
          <w:marLeft w:val="0"/>
          <w:marRight w:val="0"/>
          <w:marTop w:val="0"/>
          <w:marBottom w:val="0"/>
          <w:divBdr>
            <w:top w:val="none" w:sz="0" w:space="0" w:color="auto"/>
            <w:left w:val="none" w:sz="0" w:space="0" w:color="auto"/>
            <w:bottom w:val="none" w:sz="0" w:space="0" w:color="auto"/>
            <w:right w:val="none" w:sz="0" w:space="0" w:color="auto"/>
          </w:divBdr>
        </w:div>
        <w:div w:id="642349608">
          <w:marLeft w:val="0"/>
          <w:marRight w:val="0"/>
          <w:marTop w:val="0"/>
          <w:marBottom w:val="0"/>
          <w:divBdr>
            <w:top w:val="none" w:sz="0" w:space="0" w:color="auto"/>
            <w:left w:val="none" w:sz="0" w:space="0" w:color="auto"/>
            <w:bottom w:val="none" w:sz="0" w:space="0" w:color="auto"/>
            <w:right w:val="none" w:sz="0" w:space="0" w:color="auto"/>
          </w:divBdr>
        </w:div>
        <w:div w:id="4138504">
          <w:marLeft w:val="0"/>
          <w:marRight w:val="0"/>
          <w:marTop w:val="0"/>
          <w:marBottom w:val="0"/>
          <w:divBdr>
            <w:top w:val="none" w:sz="0" w:space="0" w:color="auto"/>
            <w:left w:val="none" w:sz="0" w:space="0" w:color="auto"/>
            <w:bottom w:val="none" w:sz="0" w:space="0" w:color="auto"/>
            <w:right w:val="none" w:sz="0" w:space="0" w:color="auto"/>
          </w:divBdr>
        </w:div>
        <w:div w:id="339503309">
          <w:marLeft w:val="0"/>
          <w:marRight w:val="0"/>
          <w:marTop w:val="0"/>
          <w:marBottom w:val="0"/>
          <w:divBdr>
            <w:top w:val="none" w:sz="0" w:space="0" w:color="auto"/>
            <w:left w:val="none" w:sz="0" w:space="0" w:color="auto"/>
            <w:bottom w:val="none" w:sz="0" w:space="0" w:color="auto"/>
            <w:right w:val="none" w:sz="0" w:space="0" w:color="auto"/>
          </w:divBdr>
        </w:div>
        <w:div w:id="493301651">
          <w:marLeft w:val="0"/>
          <w:marRight w:val="0"/>
          <w:marTop w:val="0"/>
          <w:marBottom w:val="0"/>
          <w:divBdr>
            <w:top w:val="none" w:sz="0" w:space="0" w:color="auto"/>
            <w:left w:val="none" w:sz="0" w:space="0" w:color="auto"/>
            <w:bottom w:val="none" w:sz="0" w:space="0" w:color="auto"/>
            <w:right w:val="none" w:sz="0" w:space="0" w:color="auto"/>
          </w:divBdr>
        </w:div>
        <w:div w:id="587689510">
          <w:marLeft w:val="0"/>
          <w:marRight w:val="0"/>
          <w:marTop w:val="0"/>
          <w:marBottom w:val="0"/>
          <w:divBdr>
            <w:top w:val="none" w:sz="0" w:space="0" w:color="auto"/>
            <w:left w:val="none" w:sz="0" w:space="0" w:color="auto"/>
            <w:bottom w:val="none" w:sz="0" w:space="0" w:color="auto"/>
            <w:right w:val="none" w:sz="0" w:space="0" w:color="auto"/>
          </w:divBdr>
        </w:div>
        <w:div w:id="1480685187">
          <w:marLeft w:val="0"/>
          <w:marRight w:val="0"/>
          <w:marTop w:val="0"/>
          <w:marBottom w:val="0"/>
          <w:divBdr>
            <w:top w:val="none" w:sz="0" w:space="0" w:color="auto"/>
            <w:left w:val="none" w:sz="0" w:space="0" w:color="auto"/>
            <w:bottom w:val="none" w:sz="0" w:space="0" w:color="auto"/>
            <w:right w:val="none" w:sz="0" w:space="0" w:color="auto"/>
          </w:divBdr>
        </w:div>
        <w:div w:id="950628453">
          <w:marLeft w:val="0"/>
          <w:marRight w:val="0"/>
          <w:marTop w:val="0"/>
          <w:marBottom w:val="0"/>
          <w:divBdr>
            <w:top w:val="none" w:sz="0" w:space="0" w:color="auto"/>
            <w:left w:val="none" w:sz="0" w:space="0" w:color="auto"/>
            <w:bottom w:val="none" w:sz="0" w:space="0" w:color="auto"/>
            <w:right w:val="none" w:sz="0" w:space="0" w:color="auto"/>
          </w:divBdr>
        </w:div>
        <w:div w:id="1890726368">
          <w:marLeft w:val="0"/>
          <w:marRight w:val="0"/>
          <w:marTop w:val="0"/>
          <w:marBottom w:val="0"/>
          <w:divBdr>
            <w:top w:val="none" w:sz="0" w:space="0" w:color="auto"/>
            <w:left w:val="none" w:sz="0" w:space="0" w:color="auto"/>
            <w:bottom w:val="none" w:sz="0" w:space="0" w:color="auto"/>
            <w:right w:val="none" w:sz="0" w:space="0" w:color="auto"/>
          </w:divBdr>
        </w:div>
        <w:div w:id="62995715">
          <w:marLeft w:val="0"/>
          <w:marRight w:val="0"/>
          <w:marTop w:val="0"/>
          <w:marBottom w:val="0"/>
          <w:divBdr>
            <w:top w:val="none" w:sz="0" w:space="0" w:color="auto"/>
            <w:left w:val="none" w:sz="0" w:space="0" w:color="auto"/>
            <w:bottom w:val="none" w:sz="0" w:space="0" w:color="auto"/>
            <w:right w:val="none" w:sz="0" w:space="0" w:color="auto"/>
          </w:divBdr>
        </w:div>
        <w:div w:id="1049499496">
          <w:marLeft w:val="0"/>
          <w:marRight w:val="0"/>
          <w:marTop w:val="0"/>
          <w:marBottom w:val="0"/>
          <w:divBdr>
            <w:top w:val="none" w:sz="0" w:space="0" w:color="auto"/>
            <w:left w:val="none" w:sz="0" w:space="0" w:color="auto"/>
            <w:bottom w:val="none" w:sz="0" w:space="0" w:color="auto"/>
            <w:right w:val="none" w:sz="0" w:space="0" w:color="auto"/>
          </w:divBdr>
        </w:div>
        <w:div w:id="82381630">
          <w:marLeft w:val="0"/>
          <w:marRight w:val="0"/>
          <w:marTop w:val="0"/>
          <w:marBottom w:val="0"/>
          <w:divBdr>
            <w:top w:val="none" w:sz="0" w:space="0" w:color="auto"/>
            <w:left w:val="none" w:sz="0" w:space="0" w:color="auto"/>
            <w:bottom w:val="none" w:sz="0" w:space="0" w:color="auto"/>
            <w:right w:val="none" w:sz="0" w:space="0" w:color="auto"/>
          </w:divBdr>
        </w:div>
        <w:div w:id="1228538594">
          <w:marLeft w:val="0"/>
          <w:marRight w:val="0"/>
          <w:marTop w:val="0"/>
          <w:marBottom w:val="0"/>
          <w:divBdr>
            <w:top w:val="none" w:sz="0" w:space="0" w:color="auto"/>
            <w:left w:val="none" w:sz="0" w:space="0" w:color="auto"/>
            <w:bottom w:val="none" w:sz="0" w:space="0" w:color="auto"/>
            <w:right w:val="none" w:sz="0" w:space="0" w:color="auto"/>
          </w:divBdr>
        </w:div>
        <w:div w:id="740564146">
          <w:marLeft w:val="0"/>
          <w:marRight w:val="0"/>
          <w:marTop w:val="0"/>
          <w:marBottom w:val="0"/>
          <w:divBdr>
            <w:top w:val="none" w:sz="0" w:space="0" w:color="auto"/>
            <w:left w:val="none" w:sz="0" w:space="0" w:color="auto"/>
            <w:bottom w:val="none" w:sz="0" w:space="0" w:color="auto"/>
            <w:right w:val="none" w:sz="0" w:space="0" w:color="auto"/>
          </w:divBdr>
        </w:div>
        <w:div w:id="1818571926">
          <w:marLeft w:val="0"/>
          <w:marRight w:val="0"/>
          <w:marTop w:val="0"/>
          <w:marBottom w:val="0"/>
          <w:divBdr>
            <w:top w:val="none" w:sz="0" w:space="0" w:color="auto"/>
            <w:left w:val="none" w:sz="0" w:space="0" w:color="auto"/>
            <w:bottom w:val="none" w:sz="0" w:space="0" w:color="auto"/>
            <w:right w:val="none" w:sz="0" w:space="0" w:color="auto"/>
          </w:divBdr>
        </w:div>
        <w:div w:id="120539231">
          <w:marLeft w:val="0"/>
          <w:marRight w:val="0"/>
          <w:marTop w:val="0"/>
          <w:marBottom w:val="0"/>
          <w:divBdr>
            <w:top w:val="none" w:sz="0" w:space="0" w:color="auto"/>
            <w:left w:val="none" w:sz="0" w:space="0" w:color="auto"/>
            <w:bottom w:val="none" w:sz="0" w:space="0" w:color="auto"/>
            <w:right w:val="none" w:sz="0" w:space="0" w:color="auto"/>
          </w:divBdr>
        </w:div>
        <w:div w:id="16201066">
          <w:marLeft w:val="0"/>
          <w:marRight w:val="0"/>
          <w:marTop w:val="0"/>
          <w:marBottom w:val="0"/>
          <w:divBdr>
            <w:top w:val="none" w:sz="0" w:space="0" w:color="auto"/>
            <w:left w:val="none" w:sz="0" w:space="0" w:color="auto"/>
            <w:bottom w:val="none" w:sz="0" w:space="0" w:color="auto"/>
            <w:right w:val="none" w:sz="0" w:space="0" w:color="auto"/>
          </w:divBdr>
        </w:div>
        <w:div w:id="1044257279">
          <w:marLeft w:val="0"/>
          <w:marRight w:val="0"/>
          <w:marTop w:val="0"/>
          <w:marBottom w:val="0"/>
          <w:divBdr>
            <w:top w:val="none" w:sz="0" w:space="0" w:color="auto"/>
            <w:left w:val="none" w:sz="0" w:space="0" w:color="auto"/>
            <w:bottom w:val="none" w:sz="0" w:space="0" w:color="auto"/>
            <w:right w:val="none" w:sz="0" w:space="0" w:color="auto"/>
          </w:divBdr>
        </w:div>
        <w:div w:id="1722558839">
          <w:marLeft w:val="0"/>
          <w:marRight w:val="0"/>
          <w:marTop w:val="0"/>
          <w:marBottom w:val="0"/>
          <w:divBdr>
            <w:top w:val="none" w:sz="0" w:space="0" w:color="auto"/>
            <w:left w:val="none" w:sz="0" w:space="0" w:color="auto"/>
            <w:bottom w:val="none" w:sz="0" w:space="0" w:color="auto"/>
            <w:right w:val="none" w:sz="0" w:space="0" w:color="auto"/>
          </w:divBdr>
        </w:div>
        <w:div w:id="1212305360">
          <w:marLeft w:val="0"/>
          <w:marRight w:val="0"/>
          <w:marTop w:val="0"/>
          <w:marBottom w:val="0"/>
          <w:divBdr>
            <w:top w:val="none" w:sz="0" w:space="0" w:color="auto"/>
            <w:left w:val="none" w:sz="0" w:space="0" w:color="auto"/>
            <w:bottom w:val="none" w:sz="0" w:space="0" w:color="auto"/>
            <w:right w:val="none" w:sz="0" w:space="0" w:color="auto"/>
          </w:divBdr>
        </w:div>
        <w:div w:id="1877036646">
          <w:marLeft w:val="0"/>
          <w:marRight w:val="0"/>
          <w:marTop w:val="0"/>
          <w:marBottom w:val="0"/>
          <w:divBdr>
            <w:top w:val="none" w:sz="0" w:space="0" w:color="auto"/>
            <w:left w:val="none" w:sz="0" w:space="0" w:color="auto"/>
            <w:bottom w:val="none" w:sz="0" w:space="0" w:color="auto"/>
            <w:right w:val="none" w:sz="0" w:space="0" w:color="auto"/>
          </w:divBdr>
        </w:div>
        <w:div w:id="1113936218">
          <w:marLeft w:val="0"/>
          <w:marRight w:val="0"/>
          <w:marTop w:val="0"/>
          <w:marBottom w:val="0"/>
          <w:divBdr>
            <w:top w:val="none" w:sz="0" w:space="0" w:color="auto"/>
            <w:left w:val="none" w:sz="0" w:space="0" w:color="auto"/>
            <w:bottom w:val="none" w:sz="0" w:space="0" w:color="auto"/>
            <w:right w:val="none" w:sz="0" w:space="0" w:color="auto"/>
          </w:divBdr>
        </w:div>
        <w:div w:id="14355155">
          <w:marLeft w:val="0"/>
          <w:marRight w:val="0"/>
          <w:marTop w:val="0"/>
          <w:marBottom w:val="0"/>
          <w:divBdr>
            <w:top w:val="none" w:sz="0" w:space="0" w:color="auto"/>
            <w:left w:val="none" w:sz="0" w:space="0" w:color="auto"/>
            <w:bottom w:val="none" w:sz="0" w:space="0" w:color="auto"/>
            <w:right w:val="none" w:sz="0" w:space="0" w:color="auto"/>
          </w:divBdr>
        </w:div>
        <w:div w:id="955987375">
          <w:marLeft w:val="0"/>
          <w:marRight w:val="0"/>
          <w:marTop w:val="0"/>
          <w:marBottom w:val="0"/>
          <w:divBdr>
            <w:top w:val="none" w:sz="0" w:space="0" w:color="auto"/>
            <w:left w:val="none" w:sz="0" w:space="0" w:color="auto"/>
            <w:bottom w:val="none" w:sz="0" w:space="0" w:color="auto"/>
            <w:right w:val="none" w:sz="0" w:space="0" w:color="auto"/>
          </w:divBdr>
        </w:div>
        <w:div w:id="263265287">
          <w:marLeft w:val="0"/>
          <w:marRight w:val="0"/>
          <w:marTop w:val="0"/>
          <w:marBottom w:val="0"/>
          <w:divBdr>
            <w:top w:val="none" w:sz="0" w:space="0" w:color="auto"/>
            <w:left w:val="none" w:sz="0" w:space="0" w:color="auto"/>
            <w:bottom w:val="none" w:sz="0" w:space="0" w:color="auto"/>
            <w:right w:val="none" w:sz="0" w:space="0" w:color="auto"/>
          </w:divBdr>
        </w:div>
        <w:div w:id="1357002091">
          <w:marLeft w:val="0"/>
          <w:marRight w:val="0"/>
          <w:marTop w:val="0"/>
          <w:marBottom w:val="0"/>
          <w:divBdr>
            <w:top w:val="none" w:sz="0" w:space="0" w:color="auto"/>
            <w:left w:val="none" w:sz="0" w:space="0" w:color="auto"/>
            <w:bottom w:val="none" w:sz="0" w:space="0" w:color="auto"/>
            <w:right w:val="none" w:sz="0" w:space="0" w:color="auto"/>
          </w:divBdr>
        </w:div>
        <w:div w:id="1749186138">
          <w:marLeft w:val="0"/>
          <w:marRight w:val="0"/>
          <w:marTop w:val="0"/>
          <w:marBottom w:val="0"/>
          <w:divBdr>
            <w:top w:val="none" w:sz="0" w:space="0" w:color="auto"/>
            <w:left w:val="none" w:sz="0" w:space="0" w:color="auto"/>
            <w:bottom w:val="none" w:sz="0" w:space="0" w:color="auto"/>
            <w:right w:val="none" w:sz="0" w:space="0" w:color="auto"/>
          </w:divBdr>
        </w:div>
        <w:div w:id="380590646">
          <w:marLeft w:val="0"/>
          <w:marRight w:val="0"/>
          <w:marTop w:val="0"/>
          <w:marBottom w:val="0"/>
          <w:divBdr>
            <w:top w:val="none" w:sz="0" w:space="0" w:color="auto"/>
            <w:left w:val="none" w:sz="0" w:space="0" w:color="auto"/>
            <w:bottom w:val="none" w:sz="0" w:space="0" w:color="auto"/>
            <w:right w:val="none" w:sz="0" w:space="0" w:color="auto"/>
          </w:divBdr>
        </w:div>
        <w:div w:id="1563174137">
          <w:marLeft w:val="0"/>
          <w:marRight w:val="0"/>
          <w:marTop w:val="0"/>
          <w:marBottom w:val="0"/>
          <w:divBdr>
            <w:top w:val="none" w:sz="0" w:space="0" w:color="auto"/>
            <w:left w:val="none" w:sz="0" w:space="0" w:color="auto"/>
            <w:bottom w:val="none" w:sz="0" w:space="0" w:color="auto"/>
            <w:right w:val="none" w:sz="0" w:space="0" w:color="auto"/>
          </w:divBdr>
        </w:div>
        <w:div w:id="1869565916">
          <w:marLeft w:val="0"/>
          <w:marRight w:val="0"/>
          <w:marTop w:val="0"/>
          <w:marBottom w:val="0"/>
          <w:divBdr>
            <w:top w:val="none" w:sz="0" w:space="0" w:color="auto"/>
            <w:left w:val="none" w:sz="0" w:space="0" w:color="auto"/>
            <w:bottom w:val="none" w:sz="0" w:space="0" w:color="auto"/>
            <w:right w:val="none" w:sz="0" w:space="0" w:color="auto"/>
          </w:divBdr>
        </w:div>
        <w:div w:id="1561553639">
          <w:marLeft w:val="0"/>
          <w:marRight w:val="0"/>
          <w:marTop w:val="0"/>
          <w:marBottom w:val="0"/>
          <w:divBdr>
            <w:top w:val="none" w:sz="0" w:space="0" w:color="auto"/>
            <w:left w:val="none" w:sz="0" w:space="0" w:color="auto"/>
            <w:bottom w:val="none" w:sz="0" w:space="0" w:color="auto"/>
            <w:right w:val="none" w:sz="0" w:space="0" w:color="auto"/>
          </w:divBdr>
        </w:div>
        <w:div w:id="995231541">
          <w:marLeft w:val="0"/>
          <w:marRight w:val="0"/>
          <w:marTop w:val="0"/>
          <w:marBottom w:val="0"/>
          <w:divBdr>
            <w:top w:val="none" w:sz="0" w:space="0" w:color="auto"/>
            <w:left w:val="none" w:sz="0" w:space="0" w:color="auto"/>
            <w:bottom w:val="none" w:sz="0" w:space="0" w:color="auto"/>
            <w:right w:val="none" w:sz="0" w:space="0" w:color="auto"/>
          </w:divBdr>
        </w:div>
        <w:div w:id="205991632">
          <w:marLeft w:val="0"/>
          <w:marRight w:val="0"/>
          <w:marTop w:val="0"/>
          <w:marBottom w:val="0"/>
          <w:divBdr>
            <w:top w:val="none" w:sz="0" w:space="0" w:color="auto"/>
            <w:left w:val="none" w:sz="0" w:space="0" w:color="auto"/>
            <w:bottom w:val="none" w:sz="0" w:space="0" w:color="auto"/>
            <w:right w:val="none" w:sz="0" w:space="0" w:color="auto"/>
          </w:divBdr>
        </w:div>
        <w:div w:id="2138403958">
          <w:marLeft w:val="0"/>
          <w:marRight w:val="0"/>
          <w:marTop w:val="0"/>
          <w:marBottom w:val="0"/>
          <w:divBdr>
            <w:top w:val="none" w:sz="0" w:space="0" w:color="auto"/>
            <w:left w:val="none" w:sz="0" w:space="0" w:color="auto"/>
            <w:bottom w:val="none" w:sz="0" w:space="0" w:color="auto"/>
            <w:right w:val="none" w:sz="0" w:space="0" w:color="auto"/>
          </w:divBdr>
        </w:div>
        <w:div w:id="113597432">
          <w:marLeft w:val="0"/>
          <w:marRight w:val="0"/>
          <w:marTop w:val="0"/>
          <w:marBottom w:val="0"/>
          <w:divBdr>
            <w:top w:val="none" w:sz="0" w:space="0" w:color="auto"/>
            <w:left w:val="none" w:sz="0" w:space="0" w:color="auto"/>
            <w:bottom w:val="none" w:sz="0" w:space="0" w:color="auto"/>
            <w:right w:val="none" w:sz="0" w:space="0" w:color="auto"/>
          </w:divBdr>
        </w:div>
        <w:div w:id="1720739552">
          <w:marLeft w:val="0"/>
          <w:marRight w:val="0"/>
          <w:marTop w:val="0"/>
          <w:marBottom w:val="0"/>
          <w:divBdr>
            <w:top w:val="none" w:sz="0" w:space="0" w:color="auto"/>
            <w:left w:val="none" w:sz="0" w:space="0" w:color="auto"/>
            <w:bottom w:val="none" w:sz="0" w:space="0" w:color="auto"/>
            <w:right w:val="none" w:sz="0" w:space="0" w:color="auto"/>
          </w:divBdr>
        </w:div>
        <w:div w:id="1013843047">
          <w:marLeft w:val="0"/>
          <w:marRight w:val="0"/>
          <w:marTop w:val="0"/>
          <w:marBottom w:val="0"/>
          <w:divBdr>
            <w:top w:val="none" w:sz="0" w:space="0" w:color="auto"/>
            <w:left w:val="none" w:sz="0" w:space="0" w:color="auto"/>
            <w:bottom w:val="none" w:sz="0" w:space="0" w:color="auto"/>
            <w:right w:val="none" w:sz="0" w:space="0" w:color="auto"/>
          </w:divBdr>
        </w:div>
        <w:div w:id="1993022082">
          <w:marLeft w:val="0"/>
          <w:marRight w:val="0"/>
          <w:marTop w:val="0"/>
          <w:marBottom w:val="0"/>
          <w:divBdr>
            <w:top w:val="none" w:sz="0" w:space="0" w:color="auto"/>
            <w:left w:val="none" w:sz="0" w:space="0" w:color="auto"/>
            <w:bottom w:val="none" w:sz="0" w:space="0" w:color="auto"/>
            <w:right w:val="none" w:sz="0" w:space="0" w:color="auto"/>
          </w:divBdr>
        </w:div>
        <w:div w:id="2062441399">
          <w:marLeft w:val="0"/>
          <w:marRight w:val="0"/>
          <w:marTop w:val="0"/>
          <w:marBottom w:val="0"/>
          <w:divBdr>
            <w:top w:val="none" w:sz="0" w:space="0" w:color="auto"/>
            <w:left w:val="none" w:sz="0" w:space="0" w:color="auto"/>
            <w:bottom w:val="none" w:sz="0" w:space="0" w:color="auto"/>
            <w:right w:val="none" w:sz="0" w:space="0" w:color="auto"/>
          </w:divBdr>
        </w:div>
        <w:div w:id="230233882">
          <w:marLeft w:val="0"/>
          <w:marRight w:val="0"/>
          <w:marTop w:val="0"/>
          <w:marBottom w:val="0"/>
          <w:divBdr>
            <w:top w:val="none" w:sz="0" w:space="0" w:color="auto"/>
            <w:left w:val="none" w:sz="0" w:space="0" w:color="auto"/>
            <w:bottom w:val="none" w:sz="0" w:space="0" w:color="auto"/>
            <w:right w:val="none" w:sz="0" w:space="0" w:color="auto"/>
          </w:divBdr>
        </w:div>
        <w:div w:id="1077748706">
          <w:marLeft w:val="0"/>
          <w:marRight w:val="0"/>
          <w:marTop w:val="0"/>
          <w:marBottom w:val="0"/>
          <w:divBdr>
            <w:top w:val="none" w:sz="0" w:space="0" w:color="auto"/>
            <w:left w:val="none" w:sz="0" w:space="0" w:color="auto"/>
            <w:bottom w:val="none" w:sz="0" w:space="0" w:color="auto"/>
            <w:right w:val="none" w:sz="0" w:space="0" w:color="auto"/>
          </w:divBdr>
        </w:div>
        <w:div w:id="620113132">
          <w:marLeft w:val="0"/>
          <w:marRight w:val="0"/>
          <w:marTop w:val="0"/>
          <w:marBottom w:val="0"/>
          <w:divBdr>
            <w:top w:val="none" w:sz="0" w:space="0" w:color="auto"/>
            <w:left w:val="none" w:sz="0" w:space="0" w:color="auto"/>
            <w:bottom w:val="none" w:sz="0" w:space="0" w:color="auto"/>
            <w:right w:val="none" w:sz="0" w:space="0" w:color="auto"/>
          </w:divBdr>
        </w:div>
        <w:div w:id="1719281177">
          <w:marLeft w:val="0"/>
          <w:marRight w:val="0"/>
          <w:marTop w:val="0"/>
          <w:marBottom w:val="0"/>
          <w:divBdr>
            <w:top w:val="none" w:sz="0" w:space="0" w:color="auto"/>
            <w:left w:val="none" w:sz="0" w:space="0" w:color="auto"/>
            <w:bottom w:val="none" w:sz="0" w:space="0" w:color="auto"/>
            <w:right w:val="none" w:sz="0" w:space="0" w:color="auto"/>
          </w:divBdr>
        </w:div>
        <w:div w:id="552035729">
          <w:marLeft w:val="0"/>
          <w:marRight w:val="0"/>
          <w:marTop w:val="0"/>
          <w:marBottom w:val="0"/>
          <w:divBdr>
            <w:top w:val="none" w:sz="0" w:space="0" w:color="auto"/>
            <w:left w:val="none" w:sz="0" w:space="0" w:color="auto"/>
            <w:bottom w:val="none" w:sz="0" w:space="0" w:color="auto"/>
            <w:right w:val="none" w:sz="0" w:space="0" w:color="auto"/>
          </w:divBdr>
        </w:div>
        <w:div w:id="24983752">
          <w:marLeft w:val="0"/>
          <w:marRight w:val="0"/>
          <w:marTop w:val="0"/>
          <w:marBottom w:val="0"/>
          <w:divBdr>
            <w:top w:val="none" w:sz="0" w:space="0" w:color="auto"/>
            <w:left w:val="none" w:sz="0" w:space="0" w:color="auto"/>
            <w:bottom w:val="none" w:sz="0" w:space="0" w:color="auto"/>
            <w:right w:val="none" w:sz="0" w:space="0" w:color="auto"/>
          </w:divBdr>
        </w:div>
        <w:div w:id="1603076506">
          <w:marLeft w:val="0"/>
          <w:marRight w:val="0"/>
          <w:marTop w:val="0"/>
          <w:marBottom w:val="0"/>
          <w:divBdr>
            <w:top w:val="none" w:sz="0" w:space="0" w:color="auto"/>
            <w:left w:val="none" w:sz="0" w:space="0" w:color="auto"/>
            <w:bottom w:val="none" w:sz="0" w:space="0" w:color="auto"/>
            <w:right w:val="none" w:sz="0" w:space="0" w:color="auto"/>
          </w:divBdr>
        </w:div>
        <w:div w:id="2008241216">
          <w:marLeft w:val="0"/>
          <w:marRight w:val="0"/>
          <w:marTop w:val="0"/>
          <w:marBottom w:val="0"/>
          <w:divBdr>
            <w:top w:val="none" w:sz="0" w:space="0" w:color="auto"/>
            <w:left w:val="none" w:sz="0" w:space="0" w:color="auto"/>
            <w:bottom w:val="none" w:sz="0" w:space="0" w:color="auto"/>
            <w:right w:val="none" w:sz="0" w:space="0" w:color="auto"/>
          </w:divBdr>
        </w:div>
        <w:div w:id="1276013596">
          <w:marLeft w:val="0"/>
          <w:marRight w:val="0"/>
          <w:marTop w:val="0"/>
          <w:marBottom w:val="0"/>
          <w:divBdr>
            <w:top w:val="none" w:sz="0" w:space="0" w:color="auto"/>
            <w:left w:val="none" w:sz="0" w:space="0" w:color="auto"/>
            <w:bottom w:val="none" w:sz="0" w:space="0" w:color="auto"/>
            <w:right w:val="none" w:sz="0" w:space="0" w:color="auto"/>
          </w:divBdr>
        </w:div>
        <w:div w:id="339047037">
          <w:marLeft w:val="0"/>
          <w:marRight w:val="0"/>
          <w:marTop w:val="0"/>
          <w:marBottom w:val="0"/>
          <w:divBdr>
            <w:top w:val="none" w:sz="0" w:space="0" w:color="auto"/>
            <w:left w:val="none" w:sz="0" w:space="0" w:color="auto"/>
            <w:bottom w:val="none" w:sz="0" w:space="0" w:color="auto"/>
            <w:right w:val="none" w:sz="0" w:space="0" w:color="auto"/>
          </w:divBdr>
        </w:div>
        <w:div w:id="1291475105">
          <w:marLeft w:val="0"/>
          <w:marRight w:val="0"/>
          <w:marTop w:val="0"/>
          <w:marBottom w:val="0"/>
          <w:divBdr>
            <w:top w:val="none" w:sz="0" w:space="0" w:color="auto"/>
            <w:left w:val="none" w:sz="0" w:space="0" w:color="auto"/>
            <w:bottom w:val="none" w:sz="0" w:space="0" w:color="auto"/>
            <w:right w:val="none" w:sz="0" w:space="0" w:color="auto"/>
          </w:divBdr>
        </w:div>
        <w:div w:id="1170410778">
          <w:marLeft w:val="0"/>
          <w:marRight w:val="0"/>
          <w:marTop w:val="0"/>
          <w:marBottom w:val="0"/>
          <w:divBdr>
            <w:top w:val="none" w:sz="0" w:space="0" w:color="auto"/>
            <w:left w:val="none" w:sz="0" w:space="0" w:color="auto"/>
            <w:bottom w:val="none" w:sz="0" w:space="0" w:color="auto"/>
            <w:right w:val="none" w:sz="0" w:space="0" w:color="auto"/>
          </w:divBdr>
        </w:div>
        <w:div w:id="746222739">
          <w:marLeft w:val="0"/>
          <w:marRight w:val="0"/>
          <w:marTop w:val="0"/>
          <w:marBottom w:val="0"/>
          <w:divBdr>
            <w:top w:val="none" w:sz="0" w:space="0" w:color="auto"/>
            <w:left w:val="none" w:sz="0" w:space="0" w:color="auto"/>
            <w:bottom w:val="none" w:sz="0" w:space="0" w:color="auto"/>
            <w:right w:val="none" w:sz="0" w:space="0" w:color="auto"/>
          </w:divBdr>
        </w:div>
        <w:div w:id="1681541425">
          <w:marLeft w:val="0"/>
          <w:marRight w:val="0"/>
          <w:marTop w:val="0"/>
          <w:marBottom w:val="0"/>
          <w:divBdr>
            <w:top w:val="none" w:sz="0" w:space="0" w:color="auto"/>
            <w:left w:val="none" w:sz="0" w:space="0" w:color="auto"/>
            <w:bottom w:val="none" w:sz="0" w:space="0" w:color="auto"/>
            <w:right w:val="none" w:sz="0" w:space="0" w:color="auto"/>
          </w:divBdr>
        </w:div>
        <w:div w:id="91323676">
          <w:marLeft w:val="0"/>
          <w:marRight w:val="0"/>
          <w:marTop w:val="0"/>
          <w:marBottom w:val="0"/>
          <w:divBdr>
            <w:top w:val="none" w:sz="0" w:space="0" w:color="auto"/>
            <w:left w:val="none" w:sz="0" w:space="0" w:color="auto"/>
            <w:bottom w:val="none" w:sz="0" w:space="0" w:color="auto"/>
            <w:right w:val="none" w:sz="0" w:space="0" w:color="auto"/>
          </w:divBdr>
        </w:div>
        <w:div w:id="1533956872">
          <w:marLeft w:val="0"/>
          <w:marRight w:val="0"/>
          <w:marTop w:val="0"/>
          <w:marBottom w:val="0"/>
          <w:divBdr>
            <w:top w:val="none" w:sz="0" w:space="0" w:color="auto"/>
            <w:left w:val="none" w:sz="0" w:space="0" w:color="auto"/>
            <w:bottom w:val="none" w:sz="0" w:space="0" w:color="auto"/>
            <w:right w:val="none" w:sz="0" w:space="0" w:color="auto"/>
          </w:divBdr>
        </w:div>
        <w:div w:id="1870141983">
          <w:marLeft w:val="0"/>
          <w:marRight w:val="0"/>
          <w:marTop w:val="0"/>
          <w:marBottom w:val="0"/>
          <w:divBdr>
            <w:top w:val="none" w:sz="0" w:space="0" w:color="auto"/>
            <w:left w:val="none" w:sz="0" w:space="0" w:color="auto"/>
            <w:bottom w:val="none" w:sz="0" w:space="0" w:color="auto"/>
            <w:right w:val="none" w:sz="0" w:space="0" w:color="auto"/>
          </w:divBdr>
        </w:div>
        <w:div w:id="573977210">
          <w:marLeft w:val="0"/>
          <w:marRight w:val="0"/>
          <w:marTop w:val="0"/>
          <w:marBottom w:val="0"/>
          <w:divBdr>
            <w:top w:val="none" w:sz="0" w:space="0" w:color="auto"/>
            <w:left w:val="none" w:sz="0" w:space="0" w:color="auto"/>
            <w:bottom w:val="none" w:sz="0" w:space="0" w:color="auto"/>
            <w:right w:val="none" w:sz="0" w:space="0" w:color="auto"/>
          </w:divBdr>
        </w:div>
        <w:div w:id="362366165">
          <w:marLeft w:val="0"/>
          <w:marRight w:val="0"/>
          <w:marTop w:val="0"/>
          <w:marBottom w:val="0"/>
          <w:divBdr>
            <w:top w:val="none" w:sz="0" w:space="0" w:color="auto"/>
            <w:left w:val="none" w:sz="0" w:space="0" w:color="auto"/>
            <w:bottom w:val="none" w:sz="0" w:space="0" w:color="auto"/>
            <w:right w:val="none" w:sz="0" w:space="0" w:color="auto"/>
          </w:divBdr>
        </w:div>
        <w:div w:id="943610268">
          <w:marLeft w:val="0"/>
          <w:marRight w:val="0"/>
          <w:marTop w:val="0"/>
          <w:marBottom w:val="0"/>
          <w:divBdr>
            <w:top w:val="none" w:sz="0" w:space="0" w:color="auto"/>
            <w:left w:val="none" w:sz="0" w:space="0" w:color="auto"/>
            <w:bottom w:val="none" w:sz="0" w:space="0" w:color="auto"/>
            <w:right w:val="none" w:sz="0" w:space="0" w:color="auto"/>
          </w:divBdr>
        </w:div>
        <w:div w:id="1456555921">
          <w:marLeft w:val="0"/>
          <w:marRight w:val="0"/>
          <w:marTop w:val="0"/>
          <w:marBottom w:val="0"/>
          <w:divBdr>
            <w:top w:val="none" w:sz="0" w:space="0" w:color="auto"/>
            <w:left w:val="none" w:sz="0" w:space="0" w:color="auto"/>
            <w:bottom w:val="none" w:sz="0" w:space="0" w:color="auto"/>
            <w:right w:val="none" w:sz="0" w:space="0" w:color="auto"/>
          </w:divBdr>
        </w:div>
        <w:div w:id="403533506">
          <w:marLeft w:val="0"/>
          <w:marRight w:val="0"/>
          <w:marTop w:val="0"/>
          <w:marBottom w:val="0"/>
          <w:divBdr>
            <w:top w:val="none" w:sz="0" w:space="0" w:color="auto"/>
            <w:left w:val="none" w:sz="0" w:space="0" w:color="auto"/>
            <w:bottom w:val="none" w:sz="0" w:space="0" w:color="auto"/>
            <w:right w:val="none" w:sz="0" w:space="0" w:color="auto"/>
          </w:divBdr>
        </w:div>
        <w:div w:id="566768674">
          <w:marLeft w:val="0"/>
          <w:marRight w:val="0"/>
          <w:marTop w:val="0"/>
          <w:marBottom w:val="0"/>
          <w:divBdr>
            <w:top w:val="none" w:sz="0" w:space="0" w:color="auto"/>
            <w:left w:val="none" w:sz="0" w:space="0" w:color="auto"/>
            <w:bottom w:val="none" w:sz="0" w:space="0" w:color="auto"/>
            <w:right w:val="none" w:sz="0" w:space="0" w:color="auto"/>
          </w:divBdr>
        </w:div>
        <w:div w:id="417868357">
          <w:marLeft w:val="0"/>
          <w:marRight w:val="0"/>
          <w:marTop w:val="0"/>
          <w:marBottom w:val="0"/>
          <w:divBdr>
            <w:top w:val="none" w:sz="0" w:space="0" w:color="auto"/>
            <w:left w:val="none" w:sz="0" w:space="0" w:color="auto"/>
            <w:bottom w:val="none" w:sz="0" w:space="0" w:color="auto"/>
            <w:right w:val="none" w:sz="0" w:space="0" w:color="auto"/>
          </w:divBdr>
        </w:div>
        <w:div w:id="795607470">
          <w:marLeft w:val="0"/>
          <w:marRight w:val="0"/>
          <w:marTop w:val="0"/>
          <w:marBottom w:val="0"/>
          <w:divBdr>
            <w:top w:val="none" w:sz="0" w:space="0" w:color="auto"/>
            <w:left w:val="none" w:sz="0" w:space="0" w:color="auto"/>
            <w:bottom w:val="none" w:sz="0" w:space="0" w:color="auto"/>
            <w:right w:val="none" w:sz="0" w:space="0" w:color="auto"/>
          </w:divBdr>
        </w:div>
        <w:div w:id="186875877">
          <w:marLeft w:val="0"/>
          <w:marRight w:val="0"/>
          <w:marTop w:val="0"/>
          <w:marBottom w:val="0"/>
          <w:divBdr>
            <w:top w:val="none" w:sz="0" w:space="0" w:color="auto"/>
            <w:left w:val="none" w:sz="0" w:space="0" w:color="auto"/>
            <w:bottom w:val="none" w:sz="0" w:space="0" w:color="auto"/>
            <w:right w:val="none" w:sz="0" w:space="0" w:color="auto"/>
          </w:divBdr>
        </w:div>
        <w:div w:id="390420605">
          <w:marLeft w:val="0"/>
          <w:marRight w:val="0"/>
          <w:marTop w:val="0"/>
          <w:marBottom w:val="0"/>
          <w:divBdr>
            <w:top w:val="none" w:sz="0" w:space="0" w:color="auto"/>
            <w:left w:val="none" w:sz="0" w:space="0" w:color="auto"/>
            <w:bottom w:val="none" w:sz="0" w:space="0" w:color="auto"/>
            <w:right w:val="none" w:sz="0" w:space="0" w:color="auto"/>
          </w:divBdr>
        </w:div>
        <w:div w:id="1523322018">
          <w:marLeft w:val="0"/>
          <w:marRight w:val="0"/>
          <w:marTop w:val="0"/>
          <w:marBottom w:val="0"/>
          <w:divBdr>
            <w:top w:val="none" w:sz="0" w:space="0" w:color="auto"/>
            <w:left w:val="none" w:sz="0" w:space="0" w:color="auto"/>
            <w:bottom w:val="none" w:sz="0" w:space="0" w:color="auto"/>
            <w:right w:val="none" w:sz="0" w:space="0" w:color="auto"/>
          </w:divBdr>
        </w:div>
        <w:div w:id="1037773527">
          <w:marLeft w:val="0"/>
          <w:marRight w:val="0"/>
          <w:marTop w:val="0"/>
          <w:marBottom w:val="0"/>
          <w:divBdr>
            <w:top w:val="none" w:sz="0" w:space="0" w:color="auto"/>
            <w:left w:val="none" w:sz="0" w:space="0" w:color="auto"/>
            <w:bottom w:val="none" w:sz="0" w:space="0" w:color="auto"/>
            <w:right w:val="none" w:sz="0" w:space="0" w:color="auto"/>
          </w:divBdr>
        </w:div>
        <w:div w:id="512376516">
          <w:marLeft w:val="0"/>
          <w:marRight w:val="0"/>
          <w:marTop w:val="0"/>
          <w:marBottom w:val="0"/>
          <w:divBdr>
            <w:top w:val="none" w:sz="0" w:space="0" w:color="auto"/>
            <w:left w:val="none" w:sz="0" w:space="0" w:color="auto"/>
            <w:bottom w:val="none" w:sz="0" w:space="0" w:color="auto"/>
            <w:right w:val="none" w:sz="0" w:space="0" w:color="auto"/>
          </w:divBdr>
        </w:div>
        <w:div w:id="1956063358">
          <w:marLeft w:val="0"/>
          <w:marRight w:val="0"/>
          <w:marTop w:val="0"/>
          <w:marBottom w:val="0"/>
          <w:divBdr>
            <w:top w:val="none" w:sz="0" w:space="0" w:color="auto"/>
            <w:left w:val="none" w:sz="0" w:space="0" w:color="auto"/>
            <w:bottom w:val="none" w:sz="0" w:space="0" w:color="auto"/>
            <w:right w:val="none" w:sz="0" w:space="0" w:color="auto"/>
          </w:divBdr>
        </w:div>
        <w:div w:id="1935047962">
          <w:marLeft w:val="0"/>
          <w:marRight w:val="0"/>
          <w:marTop w:val="0"/>
          <w:marBottom w:val="0"/>
          <w:divBdr>
            <w:top w:val="none" w:sz="0" w:space="0" w:color="auto"/>
            <w:left w:val="none" w:sz="0" w:space="0" w:color="auto"/>
            <w:bottom w:val="none" w:sz="0" w:space="0" w:color="auto"/>
            <w:right w:val="none" w:sz="0" w:space="0" w:color="auto"/>
          </w:divBdr>
        </w:div>
        <w:div w:id="2016374610">
          <w:marLeft w:val="0"/>
          <w:marRight w:val="0"/>
          <w:marTop w:val="0"/>
          <w:marBottom w:val="0"/>
          <w:divBdr>
            <w:top w:val="none" w:sz="0" w:space="0" w:color="auto"/>
            <w:left w:val="none" w:sz="0" w:space="0" w:color="auto"/>
            <w:bottom w:val="none" w:sz="0" w:space="0" w:color="auto"/>
            <w:right w:val="none" w:sz="0" w:space="0" w:color="auto"/>
          </w:divBdr>
        </w:div>
        <w:div w:id="1038090699">
          <w:marLeft w:val="0"/>
          <w:marRight w:val="0"/>
          <w:marTop w:val="0"/>
          <w:marBottom w:val="0"/>
          <w:divBdr>
            <w:top w:val="none" w:sz="0" w:space="0" w:color="auto"/>
            <w:left w:val="none" w:sz="0" w:space="0" w:color="auto"/>
            <w:bottom w:val="none" w:sz="0" w:space="0" w:color="auto"/>
            <w:right w:val="none" w:sz="0" w:space="0" w:color="auto"/>
          </w:divBdr>
        </w:div>
        <w:div w:id="1323117103">
          <w:marLeft w:val="0"/>
          <w:marRight w:val="0"/>
          <w:marTop w:val="0"/>
          <w:marBottom w:val="0"/>
          <w:divBdr>
            <w:top w:val="none" w:sz="0" w:space="0" w:color="auto"/>
            <w:left w:val="none" w:sz="0" w:space="0" w:color="auto"/>
            <w:bottom w:val="none" w:sz="0" w:space="0" w:color="auto"/>
            <w:right w:val="none" w:sz="0" w:space="0" w:color="auto"/>
          </w:divBdr>
        </w:div>
        <w:div w:id="1514493536">
          <w:marLeft w:val="0"/>
          <w:marRight w:val="0"/>
          <w:marTop w:val="0"/>
          <w:marBottom w:val="0"/>
          <w:divBdr>
            <w:top w:val="none" w:sz="0" w:space="0" w:color="auto"/>
            <w:left w:val="none" w:sz="0" w:space="0" w:color="auto"/>
            <w:bottom w:val="none" w:sz="0" w:space="0" w:color="auto"/>
            <w:right w:val="none" w:sz="0" w:space="0" w:color="auto"/>
          </w:divBdr>
        </w:div>
        <w:div w:id="1299528445">
          <w:marLeft w:val="0"/>
          <w:marRight w:val="0"/>
          <w:marTop w:val="0"/>
          <w:marBottom w:val="0"/>
          <w:divBdr>
            <w:top w:val="none" w:sz="0" w:space="0" w:color="auto"/>
            <w:left w:val="none" w:sz="0" w:space="0" w:color="auto"/>
            <w:bottom w:val="none" w:sz="0" w:space="0" w:color="auto"/>
            <w:right w:val="none" w:sz="0" w:space="0" w:color="auto"/>
          </w:divBdr>
        </w:div>
        <w:div w:id="209340466">
          <w:marLeft w:val="0"/>
          <w:marRight w:val="0"/>
          <w:marTop w:val="0"/>
          <w:marBottom w:val="0"/>
          <w:divBdr>
            <w:top w:val="none" w:sz="0" w:space="0" w:color="auto"/>
            <w:left w:val="none" w:sz="0" w:space="0" w:color="auto"/>
            <w:bottom w:val="none" w:sz="0" w:space="0" w:color="auto"/>
            <w:right w:val="none" w:sz="0" w:space="0" w:color="auto"/>
          </w:divBdr>
        </w:div>
        <w:div w:id="1278950716">
          <w:marLeft w:val="0"/>
          <w:marRight w:val="0"/>
          <w:marTop w:val="0"/>
          <w:marBottom w:val="0"/>
          <w:divBdr>
            <w:top w:val="none" w:sz="0" w:space="0" w:color="auto"/>
            <w:left w:val="none" w:sz="0" w:space="0" w:color="auto"/>
            <w:bottom w:val="none" w:sz="0" w:space="0" w:color="auto"/>
            <w:right w:val="none" w:sz="0" w:space="0" w:color="auto"/>
          </w:divBdr>
        </w:div>
        <w:div w:id="1396080594">
          <w:marLeft w:val="0"/>
          <w:marRight w:val="0"/>
          <w:marTop w:val="0"/>
          <w:marBottom w:val="0"/>
          <w:divBdr>
            <w:top w:val="none" w:sz="0" w:space="0" w:color="auto"/>
            <w:left w:val="none" w:sz="0" w:space="0" w:color="auto"/>
            <w:bottom w:val="none" w:sz="0" w:space="0" w:color="auto"/>
            <w:right w:val="none" w:sz="0" w:space="0" w:color="auto"/>
          </w:divBdr>
        </w:div>
        <w:div w:id="1456826883">
          <w:marLeft w:val="0"/>
          <w:marRight w:val="0"/>
          <w:marTop w:val="0"/>
          <w:marBottom w:val="0"/>
          <w:divBdr>
            <w:top w:val="none" w:sz="0" w:space="0" w:color="auto"/>
            <w:left w:val="none" w:sz="0" w:space="0" w:color="auto"/>
            <w:bottom w:val="none" w:sz="0" w:space="0" w:color="auto"/>
            <w:right w:val="none" w:sz="0" w:space="0" w:color="auto"/>
          </w:divBdr>
        </w:div>
        <w:div w:id="169950154">
          <w:marLeft w:val="0"/>
          <w:marRight w:val="0"/>
          <w:marTop w:val="0"/>
          <w:marBottom w:val="0"/>
          <w:divBdr>
            <w:top w:val="none" w:sz="0" w:space="0" w:color="auto"/>
            <w:left w:val="none" w:sz="0" w:space="0" w:color="auto"/>
            <w:bottom w:val="none" w:sz="0" w:space="0" w:color="auto"/>
            <w:right w:val="none" w:sz="0" w:space="0" w:color="auto"/>
          </w:divBdr>
        </w:div>
        <w:div w:id="1474836237">
          <w:marLeft w:val="0"/>
          <w:marRight w:val="0"/>
          <w:marTop w:val="0"/>
          <w:marBottom w:val="0"/>
          <w:divBdr>
            <w:top w:val="none" w:sz="0" w:space="0" w:color="auto"/>
            <w:left w:val="none" w:sz="0" w:space="0" w:color="auto"/>
            <w:bottom w:val="none" w:sz="0" w:space="0" w:color="auto"/>
            <w:right w:val="none" w:sz="0" w:space="0" w:color="auto"/>
          </w:divBdr>
        </w:div>
        <w:div w:id="32778066">
          <w:marLeft w:val="0"/>
          <w:marRight w:val="0"/>
          <w:marTop w:val="0"/>
          <w:marBottom w:val="0"/>
          <w:divBdr>
            <w:top w:val="none" w:sz="0" w:space="0" w:color="auto"/>
            <w:left w:val="none" w:sz="0" w:space="0" w:color="auto"/>
            <w:bottom w:val="none" w:sz="0" w:space="0" w:color="auto"/>
            <w:right w:val="none" w:sz="0" w:space="0" w:color="auto"/>
          </w:divBdr>
        </w:div>
        <w:div w:id="392965782">
          <w:marLeft w:val="0"/>
          <w:marRight w:val="0"/>
          <w:marTop w:val="0"/>
          <w:marBottom w:val="0"/>
          <w:divBdr>
            <w:top w:val="none" w:sz="0" w:space="0" w:color="auto"/>
            <w:left w:val="none" w:sz="0" w:space="0" w:color="auto"/>
            <w:bottom w:val="none" w:sz="0" w:space="0" w:color="auto"/>
            <w:right w:val="none" w:sz="0" w:space="0" w:color="auto"/>
          </w:divBdr>
        </w:div>
        <w:div w:id="1429739599">
          <w:marLeft w:val="0"/>
          <w:marRight w:val="0"/>
          <w:marTop w:val="0"/>
          <w:marBottom w:val="0"/>
          <w:divBdr>
            <w:top w:val="none" w:sz="0" w:space="0" w:color="auto"/>
            <w:left w:val="none" w:sz="0" w:space="0" w:color="auto"/>
            <w:bottom w:val="none" w:sz="0" w:space="0" w:color="auto"/>
            <w:right w:val="none" w:sz="0" w:space="0" w:color="auto"/>
          </w:divBdr>
        </w:div>
        <w:div w:id="576133254">
          <w:marLeft w:val="0"/>
          <w:marRight w:val="0"/>
          <w:marTop w:val="0"/>
          <w:marBottom w:val="0"/>
          <w:divBdr>
            <w:top w:val="none" w:sz="0" w:space="0" w:color="auto"/>
            <w:left w:val="none" w:sz="0" w:space="0" w:color="auto"/>
            <w:bottom w:val="none" w:sz="0" w:space="0" w:color="auto"/>
            <w:right w:val="none" w:sz="0" w:space="0" w:color="auto"/>
          </w:divBdr>
        </w:div>
        <w:div w:id="1361978578">
          <w:marLeft w:val="0"/>
          <w:marRight w:val="0"/>
          <w:marTop w:val="0"/>
          <w:marBottom w:val="0"/>
          <w:divBdr>
            <w:top w:val="none" w:sz="0" w:space="0" w:color="auto"/>
            <w:left w:val="none" w:sz="0" w:space="0" w:color="auto"/>
            <w:bottom w:val="none" w:sz="0" w:space="0" w:color="auto"/>
            <w:right w:val="none" w:sz="0" w:space="0" w:color="auto"/>
          </w:divBdr>
        </w:div>
        <w:div w:id="506672269">
          <w:marLeft w:val="0"/>
          <w:marRight w:val="0"/>
          <w:marTop w:val="0"/>
          <w:marBottom w:val="0"/>
          <w:divBdr>
            <w:top w:val="none" w:sz="0" w:space="0" w:color="auto"/>
            <w:left w:val="none" w:sz="0" w:space="0" w:color="auto"/>
            <w:bottom w:val="none" w:sz="0" w:space="0" w:color="auto"/>
            <w:right w:val="none" w:sz="0" w:space="0" w:color="auto"/>
          </w:divBdr>
        </w:div>
        <w:div w:id="553199357">
          <w:marLeft w:val="0"/>
          <w:marRight w:val="0"/>
          <w:marTop w:val="0"/>
          <w:marBottom w:val="0"/>
          <w:divBdr>
            <w:top w:val="none" w:sz="0" w:space="0" w:color="auto"/>
            <w:left w:val="none" w:sz="0" w:space="0" w:color="auto"/>
            <w:bottom w:val="none" w:sz="0" w:space="0" w:color="auto"/>
            <w:right w:val="none" w:sz="0" w:space="0" w:color="auto"/>
          </w:divBdr>
        </w:div>
        <w:div w:id="1020739582">
          <w:marLeft w:val="0"/>
          <w:marRight w:val="0"/>
          <w:marTop w:val="0"/>
          <w:marBottom w:val="0"/>
          <w:divBdr>
            <w:top w:val="none" w:sz="0" w:space="0" w:color="auto"/>
            <w:left w:val="none" w:sz="0" w:space="0" w:color="auto"/>
            <w:bottom w:val="none" w:sz="0" w:space="0" w:color="auto"/>
            <w:right w:val="none" w:sz="0" w:space="0" w:color="auto"/>
          </w:divBdr>
        </w:div>
        <w:div w:id="367073156">
          <w:marLeft w:val="0"/>
          <w:marRight w:val="0"/>
          <w:marTop w:val="0"/>
          <w:marBottom w:val="0"/>
          <w:divBdr>
            <w:top w:val="none" w:sz="0" w:space="0" w:color="auto"/>
            <w:left w:val="none" w:sz="0" w:space="0" w:color="auto"/>
            <w:bottom w:val="none" w:sz="0" w:space="0" w:color="auto"/>
            <w:right w:val="none" w:sz="0" w:space="0" w:color="auto"/>
          </w:divBdr>
        </w:div>
        <w:div w:id="1700857683">
          <w:marLeft w:val="0"/>
          <w:marRight w:val="0"/>
          <w:marTop w:val="0"/>
          <w:marBottom w:val="0"/>
          <w:divBdr>
            <w:top w:val="none" w:sz="0" w:space="0" w:color="auto"/>
            <w:left w:val="none" w:sz="0" w:space="0" w:color="auto"/>
            <w:bottom w:val="none" w:sz="0" w:space="0" w:color="auto"/>
            <w:right w:val="none" w:sz="0" w:space="0" w:color="auto"/>
          </w:divBdr>
        </w:div>
        <w:div w:id="283732948">
          <w:marLeft w:val="0"/>
          <w:marRight w:val="0"/>
          <w:marTop w:val="0"/>
          <w:marBottom w:val="0"/>
          <w:divBdr>
            <w:top w:val="none" w:sz="0" w:space="0" w:color="auto"/>
            <w:left w:val="none" w:sz="0" w:space="0" w:color="auto"/>
            <w:bottom w:val="none" w:sz="0" w:space="0" w:color="auto"/>
            <w:right w:val="none" w:sz="0" w:space="0" w:color="auto"/>
          </w:divBdr>
        </w:div>
        <w:div w:id="1036004755">
          <w:marLeft w:val="0"/>
          <w:marRight w:val="0"/>
          <w:marTop w:val="0"/>
          <w:marBottom w:val="0"/>
          <w:divBdr>
            <w:top w:val="none" w:sz="0" w:space="0" w:color="auto"/>
            <w:left w:val="none" w:sz="0" w:space="0" w:color="auto"/>
            <w:bottom w:val="none" w:sz="0" w:space="0" w:color="auto"/>
            <w:right w:val="none" w:sz="0" w:space="0" w:color="auto"/>
          </w:divBdr>
        </w:div>
        <w:div w:id="2096124725">
          <w:marLeft w:val="0"/>
          <w:marRight w:val="0"/>
          <w:marTop w:val="0"/>
          <w:marBottom w:val="0"/>
          <w:divBdr>
            <w:top w:val="none" w:sz="0" w:space="0" w:color="auto"/>
            <w:left w:val="none" w:sz="0" w:space="0" w:color="auto"/>
            <w:bottom w:val="none" w:sz="0" w:space="0" w:color="auto"/>
            <w:right w:val="none" w:sz="0" w:space="0" w:color="auto"/>
          </w:divBdr>
        </w:div>
        <w:div w:id="1167398160">
          <w:marLeft w:val="0"/>
          <w:marRight w:val="0"/>
          <w:marTop w:val="0"/>
          <w:marBottom w:val="0"/>
          <w:divBdr>
            <w:top w:val="none" w:sz="0" w:space="0" w:color="auto"/>
            <w:left w:val="none" w:sz="0" w:space="0" w:color="auto"/>
            <w:bottom w:val="none" w:sz="0" w:space="0" w:color="auto"/>
            <w:right w:val="none" w:sz="0" w:space="0" w:color="auto"/>
          </w:divBdr>
        </w:div>
        <w:div w:id="240722442">
          <w:marLeft w:val="0"/>
          <w:marRight w:val="0"/>
          <w:marTop w:val="0"/>
          <w:marBottom w:val="0"/>
          <w:divBdr>
            <w:top w:val="none" w:sz="0" w:space="0" w:color="auto"/>
            <w:left w:val="none" w:sz="0" w:space="0" w:color="auto"/>
            <w:bottom w:val="none" w:sz="0" w:space="0" w:color="auto"/>
            <w:right w:val="none" w:sz="0" w:space="0" w:color="auto"/>
          </w:divBdr>
        </w:div>
        <w:div w:id="1948658963">
          <w:marLeft w:val="0"/>
          <w:marRight w:val="0"/>
          <w:marTop w:val="0"/>
          <w:marBottom w:val="0"/>
          <w:divBdr>
            <w:top w:val="none" w:sz="0" w:space="0" w:color="auto"/>
            <w:left w:val="none" w:sz="0" w:space="0" w:color="auto"/>
            <w:bottom w:val="none" w:sz="0" w:space="0" w:color="auto"/>
            <w:right w:val="none" w:sz="0" w:space="0" w:color="auto"/>
          </w:divBdr>
        </w:div>
        <w:div w:id="1043215392">
          <w:marLeft w:val="0"/>
          <w:marRight w:val="0"/>
          <w:marTop w:val="0"/>
          <w:marBottom w:val="0"/>
          <w:divBdr>
            <w:top w:val="none" w:sz="0" w:space="0" w:color="auto"/>
            <w:left w:val="none" w:sz="0" w:space="0" w:color="auto"/>
            <w:bottom w:val="none" w:sz="0" w:space="0" w:color="auto"/>
            <w:right w:val="none" w:sz="0" w:space="0" w:color="auto"/>
          </w:divBdr>
        </w:div>
        <w:div w:id="1408068573">
          <w:marLeft w:val="0"/>
          <w:marRight w:val="0"/>
          <w:marTop w:val="0"/>
          <w:marBottom w:val="0"/>
          <w:divBdr>
            <w:top w:val="none" w:sz="0" w:space="0" w:color="auto"/>
            <w:left w:val="none" w:sz="0" w:space="0" w:color="auto"/>
            <w:bottom w:val="none" w:sz="0" w:space="0" w:color="auto"/>
            <w:right w:val="none" w:sz="0" w:space="0" w:color="auto"/>
          </w:divBdr>
        </w:div>
        <w:div w:id="735932490">
          <w:marLeft w:val="0"/>
          <w:marRight w:val="0"/>
          <w:marTop w:val="0"/>
          <w:marBottom w:val="0"/>
          <w:divBdr>
            <w:top w:val="none" w:sz="0" w:space="0" w:color="auto"/>
            <w:left w:val="none" w:sz="0" w:space="0" w:color="auto"/>
            <w:bottom w:val="none" w:sz="0" w:space="0" w:color="auto"/>
            <w:right w:val="none" w:sz="0" w:space="0" w:color="auto"/>
          </w:divBdr>
        </w:div>
        <w:div w:id="666660">
          <w:marLeft w:val="0"/>
          <w:marRight w:val="0"/>
          <w:marTop w:val="0"/>
          <w:marBottom w:val="0"/>
          <w:divBdr>
            <w:top w:val="none" w:sz="0" w:space="0" w:color="auto"/>
            <w:left w:val="none" w:sz="0" w:space="0" w:color="auto"/>
            <w:bottom w:val="none" w:sz="0" w:space="0" w:color="auto"/>
            <w:right w:val="none" w:sz="0" w:space="0" w:color="auto"/>
          </w:divBdr>
        </w:div>
        <w:div w:id="68383432">
          <w:marLeft w:val="0"/>
          <w:marRight w:val="0"/>
          <w:marTop w:val="0"/>
          <w:marBottom w:val="0"/>
          <w:divBdr>
            <w:top w:val="none" w:sz="0" w:space="0" w:color="auto"/>
            <w:left w:val="none" w:sz="0" w:space="0" w:color="auto"/>
            <w:bottom w:val="none" w:sz="0" w:space="0" w:color="auto"/>
            <w:right w:val="none" w:sz="0" w:space="0" w:color="auto"/>
          </w:divBdr>
        </w:div>
        <w:div w:id="366640388">
          <w:marLeft w:val="0"/>
          <w:marRight w:val="0"/>
          <w:marTop w:val="0"/>
          <w:marBottom w:val="0"/>
          <w:divBdr>
            <w:top w:val="none" w:sz="0" w:space="0" w:color="auto"/>
            <w:left w:val="none" w:sz="0" w:space="0" w:color="auto"/>
            <w:bottom w:val="none" w:sz="0" w:space="0" w:color="auto"/>
            <w:right w:val="none" w:sz="0" w:space="0" w:color="auto"/>
          </w:divBdr>
        </w:div>
        <w:div w:id="740758754">
          <w:marLeft w:val="0"/>
          <w:marRight w:val="0"/>
          <w:marTop w:val="0"/>
          <w:marBottom w:val="0"/>
          <w:divBdr>
            <w:top w:val="none" w:sz="0" w:space="0" w:color="auto"/>
            <w:left w:val="none" w:sz="0" w:space="0" w:color="auto"/>
            <w:bottom w:val="none" w:sz="0" w:space="0" w:color="auto"/>
            <w:right w:val="none" w:sz="0" w:space="0" w:color="auto"/>
          </w:divBdr>
        </w:div>
        <w:div w:id="1065491995">
          <w:marLeft w:val="0"/>
          <w:marRight w:val="0"/>
          <w:marTop w:val="0"/>
          <w:marBottom w:val="0"/>
          <w:divBdr>
            <w:top w:val="none" w:sz="0" w:space="0" w:color="auto"/>
            <w:left w:val="none" w:sz="0" w:space="0" w:color="auto"/>
            <w:bottom w:val="none" w:sz="0" w:space="0" w:color="auto"/>
            <w:right w:val="none" w:sz="0" w:space="0" w:color="auto"/>
          </w:divBdr>
        </w:div>
        <w:div w:id="1916431091">
          <w:marLeft w:val="0"/>
          <w:marRight w:val="0"/>
          <w:marTop w:val="0"/>
          <w:marBottom w:val="0"/>
          <w:divBdr>
            <w:top w:val="none" w:sz="0" w:space="0" w:color="auto"/>
            <w:left w:val="none" w:sz="0" w:space="0" w:color="auto"/>
            <w:bottom w:val="none" w:sz="0" w:space="0" w:color="auto"/>
            <w:right w:val="none" w:sz="0" w:space="0" w:color="auto"/>
          </w:divBdr>
        </w:div>
        <w:div w:id="88933174">
          <w:marLeft w:val="0"/>
          <w:marRight w:val="0"/>
          <w:marTop w:val="0"/>
          <w:marBottom w:val="0"/>
          <w:divBdr>
            <w:top w:val="none" w:sz="0" w:space="0" w:color="auto"/>
            <w:left w:val="none" w:sz="0" w:space="0" w:color="auto"/>
            <w:bottom w:val="none" w:sz="0" w:space="0" w:color="auto"/>
            <w:right w:val="none" w:sz="0" w:space="0" w:color="auto"/>
          </w:divBdr>
        </w:div>
        <w:div w:id="792792045">
          <w:marLeft w:val="0"/>
          <w:marRight w:val="0"/>
          <w:marTop w:val="0"/>
          <w:marBottom w:val="0"/>
          <w:divBdr>
            <w:top w:val="none" w:sz="0" w:space="0" w:color="auto"/>
            <w:left w:val="none" w:sz="0" w:space="0" w:color="auto"/>
            <w:bottom w:val="none" w:sz="0" w:space="0" w:color="auto"/>
            <w:right w:val="none" w:sz="0" w:space="0" w:color="auto"/>
          </w:divBdr>
        </w:div>
        <w:div w:id="484394448">
          <w:marLeft w:val="0"/>
          <w:marRight w:val="0"/>
          <w:marTop w:val="0"/>
          <w:marBottom w:val="0"/>
          <w:divBdr>
            <w:top w:val="none" w:sz="0" w:space="0" w:color="auto"/>
            <w:left w:val="none" w:sz="0" w:space="0" w:color="auto"/>
            <w:bottom w:val="none" w:sz="0" w:space="0" w:color="auto"/>
            <w:right w:val="none" w:sz="0" w:space="0" w:color="auto"/>
          </w:divBdr>
        </w:div>
        <w:div w:id="1550147347">
          <w:marLeft w:val="0"/>
          <w:marRight w:val="0"/>
          <w:marTop w:val="0"/>
          <w:marBottom w:val="0"/>
          <w:divBdr>
            <w:top w:val="none" w:sz="0" w:space="0" w:color="auto"/>
            <w:left w:val="none" w:sz="0" w:space="0" w:color="auto"/>
            <w:bottom w:val="none" w:sz="0" w:space="0" w:color="auto"/>
            <w:right w:val="none" w:sz="0" w:space="0" w:color="auto"/>
          </w:divBdr>
        </w:div>
        <w:div w:id="70350172">
          <w:marLeft w:val="0"/>
          <w:marRight w:val="0"/>
          <w:marTop w:val="0"/>
          <w:marBottom w:val="0"/>
          <w:divBdr>
            <w:top w:val="none" w:sz="0" w:space="0" w:color="auto"/>
            <w:left w:val="none" w:sz="0" w:space="0" w:color="auto"/>
            <w:bottom w:val="none" w:sz="0" w:space="0" w:color="auto"/>
            <w:right w:val="none" w:sz="0" w:space="0" w:color="auto"/>
          </w:divBdr>
        </w:div>
        <w:div w:id="1742289958">
          <w:marLeft w:val="0"/>
          <w:marRight w:val="0"/>
          <w:marTop w:val="0"/>
          <w:marBottom w:val="0"/>
          <w:divBdr>
            <w:top w:val="none" w:sz="0" w:space="0" w:color="auto"/>
            <w:left w:val="none" w:sz="0" w:space="0" w:color="auto"/>
            <w:bottom w:val="none" w:sz="0" w:space="0" w:color="auto"/>
            <w:right w:val="none" w:sz="0" w:space="0" w:color="auto"/>
          </w:divBdr>
        </w:div>
        <w:div w:id="572395147">
          <w:marLeft w:val="0"/>
          <w:marRight w:val="0"/>
          <w:marTop w:val="0"/>
          <w:marBottom w:val="0"/>
          <w:divBdr>
            <w:top w:val="none" w:sz="0" w:space="0" w:color="auto"/>
            <w:left w:val="none" w:sz="0" w:space="0" w:color="auto"/>
            <w:bottom w:val="none" w:sz="0" w:space="0" w:color="auto"/>
            <w:right w:val="none" w:sz="0" w:space="0" w:color="auto"/>
          </w:divBdr>
        </w:div>
        <w:div w:id="1890725962">
          <w:marLeft w:val="0"/>
          <w:marRight w:val="0"/>
          <w:marTop w:val="0"/>
          <w:marBottom w:val="0"/>
          <w:divBdr>
            <w:top w:val="none" w:sz="0" w:space="0" w:color="auto"/>
            <w:left w:val="none" w:sz="0" w:space="0" w:color="auto"/>
            <w:bottom w:val="none" w:sz="0" w:space="0" w:color="auto"/>
            <w:right w:val="none" w:sz="0" w:space="0" w:color="auto"/>
          </w:divBdr>
        </w:div>
        <w:div w:id="283275532">
          <w:marLeft w:val="0"/>
          <w:marRight w:val="0"/>
          <w:marTop w:val="0"/>
          <w:marBottom w:val="0"/>
          <w:divBdr>
            <w:top w:val="none" w:sz="0" w:space="0" w:color="auto"/>
            <w:left w:val="none" w:sz="0" w:space="0" w:color="auto"/>
            <w:bottom w:val="none" w:sz="0" w:space="0" w:color="auto"/>
            <w:right w:val="none" w:sz="0" w:space="0" w:color="auto"/>
          </w:divBdr>
        </w:div>
        <w:div w:id="151486112">
          <w:marLeft w:val="0"/>
          <w:marRight w:val="0"/>
          <w:marTop w:val="0"/>
          <w:marBottom w:val="0"/>
          <w:divBdr>
            <w:top w:val="none" w:sz="0" w:space="0" w:color="auto"/>
            <w:left w:val="none" w:sz="0" w:space="0" w:color="auto"/>
            <w:bottom w:val="none" w:sz="0" w:space="0" w:color="auto"/>
            <w:right w:val="none" w:sz="0" w:space="0" w:color="auto"/>
          </w:divBdr>
        </w:div>
        <w:div w:id="1850486894">
          <w:marLeft w:val="0"/>
          <w:marRight w:val="0"/>
          <w:marTop w:val="0"/>
          <w:marBottom w:val="0"/>
          <w:divBdr>
            <w:top w:val="none" w:sz="0" w:space="0" w:color="auto"/>
            <w:left w:val="none" w:sz="0" w:space="0" w:color="auto"/>
            <w:bottom w:val="none" w:sz="0" w:space="0" w:color="auto"/>
            <w:right w:val="none" w:sz="0" w:space="0" w:color="auto"/>
          </w:divBdr>
        </w:div>
        <w:div w:id="2137864707">
          <w:marLeft w:val="0"/>
          <w:marRight w:val="0"/>
          <w:marTop w:val="0"/>
          <w:marBottom w:val="0"/>
          <w:divBdr>
            <w:top w:val="none" w:sz="0" w:space="0" w:color="auto"/>
            <w:left w:val="none" w:sz="0" w:space="0" w:color="auto"/>
            <w:bottom w:val="none" w:sz="0" w:space="0" w:color="auto"/>
            <w:right w:val="none" w:sz="0" w:space="0" w:color="auto"/>
          </w:divBdr>
        </w:div>
        <w:div w:id="391079203">
          <w:marLeft w:val="0"/>
          <w:marRight w:val="0"/>
          <w:marTop w:val="0"/>
          <w:marBottom w:val="0"/>
          <w:divBdr>
            <w:top w:val="none" w:sz="0" w:space="0" w:color="auto"/>
            <w:left w:val="none" w:sz="0" w:space="0" w:color="auto"/>
            <w:bottom w:val="none" w:sz="0" w:space="0" w:color="auto"/>
            <w:right w:val="none" w:sz="0" w:space="0" w:color="auto"/>
          </w:divBdr>
        </w:div>
        <w:div w:id="496651069">
          <w:marLeft w:val="0"/>
          <w:marRight w:val="0"/>
          <w:marTop w:val="0"/>
          <w:marBottom w:val="0"/>
          <w:divBdr>
            <w:top w:val="none" w:sz="0" w:space="0" w:color="auto"/>
            <w:left w:val="none" w:sz="0" w:space="0" w:color="auto"/>
            <w:bottom w:val="none" w:sz="0" w:space="0" w:color="auto"/>
            <w:right w:val="none" w:sz="0" w:space="0" w:color="auto"/>
          </w:divBdr>
        </w:div>
        <w:div w:id="129370917">
          <w:marLeft w:val="0"/>
          <w:marRight w:val="0"/>
          <w:marTop w:val="0"/>
          <w:marBottom w:val="0"/>
          <w:divBdr>
            <w:top w:val="none" w:sz="0" w:space="0" w:color="auto"/>
            <w:left w:val="none" w:sz="0" w:space="0" w:color="auto"/>
            <w:bottom w:val="none" w:sz="0" w:space="0" w:color="auto"/>
            <w:right w:val="none" w:sz="0" w:space="0" w:color="auto"/>
          </w:divBdr>
        </w:div>
        <w:div w:id="370692093">
          <w:marLeft w:val="0"/>
          <w:marRight w:val="0"/>
          <w:marTop w:val="0"/>
          <w:marBottom w:val="0"/>
          <w:divBdr>
            <w:top w:val="none" w:sz="0" w:space="0" w:color="auto"/>
            <w:left w:val="none" w:sz="0" w:space="0" w:color="auto"/>
            <w:bottom w:val="none" w:sz="0" w:space="0" w:color="auto"/>
            <w:right w:val="none" w:sz="0" w:space="0" w:color="auto"/>
          </w:divBdr>
        </w:div>
        <w:div w:id="859587174">
          <w:marLeft w:val="0"/>
          <w:marRight w:val="0"/>
          <w:marTop w:val="0"/>
          <w:marBottom w:val="0"/>
          <w:divBdr>
            <w:top w:val="none" w:sz="0" w:space="0" w:color="auto"/>
            <w:left w:val="none" w:sz="0" w:space="0" w:color="auto"/>
            <w:bottom w:val="none" w:sz="0" w:space="0" w:color="auto"/>
            <w:right w:val="none" w:sz="0" w:space="0" w:color="auto"/>
          </w:divBdr>
        </w:div>
        <w:div w:id="1586959179">
          <w:marLeft w:val="0"/>
          <w:marRight w:val="0"/>
          <w:marTop w:val="0"/>
          <w:marBottom w:val="0"/>
          <w:divBdr>
            <w:top w:val="none" w:sz="0" w:space="0" w:color="auto"/>
            <w:left w:val="none" w:sz="0" w:space="0" w:color="auto"/>
            <w:bottom w:val="none" w:sz="0" w:space="0" w:color="auto"/>
            <w:right w:val="none" w:sz="0" w:space="0" w:color="auto"/>
          </w:divBdr>
        </w:div>
        <w:div w:id="815797275">
          <w:marLeft w:val="0"/>
          <w:marRight w:val="0"/>
          <w:marTop w:val="0"/>
          <w:marBottom w:val="0"/>
          <w:divBdr>
            <w:top w:val="none" w:sz="0" w:space="0" w:color="auto"/>
            <w:left w:val="none" w:sz="0" w:space="0" w:color="auto"/>
            <w:bottom w:val="none" w:sz="0" w:space="0" w:color="auto"/>
            <w:right w:val="none" w:sz="0" w:space="0" w:color="auto"/>
          </w:divBdr>
        </w:div>
        <w:div w:id="1650935199">
          <w:marLeft w:val="0"/>
          <w:marRight w:val="0"/>
          <w:marTop w:val="0"/>
          <w:marBottom w:val="0"/>
          <w:divBdr>
            <w:top w:val="none" w:sz="0" w:space="0" w:color="auto"/>
            <w:left w:val="none" w:sz="0" w:space="0" w:color="auto"/>
            <w:bottom w:val="none" w:sz="0" w:space="0" w:color="auto"/>
            <w:right w:val="none" w:sz="0" w:space="0" w:color="auto"/>
          </w:divBdr>
        </w:div>
        <w:div w:id="1919822328">
          <w:marLeft w:val="0"/>
          <w:marRight w:val="0"/>
          <w:marTop w:val="0"/>
          <w:marBottom w:val="0"/>
          <w:divBdr>
            <w:top w:val="none" w:sz="0" w:space="0" w:color="auto"/>
            <w:left w:val="none" w:sz="0" w:space="0" w:color="auto"/>
            <w:bottom w:val="none" w:sz="0" w:space="0" w:color="auto"/>
            <w:right w:val="none" w:sz="0" w:space="0" w:color="auto"/>
          </w:divBdr>
        </w:div>
        <w:div w:id="404687629">
          <w:marLeft w:val="0"/>
          <w:marRight w:val="0"/>
          <w:marTop w:val="0"/>
          <w:marBottom w:val="0"/>
          <w:divBdr>
            <w:top w:val="none" w:sz="0" w:space="0" w:color="auto"/>
            <w:left w:val="none" w:sz="0" w:space="0" w:color="auto"/>
            <w:bottom w:val="none" w:sz="0" w:space="0" w:color="auto"/>
            <w:right w:val="none" w:sz="0" w:space="0" w:color="auto"/>
          </w:divBdr>
        </w:div>
        <w:div w:id="2047829320">
          <w:marLeft w:val="0"/>
          <w:marRight w:val="0"/>
          <w:marTop w:val="0"/>
          <w:marBottom w:val="0"/>
          <w:divBdr>
            <w:top w:val="none" w:sz="0" w:space="0" w:color="auto"/>
            <w:left w:val="none" w:sz="0" w:space="0" w:color="auto"/>
            <w:bottom w:val="none" w:sz="0" w:space="0" w:color="auto"/>
            <w:right w:val="none" w:sz="0" w:space="0" w:color="auto"/>
          </w:divBdr>
        </w:div>
        <w:div w:id="405883575">
          <w:marLeft w:val="0"/>
          <w:marRight w:val="0"/>
          <w:marTop w:val="0"/>
          <w:marBottom w:val="0"/>
          <w:divBdr>
            <w:top w:val="none" w:sz="0" w:space="0" w:color="auto"/>
            <w:left w:val="none" w:sz="0" w:space="0" w:color="auto"/>
            <w:bottom w:val="none" w:sz="0" w:space="0" w:color="auto"/>
            <w:right w:val="none" w:sz="0" w:space="0" w:color="auto"/>
          </w:divBdr>
        </w:div>
        <w:div w:id="1689210739">
          <w:marLeft w:val="0"/>
          <w:marRight w:val="0"/>
          <w:marTop w:val="0"/>
          <w:marBottom w:val="0"/>
          <w:divBdr>
            <w:top w:val="none" w:sz="0" w:space="0" w:color="auto"/>
            <w:left w:val="none" w:sz="0" w:space="0" w:color="auto"/>
            <w:bottom w:val="none" w:sz="0" w:space="0" w:color="auto"/>
            <w:right w:val="none" w:sz="0" w:space="0" w:color="auto"/>
          </w:divBdr>
        </w:div>
        <w:div w:id="214007189">
          <w:marLeft w:val="0"/>
          <w:marRight w:val="0"/>
          <w:marTop w:val="0"/>
          <w:marBottom w:val="0"/>
          <w:divBdr>
            <w:top w:val="none" w:sz="0" w:space="0" w:color="auto"/>
            <w:left w:val="none" w:sz="0" w:space="0" w:color="auto"/>
            <w:bottom w:val="none" w:sz="0" w:space="0" w:color="auto"/>
            <w:right w:val="none" w:sz="0" w:space="0" w:color="auto"/>
          </w:divBdr>
        </w:div>
        <w:div w:id="1900090323">
          <w:marLeft w:val="0"/>
          <w:marRight w:val="0"/>
          <w:marTop w:val="0"/>
          <w:marBottom w:val="0"/>
          <w:divBdr>
            <w:top w:val="none" w:sz="0" w:space="0" w:color="auto"/>
            <w:left w:val="none" w:sz="0" w:space="0" w:color="auto"/>
            <w:bottom w:val="none" w:sz="0" w:space="0" w:color="auto"/>
            <w:right w:val="none" w:sz="0" w:space="0" w:color="auto"/>
          </w:divBdr>
        </w:div>
        <w:div w:id="627469001">
          <w:marLeft w:val="0"/>
          <w:marRight w:val="0"/>
          <w:marTop w:val="0"/>
          <w:marBottom w:val="0"/>
          <w:divBdr>
            <w:top w:val="none" w:sz="0" w:space="0" w:color="auto"/>
            <w:left w:val="none" w:sz="0" w:space="0" w:color="auto"/>
            <w:bottom w:val="none" w:sz="0" w:space="0" w:color="auto"/>
            <w:right w:val="none" w:sz="0" w:space="0" w:color="auto"/>
          </w:divBdr>
        </w:div>
        <w:div w:id="735981662">
          <w:marLeft w:val="0"/>
          <w:marRight w:val="0"/>
          <w:marTop w:val="0"/>
          <w:marBottom w:val="0"/>
          <w:divBdr>
            <w:top w:val="none" w:sz="0" w:space="0" w:color="auto"/>
            <w:left w:val="none" w:sz="0" w:space="0" w:color="auto"/>
            <w:bottom w:val="none" w:sz="0" w:space="0" w:color="auto"/>
            <w:right w:val="none" w:sz="0" w:space="0" w:color="auto"/>
          </w:divBdr>
        </w:div>
        <w:div w:id="156919680">
          <w:marLeft w:val="0"/>
          <w:marRight w:val="0"/>
          <w:marTop w:val="0"/>
          <w:marBottom w:val="0"/>
          <w:divBdr>
            <w:top w:val="none" w:sz="0" w:space="0" w:color="auto"/>
            <w:left w:val="none" w:sz="0" w:space="0" w:color="auto"/>
            <w:bottom w:val="none" w:sz="0" w:space="0" w:color="auto"/>
            <w:right w:val="none" w:sz="0" w:space="0" w:color="auto"/>
          </w:divBdr>
        </w:div>
        <w:div w:id="933366355">
          <w:marLeft w:val="0"/>
          <w:marRight w:val="0"/>
          <w:marTop w:val="0"/>
          <w:marBottom w:val="0"/>
          <w:divBdr>
            <w:top w:val="none" w:sz="0" w:space="0" w:color="auto"/>
            <w:left w:val="none" w:sz="0" w:space="0" w:color="auto"/>
            <w:bottom w:val="none" w:sz="0" w:space="0" w:color="auto"/>
            <w:right w:val="none" w:sz="0" w:space="0" w:color="auto"/>
          </w:divBdr>
        </w:div>
        <w:div w:id="281569586">
          <w:marLeft w:val="0"/>
          <w:marRight w:val="0"/>
          <w:marTop w:val="0"/>
          <w:marBottom w:val="0"/>
          <w:divBdr>
            <w:top w:val="none" w:sz="0" w:space="0" w:color="auto"/>
            <w:left w:val="none" w:sz="0" w:space="0" w:color="auto"/>
            <w:bottom w:val="none" w:sz="0" w:space="0" w:color="auto"/>
            <w:right w:val="none" w:sz="0" w:space="0" w:color="auto"/>
          </w:divBdr>
        </w:div>
        <w:div w:id="1016686909">
          <w:marLeft w:val="0"/>
          <w:marRight w:val="0"/>
          <w:marTop w:val="0"/>
          <w:marBottom w:val="0"/>
          <w:divBdr>
            <w:top w:val="none" w:sz="0" w:space="0" w:color="auto"/>
            <w:left w:val="none" w:sz="0" w:space="0" w:color="auto"/>
            <w:bottom w:val="none" w:sz="0" w:space="0" w:color="auto"/>
            <w:right w:val="none" w:sz="0" w:space="0" w:color="auto"/>
          </w:divBdr>
        </w:div>
        <w:div w:id="1840729596">
          <w:marLeft w:val="0"/>
          <w:marRight w:val="0"/>
          <w:marTop w:val="0"/>
          <w:marBottom w:val="0"/>
          <w:divBdr>
            <w:top w:val="none" w:sz="0" w:space="0" w:color="auto"/>
            <w:left w:val="none" w:sz="0" w:space="0" w:color="auto"/>
            <w:bottom w:val="none" w:sz="0" w:space="0" w:color="auto"/>
            <w:right w:val="none" w:sz="0" w:space="0" w:color="auto"/>
          </w:divBdr>
        </w:div>
        <w:div w:id="1451126487">
          <w:marLeft w:val="0"/>
          <w:marRight w:val="0"/>
          <w:marTop w:val="0"/>
          <w:marBottom w:val="0"/>
          <w:divBdr>
            <w:top w:val="none" w:sz="0" w:space="0" w:color="auto"/>
            <w:left w:val="none" w:sz="0" w:space="0" w:color="auto"/>
            <w:bottom w:val="none" w:sz="0" w:space="0" w:color="auto"/>
            <w:right w:val="none" w:sz="0" w:space="0" w:color="auto"/>
          </w:divBdr>
        </w:div>
        <w:div w:id="1374885952">
          <w:marLeft w:val="0"/>
          <w:marRight w:val="0"/>
          <w:marTop w:val="0"/>
          <w:marBottom w:val="0"/>
          <w:divBdr>
            <w:top w:val="none" w:sz="0" w:space="0" w:color="auto"/>
            <w:left w:val="none" w:sz="0" w:space="0" w:color="auto"/>
            <w:bottom w:val="none" w:sz="0" w:space="0" w:color="auto"/>
            <w:right w:val="none" w:sz="0" w:space="0" w:color="auto"/>
          </w:divBdr>
        </w:div>
        <w:div w:id="1745761722">
          <w:marLeft w:val="0"/>
          <w:marRight w:val="0"/>
          <w:marTop w:val="0"/>
          <w:marBottom w:val="0"/>
          <w:divBdr>
            <w:top w:val="none" w:sz="0" w:space="0" w:color="auto"/>
            <w:left w:val="none" w:sz="0" w:space="0" w:color="auto"/>
            <w:bottom w:val="none" w:sz="0" w:space="0" w:color="auto"/>
            <w:right w:val="none" w:sz="0" w:space="0" w:color="auto"/>
          </w:divBdr>
        </w:div>
        <w:div w:id="899946305">
          <w:marLeft w:val="0"/>
          <w:marRight w:val="0"/>
          <w:marTop w:val="0"/>
          <w:marBottom w:val="0"/>
          <w:divBdr>
            <w:top w:val="none" w:sz="0" w:space="0" w:color="auto"/>
            <w:left w:val="none" w:sz="0" w:space="0" w:color="auto"/>
            <w:bottom w:val="none" w:sz="0" w:space="0" w:color="auto"/>
            <w:right w:val="none" w:sz="0" w:space="0" w:color="auto"/>
          </w:divBdr>
        </w:div>
        <w:div w:id="515383229">
          <w:marLeft w:val="0"/>
          <w:marRight w:val="0"/>
          <w:marTop w:val="0"/>
          <w:marBottom w:val="0"/>
          <w:divBdr>
            <w:top w:val="none" w:sz="0" w:space="0" w:color="auto"/>
            <w:left w:val="none" w:sz="0" w:space="0" w:color="auto"/>
            <w:bottom w:val="none" w:sz="0" w:space="0" w:color="auto"/>
            <w:right w:val="none" w:sz="0" w:space="0" w:color="auto"/>
          </w:divBdr>
        </w:div>
        <w:div w:id="651103871">
          <w:marLeft w:val="0"/>
          <w:marRight w:val="0"/>
          <w:marTop w:val="0"/>
          <w:marBottom w:val="0"/>
          <w:divBdr>
            <w:top w:val="none" w:sz="0" w:space="0" w:color="auto"/>
            <w:left w:val="none" w:sz="0" w:space="0" w:color="auto"/>
            <w:bottom w:val="none" w:sz="0" w:space="0" w:color="auto"/>
            <w:right w:val="none" w:sz="0" w:space="0" w:color="auto"/>
          </w:divBdr>
        </w:div>
        <w:div w:id="435100383">
          <w:marLeft w:val="0"/>
          <w:marRight w:val="0"/>
          <w:marTop w:val="0"/>
          <w:marBottom w:val="0"/>
          <w:divBdr>
            <w:top w:val="none" w:sz="0" w:space="0" w:color="auto"/>
            <w:left w:val="none" w:sz="0" w:space="0" w:color="auto"/>
            <w:bottom w:val="none" w:sz="0" w:space="0" w:color="auto"/>
            <w:right w:val="none" w:sz="0" w:space="0" w:color="auto"/>
          </w:divBdr>
        </w:div>
        <w:div w:id="1696885078">
          <w:marLeft w:val="0"/>
          <w:marRight w:val="0"/>
          <w:marTop w:val="0"/>
          <w:marBottom w:val="0"/>
          <w:divBdr>
            <w:top w:val="none" w:sz="0" w:space="0" w:color="auto"/>
            <w:left w:val="none" w:sz="0" w:space="0" w:color="auto"/>
            <w:bottom w:val="none" w:sz="0" w:space="0" w:color="auto"/>
            <w:right w:val="none" w:sz="0" w:space="0" w:color="auto"/>
          </w:divBdr>
        </w:div>
        <w:div w:id="547301178">
          <w:marLeft w:val="0"/>
          <w:marRight w:val="0"/>
          <w:marTop w:val="0"/>
          <w:marBottom w:val="0"/>
          <w:divBdr>
            <w:top w:val="none" w:sz="0" w:space="0" w:color="auto"/>
            <w:left w:val="none" w:sz="0" w:space="0" w:color="auto"/>
            <w:bottom w:val="none" w:sz="0" w:space="0" w:color="auto"/>
            <w:right w:val="none" w:sz="0" w:space="0" w:color="auto"/>
          </w:divBdr>
        </w:div>
        <w:div w:id="1979334824">
          <w:marLeft w:val="0"/>
          <w:marRight w:val="0"/>
          <w:marTop w:val="0"/>
          <w:marBottom w:val="0"/>
          <w:divBdr>
            <w:top w:val="none" w:sz="0" w:space="0" w:color="auto"/>
            <w:left w:val="none" w:sz="0" w:space="0" w:color="auto"/>
            <w:bottom w:val="none" w:sz="0" w:space="0" w:color="auto"/>
            <w:right w:val="none" w:sz="0" w:space="0" w:color="auto"/>
          </w:divBdr>
        </w:div>
        <w:div w:id="67769495">
          <w:marLeft w:val="0"/>
          <w:marRight w:val="0"/>
          <w:marTop w:val="0"/>
          <w:marBottom w:val="0"/>
          <w:divBdr>
            <w:top w:val="none" w:sz="0" w:space="0" w:color="auto"/>
            <w:left w:val="none" w:sz="0" w:space="0" w:color="auto"/>
            <w:bottom w:val="none" w:sz="0" w:space="0" w:color="auto"/>
            <w:right w:val="none" w:sz="0" w:space="0" w:color="auto"/>
          </w:divBdr>
        </w:div>
        <w:div w:id="2147314741">
          <w:marLeft w:val="0"/>
          <w:marRight w:val="0"/>
          <w:marTop w:val="0"/>
          <w:marBottom w:val="0"/>
          <w:divBdr>
            <w:top w:val="none" w:sz="0" w:space="0" w:color="auto"/>
            <w:left w:val="none" w:sz="0" w:space="0" w:color="auto"/>
            <w:bottom w:val="none" w:sz="0" w:space="0" w:color="auto"/>
            <w:right w:val="none" w:sz="0" w:space="0" w:color="auto"/>
          </w:divBdr>
        </w:div>
        <w:div w:id="1403867133">
          <w:marLeft w:val="0"/>
          <w:marRight w:val="0"/>
          <w:marTop w:val="0"/>
          <w:marBottom w:val="0"/>
          <w:divBdr>
            <w:top w:val="none" w:sz="0" w:space="0" w:color="auto"/>
            <w:left w:val="none" w:sz="0" w:space="0" w:color="auto"/>
            <w:bottom w:val="none" w:sz="0" w:space="0" w:color="auto"/>
            <w:right w:val="none" w:sz="0" w:space="0" w:color="auto"/>
          </w:divBdr>
        </w:div>
        <w:div w:id="1101030133">
          <w:marLeft w:val="0"/>
          <w:marRight w:val="0"/>
          <w:marTop w:val="0"/>
          <w:marBottom w:val="0"/>
          <w:divBdr>
            <w:top w:val="none" w:sz="0" w:space="0" w:color="auto"/>
            <w:left w:val="none" w:sz="0" w:space="0" w:color="auto"/>
            <w:bottom w:val="none" w:sz="0" w:space="0" w:color="auto"/>
            <w:right w:val="none" w:sz="0" w:space="0" w:color="auto"/>
          </w:divBdr>
        </w:div>
        <w:div w:id="1768231631">
          <w:marLeft w:val="0"/>
          <w:marRight w:val="0"/>
          <w:marTop w:val="0"/>
          <w:marBottom w:val="0"/>
          <w:divBdr>
            <w:top w:val="none" w:sz="0" w:space="0" w:color="auto"/>
            <w:left w:val="none" w:sz="0" w:space="0" w:color="auto"/>
            <w:bottom w:val="none" w:sz="0" w:space="0" w:color="auto"/>
            <w:right w:val="none" w:sz="0" w:space="0" w:color="auto"/>
          </w:divBdr>
        </w:div>
        <w:div w:id="212087750">
          <w:marLeft w:val="0"/>
          <w:marRight w:val="0"/>
          <w:marTop w:val="0"/>
          <w:marBottom w:val="0"/>
          <w:divBdr>
            <w:top w:val="none" w:sz="0" w:space="0" w:color="auto"/>
            <w:left w:val="none" w:sz="0" w:space="0" w:color="auto"/>
            <w:bottom w:val="none" w:sz="0" w:space="0" w:color="auto"/>
            <w:right w:val="none" w:sz="0" w:space="0" w:color="auto"/>
          </w:divBdr>
        </w:div>
        <w:div w:id="1263996113">
          <w:marLeft w:val="0"/>
          <w:marRight w:val="0"/>
          <w:marTop w:val="0"/>
          <w:marBottom w:val="0"/>
          <w:divBdr>
            <w:top w:val="none" w:sz="0" w:space="0" w:color="auto"/>
            <w:left w:val="none" w:sz="0" w:space="0" w:color="auto"/>
            <w:bottom w:val="none" w:sz="0" w:space="0" w:color="auto"/>
            <w:right w:val="none" w:sz="0" w:space="0" w:color="auto"/>
          </w:divBdr>
        </w:div>
        <w:div w:id="843935358">
          <w:marLeft w:val="0"/>
          <w:marRight w:val="0"/>
          <w:marTop w:val="0"/>
          <w:marBottom w:val="0"/>
          <w:divBdr>
            <w:top w:val="none" w:sz="0" w:space="0" w:color="auto"/>
            <w:left w:val="none" w:sz="0" w:space="0" w:color="auto"/>
            <w:bottom w:val="none" w:sz="0" w:space="0" w:color="auto"/>
            <w:right w:val="none" w:sz="0" w:space="0" w:color="auto"/>
          </w:divBdr>
        </w:div>
        <w:div w:id="2071073666">
          <w:marLeft w:val="0"/>
          <w:marRight w:val="0"/>
          <w:marTop w:val="0"/>
          <w:marBottom w:val="0"/>
          <w:divBdr>
            <w:top w:val="none" w:sz="0" w:space="0" w:color="auto"/>
            <w:left w:val="none" w:sz="0" w:space="0" w:color="auto"/>
            <w:bottom w:val="none" w:sz="0" w:space="0" w:color="auto"/>
            <w:right w:val="none" w:sz="0" w:space="0" w:color="auto"/>
          </w:divBdr>
        </w:div>
        <w:div w:id="1699358290">
          <w:marLeft w:val="0"/>
          <w:marRight w:val="0"/>
          <w:marTop w:val="0"/>
          <w:marBottom w:val="0"/>
          <w:divBdr>
            <w:top w:val="none" w:sz="0" w:space="0" w:color="auto"/>
            <w:left w:val="none" w:sz="0" w:space="0" w:color="auto"/>
            <w:bottom w:val="none" w:sz="0" w:space="0" w:color="auto"/>
            <w:right w:val="none" w:sz="0" w:space="0" w:color="auto"/>
          </w:divBdr>
        </w:div>
        <w:div w:id="800347844">
          <w:marLeft w:val="0"/>
          <w:marRight w:val="0"/>
          <w:marTop w:val="0"/>
          <w:marBottom w:val="0"/>
          <w:divBdr>
            <w:top w:val="none" w:sz="0" w:space="0" w:color="auto"/>
            <w:left w:val="none" w:sz="0" w:space="0" w:color="auto"/>
            <w:bottom w:val="none" w:sz="0" w:space="0" w:color="auto"/>
            <w:right w:val="none" w:sz="0" w:space="0" w:color="auto"/>
          </w:divBdr>
        </w:div>
        <w:div w:id="1077557758">
          <w:marLeft w:val="0"/>
          <w:marRight w:val="0"/>
          <w:marTop w:val="0"/>
          <w:marBottom w:val="0"/>
          <w:divBdr>
            <w:top w:val="none" w:sz="0" w:space="0" w:color="auto"/>
            <w:left w:val="none" w:sz="0" w:space="0" w:color="auto"/>
            <w:bottom w:val="none" w:sz="0" w:space="0" w:color="auto"/>
            <w:right w:val="none" w:sz="0" w:space="0" w:color="auto"/>
          </w:divBdr>
        </w:div>
        <w:div w:id="1804342856">
          <w:marLeft w:val="0"/>
          <w:marRight w:val="0"/>
          <w:marTop w:val="0"/>
          <w:marBottom w:val="0"/>
          <w:divBdr>
            <w:top w:val="none" w:sz="0" w:space="0" w:color="auto"/>
            <w:left w:val="none" w:sz="0" w:space="0" w:color="auto"/>
            <w:bottom w:val="none" w:sz="0" w:space="0" w:color="auto"/>
            <w:right w:val="none" w:sz="0" w:space="0" w:color="auto"/>
          </w:divBdr>
        </w:div>
        <w:div w:id="1392116677">
          <w:marLeft w:val="0"/>
          <w:marRight w:val="0"/>
          <w:marTop w:val="0"/>
          <w:marBottom w:val="0"/>
          <w:divBdr>
            <w:top w:val="none" w:sz="0" w:space="0" w:color="auto"/>
            <w:left w:val="none" w:sz="0" w:space="0" w:color="auto"/>
            <w:bottom w:val="none" w:sz="0" w:space="0" w:color="auto"/>
            <w:right w:val="none" w:sz="0" w:space="0" w:color="auto"/>
          </w:divBdr>
        </w:div>
        <w:div w:id="500857013">
          <w:marLeft w:val="0"/>
          <w:marRight w:val="0"/>
          <w:marTop w:val="0"/>
          <w:marBottom w:val="0"/>
          <w:divBdr>
            <w:top w:val="none" w:sz="0" w:space="0" w:color="auto"/>
            <w:left w:val="none" w:sz="0" w:space="0" w:color="auto"/>
            <w:bottom w:val="none" w:sz="0" w:space="0" w:color="auto"/>
            <w:right w:val="none" w:sz="0" w:space="0" w:color="auto"/>
          </w:divBdr>
        </w:div>
        <w:div w:id="1493833159">
          <w:marLeft w:val="0"/>
          <w:marRight w:val="0"/>
          <w:marTop w:val="0"/>
          <w:marBottom w:val="0"/>
          <w:divBdr>
            <w:top w:val="none" w:sz="0" w:space="0" w:color="auto"/>
            <w:left w:val="none" w:sz="0" w:space="0" w:color="auto"/>
            <w:bottom w:val="none" w:sz="0" w:space="0" w:color="auto"/>
            <w:right w:val="none" w:sz="0" w:space="0" w:color="auto"/>
          </w:divBdr>
        </w:div>
        <w:div w:id="54546737">
          <w:marLeft w:val="0"/>
          <w:marRight w:val="0"/>
          <w:marTop w:val="0"/>
          <w:marBottom w:val="0"/>
          <w:divBdr>
            <w:top w:val="none" w:sz="0" w:space="0" w:color="auto"/>
            <w:left w:val="none" w:sz="0" w:space="0" w:color="auto"/>
            <w:bottom w:val="none" w:sz="0" w:space="0" w:color="auto"/>
            <w:right w:val="none" w:sz="0" w:space="0" w:color="auto"/>
          </w:divBdr>
        </w:div>
        <w:div w:id="1924795193">
          <w:marLeft w:val="0"/>
          <w:marRight w:val="0"/>
          <w:marTop w:val="0"/>
          <w:marBottom w:val="0"/>
          <w:divBdr>
            <w:top w:val="none" w:sz="0" w:space="0" w:color="auto"/>
            <w:left w:val="none" w:sz="0" w:space="0" w:color="auto"/>
            <w:bottom w:val="none" w:sz="0" w:space="0" w:color="auto"/>
            <w:right w:val="none" w:sz="0" w:space="0" w:color="auto"/>
          </w:divBdr>
        </w:div>
        <w:div w:id="662658972">
          <w:marLeft w:val="0"/>
          <w:marRight w:val="0"/>
          <w:marTop w:val="0"/>
          <w:marBottom w:val="0"/>
          <w:divBdr>
            <w:top w:val="none" w:sz="0" w:space="0" w:color="auto"/>
            <w:left w:val="none" w:sz="0" w:space="0" w:color="auto"/>
            <w:bottom w:val="none" w:sz="0" w:space="0" w:color="auto"/>
            <w:right w:val="none" w:sz="0" w:space="0" w:color="auto"/>
          </w:divBdr>
        </w:div>
        <w:div w:id="400910947">
          <w:marLeft w:val="0"/>
          <w:marRight w:val="0"/>
          <w:marTop w:val="0"/>
          <w:marBottom w:val="0"/>
          <w:divBdr>
            <w:top w:val="none" w:sz="0" w:space="0" w:color="auto"/>
            <w:left w:val="none" w:sz="0" w:space="0" w:color="auto"/>
            <w:bottom w:val="none" w:sz="0" w:space="0" w:color="auto"/>
            <w:right w:val="none" w:sz="0" w:space="0" w:color="auto"/>
          </w:divBdr>
        </w:div>
        <w:div w:id="2069765348">
          <w:marLeft w:val="0"/>
          <w:marRight w:val="0"/>
          <w:marTop w:val="0"/>
          <w:marBottom w:val="0"/>
          <w:divBdr>
            <w:top w:val="none" w:sz="0" w:space="0" w:color="auto"/>
            <w:left w:val="none" w:sz="0" w:space="0" w:color="auto"/>
            <w:bottom w:val="none" w:sz="0" w:space="0" w:color="auto"/>
            <w:right w:val="none" w:sz="0" w:space="0" w:color="auto"/>
          </w:divBdr>
        </w:div>
        <w:div w:id="1881093248">
          <w:marLeft w:val="0"/>
          <w:marRight w:val="0"/>
          <w:marTop w:val="0"/>
          <w:marBottom w:val="0"/>
          <w:divBdr>
            <w:top w:val="none" w:sz="0" w:space="0" w:color="auto"/>
            <w:left w:val="none" w:sz="0" w:space="0" w:color="auto"/>
            <w:bottom w:val="none" w:sz="0" w:space="0" w:color="auto"/>
            <w:right w:val="none" w:sz="0" w:space="0" w:color="auto"/>
          </w:divBdr>
        </w:div>
        <w:div w:id="920526365">
          <w:marLeft w:val="0"/>
          <w:marRight w:val="0"/>
          <w:marTop w:val="0"/>
          <w:marBottom w:val="0"/>
          <w:divBdr>
            <w:top w:val="none" w:sz="0" w:space="0" w:color="auto"/>
            <w:left w:val="none" w:sz="0" w:space="0" w:color="auto"/>
            <w:bottom w:val="none" w:sz="0" w:space="0" w:color="auto"/>
            <w:right w:val="none" w:sz="0" w:space="0" w:color="auto"/>
          </w:divBdr>
        </w:div>
        <w:div w:id="1603146276">
          <w:marLeft w:val="0"/>
          <w:marRight w:val="0"/>
          <w:marTop w:val="0"/>
          <w:marBottom w:val="0"/>
          <w:divBdr>
            <w:top w:val="none" w:sz="0" w:space="0" w:color="auto"/>
            <w:left w:val="none" w:sz="0" w:space="0" w:color="auto"/>
            <w:bottom w:val="none" w:sz="0" w:space="0" w:color="auto"/>
            <w:right w:val="none" w:sz="0" w:space="0" w:color="auto"/>
          </w:divBdr>
        </w:div>
        <w:div w:id="2021227530">
          <w:marLeft w:val="0"/>
          <w:marRight w:val="0"/>
          <w:marTop w:val="0"/>
          <w:marBottom w:val="0"/>
          <w:divBdr>
            <w:top w:val="none" w:sz="0" w:space="0" w:color="auto"/>
            <w:left w:val="none" w:sz="0" w:space="0" w:color="auto"/>
            <w:bottom w:val="none" w:sz="0" w:space="0" w:color="auto"/>
            <w:right w:val="none" w:sz="0" w:space="0" w:color="auto"/>
          </w:divBdr>
        </w:div>
        <w:div w:id="877855130">
          <w:marLeft w:val="0"/>
          <w:marRight w:val="0"/>
          <w:marTop w:val="0"/>
          <w:marBottom w:val="0"/>
          <w:divBdr>
            <w:top w:val="none" w:sz="0" w:space="0" w:color="auto"/>
            <w:left w:val="none" w:sz="0" w:space="0" w:color="auto"/>
            <w:bottom w:val="none" w:sz="0" w:space="0" w:color="auto"/>
            <w:right w:val="none" w:sz="0" w:space="0" w:color="auto"/>
          </w:divBdr>
        </w:div>
        <w:div w:id="1775788074">
          <w:marLeft w:val="0"/>
          <w:marRight w:val="0"/>
          <w:marTop w:val="0"/>
          <w:marBottom w:val="0"/>
          <w:divBdr>
            <w:top w:val="none" w:sz="0" w:space="0" w:color="auto"/>
            <w:left w:val="none" w:sz="0" w:space="0" w:color="auto"/>
            <w:bottom w:val="none" w:sz="0" w:space="0" w:color="auto"/>
            <w:right w:val="none" w:sz="0" w:space="0" w:color="auto"/>
          </w:divBdr>
        </w:div>
        <w:div w:id="1605260379">
          <w:marLeft w:val="0"/>
          <w:marRight w:val="0"/>
          <w:marTop w:val="0"/>
          <w:marBottom w:val="0"/>
          <w:divBdr>
            <w:top w:val="none" w:sz="0" w:space="0" w:color="auto"/>
            <w:left w:val="none" w:sz="0" w:space="0" w:color="auto"/>
            <w:bottom w:val="none" w:sz="0" w:space="0" w:color="auto"/>
            <w:right w:val="none" w:sz="0" w:space="0" w:color="auto"/>
          </w:divBdr>
        </w:div>
        <w:div w:id="1073315366">
          <w:marLeft w:val="0"/>
          <w:marRight w:val="0"/>
          <w:marTop w:val="0"/>
          <w:marBottom w:val="0"/>
          <w:divBdr>
            <w:top w:val="none" w:sz="0" w:space="0" w:color="auto"/>
            <w:left w:val="none" w:sz="0" w:space="0" w:color="auto"/>
            <w:bottom w:val="none" w:sz="0" w:space="0" w:color="auto"/>
            <w:right w:val="none" w:sz="0" w:space="0" w:color="auto"/>
          </w:divBdr>
        </w:div>
        <w:div w:id="695276749">
          <w:marLeft w:val="0"/>
          <w:marRight w:val="0"/>
          <w:marTop w:val="0"/>
          <w:marBottom w:val="0"/>
          <w:divBdr>
            <w:top w:val="none" w:sz="0" w:space="0" w:color="auto"/>
            <w:left w:val="none" w:sz="0" w:space="0" w:color="auto"/>
            <w:bottom w:val="none" w:sz="0" w:space="0" w:color="auto"/>
            <w:right w:val="none" w:sz="0" w:space="0" w:color="auto"/>
          </w:divBdr>
        </w:div>
        <w:div w:id="370301163">
          <w:marLeft w:val="0"/>
          <w:marRight w:val="0"/>
          <w:marTop w:val="0"/>
          <w:marBottom w:val="0"/>
          <w:divBdr>
            <w:top w:val="none" w:sz="0" w:space="0" w:color="auto"/>
            <w:left w:val="none" w:sz="0" w:space="0" w:color="auto"/>
            <w:bottom w:val="none" w:sz="0" w:space="0" w:color="auto"/>
            <w:right w:val="none" w:sz="0" w:space="0" w:color="auto"/>
          </w:divBdr>
        </w:div>
        <w:div w:id="1221861029">
          <w:marLeft w:val="0"/>
          <w:marRight w:val="0"/>
          <w:marTop w:val="0"/>
          <w:marBottom w:val="0"/>
          <w:divBdr>
            <w:top w:val="none" w:sz="0" w:space="0" w:color="auto"/>
            <w:left w:val="none" w:sz="0" w:space="0" w:color="auto"/>
            <w:bottom w:val="none" w:sz="0" w:space="0" w:color="auto"/>
            <w:right w:val="none" w:sz="0" w:space="0" w:color="auto"/>
          </w:divBdr>
        </w:div>
        <w:div w:id="621694774">
          <w:marLeft w:val="0"/>
          <w:marRight w:val="0"/>
          <w:marTop w:val="0"/>
          <w:marBottom w:val="0"/>
          <w:divBdr>
            <w:top w:val="none" w:sz="0" w:space="0" w:color="auto"/>
            <w:left w:val="none" w:sz="0" w:space="0" w:color="auto"/>
            <w:bottom w:val="none" w:sz="0" w:space="0" w:color="auto"/>
            <w:right w:val="none" w:sz="0" w:space="0" w:color="auto"/>
          </w:divBdr>
        </w:div>
        <w:div w:id="1888830134">
          <w:marLeft w:val="0"/>
          <w:marRight w:val="0"/>
          <w:marTop w:val="0"/>
          <w:marBottom w:val="0"/>
          <w:divBdr>
            <w:top w:val="none" w:sz="0" w:space="0" w:color="auto"/>
            <w:left w:val="none" w:sz="0" w:space="0" w:color="auto"/>
            <w:bottom w:val="none" w:sz="0" w:space="0" w:color="auto"/>
            <w:right w:val="none" w:sz="0" w:space="0" w:color="auto"/>
          </w:divBdr>
        </w:div>
        <w:div w:id="1341851287">
          <w:marLeft w:val="0"/>
          <w:marRight w:val="0"/>
          <w:marTop w:val="0"/>
          <w:marBottom w:val="0"/>
          <w:divBdr>
            <w:top w:val="none" w:sz="0" w:space="0" w:color="auto"/>
            <w:left w:val="none" w:sz="0" w:space="0" w:color="auto"/>
            <w:bottom w:val="none" w:sz="0" w:space="0" w:color="auto"/>
            <w:right w:val="none" w:sz="0" w:space="0" w:color="auto"/>
          </w:divBdr>
        </w:div>
        <w:div w:id="1379547380">
          <w:marLeft w:val="0"/>
          <w:marRight w:val="0"/>
          <w:marTop w:val="0"/>
          <w:marBottom w:val="0"/>
          <w:divBdr>
            <w:top w:val="none" w:sz="0" w:space="0" w:color="auto"/>
            <w:left w:val="none" w:sz="0" w:space="0" w:color="auto"/>
            <w:bottom w:val="none" w:sz="0" w:space="0" w:color="auto"/>
            <w:right w:val="none" w:sz="0" w:space="0" w:color="auto"/>
          </w:divBdr>
        </w:div>
        <w:div w:id="1906456030">
          <w:marLeft w:val="0"/>
          <w:marRight w:val="0"/>
          <w:marTop w:val="0"/>
          <w:marBottom w:val="0"/>
          <w:divBdr>
            <w:top w:val="none" w:sz="0" w:space="0" w:color="auto"/>
            <w:left w:val="none" w:sz="0" w:space="0" w:color="auto"/>
            <w:bottom w:val="none" w:sz="0" w:space="0" w:color="auto"/>
            <w:right w:val="none" w:sz="0" w:space="0" w:color="auto"/>
          </w:divBdr>
        </w:div>
        <w:div w:id="514149180">
          <w:marLeft w:val="0"/>
          <w:marRight w:val="0"/>
          <w:marTop w:val="0"/>
          <w:marBottom w:val="0"/>
          <w:divBdr>
            <w:top w:val="none" w:sz="0" w:space="0" w:color="auto"/>
            <w:left w:val="none" w:sz="0" w:space="0" w:color="auto"/>
            <w:bottom w:val="none" w:sz="0" w:space="0" w:color="auto"/>
            <w:right w:val="none" w:sz="0" w:space="0" w:color="auto"/>
          </w:divBdr>
        </w:div>
        <w:div w:id="1316567106">
          <w:marLeft w:val="0"/>
          <w:marRight w:val="0"/>
          <w:marTop w:val="0"/>
          <w:marBottom w:val="0"/>
          <w:divBdr>
            <w:top w:val="none" w:sz="0" w:space="0" w:color="auto"/>
            <w:left w:val="none" w:sz="0" w:space="0" w:color="auto"/>
            <w:bottom w:val="none" w:sz="0" w:space="0" w:color="auto"/>
            <w:right w:val="none" w:sz="0" w:space="0" w:color="auto"/>
          </w:divBdr>
        </w:div>
        <w:div w:id="1508784100">
          <w:marLeft w:val="0"/>
          <w:marRight w:val="0"/>
          <w:marTop w:val="0"/>
          <w:marBottom w:val="0"/>
          <w:divBdr>
            <w:top w:val="none" w:sz="0" w:space="0" w:color="auto"/>
            <w:left w:val="none" w:sz="0" w:space="0" w:color="auto"/>
            <w:bottom w:val="none" w:sz="0" w:space="0" w:color="auto"/>
            <w:right w:val="none" w:sz="0" w:space="0" w:color="auto"/>
          </w:divBdr>
        </w:div>
        <w:div w:id="1330788734">
          <w:marLeft w:val="0"/>
          <w:marRight w:val="0"/>
          <w:marTop w:val="0"/>
          <w:marBottom w:val="0"/>
          <w:divBdr>
            <w:top w:val="none" w:sz="0" w:space="0" w:color="auto"/>
            <w:left w:val="none" w:sz="0" w:space="0" w:color="auto"/>
            <w:bottom w:val="none" w:sz="0" w:space="0" w:color="auto"/>
            <w:right w:val="none" w:sz="0" w:space="0" w:color="auto"/>
          </w:divBdr>
        </w:div>
        <w:div w:id="1967469731">
          <w:marLeft w:val="0"/>
          <w:marRight w:val="0"/>
          <w:marTop w:val="0"/>
          <w:marBottom w:val="0"/>
          <w:divBdr>
            <w:top w:val="none" w:sz="0" w:space="0" w:color="auto"/>
            <w:left w:val="none" w:sz="0" w:space="0" w:color="auto"/>
            <w:bottom w:val="none" w:sz="0" w:space="0" w:color="auto"/>
            <w:right w:val="none" w:sz="0" w:space="0" w:color="auto"/>
          </w:divBdr>
        </w:div>
        <w:div w:id="1493640997">
          <w:marLeft w:val="0"/>
          <w:marRight w:val="0"/>
          <w:marTop w:val="0"/>
          <w:marBottom w:val="0"/>
          <w:divBdr>
            <w:top w:val="none" w:sz="0" w:space="0" w:color="auto"/>
            <w:left w:val="none" w:sz="0" w:space="0" w:color="auto"/>
            <w:bottom w:val="none" w:sz="0" w:space="0" w:color="auto"/>
            <w:right w:val="none" w:sz="0" w:space="0" w:color="auto"/>
          </w:divBdr>
        </w:div>
        <w:div w:id="1029571943">
          <w:marLeft w:val="0"/>
          <w:marRight w:val="0"/>
          <w:marTop w:val="0"/>
          <w:marBottom w:val="0"/>
          <w:divBdr>
            <w:top w:val="none" w:sz="0" w:space="0" w:color="auto"/>
            <w:left w:val="none" w:sz="0" w:space="0" w:color="auto"/>
            <w:bottom w:val="none" w:sz="0" w:space="0" w:color="auto"/>
            <w:right w:val="none" w:sz="0" w:space="0" w:color="auto"/>
          </w:divBdr>
        </w:div>
        <w:div w:id="1532642032">
          <w:marLeft w:val="0"/>
          <w:marRight w:val="0"/>
          <w:marTop w:val="0"/>
          <w:marBottom w:val="0"/>
          <w:divBdr>
            <w:top w:val="none" w:sz="0" w:space="0" w:color="auto"/>
            <w:left w:val="none" w:sz="0" w:space="0" w:color="auto"/>
            <w:bottom w:val="none" w:sz="0" w:space="0" w:color="auto"/>
            <w:right w:val="none" w:sz="0" w:space="0" w:color="auto"/>
          </w:divBdr>
        </w:div>
        <w:div w:id="124471716">
          <w:marLeft w:val="0"/>
          <w:marRight w:val="0"/>
          <w:marTop w:val="0"/>
          <w:marBottom w:val="0"/>
          <w:divBdr>
            <w:top w:val="none" w:sz="0" w:space="0" w:color="auto"/>
            <w:left w:val="none" w:sz="0" w:space="0" w:color="auto"/>
            <w:bottom w:val="none" w:sz="0" w:space="0" w:color="auto"/>
            <w:right w:val="none" w:sz="0" w:space="0" w:color="auto"/>
          </w:divBdr>
        </w:div>
        <w:div w:id="730352922">
          <w:marLeft w:val="0"/>
          <w:marRight w:val="0"/>
          <w:marTop w:val="0"/>
          <w:marBottom w:val="0"/>
          <w:divBdr>
            <w:top w:val="none" w:sz="0" w:space="0" w:color="auto"/>
            <w:left w:val="none" w:sz="0" w:space="0" w:color="auto"/>
            <w:bottom w:val="none" w:sz="0" w:space="0" w:color="auto"/>
            <w:right w:val="none" w:sz="0" w:space="0" w:color="auto"/>
          </w:divBdr>
        </w:div>
        <w:div w:id="1792242745">
          <w:marLeft w:val="0"/>
          <w:marRight w:val="0"/>
          <w:marTop w:val="0"/>
          <w:marBottom w:val="0"/>
          <w:divBdr>
            <w:top w:val="none" w:sz="0" w:space="0" w:color="auto"/>
            <w:left w:val="none" w:sz="0" w:space="0" w:color="auto"/>
            <w:bottom w:val="none" w:sz="0" w:space="0" w:color="auto"/>
            <w:right w:val="none" w:sz="0" w:space="0" w:color="auto"/>
          </w:divBdr>
        </w:div>
        <w:div w:id="1178499275">
          <w:marLeft w:val="0"/>
          <w:marRight w:val="0"/>
          <w:marTop w:val="0"/>
          <w:marBottom w:val="0"/>
          <w:divBdr>
            <w:top w:val="none" w:sz="0" w:space="0" w:color="auto"/>
            <w:left w:val="none" w:sz="0" w:space="0" w:color="auto"/>
            <w:bottom w:val="none" w:sz="0" w:space="0" w:color="auto"/>
            <w:right w:val="none" w:sz="0" w:space="0" w:color="auto"/>
          </w:divBdr>
        </w:div>
        <w:div w:id="1053653925">
          <w:marLeft w:val="0"/>
          <w:marRight w:val="0"/>
          <w:marTop w:val="0"/>
          <w:marBottom w:val="0"/>
          <w:divBdr>
            <w:top w:val="none" w:sz="0" w:space="0" w:color="auto"/>
            <w:left w:val="none" w:sz="0" w:space="0" w:color="auto"/>
            <w:bottom w:val="none" w:sz="0" w:space="0" w:color="auto"/>
            <w:right w:val="none" w:sz="0" w:space="0" w:color="auto"/>
          </w:divBdr>
        </w:div>
        <w:div w:id="468323582">
          <w:marLeft w:val="0"/>
          <w:marRight w:val="0"/>
          <w:marTop w:val="0"/>
          <w:marBottom w:val="0"/>
          <w:divBdr>
            <w:top w:val="none" w:sz="0" w:space="0" w:color="auto"/>
            <w:left w:val="none" w:sz="0" w:space="0" w:color="auto"/>
            <w:bottom w:val="none" w:sz="0" w:space="0" w:color="auto"/>
            <w:right w:val="none" w:sz="0" w:space="0" w:color="auto"/>
          </w:divBdr>
        </w:div>
        <w:div w:id="81879247">
          <w:marLeft w:val="0"/>
          <w:marRight w:val="0"/>
          <w:marTop w:val="0"/>
          <w:marBottom w:val="0"/>
          <w:divBdr>
            <w:top w:val="none" w:sz="0" w:space="0" w:color="auto"/>
            <w:left w:val="none" w:sz="0" w:space="0" w:color="auto"/>
            <w:bottom w:val="none" w:sz="0" w:space="0" w:color="auto"/>
            <w:right w:val="none" w:sz="0" w:space="0" w:color="auto"/>
          </w:divBdr>
        </w:div>
        <w:div w:id="351880600">
          <w:marLeft w:val="0"/>
          <w:marRight w:val="0"/>
          <w:marTop w:val="0"/>
          <w:marBottom w:val="0"/>
          <w:divBdr>
            <w:top w:val="none" w:sz="0" w:space="0" w:color="auto"/>
            <w:left w:val="none" w:sz="0" w:space="0" w:color="auto"/>
            <w:bottom w:val="none" w:sz="0" w:space="0" w:color="auto"/>
            <w:right w:val="none" w:sz="0" w:space="0" w:color="auto"/>
          </w:divBdr>
        </w:div>
        <w:div w:id="1669402364">
          <w:marLeft w:val="0"/>
          <w:marRight w:val="0"/>
          <w:marTop w:val="0"/>
          <w:marBottom w:val="0"/>
          <w:divBdr>
            <w:top w:val="none" w:sz="0" w:space="0" w:color="auto"/>
            <w:left w:val="none" w:sz="0" w:space="0" w:color="auto"/>
            <w:bottom w:val="none" w:sz="0" w:space="0" w:color="auto"/>
            <w:right w:val="none" w:sz="0" w:space="0" w:color="auto"/>
          </w:divBdr>
        </w:div>
        <w:div w:id="1989704270">
          <w:marLeft w:val="0"/>
          <w:marRight w:val="0"/>
          <w:marTop w:val="0"/>
          <w:marBottom w:val="0"/>
          <w:divBdr>
            <w:top w:val="none" w:sz="0" w:space="0" w:color="auto"/>
            <w:left w:val="none" w:sz="0" w:space="0" w:color="auto"/>
            <w:bottom w:val="none" w:sz="0" w:space="0" w:color="auto"/>
            <w:right w:val="none" w:sz="0" w:space="0" w:color="auto"/>
          </w:divBdr>
        </w:div>
        <w:div w:id="1067801803">
          <w:marLeft w:val="0"/>
          <w:marRight w:val="0"/>
          <w:marTop w:val="0"/>
          <w:marBottom w:val="0"/>
          <w:divBdr>
            <w:top w:val="none" w:sz="0" w:space="0" w:color="auto"/>
            <w:left w:val="none" w:sz="0" w:space="0" w:color="auto"/>
            <w:bottom w:val="none" w:sz="0" w:space="0" w:color="auto"/>
            <w:right w:val="none" w:sz="0" w:space="0" w:color="auto"/>
          </w:divBdr>
        </w:div>
        <w:div w:id="86461266">
          <w:marLeft w:val="0"/>
          <w:marRight w:val="0"/>
          <w:marTop w:val="0"/>
          <w:marBottom w:val="0"/>
          <w:divBdr>
            <w:top w:val="none" w:sz="0" w:space="0" w:color="auto"/>
            <w:left w:val="none" w:sz="0" w:space="0" w:color="auto"/>
            <w:bottom w:val="none" w:sz="0" w:space="0" w:color="auto"/>
            <w:right w:val="none" w:sz="0" w:space="0" w:color="auto"/>
          </w:divBdr>
        </w:div>
        <w:div w:id="901404267">
          <w:marLeft w:val="0"/>
          <w:marRight w:val="0"/>
          <w:marTop w:val="0"/>
          <w:marBottom w:val="0"/>
          <w:divBdr>
            <w:top w:val="none" w:sz="0" w:space="0" w:color="auto"/>
            <w:left w:val="none" w:sz="0" w:space="0" w:color="auto"/>
            <w:bottom w:val="none" w:sz="0" w:space="0" w:color="auto"/>
            <w:right w:val="none" w:sz="0" w:space="0" w:color="auto"/>
          </w:divBdr>
        </w:div>
        <w:div w:id="1932229216">
          <w:marLeft w:val="0"/>
          <w:marRight w:val="0"/>
          <w:marTop w:val="0"/>
          <w:marBottom w:val="0"/>
          <w:divBdr>
            <w:top w:val="none" w:sz="0" w:space="0" w:color="auto"/>
            <w:left w:val="none" w:sz="0" w:space="0" w:color="auto"/>
            <w:bottom w:val="none" w:sz="0" w:space="0" w:color="auto"/>
            <w:right w:val="none" w:sz="0" w:space="0" w:color="auto"/>
          </w:divBdr>
        </w:div>
        <w:div w:id="1808860025">
          <w:marLeft w:val="0"/>
          <w:marRight w:val="0"/>
          <w:marTop w:val="0"/>
          <w:marBottom w:val="0"/>
          <w:divBdr>
            <w:top w:val="none" w:sz="0" w:space="0" w:color="auto"/>
            <w:left w:val="none" w:sz="0" w:space="0" w:color="auto"/>
            <w:bottom w:val="none" w:sz="0" w:space="0" w:color="auto"/>
            <w:right w:val="none" w:sz="0" w:space="0" w:color="auto"/>
          </w:divBdr>
        </w:div>
        <w:div w:id="933052563">
          <w:marLeft w:val="0"/>
          <w:marRight w:val="0"/>
          <w:marTop w:val="0"/>
          <w:marBottom w:val="0"/>
          <w:divBdr>
            <w:top w:val="none" w:sz="0" w:space="0" w:color="auto"/>
            <w:left w:val="none" w:sz="0" w:space="0" w:color="auto"/>
            <w:bottom w:val="none" w:sz="0" w:space="0" w:color="auto"/>
            <w:right w:val="none" w:sz="0" w:space="0" w:color="auto"/>
          </w:divBdr>
        </w:div>
        <w:div w:id="1668556061">
          <w:marLeft w:val="0"/>
          <w:marRight w:val="0"/>
          <w:marTop w:val="0"/>
          <w:marBottom w:val="0"/>
          <w:divBdr>
            <w:top w:val="none" w:sz="0" w:space="0" w:color="auto"/>
            <w:left w:val="none" w:sz="0" w:space="0" w:color="auto"/>
            <w:bottom w:val="none" w:sz="0" w:space="0" w:color="auto"/>
            <w:right w:val="none" w:sz="0" w:space="0" w:color="auto"/>
          </w:divBdr>
        </w:div>
        <w:div w:id="1724211071">
          <w:marLeft w:val="0"/>
          <w:marRight w:val="0"/>
          <w:marTop w:val="0"/>
          <w:marBottom w:val="0"/>
          <w:divBdr>
            <w:top w:val="none" w:sz="0" w:space="0" w:color="auto"/>
            <w:left w:val="none" w:sz="0" w:space="0" w:color="auto"/>
            <w:bottom w:val="none" w:sz="0" w:space="0" w:color="auto"/>
            <w:right w:val="none" w:sz="0" w:space="0" w:color="auto"/>
          </w:divBdr>
        </w:div>
        <w:div w:id="532840392">
          <w:marLeft w:val="0"/>
          <w:marRight w:val="0"/>
          <w:marTop w:val="0"/>
          <w:marBottom w:val="0"/>
          <w:divBdr>
            <w:top w:val="none" w:sz="0" w:space="0" w:color="auto"/>
            <w:left w:val="none" w:sz="0" w:space="0" w:color="auto"/>
            <w:bottom w:val="none" w:sz="0" w:space="0" w:color="auto"/>
            <w:right w:val="none" w:sz="0" w:space="0" w:color="auto"/>
          </w:divBdr>
        </w:div>
        <w:div w:id="1506482943">
          <w:marLeft w:val="0"/>
          <w:marRight w:val="0"/>
          <w:marTop w:val="0"/>
          <w:marBottom w:val="0"/>
          <w:divBdr>
            <w:top w:val="none" w:sz="0" w:space="0" w:color="auto"/>
            <w:left w:val="none" w:sz="0" w:space="0" w:color="auto"/>
            <w:bottom w:val="none" w:sz="0" w:space="0" w:color="auto"/>
            <w:right w:val="none" w:sz="0" w:space="0" w:color="auto"/>
          </w:divBdr>
        </w:div>
        <w:div w:id="897396577">
          <w:marLeft w:val="0"/>
          <w:marRight w:val="0"/>
          <w:marTop w:val="0"/>
          <w:marBottom w:val="0"/>
          <w:divBdr>
            <w:top w:val="none" w:sz="0" w:space="0" w:color="auto"/>
            <w:left w:val="none" w:sz="0" w:space="0" w:color="auto"/>
            <w:bottom w:val="none" w:sz="0" w:space="0" w:color="auto"/>
            <w:right w:val="none" w:sz="0" w:space="0" w:color="auto"/>
          </w:divBdr>
        </w:div>
        <w:div w:id="544559559">
          <w:marLeft w:val="0"/>
          <w:marRight w:val="0"/>
          <w:marTop w:val="0"/>
          <w:marBottom w:val="0"/>
          <w:divBdr>
            <w:top w:val="none" w:sz="0" w:space="0" w:color="auto"/>
            <w:left w:val="none" w:sz="0" w:space="0" w:color="auto"/>
            <w:bottom w:val="none" w:sz="0" w:space="0" w:color="auto"/>
            <w:right w:val="none" w:sz="0" w:space="0" w:color="auto"/>
          </w:divBdr>
        </w:div>
        <w:div w:id="1541817808">
          <w:marLeft w:val="0"/>
          <w:marRight w:val="0"/>
          <w:marTop w:val="0"/>
          <w:marBottom w:val="0"/>
          <w:divBdr>
            <w:top w:val="none" w:sz="0" w:space="0" w:color="auto"/>
            <w:left w:val="none" w:sz="0" w:space="0" w:color="auto"/>
            <w:bottom w:val="none" w:sz="0" w:space="0" w:color="auto"/>
            <w:right w:val="none" w:sz="0" w:space="0" w:color="auto"/>
          </w:divBdr>
        </w:div>
        <w:div w:id="1735467320">
          <w:marLeft w:val="0"/>
          <w:marRight w:val="0"/>
          <w:marTop w:val="0"/>
          <w:marBottom w:val="0"/>
          <w:divBdr>
            <w:top w:val="none" w:sz="0" w:space="0" w:color="auto"/>
            <w:left w:val="none" w:sz="0" w:space="0" w:color="auto"/>
            <w:bottom w:val="none" w:sz="0" w:space="0" w:color="auto"/>
            <w:right w:val="none" w:sz="0" w:space="0" w:color="auto"/>
          </w:divBdr>
        </w:div>
        <w:div w:id="2099788216">
          <w:marLeft w:val="0"/>
          <w:marRight w:val="0"/>
          <w:marTop w:val="0"/>
          <w:marBottom w:val="0"/>
          <w:divBdr>
            <w:top w:val="none" w:sz="0" w:space="0" w:color="auto"/>
            <w:left w:val="none" w:sz="0" w:space="0" w:color="auto"/>
            <w:bottom w:val="none" w:sz="0" w:space="0" w:color="auto"/>
            <w:right w:val="none" w:sz="0" w:space="0" w:color="auto"/>
          </w:divBdr>
        </w:div>
        <w:div w:id="1941063090">
          <w:marLeft w:val="0"/>
          <w:marRight w:val="0"/>
          <w:marTop w:val="0"/>
          <w:marBottom w:val="0"/>
          <w:divBdr>
            <w:top w:val="none" w:sz="0" w:space="0" w:color="auto"/>
            <w:left w:val="none" w:sz="0" w:space="0" w:color="auto"/>
            <w:bottom w:val="none" w:sz="0" w:space="0" w:color="auto"/>
            <w:right w:val="none" w:sz="0" w:space="0" w:color="auto"/>
          </w:divBdr>
        </w:div>
        <w:div w:id="1574196273">
          <w:marLeft w:val="0"/>
          <w:marRight w:val="0"/>
          <w:marTop w:val="0"/>
          <w:marBottom w:val="0"/>
          <w:divBdr>
            <w:top w:val="none" w:sz="0" w:space="0" w:color="auto"/>
            <w:left w:val="none" w:sz="0" w:space="0" w:color="auto"/>
            <w:bottom w:val="none" w:sz="0" w:space="0" w:color="auto"/>
            <w:right w:val="none" w:sz="0" w:space="0" w:color="auto"/>
          </w:divBdr>
        </w:div>
        <w:div w:id="68354321">
          <w:marLeft w:val="0"/>
          <w:marRight w:val="0"/>
          <w:marTop w:val="0"/>
          <w:marBottom w:val="0"/>
          <w:divBdr>
            <w:top w:val="none" w:sz="0" w:space="0" w:color="auto"/>
            <w:left w:val="none" w:sz="0" w:space="0" w:color="auto"/>
            <w:bottom w:val="none" w:sz="0" w:space="0" w:color="auto"/>
            <w:right w:val="none" w:sz="0" w:space="0" w:color="auto"/>
          </w:divBdr>
        </w:div>
        <w:div w:id="2050295099">
          <w:marLeft w:val="0"/>
          <w:marRight w:val="0"/>
          <w:marTop w:val="0"/>
          <w:marBottom w:val="0"/>
          <w:divBdr>
            <w:top w:val="none" w:sz="0" w:space="0" w:color="auto"/>
            <w:left w:val="none" w:sz="0" w:space="0" w:color="auto"/>
            <w:bottom w:val="none" w:sz="0" w:space="0" w:color="auto"/>
            <w:right w:val="none" w:sz="0" w:space="0" w:color="auto"/>
          </w:divBdr>
        </w:div>
        <w:div w:id="835848196">
          <w:marLeft w:val="0"/>
          <w:marRight w:val="0"/>
          <w:marTop w:val="0"/>
          <w:marBottom w:val="0"/>
          <w:divBdr>
            <w:top w:val="none" w:sz="0" w:space="0" w:color="auto"/>
            <w:left w:val="none" w:sz="0" w:space="0" w:color="auto"/>
            <w:bottom w:val="none" w:sz="0" w:space="0" w:color="auto"/>
            <w:right w:val="none" w:sz="0" w:space="0" w:color="auto"/>
          </w:divBdr>
        </w:div>
        <w:div w:id="335768687">
          <w:marLeft w:val="0"/>
          <w:marRight w:val="0"/>
          <w:marTop w:val="0"/>
          <w:marBottom w:val="0"/>
          <w:divBdr>
            <w:top w:val="none" w:sz="0" w:space="0" w:color="auto"/>
            <w:left w:val="none" w:sz="0" w:space="0" w:color="auto"/>
            <w:bottom w:val="none" w:sz="0" w:space="0" w:color="auto"/>
            <w:right w:val="none" w:sz="0" w:space="0" w:color="auto"/>
          </w:divBdr>
        </w:div>
        <w:div w:id="206570960">
          <w:marLeft w:val="0"/>
          <w:marRight w:val="0"/>
          <w:marTop w:val="0"/>
          <w:marBottom w:val="0"/>
          <w:divBdr>
            <w:top w:val="none" w:sz="0" w:space="0" w:color="auto"/>
            <w:left w:val="none" w:sz="0" w:space="0" w:color="auto"/>
            <w:bottom w:val="none" w:sz="0" w:space="0" w:color="auto"/>
            <w:right w:val="none" w:sz="0" w:space="0" w:color="auto"/>
          </w:divBdr>
        </w:div>
        <w:div w:id="197667850">
          <w:marLeft w:val="0"/>
          <w:marRight w:val="0"/>
          <w:marTop w:val="0"/>
          <w:marBottom w:val="0"/>
          <w:divBdr>
            <w:top w:val="none" w:sz="0" w:space="0" w:color="auto"/>
            <w:left w:val="none" w:sz="0" w:space="0" w:color="auto"/>
            <w:bottom w:val="none" w:sz="0" w:space="0" w:color="auto"/>
            <w:right w:val="none" w:sz="0" w:space="0" w:color="auto"/>
          </w:divBdr>
        </w:div>
        <w:div w:id="469328538">
          <w:marLeft w:val="0"/>
          <w:marRight w:val="0"/>
          <w:marTop w:val="0"/>
          <w:marBottom w:val="0"/>
          <w:divBdr>
            <w:top w:val="none" w:sz="0" w:space="0" w:color="auto"/>
            <w:left w:val="none" w:sz="0" w:space="0" w:color="auto"/>
            <w:bottom w:val="none" w:sz="0" w:space="0" w:color="auto"/>
            <w:right w:val="none" w:sz="0" w:space="0" w:color="auto"/>
          </w:divBdr>
        </w:div>
        <w:div w:id="1344552248">
          <w:marLeft w:val="0"/>
          <w:marRight w:val="0"/>
          <w:marTop w:val="0"/>
          <w:marBottom w:val="0"/>
          <w:divBdr>
            <w:top w:val="none" w:sz="0" w:space="0" w:color="auto"/>
            <w:left w:val="none" w:sz="0" w:space="0" w:color="auto"/>
            <w:bottom w:val="none" w:sz="0" w:space="0" w:color="auto"/>
            <w:right w:val="none" w:sz="0" w:space="0" w:color="auto"/>
          </w:divBdr>
        </w:div>
        <w:div w:id="590047104">
          <w:marLeft w:val="0"/>
          <w:marRight w:val="0"/>
          <w:marTop w:val="0"/>
          <w:marBottom w:val="0"/>
          <w:divBdr>
            <w:top w:val="none" w:sz="0" w:space="0" w:color="auto"/>
            <w:left w:val="none" w:sz="0" w:space="0" w:color="auto"/>
            <w:bottom w:val="none" w:sz="0" w:space="0" w:color="auto"/>
            <w:right w:val="none" w:sz="0" w:space="0" w:color="auto"/>
          </w:divBdr>
        </w:div>
        <w:div w:id="1047416931">
          <w:marLeft w:val="0"/>
          <w:marRight w:val="0"/>
          <w:marTop w:val="0"/>
          <w:marBottom w:val="0"/>
          <w:divBdr>
            <w:top w:val="none" w:sz="0" w:space="0" w:color="auto"/>
            <w:left w:val="none" w:sz="0" w:space="0" w:color="auto"/>
            <w:bottom w:val="none" w:sz="0" w:space="0" w:color="auto"/>
            <w:right w:val="none" w:sz="0" w:space="0" w:color="auto"/>
          </w:divBdr>
        </w:div>
        <w:div w:id="2090032961">
          <w:marLeft w:val="0"/>
          <w:marRight w:val="0"/>
          <w:marTop w:val="0"/>
          <w:marBottom w:val="0"/>
          <w:divBdr>
            <w:top w:val="none" w:sz="0" w:space="0" w:color="auto"/>
            <w:left w:val="none" w:sz="0" w:space="0" w:color="auto"/>
            <w:bottom w:val="none" w:sz="0" w:space="0" w:color="auto"/>
            <w:right w:val="none" w:sz="0" w:space="0" w:color="auto"/>
          </w:divBdr>
        </w:div>
        <w:div w:id="1698038600">
          <w:marLeft w:val="0"/>
          <w:marRight w:val="0"/>
          <w:marTop w:val="0"/>
          <w:marBottom w:val="0"/>
          <w:divBdr>
            <w:top w:val="none" w:sz="0" w:space="0" w:color="auto"/>
            <w:left w:val="none" w:sz="0" w:space="0" w:color="auto"/>
            <w:bottom w:val="none" w:sz="0" w:space="0" w:color="auto"/>
            <w:right w:val="none" w:sz="0" w:space="0" w:color="auto"/>
          </w:divBdr>
        </w:div>
        <w:div w:id="1992438272">
          <w:marLeft w:val="0"/>
          <w:marRight w:val="0"/>
          <w:marTop w:val="0"/>
          <w:marBottom w:val="0"/>
          <w:divBdr>
            <w:top w:val="none" w:sz="0" w:space="0" w:color="auto"/>
            <w:left w:val="none" w:sz="0" w:space="0" w:color="auto"/>
            <w:bottom w:val="none" w:sz="0" w:space="0" w:color="auto"/>
            <w:right w:val="none" w:sz="0" w:space="0" w:color="auto"/>
          </w:divBdr>
        </w:div>
        <w:div w:id="769395306">
          <w:marLeft w:val="0"/>
          <w:marRight w:val="0"/>
          <w:marTop w:val="0"/>
          <w:marBottom w:val="0"/>
          <w:divBdr>
            <w:top w:val="none" w:sz="0" w:space="0" w:color="auto"/>
            <w:left w:val="none" w:sz="0" w:space="0" w:color="auto"/>
            <w:bottom w:val="none" w:sz="0" w:space="0" w:color="auto"/>
            <w:right w:val="none" w:sz="0" w:space="0" w:color="auto"/>
          </w:divBdr>
        </w:div>
        <w:div w:id="193229715">
          <w:marLeft w:val="0"/>
          <w:marRight w:val="0"/>
          <w:marTop w:val="0"/>
          <w:marBottom w:val="0"/>
          <w:divBdr>
            <w:top w:val="none" w:sz="0" w:space="0" w:color="auto"/>
            <w:left w:val="none" w:sz="0" w:space="0" w:color="auto"/>
            <w:bottom w:val="none" w:sz="0" w:space="0" w:color="auto"/>
            <w:right w:val="none" w:sz="0" w:space="0" w:color="auto"/>
          </w:divBdr>
        </w:div>
        <w:div w:id="42795776">
          <w:marLeft w:val="0"/>
          <w:marRight w:val="0"/>
          <w:marTop w:val="0"/>
          <w:marBottom w:val="0"/>
          <w:divBdr>
            <w:top w:val="none" w:sz="0" w:space="0" w:color="auto"/>
            <w:left w:val="none" w:sz="0" w:space="0" w:color="auto"/>
            <w:bottom w:val="none" w:sz="0" w:space="0" w:color="auto"/>
            <w:right w:val="none" w:sz="0" w:space="0" w:color="auto"/>
          </w:divBdr>
        </w:div>
        <w:div w:id="852962927">
          <w:marLeft w:val="0"/>
          <w:marRight w:val="0"/>
          <w:marTop w:val="0"/>
          <w:marBottom w:val="0"/>
          <w:divBdr>
            <w:top w:val="none" w:sz="0" w:space="0" w:color="auto"/>
            <w:left w:val="none" w:sz="0" w:space="0" w:color="auto"/>
            <w:bottom w:val="none" w:sz="0" w:space="0" w:color="auto"/>
            <w:right w:val="none" w:sz="0" w:space="0" w:color="auto"/>
          </w:divBdr>
        </w:div>
        <w:div w:id="1587883325">
          <w:marLeft w:val="0"/>
          <w:marRight w:val="0"/>
          <w:marTop w:val="0"/>
          <w:marBottom w:val="0"/>
          <w:divBdr>
            <w:top w:val="none" w:sz="0" w:space="0" w:color="auto"/>
            <w:left w:val="none" w:sz="0" w:space="0" w:color="auto"/>
            <w:bottom w:val="none" w:sz="0" w:space="0" w:color="auto"/>
            <w:right w:val="none" w:sz="0" w:space="0" w:color="auto"/>
          </w:divBdr>
        </w:div>
        <w:div w:id="58292271">
          <w:marLeft w:val="0"/>
          <w:marRight w:val="0"/>
          <w:marTop w:val="0"/>
          <w:marBottom w:val="0"/>
          <w:divBdr>
            <w:top w:val="none" w:sz="0" w:space="0" w:color="auto"/>
            <w:left w:val="none" w:sz="0" w:space="0" w:color="auto"/>
            <w:bottom w:val="none" w:sz="0" w:space="0" w:color="auto"/>
            <w:right w:val="none" w:sz="0" w:space="0" w:color="auto"/>
          </w:divBdr>
        </w:div>
        <w:div w:id="1231696880">
          <w:marLeft w:val="0"/>
          <w:marRight w:val="0"/>
          <w:marTop w:val="0"/>
          <w:marBottom w:val="0"/>
          <w:divBdr>
            <w:top w:val="none" w:sz="0" w:space="0" w:color="auto"/>
            <w:left w:val="none" w:sz="0" w:space="0" w:color="auto"/>
            <w:bottom w:val="none" w:sz="0" w:space="0" w:color="auto"/>
            <w:right w:val="none" w:sz="0" w:space="0" w:color="auto"/>
          </w:divBdr>
        </w:div>
        <w:div w:id="433133135">
          <w:marLeft w:val="0"/>
          <w:marRight w:val="0"/>
          <w:marTop w:val="0"/>
          <w:marBottom w:val="0"/>
          <w:divBdr>
            <w:top w:val="none" w:sz="0" w:space="0" w:color="auto"/>
            <w:left w:val="none" w:sz="0" w:space="0" w:color="auto"/>
            <w:bottom w:val="none" w:sz="0" w:space="0" w:color="auto"/>
            <w:right w:val="none" w:sz="0" w:space="0" w:color="auto"/>
          </w:divBdr>
        </w:div>
        <w:div w:id="1561751041">
          <w:marLeft w:val="0"/>
          <w:marRight w:val="0"/>
          <w:marTop w:val="0"/>
          <w:marBottom w:val="0"/>
          <w:divBdr>
            <w:top w:val="none" w:sz="0" w:space="0" w:color="auto"/>
            <w:left w:val="none" w:sz="0" w:space="0" w:color="auto"/>
            <w:bottom w:val="none" w:sz="0" w:space="0" w:color="auto"/>
            <w:right w:val="none" w:sz="0" w:space="0" w:color="auto"/>
          </w:divBdr>
        </w:div>
        <w:div w:id="1031761113">
          <w:marLeft w:val="0"/>
          <w:marRight w:val="0"/>
          <w:marTop w:val="0"/>
          <w:marBottom w:val="0"/>
          <w:divBdr>
            <w:top w:val="none" w:sz="0" w:space="0" w:color="auto"/>
            <w:left w:val="none" w:sz="0" w:space="0" w:color="auto"/>
            <w:bottom w:val="none" w:sz="0" w:space="0" w:color="auto"/>
            <w:right w:val="none" w:sz="0" w:space="0" w:color="auto"/>
          </w:divBdr>
        </w:div>
        <w:div w:id="1955747817">
          <w:marLeft w:val="0"/>
          <w:marRight w:val="0"/>
          <w:marTop w:val="0"/>
          <w:marBottom w:val="0"/>
          <w:divBdr>
            <w:top w:val="none" w:sz="0" w:space="0" w:color="auto"/>
            <w:left w:val="none" w:sz="0" w:space="0" w:color="auto"/>
            <w:bottom w:val="none" w:sz="0" w:space="0" w:color="auto"/>
            <w:right w:val="none" w:sz="0" w:space="0" w:color="auto"/>
          </w:divBdr>
        </w:div>
        <w:div w:id="829520156">
          <w:marLeft w:val="0"/>
          <w:marRight w:val="0"/>
          <w:marTop w:val="0"/>
          <w:marBottom w:val="0"/>
          <w:divBdr>
            <w:top w:val="none" w:sz="0" w:space="0" w:color="auto"/>
            <w:left w:val="none" w:sz="0" w:space="0" w:color="auto"/>
            <w:bottom w:val="none" w:sz="0" w:space="0" w:color="auto"/>
            <w:right w:val="none" w:sz="0" w:space="0" w:color="auto"/>
          </w:divBdr>
        </w:div>
        <w:div w:id="1587766698">
          <w:marLeft w:val="0"/>
          <w:marRight w:val="0"/>
          <w:marTop w:val="0"/>
          <w:marBottom w:val="0"/>
          <w:divBdr>
            <w:top w:val="none" w:sz="0" w:space="0" w:color="auto"/>
            <w:left w:val="none" w:sz="0" w:space="0" w:color="auto"/>
            <w:bottom w:val="none" w:sz="0" w:space="0" w:color="auto"/>
            <w:right w:val="none" w:sz="0" w:space="0" w:color="auto"/>
          </w:divBdr>
        </w:div>
        <w:div w:id="1158839922">
          <w:marLeft w:val="0"/>
          <w:marRight w:val="0"/>
          <w:marTop w:val="0"/>
          <w:marBottom w:val="0"/>
          <w:divBdr>
            <w:top w:val="none" w:sz="0" w:space="0" w:color="auto"/>
            <w:left w:val="none" w:sz="0" w:space="0" w:color="auto"/>
            <w:bottom w:val="none" w:sz="0" w:space="0" w:color="auto"/>
            <w:right w:val="none" w:sz="0" w:space="0" w:color="auto"/>
          </w:divBdr>
        </w:div>
        <w:div w:id="12345504">
          <w:marLeft w:val="0"/>
          <w:marRight w:val="0"/>
          <w:marTop w:val="0"/>
          <w:marBottom w:val="0"/>
          <w:divBdr>
            <w:top w:val="none" w:sz="0" w:space="0" w:color="auto"/>
            <w:left w:val="none" w:sz="0" w:space="0" w:color="auto"/>
            <w:bottom w:val="none" w:sz="0" w:space="0" w:color="auto"/>
            <w:right w:val="none" w:sz="0" w:space="0" w:color="auto"/>
          </w:divBdr>
        </w:div>
        <w:div w:id="114102536">
          <w:marLeft w:val="0"/>
          <w:marRight w:val="0"/>
          <w:marTop w:val="0"/>
          <w:marBottom w:val="0"/>
          <w:divBdr>
            <w:top w:val="none" w:sz="0" w:space="0" w:color="auto"/>
            <w:left w:val="none" w:sz="0" w:space="0" w:color="auto"/>
            <w:bottom w:val="none" w:sz="0" w:space="0" w:color="auto"/>
            <w:right w:val="none" w:sz="0" w:space="0" w:color="auto"/>
          </w:divBdr>
        </w:div>
        <w:div w:id="1672877277">
          <w:marLeft w:val="0"/>
          <w:marRight w:val="0"/>
          <w:marTop w:val="0"/>
          <w:marBottom w:val="0"/>
          <w:divBdr>
            <w:top w:val="none" w:sz="0" w:space="0" w:color="auto"/>
            <w:left w:val="none" w:sz="0" w:space="0" w:color="auto"/>
            <w:bottom w:val="none" w:sz="0" w:space="0" w:color="auto"/>
            <w:right w:val="none" w:sz="0" w:space="0" w:color="auto"/>
          </w:divBdr>
        </w:div>
        <w:div w:id="1800420230">
          <w:marLeft w:val="0"/>
          <w:marRight w:val="0"/>
          <w:marTop w:val="0"/>
          <w:marBottom w:val="0"/>
          <w:divBdr>
            <w:top w:val="none" w:sz="0" w:space="0" w:color="auto"/>
            <w:left w:val="none" w:sz="0" w:space="0" w:color="auto"/>
            <w:bottom w:val="none" w:sz="0" w:space="0" w:color="auto"/>
            <w:right w:val="none" w:sz="0" w:space="0" w:color="auto"/>
          </w:divBdr>
        </w:div>
        <w:div w:id="694111245">
          <w:marLeft w:val="0"/>
          <w:marRight w:val="0"/>
          <w:marTop w:val="0"/>
          <w:marBottom w:val="0"/>
          <w:divBdr>
            <w:top w:val="none" w:sz="0" w:space="0" w:color="auto"/>
            <w:left w:val="none" w:sz="0" w:space="0" w:color="auto"/>
            <w:bottom w:val="none" w:sz="0" w:space="0" w:color="auto"/>
            <w:right w:val="none" w:sz="0" w:space="0" w:color="auto"/>
          </w:divBdr>
        </w:div>
        <w:div w:id="575240416">
          <w:marLeft w:val="0"/>
          <w:marRight w:val="0"/>
          <w:marTop w:val="0"/>
          <w:marBottom w:val="0"/>
          <w:divBdr>
            <w:top w:val="none" w:sz="0" w:space="0" w:color="auto"/>
            <w:left w:val="none" w:sz="0" w:space="0" w:color="auto"/>
            <w:bottom w:val="none" w:sz="0" w:space="0" w:color="auto"/>
            <w:right w:val="none" w:sz="0" w:space="0" w:color="auto"/>
          </w:divBdr>
        </w:div>
        <w:div w:id="1616017704">
          <w:marLeft w:val="0"/>
          <w:marRight w:val="0"/>
          <w:marTop w:val="0"/>
          <w:marBottom w:val="0"/>
          <w:divBdr>
            <w:top w:val="none" w:sz="0" w:space="0" w:color="auto"/>
            <w:left w:val="none" w:sz="0" w:space="0" w:color="auto"/>
            <w:bottom w:val="none" w:sz="0" w:space="0" w:color="auto"/>
            <w:right w:val="none" w:sz="0" w:space="0" w:color="auto"/>
          </w:divBdr>
        </w:div>
        <w:div w:id="841049934">
          <w:marLeft w:val="0"/>
          <w:marRight w:val="0"/>
          <w:marTop w:val="0"/>
          <w:marBottom w:val="0"/>
          <w:divBdr>
            <w:top w:val="none" w:sz="0" w:space="0" w:color="auto"/>
            <w:left w:val="none" w:sz="0" w:space="0" w:color="auto"/>
            <w:bottom w:val="none" w:sz="0" w:space="0" w:color="auto"/>
            <w:right w:val="none" w:sz="0" w:space="0" w:color="auto"/>
          </w:divBdr>
        </w:div>
        <w:div w:id="918564037">
          <w:marLeft w:val="0"/>
          <w:marRight w:val="0"/>
          <w:marTop w:val="0"/>
          <w:marBottom w:val="0"/>
          <w:divBdr>
            <w:top w:val="none" w:sz="0" w:space="0" w:color="auto"/>
            <w:left w:val="none" w:sz="0" w:space="0" w:color="auto"/>
            <w:bottom w:val="none" w:sz="0" w:space="0" w:color="auto"/>
            <w:right w:val="none" w:sz="0" w:space="0" w:color="auto"/>
          </w:divBdr>
        </w:div>
        <w:div w:id="256253121">
          <w:marLeft w:val="0"/>
          <w:marRight w:val="0"/>
          <w:marTop w:val="0"/>
          <w:marBottom w:val="0"/>
          <w:divBdr>
            <w:top w:val="none" w:sz="0" w:space="0" w:color="auto"/>
            <w:left w:val="none" w:sz="0" w:space="0" w:color="auto"/>
            <w:bottom w:val="none" w:sz="0" w:space="0" w:color="auto"/>
            <w:right w:val="none" w:sz="0" w:space="0" w:color="auto"/>
          </w:divBdr>
        </w:div>
        <w:div w:id="993921588">
          <w:marLeft w:val="0"/>
          <w:marRight w:val="0"/>
          <w:marTop w:val="0"/>
          <w:marBottom w:val="0"/>
          <w:divBdr>
            <w:top w:val="none" w:sz="0" w:space="0" w:color="auto"/>
            <w:left w:val="none" w:sz="0" w:space="0" w:color="auto"/>
            <w:bottom w:val="none" w:sz="0" w:space="0" w:color="auto"/>
            <w:right w:val="none" w:sz="0" w:space="0" w:color="auto"/>
          </w:divBdr>
        </w:div>
        <w:div w:id="111828693">
          <w:marLeft w:val="0"/>
          <w:marRight w:val="0"/>
          <w:marTop w:val="0"/>
          <w:marBottom w:val="0"/>
          <w:divBdr>
            <w:top w:val="none" w:sz="0" w:space="0" w:color="auto"/>
            <w:left w:val="none" w:sz="0" w:space="0" w:color="auto"/>
            <w:bottom w:val="none" w:sz="0" w:space="0" w:color="auto"/>
            <w:right w:val="none" w:sz="0" w:space="0" w:color="auto"/>
          </w:divBdr>
        </w:div>
        <w:div w:id="1149175486">
          <w:marLeft w:val="0"/>
          <w:marRight w:val="0"/>
          <w:marTop w:val="0"/>
          <w:marBottom w:val="0"/>
          <w:divBdr>
            <w:top w:val="none" w:sz="0" w:space="0" w:color="auto"/>
            <w:left w:val="none" w:sz="0" w:space="0" w:color="auto"/>
            <w:bottom w:val="none" w:sz="0" w:space="0" w:color="auto"/>
            <w:right w:val="none" w:sz="0" w:space="0" w:color="auto"/>
          </w:divBdr>
        </w:div>
        <w:div w:id="620259505">
          <w:marLeft w:val="0"/>
          <w:marRight w:val="0"/>
          <w:marTop w:val="0"/>
          <w:marBottom w:val="0"/>
          <w:divBdr>
            <w:top w:val="none" w:sz="0" w:space="0" w:color="auto"/>
            <w:left w:val="none" w:sz="0" w:space="0" w:color="auto"/>
            <w:bottom w:val="none" w:sz="0" w:space="0" w:color="auto"/>
            <w:right w:val="none" w:sz="0" w:space="0" w:color="auto"/>
          </w:divBdr>
        </w:div>
        <w:div w:id="57288430">
          <w:marLeft w:val="0"/>
          <w:marRight w:val="0"/>
          <w:marTop w:val="0"/>
          <w:marBottom w:val="0"/>
          <w:divBdr>
            <w:top w:val="none" w:sz="0" w:space="0" w:color="auto"/>
            <w:left w:val="none" w:sz="0" w:space="0" w:color="auto"/>
            <w:bottom w:val="none" w:sz="0" w:space="0" w:color="auto"/>
            <w:right w:val="none" w:sz="0" w:space="0" w:color="auto"/>
          </w:divBdr>
        </w:div>
        <w:div w:id="372771883">
          <w:marLeft w:val="0"/>
          <w:marRight w:val="0"/>
          <w:marTop w:val="0"/>
          <w:marBottom w:val="0"/>
          <w:divBdr>
            <w:top w:val="none" w:sz="0" w:space="0" w:color="auto"/>
            <w:left w:val="none" w:sz="0" w:space="0" w:color="auto"/>
            <w:bottom w:val="none" w:sz="0" w:space="0" w:color="auto"/>
            <w:right w:val="none" w:sz="0" w:space="0" w:color="auto"/>
          </w:divBdr>
        </w:div>
        <w:div w:id="1568419551">
          <w:marLeft w:val="0"/>
          <w:marRight w:val="0"/>
          <w:marTop w:val="0"/>
          <w:marBottom w:val="0"/>
          <w:divBdr>
            <w:top w:val="none" w:sz="0" w:space="0" w:color="auto"/>
            <w:left w:val="none" w:sz="0" w:space="0" w:color="auto"/>
            <w:bottom w:val="none" w:sz="0" w:space="0" w:color="auto"/>
            <w:right w:val="none" w:sz="0" w:space="0" w:color="auto"/>
          </w:divBdr>
        </w:div>
        <w:div w:id="1052120294">
          <w:marLeft w:val="0"/>
          <w:marRight w:val="0"/>
          <w:marTop w:val="0"/>
          <w:marBottom w:val="0"/>
          <w:divBdr>
            <w:top w:val="none" w:sz="0" w:space="0" w:color="auto"/>
            <w:left w:val="none" w:sz="0" w:space="0" w:color="auto"/>
            <w:bottom w:val="none" w:sz="0" w:space="0" w:color="auto"/>
            <w:right w:val="none" w:sz="0" w:space="0" w:color="auto"/>
          </w:divBdr>
        </w:div>
        <w:div w:id="1263494712">
          <w:marLeft w:val="0"/>
          <w:marRight w:val="0"/>
          <w:marTop w:val="0"/>
          <w:marBottom w:val="0"/>
          <w:divBdr>
            <w:top w:val="none" w:sz="0" w:space="0" w:color="auto"/>
            <w:left w:val="none" w:sz="0" w:space="0" w:color="auto"/>
            <w:bottom w:val="none" w:sz="0" w:space="0" w:color="auto"/>
            <w:right w:val="none" w:sz="0" w:space="0" w:color="auto"/>
          </w:divBdr>
        </w:div>
        <w:div w:id="167256293">
          <w:marLeft w:val="0"/>
          <w:marRight w:val="0"/>
          <w:marTop w:val="0"/>
          <w:marBottom w:val="0"/>
          <w:divBdr>
            <w:top w:val="none" w:sz="0" w:space="0" w:color="auto"/>
            <w:left w:val="none" w:sz="0" w:space="0" w:color="auto"/>
            <w:bottom w:val="none" w:sz="0" w:space="0" w:color="auto"/>
            <w:right w:val="none" w:sz="0" w:space="0" w:color="auto"/>
          </w:divBdr>
        </w:div>
        <w:div w:id="309755777">
          <w:marLeft w:val="0"/>
          <w:marRight w:val="0"/>
          <w:marTop w:val="0"/>
          <w:marBottom w:val="0"/>
          <w:divBdr>
            <w:top w:val="none" w:sz="0" w:space="0" w:color="auto"/>
            <w:left w:val="none" w:sz="0" w:space="0" w:color="auto"/>
            <w:bottom w:val="none" w:sz="0" w:space="0" w:color="auto"/>
            <w:right w:val="none" w:sz="0" w:space="0" w:color="auto"/>
          </w:divBdr>
        </w:div>
        <w:div w:id="634142478">
          <w:marLeft w:val="0"/>
          <w:marRight w:val="0"/>
          <w:marTop w:val="0"/>
          <w:marBottom w:val="0"/>
          <w:divBdr>
            <w:top w:val="none" w:sz="0" w:space="0" w:color="auto"/>
            <w:left w:val="none" w:sz="0" w:space="0" w:color="auto"/>
            <w:bottom w:val="none" w:sz="0" w:space="0" w:color="auto"/>
            <w:right w:val="none" w:sz="0" w:space="0" w:color="auto"/>
          </w:divBdr>
        </w:div>
        <w:div w:id="418136352">
          <w:marLeft w:val="0"/>
          <w:marRight w:val="0"/>
          <w:marTop w:val="0"/>
          <w:marBottom w:val="0"/>
          <w:divBdr>
            <w:top w:val="none" w:sz="0" w:space="0" w:color="auto"/>
            <w:left w:val="none" w:sz="0" w:space="0" w:color="auto"/>
            <w:bottom w:val="none" w:sz="0" w:space="0" w:color="auto"/>
            <w:right w:val="none" w:sz="0" w:space="0" w:color="auto"/>
          </w:divBdr>
        </w:div>
        <w:div w:id="205068878">
          <w:marLeft w:val="0"/>
          <w:marRight w:val="0"/>
          <w:marTop w:val="0"/>
          <w:marBottom w:val="0"/>
          <w:divBdr>
            <w:top w:val="none" w:sz="0" w:space="0" w:color="auto"/>
            <w:left w:val="none" w:sz="0" w:space="0" w:color="auto"/>
            <w:bottom w:val="none" w:sz="0" w:space="0" w:color="auto"/>
            <w:right w:val="none" w:sz="0" w:space="0" w:color="auto"/>
          </w:divBdr>
        </w:div>
        <w:div w:id="969239920">
          <w:marLeft w:val="0"/>
          <w:marRight w:val="0"/>
          <w:marTop w:val="0"/>
          <w:marBottom w:val="0"/>
          <w:divBdr>
            <w:top w:val="none" w:sz="0" w:space="0" w:color="auto"/>
            <w:left w:val="none" w:sz="0" w:space="0" w:color="auto"/>
            <w:bottom w:val="none" w:sz="0" w:space="0" w:color="auto"/>
            <w:right w:val="none" w:sz="0" w:space="0" w:color="auto"/>
          </w:divBdr>
        </w:div>
        <w:div w:id="227035180">
          <w:marLeft w:val="0"/>
          <w:marRight w:val="0"/>
          <w:marTop w:val="0"/>
          <w:marBottom w:val="0"/>
          <w:divBdr>
            <w:top w:val="none" w:sz="0" w:space="0" w:color="auto"/>
            <w:left w:val="none" w:sz="0" w:space="0" w:color="auto"/>
            <w:bottom w:val="none" w:sz="0" w:space="0" w:color="auto"/>
            <w:right w:val="none" w:sz="0" w:space="0" w:color="auto"/>
          </w:divBdr>
        </w:div>
        <w:div w:id="1586458783">
          <w:marLeft w:val="0"/>
          <w:marRight w:val="0"/>
          <w:marTop w:val="0"/>
          <w:marBottom w:val="0"/>
          <w:divBdr>
            <w:top w:val="none" w:sz="0" w:space="0" w:color="auto"/>
            <w:left w:val="none" w:sz="0" w:space="0" w:color="auto"/>
            <w:bottom w:val="none" w:sz="0" w:space="0" w:color="auto"/>
            <w:right w:val="none" w:sz="0" w:space="0" w:color="auto"/>
          </w:divBdr>
        </w:div>
        <w:div w:id="476847024">
          <w:marLeft w:val="0"/>
          <w:marRight w:val="0"/>
          <w:marTop w:val="0"/>
          <w:marBottom w:val="0"/>
          <w:divBdr>
            <w:top w:val="none" w:sz="0" w:space="0" w:color="auto"/>
            <w:left w:val="none" w:sz="0" w:space="0" w:color="auto"/>
            <w:bottom w:val="none" w:sz="0" w:space="0" w:color="auto"/>
            <w:right w:val="none" w:sz="0" w:space="0" w:color="auto"/>
          </w:divBdr>
        </w:div>
        <w:div w:id="1314795000">
          <w:marLeft w:val="0"/>
          <w:marRight w:val="0"/>
          <w:marTop w:val="0"/>
          <w:marBottom w:val="0"/>
          <w:divBdr>
            <w:top w:val="none" w:sz="0" w:space="0" w:color="auto"/>
            <w:left w:val="none" w:sz="0" w:space="0" w:color="auto"/>
            <w:bottom w:val="none" w:sz="0" w:space="0" w:color="auto"/>
            <w:right w:val="none" w:sz="0" w:space="0" w:color="auto"/>
          </w:divBdr>
        </w:div>
        <w:div w:id="282345895">
          <w:marLeft w:val="0"/>
          <w:marRight w:val="0"/>
          <w:marTop w:val="0"/>
          <w:marBottom w:val="0"/>
          <w:divBdr>
            <w:top w:val="none" w:sz="0" w:space="0" w:color="auto"/>
            <w:left w:val="none" w:sz="0" w:space="0" w:color="auto"/>
            <w:bottom w:val="none" w:sz="0" w:space="0" w:color="auto"/>
            <w:right w:val="none" w:sz="0" w:space="0" w:color="auto"/>
          </w:divBdr>
        </w:div>
        <w:div w:id="1125974917">
          <w:marLeft w:val="0"/>
          <w:marRight w:val="0"/>
          <w:marTop w:val="0"/>
          <w:marBottom w:val="0"/>
          <w:divBdr>
            <w:top w:val="none" w:sz="0" w:space="0" w:color="auto"/>
            <w:left w:val="none" w:sz="0" w:space="0" w:color="auto"/>
            <w:bottom w:val="none" w:sz="0" w:space="0" w:color="auto"/>
            <w:right w:val="none" w:sz="0" w:space="0" w:color="auto"/>
          </w:divBdr>
        </w:div>
        <w:div w:id="177277299">
          <w:marLeft w:val="0"/>
          <w:marRight w:val="0"/>
          <w:marTop w:val="0"/>
          <w:marBottom w:val="0"/>
          <w:divBdr>
            <w:top w:val="none" w:sz="0" w:space="0" w:color="auto"/>
            <w:left w:val="none" w:sz="0" w:space="0" w:color="auto"/>
            <w:bottom w:val="none" w:sz="0" w:space="0" w:color="auto"/>
            <w:right w:val="none" w:sz="0" w:space="0" w:color="auto"/>
          </w:divBdr>
        </w:div>
        <w:div w:id="126050806">
          <w:marLeft w:val="0"/>
          <w:marRight w:val="0"/>
          <w:marTop w:val="0"/>
          <w:marBottom w:val="0"/>
          <w:divBdr>
            <w:top w:val="none" w:sz="0" w:space="0" w:color="auto"/>
            <w:left w:val="none" w:sz="0" w:space="0" w:color="auto"/>
            <w:bottom w:val="none" w:sz="0" w:space="0" w:color="auto"/>
            <w:right w:val="none" w:sz="0" w:space="0" w:color="auto"/>
          </w:divBdr>
        </w:div>
        <w:div w:id="900285286">
          <w:marLeft w:val="0"/>
          <w:marRight w:val="0"/>
          <w:marTop w:val="0"/>
          <w:marBottom w:val="0"/>
          <w:divBdr>
            <w:top w:val="none" w:sz="0" w:space="0" w:color="auto"/>
            <w:left w:val="none" w:sz="0" w:space="0" w:color="auto"/>
            <w:bottom w:val="none" w:sz="0" w:space="0" w:color="auto"/>
            <w:right w:val="none" w:sz="0" w:space="0" w:color="auto"/>
          </w:divBdr>
        </w:div>
        <w:div w:id="1206942469">
          <w:marLeft w:val="0"/>
          <w:marRight w:val="0"/>
          <w:marTop w:val="0"/>
          <w:marBottom w:val="0"/>
          <w:divBdr>
            <w:top w:val="none" w:sz="0" w:space="0" w:color="auto"/>
            <w:left w:val="none" w:sz="0" w:space="0" w:color="auto"/>
            <w:bottom w:val="none" w:sz="0" w:space="0" w:color="auto"/>
            <w:right w:val="none" w:sz="0" w:space="0" w:color="auto"/>
          </w:divBdr>
        </w:div>
        <w:div w:id="569922066">
          <w:marLeft w:val="0"/>
          <w:marRight w:val="0"/>
          <w:marTop w:val="0"/>
          <w:marBottom w:val="0"/>
          <w:divBdr>
            <w:top w:val="none" w:sz="0" w:space="0" w:color="auto"/>
            <w:left w:val="none" w:sz="0" w:space="0" w:color="auto"/>
            <w:bottom w:val="none" w:sz="0" w:space="0" w:color="auto"/>
            <w:right w:val="none" w:sz="0" w:space="0" w:color="auto"/>
          </w:divBdr>
        </w:div>
        <w:div w:id="721094644">
          <w:marLeft w:val="0"/>
          <w:marRight w:val="0"/>
          <w:marTop w:val="0"/>
          <w:marBottom w:val="0"/>
          <w:divBdr>
            <w:top w:val="none" w:sz="0" w:space="0" w:color="auto"/>
            <w:left w:val="none" w:sz="0" w:space="0" w:color="auto"/>
            <w:bottom w:val="none" w:sz="0" w:space="0" w:color="auto"/>
            <w:right w:val="none" w:sz="0" w:space="0" w:color="auto"/>
          </w:divBdr>
        </w:div>
        <w:div w:id="454175825">
          <w:marLeft w:val="0"/>
          <w:marRight w:val="0"/>
          <w:marTop w:val="0"/>
          <w:marBottom w:val="0"/>
          <w:divBdr>
            <w:top w:val="none" w:sz="0" w:space="0" w:color="auto"/>
            <w:left w:val="none" w:sz="0" w:space="0" w:color="auto"/>
            <w:bottom w:val="none" w:sz="0" w:space="0" w:color="auto"/>
            <w:right w:val="none" w:sz="0" w:space="0" w:color="auto"/>
          </w:divBdr>
        </w:div>
        <w:div w:id="1169714902">
          <w:marLeft w:val="0"/>
          <w:marRight w:val="0"/>
          <w:marTop w:val="0"/>
          <w:marBottom w:val="0"/>
          <w:divBdr>
            <w:top w:val="none" w:sz="0" w:space="0" w:color="auto"/>
            <w:left w:val="none" w:sz="0" w:space="0" w:color="auto"/>
            <w:bottom w:val="none" w:sz="0" w:space="0" w:color="auto"/>
            <w:right w:val="none" w:sz="0" w:space="0" w:color="auto"/>
          </w:divBdr>
        </w:div>
        <w:div w:id="1012534498">
          <w:marLeft w:val="0"/>
          <w:marRight w:val="0"/>
          <w:marTop w:val="0"/>
          <w:marBottom w:val="0"/>
          <w:divBdr>
            <w:top w:val="none" w:sz="0" w:space="0" w:color="auto"/>
            <w:left w:val="none" w:sz="0" w:space="0" w:color="auto"/>
            <w:bottom w:val="none" w:sz="0" w:space="0" w:color="auto"/>
            <w:right w:val="none" w:sz="0" w:space="0" w:color="auto"/>
          </w:divBdr>
        </w:div>
        <w:div w:id="1396271426">
          <w:marLeft w:val="0"/>
          <w:marRight w:val="0"/>
          <w:marTop w:val="0"/>
          <w:marBottom w:val="0"/>
          <w:divBdr>
            <w:top w:val="none" w:sz="0" w:space="0" w:color="auto"/>
            <w:left w:val="none" w:sz="0" w:space="0" w:color="auto"/>
            <w:bottom w:val="none" w:sz="0" w:space="0" w:color="auto"/>
            <w:right w:val="none" w:sz="0" w:space="0" w:color="auto"/>
          </w:divBdr>
        </w:div>
        <w:div w:id="667056252">
          <w:marLeft w:val="0"/>
          <w:marRight w:val="0"/>
          <w:marTop w:val="0"/>
          <w:marBottom w:val="0"/>
          <w:divBdr>
            <w:top w:val="none" w:sz="0" w:space="0" w:color="auto"/>
            <w:left w:val="none" w:sz="0" w:space="0" w:color="auto"/>
            <w:bottom w:val="none" w:sz="0" w:space="0" w:color="auto"/>
            <w:right w:val="none" w:sz="0" w:space="0" w:color="auto"/>
          </w:divBdr>
        </w:div>
        <w:div w:id="1675836590">
          <w:marLeft w:val="0"/>
          <w:marRight w:val="0"/>
          <w:marTop w:val="0"/>
          <w:marBottom w:val="0"/>
          <w:divBdr>
            <w:top w:val="none" w:sz="0" w:space="0" w:color="auto"/>
            <w:left w:val="none" w:sz="0" w:space="0" w:color="auto"/>
            <w:bottom w:val="none" w:sz="0" w:space="0" w:color="auto"/>
            <w:right w:val="none" w:sz="0" w:space="0" w:color="auto"/>
          </w:divBdr>
        </w:div>
        <w:div w:id="1916474885">
          <w:marLeft w:val="0"/>
          <w:marRight w:val="0"/>
          <w:marTop w:val="0"/>
          <w:marBottom w:val="0"/>
          <w:divBdr>
            <w:top w:val="none" w:sz="0" w:space="0" w:color="auto"/>
            <w:left w:val="none" w:sz="0" w:space="0" w:color="auto"/>
            <w:bottom w:val="none" w:sz="0" w:space="0" w:color="auto"/>
            <w:right w:val="none" w:sz="0" w:space="0" w:color="auto"/>
          </w:divBdr>
        </w:div>
        <w:div w:id="1359428643">
          <w:marLeft w:val="0"/>
          <w:marRight w:val="0"/>
          <w:marTop w:val="0"/>
          <w:marBottom w:val="0"/>
          <w:divBdr>
            <w:top w:val="none" w:sz="0" w:space="0" w:color="auto"/>
            <w:left w:val="none" w:sz="0" w:space="0" w:color="auto"/>
            <w:bottom w:val="none" w:sz="0" w:space="0" w:color="auto"/>
            <w:right w:val="none" w:sz="0" w:space="0" w:color="auto"/>
          </w:divBdr>
        </w:div>
        <w:div w:id="412506678">
          <w:marLeft w:val="0"/>
          <w:marRight w:val="0"/>
          <w:marTop w:val="0"/>
          <w:marBottom w:val="0"/>
          <w:divBdr>
            <w:top w:val="none" w:sz="0" w:space="0" w:color="auto"/>
            <w:left w:val="none" w:sz="0" w:space="0" w:color="auto"/>
            <w:bottom w:val="none" w:sz="0" w:space="0" w:color="auto"/>
            <w:right w:val="none" w:sz="0" w:space="0" w:color="auto"/>
          </w:divBdr>
        </w:div>
        <w:div w:id="1721783042">
          <w:marLeft w:val="0"/>
          <w:marRight w:val="0"/>
          <w:marTop w:val="0"/>
          <w:marBottom w:val="0"/>
          <w:divBdr>
            <w:top w:val="none" w:sz="0" w:space="0" w:color="auto"/>
            <w:left w:val="none" w:sz="0" w:space="0" w:color="auto"/>
            <w:bottom w:val="none" w:sz="0" w:space="0" w:color="auto"/>
            <w:right w:val="none" w:sz="0" w:space="0" w:color="auto"/>
          </w:divBdr>
        </w:div>
        <w:div w:id="239680594">
          <w:marLeft w:val="0"/>
          <w:marRight w:val="0"/>
          <w:marTop w:val="0"/>
          <w:marBottom w:val="0"/>
          <w:divBdr>
            <w:top w:val="none" w:sz="0" w:space="0" w:color="auto"/>
            <w:left w:val="none" w:sz="0" w:space="0" w:color="auto"/>
            <w:bottom w:val="none" w:sz="0" w:space="0" w:color="auto"/>
            <w:right w:val="none" w:sz="0" w:space="0" w:color="auto"/>
          </w:divBdr>
        </w:div>
        <w:div w:id="745226089">
          <w:marLeft w:val="0"/>
          <w:marRight w:val="0"/>
          <w:marTop w:val="0"/>
          <w:marBottom w:val="0"/>
          <w:divBdr>
            <w:top w:val="none" w:sz="0" w:space="0" w:color="auto"/>
            <w:left w:val="none" w:sz="0" w:space="0" w:color="auto"/>
            <w:bottom w:val="none" w:sz="0" w:space="0" w:color="auto"/>
            <w:right w:val="none" w:sz="0" w:space="0" w:color="auto"/>
          </w:divBdr>
        </w:div>
        <w:div w:id="830145061">
          <w:marLeft w:val="0"/>
          <w:marRight w:val="0"/>
          <w:marTop w:val="0"/>
          <w:marBottom w:val="0"/>
          <w:divBdr>
            <w:top w:val="none" w:sz="0" w:space="0" w:color="auto"/>
            <w:left w:val="none" w:sz="0" w:space="0" w:color="auto"/>
            <w:bottom w:val="none" w:sz="0" w:space="0" w:color="auto"/>
            <w:right w:val="none" w:sz="0" w:space="0" w:color="auto"/>
          </w:divBdr>
        </w:div>
        <w:div w:id="1525747974">
          <w:marLeft w:val="0"/>
          <w:marRight w:val="0"/>
          <w:marTop w:val="0"/>
          <w:marBottom w:val="0"/>
          <w:divBdr>
            <w:top w:val="none" w:sz="0" w:space="0" w:color="auto"/>
            <w:left w:val="none" w:sz="0" w:space="0" w:color="auto"/>
            <w:bottom w:val="none" w:sz="0" w:space="0" w:color="auto"/>
            <w:right w:val="none" w:sz="0" w:space="0" w:color="auto"/>
          </w:divBdr>
        </w:div>
        <w:div w:id="629869036">
          <w:marLeft w:val="0"/>
          <w:marRight w:val="0"/>
          <w:marTop w:val="0"/>
          <w:marBottom w:val="0"/>
          <w:divBdr>
            <w:top w:val="none" w:sz="0" w:space="0" w:color="auto"/>
            <w:left w:val="none" w:sz="0" w:space="0" w:color="auto"/>
            <w:bottom w:val="none" w:sz="0" w:space="0" w:color="auto"/>
            <w:right w:val="none" w:sz="0" w:space="0" w:color="auto"/>
          </w:divBdr>
        </w:div>
        <w:div w:id="1030104467">
          <w:marLeft w:val="0"/>
          <w:marRight w:val="0"/>
          <w:marTop w:val="0"/>
          <w:marBottom w:val="0"/>
          <w:divBdr>
            <w:top w:val="none" w:sz="0" w:space="0" w:color="auto"/>
            <w:left w:val="none" w:sz="0" w:space="0" w:color="auto"/>
            <w:bottom w:val="none" w:sz="0" w:space="0" w:color="auto"/>
            <w:right w:val="none" w:sz="0" w:space="0" w:color="auto"/>
          </w:divBdr>
        </w:div>
        <w:div w:id="172232692">
          <w:marLeft w:val="0"/>
          <w:marRight w:val="0"/>
          <w:marTop w:val="0"/>
          <w:marBottom w:val="0"/>
          <w:divBdr>
            <w:top w:val="none" w:sz="0" w:space="0" w:color="auto"/>
            <w:left w:val="none" w:sz="0" w:space="0" w:color="auto"/>
            <w:bottom w:val="none" w:sz="0" w:space="0" w:color="auto"/>
            <w:right w:val="none" w:sz="0" w:space="0" w:color="auto"/>
          </w:divBdr>
        </w:div>
        <w:div w:id="347752229">
          <w:marLeft w:val="0"/>
          <w:marRight w:val="0"/>
          <w:marTop w:val="0"/>
          <w:marBottom w:val="0"/>
          <w:divBdr>
            <w:top w:val="none" w:sz="0" w:space="0" w:color="auto"/>
            <w:left w:val="none" w:sz="0" w:space="0" w:color="auto"/>
            <w:bottom w:val="none" w:sz="0" w:space="0" w:color="auto"/>
            <w:right w:val="none" w:sz="0" w:space="0" w:color="auto"/>
          </w:divBdr>
        </w:div>
        <w:div w:id="1980259665">
          <w:marLeft w:val="0"/>
          <w:marRight w:val="0"/>
          <w:marTop w:val="0"/>
          <w:marBottom w:val="0"/>
          <w:divBdr>
            <w:top w:val="none" w:sz="0" w:space="0" w:color="auto"/>
            <w:left w:val="none" w:sz="0" w:space="0" w:color="auto"/>
            <w:bottom w:val="none" w:sz="0" w:space="0" w:color="auto"/>
            <w:right w:val="none" w:sz="0" w:space="0" w:color="auto"/>
          </w:divBdr>
        </w:div>
        <w:div w:id="389621317">
          <w:marLeft w:val="0"/>
          <w:marRight w:val="0"/>
          <w:marTop w:val="0"/>
          <w:marBottom w:val="0"/>
          <w:divBdr>
            <w:top w:val="none" w:sz="0" w:space="0" w:color="auto"/>
            <w:left w:val="none" w:sz="0" w:space="0" w:color="auto"/>
            <w:bottom w:val="none" w:sz="0" w:space="0" w:color="auto"/>
            <w:right w:val="none" w:sz="0" w:space="0" w:color="auto"/>
          </w:divBdr>
        </w:div>
        <w:div w:id="874930807">
          <w:marLeft w:val="0"/>
          <w:marRight w:val="0"/>
          <w:marTop w:val="0"/>
          <w:marBottom w:val="0"/>
          <w:divBdr>
            <w:top w:val="none" w:sz="0" w:space="0" w:color="auto"/>
            <w:left w:val="none" w:sz="0" w:space="0" w:color="auto"/>
            <w:bottom w:val="none" w:sz="0" w:space="0" w:color="auto"/>
            <w:right w:val="none" w:sz="0" w:space="0" w:color="auto"/>
          </w:divBdr>
        </w:div>
        <w:div w:id="63453609">
          <w:marLeft w:val="0"/>
          <w:marRight w:val="0"/>
          <w:marTop w:val="0"/>
          <w:marBottom w:val="0"/>
          <w:divBdr>
            <w:top w:val="none" w:sz="0" w:space="0" w:color="auto"/>
            <w:left w:val="none" w:sz="0" w:space="0" w:color="auto"/>
            <w:bottom w:val="none" w:sz="0" w:space="0" w:color="auto"/>
            <w:right w:val="none" w:sz="0" w:space="0" w:color="auto"/>
          </w:divBdr>
        </w:div>
        <w:div w:id="431433891">
          <w:marLeft w:val="0"/>
          <w:marRight w:val="0"/>
          <w:marTop w:val="0"/>
          <w:marBottom w:val="0"/>
          <w:divBdr>
            <w:top w:val="none" w:sz="0" w:space="0" w:color="auto"/>
            <w:left w:val="none" w:sz="0" w:space="0" w:color="auto"/>
            <w:bottom w:val="none" w:sz="0" w:space="0" w:color="auto"/>
            <w:right w:val="none" w:sz="0" w:space="0" w:color="auto"/>
          </w:divBdr>
        </w:div>
        <w:div w:id="287398462">
          <w:marLeft w:val="0"/>
          <w:marRight w:val="0"/>
          <w:marTop w:val="0"/>
          <w:marBottom w:val="0"/>
          <w:divBdr>
            <w:top w:val="none" w:sz="0" w:space="0" w:color="auto"/>
            <w:left w:val="none" w:sz="0" w:space="0" w:color="auto"/>
            <w:bottom w:val="none" w:sz="0" w:space="0" w:color="auto"/>
            <w:right w:val="none" w:sz="0" w:space="0" w:color="auto"/>
          </w:divBdr>
        </w:div>
        <w:div w:id="375619516">
          <w:marLeft w:val="0"/>
          <w:marRight w:val="0"/>
          <w:marTop w:val="0"/>
          <w:marBottom w:val="0"/>
          <w:divBdr>
            <w:top w:val="none" w:sz="0" w:space="0" w:color="auto"/>
            <w:left w:val="none" w:sz="0" w:space="0" w:color="auto"/>
            <w:bottom w:val="none" w:sz="0" w:space="0" w:color="auto"/>
            <w:right w:val="none" w:sz="0" w:space="0" w:color="auto"/>
          </w:divBdr>
        </w:div>
        <w:div w:id="2146651883">
          <w:marLeft w:val="0"/>
          <w:marRight w:val="0"/>
          <w:marTop w:val="0"/>
          <w:marBottom w:val="0"/>
          <w:divBdr>
            <w:top w:val="none" w:sz="0" w:space="0" w:color="auto"/>
            <w:left w:val="none" w:sz="0" w:space="0" w:color="auto"/>
            <w:bottom w:val="none" w:sz="0" w:space="0" w:color="auto"/>
            <w:right w:val="none" w:sz="0" w:space="0" w:color="auto"/>
          </w:divBdr>
        </w:div>
        <w:div w:id="596331505">
          <w:marLeft w:val="0"/>
          <w:marRight w:val="0"/>
          <w:marTop w:val="0"/>
          <w:marBottom w:val="0"/>
          <w:divBdr>
            <w:top w:val="none" w:sz="0" w:space="0" w:color="auto"/>
            <w:left w:val="none" w:sz="0" w:space="0" w:color="auto"/>
            <w:bottom w:val="none" w:sz="0" w:space="0" w:color="auto"/>
            <w:right w:val="none" w:sz="0" w:space="0" w:color="auto"/>
          </w:divBdr>
        </w:div>
        <w:div w:id="147788351">
          <w:marLeft w:val="0"/>
          <w:marRight w:val="0"/>
          <w:marTop w:val="0"/>
          <w:marBottom w:val="0"/>
          <w:divBdr>
            <w:top w:val="none" w:sz="0" w:space="0" w:color="auto"/>
            <w:left w:val="none" w:sz="0" w:space="0" w:color="auto"/>
            <w:bottom w:val="none" w:sz="0" w:space="0" w:color="auto"/>
            <w:right w:val="none" w:sz="0" w:space="0" w:color="auto"/>
          </w:divBdr>
        </w:div>
        <w:div w:id="145245126">
          <w:marLeft w:val="0"/>
          <w:marRight w:val="0"/>
          <w:marTop w:val="0"/>
          <w:marBottom w:val="0"/>
          <w:divBdr>
            <w:top w:val="none" w:sz="0" w:space="0" w:color="auto"/>
            <w:left w:val="none" w:sz="0" w:space="0" w:color="auto"/>
            <w:bottom w:val="none" w:sz="0" w:space="0" w:color="auto"/>
            <w:right w:val="none" w:sz="0" w:space="0" w:color="auto"/>
          </w:divBdr>
        </w:div>
        <w:div w:id="735249348">
          <w:marLeft w:val="0"/>
          <w:marRight w:val="0"/>
          <w:marTop w:val="0"/>
          <w:marBottom w:val="0"/>
          <w:divBdr>
            <w:top w:val="none" w:sz="0" w:space="0" w:color="auto"/>
            <w:left w:val="none" w:sz="0" w:space="0" w:color="auto"/>
            <w:bottom w:val="none" w:sz="0" w:space="0" w:color="auto"/>
            <w:right w:val="none" w:sz="0" w:space="0" w:color="auto"/>
          </w:divBdr>
        </w:div>
        <w:div w:id="127357549">
          <w:marLeft w:val="0"/>
          <w:marRight w:val="0"/>
          <w:marTop w:val="0"/>
          <w:marBottom w:val="0"/>
          <w:divBdr>
            <w:top w:val="none" w:sz="0" w:space="0" w:color="auto"/>
            <w:left w:val="none" w:sz="0" w:space="0" w:color="auto"/>
            <w:bottom w:val="none" w:sz="0" w:space="0" w:color="auto"/>
            <w:right w:val="none" w:sz="0" w:space="0" w:color="auto"/>
          </w:divBdr>
        </w:div>
        <w:div w:id="956257269">
          <w:marLeft w:val="0"/>
          <w:marRight w:val="0"/>
          <w:marTop w:val="0"/>
          <w:marBottom w:val="0"/>
          <w:divBdr>
            <w:top w:val="none" w:sz="0" w:space="0" w:color="auto"/>
            <w:left w:val="none" w:sz="0" w:space="0" w:color="auto"/>
            <w:bottom w:val="none" w:sz="0" w:space="0" w:color="auto"/>
            <w:right w:val="none" w:sz="0" w:space="0" w:color="auto"/>
          </w:divBdr>
        </w:div>
        <w:div w:id="81144050">
          <w:marLeft w:val="0"/>
          <w:marRight w:val="0"/>
          <w:marTop w:val="0"/>
          <w:marBottom w:val="0"/>
          <w:divBdr>
            <w:top w:val="none" w:sz="0" w:space="0" w:color="auto"/>
            <w:left w:val="none" w:sz="0" w:space="0" w:color="auto"/>
            <w:bottom w:val="none" w:sz="0" w:space="0" w:color="auto"/>
            <w:right w:val="none" w:sz="0" w:space="0" w:color="auto"/>
          </w:divBdr>
        </w:div>
        <w:div w:id="1659309366">
          <w:marLeft w:val="0"/>
          <w:marRight w:val="0"/>
          <w:marTop w:val="0"/>
          <w:marBottom w:val="0"/>
          <w:divBdr>
            <w:top w:val="none" w:sz="0" w:space="0" w:color="auto"/>
            <w:left w:val="none" w:sz="0" w:space="0" w:color="auto"/>
            <w:bottom w:val="none" w:sz="0" w:space="0" w:color="auto"/>
            <w:right w:val="none" w:sz="0" w:space="0" w:color="auto"/>
          </w:divBdr>
        </w:div>
        <w:div w:id="1824083363">
          <w:marLeft w:val="0"/>
          <w:marRight w:val="0"/>
          <w:marTop w:val="0"/>
          <w:marBottom w:val="0"/>
          <w:divBdr>
            <w:top w:val="none" w:sz="0" w:space="0" w:color="auto"/>
            <w:left w:val="none" w:sz="0" w:space="0" w:color="auto"/>
            <w:bottom w:val="none" w:sz="0" w:space="0" w:color="auto"/>
            <w:right w:val="none" w:sz="0" w:space="0" w:color="auto"/>
          </w:divBdr>
        </w:div>
        <w:div w:id="396168479">
          <w:marLeft w:val="0"/>
          <w:marRight w:val="0"/>
          <w:marTop w:val="0"/>
          <w:marBottom w:val="0"/>
          <w:divBdr>
            <w:top w:val="none" w:sz="0" w:space="0" w:color="auto"/>
            <w:left w:val="none" w:sz="0" w:space="0" w:color="auto"/>
            <w:bottom w:val="none" w:sz="0" w:space="0" w:color="auto"/>
            <w:right w:val="none" w:sz="0" w:space="0" w:color="auto"/>
          </w:divBdr>
        </w:div>
        <w:div w:id="2017343999">
          <w:marLeft w:val="0"/>
          <w:marRight w:val="0"/>
          <w:marTop w:val="0"/>
          <w:marBottom w:val="0"/>
          <w:divBdr>
            <w:top w:val="none" w:sz="0" w:space="0" w:color="auto"/>
            <w:left w:val="none" w:sz="0" w:space="0" w:color="auto"/>
            <w:bottom w:val="none" w:sz="0" w:space="0" w:color="auto"/>
            <w:right w:val="none" w:sz="0" w:space="0" w:color="auto"/>
          </w:divBdr>
        </w:div>
        <w:div w:id="155386967">
          <w:marLeft w:val="0"/>
          <w:marRight w:val="0"/>
          <w:marTop w:val="0"/>
          <w:marBottom w:val="0"/>
          <w:divBdr>
            <w:top w:val="none" w:sz="0" w:space="0" w:color="auto"/>
            <w:left w:val="none" w:sz="0" w:space="0" w:color="auto"/>
            <w:bottom w:val="none" w:sz="0" w:space="0" w:color="auto"/>
            <w:right w:val="none" w:sz="0" w:space="0" w:color="auto"/>
          </w:divBdr>
        </w:div>
        <w:div w:id="422991874">
          <w:marLeft w:val="0"/>
          <w:marRight w:val="0"/>
          <w:marTop w:val="0"/>
          <w:marBottom w:val="0"/>
          <w:divBdr>
            <w:top w:val="none" w:sz="0" w:space="0" w:color="auto"/>
            <w:left w:val="none" w:sz="0" w:space="0" w:color="auto"/>
            <w:bottom w:val="none" w:sz="0" w:space="0" w:color="auto"/>
            <w:right w:val="none" w:sz="0" w:space="0" w:color="auto"/>
          </w:divBdr>
        </w:div>
        <w:div w:id="1952007253">
          <w:marLeft w:val="0"/>
          <w:marRight w:val="0"/>
          <w:marTop w:val="0"/>
          <w:marBottom w:val="0"/>
          <w:divBdr>
            <w:top w:val="none" w:sz="0" w:space="0" w:color="auto"/>
            <w:left w:val="none" w:sz="0" w:space="0" w:color="auto"/>
            <w:bottom w:val="none" w:sz="0" w:space="0" w:color="auto"/>
            <w:right w:val="none" w:sz="0" w:space="0" w:color="auto"/>
          </w:divBdr>
        </w:div>
        <w:div w:id="141771997">
          <w:marLeft w:val="0"/>
          <w:marRight w:val="0"/>
          <w:marTop w:val="0"/>
          <w:marBottom w:val="0"/>
          <w:divBdr>
            <w:top w:val="none" w:sz="0" w:space="0" w:color="auto"/>
            <w:left w:val="none" w:sz="0" w:space="0" w:color="auto"/>
            <w:bottom w:val="none" w:sz="0" w:space="0" w:color="auto"/>
            <w:right w:val="none" w:sz="0" w:space="0" w:color="auto"/>
          </w:divBdr>
        </w:div>
        <w:div w:id="1965037223">
          <w:marLeft w:val="0"/>
          <w:marRight w:val="0"/>
          <w:marTop w:val="0"/>
          <w:marBottom w:val="0"/>
          <w:divBdr>
            <w:top w:val="none" w:sz="0" w:space="0" w:color="auto"/>
            <w:left w:val="none" w:sz="0" w:space="0" w:color="auto"/>
            <w:bottom w:val="none" w:sz="0" w:space="0" w:color="auto"/>
            <w:right w:val="none" w:sz="0" w:space="0" w:color="auto"/>
          </w:divBdr>
        </w:div>
        <w:div w:id="284164659">
          <w:marLeft w:val="0"/>
          <w:marRight w:val="0"/>
          <w:marTop w:val="0"/>
          <w:marBottom w:val="0"/>
          <w:divBdr>
            <w:top w:val="none" w:sz="0" w:space="0" w:color="auto"/>
            <w:left w:val="none" w:sz="0" w:space="0" w:color="auto"/>
            <w:bottom w:val="none" w:sz="0" w:space="0" w:color="auto"/>
            <w:right w:val="none" w:sz="0" w:space="0" w:color="auto"/>
          </w:divBdr>
        </w:div>
        <w:div w:id="1937513043">
          <w:marLeft w:val="0"/>
          <w:marRight w:val="0"/>
          <w:marTop w:val="0"/>
          <w:marBottom w:val="0"/>
          <w:divBdr>
            <w:top w:val="none" w:sz="0" w:space="0" w:color="auto"/>
            <w:left w:val="none" w:sz="0" w:space="0" w:color="auto"/>
            <w:bottom w:val="none" w:sz="0" w:space="0" w:color="auto"/>
            <w:right w:val="none" w:sz="0" w:space="0" w:color="auto"/>
          </w:divBdr>
        </w:div>
        <w:div w:id="1991522611">
          <w:marLeft w:val="0"/>
          <w:marRight w:val="0"/>
          <w:marTop w:val="0"/>
          <w:marBottom w:val="0"/>
          <w:divBdr>
            <w:top w:val="none" w:sz="0" w:space="0" w:color="auto"/>
            <w:left w:val="none" w:sz="0" w:space="0" w:color="auto"/>
            <w:bottom w:val="none" w:sz="0" w:space="0" w:color="auto"/>
            <w:right w:val="none" w:sz="0" w:space="0" w:color="auto"/>
          </w:divBdr>
        </w:div>
        <w:div w:id="1946570450">
          <w:marLeft w:val="0"/>
          <w:marRight w:val="0"/>
          <w:marTop w:val="0"/>
          <w:marBottom w:val="0"/>
          <w:divBdr>
            <w:top w:val="none" w:sz="0" w:space="0" w:color="auto"/>
            <w:left w:val="none" w:sz="0" w:space="0" w:color="auto"/>
            <w:bottom w:val="none" w:sz="0" w:space="0" w:color="auto"/>
            <w:right w:val="none" w:sz="0" w:space="0" w:color="auto"/>
          </w:divBdr>
        </w:div>
        <w:div w:id="1659840167">
          <w:marLeft w:val="0"/>
          <w:marRight w:val="0"/>
          <w:marTop w:val="0"/>
          <w:marBottom w:val="0"/>
          <w:divBdr>
            <w:top w:val="none" w:sz="0" w:space="0" w:color="auto"/>
            <w:left w:val="none" w:sz="0" w:space="0" w:color="auto"/>
            <w:bottom w:val="none" w:sz="0" w:space="0" w:color="auto"/>
            <w:right w:val="none" w:sz="0" w:space="0" w:color="auto"/>
          </w:divBdr>
        </w:div>
        <w:div w:id="2048333521">
          <w:marLeft w:val="0"/>
          <w:marRight w:val="0"/>
          <w:marTop w:val="0"/>
          <w:marBottom w:val="0"/>
          <w:divBdr>
            <w:top w:val="none" w:sz="0" w:space="0" w:color="auto"/>
            <w:left w:val="none" w:sz="0" w:space="0" w:color="auto"/>
            <w:bottom w:val="none" w:sz="0" w:space="0" w:color="auto"/>
            <w:right w:val="none" w:sz="0" w:space="0" w:color="auto"/>
          </w:divBdr>
        </w:div>
        <w:div w:id="1699699778">
          <w:marLeft w:val="0"/>
          <w:marRight w:val="0"/>
          <w:marTop w:val="0"/>
          <w:marBottom w:val="0"/>
          <w:divBdr>
            <w:top w:val="none" w:sz="0" w:space="0" w:color="auto"/>
            <w:left w:val="none" w:sz="0" w:space="0" w:color="auto"/>
            <w:bottom w:val="none" w:sz="0" w:space="0" w:color="auto"/>
            <w:right w:val="none" w:sz="0" w:space="0" w:color="auto"/>
          </w:divBdr>
        </w:div>
        <w:div w:id="2081751331">
          <w:marLeft w:val="0"/>
          <w:marRight w:val="0"/>
          <w:marTop w:val="0"/>
          <w:marBottom w:val="0"/>
          <w:divBdr>
            <w:top w:val="none" w:sz="0" w:space="0" w:color="auto"/>
            <w:left w:val="none" w:sz="0" w:space="0" w:color="auto"/>
            <w:bottom w:val="none" w:sz="0" w:space="0" w:color="auto"/>
            <w:right w:val="none" w:sz="0" w:space="0" w:color="auto"/>
          </w:divBdr>
        </w:div>
        <w:div w:id="472988991">
          <w:marLeft w:val="0"/>
          <w:marRight w:val="0"/>
          <w:marTop w:val="0"/>
          <w:marBottom w:val="0"/>
          <w:divBdr>
            <w:top w:val="none" w:sz="0" w:space="0" w:color="auto"/>
            <w:left w:val="none" w:sz="0" w:space="0" w:color="auto"/>
            <w:bottom w:val="none" w:sz="0" w:space="0" w:color="auto"/>
            <w:right w:val="none" w:sz="0" w:space="0" w:color="auto"/>
          </w:divBdr>
        </w:div>
        <w:div w:id="689641758">
          <w:marLeft w:val="0"/>
          <w:marRight w:val="0"/>
          <w:marTop w:val="0"/>
          <w:marBottom w:val="0"/>
          <w:divBdr>
            <w:top w:val="none" w:sz="0" w:space="0" w:color="auto"/>
            <w:left w:val="none" w:sz="0" w:space="0" w:color="auto"/>
            <w:bottom w:val="none" w:sz="0" w:space="0" w:color="auto"/>
            <w:right w:val="none" w:sz="0" w:space="0" w:color="auto"/>
          </w:divBdr>
        </w:div>
        <w:div w:id="542402881">
          <w:marLeft w:val="0"/>
          <w:marRight w:val="0"/>
          <w:marTop w:val="0"/>
          <w:marBottom w:val="0"/>
          <w:divBdr>
            <w:top w:val="none" w:sz="0" w:space="0" w:color="auto"/>
            <w:left w:val="none" w:sz="0" w:space="0" w:color="auto"/>
            <w:bottom w:val="none" w:sz="0" w:space="0" w:color="auto"/>
            <w:right w:val="none" w:sz="0" w:space="0" w:color="auto"/>
          </w:divBdr>
        </w:div>
        <w:div w:id="248852673">
          <w:marLeft w:val="0"/>
          <w:marRight w:val="0"/>
          <w:marTop w:val="0"/>
          <w:marBottom w:val="0"/>
          <w:divBdr>
            <w:top w:val="none" w:sz="0" w:space="0" w:color="auto"/>
            <w:left w:val="none" w:sz="0" w:space="0" w:color="auto"/>
            <w:bottom w:val="none" w:sz="0" w:space="0" w:color="auto"/>
            <w:right w:val="none" w:sz="0" w:space="0" w:color="auto"/>
          </w:divBdr>
        </w:div>
        <w:div w:id="2127237503">
          <w:marLeft w:val="0"/>
          <w:marRight w:val="0"/>
          <w:marTop w:val="0"/>
          <w:marBottom w:val="0"/>
          <w:divBdr>
            <w:top w:val="none" w:sz="0" w:space="0" w:color="auto"/>
            <w:left w:val="none" w:sz="0" w:space="0" w:color="auto"/>
            <w:bottom w:val="none" w:sz="0" w:space="0" w:color="auto"/>
            <w:right w:val="none" w:sz="0" w:space="0" w:color="auto"/>
          </w:divBdr>
        </w:div>
        <w:div w:id="1122111541">
          <w:marLeft w:val="0"/>
          <w:marRight w:val="0"/>
          <w:marTop w:val="0"/>
          <w:marBottom w:val="0"/>
          <w:divBdr>
            <w:top w:val="none" w:sz="0" w:space="0" w:color="auto"/>
            <w:left w:val="none" w:sz="0" w:space="0" w:color="auto"/>
            <w:bottom w:val="none" w:sz="0" w:space="0" w:color="auto"/>
            <w:right w:val="none" w:sz="0" w:space="0" w:color="auto"/>
          </w:divBdr>
        </w:div>
        <w:div w:id="1256213146">
          <w:marLeft w:val="0"/>
          <w:marRight w:val="0"/>
          <w:marTop w:val="0"/>
          <w:marBottom w:val="0"/>
          <w:divBdr>
            <w:top w:val="none" w:sz="0" w:space="0" w:color="auto"/>
            <w:left w:val="none" w:sz="0" w:space="0" w:color="auto"/>
            <w:bottom w:val="none" w:sz="0" w:space="0" w:color="auto"/>
            <w:right w:val="none" w:sz="0" w:space="0" w:color="auto"/>
          </w:divBdr>
        </w:div>
        <w:div w:id="636911597">
          <w:marLeft w:val="0"/>
          <w:marRight w:val="0"/>
          <w:marTop w:val="0"/>
          <w:marBottom w:val="0"/>
          <w:divBdr>
            <w:top w:val="none" w:sz="0" w:space="0" w:color="auto"/>
            <w:left w:val="none" w:sz="0" w:space="0" w:color="auto"/>
            <w:bottom w:val="none" w:sz="0" w:space="0" w:color="auto"/>
            <w:right w:val="none" w:sz="0" w:space="0" w:color="auto"/>
          </w:divBdr>
        </w:div>
        <w:div w:id="1227759876">
          <w:marLeft w:val="0"/>
          <w:marRight w:val="0"/>
          <w:marTop w:val="0"/>
          <w:marBottom w:val="0"/>
          <w:divBdr>
            <w:top w:val="none" w:sz="0" w:space="0" w:color="auto"/>
            <w:left w:val="none" w:sz="0" w:space="0" w:color="auto"/>
            <w:bottom w:val="none" w:sz="0" w:space="0" w:color="auto"/>
            <w:right w:val="none" w:sz="0" w:space="0" w:color="auto"/>
          </w:divBdr>
        </w:div>
        <w:div w:id="380329334">
          <w:marLeft w:val="0"/>
          <w:marRight w:val="0"/>
          <w:marTop w:val="0"/>
          <w:marBottom w:val="0"/>
          <w:divBdr>
            <w:top w:val="none" w:sz="0" w:space="0" w:color="auto"/>
            <w:left w:val="none" w:sz="0" w:space="0" w:color="auto"/>
            <w:bottom w:val="none" w:sz="0" w:space="0" w:color="auto"/>
            <w:right w:val="none" w:sz="0" w:space="0" w:color="auto"/>
          </w:divBdr>
        </w:div>
        <w:div w:id="602491441">
          <w:marLeft w:val="0"/>
          <w:marRight w:val="0"/>
          <w:marTop w:val="0"/>
          <w:marBottom w:val="0"/>
          <w:divBdr>
            <w:top w:val="none" w:sz="0" w:space="0" w:color="auto"/>
            <w:left w:val="none" w:sz="0" w:space="0" w:color="auto"/>
            <w:bottom w:val="none" w:sz="0" w:space="0" w:color="auto"/>
            <w:right w:val="none" w:sz="0" w:space="0" w:color="auto"/>
          </w:divBdr>
        </w:div>
        <w:div w:id="1778134458">
          <w:marLeft w:val="0"/>
          <w:marRight w:val="0"/>
          <w:marTop w:val="0"/>
          <w:marBottom w:val="0"/>
          <w:divBdr>
            <w:top w:val="none" w:sz="0" w:space="0" w:color="auto"/>
            <w:left w:val="none" w:sz="0" w:space="0" w:color="auto"/>
            <w:bottom w:val="none" w:sz="0" w:space="0" w:color="auto"/>
            <w:right w:val="none" w:sz="0" w:space="0" w:color="auto"/>
          </w:divBdr>
        </w:div>
        <w:div w:id="1053968117">
          <w:marLeft w:val="0"/>
          <w:marRight w:val="0"/>
          <w:marTop w:val="0"/>
          <w:marBottom w:val="0"/>
          <w:divBdr>
            <w:top w:val="none" w:sz="0" w:space="0" w:color="auto"/>
            <w:left w:val="none" w:sz="0" w:space="0" w:color="auto"/>
            <w:bottom w:val="none" w:sz="0" w:space="0" w:color="auto"/>
            <w:right w:val="none" w:sz="0" w:space="0" w:color="auto"/>
          </w:divBdr>
        </w:div>
        <w:div w:id="824014034">
          <w:marLeft w:val="0"/>
          <w:marRight w:val="0"/>
          <w:marTop w:val="0"/>
          <w:marBottom w:val="0"/>
          <w:divBdr>
            <w:top w:val="none" w:sz="0" w:space="0" w:color="auto"/>
            <w:left w:val="none" w:sz="0" w:space="0" w:color="auto"/>
            <w:bottom w:val="none" w:sz="0" w:space="0" w:color="auto"/>
            <w:right w:val="none" w:sz="0" w:space="0" w:color="auto"/>
          </w:divBdr>
        </w:div>
        <w:div w:id="973438820">
          <w:marLeft w:val="0"/>
          <w:marRight w:val="0"/>
          <w:marTop w:val="0"/>
          <w:marBottom w:val="0"/>
          <w:divBdr>
            <w:top w:val="none" w:sz="0" w:space="0" w:color="auto"/>
            <w:left w:val="none" w:sz="0" w:space="0" w:color="auto"/>
            <w:bottom w:val="none" w:sz="0" w:space="0" w:color="auto"/>
            <w:right w:val="none" w:sz="0" w:space="0" w:color="auto"/>
          </w:divBdr>
        </w:div>
        <w:div w:id="1218973388">
          <w:marLeft w:val="0"/>
          <w:marRight w:val="0"/>
          <w:marTop w:val="0"/>
          <w:marBottom w:val="0"/>
          <w:divBdr>
            <w:top w:val="none" w:sz="0" w:space="0" w:color="auto"/>
            <w:left w:val="none" w:sz="0" w:space="0" w:color="auto"/>
            <w:bottom w:val="none" w:sz="0" w:space="0" w:color="auto"/>
            <w:right w:val="none" w:sz="0" w:space="0" w:color="auto"/>
          </w:divBdr>
        </w:div>
        <w:div w:id="1026104817">
          <w:marLeft w:val="0"/>
          <w:marRight w:val="0"/>
          <w:marTop w:val="0"/>
          <w:marBottom w:val="0"/>
          <w:divBdr>
            <w:top w:val="none" w:sz="0" w:space="0" w:color="auto"/>
            <w:left w:val="none" w:sz="0" w:space="0" w:color="auto"/>
            <w:bottom w:val="none" w:sz="0" w:space="0" w:color="auto"/>
            <w:right w:val="none" w:sz="0" w:space="0" w:color="auto"/>
          </w:divBdr>
        </w:div>
        <w:div w:id="1089230860">
          <w:marLeft w:val="0"/>
          <w:marRight w:val="0"/>
          <w:marTop w:val="0"/>
          <w:marBottom w:val="0"/>
          <w:divBdr>
            <w:top w:val="none" w:sz="0" w:space="0" w:color="auto"/>
            <w:left w:val="none" w:sz="0" w:space="0" w:color="auto"/>
            <w:bottom w:val="none" w:sz="0" w:space="0" w:color="auto"/>
            <w:right w:val="none" w:sz="0" w:space="0" w:color="auto"/>
          </w:divBdr>
        </w:div>
        <w:div w:id="1963807297">
          <w:marLeft w:val="0"/>
          <w:marRight w:val="0"/>
          <w:marTop w:val="0"/>
          <w:marBottom w:val="0"/>
          <w:divBdr>
            <w:top w:val="none" w:sz="0" w:space="0" w:color="auto"/>
            <w:left w:val="none" w:sz="0" w:space="0" w:color="auto"/>
            <w:bottom w:val="none" w:sz="0" w:space="0" w:color="auto"/>
            <w:right w:val="none" w:sz="0" w:space="0" w:color="auto"/>
          </w:divBdr>
        </w:div>
        <w:div w:id="638921734">
          <w:marLeft w:val="0"/>
          <w:marRight w:val="0"/>
          <w:marTop w:val="0"/>
          <w:marBottom w:val="0"/>
          <w:divBdr>
            <w:top w:val="none" w:sz="0" w:space="0" w:color="auto"/>
            <w:left w:val="none" w:sz="0" w:space="0" w:color="auto"/>
            <w:bottom w:val="none" w:sz="0" w:space="0" w:color="auto"/>
            <w:right w:val="none" w:sz="0" w:space="0" w:color="auto"/>
          </w:divBdr>
        </w:div>
        <w:div w:id="2131048104">
          <w:marLeft w:val="0"/>
          <w:marRight w:val="0"/>
          <w:marTop w:val="0"/>
          <w:marBottom w:val="0"/>
          <w:divBdr>
            <w:top w:val="none" w:sz="0" w:space="0" w:color="auto"/>
            <w:left w:val="none" w:sz="0" w:space="0" w:color="auto"/>
            <w:bottom w:val="none" w:sz="0" w:space="0" w:color="auto"/>
            <w:right w:val="none" w:sz="0" w:space="0" w:color="auto"/>
          </w:divBdr>
        </w:div>
        <w:div w:id="1906984481">
          <w:marLeft w:val="0"/>
          <w:marRight w:val="0"/>
          <w:marTop w:val="0"/>
          <w:marBottom w:val="0"/>
          <w:divBdr>
            <w:top w:val="none" w:sz="0" w:space="0" w:color="auto"/>
            <w:left w:val="none" w:sz="0" w:space="0" w:color="auto"/>
            <w:bottom w:val="none" w:sz="0" w:space="0" w:color="auto"/>
            <w:right w:val="none" w:sz="0" w:space="0" w:color="auto"/>
          </w:divBdr>
        </w:div>
        <w:div w:id="2001542523">
          <w:marLeft w:val="0"/>
          <w:marRight w:val="0"/>
          <w:marTop w:val="0"/>
          <w:marBottom w:val="0"/>
          <w:divBdr>
            <w:top w:val="none" w:sz="0" w:space="0" w:color="auto"/>
            <w:left w:val="none" w:sz="0" w:space="0" w:color="auto"/>
            <w:bottom w:val="none" w:sz="0" w:space="0" w:color="auto"/>
            <w:right w:val="none" w:sz="0" w:space="0" w:color="auto"/>
          </w:divBdr>
        </w:div>
        <w:div w:id="73211277">
          <w:marLeft w:val="0"/>
          <w:marRight w:val="0"/>
          <w:marTop w:val="0"/>
          <w:marBottom w:val="0"/>
          <w:divBdr>
            <w:top w:val="none" w:sz="0" w:space="0" w:color="auto"/>
            <w:left w:val="none" w:sz="0" w:space="0" w:color="auto"/>
            <w:bottom w:val="none" w:sz="0" w:space="0" w:color="auto"/>
            <w:right w:val="none" w:sz="0" w:space="0" w:color="auto"/>
          </w:divBdr>
        </w:div>
        <w:div w:id="948391211">
          <w:marLeft w:val="0"/>
          <w:marRight w:val="0"/>
          <w:marTop w:val="0"/>
          <w:marBottom w:val="0"/>
          <w:divBdr>
            <w:top w:val="none" w:sz="0" w:space="0" w:color="auto"/>
            <w:left w:val="none" w:sz="0" w:space="0" w:color="auto"/>
            <w:bottom w:val="none" w:sz="0" w:space="0" w:color="auto"/>
            <w:right w:val="none" w:sz="0" w:space="0" w:color="auto"/>
          </w:divBdr>
        </w:div>
        <w:div w:id="344554243">
          <w:marLeft w:val="0"/>
          <w:marRight w:val="0"/>
          <w:marTop w:val="0"/>
          <w:marBottom w:val="0"/>
          <w:divBdr>
            <w:top w:val="none" w:sz="0" w:space="0" w:color="auto"/>
            <w:left w:val="none" w:sz="0" w:space="0" w:color="auto"/>
            <w:bottom w:val="none" w:sz="0" w:space="0" w:color="auto"/>
            <w:right w:val="none" w:sz="0" w:space="0" w:color="auto"/>
          </w:divBdr>
        </w:div>
        <w:div w:id="1213809201">
          <w:marLeft w:val="0"/>
          <w:marRight w:val="0"/>
          <w:marTop w:val="0"/>
          <w:marBottom w:val="0"/>
          <w:divBdr>
            <w:top w:val="none" w:sz="0" w:space="0" w:color="auto"/>
            <w:left w:val="none" w:sz="0" w:space="0" w:color="auto"/>
            <w:bottom w:val="none" w:sz="0" w:space="0" w:color="auto"/>
            <w:right w:val="none" w:sz="0" w:space="0" w:color="auto"/>
          </w:divBdr>
        </w:div>
        <w:div w:id="1598751142">
          <w:marLeft w:val="0"/>
          <w:marRight w:val="0"/>
          <w:marTop w:val="0"/>
          <w:marBottom w:val="0"/>
          <w:divBdr>
            <w:top w:val="none" w:sz="0" w:space="0" w:color="auto"/>
            <w:left w:val="none" w:sz="0" w:space="0" w:color="auto"/>
            <w:bottom w:val="none" w:sz="0" w:space="0" w:color="auto"/>
            <w:right w:val="none" w:sz="0" w:space="0" w:color="auto"/>
          </w:divBdr>
        </w:div>
        <w:div w:id="1284193860">
          <w:marLeft w:val="0"/>
          <w:marRight w:val="0"/>
          <w:marTop w:val="0"/>
          <w:marBottom w:val="0"/>
          <w:divBdr>
            <w:top w:val="none" w:sz="0" w:space="0" w:color="auto"/>
            <w:left w:val="none" w:sz="0" w:space="0" w:color="auto"/>
            <w:bottom w:val="none" w:sz="0" w:space="0" w:color="auto"/>
            <w:right w:val="none" w:sz="0" w:space="0" w:color="auto"/>
          </w:divBdr>
        </w:div>
        <w:div w:id="1606962804">
          <w:marLeft w:val="0"/>
          <w:marRight w:val="0"/>
          <w:marTop w:val="0"/>
          <w:marBottom w:val="0"/>
          <w:divBdr>
            <w:top w:val="none" w:sz="0" w:space="0" w:color="auto"/>
            <w:left w:val="none" w:sz="0" w:space="0" w:color="auto"/>
            <w:bottom w:val="none" w:sz="0" w:space="0" w:color="auto"/>
            <w:right w:val="none" w:sz="0" w:space="0" w:color="auto"/>
          </w:divBdr>
        </w:div>
        <w:div w:id="1592351961">
          <w:marLeft w:val="0"/>
          <w:marRight w:val="0"/>
          <w:marTop w:val="0"/>
          <w:marBottom w:val="0"/>
          <w:divBdr>
            <w:top w:val="none" w:sz="0" w:space="0" w:color="auto"/>
            <w:left w:val="none" w:sz="0" w:space="0" w:color="auto"/>
            <w:bottom w:val="none" w:sz="0" w:space="0" w:color="auto"/>
            <w:right w:val="none" w:sz="0" w:space="0" w:color="auto"/>
          </w:divBdr>
        </w:div>
        <w:div w:id="466775726">
          <w:marLeft w:val="0"/>
          <w:marRight w:val="0"/>
          <w:marTop w:val="0"/>
          <w:marBottom w:val="0"/>
          <w:divBdr>
            <w:top w:val="none" w:sz="0" w:space="0" w:color="auto"/>
            <w:left w:val="none" w:sz="0" w:space="0" w:color="auto"/>
            <w:bottom w:val="none" w:sz="0" w:space="0" w:color="auto"/>
            <w:right w:val="none" w:sz="0" w:space="0" w:color="auto"/>
          </w:divBdr>
        </w:div>
        <w:div w:id="1088891410">
          <w:marLeft w:val="0"/>
          <w:marRight w:val="0"/>
          <w:marTop w:val="0"/>
          <w:marBottom w:val="0"/>
          <w:divBdr>
            <w:top w:val="none" w:sz="0" w:space="0" w:color="auto"/>
            <w:left w:val="none" w:sz="0" w:space="0" w:color="auto"/>
            <w:bottom w:val="none" w:sz="0" w:space="0" w:color="auto"/>
            <w:right w:val="none" w:sz="0" w:space="0" w:color="auto"/>
          </w:divBdr>
        </w:div>
        <w:div w:id="201291663">
          <w:marLeft w:val="0"/>
          <w:marRight w:val="0"/>
          <w:marTop w:val="0"/>
          <w:marBottom w:val="0"/>
          <w:divBdr>
            <w:top w:val="none" w:sz="0" w:space="0" w:color="auto"/>
            <w:left w:val="none" w:sz="0" w:space="0" w:color="auto"/>
            <w:bottom w:val="none" w:sz="0" w:space="0" w:color="auto"/>
            <w:right w:val="none" w:sz="0" w:space="0" w:color="auto"/>
          </w:divBdr>
        </w:div>
        <w:div w:id="1401250218">
          <w:marLeft w:val="0"/>
          <w:marRight w:val="0"/>
          <w:marTop w:val="0"/>
          <w:marBottom w:val="0"/>
          <w:divBdr>
            <w:top w:val="none" w:sz="0" w:space="0" w:color="auto"/>
            <w:left w:val="none" w:sz="0" w:space="0" w:color="auto"/>
            <w:bottom w:val="none" w:sz="0" w:space="0" w:color="auto"/>
            <w:right w:val="none" w:sz="0" w:space="0" w:color="auto"/>
          </w:divBdr>
        </w:div>
        <w:div w:id="1623805679">
          <w:marLeft w:val="0"/>
          <w:marRight w:val="0"/>
          <w:marTop w:val="0"/>
          <w:marBottom w:val="0"/>
          <w:divBdr>
            <w:top w:val="none" w:sz="0" w:space="0" w:color="auto"/>
            <w:left w:val="none" w:sz="0" w:space="0" w:color="auto"/>
            <w:bottom w:val="none" w:sz="0" w:space="0" w:color="auto"/>
            <w:right w:val="none" w:sz="0" w:space="0" w:color="auto"/>
          </w:divBdr>
        </w:div>
        <w:div w:id="1036586821">
          <w:marLeft w:val="0"/>
          <w:marRight w:val="0"/>
          <w:marTop w:val="0"/>
          <w:marBottom w:val="0"/>
          <w:divBdr>
            <w:top w:val="none" w:sz="0" w:space="0" w:color="auto"/>
            <w:left w:val="none" w:sz="0" w:space="0" w:color="auto"/>
            <w:bottom w:val="none" w:sz="0" w:space="0" w:color="auto"/>
            <w:right w:val="none" w:sz="0" w:space="0" w:color="auto"/>
          </w:divBdr>
        </w:div>
        <w:div w:id="1449550064">
          <w:marLeft w:val="0"/>
          <w:marRight w:val="0"/>
          <w:marTop w:val="0"/>
          <w:marBottom w:val="0"/>
          <w:divBdr>
            <w:top w:val="none" w:sz="0" w:space="0" w:color="auto"/>
            <w:left w:val="none" w:sz="0" w:space="0" w:color="auto"/>
            <w:bottom w:val="none" w:sz="0" w:space="0" w:color="auto"/>
            <w:right w:val="none" w:sz="0" w:space="0" w:color="auto"/>
          </w:divBdr>
        </w:div>
        <w:div w:id="1891653032">
          <w:marLeft w:val="0"/>
          <w:marRight w:val="0"/>
          <w:marTop w:val="0"/>
          <w:marBottom w:val="0"/>
          <w:divBdr>
            <w:top w:val="none" w:sz="0" w:space="0" w:color="auto"/>
            <w:left w:val="none" w:sz="0" w:space="0" w:color="auto"/>
            <w:bottom w:val="none" w:sz="0" w:space="0" w:color="auto"/>
            <w:right w:val="none" w:sz="0" w:space="0" w:color="auto"/>
          </w:divBdr>
        </w:div>
        <w:div w:id="1007250454">
          <w:marLeft w:val="0"/>
          <w:marRight w:val="0"/>
          <w:marTop w:val="0"/>
          <w:marBottom w:val="0"/>
          <w:divBdr>
            <w:top w:val="none" w:sz="0" w:space="0" w:color="auto"/>
            <w:left w:val="none" w:sz="0" w:space="0" w:color="auto"/>
            <w:bottom w:val="none" w:sz="0" w:space="0" w:color="auto"/>
            <w:right w:val="none" w:sz="0" w:space="0" w:color="auto"/>
          </w:divBdr>
        </w:div>
        <w:div w:id="661589582">
          <w:marLeft w:val="0"/>
          <w:marRight w:val="0"/>
          <w:marTop w:val="0"/>
          <w:marBottom w:val="0"/>
          <w:divBdr>
            <w:top w:val="none" w:sz="0" w:space="0" w:color="auto"/>
            <w:left w:val="none" w:sz="0" w:space="0" w:color="auto"/>
            <w:bottom w:val="none" w:sz="0" w:space="0" w:color="auto"/>
            <w:right w:val="none" w:sz="0" w:space="0" w:color="auto"/>
          </w:divBdr>
        </w:div>
        <w:div w:id="1400861531">
          <w:marLeft w:val="0"/>
          <w:marRight w:val="0"/>
          <w:marTop w:val="0"/>
          <w:marBottom w:val="0"/>
          <w:divBdr>
            <w:top w:val="none" w:sz="0" w:space="0" w:color="auto"/>
            <w:left w:val="none" w:sz="0" w:space="0" w:color="auto"/>
            <w:bottom w:val="none" w:sz="0" w:space="0" w:color="auto"/>
            <w:right w:val="none" w:sz="0" w:space="0" w:color="auto"/>
          </w:divBdr>
        </w:div>
        <w:div w:id="262691992">
          <w:marLeft w:val="0"/>
          <w:marRight w:val="0"/>
          <w:marTop w:val="0"/>
          <w:marBottom w:val="0"/>
          <w:divBdr>
            <w:top w:val="none" w:sz="0" w:space="0" w:color="auto"/>
            <w:left w:val="none" w:sz="0" w:space="0" w:color="auto"/>
            <w:bottom w:val="none" w:sz="0" w:space="0" w:color="auto"/>
            <w:right w:val="none" w:sz="0" w:space="0" w:color="auto"/>
          </w:divBdr>
        </w:div>
        <w:div w:id="1662805316">
          <w:marLeft w:val="0"/>
          <w:marRight w:val="0"/>
          <w:marTop w:val="0"/>
          <w:marBottom w:val="0"/>
          <w:divBdr>
            <w:top w:val="none" w:sz="0" w:space="0" w:color="auto"/>
            <w:left w:val="none" w:sz="0" w:space="0" w:color="auto"/>
            <w:bottom w:val="none" w:sz="0" w:space="0" w:color="auto"/>
            <w:right w:val="none" w:sz="0" w:space="0" w:color="auto"/>
          </w:divBdr>
        </w:div>
        <w:div w:id="2135560335">
          <w:marLeft w:val="0"/>
          <w:marRight w:val="0"/>
          <w:marTop w:val="0"/>
          <w:marBottom w:val="0"/>
          <w:divBdr>
            <w:top w:val="none" w:sz="0" w:space="0" w:color="auto"/>
            <w:left w:val="none" w:sz="0" w:space="0" w:color="auto"/>
            <w:bottom w:val="none" w:sz="0" w:space="0" w:color="auto"/>
            <w:right w:val="none" w:sz="0" w:space="0" w:color="auto"/>
          </w:divBdr>
        </w:div>
        <w:div w:id="1257858690">
          <w:marLeft w:val="0"/>
          <w:marRight w:val="0"/>
          <w:marTop w:val="0"/>
          <w:marBottom w:val="0"/>
          <w:divBdr>
            <w:top w:val="none" w:sz="0" w:space="0" w:color="auto"/>
            <w:left w:val="none" w:sz="0" w:space="0" w:color="auto"/>
            <w:bottom w:val="none" w:sz="0" w:space="0" w:color="auto"/>
            <w:right w:val="none" w:sz="0" w:space="0" w:color="auto"/>
          </w:divBdr>
        </w:div>
        <w:div w:id="632633203">
          <w:marLeft w:val="0"/>
          <w:marRight w:val="0"/>
          <w:marTop w:val="0"/>
          <w:marBottom w:val="0"/>
          <w:divBdr>
            <w:top w:val="none" w:sz="0" w:space="0" w:color="auto"/>
            <w:left w:val="none" w:sz="0" w:space="0" w:color="auto"/>
            <w:bottom w:val="none" w:sz="0" w:space="0" w:color="auto"/>
            <w:right w:val="none" w:sz="0" w:space="0" w:color="auto"/>
          </w:divBdr>
        </w:div>
        <w:div w:id="1131287093">
          <w:marLeft w:val="0"/>
          <w:marRight w:val="0"/>
          <w:marTop w:val="0"/>
          <w:marBottom w:val="0"/>
          <w:divBdr>
            <w:top w:val="none" w:sz="0" w:space="0" w:color="auto"/>
            <w:left w:val="none" w:sz="0" w:space="0" w:color="auto"/>
            <w:bottom w:val="none" w:sz="0" w:space="0" w:color="auto"/>
            <w:right w:val="none" w:sz="0" w:space="0" w:color="auto"/>
          </w:divBdr>
        </w:div>
        <w:div w:id="376206535">
          <w:marLeft w:val="0"/>
          <w:marRight w:val="0"/>
          <w:marTop w:val="0"/>
          <w:marBottom w:val="0"/>
          <w:divBdr>
            <w:top w:val="none" w:sz="0" w:space="0" w:color="auto"/>
            <w:left w:val="none" w:sz="0" w:space="0" w:color="auto"/>
            <w:bottom w:val="none" w:sz="0" w:space="0" w:color="auto"/>
            <w:right w:val="none" w:sz="0" w:space="0" w:color="auto"/>
          </w:divBdr>
        </w:div>
        <w:div w:id="665015736">
          <w:marLeft w:val="0"/>
          <w:marRight w:val="0"/>
          <w:marTop w:val="0"/>
          <w:marBottom w:val="0"/>
          <w:divBdr>
            <w:top w:val="none" w:sz="0" w:space="0" w:color="auto"/>
            <w:left w:val="none" w:sz="0" w:space="0" w:color="auto"/>
            <w:bottom w:val="none" w:sz="0" w:space="0" w:color="auto"/>
            <w:right w:val="none" w:sz="0" w:space="0" w:color="auto"/>
          </w:divBdr>
        </w:div>
        <w:div w:id="447971041">
          <w:marLeft w:val="0"/>
          <w:marRight w:val="0"/>
          <w:marTop w:val="0"/>
          <w:marBottom w:val="0"/>
          <w:divBdr>
            <w:top w:val="none" w:sz="0" w:space="0" w:color="auto"/>
            <w:left w:val="none" w:sz="0" w:space="0" w:color="auto"/>
            <w:bottom w:val="none" w:sz="0" w:space="0" w:color="auto"/>
            <w:right w:val="none" w:sz="0" w:space="0" w:color="auto"/>
          </w:divBdr>
        </w:div>
        <w:div w:id="991300020">
          <w:marLeft w:val="0"/>
          <w:marRight w:val="0"/>
          <w:marTop w:val="0"/>
          <w:marBottom w:val="0"/>
          <w:divBdr>
            <w:top w:val="none" w:sz="0" w:space="0" w:color="auto"/>
            <w:left w:val="none" w:sz="0" w:space="0" w:color="auto"/>
            <w:bottom w:val="none" w:sz="0" w:space="0" w:color="auto"/>
            <w:right w:val="none" w:sz="0" w:space="0" w:color="auto"/>
          </w:divBdr>
        </w:div>
        <w:div w:id="1130394697">
          <w:marLeft w:val="0"/>
          <w:marRight w:val="0"/>
          <w:marTop w:val="0"/>
          <w:marBottom w:val="0"/>
          <w:divBdr>
            <w:top w:val="none" w:sz="0" w:space="0" w:color="auto"/>
            <w:left w:val="none" w:sz="0" w:space="0" w:color="auto"/>
            <w:bottom w:val="none" w:sz="0" w:space="0" w:color="auto"/>
            <w:right w:val="none" w:sz="0" w:space="0" w:color="auto"/>
          </w:divBdr>
        </w:div>
        <w:div w:id="1103452807">
          <w:marLeft w:val="0"/>
          <w:marRight w:val="0"/>
          <w:marTop w:val="0"/>
          <w:marBottom w:val="0"/>
          <w:divBdr>
            <w:top w:val="none" w:sz="0" w:space="0" w:color="auto"/>
            <w:left w:val="none" w:sz="0" w:space="0" w:color="auto"/>
            <w:bottom w:val="none" w:sz="0" w:space="0" w:color="auto"/>
            <w:right w:val="none" w:sz="0" w:space="0" w:color="auto"/>
          </w:divBdr>
        </w:div>
        <w:div w:id="2138378194">
          <w:marLeft w:val="0"/>
          <w:marRight w:val="0"/>
          <w:marTop w:val="0"/>
          <w:marBottom w:val="0"/>
          <w:divBdr>
            <w:top w:val="none" w:sz="0" w:space="0" w:color="auto"/>
            <w:left w:val="none" w:sz="0" w:space="0" w:color="auto"/>
            <w:bottom w:val="none" w:sz="0" w:space="0" w:color="auto"/>
            <w:right w:val="none" w:sz="0" w:space="0" w:color="auto"/>
          </w:divBdr>
        </w:div>
        <w:div w:id="181820891">
          <w:marLeft w:val="0"/>
          <w:marRight w:val="0"/>
          <w:marTop w:val="0"/>
          <w:marBottom w:val="0"/>
          <w:divBdr>
            <w:top w:val="none" w:sz="0" w:space="0" w:color="auto"/>
            <w:left w:val="none" w:sz="0" w:space="0" w:color="auto"/>
            <w:bottom w:val="none" w:sz="0" w:space="0" w:color="auto"/>
            <w:right w:val="none" w:sz="0" w:space="0" w:color="auto"/>
          </w:divBdr>
        </w:div>
        <w:div w:id="1262685608">
          <w:marLeft w:val="0"/>
          <w:marRight w:val="0"/>
          <w:marTop w:val="0"/>
          <w:marBottom w:val="0"/>
          <w:divBdr>
            <w:top w:val="none" w:sz="0" w:space="0" w:color="auto"/>
            <w:left w:val="none" w:sz="0" w:space="0" w:color="auto"/>
            <w:bottom w:val="none" w:sz="0" w:space="0" w:color="auto"/>
            <w:right w:val="none" w:sz="0" w:space="0" w:color="auto"/>
          </w:divBdr>
        </w:div>
        <w:div w:id="1885173572">
          <w:marLeft w:val="0"/>
          <w:marRight w:val="0"/>
          <w:marTop w:val="0"/>
          <w:marBottom w:val="0"/>
          <w:divBdr>
            <w:top w:val="none" w:sz="0" w:space="0" w:color="auto"/>
            <w:left w:val="none" w:sz="0" w:space="0" w:color="auto"/>
            <w:bottom w:val="none" w:sz="0" w:space="0" w:color="auto"/>
            <w:right w:val="none" w:sz="0" w:space="0" w:color="auto"/>
          </w:divBdr>
        </w:div>
        <w:div w:id="695011011">
          <w:marLeft w:val="0"/>
          <w:marRight w:val="0"/>
          <w:marTop w:val="0"/>
          <w:marBottom w:val="0"/>
          <w:divBdr>
            <w:top w:val="none" w:sz="0" w:space="0" w:color="auto"/>
            <w:left w:val="none" w:sz="0" w:space="0" w:color="auto"/>
            <w:bottom w:val="none" w:sz="0" w:space="0" w:color="auto"/>
            <w:right w:val="none" w:sz="0" w:space="0" w:color="auto"/>
          </w:divBdr>
        </w:div>
        <w:div w:id="11808854">
          <w:marLeft w:val="0"/>
          <w:marRight w:val="0"/>
          <w:marTop w:val="0"/>
          <w:marBottom w:val="0"/>
          <w:divBdr>
            <w:top w:val="none" w:sz="0" w:space="0" w:color="auto"/>
            <w:left w:val="none" w:sz="0" w:space="0" w:color="auto"/>
            <w:bottom w:val="none" w:sz="0" w:space="0" w:color="auto"/>
            <w:right w:val="none" w:sz="0" w:space="0" w:color="auto"/>
          </w:divBdr>
        </w:div>
        <w:div w:id="1647934491">
          <w:marLeft w:val="0"/>
          <w:marRight w:val="0"/>
          <w:marTop w:val="0"/>
          <w:marBottom w:val="0"/>
          <w:divBdr>
            <w:top w:val="none" w:sz="0" w:space="0" w:color="auto"/>
            <w:left w:val="none" w:sz="0" w:space="0" w:color="auto"/>
            <w:bottom w:val="none" w:sz="0" w:space="0" w:color="auto"/>
            <w:right w:val="none" w:sz="0" w:space="0" w:color="auto"/>
          </w:divBdr>
        </w:div>
        <w:div w:id="1267157845">
          <w:marLeft w:val="0"/>
          <w:marRight w:val="0"/>
          <w:marTop w:val="0"/>
          <w:marBottom w:val="0"/>
          <w:divBdr>
            <w:top w:val="none" w:sz="0" w:space="0" w:color="auto"/>
            <w:left w:val="none" w:sz="0" w:space="0" w:color="auto"/>
            <w:bottom w:val="none" w:sz="0" w:space="0" w:color="auto"/>
            <w:right w:val="none" w:sz="0" w:space="0" w:color="auto"/>
          </w:divBdr>
        </w:div>
        <w:div w:id="473372040">
          <w:marLeft w:val="0"/>
          <w:marRight w:val="0"/>
          <w:marTop w:val="0"/>
          <w:marBottom w:val="0"/>
          <w:divBdr>
            <w:top w:val="none" w:sz="0" w:space="0" w:color="auto"/>
            <w:left w:val="none" w:sz="0" w:space="0" w:color="auto"/>
            <w:bottom w:val="none" w:sz="0" w:space="0" w:color="auto"/>
            <w:right w:val="none" w:sz="0" w:space="0" w:color="auto"/>
          </w:divBdr>
        </w:div>
        <w:div w:id="316497802">
          <w:marLeft w:val="0"/>
          <w:marRight w:val="0"/>
          <w:marTop w:val="0"/>
          <w:marBottom w:val="0"/>
          <w:divBdr>
            <w:top w:val="none" w:sz="0" w:space="0" w:color="auto"/>
            <w:left w:val="none" w:sz="0" w:space="0" w:color="auto"/>
            <w:bottom w:val="none" w:sz="0" w:space="0" w:color="auto"/>
            <w:right w:val="none" w:sz="0" w:space="0" w:color="auto"/>
          </w:divBdr>
        </w:div>
        <w:div w:id="1354258845">
          <w:marLeft w:val="0"/>
          <w:marRight w:val="0"/>
          <w:marTop w:val="0"/>
          <w:marBottom w:val="0"/>
          <w:divBdr>
            <w:top w:val="none" w:sz="0" w:space="0" w:color="auto"/>
            <w:left w:val="none" w:sz="0" w:space="0" w:color="auto"/>
            <w:bottom w:val="none" w:sz="0" w:space="0" w:color="auto"/>
            <w:right w:val="none" w:sz="0" w:space="0" w:color="auto"/>
          </w:divBdr>
        </w:div>
        <w:div w:id="2068798124">
          <w:marLeft w:val="0"/>
          <w:marRight w:val="0"/>
          <w:marTop w:val="0"/>
          <w:marBottom w:val="0"/>
          <w:divBdr>
            <w:top w:val="none" w:sz="0" w:space="0" w:color="auto"/>
            <w:left w:val="none" w:sz="0" w:space="0" w:color="auto"/>
            <w:bottom w:val="none" w:sz="0" w:space="0" w:color="auto"/>
            <w:right w:val="none" w:sz="0" w:space="0" w:color="auto"/>
          </w:divBdr>
        </w:div>
        <w:div w:id="701594197">
          <w:marLeft w:val="0"/>
          <w:marRight w:val="0"/>
          <w:marTop w:val="0"/>
          <w:marBottom w:val="0"/>
          <w:divBdr>
            <w:top w:val="none" w:sz="0" w:space="0" w:color="auto"/>
            <w:left w:val="none" w:sz="0" w:space="0" w:color="auto"/>
            <w:bottom w:val="none" w:sz="0" w:space="0" w:color="auto"/>
            <w:right w:val="none" w:sz="0" w:space="0" w:color="auto"/>
          </w:divBdr>
        </w:div>
        <w:div w:id="1166744794">
          <w:marLeft w:val="0"/>
          <w:marRight w:val="0"/>
          <w:marTop w:val="0"/>
          <w:marBottom w:val="0"/>
          <w:divBdr>
            <w:top w:val="none" w:sz="0" w:space="0" w:color="auto"/>
            <w:left w:val="none" w:sz="0" w:space="0" w:color="auto"/>
            <w:bottom w:val="none" w:sz="0" w:space="0" w:color="auto"/>
            <w:right w:val="none" w:sz="0" w:space="0" w:color="auto"/>
          </w:divBdr>
        </w:div>
        <w:div w:id="1935239264">
          <w:marLeft w:val="0"/>
          <w:marRight w:val="0"/>
          <w:marTop w:val="0"/>
          <w:marBottom w:val="0"/>
          <w:divBdr>
            <w:top w:val="none" w:sz="0" w:space="0" w:color="auto"/>
            <w:left w:val="none" w:sz="0" w:space="0" w:color="auto"/>
            <w:bottom w:val="none" w:sz="0" w:space="0" w:color="auto"/>
            <w:right w:val="none" w:sz="0" w:space="0" w:color="auto"/>
          </w:divBdr>
        </w:div>
        <w:div w:id="1557931377">
          <w:marLeft w:val="0"/>
          <w:marRight w:val="0"/>
          <w:marTop w:val="0"/>
          <w:marBottom w:val="0"/>
          <w:divBdr>
            <w:top w:val="none" w:sz="0" w:space="0" w:color="auto"/>
            <w:left w:val="none" w:sz="0" w:space="0" w:color="auto"/>
            <w:bottom w:val="none" w:sz="0" w:space="0" w:color="auto"/>
            <w:right w:val="none" w:sz="0" w:space="0" w:color="auto"/>
          </w:divBdr>
        </w:div>
        <w:div w:id="2106218893">
          <w:marLeft w:val="0"/>
          <w:marRight w:val="0"/>
          <w:marTop w:val="0"/>
          <w:marBottom w:val="0"/>
          <w:divBdr>
            <w:top w:val="none" w:sz="0" w:space="0" w:color="auto"/>
            <w:left w:val="none" w:sz="0" w:space="0" w:color="auto"/>
            <w:bottom w:val="none" w:sz="0" w:space="0" w:color="auto"/>
            <w:right w:val="none" w:sz="0" w:space="0" w:color="auto"/>
          </w:divBdr>
        </w:div>
        <w:div w:id="335232347">
          <w:marLeft w:val="0"/>
          <w:marRight w:val="0"/>
          <w:marTop w:val="0"/>
          <w:marBottom w:val="0"/>
          <w:divBdr>
            <w:top w:val="none" w:sz="0" w:space="0" w:color="auto"/>
            <w:left w:val="none" w:sz="0" w:space="0" w:color="auto"/>
            <w:bottom w:val="none" w:sz="0" w:space="0" w:color="auto"/>
            <w:right w:val="none" w:sz="0" w:space="0" w:color="auto"/>
          </w:divBdr>
        </w:div>
        <w:div w:id="1821775919">
          <w:marLeft w:val="0"/>
          <w:marRight w:val="0"/>
          <w:marTop w:val="0"/>
          <w:marBottom w:val="0"/>
          <w:divBdr>
            <w:top w:val="none" w:sz="0" w:space="0" w:color="auto"/>
            <w:left w:val="none" w:sz="0" w:space="0" w:color="auto"/>
            <w:bottom w:val="none" w:sz="0" w:space="0" w:color="auto"/>
            <w:right w:val="none" w:sz="0" w:space="0" w:color="auto"/>
          </w:divBdr>
        </w:div>
        <w:div w:id="1153912956">
          <w:marLeft w:val="0"/>
          <w:marRight w:val="0"/>
          <w:marTop w:val="0"/>
          <w:marBottom w:val="0"/>
          <w:divBdr>
            <w:top w:val="none" w:sz="0" w:space="0" w:color="auto"/>
            <w:left w:val="none" w:sz="0" w:space="0" w:color="auto"/>
            <w:bottom w:val="none" w:sz="0" w:space="0" w:color="auto"/>
            <w:right w:val="none" w:sz="0" w:space="0" w:color="auto"/>
          </w:divBdr>
        </w:div>
        <w:div w:id="1059599595">
          <w:marLeft w:val="0"/>
          <w:marRight w:val="0"/>
          <w:marTop w:val="0"/>
          <w:marBottom w:val="0"/>
          <w:divBdr>
            <w:top w:val="none" w:sz="0" w:space="0" w:color="auto"/>
            <w:left w:val="none" w:sz="0" w:space="0" w:color="auto"/>
            <w:bottom w:val="none" w:sz="0" w:space="0" w:color="auto"/>
            <w:right w:val="none" w:sz="0" w:space="0" w:color="auto"/>
          </w:divBdr>
        </w:div>
        <w:div w:id="1101679565">
          <w:marLeft w:val="0"/>
          <w:marRight w:val="0"/>
          <w:marTop w:val="0"/>
          <w:marBottom w:val="0"/>
          <w:divBdr>
            <w:top w:val="none" w:sz="0" w:space="0" w:color="auto"/>
            <w:left w:val="none" w:sz="0" w:space="0" w:color="auto"/>
            <w:bottom w:val="none" w:sz="0" w:space="0" w:color="auto"/>
            <w:right w:val="none" w:sz="0" w:space="0" w:color="auto"/>
          </w:divBdr>
        </w:div>
        <w:div w:id="329406675">
          <w:marLeft w:val="0"/>
          <w:marRight w:val="0"/>
          <w:marTop w:val="0"/>
          <w:marBottom w:val="0"/>
          <w:divBdr>
            <w:top w:val="none" w:sz="0" w:space="0" w:color="auto"/>
            <w:left w:val="none" w:sz="0" w:space="0" w:color="auto"/>
            <w:bottom w:val="none" w:sz="0" w:space="0" w:color="auto"/>
            <w:right w:val="none" w:sz="0" w:space="0" w:color="auto"/>
          </w:divBdr>
        </w:div>
        <w:div w:id="1132362587">
          <w:marLeft w:val="0"/>
          <w:marRight w:val="0"/>
          <w:marTop w:val="0"/>
          <w:marBottom w:val="0"/>
          <w:divBdr>
            <w:top w:val="none" w:sz="0" w:space="0" w:color="auto"/>
            <w:left w:val="none" w:sz="0" w:space="0" w:color="auto"/>
            <w:bottom w:val="none" w:sz="0" w:space="0" w:color="auto"/>
            <w:right w:val="none" w:sz="0" w:space="0" w:color="auto"/>
          </w:divBdr>
        </w:div>
        <w:div w:id="1928075425">
          <w:marLeft w:val="0"/>
          <w:marRight w:val="0"/>
          <w:marTop w:val="0"/>
          <w:marBottom w:val="0"/>
          <w:divBdr>
            <w:top w:val="none" w:sz="0" w:space="0" w:color="auto"/>
            <w:left w:val="none" w:sz="0" w:space="0" w:color="auto"/>
            <w:bottom w:val="none" w:sz="0" w:space="0" w:color="auto"/>
            <w:right w:val="none" w:sz="0" w:space="0" w:color="auto"/>
          </w:divBdr>
        </w:div>
        <w:div w:id="2041120919">
          <w:marLeft w:val="0"/>
          <w:marRight w:val="0"/>
          <w:marTop w:val="0"/>
          <w:marBottom w:val="0"/>
          <w:divBdr>
            <w:top w:val="none" w:sz="0" w:space="0" w:color="auto"/>
            <w:left w:val="none" w:sz="0" w:space="0" w:color="auto"/>
            <w:bottom w:val="none" w:sz="0" w:space="0" w:color="auto"/>
            <w:right w:val="none" w:sz="0" w:space="0" w:color="auto"/>
          </w:divBdr>
        </w:div>
        <w:div w:id="317346642">
          <w:marLeft w:val="0"/>
          <w:marRight w:val="0"/>
          <w:marTop w:val="0"/>
          <w:marBottom w:val="0"/>
          <w:divBdr>
            <w:top w:val="none" w:sz="0" w:space="0" w:color="auto"/>
            <w:left w:val="none" w:sz="0" w:space="0" w:color="auto"/>
            <w:bottom w:val="none" w:sz="0" w:space="0" w:color="auto"/>
            <w:right w:val="none" w:sz="0" w:space="0" w:color="auto"/>
          </w:divBdr>
        </w:div>
        <w:div w:id="440540533">
          <w:marLeft w:val="0"/>
          <w:marRight w:val="0"/>
          <w:marTop w:val="0"/>
          <w:marBottom w:val="0"/>
          <w:divBdr>
            <w:top w:val="none" w:sz="0" w:space="0" w:color="auto"/>
            <w:left w:val="none" w:sz="0" w:space="0" w:color="auto"/>
            <w:bottom w:val="none" w:sz="0" w:space="0" w:color="auto"/>
            <w:right w:val="none" w:sz="0" w:space="0" w:color="auto"/>
          </w:divBdr>
        </w:div>
        <w:div w:id="564223803">
          <w:marLeft w:val="0"/>
          <w:marRight w:val="0"/>
          <w:marTop w:val="0"/>
          <w:marBottom w:val="0"/>
          <w:divBdr>
            <w:top w:val="none" w:sz="0" w:space="0" w:color="auto"/>
            <w:left w:val="none" w:sz="0" w:space="0" w:color="auto"/>
            <w:bottom w:val="none" w:sz="0" w:space="0" w:color="auto"/>
            <w:right w:val="none" w:sz="0" w:space="0" w:color="auto"/>
          </w:divBdr>
        </w:div>
        <w:div w:id="1958758747">
          <w:marLeft w:val="0"/>
          <w:marRight w:val="0"/>
          <w:marTop w:val="0"/>
          <w:marBottom w:val="0"/>
          <w:divBdr>
            <w:top w:val="none" w:sz="0" w:space="0" w:color="auto"/>
            <w:left w:val="none" w:sz="0" w:space="0" w:color="auto"/>
            <w:bottom w:val="none" w:sz="0" w:space="0" w:color="auto"/>
            <w:right w:val="none" w:sz="0" w:space="0" w:color="auto"/>
          </w:divBdr>
        </w:div>
        <w:div w:id="382411805">
          <w:marLeft w:val="0"/>
          <w:marRight w:val="0"/>
          <w:marTop w:val="0"/>
          <w:marBottom w:val="0"/>
          <w:divBdr>
            <w:top w:val="none" w:sz="0" w:space="0" w:color="auto"/>
            <w:left w:val="none" w:sz="0" w:space="0" w:color="auto"/>
            <w:bottom w:val="none" w:sz="0" w:space="0" w:color="auto"/>
            <w:right w:val="none" w:sz="0" w:space="0" w:color="auto"/>
          </w:divBdr>
        </w:div>
        <w:div w:id="2047025194">
          <w:marLeft w:val="0"/>
          <w:marRight w:val="0"/>
          <w:marTop w:val="0"/>
          <w:marBottom w:val="0"/>
          <w:divBdr>
            <w:top w:val="none" w:sz="0" w:space="0" w:color="auto"/>
            <w:left w:val="none" w:sz="0" w:space="0" w:color="auto"/>
            <w:bottom w:val="none" w:sz="0" w:space="0" w:color="auto"/>
            <w:right w:val="none" w:sz="0" w:space="0" w:color="auto"/>
          </w:divBdr>
        </w:div>
        <w:div w:id="67962774">
          <w:marLeft w:val="0"/>
          <w:marRight w:val="0"/>
          <w:marTop w:val="0"/>
          <w:marBottom w:val="0"/>
          <w:divBdr>
            <w:top w:val="none" w:sz="0" w:space="0" w:color="auto"/>
            <w:left w:val="none" w:sz="0" w:space="0" w:color="auto"/>
            <w:bottom w:val="none" w:sz="0" w:space="0" w:color="auto"/>
            <w:right w:val="none" w:sz="0" w:space="0" w:color="auto"/>
          </w:divBdr>
        </w:div>
        <w:div w:id="530923071">
          <w:marLeft w:val="0"/>
          <w:marRight w:val="0"/>
          <w:marTop w:val="0"/>
          <w:marBottom w:val="0"/>
          <w:divBdr>
            <w:top w:val="none" w:sz="0" w:space="0" w:color="auto"/>
            <w:left w:val="none" w:sz="0" w:space="0" w:color="auto"/>
            <w:bottom w:val="none" w:sz="0" w:space="0" w:color="auto"/>
            <w:right w:val="none" w:sz="0" w:space="0" w:color="auto"/>
          </w:divBdr>
        </w:div>
        <w:div w:id="56831293">
          <w:marLeft w:val="0"/>
          <w:marRight w:val="0"/>
          <w:marTop w:val="0"/>
          <w:marBottom w:val="0"/>
          <w:divBdr>
            <w:top w:val="none" w:sz="0" w:space="0" w:color="auto"/>
            <w:left w:val="none" w:sz="0" w:space="0" w:color="auto"/>
            <w:bottom w:val="none" w:sz="0" w:space="0" w:color="auto"/>
            <w:right w:val="none" w:sz="0" w:space="0" w:color="auto"/>
          </w:divBdr>
        </w:div>
        <w:div w:id="258677679">
          <w:marLeft w:val="0"/>
          <w:marRight w:val="0"/>
          <w:marTop w:val="0"/>
          <w:marBottom w:val="0"/>
          <w:divBdr>
            <w:top w:val="none" w:sz="0" w:space="0" w:color="auto"/>
            <w:left w:val="none" w:sz="0" w:space="0" w:color="auto"/>
            <w:bottom w:val="none" w:sz="0" w:space="0" w:color="auto"/>
            <w:right w:val="none" w:sz="0" w:space="0" w:color="auto"/>
          </w:divBdr>
        </w:div>
        <w:div w:id="510220635">
          <w:marLeft w:val="0"/>
          <w:marRight w:val="0"/>
          <w:marTop w:val="0"/>
          <w:marBottom w:val="0"/>
          <w:divBdr>
            <w:top w:val="none" w:sz="0" w:space="0" w:color="auto"/>
            <w:left w:val="none" w:sz="0" w:space="0" w:color="auto"/>
            <w:bottom w:val="none" w:sz="0" w:space="0" w:color="auto"/>
            <w:right w:val="none" w:sz="0" w:space="0" w:color="auto"/>
          </w:divBdr>
        </w:div>
        <w:div w:id="674304372">
          <w:marLeft w:val="0"/>
          <w:marRight w:val="0"/>
          <w:marTop w:val="0"/>
          <w:marBottom w:val="0"/>
          <w:divBdr>
            <w:top w:val="none" w:sz="0" w:space="0" w:color="auto"/>
            <w:left w:val="none" w:sz="0" w:space="0" w:color="auto"/>
            <w:bottom w:val="none" w:sz="0" w:space="0" w:color="auto"/>
            <w:right w:val="none" w:sz="0" w:space="0" w:color="auto"/>
          </w:divBdr>
        </w:div>
        <w:div w:id="160394878">
          <w:marLeft w:val="0"/>
          <w:marRight w:val="0"/>
          <w:marTop w:val="0"/>
          <w:marBottom w:val="0"/>
          <w:divBdr>
            <w:top w:val="none" w:sz="0" w:space="0" w:color="auto"/>
            <w:left w:val="none" w:sz="0" w:space="0" w:color="auto"/>
            <w:bottom w:val="none" w:sz="0" w:space="0" w:color="auto"/>
            <w:right w:val="none" w:sz="0" w:space="0" w:color="auto"/>
          </w:divBdr>
        </w:div>
        <w:div w:id="175272683">
          <w:marLeft w:val="0"/>
          <w:marRight w:val="0"/>
          <w:marTop w:val="0"/>
          <w:marBottom w:val="0"/>
          <w:divBdr>
            <w:top w:val="none" w:sz="0" w:space="0" w:color="auto"/>
            <w:left w:val="none" w:sz="0" w:space="0" w:color="auto"/>
            <w:bottom w:val="none" w:sz="0" w:space="0" w:color="auto"/>
            <w:right w:val="none" w:sz="0" w:space="0" w:color="auto"/>
          </w:divBdr>
        </w:div>
        <w:div w:id="1212769255">
          <w:marLeft w:val="0"/>
          <w:marRight w:val="0"/>
          <w:marTop w:val="0"/>
          <w:marBottom w:val="0"/>
          <w:divBdr>
            <w:top w:val="none" w:sz="0" w:space="0" w:color="auto"/>
            <w:left w:val="none" w:sz="0" w:space="0" w:color="auto"/>
            <w:bottom w:val="none" w:sz="0" w:space="0" w:color="auto"/>
            <w:right w:val="none" w:sz="0" w:space="0" w:color="auto"/>
          </w:divBdr>
        </w:div>
        <w:div w:id="782647791">
          <w:marLeft w:val="0"/>
          <w:marRight w:val="0"/>
          <w:marTop w:val="0"/>
          <w:marBottom w:val="0"/>
          <w:divBdr>
            <w:top w:val="none" w:sz="0" w:space="0" w:color="auto"/>
            <w:left w:val="none" w:sz="0" w:space="0" w:color="auto"/>
            <w:bottom w:val="none" w:sz="0" w:space="0" w:color="auto"/>
            <w:right w:val="none" w:sz="0" w:space="0" w:color="auto"/>
          </w:divBdr>
        </w:div>
        <w:div w:id="392394154">
          <w:marLeft w:val="0"/>
          <w:marRight w:val="0"/>
          <w:marTop w:val="0"/>
          <w:marBottom w:val="0"/>
          <w:divBdr>
            <w:top w:val="none" w:sz="0" w:space="0" w:color="auto"/>
            <w:left w:val="none" w:sz="0" w:space="0" w:color="auto"/>
            <w:bottom w:val="none" w:sz="0" w:space="0" w:color="auto"/>
            <w:right w:val="none" w:sz="0" w:space="0" w:color="auto"/>
          </w:divBdr>
        </w:div>
        <w:div w:id="714280776">
          <w:marLeft w:val="0"/>
          <w:marRight w:val="0"/>
          <w:marTop w:val="0"/>
          <w:marBottom w:val="0"/>
          <w:divBdr>
            <w:top w:val="none" w:sz="0" w:space="0" w:color="auto"/>
            <w:left w:val="none" w:sz="0" w:space="0" w:color="auto"/>
            <w:bottom w:val="none" w:sz="0" w:space="0" w:color="auto"/>
            <w:right w:val="none" w:sz="0" w:space="0" w:color="auto"/>
          </w:divBdr>
        </w:div>
        <w:div w:id="1428622173">
          <w:marLeft w:val="0"/>
          <w:marRight w:val="0"/>
          <w:marTop w:val="0"/>
          <w:marBottom w:val="0"/>
          <w:divBdr>
            <w:top w:val="none" w:sz="0" w:space="0" w:color="auto"/>
            <w:left w:val="none" w:sz="0" w:space="0" w:color="auto"/>
            <w:bottom w:val="none" w:sz="0" w:space="0" w:color="auto"/>
            <w:right w:val="none" w:sz="0" w:space="0" w:color="auto"/>
          </w:divBdr>
        </w:div>
        <w:div w:id="155465625">
          <w:marLeft w:val="0"/>
          <w:marRight w:val="0"/>
          <w:marTop w:val="0"/>
          <w:marBottom w:val="0"/>
          <w:divBdr>
            <w:top w:val="none" w:sz="0" w:space="0" w:color="auto"/>
            <w:left w:val="none" w:sz="0" w:space="0" w:color="auto"/>
            <w:bottom w:val="none" w:sz="0" w:space="0" w:color="auto"/>
            <w:right w:val="none" w:sz="0" w:space="0" w:color="auto"/>
          </w:divBdr>
        </w:div>
        <w:div w:id="2038196497">
          <w:marLeft w:val="0"/>
          <w:marRight w:val="0"/>
          <w:marTop w:val="0"/>
          <w:marBottom w:val="0"/>
          <w:divBdr>
            <w:top w:val="none" w:sz="0" w:space="0" w:color="auto"/>
            <w:left w:val="none" w:sz="0" w:space="0" w:color="auto"/>
            <w:bottom w:val="none" w:sz="0" w:space="0" w:color="auto"/>
            <w:right w:val="none" w:sz="0" w:space="0" w:color="auto"/>
          </w:divBdr>
        </w:div>
        <w:div w:id="1481967992">
          <w:marLeft w:val="0"/>
          <w:marRight w:val="0"/>
          <w:marTop w:val="0"/>
          <w:marBottom w:val="0"/>
          <w:divBdr>
            <w:top w:val="none" w:sz="0" w:space="0" w:color="auto"/>
            <w:left w:val="none" w:sz="0" w:space="0" w:color="auto"/>
            <w:bottom w:val="none" w:sz="0" w:space="0" w:color="auto"/>
            <w:right w:val="none" w:sz="0" w:space="0" w:color="auto"/>
          </w:divBdr>
        </w:div>
        <w:div w:id="1160845919">
          <w:marLeft w:val="0"/>
          <w:marRight w:val="0"/>
          <w:marTop w:val="0"/>
          <w:marBottom w:val="0"/>
          <w:divBdr>
            <w:top w:val="none" w:sz="0" w:space="0" w:color="auto"/>
            <w:left w:val="none" w:sz="0" w:space="0" w:color="auto"/>
            <w:bottom w:val="none" w:sz="0" w:space="0" w:color="auto"/>
            <w:right w:val="none" w:sz="0" w:space="0" w:color="auto"/>
          </w:divBdr>
        </w:div>
        <w:div w:id="990132175">
          <w:marLeft w:val="0"/>
          <w:marRight w:val="0"/>
          <w:marTop w:val="0"/>
          <w:marBottom w:val="0"/>
          <w:divBdr>
            <w:top w:val="none" w:sz="0" w:space="0" w:color="auto"/>
            <w:left w:val="none" w:sz="0" w:space="0" w:color="auto"/>
            <w:bottom w:val="none" w:sz="0" w:space="0" w:color="auto"/>
            <w:right w:val="none" w:sz="0" w:space="0" w:color="auto"/>
          </w:divBdr>
        </w:div>
        <w:div w:id="493112621">
          <w:marLeft w:val="0"/>
          <w:marRight w:val="0"/>
          <w:marTop w:val="0"/>
          <w:marBottom w:val="0"/>
          <w:divBdr>
            <w:top w:val="none" w:sz="0" w:space="0" w:color="auto"/>
            <w:left w:val="none" w:sz="0" w:space="0" w:color="auto"/>
            <w:bottom w:val="none" w:sz="0" w:space="0" w:color="auto"/>
            <w:right w:val="none" w:sz="0" w:space="0" w:color="auto"/>
          </w:divBdr>
        </w:div>
        <w:div w:id="1544487795">
          <w:marLeft w:val="0"/>
          <w:marRight w:val="0"/>
          <w:marTop w:val="0"/>
          <w:marBottom w:val="0"/>
          <w:divBdr>
            <w:top w:val="none" w:sz="0" w:space="0" w:color="auto"/>
            <w:left w:val="none" w:sz="0" w:space="0" w:color="auto"/>
            <w:bottom w:val="none" w:sz="0" w:space="0" w:color="auto"/>
            <w:right w:val="none" w:sz="0" w:space="0" w:color="auto"/>
          </w:divBdr>
        </w:div>
        <w:div w:id="1671563400">
          <w:marLeft w:val="0"/>
          <w:marRight w:val="0"/>
          <w:marTop w:val="0"/>
          <w:marBottom w:val="0"/>
          <w:divBdr>
            <w:top w:val="none" w:sz="0" w:space="0" w:color="auto"/>
            <w:left w:val="none" w:sz="0" w:space="0" w:color="auto"/>
            <w:bottom w:val="none" w:sz="0" w:space="0" w:color="auto"/>
            <w:right w:val="none" w:sz="0" w:space="0" w:color="auto"/>
          </w:divBdr>
        </w:div>
        <w:div w:id="1246306694">
          <w:marLeft w:val="0"/>
          <w:marRight w:val="0"/>
          <w:marTop w:val="0"/>
          <w:marBottom w:val="0"/>
          <w:divBdr>
            <w:top w:val="none" w:sz="0" w:space="0" w:color="auto"/>
            <w:left w:val="none" w:sz="0" w:space="0" w:color="auto"/>
            <w:bottom w:val="none" w:sz="0" w:space="0" w:color="auto"/>
            <w:right w:val="none" w:sz="0" w:space="0" w:color="auto"/>
          </w:divBdr>
        </w:div>
        <w:div w:id="875313702">
          <w:marLeft w:val="0"/>
          <w:marRight w:val="0"/>
          <w:marTop w:val="0"/>
          <w:marBottom w:val="0"/>
          <w:divBdr>
            <w:top w:val="none" w:sz="0" w:space="0" w:color="auto"/>
            <w:left w:val="none" w:sz="0" w:space="0" w:color="auto"/>
            <w:bottom w:val="none" w:sz="0" w:space="0" w:color="auto"/>
            <w:right w:val="none" w:sz="0" w:space="0" w:color="auto"/>
          </w:divBdr>
        </w:div>
        <w:div w:id="1277365528">
          <w:marLeft w:val="0"/>
          <w:marRight w:val="0"/>
          <w:marTop w:val="0"/>
          <w:marBottom w:val="0"/>
          <w:divBdr>
            <w:top w:val="none" w:sz="0" w:space="0" w:color="auto"/>
            <w:left w:val="none" w:sz="0" w:space="0" w:color="auto"/>
            <w:bottom w:val="none" w:sz="0" w:space="0" w:color="auto"/>
            <w:right w:val="none" w:sz="0" w:space="0" w:color="auto"/>
          </w:divBdr>
        </w:div>
        <w:div w:id="1685087868">
          <w:marLeft w:val="0"/>
          <w:marRight w:val="0"/>
          <w:marTop w:val="0"/>
          <w:marBottom w:val="0"/>
          <w:divBdr>
            <w:top w:val="none" w:sz="0" w:space="0" w:color="auto"/>
            <w:left w:val="none" w:sz="0" w:space="0" w:color="auto"/>
            <w:bottom w:val="none" w:sz="0" w:space="0" w:color="auto"/>
            <w:right w:val="none" w:sz="0" w:space="0" w:color="auto"/>
          </w:divBdr>
        </w:div>
        <w:div w:id="1078943220">
          <w:marLeft w:val="0"/>
          <w:marRight w:val="0"/>
          <w:marTop w:val="0"/>
          <w:marBottom w:val="0"/>
          <w:divBdr>
            <w:top w:val="none" w:sz="0" w:space="0" w:color="auto"/>
            <w:left w:val="none" w:sz="0" w:space="0" w:color="auto"/>
            <w:bottom w:val="none" w:sz="0" w:space="0" w:color="auto"/>
            <w:right w:val="none" w:sz="0" w:space="0" w:color="auto"/>
          </w:divBdr>
        </w:div>
        <w:div w:id="106780842">
          <w:marLeft w:val="0"/>
          <w:marRight w:val="0"/>
          <w:marTop w:val="0"/>
          <w:marBottom w:val="0"/>
          <w:divBdr>
            <w:top w:val="none" w:sz="0" w:space="0" w:color="auto"/>
            <w:left w:val="none" w:sz="0" w:space="0" w:color="auto"/>
            <w:bottom w:val="none" w:sz="0" w:space="0" w:color="auto"/>
            <w:right w:val="none" w:sz="0" w:space="0" w:color="auto"/>
          </w:divBdr>
        </w:div>
        <w:div w:id="393820299">
          <w:marLeft w:val="0"/>
          <w:marRight w:val="0"/>
          <w:marTop w:val="0"/>
          <w:marBottom w:val="0"/>
          <w:divBdr>
            <w:top w:val="none" w:sz="0" w:space="0" w:color="auto"/>
            <w:left w:val="none" w:sz="0" w:space="0" w:color="auto"/>
            <w:bottom w:val="none" w:sz="0" w:space="0" w:color="auto"/>
            <w:right w:val="none" w:sz="0" w:space="0" w:color="auto"/>
          </w:divBdr>
        </w:div>
        <w:div w:id="1478256846">
          <w:marLeft w:val="0"/>
          <w:marRight w:val="0"/>
          <w:marTop w:val="0"/>
          <w:marBottom w:val="0"/>
          <w:divBdr>
            <w:top w:val="none" w:sz="0" w:space="0" w:color="auto"/>
            <w:left w:val="none" w:sz="0" w:space="0" w:color="auto"/>
            <w:bottom w:val="none" w:sz="0" w:space="0" w:color="auto"/>
            <w:right w:val="none" w:sz="0" w:space="0" w:color="auto"/>
          </w:divBdr>
        </w:div>
        <w:div w:id="1614970099">
          <w:marLeft w:val="0"/>
          <w:marRight w:val="0"/>
          <w:marTop w:val="0"/>
          <w:marBottom w:val="0"/>
          <w:divBdr>
            <w:top w:val="none" w:sz="0" w:space="0" w:color="auto"/>
            <w:left w:val="none" w:sz="0" w:space="0" w:color="auto"/>
            <w:bottom w:val="none" w:sz="0" w:space="0" w:color="auto"/>
            <w:right w:val="none" w:sz="0" w:space="0" w:color="auto"/>
          </w:divBdr>
        </w:div>
        <w:div w:id="550045411">
          <w:marLeft w:val="0"/>
          <w:marRight w:val="0"/>
          <w:marTop w:val="0"/>
          <w:marBottom w:val="0"/>
          <w:divBdr>
            <w:top w:val="none" w:sz="0" w:space="0" w:color="auto"/>
            <w:left w:val="none" w:sz="0" w:space="0" w:color="auto"/>
            <w:bottom w:val="none" w:sz="0" w:space="0" w:color="auto"/>
            <w:right w:val="none" w:sz="0" w:space="0" w:color="auto"/>
          </w:divBdr>
        </w:div>
        <w:div w:id="871527945">
          <w:marLeft w:val="0"/>
          <w:marRight w:val="0"/>
          <w:marTop w:val="0"/>
          <w:marBottom w:val="0"/>
          <w:divBdr>
            <w:top w:val="none" w:sz="0" w:space="0" w:color="auto"/>
            <w:left w:val="none" w:sz="0" w:space="0" w:color="auto"/>
            <w:bottom w:val="none" w:sz="0" w:space="0" w:color="auto"/>
            <w:right w:val="none" w:sz="0" w:space="0" w:color="auto"/>
          </w:divBdr>
        </w:div>
        <w:div w:id="1947494524">
          <w:marLeft w:val="0"/>
          <w:marRight w:val="0"/>
          <w:marTop w:val="0"/>
          <w:marBottom w:val="0"/>
          <w:divBdr>
            <w:top w:val="none" w:sz="0" w:space="0" w:color="auto"/>
            <w:left w:val="none" w:sz="0" w:space="0" w:color="auto"/>
            <w:bottom w:val="none" w:sz="0" w:space="0" w:color="auto"/>
            <w:right w:val="none" w:sz="0" w:space="0" w:color="auto"/>
          </w:divBdr>
        </w:div>
        <w:div w:id="2040013097">
          <w:marLeft w:val="0"/>
          <w:marRight w:val="0"/>
          <w:marTop w:val="0"/>
          <w:marBottom w:val="0"/>
          <w:divBdr>
            <w:top w:val="none" w:sz="0" w:space="0" w:color="auto"/>
            <w:left w:val="none" w:sz="0" w:space="0" w:color="auto"/>
            <w:bottom w:val="none" w:sz="0" w:space="0" w:color="auto"/>
            <w:right w:val="none" w:sz="0" w:space="0" w:color="auto"/>
          </w:divBdr>
        </w:div>
        <w:div w:id="1171946026">
          <w:marLeft w:val="0"/>
          <w:marRight w:val="0"/>
          <w:marTop w:val="0"/>
          <w:marBottom w:val="0"/>
          <w:divBdr>
            <w:top w:val="none" w:sz="0" w:space="0" w:color="auto"/>
            <w:left w:val="none" w:sz="0" w:space="0" w:color="auto"/>
            <w:bottom w:val="none" w:sz="0" w:space="0" w:color="auto"/>
            <w:right w:val="none" w:sz="0" w:space="0" w:color="auto"/>
          </w:divBdr>
        </w:div>
        <w:div w:id="1120101563">
          <w:marLeft w:val="0"/>
          <w:marRight w:val="0"/>
          <w:marTop w:val="0"/>
          <w:marBottom w:val="0"/>
          <w:divBdr>
            <w:top w:val="none" w:sz="0" w:space="0" w:color="auto"/>
            <w:left w:val="none" w:sz="0" w:space="0" w:color="auto"/>
            <w:bottom w:val="none" w:sz="0" w:space="0" w:color="auto"/>
            <w:right w:val="none" w:sz="0" w:space="0" w:color="auto"/>
          </w:divBdr>
        </w:div>
        <w:div w:id="2009016574">
          <w:marLeft w:val="0"/>
          <w:marRight w:val="0"/>
          <w:marTop w:val="0"/>
          <w:marBottom w:val="0"/>
          <w:divBdr>
            <w:top w:val="none" w:sz="0" w:space="0" w:color="auto"/>
            <w:left w:val="none" w:sz="0" w:space="0" w:color="auto"/>
            <w:bottom w:val="none" w:sz="0" w:space="0" w:color="auto"/>
            <w:right w:val="none" w:sz="0" w:space="0" w:color="auto"/>
          </w:divBdr>
        </w:div>
        <w:div w:id="468323707">
          <w:marLeft w:val="0"/>
          <w:marRight w:val="0"/>
          <w:marTop w:val="0"/>
          <w:marBottom w:val="0"/>
          <w:divBdr>
            <w:top w:val="none" w:sz="0" w:space="0" w:color="auto"/>
            <w:left w:val="none" w:sz="0" w:space="0" w:color="auto"/>
            <w:bottom w:val="none" w:sz="0" w:space="0" w:color="auto"/>
            <w:right w:val="none" w:sz="0" w:space="0" w:color="auto"/>
          </w:divBdr>
        </w:div>
        <w:div w:id="909775037">
          <w:marLeft w:val="0"/>
          <w:marRight w:val="0"/>
          <w:marTop w:val="0"/>
          <w:marBottom w:val="0"/>
          <w:divBdr>
            <w:top w:val="none" w:sz="0" w:space="0" w:color="auto"/>
            <w:left w:val="none" w:sz="0" w:space="0" w:color="auto"/>
            <w:bottom w:val="none" w:sz="0" w:space="0" w:color="auto"/>
            <w:right w:val="none" w:sz="0" w:space="0" w:color="auto"/>
          </w:divBdr>
        </w:div>
        <w:div w:id="560679426">
          <w:marLeft w:val="0"/>
          <w:marRight w:val="0"/>
          <w:marTop w:val="0"/>
          <w:marBottom w:val="0"/>
          <w:divBdr>
            <w:top w:val="none" w:sz="0" w:space="0" w:color="auto"/>
            <w:left w:val="none" w:sz="0" w:space="0" w:color="auto"/>
            <w:bottom w:val="none" w:sz="0" w:space="0" w:color="auto"/>
            <w:right w:val="none" w:sz="0" w:space="0" w:color="auto"/>
          </w:divBdr>
        </w:div>
        <w:div w:id="1011495116">
          <w:marLeft w:val="0"/>
          <w:marRight w:val="0"/>
          <w:marTop w:val="0"/>
          <w:marBottom w:val="0"/>
          <w:divBdr>
            <w:top w:val="none" w:sz="0" w:space="0" w:color="auto"/>
            <w:left w:val="none" w:sz="0" w:space="0" w:color="auto"/>
            <w:bottom w:val="none" w:sz="0" w:space="0" w:color="auto"/>
            <w:right w:val="none" w:sz="0" w:space="0" w:color="auto"/>
          </w:divBdr>
        </w:div>
        <w:div w:id="126508737">
          <w:marLeft w:val="0"/>
          <w:marRight w:val="0"/>
          <w:marTop w:val="0"/>
          <w:marBottom w:val="0"/>
          <w:divBdr>
            <w:top w:val="none" w:sz="0" w:space="0" w:color="auto"/>
            <w:left w:val="none" w:sz="0" w:space="0" w:color="auto"/>
            <w:bottom w:val="none" w:sz="0" w:space="0" w:color="auto"/>
            <w:right w:val="none" w:sz="0" w:space="0" w:color="auto"/>
          </w:divBdr>
        </w:div>
        <w:div w:id="1093237615">
          <w:marLeft w:val="0"/>
          <w:marRight w:val="0"/>
          <w:marTop w:val="0"/>
          <w:marBottom w:val="0"/>
          <w:divBdr>
            <w:top w:val="none" w:sz="0" w:space="0" w:color="auto"/>
            <w:left w:val="none" w:sz="0" w:space="0" w:color="auto"/>
            <w:bottom w:val="none" w:sz="0" w:space="0" w:color="auto"/>
            <w:right w:val="none" w:sz="0" w:space="0" w:color="auto"/>
          </w:divBdr>
        </w:div>
        <w:div w:id="70469535">
          <w:marLeft w:val="0"/>
          <w:marRight w:val="0"/>
          <w:marTop w:val="0"/>
          <w:marBottom w:val="0"/>
          <w:divBdr>
            <w:top w:val="none" w:sz="0" w:space="0" w:color="auto"/>
            <w:left w:val="none" w:sz="0" w:space="0" w:color="auto"/>
            <w:bottom w:val="none" w:sz="0" w:space="0" w:color="auto"/>
            <w:right w:val="none" w:sz="0" w:space="0" w:color="auto"/>
          </w:divBdr>
        </w:div>
        <w:div w:id="1205407075">
          <w:marLeft w:val="0"/>
          <w:marRight w:val="0"/>
          <w:marTop w:val="0"/>
          <w:marBottom w:val="0"/>
          <w:divBdr>
            <w:top w:val="none" w:sz="0" w:space="0" w:color="auto"/>
            <w:left w:val="none" w:sz="0" w:space="0" w:color="auto"/>
            <w:bottom w:val="none" w:sz="0" w:space="0" w:color="auto"/>
            <w:right w:val="none" w:sz="0" w:space="0" w:color="auto"/>
          </w:divBdr>
        </w:div>
        <w:div w:id="179979532">
          <w:marLeft w:val="0"/>
          <w:marRight w:val="0"/>
          <w:marTop w:val="0"/>
          <w:marBottom w:val="0"/>
          <w:divBdr>
            <w:top w:val="none" w:sz="0" w:space="0" w:color="auto"/>
            <w:left w:val="none" w:sz="0" w:space="0" w:color="auto"/>
            <w:bottom w:val="none" w:sz="0" w:space="0" w:color="auto"/>
            <w:right w:val="none" w:sz="0" w:space="0" w:color="auto"/>
          </w:divBdr>
        </w:div>
        <w:div w:id="124659275">
          <w:marLeft w:val="0"/>
          <w:marRight w:val="0"/>
          <w:marTop w:val="0"/>
          <w:marBottom w:val="0"/>
          <w:divBdr>
            <w:top w:val="none" w:sz="0" w:space="0" w:color="auto"/>
            <w:left w:val="none" w:sz="0" w:space="0" w:color="auto"/>
            <w:bottom w:val="none" w:sz="0" w:space="0" w:color="auto"/>
            <w:right w:val="none" w:sz="0" w:space="0" w:color="auto"/>
          </w:divBdr>
        </w:div>
        <w:div w:id="702484954">
          <w:marLeft w:val="0"/>
          <w:marRight w:val="0"/>
          <w:marTop w:val="0"/>
          <w:marBottom w:val="0"/>
          <w:divBdr>
            <w:top w:val="none" w:sz="0" w:space="0" w:color="auto"/>
            <w:left w:val="none" w:sz="0" w:space="0" w:color="auto"/>
            <w:bottom w:val="none" w:sz="0" w:space="0" w:color="auto"/>
            <w:right w:val="none" w:sz="0" w:space="0" w:color="auto"/>
          </w:divBdr>
        </w:div>
        <w:div w:id="1584028133">
          <w:marLeft w:val="0"/>
          <w:marRight w:val="0"/>
          <w:marTop w:val="0"/>
          <w:marBottom w:val="0"/>
          <w:divBdr>
            <w:top w:val="none" w:sz="0" w:space="0" w:color="auto"/>
            <w:left w:val="none" w:sz="0" w:space="0" w:color="auto"/>
            <w:bottom w:val="none" w:sz="0" w:space="0" w:color="auto"/>
            <w:right w:val="none" w:sz="0" w:space="0" w:color="auto"/>
          </w:divBdr>
        </w:div>
        <w:div w:id="1433236130">
          <w:marLeft w:val="0"/>
          <w:marRight w:val="0"/>
          <w:marTop w:val="0"/>
          <w:marBottom w:val="0"/>
          <w:divBdr>
            <w:top w:val="none" w:sz="0" w:space="0" w:color="auto"/>
            <w:left w:val="none" w:sz="0" w:space="0" w:color="auto"/>
            <w:bottom w:val="none" w:sz="0" w:space="0" w:color="auto"/>
            <w:right w:val="none" w:sz="0" w:space="0" w:color="auto"/>
          </w:divBdr>
        </w:div>
        <w:div w:id="1457485439">
          <w:marLeft w:val="0"/>
          <w:marRight w:val="0"/>
          <w:marTop w:val="0"/>
          <w:marBottom w:val="0"/>
          <w:divBdr>
            <w:top w:val="none" w:sz="0" w:space="0" w:color="auto"/>
            <w:left w:val="none" w:sz="0" w:space="0" w:color="auto"/>
            <w:bottom w:val="none" w:sz="0" w:space="0" w:color="auto"/>
            <w:right w:val="none" w:sz="0" w:space="0" w:color="auto"/>
          </w:divBdr>
        </w:div>
        <w:div w:id="582686934">
          <w:marLeft w:val="0"/>
          <w:marRight w:val="0"/>
          <w:marTop w:val="0"/>
          <w:marBottom w:val="0"/>
          <w:divBdr>
            <w:top w:val="none" w:sz="0" w:space="0" w:color="auto"/>
            <w:left w:val="none" w:sz="0" w:space="0" w:color="auto"/>
            <w:bottom w:val="none" w:sz="0" w:space="0" w:color="auto"/>
            <w:right w:val="none" w:sz="0" w:space="0" w:color="auto"/>
          </w:divBdr>
        </w:div>
        <w:div w:id="1545292386">
          <w:marLeft w:val="0"/>
          <w:marRight w:val="0"/>
          <w:marTop w:val="0"/>
          <w:marBottom w:val="0"/>
          <w:divBdr>
            <w:top w:val="none" w:sz="0" w:space="0" w:color="auto"/>
            <w:left w:val="none" w:sz="0" w:space="0" w:color="auto"/>
            <w:bottom w:val="none" w:sz="0" w:space="0" w:color="auto"/>
            <w:right w:val="none" w:sz="0" w:space="0" w:color="auto"/>
          </w:divBdr>
        </w:div>
        <w:div w:id="654799357">
          <w:marLeft w:val="0"/>
          <w:marRight w:val="0"/>
          <w:marTop w:val="0"/>
          <w:marBottom w:val="0"/>
          <w:divBdr>
            <w:top w:val="none" w:sz="0" w:space="0" w:color="auto"/>
            <w:left w:val="none" w:sz="0" w:space="0" w:color="auto"/>
            <w:bottom w:val="none" w:sz="0" w:space="0" w:color="auto"/>
            <w:right w:val="none" w:sz="0" w:space="0" w:color="auto"/>
          </w:divBdr>
        </w:div>
        <w:div w:id="628632213">
          <w:marLeft w:val="0"/>
          <w:marRight w:val="0"/>
          <w:marTop w:val="0"/>
          <w:marBottom w:val="0"/>
          <w:divBdr>
            <w:top w:val="none" w:sz="0" w:space="0" w:color="auto"/>
            <w:left w:val="none" w:sz="0" w:space="0" w:color="auto"/>
            <w:bottom w:val="none" w:sz="0" w:space="0" w:color="auto"/>
            <w:right w:val="none" w:sz="0" w:space="0" w:color="auto"/>
          </w:divBdr>
        </w:div>
        <w:div w:id="854687401">
          <w:marLeft w:val="0"/>
          <w:marRight w:val="0"/>
          <w:marTop w:val="0"/>
          <w:marBottom w:val="0"/>
          <w:divBdr>
            <w:top w:val="none" w:sz="0" w:space="0" w:color="auto"/>
            <w:left w:val="none" w:sz="0" w:space="0" w:color="auto"/>
            <w:bottom w:val="none" w:sz="0" w:space="0" w:color="auto"/>
            <w:right w:val="none" w:sz="0" w:space="0" w:color="auto"/>
          </w:divBdr>
        </w:div>
        <w:div w:id="913050806">
          <w:marLeft w:val="0"/>
          <w:marRight w:val="0"/>
          <w:marTop w:val="0"/>
          <w:marBottom w:val="0"/>
          <w:divBdr>
            <w:top w:val="none" w:sz="0" w:space="0" w:color="auto"/>
            <w:left w:val="none" w:sz="0" w:space="0" w:color="auto"/>
            <w:bottom w:val="none" w:sz="0" w:space="0" w:color="auto"/>
            <w:right w:val="none" w:sz="0" w:space="0" w:color="auto"/>
          </w:divBdr>
        </w:div>
        <w:div w:id="701514179">
          <w:marLeft w:val="0"/>
          <w:marRight w:val="0"/>
          <w:marTop w:val="0"/>
          <w:marBottom w:val="0"/>
          <w:divBdr>
            <w:top w:val="none" w:sz="0" w:space="0" w:color="auto"/>
            <w:left w:val="none" w:sz="0" w:space="0" w:color="auto"/>
            <w:bottom w:val="none" w:sz="0" w:space="0" w:color="auto"/>
            <w:right w:val="none" w:sz="0" w:space="0" w:color="auto"/>
          </w:divBdr>
        </w:div>
        <w:div w:id="1603217597">
          <w:marLeft w:val="0"/>
          <w:marRight w:val="0"/>
          <w:marTop w:val="0"/>
          <w:marBottom w:val="0"/>
          <w:divBdr>
            <w:top w:val="none" w:sz="0" w:space="0" w:color="auto"/>
            <w:left w:val="none" w:sz="0" w:space="0" w:color="auto"/>
            <w:bottom w:val="none" w:sz="0" w:space="0" w:color="auto"/>
            <w:right w:val="none" w:sz="0" w:space="0" w:color="auto"/>
          </w:divBdr>
        </w:div>
        <w:div w:id="1933733705">
          <w:marLeft w:val="0"/>
          <w:marRight w:val="0"/>
          <w:marTop w:val="0"/>
          <w:marBottom w:val="0"/>
          <w:divBdr>
            <w:top w:val="none" w:sz="0" w:space="0" w:color="auto"/>
            <w:left w:val="none" w:sz="0" w:space="0" w:color="auto"/>
            <w:bottom w:val="none" w:sz="0" w:space="0" w:color="auto"/>
            <w:right w:val="none" w:sz="0" w:space="0" w:color="auto"/>
          </w:divBdr>
        </w:div>
        <w:div w:id="2105686310">
          <w:marLeft w:val="0"/>
          <w:marRight w:val="0"/>
          <w:marTop w:val="0"/>
          <w:marBottom w:val="0"/>
          <w:divBdr>
            <w:top w:val="none" w:sz="0" w:space="0" w:color="auto"/>
            <w:left w:val="none" w:sz="0" w:space="0" w:color="auto"/>
            <w:bottom w:val="none" w:sz="0" w:space="0" w:color="auto"/>
            <w:right w:val="none" w:sz="0" w:space="0" w:color="auto"/>
          </w:divBdr>
        </w:div>
        <w:div w:id="2099133130">
          <w:marLeft w:val="0"/>
          <w:marRight w:val="0"/>
          <w:marTop w:val="0"/>
          <w:marBottom w:val="0"/>
          <w:divBdr>
            <w:top w:val="none" w:sz="0" w:space="0" w:color="auto"/>
            <w:left w:val="none" w:sz="0" w:space="0" w:color="auto"/>
            <w:bottom w:val="none" w:sz="0" w:space="0" w:color="auto"/>
            <w:right w:val="none" w:sz="0" w:space="0" w:color="auto"/>
          </w:divBdr>
        </w:div>
        <w:div w:id="1587104882">
          <w:marLeft w:val="0"/>
          <w:marRight w:val="0"/>
          <w:marTop w:val="0"/>
          <w:marBottom w:val="0"/>
          <w:divBdr>
            <w:top w:val="none" w:sz="0" w:space="0" w:color="auto"/>
            <w:left w:val="none" w:sz="0" w:space="0" w:color="auto"/>
            <w:bottom w:val="none" w:sz="0" w:space="0" w:color="auto"/>
            <w:right w:val="none" w:sz="0" w:space="0" w:color="auto"/>
          </w:divBdr>
        </w:div>
        <w:div w:id="1524633609">
          <w:marLeft w:val="0"/>
          <w:marRight w:val="0"/>
          <w:marTop w:val="0"/>
          <w:marBottom w:val="0"/>
          <w:divBdr>
            <w:top w:val="none" w:sz="0" w:space="0" w:color="auto"/>
            <w:left w:val="none" w:sz="0" w:space="0" w:color="auto"/>
            <w:bottom w:val="none" w:sz="0" w:space="0" w:color="auto"/>
            <w:right w:val="none" w:sz="0" w:space="0" w:color="auto"/>
          </w:divBdr>
        </w:div>
        <w:div w:id="782043871">
          <w:marLeft w:val="0"/>
          <w:marRight w:val="0"/>
          <w:marTop w:val="0"/>
          <w:marBottom w:val="0"/>
          <w:divBdr>
            <w:top w:val="none" w:sz="0" w:space="0" w:color="auto"/>
            <w:left w:val="none" w:sz="0" w:space="0" w:color="auto"/>
            <w:bottom w:val="none" w:sz="0" w:space="0" w:color="auto"/>
            <w:right w:val="none" w:sz="0" w:space="0" w:color="auto"/>
          </w:divBdr>
        </w:div>
        <w:div w:id="468716578">
          <w:marLeft w:val="0"/>
          <w:marRight w:val="0"/>
          <w:marTop w:val="0"/>
          <w:marBottom w:val="0"/>
          <w:divBdr>
            <w:top w:val="none" w:sz="0" w:space="0" w:color="auto"/>
            <w:left w:val="none" w:sz="0" w:space="0" w:color="auto"/>
            <w:bottom w:val="none" w:sz="0" w:space="0" w:color="auto"/>
            <w:right w:val="none" w:sz="0" w:space="0" w:color="auto"/>
          </w:divBdr>
        </w:div>
        <w:div w:id="208499135">
          <w:marLeft w:val="0"/>
          <w:marRight w:val="0"/>
          <w:marTop w:val="0"/>
          <w:marBottom w:val="0"/>
          <w:divBdr>
            <w:top w:val="none" w:sz="0" w:space="0" w:color="auto"/>
            <w:left w:val="none" w:sz="0" w:space="0" w:color="auto"/>
            <w:bottom w:val="none" w:sz="0" w:space="0" w:color="auto"/>
            <w:right w:val="none" w:sz="0" w:space="0" w:color="auto"/>
          </w:divBdr>
        </w:div>
        <w:div w:id="1618246967">
          <w:marLeft w:val="0"/>
          <w:marRight w:val="0"/>
          <w:marTop w:val="0"/>
          <w:marBottom w:val="0"/>
          <w:divBdr>
            <w:top w:val="none" w:sz="0" w:space="0" w:color="auto"/>
            <w:left w:val="none" w:sz="0" w:space="0" w:color="auto"/>
            <w:bottom w:val="none" w:sz="0" w:space="0" w:color="auto"/>
            <w:right w:val="none" w:sz="0" w:space="0" w:color="auto"/>
          </w:divBdr>
        </w:div>
        <w:div w:id="1203252863">
          <w:marLeft w:val="0"/>
          <w:marRight w:val="0"/>
          <w:marTop w:val="0"/>
          <w:marBottom w:val="0"/>
          <w:divBdr>
            <w:top w:val="none" w:sz="0" w:space="0" w:color="auto"/>
            <w:left w:val="none" w:sz="0" w:space="0" w:color="auto"/>
            <w:bottom w:val="none" w:sz="0" w:space="0" w:color="auto"/>
            <w:right w:val="none" w:sz="0" w:space="0" w:color="auto"/>
          </w:divBdr>
        </w:div>
        <w:div w:id="1191989738">
          <w:marLeft w:val="0"/>
          <w:marRight w:val="0"/>
          <w:marTop w:val="0"/>
          <w:marBottom w:val="0"/>
          <w:divBdr>
            <w:top w:val="none" w:sz="0" w:space="0" w:color="auto"/>
            <w:left w:val="none" w:sz="0" w:space="0" w:color="auto"/>
            <w:bottom w:val="none" w:sz="0" w:space="0" w:color="auto"/>
            <w:right w:val="none" w:sz="0" w:space="0" w:color="auto"/>
          </w:divBdr>
        </w:div>
        <w:div w:id="319163880">
          <w:marLeft w:val="0"/>
          <w:marRight w:val="0"/>
          <w:marTop w:val="0"/>
          <w:marBottom w:val="0"/>
          <w:divBdr>
            <w:top w:val="none" w:sz="0" w:space="0" w:color="auto"/>
            <w:left w:val="none" w:sz="0" w:space="0" w:color="auto"/>
            <w:bottom w:val="none" w:sz="0" w:space="0" w:color="auto"/>
            <w:right w:val="none" w:sz="0" w:space="0" w:color="auto"/>
          </w:divBdr>
        </w:div>
        <w:div w:id="57899620">
          <w:marLeft w:val="0"/>
          <w:marRight w:val="0"/>
          <w:marTop w:val="0"/>
          <w:marBottom w:val="0"/>
          <w:divBdr>
            <w:top w:val="none" w:sz="0" w:space="0" w:color="auto"/>
            <w:left w:val="none" w:sz="0" w:space="0" w:color="auto"/>
            <w:bottom w:val="none" w:sz="0" w:space="0" w:color="auto"/>
            <w:right w:val="none" w:sz="0" w:space="0" w:color="auto"/>
          </w:divBdr>
        </w:div>
        <w:div w:id="163395272">
          <w:marLeft w:val="0"/>
          <w:marRight w:val="0"/>
          <w:marTop w:val="0"/>
          <w:marBottom w:val="0"/>
          <w:divBdr>
            <w:top w:val="none" w:sz="0" w:space="0" w:color="auto"/>
            <w:left w:val="none" w:sz="0" w:space="0" w:color="auto"/>
            <w:bottom w:val="none" w:sz="0" w:space="0" w:color="auto"/>
            <w:right w:val="none" w:sz="0" w:space="0" w:color="auto"/>
          </w:divBdr>
        </w:div>
        <w:div w:id="614799242">
          <w:marLeft w:val="0"/>
          <w:marRight w:val="0"/>
          <w:marTop w:val="0"/>
          <w:marBottom w:val="0"/>
          <w:divBdr>
            <w:top w:val="none" w:sz="0" w:space="0" w:color="auto"/>
            <w:left w:val="none" w:sz="0" w:space="0" w:color="auto"/>
            <w:bottom w:val="none" w:sz="0" w:space="0" w:color="auto"/>
            <w:right w:val="none" w:sz="0" w:space="0" w:color="auto"/>
          </w:divBdr>
        </w:div>
        <w:div w:id="202913180">
          <w:marLeft w:val="0"/>
          <w:marRight w:val="0"/>
          <w:marTop w:val="0"/>
          <w:marBottom w:val="0"/>
          <w:divBdr>
            <w:top w:val="none" w:sz="0" w:space="0" w:color="auto"/>
            <w:left w:val="none" w:sz="0" w:space="0" w:color="auto"/>
            <w:bottom w:val="none" w:sz="0" w:space="0" w:color="auto"/>
            <w:right w:val="none" w:sz="0" w:space="0" w:color="auto"/>
          </w:divBdr>
        </w:div>
        <w:div w:id="1017774922">
          <w:marLeft w:val="0"/>
          <w:marRight w:val="0"/>
          <w:marTop w:val="0"/>
          <w:marBottom w:val="0"/>
          <w:divBdr>
            <w:top w:val="none" w:sz="0" w:space="0" w:color="auto"/>
            <w:left w:val="none" w:sz="0" w:space="0" w:color="auto"/>
            <w:bottom w:val="none" w:sz="0" w:space="0" w:color="auto"/>
            <w:right w:val="none" w:sz="0" w:space="0" w:color="auto"/>
          </w:divBdr>
        </w:div>
        <w:div w:id="951086876">
          <w:marLeft w:val="0"/>
          <w:marRight w:val="0"/>
          <w:marTop w:val="0"/>
          <w:marBottom w:val="0"/>
          <w:divBdr>
            <w:top w:val="none" w:sz="0" w:space="0" w:color="auto"/>
            <w:left w:val="none" w:sz="0" w:space="0" w:color="auto"/>
            <w:bottom w:val="none" w:sz="0" w:space="0" w:color="auto"/>
            <w:right w:val="none" w:sz="0" w:space="0" w:color="auto"/>
          </w:divBdr>
        </w:div>
        <w:div w:id="628897092">
          <w:marLeft w:val="0"/>
          <w:marRight w:val="0"/>
          <w:marTop w:val="0"/>
          <w:marBottom w:val="0"/>
          <w:divBdr>
            <w:top w:val="none" w:sz="0" w:space="0" w:color="auto"/>
            <w:left w:val="none" w:sz="0" w:space="0" w:color="auto"/>
            <w:bottom w:val="none" w:sz="0" w:space="0" w:color="auto"/>
            <w:right w:val="none" w:sz="0" w:space="0" w:color="auto"/>
          </w:divBdr>
        </w:div>
        <w:div w:id="2065444796">
          <w:marLeft w:val="0"/>
          <w:marRight w:val="0"/>
          <w:marTop w:val="0"/>
          <w:marBottom w:val="0"/>
          <w:divBdr>
            <w:top w:val="none" w:sz="0" w:space="0" w:color="auto"/>
            <w:left w:val="none" w:sz="0" w:space="0" w:color="auto"/>
            <w:bottom w:val="none" w:sz="0" w:space="0" w:color="auto"/>
            <w:right w:val="none" w:sz="0" w:space="0" w:color="auto"/>
          </w:divBdr>
        </w:div>
        <w:div w:id="1188326505">
          <w:marLeft w:val="0"/>
          <w:marRight w:val="0"/>
          <w:marTop w:val="0"/>
          <w:marBottom w:val="0"/>
          <w:divBdr>
            <w:top w:val="none" w:sz="0" w:space="0" w:color="auto"/>
            <w:left w:val="none" w:sz="0" w:space="0" w:color="auto"/>
            <w:bottom w:val="none" w:sz="0" w:space="0" w:color="auto"/>
            <w:right w:val="none" w:sz="0" w:space="0" w:color="auto"/>
          </w:divBdr>
        </w:div>
        <w:div w:id="673537783">
          <w:marLeft w:val="0"/>
          <w:marRight w:val="0"/>
          <w:marTop w:val="0"/>
          <w:marBottom w:val="0"/>
          <w:divBdr>
            <w:top w:val="none" w:sz="0" w:space="0" w:color="auto"/>
            <w:left w:val="none" w:sz="0" w:space="0" w:color="auto"/>
            <w:bottom w:val="none" w:sz="0" w:space="0" w:color="auto"/>
            <w:right w:val="none" w:sz="0" w:space="0" w:color="auto"/>
          </w:divBdr>
        </w:div>
        <w:div w:id="1262955436">
          <w:marLeft w:val="0"/>
          <w:marRight w:val="0"/>
          <w:marTop w:val="0"/>
          <w:marBottom w:val="0"/>
          <w:divBdr>
            <w:top w:val="none" w:sz="0" w:space="0" w:color="auto"/>
            <w:left w:val="none" w:sz="0" w:space="0" w:color="auto"/>
            <w:bottom w:val="none" w:sz="0" w:space="0" w:color="auto"/>
            <w:right w:val="none" w:sz="0" w:space="0" w:color="auto"/>
          </w:divBdr>
        </w:div>
        <w:div w:id="1896311700">
          <w:marLeft w:val="0"/>
          <w:marRight w:val="0"/>
          <w:marTop w:val="0"/>
          <w:marBottom w:val="0"/>
          <w:divBdr>
            <w:top w:val="none" w:sz="0" w:space="0" w:color="auto"/>
            <w:left w:val="none" w:sz="0" w:space="0" w:color="auto"/>
            <w:bottom w:val="none" w:sz="0" w:space="0" w:color="auto"/>
            <w:right w:val="none" w:sz="0" w:space="0" w:color="auto"/>
          </w:divBdr>
        </w:div>
        <w:div w:id="967513244">
          <w:marLeft w:val="0"/>
          <w:marRight w:val="0"/>
          <w:marTop w:val="0"/>
          <w:marBottom w:val="0"/>
          <w:divBdr>
            <w:top w:val="none" w:sz="0" w:space="0" w:color="auto"/>
            <w:left w:val="none" w:sz="0" w:space="0" w:color="auto"/>
            <w:bottom w:val="none" w:sz="0" w:space="0" w:color="auto"/>
            <w:right w:val="none" w:sz="0" w:space="0" w:color="auto"/>
          </w:divBdr>
        </w:div>
        <w:div w:id="890263070">
          <w:marLeft w:val="0"/>
          <w:marRight w:val="0"/>
          <w:marTop w:val="0"/>
          <w:marBottom w:val="0"/>
          <w:divBdr>
            <w:top w:val="none" w:sz="0" w:space="0" w:color="auto"/>
            <w:left w:val="none" w:sz="0" w:space="0" w:color="auto"/>
            <w:bottom w:val="none" w:sz="0" w:space="0" w:color="auto"/>
            <w:right w:val="none" w:sz="0" w:space="0" w:color="auto"/>
          </w:divBdr>
        </w:div>
        <w:div w:id="1414622532">
          <w:marLeft w:val="0"/>
          <w:marRight w:val="0"/>
          <w:marTop w:val="0"/>
          <w:marBottom w:val="0"/>
          <w:divBdr>
            <w:top w:val="none" w:sz="0" w:space="0" w:color="auto"/>
            <w:left w:val="none" w:sz="0" w:space="0" w:color="auto"/>
            <w:bottom w:val="none" w:sz="0" w:space="0" w:color="auto"/>
            <w:right w:val="none" w:sz="0" w:space="0" w:color="auto"/>
          </w:divBdr>
        </w:div>
        <w:div w:id="2085060519">
          <w:marLeft w:val="0"/>
          <w:marRight w:val="0"/>
          <w:marTop w:val="0"/>
          <w:marBottom w:val="0"/>
          <w:divBdr>
            <w:top w:val="none" w:sz="0" w:space="0" w:color="auto"/>
            <w:left w:val="none" w:sz="0" w:space="0" w:color="auto"/>
            <w:bottom w:val="none" w:sz="0" w:space="0" w:color="auto"/>
            <w:right w:val="none" w:sz="0" w:space="0" w:color="auto"/>
          </w:divBdr>
        </w:div>
        <w:div w:id="1663466984">
          <w:marLeft w:val="0"/>
          <w:marRight w:val="0"/>
          <w:marTop w:val="0"/>
          <w:marBottom w:val="0"/>
          <w:divBdr>
            <w:top w:val="none" w:sz="0" w:space="0" w:color="auto"/>
            <w:left w:val="none" w:sz="0" w:space="0" w:color="auto"/>
            <w:bottom w:val="none" w:sz="0" w:space="0" w:color="auto"/>
            <w:right w:val="none" w:sz="0" w:space="0" w:color="auto"/>
          </w:divBdr>
        </w:div>
        <w:div w:id="1212182866">
          <w:marLeft w:val="0"/>
          <w:marRight w:val="0"/>
          <w:marTop w:val="0"/>
          <w:marBottom w:val="0"/>
          <w:divBdr>
            <w:top w:val="none" w:sz="0" w:space="0" w:color="auto"/>
            <w:left w:val="none" w:sz="0" w:space="0" w:color="auto"/>
            <w:bottom w:val="none" w:sz="0" w:space="0" w:color="auto"/>
            <w:right w:val="none" w:sz="0" w:space="0" w:color="auto"/>
          </w:divBdr>
        </w:div>
        <w:div w:id="51193503">
          <w:marLeft w:val="0"/>
          <w:marRight w:val="0"/>
          <w:marTop w:val="0"/>
          <w:marBottom w:val="0"/>
          <w:divBdr>
            <w:top w:val="none" w:sz="0" w:space="0" w:color="auto"/>
            <w:left w:val="none" w:sz="0" w:space="0" w:color="auto"/>
            <w:bottom w:val="none" w:sz="0" w:space="0" w:color="auto"/>
            <w:right w:val="none" w:sz="0" w:space="0" w:color="auto"/>
          </w:divBdr>
        </w:div>
        <w:div w:id="968709811">
          <w:marLeft w:val="0"/>
          <w:marRight w:val="0"/>
          <w:marTop w:val="0"/>
          <w:marBottom w:val="0"/>
          <w:divBdr>
            <w:top w:val="none" w:sz="0" w:space="0" w:color="auto"/>
            <w:left w:val="none" w:sz="0" w:space="0" w:color="auto"/>
            <w:bottom w:val="none" w:sz="0" w:space="0" w:color="auto"/>
            <w:right w:val="none" w:sz="0" w:space="0" w:color="auto"/>
          </w:divBdr>
        </w:div>
        <w:div w:id="962810081">
          <w:marLeft w:val="0"/>
          <w:marRight w:val="0"/>
          <w:marTop w:val="0"/>
          <w:marBottom w:val="0"/>
          <w:divBdr>
            <w:top w:val="none" w:sz="0" w:space="0" w:color="auto"/>
            <w:left w:val="none" w:sz="0" w:space="0" w:color="auto"/>
            <w:bottom w:val="none" w:sz="0" w:space="0" w:color="auto"/>
            <w:right w:val="none" w:sz="0" w:space="0" w:color="auto"/>
          </w:divBdr>
        </w:div>
        <w:div w:id="1476139841">
          <w:marLeft w:val="0"/>
          <w:marRight w:val="0"/>
          <w:marTop w:val="0"/>
          <w:marBottom w:val="0"/>
          <w:divBdr>
            <w:top w:val="none" w:sz="0" w:space="0" w:color="auto"/>
            <w:left w:val="none" w:sz="0" w:space="0" w:color="auto"/>
            <w:bottom w:val="none" w:sz="0" w:space="0" w:color="auto"/>
            <w:right w:val="none" w:sz="0" w:space="0" w:color="auto"/>
          </w:divBdr>
        </w:div>
        <w:div w:id="312636881">
          <w:marLeft w:val="0"/>
          <w:marRight w:val="0"/>
          <w:marTop w:val="0"/>
          <w:marBottom w:val="0"/>
          <w:divBdr>
            <w:top w:val="none" w:sz="0" w:space="0" w:color="auto"/>
            <w:left w:val="none" w:sz="0" w:space="0" w:color="auto"/>
            <w:bottom w:val="none" w:sz="0" w:space="0" w:color="auto"/>
            <w:right w:val="none" w:sz="0" w:space="0" w:color="auto"/>
          </w:divBdr>
        </w:div>
        <w:div w:id="1797143968">
          <w:marLeft w:val="0"/>
          <w:marRight w:val="0"/>
          <w:marTop w:val="0"/>
          <w:marBottom w:val="0"/>
          <w:divBdr>
            <w:top w:val="none" w:sz="0" w:space="0" w:color="auto"/>
            <w:left w:val="none" w:sz="0" w:space="0" w:color="auto"/>
            <w:bottom w:val="none" w:sz="0" w:space="0" w:color="auto"/>
            <w:right w:val="none" w:sz="0" w:space="0" w:color="auto"/>
          </w:divBdr>
        </w:div>
        <w:div w:id="851334952">
          <w:marLeft w:val="0"/>
          <w:marRight w:val="0"/>
          <w:marTop w:val="0"/>
          <w:marBottom w:val="0"/>
          <w:divBdr>
            <w:top w:val="none" w:sz="0" w:space="0" w:color="auto"/>
            <w:left w:val="none" w:sz="0" w:space="0" w:color="auto"/>
            <w:bottom w:val="none" w:sz="0" w:space="0" w:color="auto"/>
            <w:right w:val="none" w:sz="0" w:space="0" w:color="auto"/>
          </w:divBdr>
        </w:div>
        <w:div w:id="1025445684">
          <w:marLeft w:val="0"/>
          <w:marRight w:val="0"/>
          <w:marTop w:val="0"/>
          <w:marBottom w:val="0"/>
          <w:divBdr>
            <w:top w:val="none" w:sz="0" w:space="0" w:color="auto"/>
            <w:left w:val="none" w:sz="0" w:space="0" w:color="auto"/>
            <w:bottom w:val="none" w:sz="0" w:space="0" w:color="auto"/>
            <w:right w:val="none" w:sz="0" w:space="0" w:color="auto"/>
          </w:divBdr>
        </w:div>
        <w:div w:id="1094740020">
          <w:marLeft w:val="0"/>
          <w:marRight w:val="0"/>
          <w:marTop w:val="0"/>
          <w:marBottom w:val="0"/>
          <w:divBdr>
            <w:top w:val="none" w:sz="0" w:space="0" w:color="auto"/>
            <w:left w:val="none" w:sz="0" w:space="0" w:color="auto"/>
            <w:bottom w:val="none" w:sz="0" w:space="0" w:color="auto"/>
            <w:right w:val="none" w:sz="0" w:space="0" w:color="auto"/>
          </w:divBdr>
        </w:div>
        <w:div w:id="709064706">
          <w:marLeft w:val="0"/>
          <w:marRight w:val="0"/>
          <w:marTop w:val="0"/>
          <w:marBottom w:val="0"/>
          <w:divBdr>
            <w:top w:val="none" w:sz="0" w:space="0" w:color="auto"/>
            <w:left w:val="none" w:sz="0" w:space="0" w:color="auto"/>
            <w:bottom w:val="none" w:sz="0" w:space="0" w:color="auto"/>
            <w:right w:val="none" w:sz="0" w:space="0" w:color="auto"/>
          </w:divBdr>
        </w:div>
        <w:div w:id="480731903">
          <w:marLeft w:val="0"/>
          <w:marRight w:val="0"/>
          <w:marTop w:val="0"/>
          <w:marBottom w:val="0"/>
          <w:divBdr>
            <w:top w:val="none" w:sz="0" w:space="0" w:color="auto"/>
            <w:left w:val="none" w:sz="0" w:space="0" w:color="auto"/>
            <w:bottom w:val="none" w:sz="0" w:space="0" w:color="auto"/>
            <w:right w:val="none" w:sz="0" w:space="0" w:color="auto"/>
          </w:divBdr>
        </w:div>
        <w:div w:id="1709143426">
          <w:marLeft w:val="0"/>
          <w:marRight w:val="0"/>
          <w:marTop w:val="0"/>
          <w:marBottom w:val="0"/>
          <w:divBdr>
            <w:top w:val="none" w:sz="0" w:space="0" w:color="auto"/>
            <w:left w:val="none" w:sz="0" w:space="0" w:color="auto"/>
            <w:bottom w:val="none" w:sz="0" w:space="0" w:color="auto"/>
            <w:right w:val="none" w:sz="0" w:space="0" w:color="auto"/>
          </w:divBdr>
        </w:div>
        <w:div w:id="831601763">
          <w:marLeft w:val="0"/>
          <w:marRight w:val="0"/>
          <w:marTop w:val="0"/>
          <w:marBottom w:val="0"/>
          <w:divBdr>
            <w:top w:val="none" w:sz="0" w:space="0" w:color="auto"/>
            <w:left w:val="none" w:sz="0" w:space="0" w:color="auto"/>
            <w:bottom w:val="none" w:sz="0" w:space="0" w:color="auto"/>
            <w:right w:val="none" w:sz="0" w:space="0" w:color="auto"/>
          </w:divBdr>
        </w:div>
        <w:div w:id="1110854647">
          <w:marLeft w:val="0"/>
          <w:marRight w:val="0"/>
          <w:marTop w:val="0"/>
          <w:marBottom w:val="0"/>
          <w:divBdr>
            <w:top w:val="none" w:sz="0" w:space="0" w:color="auto"/>
            <w:left w:val="none" w:sz="0" w:space="0" w:color="auto"/>
            <w:bottom w:val="none" w:sz="0" w:space="0" w:color="auto"/>
            <w:right w:val="none" w:sz="0" w:space="0" w:color="auto"/>
          </w:divBdr>
        </w:div>
        <w:div w:id="1416324522">
          <w:marLeft w:val="0"/>
          <w:marRight w:val="0"/>
          <w:marTop w:val="0"/>
          <w:marBottom w:val="0"/>
          <w:divBdr>
            <w:top w:val="none" w:sz="0" w:space="0" w:color="auto"/>
            <w:left w:val="none" w:sz="0" w:space="0" w:color="auto"/>
            <w:bottom w:val="none" w:sz="0" w:space="0" w:color="auto"/>
            <w:right w:val="none" w:sz="0" w:space="0" w:color="auto"/>
          </w:divBdr>
        </w:div>
        <w:div w:id="1120220218">
          <w:marLeft w:val="0"/>
          <w:marRight w:val="0"/>
          <w:marTop w:val="0"/>
          <w:marBottom w:val="0"/>
          <w:divBdr>
            <w:top w:val="none" w:sz="0" w:space="0" w:color="auto"/>
            <w:left w:val="none" w:sz="0" w:space="0" w:color="auto"/>
            <w:bottom w:val="none" w:sz="0" w:space="0" w:color="auto"/>
            <w:right w:val="none" w:sz="0" w:space="0" w:color="auto"/>
          </w:divBdr>
        </w:div>
        <w:div w:id="749427052">
          <w:marLeft w:val="0"/>
          <w:marRight w:val="0"/>
          <w:marTop w:val="0"/>
          <w:marBottom w:val="0"/>
          <w:divBdr>
            <w:top w:val="none" w:sz="0" w:space="0" w:color="auto"/>
            <w:left w:val="none" w:sz="0" w:space="0" w:color="auto"/>
            <w:bottom w:val="none" w:sz="0" w:space="0" w:color="auto"/>
            <w:right w:val="none" w:sz="0" w:space="0" w:color="auto"/>
          </w:divBdr>
        </w:div>
        <w:div w:id="670765328">
          <w:marLeft w:val="0"/>
          <w:marRight w:val="0"/>
          <w:marTop w:val="0"/>
          <w:marBottom w:val="0"/>
          <w:divBdr>
            <w:top w:val="none" w:sz="0" w:space="0" w:color="auto"/>
            <w:left w:val="none" w:sz="0" w:space="0" w:color="auto"/>
            <w:bottom w:val="none" w:sz="0" w:space="0" w:color="auto"/>
            <w:right w:val="none" w:sz="0" w:space="0" w:color="auto"/>
          </w:divBdr>
        </w:div>
        <w:div w:id="518743257">
          <w:marLeft w:val="0"/>
          <w:marRight w:val="0"/>
          <w:marTop w:val="0"/>
          <w:marBottom w:val="0"/>
          <w:divBdr>
            <w:top w:val="none" w:sz="0" w:space="0" w:color="auto"/>
            <w:left w:val="none" w:sz="0" w:space="0" w:color="auto"/>
            <w:bottom w:val="none" w:sz="0" w:space="0" w:color="auto"/>
            <w:right w:val="none" w:sz="0" w:space="0" w:color="auto"/>
          </w:divBdr>
        </w:div>
        <w:div w:id="2038850215">
          <w:marLeft w:val="0"/>
          <w:marRight w:val="0"/>
          <w:marTop w:val="0"/>
          <w:marBottom w:val="0"/>
          <w:divBdr>
            <w:top w:val="none" w:sz="0" w:space="0" w:color="auto"/>
            <w:left w:val="none" w:sz="0" w:space="0" w:color="auto"/>
            <w:bottom w:val="none" w:sz="0" w:space="0" w:color="auto"/>
            <w:right w:val="none" w:sz="0" w:space="0" w:color="auto"/>
          </w:divBdr>
        </w:div>
        <w:div w:id="1075737682">
          <w:marLeft w:val="0"/>
          <w:marRight w:val="0"/>
          <w:marTop w:val="0"/>
          <w:marBottom w:val="0"/>
          <w:divBdr>
            <w:top w:val="none" w:sz="0" w:space="0" w:color="auto"/>
            <w:left w:val="none" w:sz="0" w:space="0" w:color="auto"/>
            <w:bottom w:val="none" w:sz="0" w:space="0" w:color="auto"/>
            <w:right w:val="none" w:sz="0" w:space="0" w:color="auto"/>
          </w:divBdr>
        </w:div>
        <w:div w:id="280653472">
          <w:marLeft w:val="0"/>
          <w:marRight w:val="0"/>
          <w:marTop w:val="0"/>
          <w:marBottom w:val="0"/>
          <w:divBdr>
            <w:top w:val="none" w:sz="0" w:space="0" w:color="auto"/>
            <w:left w:val="none" w:sz="0" w:space="0" w:color="auto"/>
            <w:bottom w:val="none" w:sz="0" w:space="0" w:color="auto"/>
            <w:right w:val="none" w:sz="0" w:space="0" w:color="auto"/>
          </w:divBdr>
        </w:div>
        <w:div w:id="321853148">
          <w:marLeft w:val="0"/>
          <w:marRight w:val="0"/>
          <w:marTop w:val="0"/>
          <w:marBottom w:val="0"/>
          <w:divBdr>
            <w:top w:val="none" w:sz="0" w:space="0" w:color="auto"/>
            <w:left w:val="none" w:sz="0" w:space="0" w:color="auto"/>
            <w:bottom w:val="none" w:sz="0" w:space="0" w:color="auto"/>
            <w:right w:val="none" w:sz="0" w:space="0" w:color="auto"/>
          </w:divBdr>
        </w:div>
        <w:div w:id="291250534">
          <w:marLeft w:val="0"/>
          <w:marRight w:val="0"/>
          <w:marTop w:val="0"/>
          <w:marBottom w:val="0"/>
          <w:divBdr>
            <w:top w:val="none" w:sz="0" w:space="0" w:color="auto"/>
            <w:left w:val="none" w:sz="0" w:space="0" w:color="auto"/>
            <w:bottom w:val="none" w:sz="0" w:space="0" w:color="auto"/>
            <w:right w:val="none" w:sz="0" w:space="0" w:color="auto"/>
          </w:divBdr>
        </w:div>
        <w:div w:id="1402483455">
          <w:marLeft w:val="0"/>
          <w:marRight w:val="0"/>
          <w:marTop w:val="0"/>
          <w:marBottom w:val="0"/>
          <w:divBdr>
            <w:top w:val="none" w:sz="0" w:space="0" w:color="auto"/>
            <w:left w:val="none" w:sz="0" w:space="0" w:color="auto"/>
            <w:bottom w:val="none" w:sz="0" w:space="0" w:color="auto"/>
            <w:right w:val="none" w:sz="0" w:space="0" w:color="auto"/>
          </w:divBdr>
        </w:div>
        <w:div w:id="138960644">
          <w:marLeft w:val="0"/>
          <w:marRight w:val="0"/>
          <w:marTop w:val="0"/>
          <w:marBottom w:val="0"/>
          <w:divBdr>
            <w:top w:val="none" w:sz="0" w:space="0" w:color="auto"/>
            <w:left w:val="none" w:sz="0" w:space="0" w:color="auto"/>
            <w:bottom w:val="none" w:sz="0" w:space="0" w:color="auto"/>
            <w:right w:val="none" w:sz="0" w:space="0" w:color="auto"/>
          </w:divBdr>
        </w:div>
        <w:div w:id="1142045323">
          <w:marLeft w:val="0"/>
          <w:marRight w:val="0"/>
          <w:marTop w:val="0"/>
          <w:marBottom w:val="0"/>
          <w:divBdr>
            <w:top w:val="none" w:sz="0" w:space="0" w:color="auto"/>
            <w:left w:val="none" w:sz="0" w:space="0" w:color="auto"/>
            <w:bottom w:val="none" w:sz="0" w:space="0" w:color="auto"/>
            <w:right w:val="none" w:sz="0" w:space="0" w:color="auto"/>
          </w:divBdr>
        </w:div>
        <w:div w:id="282425719">
          <w:marLeft w:val="0"/>
          <w:marRight w:val="0"/>
          <w:marTop w:val="0"/>
          <w:marBottom w:val="0"/>
          <w:divBdr>
            <w:top w:val="none" w:sz="0" w:space="0" w:color="auto"/>
            <w:left w:val="none" w:sz="0" w:space="0" w:color="auto"/>
            <w:bottom w:val="none" w:sz="0" w:space="0" w:color="auto"/>
            <w:right w:val="none" w:sz="0" w:space="0" w:color="auto"/>
          </w:divBdr>
        </w:div>
        <w:div w:id="93521158">
          <w:marLeft w:val="0"/>
          <w:marRight w:val="0"/>
          <w:marTop w:val="0"/>
          <w:marBottom w:val="0"/>
          <w:divBdr>
            <w:top w:val="none" w:sz="0" w:space="0" w:color="auto"/>
            <w:left w:val="none" w:sz="0" w:space="0" w:color="auto"/>
            <w:bottom w:val="none" w:sz="0" w:space="0" w:color="auto"/>
            <w:right w:val="none" w:sz="0" w:space="0" w:color="auto"/>
          </w:divBdr>
        </w:div>
        <w:div w:id="989671216">
          <w:marLeft w:val="0"/>
          <w:marRight w:val="0"/>
          <w:marTop w:val="0"/>
          <w:marBottom w:val="0"/>
          <w:divBdr>
            <w:top w:val="none" w:sz="0" w:space="0" w:color="auto"/>
            <w:left w:val="none" w:sz="0" w:space="0" w:color="auto"/>
            <w:bottom w:val="none" w:sz="0" w:space="0" w:color="auto"/>
            <w:right w:val="none" w:sz="0" w:space="0" w:color="auto"/>
          </w:divBdr>
        </w:div>
        <w:div w:id="1807895877">
          <w:marLeft w:val="0"/>
          <w:marRight w:val="0"/>
          <w:marTop w:val="0"/>
          <w:marBottom w:val="0"/>
          <w:divBdr>
            <w:top w:val="none" w:sz="0" w:space="0" w:color="auto"/>
            <w:left w:val="none" w:sz="0" w:space="0" w:color="auto"/>
            <w:bottom w:val="none" w:sz="0" w:space="0" w:color="auto"/>
            <w:right w:val="none" w:sz="0" w:space="0" w:color="auto"/>
          </w:divBdr>
        </w:div>
        <w:div w:id="1941064538">
          <w:marLeft w:val="0"/>
          <w:marRight w:val="0"/>
          <w:marTop w:val="0"/>
          <w:marBottom w:val="0"/>
          <w:divBdr>
            <w:top w:val="none" w:sz="0" w:space="0" w:color="auto"/>
            <w:left w:val="none" w:sz="0" w:space="0" w:color="auto"/>
            <w:bottom w:val="none" w:sz="0" w:space="0" w:color="auto"/>
            <w:right w:val="none" w:sz="0" w:space="0" w:color="auto"/>
          </w:divBdr>
        </w:div>
        <w:div w:id="1519076785">
          <w:marLeft w:val="0"/>
          <w:marRight w:val="0"/>
          <w:marTop w:val="0"/>
          <w:marBottom w:val="0"/>
          <w:divBdr>
            <w:top w:val="none" w:sz="0" w:space="0" w:color="auto"/>
            <w:left w:val="none" w:sz="0" w:space="0" w:color="auto"/>
            <w:bottom w:val="none" w:sz="0" w:space="0" w:color="auto"/>
            <w:right w:val="none" w:sz="0" w:space="0" w:color="auto"/>
          </w:divBdr>
        </w:div>
        <w:div w:id="1050153124">
          <w:marLeft w:val="0"/>
          <w:marRight w:val="0"/>
          <w:marTop w:val="0"/>
          <w:marBottom w:val="0"/>
          <w:divBdr>
            <w:top w:val="none" w:sz="0" w:space="0" w:color="auto"/>
            <w:left w:val="none" w:sz="0" w:space="0" w:color="auto"/>
            <w:bottom w:val="none" w:sz="0" w:space="0" w:color="auto"/>
            <w:right w:val="none" w:sz="0" w:space="0" w:color="auto"/>
          </w:divBdr>
        </w:div>
        <w:div w:id="1659337767">
          <w:marLeft w:val="0"/>
          <w:marRight w:val="0"/>
          <w:marTop w:val="0"/>
          <w:marBottom w:val="0"/>
          <w:divBdr>
            <w:top w:val="none" w:sz="0" w:space="0" w:color="auto"/>
            <w:left w:val="none" w:sz="0" w:space="0" w:color="auto"/>
            <w:bottom w:val="none" w:sz="0" w:space="0" w:color="auto"/>
            <w:right w:val="none" w:sz="0" w:space="0" w:color="auto"/>
          </w:divBdr>
        </w:div>
        <w:div w:id="228005965">
          <w:marLeft w:val="0"/>
          <w:marRight w:val="0"/>
          <w:marTop w:val="0"/>
          <w:marBottom w:val="0"/>
          <w:divBdr>
            <w:top w:val="none" w:sz="0" w:space="0" w:color="auto"/>
            <w:left w:val="none" w:sz="0" w:space="0" w:color="auto"/>
            <w:bottom w:val="none" w:sz="0" w:space="0" w:color="auto"/>
            <w:right w:val="none" w:sz="0" w:space="0" w:color="auto"/>
          </w:divBdr>
        </w:div>
        <w:div w:id="1132020909">
          <w:marLeft w:val="0"/>
          <w:marRight w:val="0"/>
          <w:marTop w:val="0"/>
          <w:marBottom w:val="0"/>
          <w:divBdr>
            <w:top w:val="none" w:sz="0" w:space="0" w:color="auto"/>
            <w:left w:val="none" w:sz="0" w:space="0" w:color="auto"/>
            <w:bottom w:val="none" w:sz="0" w:space="0" w:color="auto"/>
            <w:right w:val="none" w:sz="0" w:space="0" w:color="auto"/>
          </w:divBdr>
        </w:div>
        <w:div w:id="1348288979">
          <w:marLeft w:val="0"/>
          <w:marRight w:val="0"/>
          <w:marTop w:val="0"/>
          <w:marBottom w:val="0"/>
          <w:divBdr>
            <w:top w:val="none" w:sz="0" w:space="0" w:color="auto"/>
            <w:left w:val="none" w:sz="0" w:space="0" w:color="auto"/>
            <w:bottom w:val="none" w:sz="0" w:space="0" w:color="auto"/>
            <w:right w:val="none" w:sz="0" w:space="0" w:color="auto"/>
          </w:divBdr>
        </w:div>
        <w:div w:id="1772696596">
          <w:marLeft w:val="0"/>
          <w:marRight w:val="0"/>
          <w:marTop w:val="0"/>
          <w:marBottom w:val="0"/>
          <w:divBdr>
            <w:top w:val="none" w:sz="0" w:space="0" w:color="auto"/>
            <w:left w:val="none" w:sz="0" w:space="0" w:color="auto"/>
            <w:bottom w:val="none" w:sz="0" w:space="0" w:color="auto"/>
            <w:right w:val="none" w:sz="0" w:space="0" w:color="auto"/>
          </w:divBdr>
        </w:div>
        <w:div w:id="1967614028">
          <w:marLeft w:val="0"/>
          <w:marRight w:val="0"/>
          <w:marTop w:val="0"/>
          <w:marBottom w:val="0"/>
          <w:divBdr>
            <w:top w:val="none" w:sz="0" w:space="0" w:color="auto"/>
            <w:left w:val="none" w:sz="0" w:space="0" w:color="auto"/>
            <w:bottom w:val="none" w:sz="0" w:space="0" w:color="auto"/>
            <w:right w:val="none" w:sz="0" w:space="0" w:color="auto"/>
          </w:divBdr>
        </w:div>
        <w:div w:id="1424184826">
          <w:marLeft w:val="0"/>
          <w:marRight w:val="0"/>
          <w:marTop w:val="0"/>
          <w:marBottom w:val="0"/>
          <w:divBdr>
            <w:top w:val="none" w:sz="0" w:space="0" w:color="auto"/>
            <w:left w:val="none" w:sz="0" w:space="0" w:color="auto"/>
            <w:bottom w:val="none" w:sz="0" w:space="0" w:color="auto"/>
            <w:right w:val="none" w:sz="0" w:space="0" w:color="auto"/>
          </w:divBdr>
        </w:div>
        <w:div w:id="112865228">
          <w:marLeft w:val="0"/>
          <w:marRight w:val="0"/>
          <w:marTop w:val="0"/>
          <w:marBottom w:val="0"/>
          <w:divBdr>
            <w:top w:val="none" w:sz="0" w:space="0" w:color="auto"/>
            <w:left w:val="none" w:sz="0" w:space="0" w:color="auto"/>
            <w:bottom w:val="none" w:sz="0" w:space="0" w:color="auto"/>
            <w:right w:val="none" w:sz="0" w:space="0" w:color="auto"/>
          </w:divBdr>
        </w:div>
        <w:div w:id="1112289728">
          <w:marLeft w:val="0"/>
          <w:marRight w:val="0"/>
          <w:marTop w:val="0"/>
          <w:marBottom w:val="0"/>
          <w:divBdr>
            <w:top w:val="none" w:sz="0" w:space="0" w:color="auto"/>
            <w:left w:val="none" w:sz="0" w:space="0" w:color="auto"/>
            <w:bottom w:val="none" w:sz="0" w:space="0" w:color="auto"/>
            <w:right w:val="none" w:sz="0" w:space="0" w:color="auto"/>
          </w:divBdr>
        </w:div>
        <w:div w:id="559176144">
          <w:marLeft w:val="0"/>
          <w:marRight w:val="0"/>
          <w:marTop w:val="0"/>
          <w:marBottom w:val="0"/>
          <w:divBdr>
            <w:top w:val="none" w:sz="0" w:space="0" w:color="auto"/>
            <w:left w:val="none" w:sz="0" w:space="0" w:color="auto"/>
            <w:bottom w:val="none" w:sz="0" w:space="0" w:color="auto"/>
            <w:right w:val="none" w:sz="0" w:space="0" w:color="auto"/>
          </w:divBdr>
        </w:div>
        <w:div w:id="637149362">
          <w:marLeft w:val="0"/>
          <w:marRight w:val="0"/>
          <w:marTop w:val="0"/>
          <w:marBottom w:val="0"/>
          <w:divBdr>
            <w:top w:val="none" w:sz="0" w:space="0" w:color="auto"/>
            <w:left w:val="none" w:sz="0" w:space="0" w:color="auto"/>
            <w:bottom w:val="none" w:sz="0" w:space="0" w:color="auto"/>
            <w:right w:val="none" w:sz="0" w:space="0" w:color="auto"/>
          </w:divBdr>
        </w:div>
        <w:div w:id="1389575029">
          <w:marLeft w:val="0"/>
          <w:marRight w:val="0"/>
          <w:marTop w:val="0"/>
          <w:marBottom w:val="0"/>
          <w:divBdr>
            <w:top w:val="none" w:sz="0" w:space="0" w:color="auto"/>
            <w:left w:val="none" w:sz="0" w:space="0" w:color="auto"/>
            <w:bottom w:val="none" w:sz="0" w:space="0" w:color="auto"/>
            <w:right w:val="none" w:sz="0" w:space="0" w:color="auto"/>
          </w:divBdr>
        </w:div>
        <w:div w:id="135878726">
          <w:marLeft w:val="0"/>
          <w:marRight w:val="0"/>
          <w:marTop w:val="0"/>
          <w:marBottom w:val="0"/>
          <w:divBdr>
            <w:top w:val="none" w:sz="0" w:space="0" w:color="auto"/>
            <w:left w:val="none" w:sz="0" w:space="0" w:color="auto"/>
            <w:bottom w:val="none" w:sz="0" w:space="0" w:color="auto"/>
            <w:right w:val="none" w:sz="0" w:space="0" w:color="auto"/>
          </w:divBdr>
        </w:div>
        <w:div w:id="183979029">
          <w:marLeft w:val="0"/>
          <w:marRight w:val="0"/>
          <w:marTop w:val="0"/>
          <w:marBottom w:val="0"/>
          <w:divBdr>
            <w:top w:val="none" w:sz="0" w:space="0" w:color="auto"/>
            <w:left w:val="none" w:sz="0" w:space="0" w:color="auto"/>
            <w:bottom w:val="none" w:sz="0" w:space="0" w:color="auto"/>
            <w:right w:val="none" w:sz="0" w:space="0" w:color="auto"/>
          </w:divBdr>
        </w:div>
        <w:div w:id="1368139456">
          <w:marLeft w:val="0"/>
          <w:marRight w:val="0"/>
          <w:marTop w:val="0"/>
          <w:marBottom w:val="0"/>
          <w:divBdr>
            <w:top w:val="none" w:sz="0" w:space="0" w:color="auto"/>
            <w:left w:val="none" w:sz="0" w:space="0" w:color="auto"/>
            <w:bottom w:val="none" w:sz="0" w:space="0" w:color="auto"/>
            <w:right w:val="none" w:sz="0" w:space="0" w:color="auto"/>
          </w:divBdr>
        </w:div>
        <w:div w:id="358551689">
          <w:marLeft w:val="0"/>
          <w:marRight w:val="0"/>
          <w:marTop w:val="0"/>
          <w:marBottom w:val="0"/>
          <w:divBdr>
            <w:top w:val="none" w:sz="0" w:space="0" w:color="auto"/>
            <w:left w:val="none" w:sz="0" w:space="0" w:color="auto"/>
            <w:bottom w:val="none" w:sz="0" w:space="0" w:color="auto"/>
            <w:right w:val="none" w:sz="0" w:space="0" w:color="auto"/>
          </w:divBdr>
        </w:div>
        <w:div w:id="1774321928">
          <w:marLeft w:val="0"/>
          <w:marRight w:val="0"/>
          <w:marTop w:val="0"/>
          <w:marBottom w:val="0"/>
          <w:divBdr>
            <w:top w:val="none" w:sz="0" w:space="0" w:color="auto"/>
            <w:left w:val="none" w:sz="0" w:space="0" w:color="auto"/>
            <w:bottom w:val="none" w:sz="0" w:space="0" w:color="auto"/>
            <w:right w:val="none" w:sz="0" w:space="0" w:color="auto"/>
          </w:divBdr>
        </w:div>
        <w:div w:id="450247459">
          <w:marLeft w:val="0"/>
          <w:marRight w:val="0"/>
          <w:marTop w:val="0"/>
          <w:marBottom w:val="0"/>
          <w:divBdr>
            <w:top w:val="none" w:sz="0" w:space="0" w:color="auto"/>
            <w:left w:val="none" w:sz="0" w:space="0" w:color="auto"/>
            <w:bottom w:val="none" w:sz="0" w:space="0" w:color="auto"/>
            <w:right w:val="none" w:sz="0" w:space="0" w:color="auto"/>
          </w:divBdr>
        </w:div>
        <w:div w:id="1233852431">
          <w:marLeft w:val="0"/>
          <w:marRight w:val="0"/>
          <w:marTop w:val="0"/>
          <w:marBottom w:val="0"/>
          <w:divBdr>
            <w:top w:val="none" w:sz="0" w:space="0" w:color="auto"/>
            <w:left w:val="none" w:sz="0" w:space="0" w:color="auto"/>
            <w:bottom w:val="none" w:sz="0" w:space="0" w:color="auto"/>
            <w:right w:val="none" w:sz="0" w:space="0" w:color="auto"/>
          </w:divBdr>
        </w:div>
        <w:div w:id="377782033">
          <w:marLeft w:val="0"/>
          <w:marRight w:val="0"/>
          <w:marTop w:val="0"/>
          <w:marBottom w:val="0"/>
          <w:divBdr>
            <w:top w:val="none" w:sz="0" w:space="0" w:color="auto"/>
            <w:left w:val="none" w:sz="0" w:space="0" w:color="auto"/>
            <w:bottom w:val="none" w:sz="0" w:space="0" w:color="auto"/>
            <w:right w:val="none" w:sz="0" w:space="0" w:color="auto"/>
          </w:divBdr>
        </w:div>
        <w:div w:id="1526626580">
          <w:marLeft w:val="0"/>
          <w:marRight w:val="0"/>
          <w:marTop w:val="0"/>
          <w:marBottom w:val="0"/>
          <w:divBdr>
            <w:top w:val="none" w:sz="0" w:space="0" w:color="auto"/>
            <w:left w:val="none" w:sz="0" w:space="0" w:color="auto"/>
            <w:bottom w:val="none" w:sz="0" w:space="0" w:color="auto"/>
            <w:right w:val="none" w:sz="0" w:space="0" w:color="auto"/>
          </w:divBdr>
        </w:div>
        <w:div w:id="670452730">
          <w:marLeft w:val="0"/>
          <w:marRight w:val="0"/>
          <w:marTop w:val="0"/>
          <w:marBottom w:val="0"/>
          <w:divBdr>
            <w:top w:val="none" w:sz="0" w:space="0" w:color="auto"/>
            <w:left w:val="none" w:sz="0" w:space="0" w:color="auto"/>
            <w:bottom w:val="none" w:sz="0" w:space="0" w:color="auto"/>
            <w:right w:val="none" w:sz="0" w:space="0" w:color="auto"/>
          </w:divBdr>
        </w:div>
        <w:div w:id="1265771304">
          <w:marLeft w:val="0"/>
          <w:marRight w:val="0"/>
          <w:marTop w:val="0"/>
          <w:marBottom w:val="0"/>
          <w:divBdr>
            <w:top w:val="none" w:sz="0" w:space="0" w:color="auto"/>
            <w:left w:val="none" w:sz="0" w:space="0" w:color="auto"/>
            <w:bottom w:val="none" w:sz="0" w:space="0" w:color="auto"/>
            <w:right w:val="none" w:sz="0" w:space="0" w:color="auto"/>
          </w:divBdr>
        </w:div>
        <w:div w:id="1235895081">
          <w:marLeft w:val="0"/>
          <w:marRight w:val="0"/>
          <w:marTop w:val="0"/>
          <w:marBottom w:val="0"/>
          <w:divBdr>
            <w:top w:val="none" w:sz="0" w:space="0" w:color="auto"/>
            <w:left w:val="none" w:sz="0" w:space="0" w:color="auto"/>
            <w:bottom w:val="none" w:sz="0" w:space="0" w:color="auto"/>
            <w:right w:val="none" w:sz="0" w:space="0" w:color="auto"/>
          </w:divBdr>
        </w:div>
        <w:div w:id="619917365">
          <w:marLeft w:val="0"/>
          <w:marRight w:val="0"/>
          <w:marTop w:val="0"/>
          <w:marBottom w:val="0"/>
          <w:divBdr>
            <w:top w:val="none" w:sz="0" w:space="0" w:color="auto"/>
            <w:left w:val="none" w:sz="0" w:space="0" w:color="auto"/>
            <w:bottom w:val="none" w:sz="0" w:space="0" w:color="auto"/>
            <w:right w:val="none" w:sz="0" w:space="0" w:color="auto"/>
          </w:divBdr>
        </w:div>
        <w:div w:id="1773547071">
          <w:marLeft w:val="0"/>
          <w:marRight w:val="0"/>
          <w:marTop w:val="0"/>
          <w:marBottom w:val="0"/>
          <w:divBdr>
            <w:top w:val="none" w:sz="0" w:space="0" w:color="auto"/>
            <w:left w:val="none" w:sz="0" w:space="0" w:color="auto"/>
            <w:bottom w:val="none" w:sz="0" w:space="0" w:color="auto"/>
            <w:right w:val="none" w:sz="0" w:space="0" w:color="auto"/>
          </w:divBdr>
        </w:div>
        <w:div w:id="1056314095">
          <w:marLeft w:val="0"/>
          <w:marRight w:val="0"/>
          <w:marTop w:val="0"/>
          <w:marBottom w:val="0"/>
          <w:divBdr>
            <w:top w:val="none" w:sz="0" w:space="0" w:color="auto"/>
            <w:left w:val="none" w:sz="0" w:space="0" w:color="auto"/>
            <w:bottom w:val="none" w:sz="0" w:space="0" w:color="auto"/>
            <w:right w:val="none" w:sz="0" w:space="0" w:color="auto"/>
          </w:divBdr>
        </w:div>
        <w:div w:id="1992522393">
          <w:marLeft w:val="0"/>
          <w:marRight w:val="0"/>
          <w:marTop w:val="0"/>
          <w:marBottom w:val="0"/>
          <w:divBdr>
            <w:top w:val="none" w:sz="0" w:space="0" w:color="auto"/>
            <w:left w:val="none" w:sz="0" w:space="0" w:color="auto"/>
            <w:bottom w:val="none" w:sz="0" w:space="0" w:color="auto"/>
            <w:right w:val="none" w:sz="0" w:space="0" w:color="auto"/>
          </w:divBdr>
        </w:div>
        <w:div w:id="1788112656">
          <w:marLeft w:val="0"/>
          <w:marRight w:val="0"/>
          <w:marTop w:val="0"/>
          <w:marBottom w:val="0"/>
          <w:divBdr>
            <w:top w:val="none" w:sz="0" w:space="0" w:color="auto"/>
            <w:left w:val="none" w:sz="0" w:space="0" w:color="auto"/>
            <w:bottom w:val="none" w:sz="0" w:space="0" w:color="auto"/>
            <w:right w:val="none" w:sz="0" w:space="0" w:color="auto"/>
          </w:divBdr>
        </w:div>
        <w:div w:id="1387337640">
          <w:marLeft w:val="0"/>
          <w:marRight w:val="0"/>
          <w:marTop w:val="0"/>
          <w:marBottom w:val="0"/>
          <w:divBdr>
            <w:top w:val="none" w:sz="0" w:space="0" w:color="auto"/>
            <w:left w:val="none" w:sz="0" w:space="0" w:color="auto"/>
            <w:bottom w:val="none" w:sz="0" w:space="0" w:color="auto"/>
            <w:right w:val="none" w:sz="0" w:space="0" w:color="auto"/>
          </w:divBdr>
        </w:div>
        <w:div w:id="616718377">
          <w:marLeft w:val="0"/>
          <w:marRight w:val="0"/>
          <w:marTop w:val="0"/>
          <w:marBottom w:val="0"/>
          <w:divBdr>
            <w:top w:val="none" w:sz="0" w:space="0" w:color="auto"/>
            <w:left w:val="none" w:sz="0" w:space="0" w:color="auto"/>
            <w:bottom w:val="none" w:sz="0" w:space="0" w:color="auto"/>
            <w:right w:val="none" w:sz="0" w:space="0" w:color="auto"/>
          </w:divBdr>
        </w:div>
        <w:div w:id="476533731">
          <w:marLeft w:val="0"/>
          <w:marRight w:val="0"/>
          <w:marTop w:val="0"/>
          <w:marBottom w:val="0"/>
          <w:divBdr>
            <w:top w:val="none" w:sz="0" w:space="0" w:color="auto"/>
            <w:left w:val="none" w:sz="0" w:space="0" w:color="auto"/>
            <w:bottom w:val="none" w:sz="0" w:space="0" w:color="auto"/>
            <w:right w:val="none" w:sz="0" w:space="0" w:color="auto"/>
          </w:divBdr>
        </w:div>
        <w:div w:id="1596205773">
          <w:marLeft w:val="0"/>
          <w:marRight w:val="0"/>
          <w:marTop w:val="0"/>
          <w:marBottom w:val="0"/>
          <w:divBdr>
            <w:top w:val="none" w:sz="0" w:space="0" w:color="auto"/>
            <w:left w:val="none" w:sz="0" w:space="0" w:color="auto"/>
            <w:bottom w:val="none" w:sz="0" w:space="0" w:color="auto"/>
            <w:right w:val="none" w:sz="0" w:space="0" w:color="auto"/>
          </w:divBdr>
        </w:div>
        <w:div w:id="218592558">
          <w:marLeft w:val="0"/>
          <w:marRight w:val="0"/>
          <w:marTop w:val="0"/>
          <w:marBottom w:val="0"/>
          <w:divBdr>
            <w:top w:val="none" w:sz="0" w:space="0" w:color="auto"/>
            <w:left w:val="none" w:sz="0" w:space="0" w:color="auto"/>
            <w:bottom w:val="none" w:sz="0" w:space="0" w:color="auto"/>
            <w:right w:val="none" w:sz="0" w:space="0" w:color="auto"/>
          </w:divBdr>
        </w:div>
        <w:div w:id="78068191">
          <w:marLeft w:val="0"/>
          <w:marRight w:val="0"/>
          <w:marTop w:val="0"/>
          <w:marBottom w:val="0"/>
          <w:divBdr>
            <w:top w:val="none" w:sz="0" w:space="0" w:color="auto"/>
            <w:left w:val="none" w:sz="0" w:space="0" w:color="auto"/>
            <w:bottom w:val="none" w:sz="0" w:space="0" w:color="auto"/>
            <w:right w:val="none" w:sz="0" w:space="0" w:color="auto"/>
          </w:divBdr>
        </w:div>
        <w:div w:id="1004161042">
          <w:marLeft w:val="0"/>
          <w:marRight w:val="0"/>
          <w:marTop w:val="0"/>
          <w:marBottom w:val="0"/>
          <w:divBdr>
            <w:top w:val="none" w:sz="0" w:space="0" w:color="auto"/>
            <w:left w:val="none" w:sz="0" w:space="0" w:color="auto"/>
            <w:bottom w:val="none" w:sz="0" w:space="0" w:color="auto"/>
            <w:right w:val="none" w:sz="0" w:space="0" w:color="auto"/>
          </w:divBdr>
        </w:div>
        <w:div w:id="1805388366">
          <w:marLeft w:val="0"/>
          <w:marRight w:val="0"/>
          <w:marTop w:val="0"/>
          <w:marBottom w:val="0"/>
          <w:divBdr>
            <w:top w:val="none" w:sz="0" w:space="0" w:color="auto"/>
            <w:left w:val="none" w:sz="0" w:space="0" w:color="auto"/>
            <w:bottom w:val="none" w:sz="0" w:space="0" w:color="auto"/>
            <w:right w:val="none" w:sz="0" w:space="0" w:color="auto"/>
          </w:divBdr>
        </w:div>
        <w:div w:id="1684045514">
          <w:marLeft w:val="0"/>
          <w:marRight w:val="0"/>
          <w:marTop w:val="0"/>
          <w:marBottom w:val="0"/>
          <w:divBdr>
            <w:top w:val="none" w:sz="0" w:space="0" w:color="auto"/>
            <w:left w:val="none" w:sz="0" w:space="0" w:color="auto"/>
            <w:bottom w:val="none" w:sz="0" w:space="0" w:color="auto"/>
            <w:right w:val="none" w:sz="0" w:space="0" w:color="auto"/>
          </w:divBdr>
        </w:div>
        <w:div w:id="944389837">
          <w:marLeft w:val="0"/>
          <w:marRight w:val="0"/>
          <w:marTop w:val="0"/>
          <w:marBottom w:val="0"/>
          <w:divBdr>
            <w:top w:val="none" w:sz="0" w:space="0" w:color="auto"/>
            <w:left w:val="none" w:sz="0" w:space="0" w:color="auto"/>
            <w:bottom w:val="none" w:sz="0" w:space="0" w:color="auto"/>
            <w:right w:val="none" w:sz="0" w:space="0" w:color="auto"/>
          </w:divBdr>
        </w:div>
        <w:div w:id="1797946591">
          <w:marLeft w:val="0"/>
          <w:marRight w:val="0"/>
          <w:marTop w:val="0"/>
          <w:marBottom w:val="0"/>
          <w:divBdr>
            <w:top w:val="none" w:sz="0" w:space="0" w:color="auto"/>
            <w:left w:val="none" w:sz="0" w:space="0" w:color="auto"/>
            <w:bottom w:val="none" w:sz="0" w:space="0" w:color="auto"/>
            <w:right w:val="none" w:sz="0" w:space="0" w:color="auto"/>
          </w:divBdr>
        </w:div>
        <w:div w:id="838227083">
          <w:marLeft w:val="0"/>
          <w:marRight w:val="0"/>
          <w:marTop w:val="0"/>
          <w:marBottom w:val="0"/>
          <w:divBdr>
            <w:top w:val="none" w:sz="0" w:space="0" w:color="auto"/>
            <w:left w:val="none" w:sz="0" w:space="0" w:color="auto"/>
            <w:bottom w:val="none" w:sz="0" w:space="0" w:color="auto"/>
            <w:right w:val="none" w:sz="0" w:space="0" w:color="auto"/>
          </w:divBdr>
        </w:div>
        <w:div w:id="1839228367">
          <w:marLeft w:val="0"/>
          <w:marRight w:val="0"/>
          <w:marTop w:val="0"/>
          <w:marBottom w:val="0"/>
          <w:divBdr>
            <w:top w:val="none" w:sz="0" w:space="0" w:color="auto"/>
            <w:left w:val="none" w:sz="0" w:space="0" w:color="auto"/>
            <w:bottom w:val="none" w:sz="0" w:space="0" w:color="auto"/>
            <w:right w:val="none" w:sz="0" w:space="0" w:color="auto"/>
          </w:divBdr>
        </w:div>
        <w:div w:id="1664777912">
          <w:marLeft w:val="0"/>
          <w:marRight w:val="0"/>
          <w:marTop w:val="0"/>
          <w:marBottom w:val="0"/>
          <w:divBdr>
            <w:top w:val="none" w:sz="0" w:space="0" w:color="auto"/>
            <w:left w:val="none" w:sz="0" w:space="0" w:color="auto"/>
            <w:bottom w:val="none" w:sz="0" w:space="0" w:color="auto"/>
            <w:right w:val="none" w:sz="0" w:space="0" w:color="auto"/>
          </w:divBdr>
        </w:div>
        <w:div w:id="55011936">
          <w:marLeft w:val="0"/>
          <w:marRight w:val="0"/>
          <w:marTop w:val="0"/>
          <w:marBottom w:val="0"/>
          <w:divBdr>
            <w:top w:val="none" w:sz="0" w:space="0" w:color="auto"/>
            <w:left w:val="none" w:sz="0" w:space="0" w:color="auto"/>
            <w:bottom w:val="none" w:sz="0" w:space="0" w:color="auto"/>
            <w:right w:val="none" w:sz="0" w:space="0" w:color="auto"/>
          </w:divBdr>
        </w:div>
        <w:div w:id="2126806271">
          <w:marLeft w:val="0"/>
          <w:marRight w:val="0"/>
          <w:marTop w:val="0"/>
          <w:marBottom w:val="0"/>
          <w:divBdr>
            <w:top w:val="none" w:sz="0" w:space="0" w:color="auto"/>
            <w:left w:val="none" w:sz="0" w:space="0" w:color="auto"/>
            <w:bottom w:val="none" w:sz="0" w:space="0" w:color="auto"/>
            <w:right w:val="none" w:sz="0" w:space="0" w:color="auto"/>
          </w:divBdr>
        </w:div>
        <w:div w:id="45615185">
          <w:marLeft w:val="0"/>
          <w:marRight w:val="0"/>
          <w:marTop w:val="0"/>
          <w:marBottom w:val="0"/>
          <w:divBdr>
            <w:top w:val="none" w:sz="0" w:space="0" w:color="auto"/>
            <w:left w:val="none" w:sz="0" w:space="0" w:color="auto"/>
            <w:bottom w:val="none" w:sz="0" w:space="0" w:color="auto"/>
            <w:right w:val="none" w:sz="0" w:space="0" w:color="auto"/>
          </w:divBdr>
        </w:div>
        <w:div w:id="464588917">
          <w:marLeft w:val="0"/>
          <w:marRight w:val="0"/>
          <w:marTop w:val="0"/>
          <w:marBottom w:val="0"/>
          <w:divBdr>
            <w:top w:val="none" w:sz="0" w:space="0" w:color="auto"/>
            <w:left w:val="none" w:sz="0" w:space="0" w:color="auto"/>
            <w:bottom w:val="none" w:sz="0" w:space="0" w:color="auto"/>
            <w:right w:val="none" w:sz="0" w:space="0" w:color="auto"/>
          </w:divBdr>
        </w:div>
        <w:div w:id="1846167346">
          <w:marLeft w:val="0"/>
          <w:marRight w:val="0"/>
          <w:marTop w:val="0"/>
          <w:marBottom w:val="0"/>
          <w:divBdr>
            <w:top w:val="none" w:sz="0" w:space="0" w:color="auto"/>
            <w:left w:val="none" w:sz="0" w:space="0" w:color="auto"/>
            <w:bottom w:val="none" w:sz="0" w:space="0" w:color="auto"/>
            <w:right w:val="none" w:sz="0" w:space="0" w:color="auto"/>
          </w:divBdr>
        </w:div>
        <w:div w:id="1812021982">
          <w:marLeft w:val="0"/>
          <w:marRight w:val="0"/>
          <w:marTop w:val="0"/>
          <w:marBottom w:val="0"/>
          <w:divBdr>
            <w:top w:val="none" w:sz="0" w:space="0" w:color="auto"/>
            <w:left w:val="none" w:sz="0" w:space="0" w:color="auto"/>
            <w:bottom w:val="none" w:sz="0" w:space="0" w:color="auto"/>
            <w:right w:val="none" w:sz="0" w:space="0" w:color="auto"/>
          </w:divBdr>
        </w:div>
        <w:div w:id="1732339560">
          <w:marLeft w:val="0"/>
          <w:marRight w:val="0"/>
          <w:marTop w:val="0"/>
          <w:marBottom w:val="0"/>
          <w:divBdr>
            <w:top w:val="none" w:sz="0" w:space="0" w:color="auto"/>
            <w:left w:val="none" w:sz="0" w:space="0" w:color="auto"/>
            <w:bottom w:val="none" w:sz="0" w:space="0" w:color="auto"/>
            <w:right w:val="none" w:sz="0" w:space="0" w:color="auto"/>
          </w:divBdr>
        </w:div>
        <w:div w:id="982391536">
          <w:marLeft w:val="0"/>
          <w:marRight w:val="0"/>
          <w:marTop w:val="0"/>
          <w:marBottom w:val="0"/>
          <w:divBdr>
            <w:top w:val="none" w:sz="0" w:space="0" w:color="auto"/>
            <w:left w:val="none" w:sz="0" w:space="0" w:color="auto"/>
            <w:bottom w:val="none" w:sz="0" w:space="0" w:color="auto"/>
            <w:right w:val="none" w:sz="0" w:space="0" w:color="auto"/>
          </w:divBdr>
        </w:div>
        <w:div w:id="2016835221">
          <w:marLeft w:val="0"/>
          <w:marRight w:val="0"/>
          <w:marTop w:val="0"/>
          <w:marBottom w:val="0"/>
          <w:divBdr>
            <w:top w:val="none" w:sz="0" w:space="0" w:color="auto"/>
            <w:left w:val="none" w:sz="0" w:space="0" w:color="auto"/>
            <w:bottom w:val="none" w:sz="0" w:space="0" w:color="auto"/>
            <w:right w:val="none" w:sz="0" w:space="0" w:color="auto"/>
          </w:divBdr>
        </w:div>
        <w:div w:id="1601600994">
          <w:marLeft w:val="0"/>
          <w:marRight w:val="0"/>
          <w:marTop w:val="0"/>
          <w:marBottom w:val="0"/>
          <w:divBdr>
            <w:top w:val="none" w:sz="0" w:space="0" w:color="auto"/>
            <w:left w:val="none" w:sz="0" w:space="0" w:color="auto"/>
            <w:bottom w:val="none" w:sz="0" w:space="0" w:color="auto"/>
            <w:right w:val="none" w:sz="0" w:space="0" w:color="auto"/>
          </w:divBdr>
        </w:div>
        <w:div w:id="2130661334">
          <w:marLeft w:val="0"/>
          <w:marRight w:val="0"/>
          <w:marTop w:val="0"/>
          <w:marBottom w:val="0"/>
          <w:divBdr>
            <w:top w:val="none" w:sz="0" w:space="0" w:color="auto"/>
            <w:left w:val="none" w:sz="0" w:space="0" w:color="auto"/>
            <w:bottom w:val="none" w:sz="0" w:space="0" w:color="auto"/>
            <w:right w:val="none" w:sz="0" w:space="0" w:color="auto"/>
          </w:divBdr>
        </w:div>
        <w:div w:id="1904947362">
          <w:marLeft w:val="0"/>
          <w:marRight w:val="0"/>
          <w:marTop w:val="0"/>
          <w:marBottom w:val="0"/>
          <w:divBdr>
            <w:top w:val="none" w:sz="0" w:space="0" w:color="auto"/>
            <w:left w:val="none" w:sz="0" w:space="0" w:color="auto"/>
            <w:bottom w:val="none" w:sz="0" w:space="0" w:color="auto"/>
            <w:right w:val="none" w:sz="0" w:space="0" w:color="auto"/>
          </w:divBdr>
        </w:div>
        <w:div w:id="1275409288">
          <w:marLeft w:val="0"/>
          <w:marRight w:val="0"/>
          <w:marTop w:val="0"/>
          <w:marBottom w:val="0"/>
          <w:divBdr>
            <w:top w:val="none" w:sz="0" w:space="0" w:color="auto"/>
            <w:left w:val="none" w:sz="0" w:space="0" w:color="auto"/>
            <w:bottom w:val="none" w:sz="0" w:space="0" w:color="auto"/>
            <w:right w:val="none" w:sz="0" w:space="0" w:color="auto"/>
          </w:divBdr>
        </w:div>
        <w:div w:id="207642339">
          <w:marLeft w:val="0"/>
          <w:marRight w:val="0"/>
          <w:marTop w:val="0"/>
          <w:marBottom w:val="0"/>
          <w:divBdr>
            <w:top w:val="none" w:sz="0" w:space="0" w:color="auto"/>
            <w:left w:val="none" w:sz="0" w:space="0" w:color="auto"/>
            <w:bottom w:val="none" w:sz="0" w:space="0" w:color="auto"/>
            <w:right w:val="none" w:sz="0" w:space="0" w:color="auto"/>
          </w:divBdr>
        </w:div>
        <w:div w:id="1611811705">
          <w:marLeft w:val="0"/>
          <w:marRight w:val="0"/>
          <w:marTop w:val="0"/>
          <w:marBottom w:val="0"/>
          <w:divBdr>
            <w:top w:val="none" w:sz="0" w:space="0" w:color="auto"/>
            <w:left w:val="none" w:sz="0" w:space="0" w:color="auto"/>
            <w:bottom w:val="none" w:sz="0" w:space="0" w:color="auto"/>
            <w:right w:val="none" w:sz="0" w:space="0" w:color="auto"/>
          </w:divBdr>
        </w:div>
        <w:div w:id="224033455">
          <w:marLeft w:val="0"/>
          <w:marRight w:val="0"/>
          <w:marTop w:val="0"/>
          <w:marBottom w:val="0"/>
          <w:divBdr>
            <w:top w:val="none" w:sz="0" w:space="0" w:color="auto"/>
            <w:left w:val="none" w:sz="0" w:space="0" w:color="auto"/>
            <w:bottom w:val="none" w:sz="0" w:space="0" w:color="auto"/>
            <w:right w:val="none" w:sz="0" w:space="0" w:color="auto"/>
          </w:divBdr>
        </w:div>
        <w:div w:id="1006327513">
          <w:marLeft w:val="0"/>
          <w:marRight w:val="0"/>
          <w:marTop w:val="0"/>
          <w:marBottom w:val="0"/>
          <w:divBdr>
            <w:top w:val="none" w:sz="0" w:space="0" w:color="auto"/>
            <w:left w:val="none" w:sz="0" w:space="0" w:color="auto"/>
            <w:bottom w:val="none" w:sz="0" w:space="0" w:color="auto"/>
            <w:right w:val="none" w:sz="0" w:space="0" w:color="auto"/>
          </w:divBdr>
        </w:div>
        <w:div w:id="1867595371">
          <w:marLeft w:val="0"/>
          <w:marRight w:val="0"/>
          <w:marTop w:val="0"/>
          <w:marBottom w:val="0"/>
          <w:divBdr>
            <w:top w:val="none" w:sz="0" w:space="0" w:color="auto"/>
            <w:left w:val="none" w:sz="0" w:space="0" w:color="auto"/>
            <w:bottom w:val="none" w:sz="0" w:space="0" w:color="auto"/>
            <w:right w:val="none" w:sz="0" w:space="0" w:color="auto"/>
          </w:divBdr>
        </w:div>
        <w:div w:id="445125639">
          <w:marLeft w:val="0"/>
          <w:marRight w:val="0"/>
          <w:marTop w:val="0"/>
          <w:marBottom w:val="0"/>
          <w:divBdr>
            <w:top w:val="none" w:sz="0" w:space="0" w:color="auto"/>
            <w:left w:val="none" w:sz="0" w:space="0" w:color="auto"/>
            <w:bottom w:val="none" w:sz="0" w:space="0" w:color="auto"/>
            <w:right w:val="none" w:sz="0" w:space="0" w:color="auto"/>
          </w:divBdr>
        </w:div>
        <w:div w:id="1865629878">
          <w:marLeft w:val="0"/>
          <w:marRight w:val="0"/>
          <w:marTop w:val="0"/>
          <w:marBottom w:val="0"/>
          <w:divBdr>
            <w:top w:val="none" w:sz="0" w:space="0" w:color="auto"/>
            <w:left w:val="none" w:sz="0" w:space="0" w:color="auto"/>
            <w:bottom w:val="none" w:sz="0" w:space="0" w:color="auto"/>
            <w:right w:val="none" w:sz="0" w:space="0" w:color="auto"/>
          </w:divBdr>
        </w:div>
        <w:div w:id="520168524">
          <w:marLeft w:val="0"/>
          <w:marRight w:val="0"/>
          <w:marTop w:val="0"/>
          <w:marBottom w:val="0"/>
          <w:divBdr>
            <w:top w:val="none" w:sz="0" w:space="0" w:color="auto"/>
            <w:left w:val="none" w:sz="0" w:space="0" w:color="auto"/>
            <w:bottom w:val="none" w:sz="0" w:space="0" w:color="auto"/>
            <w:right w:val="none" w:sz="0" w:space="0" w:color="auto"/>
          </w:divBdr>
        </w:div>
        <w:div w:id="2061399099">
          <w:marLeft w:val="0"/>
          <w:marRight w:val="0"/>
          <w:marTop w:val="0"/>
          <w:marBottom w:val="0"/>
          <w:divBdr>
            <w:top w:val="none" w:sz="0" w:space="0" w:color="auto"/>
            <w:left w:val="none" w:sz="0" w:space="0" w:color="auto"/>
            <w:bottom w:val="none" w:sz="0" w:space="0" w:color="auto"/>
            <w:right w:val="none" w:sz="0" w:space="0" w:color="auto"/>
          </w:divBdr>
        </w:div>
        <w:div w:id="639118654">
          <w:marLeft w:val="0"/>
          <w:marRight w:val="0"/>
          <w:marTop w:val="0"/>
          <w:marBottom w:val="0"/>
          <w:divBdr>
            <w:top w:val="none" w:sz="0" w:space="0" w:color="auto"/>
            <w:left w:val="none" w:sz="0" w:space="0" w:color="auto"/>
            <w:bottom w:val="none" w:sz="0" w:space="0" w:color="auto"/>
            <w:right w:val="none" w:sz="0" w:space="0" w:color="auto"/>
          </w:divBdr>
        </w:div>
        <w:div w:id="1101294877">
          <w:marLeft w:val="0"/>
          <w:marRight w:val="0"/>
          <w:marTop w:val="0"/>
          <w:marBottom w:val="0"/>
          <w:divBdr>
            <w:top w:val="none" w:sz="0" w:space="0" w:color="auto"/>
            <w:left w:val="none" w:sz="0" w:space="0" w:color="auto"/>
            <w:bottom w:val="none" w:sz="0" w:space="0" w:color="auto"/>
            <w:right w:val="none" w:sz="0" w:space="0" w:color="auto"/>
          </w:divBdr>
        </w:div>
        <w:div w:id="742066590">
          <w:marLeft w:val="0"/>
          <w:marRight w:val="0"/>
          <w:marTop w:val="0"/>
          <w:marBottom w:val="0"/>
          <w:divBdr>
            <w:top w:val="none" w:sz="0" w:space="0" w:color="auto"/>
            <w:left w:val="none" w:sz="0" w:space="0" w:color="auto"/>
            <w:bottom w:val="none" w:sz="0" w:space="0" w:color="auto"/>
            <w:right w:val="none" w:sz="0" w:space="0" w:color="auto"/>
          </w:divBdr>
        </w:div>
        <w:div w:id="2037847340">
          <w:marLeft w:val="0"/>
          <w:marRight w:val="0"/>
          <w:marTop w:val="0"/>
          <w:marBottom w:val="0"/>
          <w:divBdr>
            <w:top w:val="none" w:sz="0" w:space="0" w:color="auto"/>
            <w:left w:val="none" w:sz="0" w:space="0" w:color="auto"/>
            <w:bottom w:val="none" w:sz="0" w:space="0" w:color="auto"/>
            <w:right w:val="none" w:sz="0" w:space="0" w:color="auto"/>
          </w:divBdr>
        </w:div>
        <w:div w:id="1265193369">
          <w:marLeft w:val="0"/>
          <w:marRight w:val="0"/>
          <w:marTop w:val="0"/>
          <w:marBottom w:val="0"/>
          <w:divBdr>
            <w:top w:val="none" w:sz="0" w:space="0" w:color="auto"/>
            <w:left w:val="none" w:sz="0" w:space="0" w:color="auto"/>
            <w:bottom w:val="none" w:sz="0" w:space="0" w:color="auto"/>
            <w:right w:val="none" w:sz="0" w:space="0" w:color="auto"/>
          </w:divBdr>
        </w:div>
        <w:div w:id="1772701162">
          <w:marLeft w:val="0"/>
          <w:marRight w:val="0"/>
          <w:marTop w:val="0"/>
          <w:marBottom w:val="0"/>
          <w:divBdr>
            <w:top w:val="none" w:sz="0" w:space="0" w:color="auto"/>
            <w:left w:val="none" w:sz="0" w:space="0" w:color="auto"/>
            <w:bottom w:val="none" w:sz="0" w:space="0" w:color="auto"/>
            <w:right w:val="none" w:sz="0" w:space="0" w:color="auto"/>
          </w:divBdr>
        </w:div>
        <w:div w:id="1035885974">
          <w:marLeft w:val="0"/>
          <w:marRight w:val="0"/>
          <w:marTop w:val="0"/>
          <w:marBottom w:val="0"/>
          <w:divBdr>
            <w:top w:val="none" w:sz="0" w:space="0" w:color="auto"/>
            <w:left w:val="none" w:sz="0" w:space="0" w:color="auto"/>
            <w:bottom w:val="none" w:sz="0" w:space="0" w:color="auto"/>
            <w:right w:val="none" w:sz="0" w:space="0" w:color="auto"/>
          </w:divBdr>
        </w:div>
        <w:div w:id="1811942822">
          <w:marLeft w:val="0"/>
          <w:marRight w:val="0"/>
          <w:marTop w:val="0"/>
          <w:marBottom w:val="0"/>
          <w:divBdr>
            <w:top w:val="none" w:sz="0" w:space="0" w:color="auto"/>
            <w:left w:val="none" w:sz="0" w:space="0" w:color="auto"/>
            <w:bottom w:val="none" w:sz="0" w:space="0" w:color="auto"/>
            <w:right w:val="none" w:sz="0" w:space="0" w:color="auto"/>
          </w:divBdr>
        </w:div>
        <w:div w:id="944384404">
          <w:marLeft w:val="0"/>
          <w:marRight w:val="0"/>
          <w:marTop w:val="0"/>
          <w:marBottom w:val="0"/>
          <w:divBdr>
            <w:top w:val="none" w:sz="0" w:space="0" w:color="auto"/>
            <w:left w:val="none" w:sz="0" w:space="0" w:color="auto"/>
            <w:bottom w:val="none" w:sz="0" w:space="0" w:color="auto"/>
            <w:right w:val="none" w:sz="0" w:space="0" w:color="auto"/>
          </w:divBdr>
        </w:div>
        <w:div w:id="518860826">
          <w:marLeft w:val="0"/>
          <w:marRight w:val="0"/>
          <w:marTop w:val="0"/>
          <w:marBottom w:val="0"/>
          <w:divBdr>
            <w:top w:val="none" w:sz="0" w:space="0" w:color="auto"/>
            <w:left w:val="none" w:sz="0" w:space="0" w:color="auto"/>
            <w:bottom w:val="none" w:sz="0" w:space="0" w:color="auto"/>
            <w:right w:val="none" w:sz="0" w:space="0" w:color="auto"/>
          </w:divBdr>
        </w:div>
        <w:div w:id="1516965128">
          <w:marLeft w:val="0"/>
          <w:marRight w:val="0"/>
          <w:marTop w:val="0"/>
          <w:marBottom w:val="0"/>
          <w:divBdr>
            <w:top w:val="none" w:sz="0" w:space="0" w:color="auto"/>
            <w:left w:val="none" w:sz="0" w:space="0" w:color="auto"/>
            <w:bottom w:val="none" w:sz="0" w:space="0" w:color="auto"/>
            <w:right w:val="none" w:sz="0" w:space="0" w:color="auto"/>
          </w:divBdr>
        </w:div>
        <w:div w:id="1915973572">
          <w:marLeft w:val="0"/>
          <w:marRight w:val="0"/>
          <w:marTop w:val="0"/>
          <w:marBottom w:val="0"/>
          <w:divBdr>
            <w:top w:val="none" w:sz="0" w:space="0" w:color="auto"/>
            <w:left w:val="none" w:sz="0" w:space="0" w:color="auto"/>
            <w:bottom w:val="none" w:sz="0" w:space="0" w:color="auto"/>
            <w:right w:val="none" w:sz="0" w:space="0" w:color="auto"/>
          </w:divBdr>
        </w:div>
        <w:div w:id="1388840496">
          <w:marLeft w:val="0"/>
          <w:marRight w:val="0"/>
          <w:marTop w:val="0"/>
          <w:marBottom w:val="0"/>
          <w:divBdr>
            <w:top w:val="none" w:sz="0" w:space="0" w:color="auto"/>
            <w:left w:val="none" w:sz="0" w:space="0" w:color="auto"/>
            <w:bottom w:val="none" w:sz="0" w:space="0" w:color="auto"/>
            <w:right w:val="none" w:sz="0" w:space="0" w:color="auto"/>
          </w:divBdr>
        </w:div>
        <w:div w:id="2060469029">
          <w:marLeft w:val="0"/>
          <w:marRight w:val="0"/>
          <w:marTop w:val="0"/>
          <w:marBottom w:val="0"/>
          <w:divBdr>
            <w:top w:val="none" w:sz="0" w:space="0" w:color="auto"/>
            <w:left w:val="none" w:sz="0" w:space="0" w:color="auto"/>
            <w:bottom w:val="none" w:sz="0" w:space="0" w:color="auto"/>
            <w:right w:val="none" w:sz="0" w:space="0" w:color="auto"/>
          </w:divBdr>
        </w:div>
        <w:div w:id="861494">
          <w:marLeft w:val="0"/>
          <w:marRight w:val="0"/>
          <w:marTop w:val="0"/>
          <w:marBottom w:val="0"/>
          <w:divBdr>
            <w:top w:val="none" w:sz="0" w:space="0" w:color="auto"/>
            <w:left w:val="none" w:sz="0" w:space="0" w:color="auto"/>
            <w:bottom w:val="none" w:sz="0" w:space="0" w:color="auto"/>
            <w:right w:val="none" w:sz="0" w:space="0" w:color="auto"/>
          </w:divBdr>
        </w:div>
        <w:div w:id="779495281">
          <w:marLeft w:val="0"/>
          <w:marRight w:val="0"/>
          <w:marTop w:val="0"/>
          <w:marBottom w:val="0"/>
          <w:divBdr>
            <w:top w:val="none" w:sz="0" w:space="0" w:color="auto"/>
            <w:left w:val="none" w:sz="0" w:space="0" w:color="auto"/>
            <w:bottom w:val="none" w:sz="0" w:space="0" w:color="auto"/>
            <w:right w:val="none" w:sz="0" w:space="0" w:color="auto"/>
          </w:divBdr>
        </w:div>
        <w:div w:id="866988704">
          <w:marLeft w:val="0"/>
          <w:marRight w:val="0"/>
          <w:marTop w:val="0"/>
          <w:marBottom w:val="0"/>
          <w:divBdr>
            <w:top w:val="none" w:sz="0" w:space="0" w:color="auto"/>
            <w:left w:val="none" w:sz="0" w:space="0" w:color="auto"/>
            <w:bottom w:val="none" w:sz="0" w:space="0" w:color="auto"/>
            <w:right w:val="none" w:sz="0" w:space="0" w:color="auto"/>
          </w:divBdr>
        </w:div>
        <w:div w:id="1055859602">
          <w:marLeft w:val="0"/>
          <w:marRight w:val="0"/>
          <w:marTop w:val="0"/>
          <w:marBottom w:val="0"/>
          <w:divBdr>
            <w:top w:val="none" w:sz="0" w:space="0" w:color="auto"/>
            <w:left w:val="none" w:sz="0" w:space="0" w:color="auto"/>
            <w:bottom w:val="none" w:sz="0" w:space="0" w:color="auto"/>
            <w:right w:val="none" w:sz="0" w:space="0" w:color="auto"/>
          </w:divBdr>
        </w:div>
        <w:div w:id="946423704">
          <w:marLeft w:val="0"/>
          <w:marRight w:val="0"/>
          <w:marTop w:val="0"/>
          <w:marBottom w:val="0"/>
          <w:divBdr>
            <w:top w:val="none" w:sz="0" w:space="0" w:color="auto"/>
            <w:left w:val="none" w:sz="0" w:space="0" w:color="auto"/>
            <w:bottom w:val="none" w:sz="0" w:space="0" w:color="auto"/>
            <w:right w:val="none" w:sz="0" w:space="0" w:color="auto"/>
          </w:divBdr>
        </w:div>
        <w:div w:id="894315377">
          <w:marLeft w:val="0"/>
          <w:marRight w:val="0"/>
          <w:marTop w:val="0"/>
          <w:marBottom w:val="0"/>
          <w:divBdr>
            <w:top w:val="none" w:sz="0" w:space="0" w:color="auto"/>
            <w:left w:val="none" w:sz="0" w:space="0" w:color="auto"/>
            <w:bottom w:val="none" w:sz="0" w:space="0" w:color="auto"/>
            <w:right w:val="none" w:sz="0" w:space="0" w:color="auto"/>
          </w:divBdr>
        </w:div>
        <w:div w:id="749618108">
          <w:marLeft w:val="0"/>
          <w:marRight w:val="0"/>
          <w:marTop w:val="0"/>
          <w:marBottom w:val="0"/>
          <w:divBdr>
            <w:top w:val="none" w:sz="0" w:space="0" w:color="auto"/>
            <w:left w:val="none" w:sz="0" w:space="0" w:color="auto"/>
            <w:bottom w:val="none" w:sz="0" w:space="0" w:color="auto"/>
            <w:right w:val="none" w:sz="0" w:space="0" w:color="auto"/>
          </w:divBdr>
        </w:div>
        <w:div w:id="801969659">
          <w:marLeft w:val="0"/>
          <w:marRight w:val="0"/>
          <w:marTop w:val="0"/>
          <w:marBottom w:val="0"/>
          <w:divBdr>
            <w:top w:val="none" w:sz="0" w:space="0" w:color="auto"/>
            <w:left w:val="none" w:sz="0" w:space="0" w:color="auto"/>
            <w:bottom w:val="none" w:sz="0" w:space="0" w:color="auto"/>
            <w:right w:val="none" w:sz="0" w:space="0" w:color="auto"/>
          </w:divBdr>
        </w:div>
        <w:div w:id="1162888841">
          <w:marLeft w:val="0"/>
          <w:marRight w:val="0"/>
          <w:marTop w:val="0"/>
          <w:marBottom w:val="0"/>
          <w:divBdr>
            <w:top w:val="none" w:sz="0" w:space="0" w:color="auto"/>
            <w:left w:val="none" w:sz="0" w:space="0" w:color="auto"/>
            <w:bottom w:val="none" w:sz="0" w:space="0" w:color="auto"/>
            <w:right w:val="none" w:sz="0" w:space="0" w:color="auto"/>
          </w:divBdr>
        </w:div>
        <w:div w:id="517236994">
          <w:marLeft w:val="0"/>
          <w:marRight w:val="0"/>
          <w:marTop w:val="0"/>
          <w:marBottom w:val="0"/>
          <w:divBdr>
            <w:top w:val="none" w:sz="0" w:space="0" w:color="auto"/>
            <w:left w:val="none" w:sz="0" w:space="0" w:color="auto"/>
            <w:bottom w:val="none" w:sz="0" w:space="0" w:color="auto"/>
            <w:right w:val="none" w:sz="0" w:space="0" w:color="auto"/>
          </w:divBdr>
        </w:div>
        <w:div w:id="131754850">
          <w:marLeft w:val="0"/>
          <w:marRight w:val="0"/>
          <w:marTop w:val="0"/>
          <w:marBottom w:val="0"/>
          <w:divBdr>
            <w:top w:val="none" w:sz="0" w:space="0" w:color="auto"/>
            <w:left w:val="none" w:sz="0" w:space="0" w:color="auto"/>
            <w:bottom w:val="none" w:sz="0" w:space="0" w:color="auto"/>
            <w:right w:val="none" w:sz="0" w:space="0" w:color="auto"/>
          </w:divBdr>
        </w:div>
        <w:div w:id="645398855">
          <w:marLeft w:val="0"/>
          <w:marRight w:val="0"/>
          <w:marTop w:val="0"/>
          <w:marBottom w:val="0"/>
          <w:divBdr>
            <w:top w:val="none" w:sz="0" w:space="0" w:color="auto"/>
            <w:left w:val="none" w:sz="0" w:space="0" w:color="auto"/>
            <w:bottom w:val="none" w:sz="0" w:space="0" w:color="auto"/>
            <w:right w:val="none" w:sz="0" w:space="0" w:color="auto"/>
          </w:divBdr>
        </w:div>
        <w:div w:id="313414718">
          <w:marLeft w:val="0"/>
          <w:marRight w:val="0"/>
          <w:marTop w:val="0"/>
          <w:marBottom w:val="0"/>
          <w:divBdr>
            <w:top w:val="none" w:sz="0" w:space="0" w:color="auto"/>
            <w:left w:val="none" w:sz="0" w:space="0" w:color="auto"/>
            <w:bottom w:val="none" w:sz="0" w:space="0" w:color="auto"/>
            <w:right w:val="none" w:sz="0" w:space="0" w:color="auto"/>
          </w:divBdr>
        </w:div>
        <w:div w:id="2037582516">
          <w:marLeft w:val="0"/>
          <w:marRight w:val="0"/>
          <w:marTop w:val="0"/>
          <w:marBottom w:val="0"/>
          <w:divBdr>
            <w:top w:val="none" w:sz="0" w:space="0" w:color="auto"/>
            <w:left w:val="none" w:sz="0" w:space="0" w:color="auto"/>
            <w:bottom w:val="none" w:sz="0" w:space="0" w:color="auto"/>
            <w:right w:val="none" w:sz="0" w:space="0" w:color="auto"/>
          </w:divBdr>
        </w:div>
        <w:div w:id="447743134">
          <w:marLeft w:val="0"/>
          <w:marRight w:val="0"/>
          <w:marTop w:val="0"/>
          <w:marBottom w:val="0"/>
          <w:divBdr>
            <w:top w:val="none" w:sz="0" w:space="0" w:color="auto"/>
            <w:left w:val="none" w:sz="0" w:space="0" w:color="auto"/>
            <w:bottom w:val="none" w:sz="0" w:space="0" w:color="auto"/>
            <w:right w:val="none" w:sz="0" w:space="0" w:color="auto"/>
          </w:divBdr>
        </w:div>
        <w:div w:id="529296333">
          <w:marLeft w:val="0"/>
          <w:marRight w:val="0"/>
          <w:marTop w:val="0"/>
          <w:marBottom w:val="0"/>
          <w:divBdr>
            <w:top w:val="none" w:sz="0" w:space="0" w:color="auto"/>
            <w:left w:val="none" w:sz="0" w:space="0" w:color="auto"/>
            <w:bottom w:val="none" w:sz="0" w:space="0" w:color="auto"/>
            <w:right w:val="none" w:sz="0" w:space="0" w:color="auto"/>
          </w:divBdr>
        </w:div>
        <w:div w:id="1267351492">
          <w:marLeft w:val="0"/>
          <w:marRight w:val="0"/>
          <w:marTop w:val="0"/>
          <w:marBottom w:val="0"/>
          <w:divBdr>
            <w:top w:val="none" w:sz="0" w:space="0" w:color="auto"/>
            <w:left w:val="none" w:sz="0" w:space="0" w:color="auto"/>
            <w:bottom w:val="none" w:sz="0" w:space="0" w:color="auto"/>
            <w:right w:val="none" w:sz="0" w:space="0" w:color="auto"/>
          </w:divBdr>
        </w:div>
        <w:div w:id="1460567381">
          <w:marLeft w:val="0"/>
          <w:marRight w:val="0"/>
          <w:marTop w:val="0"/>
          <w:marBottom w:val="0"/>
          <w:divBdr>
            <w:top w:val="none" w:sz="0" w:space="0" w:color="auto"/>
            <w:left w:val="none" w:sz="0" w:space="0" w:color="auto"/>
            <w:bottom w:val="none" w:sz="0" w:space="0" w:color="auto"/>
            <w:right w:val="none" w:sz="0" w:space="0" w:color="auto"/>
          </w:divBdr>
        </w:div>
        <w:div w:id="1613198168">
          <w:marLeft w:val="0"/>
          <w:marRight w:val="0"/>
          <w:marTop w:val="0"/>
          <w:marBottom w:val="0"/>
          <w:divBdr>
            <w:top w:val="none" w:sz="0" w:space="0" w:color="auto"/>
            <w:left w:val="none" w:sz="0" w:space="0" w:color="auto"/>
            <w:bottom w:val="none" w:sz="0" w:space="0" w:color="auto"/>
            <w:right w:val="none" w:sz="0" w:space="0" w:color="auto"/>
          </w:divBdr>
        </w:div>
        <w:div w:id="406538029">
          <w:marLeft w:val="0"/>
          <w:marRight w:val="0"/>
          <w:marTop w:val="0"/>
          <w:marBottom w:val="0"/>
          <w:divBdr>
            <w:top w:val="none" w:sz="0" w:space="0" w:color="auto"/>
            <w:left w:val="none" w:sz="0" w:space="0" w:color="auto"/>
            <w:bottom w:val="none" w:sz="0" w:space="0" w:color="auto"/>
            <w:right w:val="none" w:sz="0" w:space="0" w:color="auto"/>
          </w:divBdr>
        </w:div>
        <w:div w:id="362942466">
          <w:marLeft w:val="0"/>
          <w:marRight w:val="0"/>
          <w:marTop w:val="0"/>
          <w:marBottom w:val="0"/>
          <w:divBdr>
            <w:top w:val="none" w:sz="0" w:space="0" w:color="auto"/>
            <w:left w:val="none" w:sz="0" w:space="0" w:color="auto"/>
            <w:bottom w:val="none" w:sz="0" w:space="0" w:color="auto"/>
            <w:right w:val="none" w:sz="0" w:space="0" w:color="auto"/>
          </w:divBdr>
        </w:div>
        <w:div w:id="268969992">
          <w:marLeft w:val="0"/>
          <w:marRight w:val="0"/>
          <w:marTop w:val="0"/>
          <w:marBottom w:val="0"/>
          <w:divBdr>
            <w:top w:val="none" w:sz="0" w:space="0" w:color="auto"/>
            <w:left w:val="none" w:sz="0" w:space="0" w:color="auto"/>
            <w:bottom w:val="none" w:sz="0" w:space="0" w:color="auto"/>
            <w:right w:val="none" w:sz="0" w:space="0" w:color="auto"/>
          </w:divBdr>
        </w:div>
        <w:div w:id="1596016879">
          <w:marLeft w:val="0"/>
          <w:marRight w:val="0"/>
          <w:marTop w:val="0"/>
          <w:marBottom w:val="0"/>
          <w:divBdr>
            <w:top w:val="none" w:sz="0" w:space="0" w:color="auto"/>
            <w:left w:val="none" w:sz="0" w:space="0" w:color="auto"/>
            <w:bottom w:val="none" w:sz="0" w:space="0" w:color="auto"/>
            <w:right w:val="none" w:sz="0" w:space="0" w:color="auto"/>
          </w:divBdr>
        </w:div>
        <w:div w:id="440341546">
          <w:marLeft w:val="0"/>
          <w:marRight w:val="0"/>
          <w:marTop w:val="0"/>
          <w:marBottom w:val="0"/>
          <w:divBdr>
            <w:top w:val="none" w:sz="0" w:space="0" w:color="auto"/>
            <w:left w:val="none" w:sz="0" w:space="0" w:color="auto"/>
            <w:bottom w:val="none" w:sz="0" w:space="0" w:color="auto"/>
            <w:right w:val="none" w:sz="0" w:space="0" w:color="auto"/>
          </w:divBdr>
        </w:div>
        <w:div w:id="719133186">
          <w:marLeft w:val="0"/>
          <w:marRight w:val="0"/>
          <w:marTop w:val="0"/>
          <w:marBottom w:val="0"/>
          <w:divBdr>
            <w:top w:val="none" w:sz="0" w:space="0" w:color="auto"/>
            <w:left w:val="none" w:sz="0" w:space="0" w:color="auto"/>
            <w:bottom w:val="none" w:sz="0" w:space="0" w:color="auto"/>
            <w:right w:val="none" w:sz="0" w:space="0" w:color="auto"/>
          </w:divBdr>
        </w:div>
        <w:div w:id="1114637560">
          <w:marLeft w:val="0"/>
          <w:marRight w:val="0"/>
          <w:marTop w:val="0"/>
          <w:marBottom w:val="0"/>
          <w:divBdr>
            <w:top w:val="none" w:sz="0" w:space="0" w:color="auto"/>
            <w:left w:val="none" w:sz="0" w:space="0" w:color="auto"/>
            <w:bottom w:val="none" w:sz="0" w:space="0" w:color="auto"/>
            <w:right w:val="none" w:sz="0" w:space="0" w:color="auto"/>
          </w:divBdr>
        </w:div>
        <w:div w:id="746266152">
          <w:marLeft w:val="0"/>
          <w:marRight w:val="0"/>
          <w:marTop w:val="0"/>
          <w:marBottom w:val="0"/>
          <w:divBdr>
            <w:top w:val="none" w:sz="0" w:space="0" w:color="auto"/>
            <w:left w:val="none" w:sz="0" w:space="0" w:color="auto"/>
            <w:bottom w:val="none" w:sz="0" w:space="0" w:color="auto"/>
            <w:right w:val="none" w:sz="0" w:space="0" w:color="auto"/>
          </w:divBdr>
        </w:div>
        <w:div w:id="2102406627">
          <w:marLeft w:val="0"/>
          <w:marRight w:val="0"/>
          <w:marTop w:val="0"/>
          <w:marBottom w:val="0"/>
          <w:divBdr>
            <w:top w:val="none" w:sz="0" w:space="0" w:color="auto"/>
            <w:left w:val="none" w:sz="0" w:space="0" w:color="auto"/>
            <w:bottom w:val="none" w:sz="0" w:space="0" w:color="auto"/>
            <w:right w:val="none" w:sz="0" w:space="0" w:color="auto"/>
          </w:divBdr>
        </w:div>
        <w:div w:id="1958638470">
          <w:marLeft w:val="0"/>
          <w:marRight w:val="0"/>
          <w:marTop w:val="0"/>
          <w:marBottom w:val="0"/>
          <w:divBdr>
            <w:top w:val="none" w:sz="0" w:space="0" w:color="auto"/>
            <w:left w:val="none" w:sz="0" w:space="0" w:color="auto"/>
            <w:bottom w:val="none" w:sz="0" w:space="0" w:color="auto"/>
            <w:right w:val="none" w:sz="0" w:space="0" w:color="auto"/>
          </w:divBdr>
        </w:div>
        <w:div w:id="5139797">
          <w:marLeft w:val="0"/>
          <w:marRight w:val="0"/>
          <w:marTop w:val="0"/>
          <w:marBottom w:val="0"/>
          <w:divBdr>
            <w:top w:val="none" w:sz="0" w:space="0" w:color="auto"/>
            <w:left w:val="none" w:sz="0" w:space="0" w:color="auto"/>
            <w:bottom w:val="none" w:sz="0" w:space="0" w:color="auto"/>
            <w:right w:val="none" w:sz="0" w:space="0" w:color="auto"/>
          </w:divBdr>
        </w:div>
        <w:div w:id="2004892401">
          <w:marLeft w:val="0"/>
          <w:marRight w:val="0"/>
          <w:marTop w:val="0"/>
          <w:marBottom w:val="0"/>
          <w:divBdr>
            <w:top w:val="none" w:sz="0" w:space="0" w:color="auto"/>
            <w:left w:val="none" w:sz="0" w:space="0" w:color="auto"/>
            <w:bottom w:val="none" w:sz="0" w:space="0" w:color="auto"/>
            <w:right w:val="none" w:sz="0" w:space="0" w:color="auto"/>
          </w:divBdr>
        </w:div>
        <w:div w:id="1073238445">
          <w:marLeft w:val="0"/>
          <w:marRight w:val="0"/>
          <w:marTop w:val="0"/>
          <w:marBottom w:val="0"/>
          <w:divBdr>
            <w:top w:val="none" w:sz="0" w:space="0" w:color="auto"/>
            <w:left w:val="none" w:sz="0" w:space="0" w:color="auto"/>
            <w:bottom w:val="none" w:sz="0" w:space="0" w:color="auto"/>
            <w:right w:val="none" w:sz="0" w:space="0" w:color="auto"/>
          </w:divBdr>
        </w:div>
        <w:div w:id="2060010326">
          <w:marLeft w:val="0"/>
          <w:marRight w:val="0"/>
          <w:marTop w:val="0"/>
          <w:marBottom w:val="0"/>
          <w:divBdr>
            <w:top w:val="none" w:sz="0" w:space="0" w:color="auto"/>
            <w:left w:val="none" w:sz="0" w:space="0" w:color="auto"/>
            <w:bottom w:val="none" w:sz="0" w:space="0" w:color="auto"/>
            <w:right w:val="none" w:sz="0" w:space="0" w:color="auto"/>
          </w:divBdr>
        </w:div>
        <w:div w:id="1464075319">
          <w:marLeft w:val="0"/>
          <w:marRight w:val="0"/>
          <w:marTop w:val="0"/>
          <w:marBottom w:val="0"/>
          <w:divBdr>
            <w:top w:val="none" w:sz="0" w:space="0" w:color="auto"/>
            <w:left w:val="none" w:sz="0" w:space="0" w:color="auto"/>
            <w:bottom w:val="none" w:sz="0" w:space="0" w:color="auto"/>
            <w:right w:val="none" w:sz="0" w:space="0" w:color="auto"/>
          </w:divBdr>
        </w:div>
        <w:div w:id="751659922">
          <w:marLeft w:val="0"/>
          <w:marRight w:val="0"/>
          <w:marTop w:val="0"/>
          <w:marBottom w:val="0"/>
          <w:divBdr>
            <w:top w:val="none" w:sz="0" w:space="0" w:color="auto"/>
            <w:left w:val="none" w:sz="0" w:space="0" w:color="auto"/>
            <w:bottom w:val="none" w:sz="0" w:space="0" w:color="auto"/>
            <w:right w:val="none" w:sz="0" w:space="0" w:color="auto"/>
          </w:divBdr>
        </w:div>
        <w:div w:id="2035497221">
          <w:marLeft w:val="0"/>
          <w:marRight w:val="0"/>
          <w:marTop w:val="0"/>
          <w:marBottom w:val="0"/>
          <w:divBdr>
            <w:top w:val="none" w:sz="0" w:space="0" w:color="auto"/>
            <w:left w:val="none" w:sz="0" w:space="0" w:color="auto"/>
            <w:bottom w:val="none" w:sz="0" w:space="0" w:color="auto"/>
            <w:right w:val="none" w:sz="0" w:space="0" w:color="auto"/>
          </w:divBdr>
        </w:div>
        <w:div w:id="171726894">
          <w:marLeft w:val="0"/>
          <w:marRight w:val="0"/>
          <w:marTop w:val="0"/>
          <w:marBottom w:val="0"/>
          <w:divBdr>
            <w:top w:val="none" w:sz="0" w:space="0" w:color="auto"/>
            <w:left w:val="none" w:sz="0" w:space="0" w:color="auto"/>
            <w:bottom w:val="none" w:sz="0" w:space="0" w:color="auto"/>
            <w:right w:val="none" w:sz="0" w:space="0" w:color="auto"/>
          </w:divBdr>
        </w:div>
        <w:div w:id="2124032998">
          <w:marLeft w:val="0"/>
          <w:marRight w:val="0"/>
          <w:marTop w:val="0"/>
          <w:marBottom w:val="0"/>
          <w:divBdr>
            <w:top w:val="none" w:sz="0" w:space="0" w:color="auto"/>
            <w:left w:val="none" w:sz="0" w:space="0" w:color="auto"/>
            <w:bottom w:val="none" w:sz="0" w:space="0" w:color="auto"/>
            <w:right w:val="none" w:sz="0" w:space="0" w:color="auto"/>
          </w:divBdr>
        </w:div>
        <w:div w:id="623076615">
          <w:marLeft w:val="0"/>
          <w:marRight w:val="0"/>
          <w:marTop w:val="0"/>
          <w:marBottom w:val="0"/>
          <w:divBdr>
            <w:top w:val="none" w:sz="0" w:space="0" w:color="auto"/>
            <w:left w:val="none" w:sz="0" w:space="0" w:color="auto"/>
            <w:bottom w:val="none" w:sz="0" w:space="0" w:color="auto"/>
            <w:right w:val="none" w:sz="0" w:space="0" w:color="auto"/>
          </w:divBdr>
        </w:div>
        <w:div w:id="1684745036">
          <w:marLeft w:val="0"/>
          <w:marRight w:val="0"/>
          <w:marTop w:val="0"/>
          <w:marBottom w:val="0"/>
          <w:divBdr>
            <w:top w:val="none" w:sz="0" w:space="0" w:color="auto"/>
            <w:left w:val="none" w:sz="0" w:space="0" w:color="auto"/>
            <w:bottom w:val="none" w:sz="0" w:space="0" w:color="auto"/>
            <w:right w:val="none" w:sz="0" w:space="0" w:color="auto"/>
          </w:divBdr>
        </w:div>
        <w:div w:id="474218941">
          <w:marLeft w:val="0"/>
          <w:marRight w:val="0"/>
          <w:marTop w:val="0"/>
          <w:marBottom w:val="0"/>
          <w:divBdr>
            <w:top w:val="none" w:sz="0" w:space="0" w:color="auto"/>
            <w:left w:val="none" w:sz="0" w:space="0" w:color="auto"/>
            <w:bottom w:val="none" w:sz="0" w:space="0" w:color="auto"/>
            <w:right w:val="none" w:sz="0" w:space="0" w:color="auto"/>
          </w:divBdr>
        </w:div>
        <w:div w:id="831291073">
          <w:marLeft w:val="0"/>
          <w:marRight w:val="0"/>
          <w:marTop w:val="0"/>
          <w:marBottom w:val="0"/>
          <w:divBdr>
            <w:top w:val="none" w:sz="0" w:space="0" w:color="auto"/>
            <w:left w:val="none" w:sz="0" w:space="0" w:color="auto"/>
            <w:bottom w:val="none" w:sz="0" w:space="0" w:color="auto"/>
            <w:right w:val="none" w:sz="0" w:space="0" w:color="auto"/>
          </w:divBdr>
        </w:div>
        <w:div w:id="1920019934">
          <w:marLeft w:val="0"/>
          <w:marRight w:val="0"/>
          <w:marTop w:val="0"/>
          <w:marBottom w:val="0"/>
          <w:divBdr>
            <w:top w:val="none" w:sz="0" w:space="0" w:color="auto"/>
            <w:left w:val="none" w:sz="0" w:space="0" w:color="auto"/>
            <w:bottom w:val="none" w:sz="0" w:space="0" w:color="auto"/>
            <w:right w:val="none" w:sz="0" w:space="0" w:color="auto"/>
          </w:divBdr>
        </w:div>
        <w:div w:id="929504898">
          <w:marLeft w:val="0"/>
          <w:marRight w:val="0"/>
          <w:marTop w:val="0"/>
          <w:marBottom w:val="0"/>
          <w:divBdr>
            <w:top w:val="none" w:sz="0" w:space="0" w:color="auto"/>
            <w:left w:val="none" w:sz="0" w:space="0" w:color="auto"/>
            <w:bottom w:val="none" w:sz="0" w:space="0" w:color="auto"/>
            <w:right w:val="none" w:sz="0" w:space="0" w:color="auto"/>
          </w:divBdr>
        </w:div>
        <w:div w:id="2095777744">
          <w:marLeft w:val="0"/>
          <w:marRight w:val="0"/>
          <w:marTop w:val="0"/>
          <w:marBottom w:val="0"/>
          <w:divBdr>
            <w:top w:val="none" w:sz="0" w:space="0" w:color="auto"/>
            <w:left w:val="none" w:sz="0" w:space="0" w:color="auto"/>
            <w:bottom w:val="none" w:sz="0" w:space="0" w:color="auto"/>
            <w:right w:val="none" w:sz="0" w:space="0" w:color="auto"/>
          </w:divBdr>
        </w:div>
        <w:div w:id="1328941592">
          <w:marLeft w:val="0"/>
          <w:marRight w:val="0"/>
          <w:marTop w:val="0"/>
          <w:marBottom w:val="0"/>
          <w:divBdr>
            <w:top w:val="none" w:sz="0" w:space="0" w:color="auto"/>
            <w:left w:val="none" w:sz="0" w:space="0" w:color="auto"/>
            <w:bottom w:val="none" w:sz="0" w:space="0" w:color="auto"/>
            <w:right w:val="none" w:sz="0" w:space="0" w:color="auto"/>
          </w:divBdr>
        </w:div>
        <w:div w:id="1092167558">
          <w:marLeft w:val="0"/>
          <w:marRight w:val="0"/>
          <w:marTop w:val="0"/>
          <w:marBottom w:val="0"/>
          <w:divBdr>
            <w:top w:val="none" w:sz="0" w:space="0" w:color="auto"/>
            <w:left w:val="none" w:sz="0" w:space="0" w:color="auto"/>
            <w:bottom w:val="none" w:sz="0" w:space="0" w:color="auto"/>
            <w:right w:val="none" w:sz="0" w:space="0" w:color="auto"/>
          </w:divBdr>
        </w:div>
        <w:div w:id="1620601916">
          <w:marLeft w:val="0"/>
          <w:marRight w:val="0"/>
          <w:marTop w:val="0"/>
          <w:marBottom w:val="0"/>
          <w:divBdr>
            <w:top w:val="none" w:sz="0" w:space="0" w:color="auto"/>
            <w:left w:val="none" w:sz="0" w:space="0" w:color="auto"/>
            <w:bottom w:val="none" w:sz="0" w:space="0" w:color="auto"/>
            <w:right w:val="none" w:sz="0" w:space="0" w:color="auto"/>
          </w:divBdr>
        </w:div>
        <w:div w:id="1748962656">
          <w:marLeft w:val="0"/>
          <w:marRight w:val="0"/>
          <w:marTop w:val="0"/>
          <w:marBottom w:val="0"/>
          <w:divBdr>
            <w:top w:val="none" w:sz="0" w:space="0" w:color="auto"/>
            <w:left w:val="none" w:sz="0" w:space="0" w:color="auto"/>
            <w:bottom w:val="none" w:sz="0" w:space="0" w:color="auto"/>
            <w:right w:val="none" w:sz="0" w:space="0" w:color="auto"/>
          </w:divBdr>
        </w:div>
        <w:div w:id="912592791">
          <w:marLeft w:val="0"/>
          <w:marRight w:val="0"/>
          <w:marTop w:val="0"/>
          <w:marBottom w:val="0"/>
          <w:divBdr>
            <w:top w:val="none" w:sz="0" w:space="0" w:color="auto"/>
            <w:left w:val="none" w:sz="0" w:space="0" w:color="auto"/>
            <w:bottom w:val="none" w:sz="0" w:space="0" w:color="auto"/>
            <w:right w:val="none" w:sz="0" w:space="0" w:color="auto"/>
          </w:divBdr>
        </w:div>
        <w:div w:id="394745999">
          <w:marLeft w:val="0"/>
          <w:marRight w:val="0"/>
          <w:marTop w:val="0"/>
          <w:marBottom w:val="0"/>
          <w:divBdr>
            <w:top w:val="none" w:sz="0" w:space="0" w:color="auto"/>
            <w:left w:val="none" w:sz="0" w:space="0" w:color="auto"/>
            <w:bottom w:val="none" w:sz="0" w:space="0" w:color="auto"/>
            <w:right w:val="none" w:sz="0" w:space="0" w:color="auto"/>
          </w:divBdr>
        </w:div>
        <w:div w:id="45296184">
          <w:marLeft w:val="0"/>
          <w:marRight w:val="0"/>
          <w:marTop w:val="0"/>
          <w:marBottom w:val="0"/>
          <w:divBdr>
            <w:top w:val="none" w:sz="0" w:space="0" w:color="auto"/>
            <w:left w:val="none" w:sz="0" w:space="0" w:color="auto"/>
            <w:bottom w:val="none" w:sz="0" w:space="0" w:color="auto"/>
            <w:right w:val="none" w:sz="0" w:space="0" w:color="auto"/>
          </w:divBdr>
        </w:div>
        <w:div w:id="829172206">
          <w:marLeft w:val="0"/>
          <w:marRight w:val="0"/>
          <w:marTop w:val="0"/>
          <w:marBottom w:val="0"/>
          <w:divBdr>
            <w:top w:val="none" w:sz="0" w:space="0" w:color="auto"/>
            <w:left w:val="none" w:sz="0" w:space="0" w:color="auto"/>
            <w:bottom w:val="none" w:sz="0" w:space="0" w:color="auto"/>
            <w:right w:val="none" w:sz="0" w:space="0" w:color="auto"/>
          </w:divBdr>
        </w:div>
        <w:div w:id="767117023">
          <w:marLeft w:val="0"/>
          <w:marRight w:val="0"/>
          <w:marTop w:val="0"/>
          <w:marBottom w:val="0"/>
          <w:divBdr>
            <w:top w:val="none" w:sz="0" w:space="0" w:color="auto"/>
            <w:left w:val="none" w:sz="0" w:space="0" w:color="auto"/>
            <w:bottom w:val="none" w:sz="0" w:space="0" w:color="auto"/>
            <w:right w:val="none" w:sz="0" w:space="0" w:color="auto"/>
          </w:divBdr>
        </w:div>
        <w:div w:id="2070952754">
          <w:marLeft w:val="0"/>
          <w:marRight w:val="0"/>
          <w:marTop w:val="0"/>
          <w:marBottom w:val="0"/>
          <w:divBdr>
            <w:top w:val="none" w:sz="0" w:space="0" w:color="auto"/>
            <w:left w:val="none" w:sz="0" w:space="0" w:color="auto"/>
            <w:bottom w:val="none" w:sz="0" w:space="0" w:color="auto"/>
            <w:right w:val="none" w:sz="0" w:space="0" w:color="auto"/>
          </w:divBdr>
        </w:div>
        <w:div w:id="371733369">
          <w:marLeft w:val="0"/>
          <w:marRight w:val="0"/>
          <w:marTop w:val="0"/>
          <w:marBottom w:val="0"/>
          <w:divBdr>
            <w:top w:val="none" w:sz="0" w:space="0" w:color="auto"/>
            <w:left w:val="none" w:sz="0" w:space="0" w:color="auto"/>
            <w:bottom w:val="none" w:sz="0" w:space="0" w:color="auto"/>
            <w:right w:val="none" w:sz="0" w:space="0" w:color="auto"/>
          </w:divBdr>
        </w:div>
        <w:div w:id="1321617657">
          <w:marLeft w:val="0"/>
          <w:marRight w:val="0"/>
          <w:marTop w:val="0"/>
          <w:marBottom w:val="0"/>
          <w:divBdr>
            <w:top w:val="none" w:sz="0" w:space="0" w:color="auto"/>
            <w:left w:val="none" w:sz="0" w:space="0" w:color="auto"/>
            <w:bottom w:val="none" w:sz="0" w:space="0" w:color="auto"/>
            <w:right w:val="none" w:sz="0" w:space="0" w:color="auto"/>
          </w:divBdr>
        </w:div>
        <w:div w:id="675113363">
          <w:marLeft w:val="0"/>
          <w:marRight w:val="0"/>
          <w:marTop w:val="0"/>
          <w:marBottom w:val="0"/>
          <w:divBdr>
            <w:top w:val="none" w:sz="0" w:space="0" w:color="auto"/>
            <w:left w:val="none" w:sz="0" w:space="0" w:color="auto"/>
            <w:bottom w:val="none" w:sz="0" w:space="0" w:color="auto"/>
            <w:right w:val="none" w:sz="0" w:space="0" w:color="auto"/>
          </w:divBdr>
        </w:div>
        <w:div w:id="1655447374">
          <w:marLeft w:val="0"/>
          <w:marRight w:val="0"/>
          <w:marTop w:val="0"/>
          <w:marBottom w:val="0"/>
          <w:divBdr>
            <w:top w:val="none" w:sz="0" w:space="0" w:color="auto"/>
            <w:left w:val="none" w:sz="0" w:space="0" w:color="auto"/>
            <w:bottom w:val="none" w:sz="0" w:space="0" w:color="auto"/>
            <w:right w:val="none" w:sz="0" w:space="0" w:color="auto"/>
          </w:divBdr>
        </w:div>
        <w:div w:id="2078743787">
          <w:marLeft w:val="0"/>
          <w:marRight w:val="0"/>
          <w:marTop w:val="0"/>
          <w:marBottom w:val="0"/>
          <w:divBdr>
            <w:top w:val="none" w:sz="0" w:space="0" w:color="auto"/>
            <w:left w:val="none" w:sz="0" w:space="0" w:color="auto"/>
            <w:bottom w:val="none" w:sz="0" w:space="0" w:color="auto"/>
            <w:right w:val="none" w:sz="0" w:space="0" w:color="auto"/>
          </w:divBdr>
        </w:div>
        <w:div w:id="1889603996">
          <w:marLeft w:val="0"/>
          <w:marRight w:val="0"/>
          <w:marTop w:val="0"/>
          <w:marBottom w:val="0"/>
          <w:divBdr>
            <w:top w:val="none" w:sz="0" w:space="0" w:color="auto"/>
            <w:left w:val="none" w:sz="0" w:space="0" w:color="auto"/>
            <w:bottom w:val="none" w:sz="0" w:space="0" w:color="auto"/>
            <w:right w:val="none" w:sz="0" w:space="0" w:color="auto"/>
          </w:divBdr>
        </w:div>
        <w:div w:id="612127393">
          <w:marLeft w:val="0"/>
          <w:marRight w:val="0"/>
          <w:marTop w:val="0"/>
          <w:marBottom w:val="0"/>
          <w:divBdr>
            <w:top w:val="none" w:sz="0" w:space="0" w:color="auto"/>
            <w:left w:val="none" w:sz="0" w:space="0" w:color="auto"/>
            <w:bottom w:val="none" w:sz="0" w:space="0" w:color="auto"/>
            <w:right w:val="none" w:sz="0" w:space="0" w:color="auto"/>
          </w:divBdr>
        </w:div>
        <w:div w:id="2024160802">
          <w:marLeft w:val="0"/>
          <w:marRight w:val="0"/>
          <w:marTop w:val="0"/>
          <w:marBottom w:val="0"/>
          <w:divBdr>
            <w:top w:val="none" w:sz="0" w:space="0" w:color="auto"/>
            <w:left w:val="none" w:sz="0" w:space="0" w:color="auto"/>
            <w:bottom w:val="none" w:sz="0" w:space="0" w:color="auto"/>
            <w:right w:val="none" w:sz="0" w:space="0" w:color="auto"/>
          </w:divBdr>
        </w:div>
        <w:div w:id="1106389785">
          <w:marLeft w:val="0"/>
          <w:marRight w:val="0"/>
          <w:marTop w:val="0"/>
          <w:marBottom w:val="0"/>
          <w:divBdr>
            <w:top w:val="none" w:sz="0" w:space="0" w:color="auto"/>
            <w:left w:val="none" w:sz="0" w:space="0" w:color="auto"/>
            <w:bottom w:val="none" w:sz="0" w:space="0" w:color="auto"/>
            <w:right w:val="none" w:sz="0" w:space="0" w:color="auto"/>
          </w:divBdr>
        </w:div>
        <w:div w:id="39596094">
          <w:marLeft w:val="0"/>
          <w:marRight w:val="0"/>
          <w:marTop w:val="0"/>
          <w:marBottom w:val="0"/>
          <w:divBdr>
            <w:top w:val="none" w:sz="0" w:space="0" w:color="auto"/>
            <w:left w:val="none" w:sz="0" w:space="0" w:color="auto"/>
            <w:bottom w:val="none" w:sz="0" w:space="0" w:color="auto"/>
            <w:right w:val="none" w:sz="0" w:space="0" w:color="auto"/>
          </w:divBdr>
        </w:div>
        <w:div w:id="1604535329">
          <w:marLeft w:val="0"/>
          <w:marRight w:val="0"/>
          <w:marTop w:val="0"/>
          <w:marBottom w:val="0"/>
          <w:divBdr>
            <w:top w:val="none" w:sz="0" w:space="0" w:color="auto"/>
            <w:left w:val="none" w:sz="0" w:space="0" w:color="auto"/>
            <w:bottom w:val="none" w:sz="0" w:space="0" w:color="auto"/>
            <w:right w:val="none" w:sz="0" w:space="0" w:color="auto"/>
          </w:divBdr>
        </w:div>
        <w:div w:id="1078593610">
          <w:marLeft w:val="0"/>
          <w:marRight w:val="0"/>
          <w:marTop w:val="0"/>
          <w:marBottom w:val="0"/>
          <w:divBdr>
            <w:top w:val="none" w:sz="0" w:space="0" w:color="auto"/>
            <w:left w:val="none" w:sz="0" w:space="0" w:color="auto"/>
            <w:bottom w:val="none" w:sz="0" w:space="0" w:color="auto"/>
            <w:right w:val="none" w:sz="0" w:space="0" w:color="auto"/>
          </w:divBdr>
        </w:div>
        <w:div w:id="353463571">
          <w:marLeft w:val="0"/>
          <w:marRight w:val="0"/>
          <w:marTop w:val="0"/>
          <w:marBottom w:val="0"/>
          <w:divBdr>
            <w:top w:val="none" w:sz="0" w:space="0" w:color="auto"/>
            <w:left w:val="none" w:sz="0" w:space="0" w:color="auto"/>
            <w:bottom w:val="none" w:sz="0" w:space="0" w:color="auto"/>
            <w:right w:val="none" w:sz="0" w:space="0" w:color="auto"/>
          </w:divBdr>
        </w:div>
        <w:div w:id="326831542">
          <w:marLeft w:val="0"/>
          <w:marRight w:val="0"/>
          <w:marTop w:val="0"/>
          <w:marBottom w:val="0"/>
          <w:divBdr>
            <w:top w:val="none" w:sz="0" w:space="0" w:color="auto"/>
            <w:left w:val="none" w:sz="0" w:space="0" w:color="auto"/>
            <w:bottom w:val="none" w:sz="0" w:space="0" w:color="auto"/>
            <w:right w:val="none" w:sz="0" w:space="0" w:color="auto"/>
          </w:divBdr>
        </w:div>
        <w:div w:id="146866414">
          <w:marLeft w:val="0"/>
          <w:marRight w:val="0"/>
          <w:marTop w:val="0"/>
          <w:marBottom w:val="0"/>
          <w:divBdr>
            <w:top w:val="none" w:sz="0" w:space="0" w:color="auto"/>
            <w:left w:val="none" w:sz="0" w:space="0" w:color="auto"/>
            <w:bottom w:val="none" w:sz="0" w:space="0" w:color="auto"/>
            <w:right w:val="none" w:sz="0" w:space="0" w:color="auto"/>
          </w:divBdr>
        </w:div>
        <w:div w:id="796607524">
          <w:marLeft w:val="0"/>
          <w:marRight w:val="0"/>
          <w:marTop w:val="0"/>
          <w:marBottom w:val="0"/>
          <w:divBdr>
            <w:top w:val="none" w:sz="0" w:space="0" w:color="auto"/>
            <w:left w:val="none" w:sz="0" w:space="0" w:color="auto"/>
            <w:bottom w:val="none" w:sz="0" w:space="0" w:color="auto"/>
            <w:right w:val="none" w:sz="0" w:space="0" w:color="auto"/>
          </w:divBdr>
        </w:div>
        <w:div w:id="1085958804">
          <w:marLeft w:val="0"/>
          <w:marRight w:val="0"/>
          <w:marTop w:val="0"/>
          <w:marBottom w:val="0"/>
          <w:divBdr>
            <w:top w:val="none" w:sz="0" w:space="0" w:color="auto"/>
            <w:left w:val="none" w:sz="0" w:space="0" w:color="auto"/>
            <w:bottom w:val="none" w:sz="0" w:space="0" w:color="auto"/>
            <w:right w:val="none" w:sz="0" w:space="0" w:color="auto"/>
          </w:divBdr>
        </w:div>
        <w:div w:id="1292321015">
          <w:marLeft w:val="0"/>
          <w:marRight w:val="0"/>
          <w:marTop w:val="0"/>
          <w:marBottom w:val="0"/>
          <w:divBdr>
            <w:top w:val="none" w:sz="0" w:space="0" w:color="auto"/>
            <w:left w:val="none" w:sz="0" w:space="0" w:color="auto"/>
            <w:bottom w:val="none" w:sz="0" w:space="0" w:color="auto"/>
            <w:right w:val="none" w:sz="0" w:space="0" w:color="auto"/>
          </w:divBdr>
        </w:div>
        <w:div w:id="1424835600">
          <w:marLeft w:val="0"/>
          <w:marRight w:val="0"/>
          <w:marTop w:val="0"/>
          <w:marBottom w:val="0"/>
          <w:divBdr>
            <w:top w:val="none" w:sz="0" w:space="0" w:color="auto"/>
            <w:left w:val="none" w:sz="0" w:space="0" w:color="auto"/>
            <w:bottom w:val="none" w:sz="0" w:space="0" w:color="auto"/>
            <w:right w:val="none" w:sz="0" w:space="0" w:color="auto"/>
          </w:divBdr>
        </w:div>
        <w:div w:id="930744796">
          <w:marLeft w:val="0"/>
          <w:marRight w:val="0"/>
          <w:marTop w:val="0"/>
          <w:marBottom w:val="0"/>
          <w:divBdr>
            <w:top w:val="none" w:sz="0" w:space="0" w:color="auto"/>
            <w:left w:val="none" w:sz="0" w:space="0" w:color="auto"/>
            <w:bottom w:val="none" w:sz="0" w:space="0" w:color="auto"/>
            <w:right w:val="none" w:sz="0" w:space="0" w:color="auto"/>
          </w:divBdr>
        </w:div>
        <w:div w:id="1453666653">
          <w:marLeft w:val="0"/>
          <w:marRight w:val="0"/>
          <w:marTop w:val="0"/>
          <w:marBottom w:val="0"/>
          <w:divBdr>
            <w:top w:val="none" w:sz="0" w:space="0" w:color="auto"/>
            <w:left w:val="none" w:sz="0" w:space="0" w:color="auto"/>
            <w:bottom w:val="none" w:sz="0" w:space="0" w:color="auto"/>
            <w:right w:val="none" w:sz="0" w:space="0" w:color="auto"/>
          </w:divBdr>
        </w:div>
        <w:div w:id="1367363543">
          <w:marLeft w:val="0"/>
          <w:marRight w:val="0"/>
          <w:marTop w:val="0"/>
          <w:marBottom w:val="0"/>
          <w:divBdr>
            <w:top w:val="none" w:sz="0" w:space="0" w:color="auto"/>
            <w:left w:val="none" w:sz="0" w:space="0" w:color="auto"/>
            <w:bottom w:val="none" w:sz="0" w:space="0" w:color="auto"/>
            <w:right w:val="none" w:sz="0" w:space="0" w:color="auto"/>
          </w:divBdr>
        </w:div>
        <w:div w:id="450440510">
          <w:marLeft w:val="0"/>
          <w:marRight w:val="0"/>
          <w:marTop w:val="0"/>
          <w:marBottom w:val="0"/>
          <w:divBdr>
            <w:top w:val="none" w:sz="0" w:space="0" w:color="auto"/>
            <w:left w:val="none" w:sz="0" w:space="0" w:color="auto"/>
            <w:bottom w:val="none" w:sz="0" w:space="0" w:color="auto"/>
            <w:right w:val="none" w:sz="0" w:space="0" w:color="auto"/>
          </w:divBdr>
        </w:div>
        <w:div w:id="1072191408">
          <w:marLeft w:val="0"/>
          <w:marRight w:val="0"/>
          <w:marTop w:val="0"/>
          <w:marBottom w:val="0"/>
          <w:divBdr>
            <w:top w:val="none" w:sz="0" w:space="0" w:color="auto"/>
            <w:left w:val="none" w:sz="0" w:space="0" w:color="auto"/>
            <w:bottom w:val="none" w:sz="0" w:space="0" w:color="auto"/>
            <w:right w:val="none" w:sz="0" w:space="0" w:color="auto"/>
          </w:divBdr>
        </w:div>
        <w:div w:id="425275248">
          <w:marLeft w:val="0"/>
          <w:marRight w:val="0"/>
          <w:marTop w:val="0"/>
          <w:marBottom w:val="0"/>
          <w:divBdr>
            <w:top w:val="none" w:sz="0" w:space="0" w:color="auto"/>
            <w:left w:val="none" w:sz="0" w:space="0" w:color="auto"/>
            <w:bottom w:val="none" w:sz="0" w:space="0" w:color="auto"/>
            <w:right w:val="none" w:sz="0" w:space="0" w:color="auto"/>
          </w:divBdr>
        </w:div>
        <w:div w:id="2094890734">
          <w:marLeft w:val="0"/>
          <w:marRight w:val="0"/>
          <w:marTop w:val="0"/>
          <w:marBottom w:val="0"/>
          <w:divBdr>
            <w:top w:val="none" w:sz="0" w:space="0" w:color="auto"/>
            <w:left w:val="none" w:sz="0" w:space="0" w:color="auto"/>
            <w:bottom w:val="none" w:sz="0" w:space="0" w:color="auto"/>
            <w:right w:val="none" w:sz="0" w:space="0" w:color="auto"/>
          </w:divBdr>
        </w:div>
        <w:div w:id="296761032">
          <w:marLeft w:val="0"/>
          <w:marRight w:val="0"/>
          <w:marTop w:val="0"/>
          <w:marBottom w:val="0"/>
          <w:divBdr>
            <w:top w:val="none" w:sz="0" w:space="0" w:color="auto"/>
            <w:left w:val="none" w:sz="0" w:space="0" w:color="auto"/>
            <w:bottom w:val="none" w:sz="0" w:space="0" w:color="auto"/>
            <w:right w:val="none" w:sz="0" w:space="0" w:color="auto"/>
          </w:divBdr>
        </w:div>
        <w:div w:id="929847528">
          <w:marLeft w:val="0"/>
          <w:marRight w:val="0"/>
          <w:marTop w:val="0"/>
          <w:marBottom w:val="0"/>
          <w:divBdr>
            <w:top w:val="none" w:sz="0" w:space="0" w:color="auto"/>
            <w:left w:val="none" w:sz="0" w:space="0" w:color="auto"/>
            <w:bottom w:val="none" w:sz="0" w:space="0" w:color="auto"/>
            <w:right w:val="none" w:sz="0" w:space="0" w:color="auto"/>
          </w:divBdr>
        </w:div>
        <w:div w:id="1287539091">
          <w:marLeft w:val="0"/>
          <w:marRight w:val="0"/>
          <w:marTop w:val="0"/>
          <w:marBottom w:val="0"/>
          <w:divBdr>
            <w:top w:val="none" w:sz="0" w:space="0" w:color="auto"/>
            <w:left w:val="none" w:sz="0" w:space="0" w:color="auto"/>
            <w:bottom w:val="none" w:sz="0" w:space="0" w:color="auto"/>
            <w:right w:val="none" w:sz="0" w:space="0" w:color="auto"/>
          </w:divBdr>
        </w:div>
        <w:div w:id="992568768">
          <w:marLeft w:val="0"/>
          <w:marRight w:val="0"/>
          <w:marTop w:val="0"/>
          <w:marBottom w:val="0"/>
          <w:divBdr>
            <w:top w:val="none" w:sz="0" w:space="0" w:color="auto"/>
            <w:left w:val="none" w:sz="0" w:space="0" w:color="auto"/>
            <w:bottom w:val="none" w:sz="0" w:space="0" w:color="auto"/>
            <w:right w:val="none" w:sz="0" w:space="0" w:color="auto"/>
          </w:divBdr>
        </w:div>
        <w:div w:id="379593659">
          <w:marLeft w:val="0"/>
          <w:marRight w:val="0"/>
          <w:marTop w:val="0"/>
          <w:marBottom w:val="0"/>
          <w:divBdr>
            <w:top w:val="none" w:sz="0" w:space="0" w:color="auto"/>
            <w:left w:val="none" w:sz="0" w:space="0" w:color="auto"/>
            <w:bottom w:val="none" w:sz="0" w:space="0" w:color="auto"/>
            <w:right w:val="none" w:sz="0" w:space="0" w:color="auto"/>
          </w:divBdr>
        </w:div>
        <w:div w:id="1243681837">
          <w:marLeft w:val="0"/>
          <w:marRight w:val="0"/>
          <w:marTop w:val="0"/>
          <w:marBottom w:val="0"/>
          <w:divBdr>
            <w:top w:val="none" w:sz="0" w:space="0" w:color="auto"/>
            <w:left w:val="none" w:sz="0" w:space="0" w:color="auto"/>
            <w:bottom w:val="none" w:sz="0" w:space="0" w:color="auto"/>
            <w:right w:val="none" w:sz="0" w:space="0" w:color="auto"/>
          </w:divBdr>
        </w:div>
        <w:div w:id="2108111567">
          <w:marLeft w:val="0"/>
          <w:marRight w:val="0"/>
          <w:marTop w:val="0"/>
          <w:marBottom w:val="0"/>
          <w:divBdr>
            <w:top w:val="none" w:sz="0" w:space="0" w:color="auto"/>
            <w:left w:val="none" w:sz="0" w:space="0" w:color="auto"/>
            <w:bottom w:val="none" w:sz="0" w:space="0" w:color="auto"/>
            <w:right w:val="none" w:sz="0" w:space="0" w:color="auto"/>
          </w:divBdr>
        </w:div>
        <w:div w:id="513690602">
          <w:marLeft w:val="0"/>
          <w:marRight w:val="0"/>
          <w:marTop w:val="0"/>
          <w:marBottom w:val="0"/>
          <w:divBdr>
            <w:top w:val="none" w:sz="0" w:space="0" w:color="auto"/>
            <w:left w:val="none" w:sz="0" w:space="0" w:color="auto"/>
            <w:bottom w:val="none" w:sz="0" w:space="0" w:color="auto"/>
            <w:right w:val="none" w:sz="0" w:space="0" w:color="auto"/>
          </w:divBdr>
        </w:div>
        <w:div w:id="1564217089">
          <w:marLeft w:val="0"/>
          <w:marRight w:val="0"/>
          <w:marTop w:val="0"/>
          <w:marBottom w:val="0"/>
          <w:divBdr>
            <w:top w:val="none" w:sz="0" w:space="0" w:color="auto"/>
            <w:left w:val="none" w:sz="0" w:space="0" w:color="auto"/>
            <w:bottom w:val="none" w:sz="0" w:space="0" w:color="auto"/>
            <w:right w:val="none" w:sz="0" w:space="0" w:color="auto"/>
          </w:divBdr>
        </w:div>
        <w:div w:id="318654452">
          <w:marLeft w:val="0"/>
          <w:marRight w:val="0"/>
          <w:marTop w:val="0"/>
          <w:marBottom w:val="0"/>
          <w:divBdr>
            <w:top w:val="none" w:sz="0" w:space="0" w:color="auto"/>
            <w:left w:val="none" w:sz="0" w:space="0" w:color="auto"/>
            <w:bottom w:val="none" w:sz="0" w:space="0" w:color="auto"/>
            <w:right w:val="none" w:sz="0" w:space="0" w:color="auto"/>
          </w:divBdr>
        </w:div>
        <w:div w:id="95249434">
          <w:marLeft w:val="0"/>
          <w:marRight w:val="0"/>
          <w:marTop w:val="0"/>
          <w:marBottom w:val="0"/>
          <w:divBdr>
            <w:top w:val="none" w:sz="0" w:space="0" w:color="auto"/>
            <w:left w:val="none" w:sz="0" w:space="0" w:color="auto"/>
            <w:bottom w:val="none" w:sz="0" w:space="0" w:color="auto"/>
            <w:right w:val="none" w:sz="0" w:space="0" w:color="auto"/>
          </w:divBdr>
        </w:div>
        <w:div w:id="1379472293">
          <w:marLeft w:val="0"/>
          <w:marRight w:val="0"/>
          <w:marTop w:val="0"/>
          <w:marBottom w:val="0"/>
          <w:divBdr>
            <w:top w:val="none" w:sz="0" w:space="0" w:color="auto"/>
            <w:left w:val="none" w:sz="0" w:space="0" w:color="auto"/>
            <w:bottom w:val="none" w:sz="0" w:space="0" w:color="auto"/>
            <w:right w:val="none" w:sz="0" w:space="0" w:color="auto"/>
          </w:divBdr>
        </w:div>
        <w:div w:id="1024210348">
          <w:marLeft w:val="0"/>
          <w:marRight w:val="0"/>
          <w:marTop w:val="0"/>
          <w:marBottom w:val="0"/>
          <w:divBdr>
            <w:top w:val="none" w:sz="0" w:space="0" w:color="auto"/>
            <w:left w:val="none" w:sz="0" w:space="0" w:color="auto"/>
            <w:bottom w:val="none" w:sz="0" w:space="0" w:color="auto"/>
            <w:right w:val="none" w:sz="0" w:space="0" w:color="auto"/>
          </w:divBdr>
        </w:div>
        <w:div w:id="687295085">
          <w:marLeft w:val="0"/>
          <w:marRight w:val="0"/>
          <w:marTop w:val="0"/>
          <w:marBottom w:val="0"/>
          <w:divBdr>
            <w:top w:val="none" w:sz="0" w:space="0" w:color="auto"/>
            <w:left w:val="none" w:sz="0" w:space="0" w:color="auto"/>
            <w:bottom w:val="none" w:sz="0" w:space="0" w:color="auto"/>
            <w:right w:val="none" w:sz="0" w:space="0" w:color="auto"/>
          </w:divBdr>
        </w:div>
        <w:div w:id="1399984333">
          <w:marLeft w:val="0"/>
          <w:marRight w:val="0"/>
          <w:marTop w:val="0"/>
          <w:marBottom w:val="0"/>
          <w:divBdr>
            <w:top w:val="none" w:sz="0" w:space="0" w:color="auto"/>
            <w:left w:val="none" w:sz="0" w:space="0" w:color="auto"/>
            <w:bottom w:val="none" w:sz="0" w:space="0" w:color="auto"/>
            <w:right w:val="none" w:sz="0" w:space="0" w:color="auto"/>
          </w:divBdr>
        </w:div>
        <w:div w:id="390228127">
          <w:marLeft w:val="0"/>
          <w:marRight w:val="0"/>
          <w:marTop w:val="0"/>
          <w:marBottom w:val="0"/>
          <w:divBdr>
            <w:top w:val="none" w:sz="0" w:space="0" w:color="auto"/>
            <w:left w:val="none" w:sz="0" w:space="0" w:color="auto"/>
            <w:bottom w:val="none" w:sz="0" w:space="0" w:color="auto"/>
            <w:right w:val="none" w:sz="0" w:space="0" w:color="auto"/>
          </w:divBdr>
        </w:div>
        <w:div w:id="972060745">
          <w:marLeft w:val="0"/>
          <w:marRight w:val="0"/>
          <w:marTop w:val="0"/>
          <w:marBottom w:val="0"/>
          <w:divBdr>
            <w:top w:val="none" w:sz="0" w:space="0" w:color="auto"/>
            <w:left w:val="none" w:sz="0" w:space="0" w:color="auto"/>
            <w:bottom w:val="none" w:sz="0" w:space="0" w:color="auto"/>
            <w:right w:val="none" w:sz="0" w:space="0" w:color="auto"/>
          </w:divBdr>
        </w:div>
        <w:div w:id="1150101053">
          <w:marLeft w:val="0"/>
          <w:marRight w:val="0"/>
          <w:marTop w:val="0"/>
          <w:marBottom w:val="0"/>
          <w:divBdr>
            <w:top w:val="none" w:sz="0" w:space="0" w:color="auto"/>
            <w:left w:val="none" w:sz="0" w:space="0" w:color="auto"/>
            <w:bottom w:val="none" w:sz="0" w:space="0" w:color="auto"/>
            <w:right w:val="none" w:sz="0" w:space="0" w:color="auto"/>
          </w:divBdr>
        </w:div>
        <w:div w:id="2116049257">
          <w:marLeft w:val="0"/>
          <w:marRight w:val="0"/>
          <w:marTop w:val="0"/>
          <w:marBottom w:val="0"/>
          <w:divBdr>
            <w:top w:val="none" w:sz="0" w:space="0" w:color="auto"/>
            <w:left w:val="none" w:sz="0" w:space="0" w:color="auto"/>
            <w:bottom w:val="none" w:sz="0" w:space="0" w:color="auto"/>
            <w:right w:val="none" w:sz="0" w:space="0" w:color="auto"/>
          </w:divBdr>
        </w:div>
        <w:div w:id="1075513394">
          <w:marLeft w:val="0"/>
          <w:marRight w:val="0"/>
          <w:marTop w:val="0"/>
          <w:marBottom w:val="0"/>
          <w:divBdr>
            <w:top w:val="none" w:sz="0" w:space="0" w:color="auto"/>
            <w:left w:val="none" w:sz="0" w:space="0" w:color="auto"/>
            <w:bottom w:val="none" w:sz="0" w:space="0" w:color="auto"/>
            <w:right w:val="none" w:sz="0" w:space="0" w:color="auto"/>
          </w:divBdr>
        </w:div>
        <w:div w:id="1823500186">
          <w:marLeft w:val="0"/>
          <w:marRight w:val="0"/>
          <w:marTop w:val="0"/>
          <w:marBottom w:val="0"/>
          <w:divBdr>
            <w:top w:val="none" w:sz="0" w:space="0" w:color="auto"/>
            <w:left w:val="none" w:sz="0" w:space="0" w:color="auto"/>
            <w:bottom w:val="none" w:sz="0" w:space="0" w:color="auto"/>
            <w:right w:val="none" w:sz="0" w:space="0" w:color="auto"/>
          </w:divBdr>
        </w:div>
        <w:div w:id="456144207">
          <w:marLeft w:val="0"/>
          <w:marRight w:val="0"/>
          <w:marTop w:val="0"/>
          <w:marBottom w:val="0"/>
          <w:divBdr>
            <w:top w:val="none" w:sz="0" w:space="0" w:color="auto"/>
            <w:left w:val="none" w:sz="0" w:space="0" w:color="auto"/>
            <w:bottom w:val="none" w:sz="0" w:space="0" w:color="auto"/>
            <w:right w:val="none" w:sz="0" w:space="0" w:color="auto"/>
          </w:divBdr>
        </w:div>
        <w:div w:id="865951138">
          <w:marLeft w:val="0"/>
          <w:marRight w:val="0"/>
          <w:marTop w:val="0"/>
          <w:marBottom w:val="0"/>
          <w:divBdr>
            <w:top w:val="none" w:sz="0" w:space="0" w:color="auto"/>
            <w:left w:val="none" w:sz="0" w:space="0" w:color="auto"/>
            <w:bottom w:val="none" w:sz="0" w:space="0" w:color="auto"/>
            <w:right w:val="none" w:sz="0" w:space="0" w:color="auto"/>
          </w:divBdr>
        </w:div>
        <w:div w:id="1076126800">
          <w:marLeft w:val="0"/>
          <w:marRight w:val="0"/>
          <w:marTop w:val="0"/>
          <w:marBottom w:val="0"/>
          <w:divBdr>
            <w:top w:val="none" w:sz="0" w:space="0" w:color="auto"/>
            <w:left w:val="none" w:sz="0" w:space="0" w:color="auto"/>
            <w:bottom w:val="none" w:sz="0" w:space="0" w:color="auto"/>
            <w:right w:val="none" w:sz="0" w:space="0" w:color="auto"/>
          </w:divBdr>
        </w:div>
        <w:div w:id="1973632904">
          <w:marLeft w:val="0"/>
          <w:marRight w:val="0"/>
          <w:marTop w:val="0"/>
          <w:marBottom w:val="0"/>
          <w:divBdr>
            <w:top w:val="none" w:sz="0" w:space="0" w:color="auto"/>
            <w:left w:val="none" w:sz="0" w:space="0" w:color="auto"/>
            <w:bottom w:val="none" w:sz="0" w:space="0" w:color="auto"/>
            <w:right w:val="none" w:sz="0" w:space="0" w:color="auto"/>
          </w:divBdr>
        </w:div>
        <w:div w:id="1887715528">
          <w:marLeft w:val="0"/>
          <w:marRight w:val="0"/>
          <w:marTop w:val="0"/>
          <w:marBottom w:val="0"/>
          <w:divBdr>
            <w:top w:val="none" w:sz="0" w:space="0" w:color="auto"/>
            <w:left w:val="none" w:sz="0" w:space="0" w:color="auto"/>
            <w:bottom w:val="none" w:sz="0" w:space="0" w:color="auto"/>
            <w:right w:val="none" w:sz="0" w:space="0" w:color="auto"/>
          </w:divBdr>
        </w:div>
        <w:div w:id="1489129126">
          <w:marLeft w:val="0"/>
          <w:marRight w:val="0"/>
          <w:marTop w:val="0"/>
          <w:marBottom w:val="0"/>
          <w:divBdr>
            <w:top w:val="none" w:sz="0" w:space="0" w:color="auto"/>
            <w:left w:val="none" w:sz="0" w:space="0" w:color="auto"/>
            <w:bottom w:val="none" w:sz="0" w:space="0" w:color="auto"/>
            <w:right w:val="none" w:sz="0" w:space="0" w:color="auto"/>
          </w:divBdr>
        </w:div>
        <w:div w:id="1719355160">
          <w:marLeft w:val="0"/>
          <w:marRight w:val="0"/>
          <w:marTop w:val="0"/>
          <w:marBottom w:val="0"/>
          <w:divBdr>
            <w:top w:val="none" w:sz="0" w:space="0" w:color="auto"/>
            <w:left w:val="none" w:sz="0" w:space="0" w:color="auto"/>
            <w:bottom w:val="none" w:sz="0" w:space="0" w:color="auto"/>
            <w:right w:val="none" w:sz="0" w:space="0" w:color="auto"/>
          </w:divBdr>
        </w:div>
        <w:div w:id="332953210">
          <w:marLeft w:val="0"/>
          <w:marRight w:val="0"/>
          <w:marTop w:val="0"/>
          <w:marBottom w:val="0"/>
          <w:divBdr>
            <w:top w:val="none" w:sz="0" w:space="0" w:color="auto"/>
            <w:left w:val="none" w:sz="0" w:space="0" w:color="auto"/>
            <w:bottom w:val="none" w:sz="0" w:space="0" w:color="auto"/>
            <w:right w:val="none" w:sz="0" w:space="0" w:color="auto"/>
          </w:divBdr>
        </w:div>
        <w:div w:id="1663192293">
          <w:marLeft w:val="0"/>
          <w:marRight w:val="0"/>
          <w:marTop w:val="0"/>
          <w:marBottom w:val="0"/>
          <w:divBdr>
            <w:top w:val="none" w:sz="0" w:space="0" w:color="auto"/>
            <w:left w:val="none" w:sz="0" w:space="0" w:color="auto"/>
            <w:bottom w:val="none" w:sz="0" w:space="0" w:color="auto"/>
            <w:right w:val="none" w:sz="0" w:space="0" w:color="auto"/>
          </w:divBdr>
        </w:div>
        <w:div w:id="160045154">
          <w:marLeft w:val="0"/>
          <w:marRight w:val="0"/>
          <w:marTop w:val="0"/>
          <w:marBottom w:val="0"/>
          <w:divBdr>
            <w:top w:val="none" w:sz="0" w:space="0" w:color="auto"/>
            <w:left w:val="none" w:sz="0" w:space="0" w:color="auto"/>
            <w:bottom w:val="none" w:sz="0" w:space="0" w:color="auto"/>
            <w:right w:val="none" w:sz="0" w:space="0" w:color="auto"/>
          </w:divBdr>
        </w:div>
        <w:div w:id="43598906">
          <w:marLeft w:val="0"/>
          <w:marRight w:val="0"/>
          <w:marTop w:val="0"/>
          <w:marBottom w:val="0"/>
          <w:divBdr>
            <w:top w:val="none" w:sz="0" w:space="0" w:color="auto"/>
            <w:left w:val="none" w:sz="0" w:space="0" w:color="auto"/>
            <w:bottom w:val="none" w:sz="0" w:space="0" w:color="auto"/>
            <w:right w:val="none" w:sz="0" w:space="0" w:color="auto"/>
          </w:divBdr>
        </w:div>
        <w:div w:id="214435388">
          <w:marLeft w:val="0"/>
          <w:marRight w:val="0"/>
          <w:marTop w:val="0"/>
          <w:marBottom w:val="0"/>
          <w:divBdr>
            <w:top w:val="none" w:sz="0" w:space="0" w:color="auto"/>
            <w:left w:val="none" w:sz="0" w:space="0" w:color="auto"/>
            <w:bottom w:val="none" w:sz="0" w:space="0" w:color="auto"/>
            <w:right w:val="none" w:sz="0" w:space="0" w:color="auto"/>
          </w:divBdr>
        </w:div>
        <w:div w:id="618100871">
          <w:marLeft w:val="0"/>
          <w:marRight w:val="0"/>
          <w:marTop w:val="0"/>
          <w:marBottom w:val="0"/>
          <w:divBdr>
            <w:top w:val="none" w:sz="0" w:space="0" w:color="auto"/>
            <w:left w:val="none" w:sz="0" w:space="0" w:color="auto"/>
            <w:bottom w:val="none" w:sz="0" w:space="0" w:color="auto"/>
            <w:right w:val="none" w:sz="0" w:space="0" w:color="auto"/>
          </w:divBdr>
        </w:div>
        <w:div w:id="83428411">
          <w:marLeft w:val="0"/>
          <w:marRight w:val="0"/>
          <w:marTop w:val="0"/>
          <w:marBottom w:val="0"/>
          <w:divBdr>
            <w:top w:val="none" w:sz="0" w:space="0" w:color="auto"/>
            <w:left w:val="none" w:sz="0" w:space="0" w:color="auto"/>
            <w:bottom w:val="none" w:sz="0" w:space="0" w:color="auto"/>
            <w:right w:val="none" w:sz="0" w:space="0" w:color="auto"/>
          </w:divBdr>
        </w:div>
        <w:div w:id="1594780544">
          <w:marLeft w:val="0"/>
          <w:marRight w:val="0"/>
          <w:marTop w:val="0"/>
          <w:marBottom w:val="0"/>
          <w:divBdr>
            <w:top w:val="none" w:sz="0" w:space="0" w:color="auto"/>
            <w:left w:val="none" w:sz="0" w:space="0" w:color="auto"/>
            <w:bottom w:val="none" w:sz="0" w:space="0" w:color="auto"/>
            <w:right w:val="none" w:sz="0" w:space="0" w:color="auto"/>
          </w:divBdr>
        </w:div>
        <w:div w:id="825165462">
          <w:marLeft w:val="0"/>
          <w:marRight w:val="0"/>
          <w:marTop w:val="0"/>
          <w:marBottom w:val="0"/>
          <w:divBdr>
            <w:top w:val="none" w:sz="0" w:space="0" w:color="auto"/>
            <w:left w:val="none" w:sz="0" w:space="0" w:color="auto"/>
            <w:bottom w:val="none" w:sz="0" w:space="0" w:color="auto"/>
            <w:right w:val="none" w:sz="0" w:space="0" w:color="auto"/>
          </w:divBdr>
        </w:div>
        <w:div w:id="594292063">
          <w:marLeft w:val="0"/>
          <w:marRight w:val="0"/>
          <w:marTop w:val="0"/>
          <w:marBottom w:val="0"/>
          <w:divBdr>
            <w:top w:val="none" w:sz="0" w:space="0" w:color="auto"/>
            <w:left w:val="none" w:sz="0" w:space="0" w:color="auto"/>
            <w:bottom w:val="none" w:sz="0" w:space="0" w:color="auto"/>
            <w:right w:val="none" w:sz="0" w:space="0" w:color="auto"/>
          </w:divBdr>
        </w:div>
        <w:div w:id="888029154">
          <w:marLeft w:val="0"/>
          <w:marRight w:val="0"/>
          <w:marTop w:val="0"/>
          <w:marBottom w:val="0"/>
          <w:divBdr>
            <w:top w:val="none" w:sz="0" w:space="0" w:color="auto"/>
            <w:left w:val="none" w:sz="0" w:space="0" w:color="auto"/>
            <w:bottom w:val="none" w:sz="0" w:space="0" w:color="auto"/>
            <w:right w:val="none" w:sz="0" w:space="0" w:color="auto"/>
          </w:divBdr>
        </w:div>
        <w:div w:id="1751006665">
          <w:marLeft w:val="0"/>
          <w:marRight w:val="0"/>
          <w:marTop w:val="0"/>
          <w:marBottom w:val="0"/>
          <w:divBdr>
            <w:top w:val="none" w:sz="0" w:space="0" w:color="auto"/>
            <w:left w:val="none" w:sz="0" w:space="0" w:color="auto"/>
            <w:bottom w:val="none" w:sz="0" w:space="0" w:color="auto"/>
            <w:right w:val="none" w:sz="0" w:space="0" w:color="auto"/>
          </w:divBdr>
        </w:div>
        <w:div w:id="1961179123">
          <w:marLeft w:val="0"/>
          <w:marRight w:val="0"/>
          <w:marTop w:val="0"/>
          <w:marBottom w:val="0"/>
          <w:divBdr>
            <w:top w:val="none" w:sz="0" w:space="0" w:color="auto"/>
            <w:left w:val="none" w:sz="0" w:space="0" w:color="auto"/>
            <w:bottom w:val="none" w:sz="0" w:space="0" w:color="auto"/>
            <w:right w:val="none" w:sz="0" w:space="0" w:color="auto"/>
          </w:divBdr>
        </w:div>
        <w:div w:id="2143115644">
          <w:marLeft w:val="0"/>
          <w:marRight w:val="0"/>
          <w:marTop w:val="0"/>
          <w:marBottom w:val="0"/>
          <w:divBdr>
            <w:top w:val="none" w:sz="0" w:space="0" w:color="auto"/>
            <w:left w:val="none" w:sz="0" w:space="0" w:color="auto"/>
            <w:bottom w:val="none" w:sz="0" w:space="0" w:color="auto"/>
            <w:right w:val="none" w:sz="0" w:space="0" w:color="auto"/>
          </w:divBdr>
        </w:div>
        <w:div w:id="384107260">
          <w:marLeft w:val="0"/>
          <w:marRight w:val="0"/>
          <w:marTop w:val="0"/>
          <w:marBottom w:val="0"/>
          <w:divBdr>
            <w:top w:val="none" w:sz="0" w:space="0" w:color="auto"/>
            <w:left w:val="none" w:sz="0" w:space="0" w:color="auto"/>
            <w:bottom w:val="none" w:sz="0" w:space="0" w:color="auto"/>
            <w:right w:val="none" w:sz="0" w:space="0" w:color="auto"/>
          </w:divBdr>
        </w:div>
        <w:div w:id="325792234">
          <w:marLeft w:val="0"/>
          <w:marRight w:val="0"/>
          <w:marTop w:val="0"/>
          <w:marBottom w:val="0"/>
          <w:divBdr>
            <w:top w:val="none" w:sz="0" w:space="0" w:color="auto"/>
            <w:left w:val="none" w:sz="0" w:space="0" w:color="auto"/>
            <w:bottom w:val="none" w:sz="0" w:space="0" w:color="auto"/>
            <w:right w:val="none" w:sz="0" w:space="0" w:color="auto"/>
          </w:divBdr>
        </w:div>
        <w:div w:id="62683562">
          <w:marLeft w:val="0"/>
          <w:marRight w:val="0"/>
          <w:marTop w:val="0"/>
          <w:marBottom w:val="0"/>
          <w:divBdr>
            <w:top w:val="none" w:sz="0" w:space="0" w:color="auto"/>
            <w:left w:val="none" w:sz="0" w:space="0" w:color="auto"/>
            <w:bottom w:val="none" w:sz="0" w:space="0" w:color="auto"/>
            <w:right w:val="none" w:sz="0" w:space="0" w:color="auto"/>
          </w:divBdr>
        </w:div>
        <w:div w:id="398595573">
          <w:marLeft w:val="0"/>
          <w:marRight w:val="0"/>
          <w:marTop w:val="0"/>
          <w:marBottom w:val="0"/>
          <w:divBdr>
            <w:top w:val="none" w:sz="0" w:space="0" w:color="auto"/>
            <w:left w:val="none" w:sz="0" w:space="0" w:color="auto"/>
            <w:bottom w:val="none" w:sz="0" w:space="0" w:color="auto"/>
            <w:right w:val="none" w:sz="0" w:space="0" w:color="auto"/>
          </w:divBdr>
        </w:div>
        <w:div w:id="1514799335">
          <w:marLeft w:val="0"/>
          <w:marRight w:val="0"/>
          <w:marTop w:val="0"/>
          <w:marBottom w:val="0"/>
          <w:divBdr>
            <w:top w:val="none" w:sz="0" w:space="0" w:color="auto"/>
            <w:left w:val="none" w:sz="0" w:space="0" w:color="auto"/>
            <w:bottom w:val="none" w:sz="0" w:space="0" w:color="auto"/>
            <w:right w:val="none" w:sz="0" w:space="0" w:color="auto"/>
          </w:divBdr>
        </w:div>
        <w:div w:id="791556683">
          <w:marLeft w:val="0"/>
          <w:marRight w:val="0"/>
          <w:marTop w:val="0"/>
          <w:marBottom w:val="0"/>
          <w:divBdr>
            <w:top w:val="none" w:sz="0" w:space="0" w:color="auto"/>
            <w:left w:val="none" w:sz="0" w:space="0" w:color="auto"/>
            <w:bottom w:val="none" w:sz="0" w:space="0" w:color="auto"/>
            <w:right w:val="none" w:sz="0" w:space="0" w:color="auto"/>
          </w:divBdr>
        </w:div>
        <w:div w:id="2130313480">
          <w:marLeft w:val="0"/>
          <w:marRight w:val="0"/>
          <w:marTop w:val="0"/>
          <w:marBottom w:val="0"/>
          <w:divBdr>
            <w:top w:val="none" w:sz="0" w:space="0" w:color="auto"/>
            <w:left w:val="none" w:sz="0" w:space="0" w:color="auto"/>
            <w:bottom w:val="none" w:sz="0" w:space="0" w:color="auto"/>
            <w:right w:val="none" w:sz="0" w:space="0" w:color="auto"/>
          </w:divBdr>
        </w:div>
        <w:div w:id="266736201">
          <w:marLeft w:val="0"/>
          <w:marRight w:val="0"/>
          <w:marTop w:val="0"/>
          <w:marBottom w:val="0"/>
          <w:divBdr>
            <w:top w:val="none" w:sz="0" w:space="0" w:color="auto"/>
            <w:left w:val="none" w:sz="0" w:space="0" w:color="auto"/>
            <w:bottom w:val="none" w:sz="0" w:space="0" w:color="auto"/>
            <w:right w:val="none" w:sz="0" w:space="0" w:color="auto"/>
          </w:divBdr>
        </w:div>
        <w:div w:id="369573820">
          <w:marLeft w:val="0"/>
          <w:marRight w:val="0"/>
          <w:marTop w:val="0"/>
          <w:marBottom w:val="0"/>
          <w:divBdr>
            <w:top w:val="none" w:sz="0" w:space="0" w:color="auto"/>
            <w:left w:val="none" w:sz="0" w:space="0" w:color="auto"/>
            <w:bottom w:val="none" w:sz="0" w:space="0" w:color="auto"/>
            <w:right w:val="none" w:sz="0" w:space="0" w:color="auto"/>
          </w:divBdr>
        </w:div>
        <w:div w:id="425924451">
          <w:marLeft w:val="0"/>
          <w:marRight w:val="0"/>
          <w:marTop w:val="0"/>
          <w:marBottom w:val="0"/>
          <w:divBdr>
            <w:top w:val="none" w:sz="0" w:space="0" w:color="auto"/>
            <w:left w:val="none" w:sz="0" w:space="0" w:color="auto"/>
            <w:bottom w:val="none" w:sz="0" w:space="0" w:color="auto"/>
            <w:right w:val="none" w:sz="0" w:space="0" w:color="auto"/>
          </w:divBdr>
        </w:div>
        <w:div w:id="899250534">
          <w:marLeft w:val="0"/>
          <w:marRight w:val="0"/>
          <w:marTop w:val="0"/>
          <w:marBottom w:val="0"/>
          <w:divBdr>
            <w:top w:val="none" w:sz="0" w:space="0" w:color="auto"/>
            <w:left w:val="none" w:sz="0" w:space="0" w:color="auto"/>
            <w:bottom w:val="none" w:sz="0" w:space="0" w:color="auto"/>
            <w:right w:val="none" w:sz="0" w:space="0" w:color="auto"/>
          </w:divBdr>
        </w:div>
        <w:div w:id="1624195156">
          <w:marLeft w:val="0"/>
          <w:marRight w:val="0"/>
          <w:marTop w:val="0"/>
          <w:marBottom w:val="0"/>
          <w:divBdr>
            <w:top w:val="none" w:sz="0" w:space="0" w:color="auto"/>
            <w:left w:val="none" w:sz="0" w:space="0" w:color="auto"/>
            <w:bottom w:val="none" w:sz="0" w:space="0" w:color="auto"/>
            <w:right w:val="none" w:sz="0" w:space="0" w:color="auto"/>
          </w:divBdr>
        </w:div>
        <w:div w:id="1948660923">
          <w:marLeft w:val="0"/>
          <w:marRight w:val="0"/>
          <w:marTop w:val="0"/>
          <w:marBottom w:val="0"/>
          <w:divBdr>
            <w:top w:val="none" w:sz="0" w:space="0" w:color="auto"/>
            <w:left w:val="none" w:sz="0" w:space="0" w:color="auto"/>
            <w:bottom w:val="none" w:sz="0" w:space="0" w:color="auto"/>
            <w:right w:val="none" w:sz="0" w:space="0" w:color="auto"/>
          </w:divBdr>
        </w:div>
        <w:div w:id="2103138669">
          <w:marLeft w:val="0"/>
          <w:marRight w:val="0"/>
          <w:marTop w:val="0"/>
          <w:marBottom w:val="0"/>
          <w:divBdr>
            <w:top w:val="none" w:sz="0" w:space="0" w:color="auto"/>
            <w:left w:val="none" w:sz="0" w:space="0" w:color="auto"/>
            <w:bottom w:val="none" w:sz="0" w:space="0" w:color="auto"/>
            <w:right w:val="none" w:sz="0" w:space="0" w:color="auto"/>
          </w:divBdr>
        </w:div>
        <w:div w:id="1147824898">
          <w:marLeft w:val="0"/>
          <w:marRight w:val="0"/>
          <w:marTop w:val="0"/>
          <w:marBottom w:val="0"/>
          <w:divBdr>
            <w:top w:val="none" w:sz="0" w:space="0" w:color="auto"/>
            <w:left w:val="none" w:sz="0" w:space="0" w:color="auto"/>
            <w:bottom w:val="none" w:sz="0" w:space="0" w:color="auto"/>
            <w:right w:val="none" w:sz="0" w:space="0" w:color="auto"/>
          </w:divBdr>
        </w:div>
        <w:div w:id="1150555326">
          <w:marLeft w:val="0"/>
          <w:marRight w:val="0"/>
          <w:marTop w:val="0"/>
          <w:marBottom w:val="0"/>
          <w:divBdr>
            <w:top w:val="none" w:sz="0" w:space="0" w:color="auto"/>
            <w:left w:val="none" w:sz="0" w:space="0" w:color="auto"/>
            <w:bottom w:val="none" w:sz="0" w:space="0" w:color="auto"/>
            <w:right w:val="none" w:sz="0" w:space="0" w:color="auto"/>
          </w:divBdr>
        </w:div>
        <w:div w:id="1170028278">
          <w:marLeft w:val="0"/>
          <w:marRight w:val="0"/>
          <w:marTop w:val="0"/>
          <w:marBottom w:val="0"/>
          <w:divBdr>
            <w:top w:val="none" w:sz="0" w:space="0" w:color="auto"/>
            <w:left w:val="none" w:sz="0" w:space="0" w:color="auto"/>
            <w:bottom w:val="none" w:sz="0" w:space="0" w:color="auto"/>
            <w:right w:val="none" w:sz="0" w:space="0" w:color="auto"/>
          </w:divBdr>
        </w:div>
        <w:div w:id="555773729">
          <w:marLeft w:val="0"/>
          <w:marRight w:val="0"/>
          <w:marTop w:val="0"/>
          <w:marBottom w:val="0"/>
          <w:divBdr>
            <w:top w:val="none" w:sz="0" w:space="0" w:color="auto"/>
            <w:left w:val="none" w:sz="0" w:space="0" w:color="auto"/>
            <w:bottom w:val="none" w:sz="0" w:space="0" w:color="auto"/>
            <w:right w:val="none" w:sz="0" w:space="0" w:color="auto"/>
          </w:divBdr>
        </w:div>
        <w:div w:id="2004317076">
          <w:marLeft w:val="0"/>
          <w:marRight w:val="0"/>
          <w:marTop w:val="0"/>
          <w:marBottom w:val="0"/>
          <w:divBdr>
            <w:top w:val="none" w:sz="0" w:space="0" w:color="auto"/>
            <w:left w:val="none" w:sz="0" w:space="0" w:color="auto"/>
            <w:bottom w:val="none" w:sz="0" w:space="0" w:color="auto"/>
            <w:right w:val="none" w:sz="0" w:space="0" w:color="auto"/>
          </w:divBdr>
        </w:div>
        <w:div w:id="822624816">
          <w:marLeft w:val="0"/>
          <w:marRight w:val="0"/>
          <w:marTop w:val="0"/>
          <w:marBottom w:val="0"/>
          <w:divBdr>
            <w:top w:val="none" w:sz="0" w:space="0" w:color="auto"/>
            <w:left w:val="none" w:sz="0" w:space="0" w:color="auto"/>
            <w:bottom w:val="none" w:sz="0" w:space="0" w:color="auto"/>
            <w:right w:val="none" w:sz="0" w:space="0" w:color="auto"/>
          </w:divBdr>
        </w:div>
        <w:div w:id="1317685401">
          <w:marLeft w:val="0"/>
          <w:marRight w:val="0"/>
          <w:marTop w:val="0"/>
          <w:marBottom w:val="0"/>
          <w:divBdr>
            <w:top w:val="none" w:sz="0" w:space="0" w:color="auto"/>
            <w:left w:val="none" w:sz="0" w:space="0" w:color="auto"/>
            <w:bottom w:val="none" w:sz="0" w:space="0" w:color="auto"/>
            <w:right w:val="none" w:sz="0" w:space="0" w:color="auto"/>
          </w:divBdr>
        </w:div>
        <w:div w:id="879130059">
          <w:marLeft w:val="0"/>
          <w:marRight w:val="0"/>
          <w:marTop w:val="0"/>
          <w:marBottom w:val="0"/>
          <w:divBdr>
            <w:top w:val="none" w:sz="0" w:space="0" w:color="auto"/>
            <w:left w:val="none" w:sz="0" w:space="0" w:color="auto"/>
            <w:bottom w:val="none" w:sz="0" w:space="0" w:color="auto"/>
            <w:right w:val="none" w:sz="0" w:space="0" w:color="auto"/>
          </w:divBdr>
        </w:div>
        <w:div w:id="177699461">
          <w:marLeft w:val="0"/>
          <w:marRight w:val="0"/>
          <w:marTop w:val="0"/>
          <w:marBottom w:val="0"/>
          <w:divBdr>
            <w:top w:val="none" w:sz="0" w:space="0" w:color="auto"/>
            <w:left w:val="none" w:sz="0" w:space="0" w:color="auto"/>
            <w:bottom w:val="none" w:sz="0" w:space="0" w:color="auto"/>
            <w:right w:val="none" w:sz="0" w:space="0" w:color="auto"/>
          </w:divBdr>
        </w:div>
        <w:div w:id="1767381248">
          <w:marLeft w:val="0"/>
          <w:marRight w:val="0"/>
          <w:marTop w:val="0"/>
          <w:marBottom w:val="0"/>
          <w:divBdr>
            <w:top w:val="none" w:sz="0" w:space="0" w:color="auto"/>
            <w:left w:val="none" w:sz="0" w:space="0" w:color="auto"/>
            <w:bottom w:val="none" w:sz="0" w:space="0" w:color="auto"/>
            <w:right w:val="none" w:sz="0" w:space="0" w:color="auto"/>
          </w:divBdr>
        </w:div>
        <w:div w:id="666789916">
          <w:marLeft w:val="0"/>
          <w:marRight w:val="0"/>
          <w:marTop w:val="0"/>
          <w:marBottom w:val="0"/>
          <w:divBdr>
            <w:top w:val="none" w:sz="0" w:space="0" w:color="auto"/>
            <w:left w:val="none" w:sz="0" w:space="0" w:color="auto"/>
            <w:bottom w:val="none" w:sz="0" w:space="0" w:color="auto"/>
            <w:right w:val="none" w:sz="0" w:space="0" w:color="auto"/>
          </w:divBdr>
        </w:div>
        <w:div w:id="409893543">
          <w:marLeft w:val="0"/>
          <w:marRight w:val="0"/>
          <w:marTop w:val="0"/>
          <w:marBottom w:val="0"/>
          <w:divBdr>
            <w:top w:val="none" w:sz="0" w:space="0" w:color="auto"/>
            <w:left w:val="none" w:sz="0" w:space="0" w:color="auto"/>
            <w:bottom w:val="none" w:sz="0" w:space="0" w:color="auto"/>
            <w:right w:val="none" w:sz="0" w:space="0" w:color="auto"/>
          </w:divBdr>
        </w:div>
        <w:div w:id="104279013">
          <w:marLeft w:val="0"/>
          <w:marRight w:val="0"/>
          <w:marTop w:val="0"/>
          <w:marBottom w:val="0"/>
          <w:divBdr>
            <w:top w:val="none" w:sz="0" w:space="0" w:color="auto"/>
            <w:left w:val="none" w:sz="0" w:space="0" w:color="auto"/>
            <w:bottom w:val="none" w:sz="0" w:space="0" w:color="auto"/>
            <w:right w:val="none" w:sz="0" w:space="0" w:color="auto"/>
          </w:divBdr>
        </w:div>
        <w:div w:id="183523097">
          <w:marLeft w:val="0"/>
          <w:marRight w:val="0"/>
          <w:marTop w:val="0"/>
          <w:marBottom w:val="0"/>
          <w:divBdr>
            <w:top w:val="none" w:sz="0" w:space="0" w:color="auto"/>
            <w:left w:val="none" w:sz="0" w:space="0" w:color="auto"/>
            <w:bottom w:val="none" w:sz="0" w:space="0" w:color="auto"/>
            <w:right w:val="none" w:sz="0" w:space="0" w:color="auto"/>
          </w:divBdr>
        </w:div>
        <w:div w:id="1834565957">
          <w:marLeft w:val="0"/>
          <w:marRight w:val="0"/>
          <w:marTop w:val="0"/>
          <w:marBottom w:val="0"/>
          <w:divBdr>
            <w:top w:val="none" w:sz="0" w:space="0" w:color="auto"/>
            <w:left w:val="none" w:sz="0" w:space="0" w:color="auto"/>
            <w:bottom w:val="none" w:sz="0" w:space="0" w:color="auto"/>
            <w:right w:val="none" w:sz="0" w:space="0" w:color="auto"/>
          </w:divBdr>
        </w:div>
        <w:div w:id="206724790">
          <w:marLeft w:val="0"/>
          <w:marRight w:val="0"/>
          <w:marTop w:val="0"/>
          <w:marBottom w:val="0"/>
          <w:divBdr>
            <w:top w:val="none" w:sz="0" w:space="0" w:color="auto"/>
            <w:left w:val="none" w:sz="0" w:space="0" w:color="auto"/>
            <w:bottom w:val="none" w:sz="0" w:space="0" w:color="auto"/>
            <w:right w:val="none" w:sz="0" w:space="0" w:color="auto"/>
          </w:divBdr>
        </w:div>
        <w:div w:id="494497334">
          <w:marLeft w:val="0"/>
          <w:marRight w:val="0"/>
          <w:marTop w:val="0"/>
          <w:marBottom w:val="0"/>
          <w:divBdr>
            <w:top w:val="none" w:sz="0" w:space="0" w:color="auto"/>
            <w:left w:val="none" w:sz="0" w:space="0" w:color="auto"/>
            <w:bottom w:val="none" w:sz="0" w:space="0" w:color="auto"/>
            <w:right w:val="none" w:sz="0" w:space="0" w:color="auto"/>
          </w:divBdr>
        </w:div>
        <w:div w:id="1081760734">
          <w:marLeft w:val="0"/>
          <w:marRight w:val="0"/>
          <w:marTop w:val="0"/>
          <w:marBottom w:val="0"/>
          <w:divBdr>
            <w:top w:val="none" w:sz="0" w:space="0" w:color="auto"/>
            <w:left w:val="none" w:sz="0" w:space="0" w:color="auto"/>
            <w:bottom w:val="none" w:sz="0" w:space="0" w:color="auto"/>
            <w:right w:val="none" w:sz="0" w:space="0" w:color="auto"/>
          </w:divBdr>
        </w:div>
        <w:div w:id="1940722857">
          <w:marLeft w:val="0"/>
          <w:marRight w:val="0"/>
          <w:marTop w:val="0"/>
          <w:marBottom w:val="0"/>
          <w:divBdr>
            <w:top w:val="none" w:sz="0" w:space="0" w:color="auto"/>
            <w:left w:val="none" w:sz="0" w:space="0" w:color="auto"/>
            <w:bottom w:val="none" w:sz="0" w:space="0" w:color="auto"/>
            <w:right w:val="none" w:sz="0" w:space="0" w:color="auto"/>
          </w:divBdr>
        </w:div>
        <w:div w:id="641157155">
          <w:marLeft w:val="0"/>
          <w:marRight w:val="0"/>
          <w:marTop w:val="0"/>
          <w:marBottom w:val="0"/>
          <w:divBdr>
            <w:top w:val="none" w:sz="0" w:space="0" w:color="auto"/>
            <w:left w:val="none" w:sz="0" w:space="0" w:color="auto"/>
            <w:bottom w:val="none" w:sz="0" w:space="0" w:color="auto"/>
            <w:right w:val="none" w:sz="0" w:space="0" w:color="auto"/>
          </w:divBdr>
        </w:div>
        <w:div w:id="6948532">
          <w:marLeft w:val="0"/>
          <w:marRight w:val="0"/>
          <w:marTop w:val="0"/>
          <w:marBottom w:val="0"/>
          <w:divBdr>
            <w:top w:val="none" w:sz="0" w:space="0" w:color="auto"/>
            <w:left w:val="none" w:sz="0" w:space="0" w:color="auto"/>
            <w:bottom w:val="none" w:sz="0" w:space="0" w:color="auto"/>
            <w:right w:val="none" w:sz="0" w:space="0" w:color="auto"/>
          </w:divBdr>
        </w:div>
        <w:div w:id="1047610464">
          <w:marLeft w:val="0"/>
          <w:marRight w:val="0"/>
          <w:marTop w:val="0"/>
          <w:marBottom w:val="0"/>
          <w:divBdr>
            <w:top w:val="none" w:sz="0" w:space="0" w:color="auto"/>
            <w:left w:val="none" w:sz="0" w:space="0" w:color="auto"/>
            <w:bottom w:val="none" w:sz="0" w:space="0" w:color="auto"/>
            <w:right w:val="none" w:sz="0" w:space="0" w:color="auto"/>
          </w:divBdr>
        </w:div>
        <w:div w:id="821653892">
          <w:marLeft w:val="0"/>
          <w:marRight w:val="0"/>
          <w:marTop w:val="0"/>
          <w:marBottom w:val="0"/>
          <w:divBdr>
            <w:top w:val="none" w:sz="0" w:space="0" w:color="auto"/>
            <w:left w:val="none" w:sz="0" w:space="0" w:color="auto"/>
            <w:bottom w:val="none" w:sz="0" w:space="0" w:color="auto"/>
            <w:right w:val="none" w:sz="0" w:space="0" w:color="auto"/>
          </w:divBdr>
        </w:div>
        <w:div w:id="2130392356">
          <w:marLeft w:val="0"/>
          <w:marRight w:val="0"/>
          <w:marTop w:val="0"/>
          <w:marBottom w:val="0"/>
          <w:divBdr>
            <w:top w:val="none" w:sz="0" w:space="0" w:color="auto"/>
            <w:left w:val="none" w:sz="0" w:space="0" w:color="auto"/>
            <w:bottom w:val="none" w:sz="0" w:space="0" w:color="auto"/>
            <w:right w:val="none" w:sz="0" w:space="0" w:color="auto"/>
          </w:divBdr>
        </w:div>
        <w:div w:id="1125781123">
          <w:marLeft w:val="0"/>
          <w:marRight w:val="0"/>
          <w:marTop w:val="0"/>
          <w:marBottom w:val="0"/>
          <w:divBdr>
            <w:top w:val="none" w:sz="0" w:space="0" w:color="auto"/>
            <w:left w:val="none" w:sz="0" w:space="0" w:color="auto"/>
            <w:bottom w:val="none" w:sz="0" w:space="0" w:color="auto"/>
            <w:right w:val="none" w:sz="0" w:space="0" w:color="auto"/>
          </w:divBdr>
        </w:div>
        <w:div w:id="1071122746">
          <w:marLeft w:val="0"/>
          <w:marRight w:val="0"/>
          <w:marTop w:val="0"/>
          <w:marBottom w:val="0"/>
          <w:divBdr>
            <w:top w:val="none" w:sz="0" w:space="0" w:color="auto"/>
            <w:left w:val="none" w:sz="0" w:space="0" w:color="auto"/>
            <w:bottom w:val="none" w:sz="0" w:space="0" w:color="auto"/>
            <w:right w:val="none" w:sz="0" w:space="0" w:color="auto"/>
          </w:divBdr>
        </w:div>
        <w:div w:id="184902477">
          <w:marLeft w:val="0"/>
          <w:marRight w:val="0"/>
          <w:marTop w:val="0"/>
          <w:marBottom w:val="0"/>
          <w:divBdr>
            <w:top w:val="none" w:sz="0" w:space="0" w:color="auto"/>
            <w:left w:val="none" w:sz="0" w:space="0" w:color="auto"/>
            <w:bottom w:val="none" w:sz="0" w:space="0" w:color="auto"/>
            <w:right w:val="none" w:sz="0" w:space="0" w:color="auto"/>
          </w:divBdr>
        </w:div>
        <w:div w:id="916136913">
          <w:marLeft w:val="0"/>
          <w:marRight w:val="0"/>
          <w:marTop w:val="0"/>
          <w:marBottom w:val="0"/>
          <w:divBdr>
            <w:top w:val="none" w:sz="0" w:space="0" w:color="auto"/>
            <w:left w:val="none" w:sz="0" w:space="0" w:color="auto"/>
            <w:bottom w:val="none" w:sz="0" w:space="0" w:color="auto"/>
            <w:right w:val="none" w:sz="0" w:space="0" w:color="auto"/>
          </w:divBdr>
        </w:div>
        <w:div w:id="143206301">
          <w:marLeft w:val="0"/>
          <w:marRight w:val="0"/>
          <w:marTop w:val="0"/>
          <w:marBottom w:val="0"/>
          <w:divBdr>
            <w:top w:val="none" w:sz="0" w:space="0" w:color="auto"/>
            <w:left w:val="none" w:sz="0" w:space="0" w:color="auto"/>
            <w:bottom w:val="none" w:sz="0" w:space="0" w:color="auto"/>
            <w:right w:val="none" w:sz="0" w:space="0" w:color="auto"/>
          </w:divBdr>
        </w:div>
        <w:div w:id="929389402">
          <w:marLeft w:val="0"/>
          <w:marRight w:val="0"/>
          <w:marTop w:val="0"/>
          <w:marBottom w:val="0"/>
          <w:divBdr>
            <w:top w:val="none" w:sz="0" w:space="0" w:color="auto"/>
            <w:left w:val="none" w:sz="0" w:space="0" w:color="auto"/>
            <w:bottom w:val="none" w:sz="0" w:space="0" w:color="auto"/>
            <w:right w:val="none" w:sz="0" w:space="0" w:color="auto"/>
          </w:divBdr>
        </w:div>
        <w:div w:id="815880836">
          <w:marLeft w:val="0"/>
          <w:marRight w:val="0"/>
          <w:marTop w:val="0"/>
          <w:marBottom w:val="0"/>
          <w:divBdr>
            <w:top w:val="none" w:sz="0" w:space="0" w:color="auto"/>
            <w:left w:val="none" w:sz="0" w:space="0" w:color="auto"/>
            <w:bottom w:val="none" w:sz="0" w:space="0" w:color="auto"/>
            <w:right w:val="none" w:sz="0" w:space="0" w:color="auto"/>
          </w:divBdr>
        </w:div>
        <w:div w:id="501162747">
          <w:marLeft w:val="0"/>
          <w:marRight w:val="0"/>
          <w:marTop w:val="0"/>
          <w:marBottom w:val="0"/>
          <w:divBdr>
            <w:top w:val="none" w:sz="0" w:space="0" w:color="auto"/>
            <w:left w:val="none" w:sz="0" w:space="0" w:color="auto"/>
            <w:bottom w:val="none" w:sz="0" w:space="0" w:color="auto"/>
            <w:right w:val="none" w:sz="0" w:space="0" w:color="auto"/>
          </w:divBdr>
        </w:div>
        <w:div w:id="278492139">
          <w:marLeft w:val="0"/>
          <w:marRight w:val="0"/>
          <w:marTop w:val="0"/>
          <w:marBottom w:val="0"/>
          <w:divBdr>
            <w:top w:val="none" w:sz="0" w:space="0" w:color="auto"/>
            <w:left w:val="none" w:sz="0" w:space="0" w:color="auto"/>
            <w:bottom w:val="none" w:sz="0" w:space="0" w:color="auto"/>
            <w:right w:val="none" w:sz="0" w:space="0" w:color="auto"/>
          </w:divBdr>
        </w:div>
        <w:div w:id="797994759">
          <w:marLeft w:val="0"/>
          <w:marRight w:val="0"/>
          <w:marTop w:val="0"/>
          <w:marBottom w:val="0"/>
          <w:divBdr>
            <w:top w:val="none" w:sz="0" w:space="0" w:color="auto"/>
            <w:left w:val="none" w:sz="0" w:space="0" w:color="auto"/>
            <w:bottom w:val="none" w:sz="0" w:space="0" w:color="auto"/>
            <w:right w:val="none" w:sz="0" w:space="0" w:color="auto"/>
          </w:divBdr>
        </w:div>
        <w:div w:id="174610297">
          <w:marLeft w:val="0"/>
          <w:marRight w:val="0"/>
          <w:marTop w:val="0"/>
          <w:marBottom w:val="0"/>
          <w:divBdr>
            <w:top w:val="none" w:sz="0" w:space="0" w:color="auto"/>
            <w:left w:val="none" w:sz="0" w:space="0" w:color="auto"/>
            <w:bottom w:val="none" w:sz="0" w:space="0" w:color="auto"/>
            <w:right w:val="none" w:sz="0" w:space="0" w:color="auto"/>
          </w:divBdr>
        </w:div>
        <w:div w:id="1766073521">
          <w:marLeft w:val="0"/>
          <w:marRight w:val="0"/>
          <w:marTop w:val="0"/>
          <w:marBottom w:val="0"/>
          <w:divBdr>
            <w:top w:val="none" w:sz="0" w:space="0" w:color="auto"/>
            <w:left w:val="none" w:sz="0" w:space="0" w:color="auto"/>
            <w:bottom w:val="none" w:sz="0" w:space="0" w:color="auto"/>
            <w:right w:val="none" w:sz="0" w:space="0" w:color="auto"/>
          </w:divBdr>
        </w:div>
        <w:div w:id="543636624">
          <w:marLeft w:val="0"/>
          <w:marRight w:val="0"/>
          <w:marTop w:val="0"/>
          <w:marBottom w:val="0"/>
          <w:divBdr>
            <w:top w:val="none" w:sz="0" w:space="0" w:color="auto"/>
            <w:left w:val="none" w:sz="0" w:space="0" w:color="auto"/>
            <w:bottom w:val="none" w:sz="0" w:space="0" w:color="auto"/>
            <w:right w:val="none" w:sz="0" w:space="0" w:color="auto"/>
          </w:divBdr>
        </w:div>
        <w:div w:id="1867988574">
          <w:marLeft w:val="0"/>
          <w:marRight w:val="0"/>
          <w:marTop w:val="0"/>
          <w:marBottom w:val="0"/>
          <w:divBdr>
            <w:top w:val="none" w:sz="0" w:space="0" w:color="auto"/>
            <w:left w:val="none" w:sz="0" w:space="0" w:color="auto"/>
            <w:bottom w:val="none" w:sz="0" w:space="0" w:color="auto"/>
            <w:right w:val="none" w:sz="0" w:space="0" w:color="auto"/>
          </w:divBdr>
        </w:div>
        <w:div w:id="1908952306">
          <w:marLeft w:val="0"/>
          <w:marRight w:val="0"/>
          <w:marTop w:val="0"/>
          <w:marBottom w:val="0"/>
          <w:divBdr>
            <w:top w:val="none" w:sz="0" w:space="0" w:color="auto"/>
            <w:left w:val="none" w:sz="0" w:space="0" w:color="auto"/>
            <w:bottom w:val="none" w:sz="0" w:space="0" w:color="auto"/>
            <w:right w:val="none" w:sz="0" w:space="0" w:color="auto"/>
          </w:divBdr>
        </w:div>
        <w:div w:id="152643334">
          <w:marLeft w:val="0"/>
          <w:marRight w:val="0"/>
          <w:marTop w:val="0"/>
          <w:marBottom w:val="0"/>
          <w:divBdr>
            <w:top w:val="none" w:sz="0" w:space="0" w:color="auto"/>
            <w:left w:val="none" w:sz="0" w:space="0" w:color="auto"/>
            <w:bottom w:val="none" w:sz="0" w:space="0" w:color="auto"/>
            <w:right w:val="none" w:sz="0" w:space="0" w:color="auto"/>
          </w:divBdr>
        </w:div>
        <w:div w:id="489055596">
          <w:marLeft w:val="0"/>
          <w:marRight w:val="0"/>
          <w:marTop w:val="0"/>
          <w:marBottom w:val="0"/>
          <w:divBdr>
            <w:top w:val="none" w:sz="0" w:space="0" w:color="auto"/>
            <w:left w:val="none" w:sz="0" w:space="0" w:color="auto"/>
            <w:bottom w:val="none" w:sz="0" w:space="0" w:color="auto"/>
            <w:right w:val="none" w:sz="0" w:space="0" w:color="auto"/>
          </w:divBdr>
        </w:div>
        <w:div w:id="390928492">
          <w:marLeft w:val="0"/>
          <w:marRight w:val="0"/>
          <w:marTop w:val="0"/>
          <w:marBottom w:val="0"/>
          <w:divBdr>
            <w:top w:val="none" w:sz="0" w:space="0" w:color="auto"/>
            <w:left w:val="none" w:sz="0" w:space="0" w:color="auto"/>
            <w:bottom w:val="none" w:sz="0" w:space="0" w:color="auto"/>
            <w:right w:val="none" w:sz="0" w:space="0" w:color="auto"/>
          </w:divBdr>
        </w:div>
        <w:div w:id="152069910">
          <w:marLeft w:val="0"/>
          <w:marRight w:val="0"/>
          <w:marTop w:val="0"/>
          <w:marBottom w:val="0"/>
          <w:divBdr>
            <w:top w:val="none" w:sz="0" w:space="0" w:color="auto"/>
            <w:left w:val="none" w:sz="0" w:space="0" w:color="auto"/>
            <w:bottom w:val="none" w:sz="0" w:space="0" w:color="auto"/>
            <w:right w:val="none" w:sz="0" w:space="0" w:color="auto"/>
          </w:divBdr>
        </w:div>
        <w:div w:id="1869489778">
          <w:marLeft w:val="0"/>
          <w:marRight w:val="0"/>
          <w:marTop w:val="0"/>
          <w:marBottom w:val="0"/>
          <w:divBdr>
            <w:top w:val="none" w:sz="0" w:space="0" w:color="auto"/>
            <w:left w:val="none" w:sz="0" w:space="0" w:color="auto"/>
            <w:bottom w:val="none" w:sz="0" w:space="0" w:color="auto"/>
            <w:right w:val="none" w:sz="0" w:space="0" w:color="auto"/>
          </w:divBdr>
        </w:div>
        <w:div w:id="122970528">
          <w:marLeft w:val="0"/>
          <w:marRight w:val="0"/>
          <w:marTop w:val="0"/>
          <w:marBottom w:val="0"/>
          <w:divBdr>
            <w:top w:val="none" w:sz="0" w:space="0" w:color="auto"/>
            <w:left w:val="none" w:sz="0" w:space="0" w:color="auto"/>
            <w:bottom w:val="none" w:sz="0" w:space="0" w:color="auto"/>
            <w:right w:val="none" w:sz="0" w:space="0" w:color="auto"/>
          </w:divBdr>
        </w:div>
        <w:div w:id="1483037137">
          <w:marLeft w:val="0"/>
          <w:marRight w:val="0"/>
          <w:marTop w:val="0"/>
          <w:marBottom w:val="0"/>
          <w:divBdr>
            <w:top w:val="none" w:sz="0" w:space="0" w:color="auto"/>
            <w:left w:val="none" w:sz="0" w:space="0" w:color="auto"/>
            <w:bottom w:val="none" w:sz="0" w:space="0" w:color="auto"/>
            <w:right w:val="none" w:sz="0" w:space="0" w:color="auto"/>
          </w:divBdr>
        </w:div>
        <w:div w:id="1399862860">
          <w:marLeft w:val="0"/>
          <w:marRight w:val="0"/>
          <w:marTop w:val="0"/>
          <w:marBottom w:val="0"/>
          <w:divBdr>
            <w:top w:val="none" w:sz="0" w:space="0" w:color="auto"/>
            <w:left w:val="none" w:sz="0" w:space="0" w:color="auto"/>
            <w:bottom w:val="none" w:sz="0" w:space="0" w:color="auto"/>
            <w:right w:val="none" w:sz="0" w:space="0" w:color="auto"/>
          </w:divBdr>
        </w:div>
        <w:div w:id="129519654">
          <w:marLeft w:val="0"/>
          <w:marRight w:val="0"/>
          <w:marTop w:val="0"/>
          <w:marBottom w:val="0"/>
          <w:divBdr>
            <w:top w:val="none" w:sz="0" w:space="0" w:color="auto"/>
            <w:left w:val="none" w:sz="0" w:space="0" w:color="auto"/>
            <w:bottom w:val="none" w:sz="0" w:space="0" w:color="auto"/>
            <w:right w:val="none" w:sz="0" w:space="0" w:color="auto"/>
          </w:divBdr>
        </w:div>
        <w:div w:id="1800761330">
          <w:marLeft w:val="0"/>
          <w:marRight w:val="0"/>
          <w:marTop w:val="0"/>
          <w:marBottom w:val="0"/>
          <w:divBdr>
            <w:top w:val="none" w:sz="0" w:space="0" w:color="auto"/>
            <w:left w:val="none" w:sz="0" w:space="0" w:color="auto"/>
            <w:bottom w:val="none" w:sz="0" w:space="0" w:color="auto"/>
            <w:right w:val="none" w:sz="0" w:space="0" w:color="auto"/>
          </w:divBdr>
        </w:div>
        <w:div w:id="844056004">
          <w:marLeft w:val="0"/>
          <w:marRight w:val="0"/>
          <w:marTop w:val="0"/>
          <w:marBottom w:val="0"/>
          <w:divBdr>
            <w:top w:val="none" w:sz="0" w:space="0" w:color="auto"/>
            <w:left w:val="none" w:sz="0" w:space="0" w:color="auto"/>
            <w:bottom w:val="none" w:sz="0" w:space="0" w:color="auto"/>
            <w:right w:val="none" w:sz="0" w:space="0" w:color="auto"/>
          </w:divBdr>
        </w:div>
        <w:div w:id="82802321">
          <w:marLeft w:val="0"/>
          <w:marRight w:val="0"/>
          <w:marTop w:val="0"/>
          <w:marBottom w:val="0"/>
          <w:divBdr>
            <w:top w:val="none" w:sz="0" w:space="0" w:color="auto"/>
            <w:left w:val="none" w:sz="0" w:space="0" w:color="auto"/>
            <w:bottom w:val="none" w:sz="0" w:space="0" w:color="auto"/>
            <w:right w:val="none" w:sz="0" w:space="0" w:color="auto"/>
          </w:divBdr>
        </w:div>
        <w:div w:id="1110662218">
          <w:marLeft w:val="0"/>
          <w:marRight w:val="0"/>
          <w:marTop w:val="0"/>
          <w:marBottom w:val="0"/>
          <w:divBdr>
            <w:top w:val="none" w:sz="0" w:space="0" w:color="auto"/>
            <w:left w:val="none" w:sz="0" w:space="0" w:color="auto"/>
            <w:bottom w:val="none" w:sz="0" w:space="0" w:color="auto"/>
            <w:right w:val="none" w:sz="0" w:space="0" w:color="auto"/>
          </w:divBdr>
        </w:div>
        <w:div w:id="575214713">
          <w:marLeft w:val="0"/>
          <w:marRight w:val="0"/>
          <w:marTop w:val="0"/>
          <w:marBottom w:val="0"/>
          <w:divBdr>
            <w:top w:val="none" w:sz="0" w:space="0" w:color="auto"/>
            <w:left w:val="none" w:sz="0" w:space="0" w:color="auto"/>
            <w:bottom w:val="none" w:sz="0" w:space="0" w:color="auto"/>
            <w:right w:val="none" w:sz="0" w:space="0" w:color="auto"/>
          </w:divBdr>
        </w:div>
        <w:div w:id="1758211039">
          <w:marLeft w:val="0"/>
          <w:marRight w:val="0"/>
          <w:marTop w:val="0"/>
          <w:marBottom w:val="0"/>
          <w:divBdr>
            <w:top w:val="none" w:sz="0" w:space="0" w:color="auto"/>
            <w:left w:val="none" w:sz="0" w:space="0" w:color="auto"/>
            <w:bottom w:val="none" w:sz="0" w:space="0" w:color="auto"/>
            <w:right w:val="none" w:sz="0" w:space="0" w:color="auto"/>
          </w:divBdr>
        </w:div>
        <w:div w:id="779682386">
          <w:marLeft w:val="0"/>
          <w:marRight w:val="0"/>
          <w:marTop w:val="0"/>
          <w:marBottom w:val="0"/>
          <w:divBdr>
            <w:top w:val="none" w:sz="0" w:space="0" w:color="auto"/>
            <w:left w:val="none" w:sz="0" w:space="0" w:color="auto"/>
            <w:bottom w:val="none" w:sz="0" w:space="0" w:color="auto"/>
            <w:right w:val="none" w:sz="0" w:space="0" w:color="auto"/>
          </w:divBdr>
        </w:div>
        <w:div w:id="2102527539">
          <w:marLeft w:val="0"/>
          <w:marRight w:val="0"/>
          <w:marTop w:val="0"/>
          <w:marBottom w:val="0"/>
          <w:divBdr>
            <w:top w:val="none" w:sz="0" w:space="0" w:color="auto"/>
            <w:left w:val="none" w:sz="0" w:space="0" w:color="auto"/>
            <w:bottom w:val="none" w:sz="0" w:space="0" w:color="auto"/>
            <w:right w:val="none" w:sz="0" w:space="0" w:color="auto"/>
          </w:divBdr>
        </w:div>
        <w:div w:id="1656881711">
          <w:marLeft w:val="0"/>
          <w:marRight w:val="0"/>
          <w:marTop w:val="0"/>
          <w:marBottom w:val="0"/>
          <w:divBdr>
            <w:top w:val="none" w:sz="0" w:space="0" w:color="auto"/>
            <w:left w:val="none" w:sz="0" w:space="0" w:color="auto"/>
            <w:bottom w:val="none" w:sz="0" w:space="0" w:color="auto"/>
            <w:right w:val="none" w:sz="0" w:space="0" w:color="auto"/>
          </w:divBdr>
        </w:div>
        <w:div w:id="1117723011">
          <w:marLeft w:val="0"/>
          <w:marRight w:val="0"/>
          <w:marTop w:val="0"/>
          <w:marBottom w:val="0"/>
          <w:divBdr>
            <w:top w:val="none" w:sz="0" w:space="0" w:color="auto"/>
            <w:left w:val="none" w:sz="0" w:space="0" w:color="auto"/>
            <w:bottom w:val="none" w:sz="0" w:space="0" w:color="auto"/>
            <w:right w:val="none" w:sz="0" w:space="0" w:color="auto"/>
          </w:divBdr>
        </w:div>
        <w:div w:id="1282423878">
          <w:marLeft w:val="0"/>
          <w:marRight w:val="0"/>
          <w:marTop w:val="0"/>
          <w:marBottom w:val="0"/>
          <w:divBdr>
            <w:top w:val="none" w:sz="0" w:space="0" w:color="auto"/>
            <w:left w:val="none" w:sz="0" w:space="0" w:color="auto"/>
            <w:bottom w:val="none" w:sz="0" w:space="0" w:color="auto"/>
            <w:right w:val="none" w:sz="0" w:space="0" w:color="auto"/>
          </w:divBdr>
        </w:div>
        <w:div w:id="1872382326">
          <w:marLeft w:val="0"/>
          <w:marRight w:val="0"/>
          <w:marTop w:val="0"/>
          <w:marBottom w:val="0"/>
          <w:divBdr>
            <w:top w:val="none" w:sz="0" w:space="0" w:color="auto"/>
            <w:left w:val="none" w:sz="0" w:space="0" w:color="auto"/>
            <w:bottom w:val="none" w:sz="0" w:space="0" w:color="auto"/>
            <w:right w:val="none" w:sz="0" w:space="0" w:color="auto"/>
          </w:divBdr>
        </w:div>
        <w:div w:id="1075519052">
          <w:marLeft w:val="0"/>
          <w:marRight w:val="0"/>
          <w:marTop w:val="0"/>
          <w:marBottom w:val="0"/>
          <w:divBdr>
            <w:top w:val="none" w:sz="0" w:space="0" w:color="auto"/>
            <w:left w:val="none" w:sz="0" w:space="0" w:color="auto"/>
            <w:bottom w:val="none" w:sz="0" w:space="0" w:color="auto"/>
            <w:right w:val="none" w:sz="0" w:space="0" w:color="auto"/>
          </w:divBdr>
        </w:div>
        <w:div w:id="1587686326">
          <w:marLeft w:val="0"/>
          <w:marRight w:val="0"/>
          <w:marTop w:val="0"/>
          <w:marBottom w:val="0"/>
          <w:divBdr>
            <w:top w:val="none" w:sz="0" w:space="0" w:color="auto"/>
            <w:left w:val="none" w:sz="0" w:space="0" w:color="auto"/>
            <w:bottom w:val="none" w:sz="0" w:space="0" w:color="auto"/>
            <w:right w:val="none" w:sz="0" w:space="0" w:color="auto"/>
          </w:divBdr>
        </w:div>
        <w:div w:id="1965304020">
          <w:marLeft w:val="0"/>
          <w:marRight w:val="0"/>
          <w:marTop w:val="0"/>
          <w:marBottom w:val="0"/>
          <w:divBdr>
            <w:top w:val="none" w:sz="0" w:space="0" w:color="auto"/>
            <w:left w:val="none" w:sz="0" w:space="0" w:color="auto"/>
            <w:bottom w:val="none" w:sz="0" w:space="0" w:color="auto"/>
            <w:right w:val="none" w:sz="0" w:space="0" w:color="auto"/>
          </w:divBdr>
        </w:div>
        <w:div w:id="1463765898">
          <w:marLeft w:val="0"/>
          <w:marRight w:val="0"/>
          <w:marTop w:val="0"/>
          <w:marBottom w:val="0"/>
          <w:divBdr>
            <w:top w:val="none" w:sz="0" w:space="0" w:color="auto"/>
            <w:left w:val="none" w:sz="0" w:space="0" w:color="auto"/>
            <w:bottom w:val="none" w:sz="0" w:space="0" w:color="auto"/>
            <w:right w:val="none" w:sz="0" w:space="0" w:color="auto"/>
          </w:divBdr>
        </w:div>
        <w:div w:id="202908264">
          <w:marLeft w:val="0"/>
          <w:marRight w:val="0"/>
          <w:marTop w:val="0"/>
          <w:marBottom w:val="0"/>
          <w:divBdr>
            <w:top w:val="none" w:sz="0" w:space="0" w:color="auto"/>
            <w:left w:val="none" w:sz="0" w:space="0" w:color="auto"/>
            <w:bottom w:val="none" w:sz="0" w:space="0" w:color="auto"/>
            <w:right w:val="none" w:sz="0" w:space="0" w:color="auto"/>
          </w:divBdr>
        </w:div>
        <w:div w:id="55012612">
          <w:marLeft w:val="0"/>
          <w:marRight w:val="0"/>
          <w:marTop w:val="0"/>
          <w:marBottom w:val="0"/>
          <w:divBdr>
            <w:top w:val="none" w:sz="0" w:space="0" w:color="auto"/>
            <w:left w:val="none" w:sz="0" w:space="0" w:color="auto"/>
            <w:bottom w:val="none" w:sz="0" w:space="0" w:color="auto"/>
            <w:right w:val="none" w:sz="0" w:space="0" w:color="auto"/>
          </w:divBdr>
        </w:div>
        <w:div w:id="1393769683">
          <w:marLeft w:val="0"/>
          <w:marRight w:val="0"/>
          <w:marTop w:val="0"/>
          <w:marBottom w:val="0"/>
          <w:divBdr>
            <w:top w:val="none" w:sz="0" w:space="0" w:color="auto"/>
            <w:left w:val="none" w:sz="0" w:space="0" w:color="auto"/>
            <w:bottom w:val="none" w:sz="0" w:space="0" w:color="auto"/>
            <w:right w:val="none" w:sz="0" w:space="0" w:color="auto"/>
          </w:divBdr>
        </w:div>
        <w:div w:id="198323822">
          <w:marLeft w:val="0"/>
          <w:marRight w:val="0"/>
          <w:marTop w:val="0"/>
          <w:marBottom w:val="0"/>
          <w:divBdr>
            <w:top w:val="none" w:sz="0" w:space="0" w:color="auto"/>
            <w:left w:val="none" w:sz="0" w:space="0" w:color="auto"/>
            <w:bottom w:val="none" w:sz="0" w:space="0" w:color="auto"/>
            <w:right w:val="none" w:sz="0" w:space="0" w:color="auto"/>
          </w:divBdr>
        </w:div>
        <w:div w:id="1012340294">
          <w:marLeft w:val="0"/>
          <w:marRight w:val="0"/>
          <w:marTop w:val="0"/>
          <w:marBottom w:val="0"/>
          <w:divBdr>
            <w:top w:val="none" w:sz="0" w:space="0" w:color="auto"/>
            <w:left w:val="none" w:sz="0" w:space="0" w:color="auto"/>
            <w:bottom w:val="none" w:sz="0" w:space="0" w:color="auto"/>
            <w:right w:val="none" w:sz="0" w:space="0" w:color="auto"/>
          </w:divBdr>
        </w:div>
        <w:div w:id="2102097773">
          <w:marLeft w:val="0"/>
          <w:marRight w:val="0"/>
          <w:marTop w:val="0"/>
          <w:marBottom w:val="0"/>
          <w:divBdr>
            <w:top w:val="none" w:sz="0" w:space="0" w:color="auto"/>
            <w:left w:val="none" w:sz="0" w:space="0" w:color="auto"/>
            <w:bottom w:val="none" w:sz="0" w:space="0" w:color="auto"/>
            <w:right w:val="none" w:sz="0" w:space="0" w:color="auto"/>
          </w:divBdr>
        </w:div>
        <w:div w:id="745347867">
          <w:marLeft w:val="0"/>
          <w:marRight w:val="0"/>
          <w:marTop w:val="0"/>
          <w:marBottom w:val="0"/>
          <w:divBdr>
            <w:top w:val="none" w:sz="0" w:space="0" w:color="auto"/>
            <w:left w:val="none" w:sz="0" w:space="0" w:color="auto"/>
            <w:bottom w:val="none" w:sz="0" w:space="0" w:color="auto"/>
            <w:right w:val="none" w:sz="0" w:space="0" w:color="auto"/>
          </w:divBdr>
        </w:div>
        <w:div w:id="1526792862">
          <w:marLeft w:val="0"/>
          <w:marRight w:val="0"/>
          <w:marTop w:val="0"/>
          <w:marBottom w:val="0"/>
          <w:divBdr>
            <w:top w:val="none" w:sz="0" w:space="0" w:color="auto"/>
            <w:left w:val="none" w:sz="0" w:space="0" w:color="auto"/>
            <w:bottom w:val="none" w:sz="0" w:space="0" w:color="auto"/>
            <w:right w:val="none" w:sz="0" w:space="0" w:color="auto"/>
          </w:divBdr>
        </w:div>
        <w:div w:id="6953189">
          <w:marLeft w:val="0"/>
          <w:marRight w:val="0"/>
          <w:marTop w:val="0"/>
          <w:marBottom w:val="0"/>
          <w:divBdr>
            <w:top w:val="none" w:sz="0" w:space="0" w:color="auto"/>
            <w:left w:val="none" w:sz="0" w:space="0" w:color="auto"/>
            <w:bottom w:val="none" w:sz="0" w:space="0" w:color="auto"/>
            <w:right w:val="none" w:sz="0" w:space="0" w:color="auto"/>
          </w:divBdr>
        </w:div>
        <w:div w:id="448164965">
          <w:marLeft w:val="0"/>
          <w:marRight w:val="0"/>
          <w:marTop w:val="0"/>
          <w:marBottom w:val="0"/>
          <w:divBdr>
            <w:top w:val="none" w:sz="0" w:space="0" w:color="auto"/>
            <w:left w:val="none" w:sz="0" w:space="0" w:color="auto"/>
            <w:bottom w:val="none" w:sz="0" w:space="0" w:color="auto"/>
            <w:right w:val="none" w:sz="0" w:space="0" w:color="auto"/>
          </w:divBdr>
        </w:div>
        <w:div w:id="21321021">
          <w:marLeft w:val="0"/>
          <w:marRight w:val="0"/>
          <w:marTop w:val="0"/>
          <w:marBottom w:val="0"/>
          <w:divBdr>
            <w:top w:val="none" w:sz="0" w:space="0" w:color="auto"/>
            <w:left w:val="none" w:sz="0" w:space="0" w:color="auto"/>
            <w:bottom w:val="none" w:sz="0" w:space="0" w:color="auto"/>
            <w:right w:val="none" w:sz="0" w:space="0" w:color="auto"/>
          </w:divBdr>
        </w:div>
        <w:div w:id="752505332">
          <w:marLeft w:val="0"/>
          <w:marRight w:val="0"/>
          <w:marTop w:val="0"/>
          <w:marBottom w:val="0"/>
          <w:divBdr>
            <w:top w:val="none" w:sz="0" w:space="0" w:color="auto"/>
            <w:left w:val="none" w:sz="0" w:space="0" w:color="auto"/>
            <w:bottom w:val="none" w:sz="0" w:space="0" w:color="auto"/>
            <w:right w:val="none" w:sz="0" w:space="0" w:color="auto"/>
          </w:divBdr>
        </w:div>
        <w:div w:id="578442049">
          <w:marLeft w:val="0"/>
          <w:marRight w:val="0"/>
          <w:marTop w:val="0"/>
          <w:marBottom w:val="0"/>
          <w:divBdr>
            <w:top w:val="none" w:sz="0" w:space="0" w:color="auto"/>
            <w:left w:val="none" w:sz="0" w:space="0" w:color="auto"/>
            <w:bottom w:val="none" w:sz="0" w:space="0" w:color="auto"/>
            <w:right w:val="none" w:sz="0" w:space="0" w:color="auto"/>
          </w:divBdr>
        </w:div>
        <w:div w:id="1987393113">
          <w:marLeft w:val="0"/>
          <w:marRight w:val="0"/>
          <w:marTop w:val="0"/>
          <w:marBottom w:val="0"/>
          <w:divBdr>
            <w:top w:val="none" w:sz="0" w:space="0" w:color="auto"/>
            <w:left w:val="none" w:sz="0" w:space="0" w:color="auto"/>
            <w:bottom w:val="none" w:sz="0" w:space="0" w:color="auto"/>
            <w:right w:val="none" w:sz="0" w:space="0" w:color="auto"/>
          </w:divBdr>
        </w:div>
        <w:div w:id="199251060">
          <w:marLeft w:val="0"/>
          <w:marRight w:val="0"/>
          <w:marTop w:val="0"/>
          <w:marBottom w:val="0"/>
          <w:divBdr>
            <w:top w:val="none" w:sz="0" w:space="0" w:color="auto"/>
            <w:left w:val="none" w:sz="0" w:space="0" w:color="auto"/>
            <w:bottom w:val="none" w:sz="0" w:space="0" w:color="auto"/>
            <w:right w:val="none" w:sz="0" w:space="0" w:color="auto"/>
          </w:divBdr>
        </w:div>
        <w:div w:id="1981304694">
          <w:marLeft w:val="0"/>
          <w:marRight w:val="0"/>
          <w:marTop w:val="0"/>
          <w:marBottom w:val="0"/>
          <w:divBdr>
            <w:top w:val="none" w:sz="0" w:space="0" w:color="auto"/>
            <w:left w:val="none" w:sz="0" w:space="0" w:color="auto"/>
            <w:bottom w:val="none" w:sz="0" w:space="0" w:color="auto"/>
            <w:right w:val="none" w:sz="0" w:space="0" w:color="auto"/>
          </w:divBdr>
        </w:div>
        <w:div w:id="38432730">
          <w:marLeft w:val="0"/>
          <w:marRight w:val="0"/>
          <w:marTop w:val="0"/>
          <w:marBottom w:val="0"/>
          <w:divBdr>
            <w:top w:val="none" w:sz="0" w:space="0" w:color="auto"/>
            <w:left w:val="none" w:sz="0" w:space="0" w:color="auto"/>
            <w:bottom w:val="none" w:sz="0" w:space="0" w:color="auto"/>
            <w:right w:val="none" w:sz="0" w:space="0" w:color="auto"/>
          </w:divBdr>
        </w:div>
        <w:div w:id="869496117">
          <w:marLeft w:val="0"/>
          <w:marRight w:val="0"/>
          <w:marTop w:val="0"/>
          <w:marBottom w:val="0"/>
          <w:divBdr>
            <w:top w:val="none" w:sz="0" w:space="0" w:color="auto"/>
            <w:left w:val="none" w:sz="0" w:space="0" w:color="auto"/>
            <w:bottom w:val="none" w:sz="0" w:space="0" w:color="auto"/>
            <w:right w:val="none" w:sz="0" w:space="0" w:color="auto"/>
          </w:divBdr>
        </w:div>
        <w:div w:id="170721581">
          <w:marLeft w:val="0"/>
          <w:marRight w:val="0"/>
          <w:marTop w:val="0"/>
          <w:marBottom w:val="0"/>
          <w:divBdr>
            <w:top w:val="none" w:sz="0" w:space="0" w:color="auto"/>
            <w:left w:val="none" w:sz="0" w:space="0" w:color="auto"/>
            <w:bottom w:val="none" w:sz="0" w:space="0" w:color="auto"/>
            <w:right w:val="none" w:sz="0" w:space="0" w:color="auto"/>
          </w:divBdr>
        </w:div>
        <w:div w:id="913125328">
          <w:marLeft w:val="0"/>
          <w:marRight w:val="0"/>
          <w:marTop w:val="0"/>
          <w:marBottom w:val="0"/>
          <w:divBdr>
            <w:top w:val="none" w:sz="0" w:space="0" w:color="auto"/>
            <w:left w:val="none" w:sz="0" w:space="0" w:color="auto"/>
            <w:bottom w:val="none" w:sz="0" w:space="0" w:color="auto"/>
            <w:right w:val="none" w:sz="0" w:space="0" w:color="auto"/>
          </w:divBdr>
        </w:div>
        <w:div w:id="1287083245">
          <w:marLeft w:val="0"/>
          <w:marRight w:val="0"/>
          <w:marTop w:val="0"/>
          <w:marBottom w:val="0"/>
          <w:divBdr>
            <w:top w:val="none" w:sz="0" w:space="0" w:color="auto"/>
            <w:left w:val="none" w:sz="0" w:space="0" w:color="auto"/>
            <w:bottom w:val="none" w:sz="0" w:space="0" w:color="auto"/>
            <w:right w:val="none" w:sz="0" w:space="0" w:color="auto"/>
          </w:divBdr>
        </w:div>
        <w:div w:id="510604836">
          <w:marLeft w:val="0"/>
          <w:marRight w:val="0"/>
          <w:marTop w:val="0"/>
          <w:marBottom w:val="0"/>
          <w:divBdr>
            <w:top w:val="none" w:sz="0" w:space="0" w:color="auto"/>
            <w:left w:val="none" w:sz="0" w:space="0" w:color="auto"/>
            <w:bottom w:val="none" w:sz="0" w:space="0" w:color="auto"/>
            <w:right w:val="none" w:sz="0" w:space="0" w:color="auto"/>
          </w:divBdr>
        </w:div>
        <w:div w:id="534387614">
          <w:marLeft w:val="0"/>
          <w:marRight w:val="0"/>
          <w:marTop w:val="0"/>
          <w:marBottom w:val="0"/>
          <w:divBdr>
            <w:top w:val="none" w:sz="0" w:space="0" w:color="auto"/>
            <w:left w:val="none" w:sz="0" w:space="0" w:color="auto"/>
            <w:bottom w:val="none" w:sz="0" w:space="0" w:color="auto"/>
            <w:right w:val="none" w:sz="0" w:space="0" w:color="auto"/>
          </w:divBdr>
        </w:div>
        <w:div w:id="2136947802">
          <w:marLeft w:val="0"/>
          <w:marRight w:val="0"/>
          <w:marTop w:val="0"/>
          <w:marBottom w:val="0"/>
          <w:divBdr>
            <w:top w:val="none" w:sz="0" w:space="0" w:color="auto"/>
            <w:left w:val="none" w:sz="0" w:space="0" w:color="auto"/>
            <w:bottom w:val="none" w:sz="0" w:space="0" w:color="auto"/>
            <w:right w:val="none" w:sz="0" w:space="0" w:color="auto"/>
          </w:divBdr>
        </w:div>
        <w:div w:id="1794441759">
          <w:marLeft w:val="0"/>
          <w:marRight w:val="0"/>
          <w:marTop w:val="0"/>
          <w:marBottom w:val="0"/>
          <w:divBdr>
            <w:top w:val="none" w:sz="0" w:space="0" w:color="auto"/>
            <w:left w:val="none" w:sz="0" w:space="0" w:color="auto"/>
            <w:bottom w:val="none" w:sz="0" w:space="0" w:color="auto"/>
            <w:right w:val="none" w:sz="0" w:space="0" w:color="auto"/>
          </w:divBdr>
        </w:div>
        <w:div w:id="1635603554">
          <w:marLeft w:val="0"/>
          <w:marRight w:val="0"/>
          <w:marTop w:val="0"/>
          <w:marBottom w:val="0"/>
          <w:divBdr>
            <w:top w:val="none" w:sz="0" w:space="0" w:color="auto"/>
            <w:left w:val="none" w:sz="0" w:space="0" w:color="auto"/>
            <w:bottom w:val="none" w:sz="0" w:space="0" w:color="auto"/>
            <w:right w:val="none" w:sz="0" w:space="0" w:color="auto"/>
          </w:divBdr>
        </w:div>
        <w:div w:id="1250191942">
          <w:marLeft w:val="0"/>
          <w:marRight w:val="0"/>
          <w:marTop w:val="0"/>
          <w:marBottom w:val="0"/>
          <w:divBdr>
            <w:top w:val="none" w:sz="0" w:space="0" w:color="auto"/>
            <w:left w:val="none" w:sz="0" w:space="0" w:color="auto"/>
            <w:bottom w:val="none" w:sz="0" w:space="0" w:color="auto"/>
            <w:right w:val="none" w:sz="0" w:space="0" w:color="auto"/>
          </w:divBdr>
        </w:div>
        <w:div w:id="856191781">
          <w:marLeft w:val="0"/>
          <w:marRight w:val="0"/>
          <w:marTop w:val="0"/>
          <w:marBottom w:val="0"/>
          <w:divBdr>
            <w:top w:val="none" w:sz="0" w:space="0" w:color="auto"/>
            <w:left w:val="none" w:sz="0" w:space="0" w:color="auto"/>
            <w:bottom w:val="none" w:sz="0" w:space="0" w:color="auto"/>
            <w:right w:val="none" w:sz="0" w:space="0" w:color="auto"/>
          </w:divBdr>
        </w:div>
        <w:div w:id="1836408327">
          <w:marLeft w:val="0"/>
          <w:marRight w:val="0"/>
          <w:marTop w:val="0"/>
          <w:marBottom w:val="0"/>
          <w:divBdr>
            <w:top w:val="none" w:sz="0" w:space="0" w:color="auto"/>
            <w:left w:val="none" w:sz="0" w:space="0" w:color="auto"/>
            <w:bottom w:val="none" w:sz="0" w:space="0" w:color="auto"/>
            <w:right w:val="none" w:sz="0" w:space="0" w:color="auto"/>
          </w:divBdr>
        </w:div>
        <w:div w:id="1311980842">
          <w:marLeft w:val="0"/>
          <w:marRight w:val="0"/>
          <w:marTop w:val="0"/>
          <w:marBottom w:val="0"/>
          <w:divBdr>
            <w:top w:val="none" w:sz="0" w:space="0" w:color="auto"/>
            <w:left w:val="none" w:sz="0" w:space="0" w:color="auto"/>
            <w:bottom w:val="none" w:sz="0" w:space="0" w:color="auto"/>
            <w:right w:val="none" w:sz="0" w:space="0" w:color="auto"/>
          </w:divBdr>
        </w:div>
        <w:div w:id="451555441">
          <w:marLeft w:val="0"/>
          <w:marRight w:val="0"/>
          <w:marTop w:val="0"/>
          <w:marBottom w:val="0"/>
          <w:divBdr>
            <w:top w:val="none" w:sz="0" w:space="0" w:color="auto"/>
            <w:left w:val="none" w:sz="0" w:space="0" w:color="auto"/>
            <w:bottom w:val="none" w:sz="0" w:space="0" w:color="auto"/>
            <w:right w:val="none" w:sz="0" w:space="0" w:color="auto"/>
          </w:divBdr>
        </w:div>
        <w:div w:id="1793474625">
          <w:marLeft w:val="0"/>
          <w:marRight w:val="0"/>
          <w:marTop w:val="0"/>
          <w:marBottom w:val="0"/>
          <w:divBdr>
            <w:top w:val="none" w:sz="0" w:space="0" w:color="auto"/>
            <w:left w:val="none" w:sz="0" w:space="0" w:color="auto"/>
            <w:bottom w:val="none" w:sz="0" w:space="0" w:color="auto"/>
            <w:right w:val="none" w:sz="0" w:space="0" w:color="auto"/>
          </w:divBdr>
        </w:div>
        <w:div w:id="235407415">
          <w:marLeft w:val="0"/>
          <w:marRight w:val="0"/>
          <w:marTop w:val="0"/>
          <w:marBottom w:val="0"/>
          <w:divBdr>
            <w:top w:val="none" w:sz="0" w:space="0" w:color="auto"/>
            <w:left w:val="none" w:sz="0" w:space="0" w:color="auto"/>
            <w:bottom w:val="none" w:sz="0" w:space="0" w:color="auto"/>
            <w:right w:val="none" w:sz="0" w:space="0" w:color="auto"/>
          </w:divBdr>
        </w:div>
        <w:div w:id="538131339">
          <w:marLeft w:val="0"/>
          <w:marRight w:val="0"/>
          <w:marTop w:val="0"/>
          <w:marBottom w:val="0"/>
          <w:divBdr>
            <w:top w:val="none" w:sz="0" w:space="0" w:color="auto"/>
            <w:left w:val="none" w:sz="0" w:space="0" w:color="auto"/>
            <w:bottom w:val="none" w:sz="0" w:space="0" w:color="auto"/>
            <w:right w:val="none" w:sz="0" w:space="0" w:color="auto"/>
          </w:divBdr>
        </w:div>
        <w:div w:id="1460149570">
          <w:marLeft w:val="0"/>
          <w:marRight w:val="0"/>
          <w:marTop w:val="0"/>
          <w:marBottom w:val="0"/>
          <w:divBdr>
            <w:top w:val="none" w:sz="0" w:space="0" w:color="auto"/>
            <w:left w:val="none" w:sz="0" w:space="0" w:color="auto"/>
            <w:bottom w:val="none" w:sz="0" w:space="0" w:color="auto"/>
            <w:right w:val="none" w:sz="0" w:space="0" w:color="auto"/>
          </w:divBdr>
        </w:div>
        <w:div w:id="2008509826">
          <w:marLeft w:val="0"/>
          <w:marRight w:val="0"/>
          <w:marTop w:val="0"/>
          <w:marBottom w:val="0"/>
          <w:divBdr>
            <w:top w:val="none" w:sz="0" w:space="0" w:color="auto"/>
            <w:left w:val="none" w:sz="0" w:space="0" w:color="auto"/>
            <w:bottom w:val="none" w:sz="0" w:space="0" w:color="auto"/>
            <w:right w:val="none" w:sz="0" w:space="0" w:color="auto"/>
          </w:divBdr>
        </w:div>
        <w:div w:id="1234464895">
          <w:marLeft w:val="0"/>
          <w:marRight w:val="0"/>
          <w:marTop w:val="0"/>
          <w:marBottom w:val="0"/>
          <w:divBdr>
            <w:top w:val="none" w:sz="0" w:space="0" w:color="auto"/>
            <w:left w:val="none" w:sz="0" w:space="0" w:color="auto"/>
            <w:bottom w:val="none" w:sz="0" w:space="0" w:color="auto"/>
            <w:right w:val="none" w:sz="0" w:space="0" w:color="auto"/>
          </w:divBdr>
        </w:div>
        <w:div w:id="1348287379">
          <w:marLeft w:val="0"/>
          <w:marRight w:val="0"/>
          <w:marTop w:val="0"/>
          <w:marBottom w:val="0"/>
          <w:divBdr>
            <w:top w:val="none" w:sz="0" w:space="0" w:color="auto"/>
            <w:left w:val="none" w:sz="0" w:space="0" w:color="auto"/>
            <w:bottom w:val="none" w:sz="0" w:space="0" w:color="auto"/>
            <w:right w:val="none" w:sz="0" w:space="0" w:color="auto"/>
          </w:divBdr>
        </w:div>
        <w:div w:id="395860684">
          <w:marLeft w:val="0"/>
          <w:marRight w:val="0"/>
          <w:marTop w:val="0"/>
          <w:marBottom w:val="0"/>
          <w:divBdr>
            <w:top w:val="none" w:sz="0" w:space="0" w:color="auto"/>
            <w:left w:val="none" w:sz="0" w:space="0" w:color="auto"/>
            <w:bottom w:val="none" w:sz="0" w:space="0" w:color="auto"/>
            <w:right w:val="none" w:sz="0" w:space="0" w:color="auto"/>
          </w:divBdr>
        </w:div>
        <w:div w:id="2011370036">
          <w:marLeft w:val="0"/>
          <w:marRight w:val="0"/>
          <w:marTop w:val="0"/>
          <w:marBottom w:val="0"/>
          <w:divBdr>
            <w:top w:val="none" w:sz="0" w:space="0" w:color="auto"/>
            <w:left w:val="none" w:sz="0" w:space="0" w:color="auto"/>
            <w:bottom w:val="none" w:sz="0" w:space="0" w:color="auto"/>
            <w:right w:val="none" w:sz="0" w:space="0" w:color="auto"/>
          </w:divBdr>
        </w:div>
        <w:div w:id="1834297399">
          <w:marLeft w:val="0"/>
          <w:marRight w:val="0"/>
          <w:marTop w:val="0"/>
          <w:marBottom w:val="0"/>
          <w:divBdr>
            <w:top w:val="none" w:sz="0" w:space="0" w:color="auto"/>
            <w:left w:val="none" w:sz="0" w:space="0" w:color="auto"/>
            <w:bottom w:val="none" w:sz="0" w:space="0" w:color="auto"/>
            <w:right w:val="none" w:sz="0" w:space="0" w:color="auto"/>
          </w:divBdr>
        </w:div>
        <w:div w:id="1686052932">
          <w:marLeft w:val="0"/>
          <w:marRight w:val="0"/>
          <w:marTop w:val="0"/>
          <w:marBottom w:val="0"/>
          <w:divBdr>
            <w:top w:val="none" w:sz="0" w:space="0" w:color="auto"/>
            <w:left w:val="none" w:sz="0" w:space="0" w:color="auto"/>
            <w:bottom w:val="none" w:sz="0" w:space="0" w:color="auto"/>
            <w:right w:val="none" w:sz="0" w:space="0" w:color="auto"/>
          </w:divBdr>
        </w:div>
        <w:div w:id="1361708995">
          <w:marLeft w:val="0"/>
          <w:marRight w:val="0"/>
          <w:marTop w:val="0"/>
          <w:marBottom w:val="0"/>
          <w:divBdr>
            <w:top w:val="none" w:sz="0" w:space="0" w:color="auto"/>
            <w:left w:val="none" w:sz="0" w:space="0" w:color="auto"/>
            <w:bottom w:val="none" w:sz="0" w:space="0" w:color="auto"/>
            <w:right w:val="none" w:sz="0" w:space="0" w:color="auto"/>
          </w:divBdr>
        </w:div>
        <w:div w:id="1175651836">
          <w:marLeft w:val="0"/>
          <w:marRight w:val="0"/>
          <w:marTop w:val="0"/>
          <w:marBottom w:val="0"/>
          <w:divBdr>
            <w:top w:val="none" w:sz="0" w:space="0" w:color="auto"/>
            <w:left w:val="none" w:sz="0" w:space="0" w:color="auto"/>
            <w:bottom w:val="none" w:sz="0" w:space="0" w:color="auto"/>
            <w:right w:val="none" w:sz="0" w:space="0" w:color="auto"/>
          </w:divBdr>
        </w:div>
        <w:div w:id="309485471">
          <w:marLeft w:val="0"/>
          <w:marRight w:val="0"/>
          <w:marTop w:val="0"/>
          <w:marBottom w:val="0"/>
          <w:divBdr>
            <w:top w:val="none" w:sz="0" w:space="0" w:color="auto"/>
            <w:left w:val="none" w:sz="0" w:space="0" w:color="auto"/>
            <w:bottom w:val="none" w:sz="0" w:space="0" w:color="auto"/>
            <w:right w:val="none" w:sz="0" w:space="0" w:color="auto"/>
          </w:divBdr>
        </w:div>
        <w:div w:id="1776947543">
          <w:marLeft w:val="0"/>
          <w:marRight w:val="0"/>
          <w:marTop w:val="0"/>
          <w:marBottom w:val="0"/>
          <w:divBdr>
            <w:top w:val="none" w:sz="0" w:space="0" w:color="auto"/>
            <w:left w:val="none" w:sz="0" w:space="0" w:color="auto"/>
            <w:bottom w:val="none" w:sz="0" w:space="0" w:color="auto"/>
            <w:right w:val="none" w:sz="0" w:space="0" w:color="auto"/>
          </w:divBdr>
        </w:div>
        <w:div w:id="844367971">
          <w:marLeft w:val="0"/>
          <w:marRight w:val="0"/>
          <w:marTop w:val="0"/>
          <w:marBottom w:val="0"/>
          <w:divBdr>
            <w:top w:val="none" w:sz="0" w:space="0" w:color="auto"/>
            <w:left w:val="none" w:sz="0" w:space="0" w:color="auto"/>
            <w:bottom w:val="none" w:sz="0" w:space="0" w:color="auto"/>
            <w:right w:val="none" w:sz="0" w:space="0" w:color="auto"/>
          </w:divBdr>
        </w:div>
        <w:div w:id="1061514037">
          <w:marLeft w:val="0"/>
          <w:marRight w:val="0"/>
          <w:marTop w:val="0"/>
          <w:marBottom w:val="0"/>
          <w:divBdr>
            <w:top w:val="none" w:sz="0" w:space="0" w:color="auto"/>
            <w:left w:val="none" w:sz="0" w:space="0" w:color="auto"/>
            <w:bottom w:val="none" w:sz="0" w:space="0" w:color="auto"/>
            <w:right w:val="none" w:sz="0" w:space="0" w:color="auto"/>
          </w:divBdr>
        </w:div>
        <w:div w:id="1224177342">
          <w:marLeft w:val="0"/>
          <w:marRight w:val="0"/>
          <w:marTop w:val="0"/>
          <w:marBottom w:val="0"/>
          <w:divBdr>
            <w:top w:val="none" w:sz="0" w:space="0" w:color="auto"/>
            <w:left w:val="none" w:sz="0" w:space="0" w:color="auto"/>
            <w:bottom w:val="none" w:sz="0" w:space="0" w:color="auto"/>
            <w:right w:val="none" w:sz="0" w:space="0" w:color="auto"/>
          </w:divBdr>
        </w:div>
        <w:div w:id="192962188">
          <w:marLeft w:val="0"/>
          <w:marRight w:val="0"/>
          <w:marTop w:val="0"/>
          <w:marBottom w:val="0"/>
          <w:divBdr>
            <w:top w:val="none" w:sz="0" w:space="0" w:color="auto"/>
            <w:left w:val="none" w:sz="0" w:space="0" w:color="auto"/>
            <w:bottom w:val="none" w:sz="0" w:space="0" w:color="auto"/>
            <w:right w:val="none" w:sz="0" w:space="0" w:color="auto"/>
          </w:divBdr>
        </w:div>
        <w:div w:id="1082334293">
          <w:marLeft w:val="0"/>
          <w:marRight w:val="0"/>
          <w:marTop w:val="0"/>
          <w:marBottom w:val="0"/>
          <w:divBdr>
            <w:top w:val="none" w:sz="0" w:space="0" w:color="auto"/>
            <w:left w:val="none" w:sz="0" w:space="0" w:color="auto"/>
            <w:bottom w:val="none" w:sz="0" w:space="0" w:color="auto"/>
            <w:right w:val="none" w:sz="0" w:space="0" w:color="auto"/>
          </w:divBdr>
        </w:div>
        <w:div w:id="123547906">
          <w:marLeft w:val="0"/>
          <w:marRight w:val="0"/>
          <w:marTop w:val="0"/>
          <w:marBottom w:val="0"/>
          <w:divBdr>
            <w:top w:val="none" w:sz="0" w:space="0" w:color="auto"/>
            <w:left w:val="none" w:sz="0" w:space="0" w:color="auto"/>
            <w:bottom w:val="none" w:sz="0" w:space="0" w:color="auto"/>
            <w:right w:val="none" w:sz="0" w:space="0" w:color="auto"/>
          </w:divBdr>
        </w:div>
        <w:div w:id="959729733">
          <w:marLeft w:val="0"/>
          <w:marRight w:val="0"/>
          <w:marTop w:val="0"/>
          <w:marBottom w:val="0"/>
          <w:divBdr>
            <w:top w:val="none" w:sz="0" w:space="0" w:color="auto"/>
            <w:left w:val="none" w:sz="0" w:space="0" w:color="auto"/>
            <w:bottom w:val="none" w:sz="0" w:space="0" w:color="auto"/>
            <w:right w:val="none" w:sz="0" w:space="0" w:color="auto"/>
          </w:divBdr>
        </w:div>
        <w:div w:id="219484156">
          <w:marLeft w:val="0"/>
          <w:marRight w:val="0"/>
          <w:marTop w:val="0"/>
          <w:marBottom w:val="0"/>
          <w:divBdr>
            <w:top w:val="none" w:sz="0" w:space="0" w:color="auto"/>
            <w:left w:val="none" w:sz="0" w:space="0" w:color="auto"/>
            <w:bottom w:val="none" w:sz="0" w:space="0" w:color="auto"/>
            <w:right w:val="none" w:sz="0" w:space="0" w:color="auto"/>
          </w:divBdr>
        </w:div>
        <w:div w:id="1443264516">
          <w:marLeft w:val="0"/>
          <w:marRight w:val="0"/>
          <w:marTop w:val="0"/>
          <w:marBottom w:val="0"/>
          <w:divBdr>
            <w:top w:val="none" w:sz="0" w:space="0" w:color="auto"/>
            <w:left w:val="none" w:sz="0" w:space="0" w:color="auto"/>
            <w:bottom w:val="none" w:sz="0" w:space="0" w:color="auto"/>
            <w:right w:val="none" w:sz="0" w:space="0" w:color="auto"/>
          </w:divBdr>
        </w:div>
        <w:div w:id="1689135079">
          <w:marLeft w:val="0"/>
          <w:marRight w:val="0"/>
          <w:marTop w:val="0"/>
          <w:marBottom w:val="0"/>
          <w:divBdr>
            <w:top w:val="none" w:sz="0" w:space="0" w:color="auto"/>
            <w:left w:val="none" w:sz="0" w:space="0" w:color="auto"/>
            <w:bottom w:val="none" w:sz="0" w:space="0" w:color="auto"/>
            <w:right w:val="none" w:sz="0" w:space="0" w:color="auto"/>
          </w:divBdr>
        </w:div>
        <w:div w:id="1425766775">
          <w:marLeft w:val="0"/>
          <w:marRight w:val="0"/>
          <w:marTop w:val="0"/>
          <w:marBottom w:val="0"/>
          <w:divBdr>
            <w:top w:val="none" w:sz="0" w:space="0" w:color="auto"/>
            <w:left w:val="none" w:sz="0" w:space="0" w:color="auto"/>
            <w:bottom w:val="none" w:sz="0" w:space="0" w:color="auto"/>
            <w:right w:val="none" w:sz="0" w:space="0" w:color="auto"/>
          </w:divBdr>
        </w:div>
        <w:div w:id="1780949501">
          <w:marLeft w:val="0"/>
          <w:marRight w:val="0"/>
          <w:marTop w:val="0"/>
          <w:marBottom w:val="0"/>
          <w:divBdr>
            <w:top w:val="none" w:sz="0" w:space="0" w:color="auto"/>
            <w:left w:val="none" w:sz="0" w:space="0" w:color="auto"/>
            <w:bottom w:val="none" w:sz="0" w:space="0" w:color="auto"/>
            <w:right w:val="none" w:sz="0" w:space="0" w:color="auto"/>
          </w:divBdr>
        </w:div>
        <w:div w:id="1959944307">
          <w:marLeft w:val="0"/>
          <w:marRight w:val="0"/>
          <w:marTop w:val="0"/>
          <w:marBottom w:val="0"/>
          <w:divBdr>
            <w:top w:val="none" w:sz="0" w:space="0" w:color="auto"/>
            <w:left w:val="none" w:sz="0" w:space="0" w:color="auto"/>
            <w:bottom w:val="none" w:sz="0" w:space="0" w:color="auto"/>
            <w:right w:val="none" w:sz="0" w:space="0" w:color="auto"/>
          </w:divBdr>
        </w:div>
        <w:div w:id="1007713516">
          <w:marLeft w:val="0"/>
          <w:marRight w:val="0"/>
          <w:marTop w:val="0"/>
          <w:marBottom w:val="0"/>
          <w:divBdr>
            <w:top w:val="none" w:sz="0" w:space="0" w:color="auto"/>
            <w:left w:val="none" w:sz="0" w:space="0" w:color="auto"/>
            <w:bottom w:val="none" w:sz="0" w:space="0" w:color="auto"/>
            <w:right w:val="none" w:sz="0" w:space="0" w:color="auto"/>
          </w:divBdr>
        </w:div>
        <w:div w:id="316419490">
          <w:marLeft w:val="0"/>
          <w:marRight w:val="0"/>
          <w:marTop w:val="0"/>
          <w:marBottom w:val="0"/>
          <w:divBdr>
            <w:top w:val="none" w:sz="0" w:space="0" w:color="auto"/>
            <w:left w:val="none" w:sz="0" w:space="0" w:color="auto"/>
            <w:bottom w:val="none" w:sz="0" w:space="0" w:color="auto"/>
            <w:right w:val="none" w:sz="0" w:space="0" w:color="auto"/>
          </w:divBdr>
        </w:div>
        <w:div w:id="732390490">
          <w:marLeft w:val="0"/>
          <w:marRight w:val="0"/>
          <w:marTop w:val="0"/>
          <w:marBottom w:val="0"/>
          <w:divBdr>
            <w:top w:val="none" w:sz="0" w:space="0" w:color="auto"/>
            <w:left w:val="none" w:sz="0" w:space="0" w:color="auto"/>
            <w:bottom w:val="none" w:sz="0" w:space="0" w:color="auto"/>
            <w:right w:val="none" w:sz="0" w:space="0" w:color="auto"/>
          </w:divBdr>
        </w:div>
        <w:div w:id="1756434073">
          <w:marLeft w:val="0"/>
          <w:marRight w:val="0"/>
          <w:marTop w:val="0"/>
          <w:marBottom w:val="0"/>
          <w:divBdr>
            <w:top w:val="none" w:sz="0" w:space="0" w:color="auto"/>
            <w:left w:val="none" w:sz="0" w:space="0" w:color="auto"/>
            <w:bottom w:val="none" w:sz="0" w:space="0" w:color="auto"/>
            <w:right w:val="none" w:sz="0" w:space="0" w:color="auto"/>
          </w:divBdr>
        </w:div>
        <w:div w:id="539975711">
          <w:marLeft w:val="0"/>
          <w:marRight w:val="0"/>
          <w:marTop w:val="0"/>
          <w:marBottom w:val="0"/>
          <w:divBdr>
            <w:top w:val="none" w:sz="0" w:space="0" w:color="auto"/>
            <w:left w:val="none" w:sz="0" w:space="0" w:color="auto"/>
            <w:bottom w:val="none" w:sz="0" w:space="0" w:color="auto"/>
            <w:right w:val="none" w:sz="0" w:space="0" w:color="auto"/>
          </w:divBdr>
        </w:div>
        <w:div w:id="766118679">
          <w:marLeft w:val="0"/>
          <w:marRight w:val="0"/>
          <w:marTop w:val="0"/>
          <w:marBottom w:val="0"/>
          <w:divBdr>
            <w:top w:val="none" w:sz="0" w:space="0" w:color="auto"/>
            <w:left w:val="none" w:sz="0" w:space="0" w:color="auto"/>
            <w:bottom w:val="none" w:sz="0" w:space="0" w:color="auto"/>
            <w:right w:val="none" w:sz="0" w:space="0" w:color="auto"/>
          </w:divBdr>
        </w:div>
        <w:div w:id="27023916">
          <w:marLeft w:val="0"/>
          <w:marRight w:val="0"/>
          <w:marTop w:val="0"/>
          <w:marBottom w:val="0"/>
          <w:divBdr>
            <w:top w:val="none" w:sz="0" w:space="0" w:color="auto"/>
            <w:left w:val="none" w:sz="0" w:space="0" w:color="auto"/>
            <w:bottom w:val="none" w:sz="0" w:space="0" w:color="auto"/>
            <w:right w:val="none" w:sz="0" w:space="0" w:color="auto"/>
          </w:divBdr>
        </w:div>
        <w:div w:id="1581599453">
          <w:marLeft w:val="0"/>
          <w:marRight w:val="0"/>
          <w:marTop w:val="0"/>
          <w:marBottom w:val="0"/>
          <w:divBdr>
            <w:top w:val="none" w:sz="0" w:space="0" w:color="auto"/>
            <w:left w:val="none" w:sz="0" w:space="0" w:color="auto"/>
            <w:bottom w:val="none" w:sz="0" w:space="0" w:color="auto"/>
            <w:right w:val="none" w:sz="0" w:space="0" w:color="auto"/>
          </w:divBdr>
        </w:div>
        <w:div w:id="570232022">
          <w:marLeft w:val="0"/>
          <w:marRight w:val="0"/>
          <w:marTop w:val="0"/>
          <w:marBottom w:val="0"/>
          <w:divBdr>
            <w:top w:val="none" w:sz="0" w:space="0" w:color="auto"/>
            <w:left w:val="none" w:sz="0" w:space="0" w:color="auto"/>
            <w:bottom w:val="none" w:sz="0" w:space="0" w:color="auto"/>
            <w:right w:val="none" w:sz="0" w:space="0" w:color="auto"/>
          </w:divBdr>
        </w:div>
        <w:div w:id="1814633663">
          <w:marLeft w:val="0"/>
          <w:marRight w:val="0"/>
          <w:marTop w:val="0"/>
          <w:marBottom w:val="0"/>
          <w:divBdr>
            <w:top w:val="none" w:sz="0" w:space="0" w:color="auto"/>
            <w:left w:val="none" w:sz="0" w:space="0" w:color="auto"/>
            <w:bottom w:val="none" w:sz="0" w:space="0" w:color="auto"/>
            <w:right w:val="none" w:sz="0" w:space="0" w:color="auto"/>
          </w:divBdr>
        </w:div>
        <w:div w:id="1675303457">
          <w:marLeft w:val="0"/>
          <w:marRight w:val="0"/>
          <w:marTop w:val="0"/>
          <w:marBottom w:val="0"/>
          <w:divBdr>
            <w:top w:val="none" w:sz="0" w:space="0" w:color="auto"/>
            <w:left w:val="none" w:sz="0" w:space="0" w:color="auto"/>
            <w:bottom w:val="none" w:sz="0" w:space="0" w:color="auto"/>
            <w:right w:val="none" w:sz="0" w:space="0" w:color="auto"/>
          </w:divBdr>
        </w:div>
        <w:div w:id="11494856">
          <w:marLeft w:val="0"/>
          <w:marRight w:val="0"/>
          <w:marTop w:val="0"/>
          <w:marBottom w:val="0"/>
          <w:divBdr>
            <w:top w:val="none" w:sz="0" w:space="0" w:color="auto"/>
            <w:left w:val="none" w:sz="0" w:space="0" w:color="auto"/>
            <w:bottom w:val="none" w:sz="0" w:space="0" w:color="auto"/>
            <w:right w:val="none" w:sz="0" w:space="0" w:color="auto"/>
          </w:divBdr>
        </w:div>
        <w:div w:id="1118531333">
          <w:marLeft w:val="0"/>
          <w:marRight w:val="0"/>
          <w:marTop w:val="0"/>
          <w:marBottom w:val="0"/>
          <w:divBdr>
            <w:top w:val="none" w:sz="0" w:space="0" w:color="auto"/>
            <w:left w:val="none" w:sz="0" w:space="0" w:color="auto"/>
            <w:bottom w:val="none" w:sz="0" w:space="0" w:color="auto"/>
            <w:right w:val="none" w:sz="0" w:space="0" w:color="auto"/>
          </w:divBdr>
        </w:div>
        <w:div w:id="1107047156">
          <w:marLeft w:val="0"/>
          <w:marRight w:val="0"/>
          <w:marTop w:val="0"/>
          <w:marBottom w:val="0"/>
          <w:divBdr>
            <w:top w:val="none" w:sz="0" w:space="0" w:color="auto"/>
            <w:left w:val="none" w:sz="0" w:space="0" w:color="auto"/>
            <w:bottom w:val="none" w:sz="0" w:space="0" w:color="auto"/>
            <w:right w:val="none" w:sz="0" w:space="0" w:color="auto"/>
          </w:divBdr>
        </w:div>
        <w:div w:id="1355305936">
          <w:marLeft w:val="0"/>
          <w:marRight w:val="0"/>
          <w:marTop w:val="0"/>
          <w:marBottom w:val="0"/>
          <w:divBdr>
            <w:top w:val="none" w:sz="0" w:space="0" w:color="auto"/>
            <w:left w:val="none" w:sz="0" w:space="0" w:color="auto"/>
            <w:bottom w:val="none" w:sz="0" w:space="0" w:color="auto"/>
            <w:right w:val="none" w:sz="0" w:space="0" w:color="auto"/>
          </w:divBdr>
        </w:div>
        <w:div w:id="1935279116">
          <w:marLeft w:val="0"/>
          <w:marRight w:val="0"/>
          <w:marTop w:val="0"/>
          <w:marBottom w:val="0"/>
          <w:divBdr>
            <w:top w:val="none" w:sz="0" w:space="0" w:color="auto"/>
            <w:left w:val="none" w:sz="0" w:space="0" w:color="auto"/>
            <w:bottom w:val="none" w:sz="0" w:space="0" w:color="auto"/>
            <w:right w:val="none" w:sz="0" w:space="0" w:color="auto"/>
          </w:divBdr>
        </w:div>
        <w:div w:id="1097602906">
          <w:marLeft w:val="0"/>
          <w:marRight w:val="0"/>
          <w:marTop w:val="0"/>
          <w:marBottom w:val="0"/>
          <w:divBdr>
            <w:top w:val="none" w:sz="0" w:space="0" w:color="auto"/>
            <w:left w:val="none" w:sz="0" w:space="0" w:color="auto"/>
            <w:bottom w:val="none" w:sz="0" w:space="0" w:color="auto"/>
            <w:right w:val="none" w:sz="0" w:space="0" w:color="auto"/>
          </w:divBdr>
        </w:div>
        <w:div w:id="1923219578">
          <w:marLeft w:val="0"/>
          <w:marRight w:val="0"/>
          <w:marTop w:val="0"/>
          <w:marBottom w:val="0"/>
          <w:divBdr>
            <w:top w:val="none" w:sz="0" w:space="0" w:color="auto"/>
            <w:left w:val="none" w:sz="0" w:space="0" w:color="auto"/>
            <w:bottom w:val="none" w:sz="0" w:space="0" w:color="auto"/>
            <w:right w:val="none" w:sz="0" w:space="0" w:color="auto"/>
          </w:divBdr>
        </w:div>
        <w:div w:id="1378431950">
          <w:marLeft w:val="0"/>
          <w:marRight w:val="0"/>
          <w:marTop w:val="0"/>
          <w:marBottom w:val="0"/>
          <w:divBdr>
            <w:top w:val="none" w:sz="0" w:space="0" w:color="auto"/>
            <w:left w:val="none" w:sz="0" w:space="0" w:color="auto"/>
            <w:bottom w:val="none" w:sz="0" w:space="0" w:color="auto"/>
            <w:right w:val="none" w:sz="0" w:space="0" w:color="auto"/>
          </w:divBdr>
        </w:div>
        <w:div w:id="1817991097">
          <w:marLeft w:val="0"/>
          <w:marRight w:val="0"/>
          <w:marTop w:val="0"/>
          <w:marBottom w:val="0"/>
          <w:divBdr>
            <w:top w:val="none" w:sz="0" w:space="0" w:color="auto"/>
            <w:left w:val="none" w:sz="0" w:space="0" w:color="auto"/>
            <w:bottom w:val="none" w:sz="0" w:space="0" w:color="auto"/>
            <w:right w:val="none" w:sz="0" w:space="0" w:color="auto"/>
          </w:divBdr>
        </w:div>
        <w:div w:id="1774858453">
          <w:marLeft w:val="0"/>
          <w:marRight w:val="0"/>
          <w:marTop w:val="0"/>
          <w:marBottom w:val="0"/>
          <w:divBdr>
            <w:top w:val="none" w:sz="0" w:space="0" w:color="auto"/>
            <w:left w:val="none" w:sz="0" w:space="0" w:color="auto"/>
            <w:bottom w:val="none" w:sz="0" w:space="0" w:color="auto"/>
            <w:right w:val="none" w:sz="0" w:space="0" w:color="auto"/>
          </w:divBdr>
        </w:div>
        <w:div w:id="34930855">
          <w:marLeft w:val="0"/>
          <w:marRight w:val="0"/>
          <w:marTop w:val="0"/>
          <w:marBottom w:val="0"/>
          <w:divBdr>
            <w:top w:val="none" w:sz="0" w:space="0" w:color="auto"/>
            <w:left w:val="none" w:sz="0" w:space="0" w:color="auto"/>
            <w:bottom w:val="none" w:sz="0" w:space="0" w:color="auto"/>
            <w:right w:val="none" w:sz="0" w:space="0" w:color="auto"/>
          </w:divBdr>
        </w:div>
        <w:div w:id="372732470">
          <w:marLeft w:val="0"/>
          <w:marRight w:val="0"/>
          <w:marTop w:val="0"/>
          <w:marBottom w:val="0"/>
          <w:divBdr>
            <w:top w:val="none" w:sz="0" w:space="0" w:color="auto"/>
            <w:left w:val="none" w:sz="0" w:space="0" w:color="auto"/>
            <w:bottom w:val="none" w:sz="0" w:space="0" w:color="auto"/>
            <w:right w:val="none" w:sz="0" w:space="0" w:color="auto"/>
          </w:divBdr>
        </w:div>
        <w:div w:id="665086389">
          <w:marLeft w:val="0"/>
          <w:marRight w:val="0"/>
          <w:marTop w:val="0"/>
          <w:marBottom w:val="0"/>
          <w:divBdr>
            <w:top w:val="none" w:sz="0" w:space="0" w:color="auto"/>
            <w:left w:val="none" w:sz="0" w:space="0" w:color="auto"/>
            <w:bottom w:val="none" w:sz="0" w:space="0" w:color="auto"/>
            <w:right w:val="none" w:sz="0" w:space="0" w:color="auto"/>
          </w:divBdr>
        </w:div>
        <w:div w:id="1832453192">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18535120">
          <w:marLeft w:val="0"/>
          <w:marRight w:val="0"/>
          <w:marTop w:val="0"/>
          <w:marBottom w:val="0"/>
          <w:divBdr>
            <w:top w:val="none" w:sz="0" w:space="0" w:color="auto"/>
            <w:left w:val="none" w:sz="0" w:space="0" w:color="auto"/>
            <w:bottom w:val="none" w:sz="0" w:space="0" w:color="auto"/>
            <w:right w:val="none" w:sz="0" w:space="0" w:color="auto"/>
          </w:divBdr>
        </w:div>
        <w:div w:id="1454205113">
          <w:marLeft w:val="0"/>
          <w:marRight w:val="0"/>
          <w:marTop w:val="0"/>
          <w:marBottom w:val="0"/>
          <w:divBdr>
            <w:top w:val="none" w:sz="0" w:space="0" w:color="auto"/>
            <w:left w:val="none" w:sz="0" w:space="0" w:color="auto"/>
            <w:bottom w:val="none" w:sz="0" w:space="0" w:color="auto"/>
            <w:right w:val="none" w:sz="0" w:space="0" w:color="auto"/>
          </w:divBdr>
        </w:div>
        <w:div w:id="937755614">
          <w:marLeft w:val="0"/>
          <w:marRight w:val="0"/>
          <w:marTop w:val="0"/>
          <w:marBottom w:val="0"/>
          <w:divBdr>
            <w:top w:val="none" w:sz="0" w:space="0" w:color="auto"/>
            <w:left w:val="none" w:sz="0" w:space="0" w:color="auto"/>
            <w:bottom w:val="none" w:sz="0" w:space="0" w:color="auto"/>
            <w:right w:val="none" w:sz="0" w:space="0" w:color="auto"/>
          </w:divBdr>
        </w:div>
        <w:div w:id="1771392285">
          <w:marLeft w:val="0"/>
          <w:marRight w:val="0"/>
          <w:marTop w:val="0"/>
          <w:marBottom w:val="0"/>
          <w:divBdr>
            <w:top w:val="none" w:sz="0" w:space="0" w:color="auto"/>
            <w:left w:val="none" w:sz="0" w:space="0" w:color="auto"/>
            <w:bottom w:val="none" w:sz="0" w:space="0" w:color="auto"/>
            <w:right w:val="none" w:sz="0" w:space="0" w:color="auto"/>
          </w:divBdr>
        </w:div>
        <w:div w:id="2107190951">
          <w:marLeft w:val="0"/>
          <w:marRight w:val="0"/>
          <w:marTop w:val="0"/>
          <w:marBottom w:val="0"/>
          <w:divBdr>
            <w:top w:val="none" w:sz="0" w:space="0" w:color="auto"/>
            <w:left w:val="none" w:sz="0" w:space="0" w:color="auto"/>
            <w:bottom w:val="none" w:sz="0" w:space="0" w:color="auto"/>
            <w:right w:val="none" w:sz="0" w:space="0" w:color="auto"/>
          </w:divBdr>
        </w:div>
        <w:div w:id="1090658571">
          <w:marLeft w:val="0"/>
          <w:marRight w:val="0"/>
          <w:marTop w:val="0"/>
          <w:marBottom w:val="0"/>
          <w:divBdr>
            <w:top w:val="none" w:sz="0" w:space="0" w:color="auto"/>
            <w:left w:val="none" w:sz="0" w:space="0" w:color="auto"/>
            <w:bottom w:val="none" w:sz="0" w:space="0" w:color="auto"/>
            <w:right w:val="none" w:sz="0" w:space="0" w:color="auto"/>
          </w:divBdr>
        </w:div>
        <w:div w:id="576288952">
          <w:marLeft w:val="0"/>
          <w:marRight w:val="0"/>
          <w:marTop w:val="0"/>
          <w:marBottom w:val="0"/>
          <w:divBdr>
            <w:top w:val="none" w:sz="0" w:space="0" w:color="auto"/>
            <w:left w:val="none" w:sz="0" w:space="0" w:color="auto"/>
            <w:bottom w:val="none" w:sz="0" w:space="0" w:color="auto"/>
            <w:right w:val="none" w:sz="0" w:space="0" w:color="auto"/>
          </w:divBdr>
        </w:div>
        <w:div w:id="1401638660">
          <w:marLeft w:val="0"/>
          <w:marRight w:val="0"/>
          <w:marTop w:val="0"/>
          <w:marBottom w:val="0"/>
          <w:divBdr>
            <w:top w:val="none" w:sz="0" w:space="0" w:color="auto"/>
            <w:left w:val="none" w:sz="0" w:space="0" w:color="auto"/>
            <w:bottom w:val="none" w:sz="0" w:space="0" w:color="auto"/>
            <w:right w:val="none" w:sz="0" w:space="0" w:color="auto"/>
          </w:divBdr>
        </w:div>
        <w:div w:id="1701012475">
          <w:marLeft w:val="0"/>
          <w:marRight w:val="0"/>
          <w:marTop w:val="0"/>
          <w:marBottom w:val="0"/>
          <w:divBdr>
            <w:top w:val="none" w:sz="0" w:space="0" w:color="auto"/>
            <w:left w:val="none" w:sz="0" w:space="0" w:color="auto"/>
            <w:bottom w:val="none" w:sz="0" w:space="0" w:color="auto"/>
            <w:right w:val="none" w:sz="0" w:space="0" w:color="auto"/>
          </w:divBdr>
        </w:div>
        <w:div w:id="1281184689">
          <w:marLeft w:val="0"/>
          <w:marRight w:val="0"/>
          <w:marTop w:val="0"/>
          <w:marBottom w:val="0"/>
          <w:divBdr>
            <w:top w:val="none" w:sz="0" w:space="0" w:color="auto"/>
            <w:left w:val="none" w:sz="0" w:space="0" w:color="auto"/>
            <w:bottom w:val="none" w:sz="0" w:space="0" w:color="auto"/>
            <w:right w:val="none" w:sz="0" w:space="0" w:color="auto"/>
          </w:divBdr>
        </w:div>
        <w:div w:id="1357119747">
          <w:marLeft w:val="0"/>
          <w:marRight w:val="0"/>
          <w:marTop w:val="0"/>
          <w:marBottom w:val="0"/>
          <w:divBdr>
            <w:top w:val="none" w:sz="0" w:space="0" w:color="auto"/>
            <w:left w:val="none" w:sz="0" w:space="0" w:color="auto"/>
            <w:bottom w:val="none" w:sz="0" w:space="0" w:color="auto"/>
            <w:right w:val="none" w:sz="0" w:space="0" w:color="auto"/>
          </w:divBdr>
        </w:div>
        <w:div w:id="1650472771">
          <w:marLeft w:val="0"/>
          <w:marRight w:val="0"/>
          <w:marTop w:val="0"/>
          <w:marBottom w:val="0"/>
          <w:divBdr>
            <w:top w:val="none" w:sz="0" w:space="0" w:color="auto"/>
            <w:left w:val="none" w:sz="0" w:space="0" w:color="auto"/>
            <w:bottom w:val="none" w:sz="0" w:space="0" w:color="auto"/>
            <w:right w:val="none" w:sz="0" w:space="0" w:color="auto"/>
          </w:divBdr>
        </w:div>
        <w:div w:id="679544232">
          <w:marLeft w:val="0"/>
          <w:marRight w:val="0"/>
          <w:marTop w:val="0"/>
          <w:marBottom w:val="0"/>
          <w:divBdr>
            <w:top w:val="none" w:sz="0" w:space="0" w:color="auto"/>
            <w:left w:val="none" w:sz="0" w:space="0" w:color="auto"/>
            <w:bottom w:val="none" w:sz="0" w:space="0" w:color="auto"/>
            <w:right w:val="none" w:sz="0" w:space="0" w:color="auto"/>
          </w:divBdr>
        </w:div>
        <w:div w:id="164901724">
          <w:marLeft w:val="0"/>
          <w:marRight w:val="0"/>
          <w:marTop w:val="0"/>
          <w:marBottom w:val="0"/>
          <w:divBdr>
            <w:top w:val="none" w:sz="0" w:space="0" w:color="auto"/>
            <w:left w:val="none" w:sz="0" w:space="0" w:color="auto"/>
            <w:bottom w:val="none" w:sz="0" w:space="0" w:color="auto"/>
            <w:right w:val="none" w:sz="0" w:space="0" w:color="auto"/>
          </w:divBdr>
        </w:div>
        <w:div w:id="1952011649">
          <w:marLeft w:val="0"/>
          <w:marRight w:val="0"/>
          <w:marTop w:val="0"/>
          <w:marBottom w:val="0"/>
          <w:divBdr>
            <w:top w:val="none" w:sz="0" w:space="0" w:color="auto"/>
            <w:left w:val="none" w:sz="0" w:space="0" w:color="auto"/>
            <w:bottom w:val="none" w:sz="0" w:space="0" w:color="auto"/>
            <w:right w:val="none" w:sz="0" w:space="0" w:color="auto"/>
          </w:divBdr>
        </w:div>
        <w:div w:id="1529029840">
          <w:marLeft w:val="0"/>
          <w:marRight w:val="0"/>
          <w:marTop w:val="0"/>
          <w:marBottom w:val="0"/>
          <w:divBdr>
            <w:top w:val="none" w:sz="0" w:space="0" w:color="auto"/>
            <w:left w:val="none" w:sz="0" w:space="0" w:color="auto"/>
            <w:bottom w:val="none" w:sz="0" w:space="0" w:color="auto"/>
            <w:right w:val="none" w:sz="0" w:space="0" w:color="auto"/>
          </w:divBdr>
        </w:div>
        <w:div w:id="1186595043">
          <w:marLeft w:val="0"/>
          <w:marRight w:val="0"/>
          <w:marTop w:val="0"/>
          <w:marBottom w:val="0"/>
          <w:divBdr>
            <w:top w:val="none" w:sz="0" w:space="0" w:color="auto"/>
            <w:left w:val="none" w:sz="0" w:space="0" w:color="auto"/>
            <w:bottom w:val="none" w:sz="0" w:space="0" w:color="auto"/>
            <w:right w:val="none" w:sz="0" w:space="0" w:color="auto"/>
          </w:divBdr>
        </w:div>
        <w:div w:id="408580944">
          <w:marLeft w:val="0"/>
          <w:marRight w:val="0"/>
          <w:marTop w:val="0"/>
          <w:marBottom w:val="0"/>
          <w:divBdr>
            <w:top w:val="none" w:sz="0" w:space="0" w:color="auto"/>
            <w:left w:val="none" w:sz="0" w:space="0" w:color="auto"/>
            <w:bottom w:val="none" w:sz="0" w:space="0" w:color="auto"/>
            <w:right w:val="none" w:sz="0" w:space="0" w:color="auto"/>
          </w:divBdr>
        </w:div>
        <w:div w:id="1909801857">
          <w:marLeft w:val="0"/>
          <w:marRight w:val="0"/>
          <w:marTop w:val="0"/>
          <w:marBottom w:val="0"/>
          <w:divBdr>
            <w:top w:val="none" w:sz="0" w:space="0" w:color="auto"/>
            <w:left w:val="none" w:sz="0" w:space="0" w:color="auto"/>
            <w:bottom w:val="none" w:sz="0" w:space="0" w:color="auto"/>
            <w:right w:val="none" w:sz="0" w:space="0" w:color="auto"/>
          </w:divBdr>
        </w:div>
        <w:div w:id="895824293">
          <w:marLeft w:val="0"/>
          <w:marRight w:val="0"/>
          <w:marTop w:val="0"/>
          <w:marBottom w:val="0"/>
          <w:divBdr>
            <w:top w:val="none" w:sz="0" w:space="0" w:color="auto"/>
            <w:left w:val="none" w:sz="0" w:space="0" w:color="auto"/>
            <w:bottom w:val="none" w:sz="0" w:space="0" w:color="auto"/>
            <w:right w:val="none" w:sz="0" w:space="0" w:color="auto"/>
          </w:divBdr>
        </w:div>
        <w:div w:id="352611723">
          <w:marLeft w:val="0"/>
          <w:marRight w:val="0"/>
          <w:marTop w:val="0"/>
          <w:marBottom w:val="0"/>
          <w:divBdr>
            <w:top w:val="none" w:sz="0" w:space="0" w:color="auto"/>
            <w:left w:val="none" w:sz="0" w:space="0" w:color="auto"/>
            <w:bottom w:val="none" w:sz="0" w:space="0" w:color="auto"/>
            <w:right w:val="none" w:sz="0" w:space="0" w:color="auto"/>
          </w:divBdr>
        </w:div>
        <w:div w:id="328563517">
          <w:marLeft w:val="0"/>
          <w:marRight w:val="0"/>
          <w:marTop w:val="0"/>
          <w:marBottom w:val="0"/>
          <w:divBdr>
            <w:top w:val="none" w:sz="0" w:space="0" w:color="auto"/>
            <w:left w:val="none" w:sz="0" w:space="0" w:color="auto"/>
            <w:bottom w:val="none" w:sz="0" w:space="0" w:color="auto"/>
            <w:right w:val="none" w:sz="0" w:space="0" w:color="auto"/>
          </w:divBdr>
        </w:div>
        <w:div w:id="190001644">
          <w:marLeft w:val="0"/>
          <w:marRight w:val="0"/>
          <w:marTop w:val="0"/>
          <w:marBottom w:val="0"/>
          <w:divBdr>
            <w:top w:val="none" w:sz="0" w:space="0" w:color="auto"/>
            <w:left w:val="none" w:sz="0" w:space="0" w:color="auto"/>
            <w:bottom w:val="none" w:sz="0" w:space="0" w:color="auto"/>
            <w:right w:val="none" w:sz="0" w:space="0" w:color="auto"/>
          </w:divBdr>
        </w:div>
        <w:div w:id="1079252364">
          <w:marLeft w:val="0"/>
          <w:marRight w:val="0"/>
          <w:marTop w:val="0"/>
          <w:marBottom w:val="0"/>
          <w:divBdr>
            <w:top w:val="none" w:sz="0" w:space="0" w:color="auto"/>
            <w:left w:val="none" w:sz="0" w:space="0" w:color="auto"/>
            <w:bottom w:val="none" w:sz="0" w:space="0" w:color="auto"/>
            <w:right w:val="none" w:sz="0" w:space="0" w:color="auto"/>
          </w:divBdr>
        </w:div>
        <w:div w:id="814756546">
          <w:marLeft w:val="0"/>
          <w:marRight w:val="0"/>
          <w:marTop w:val="0"/>
          <w:marBottom w:val="0"/>
          <w:divBdr>
            <w:top w:val="none" w:sz="0" w:space="0" w:color="auto"/>
            <w:left w:val="none" w:sz="0" w:space="0" w:color="auto"/>
            <w:bottom w:val="none" w:sz="0" w:space="0" w:color="auto"/>
            <w:right w:val="none" w:sz="0" w:space="0" w:color="auto"/>
          </w:divBdr>
        </w:div>
        <w:div w:id="1376849818">
          <w:marLeft w:val="0"/>
          <w:marRight w:val="0"/>
          <w:marTop w:val="0"/>
          <w:marBottom w:val="0"/>
          <w:divBdr>
            <w:top w:val="none" w:sz="0" w:space="0" w:color="auto"/>
            <w:left w:val="none" w:sz="0" w:space="0" w:color="auto"/>
            <w:bottom w:val="none" w:sz="0" w:space="0" w:color="auto"/>
            <w:right w:val="none" w:sz="0" w:space="0" w:color="auto"/>
          </w:divBdr>
        </w:div>
        <w:div w:id="128059421">
          <w:marLeft w:val="0"/>
          <w:marRight w:val="0"/>
          <w:marTop w:val="0"/>
          <w:marBottom w:val="0"/>
          <w:divBdr>
            <w:top w:val="none" w:sz="0" w:space="0" w:color="auto"/>
            <w:left w:val="none" w:sz="0" w:space="0" w:color="auto"/>
            <w:bottom w:val="none" w:sz="0" w:space="0" w:color="auto"/>
            <w:right w:val="none" w:sz="0" w:space="0" w:color="auto"/>
          </w:divBdr>
        </w:div>
        <w:div w:id="1540360248">
          <w:marLeft w:val="0"/>
          <w:marRight w:val="0"/>
          <w:marTop w:val="0"/>
          <w:marBottom w:val="0"/>
          <w:divBdr>
            <w:top w:val="none" w:sz="0" w:space="0" w:color="auto"/>
            <w:left w:val="none" w:sz="0" w:space="0" w:color="auto"/>
            <w:bottom w:val="none" w:sz="0" w:space="0" w:color="auto"/>
            <w:right w:val="none" w:sz="0" w:space="0" w:color="auto"/>
          </w:divBdr>
        </w:div>
        <w:div w:id="1640262377">
          <w:marLeft w:val="0"/>
          <w:marRight w:val="0"/>
          <w:marTop w:val="0"/>
          <w:marBottom w:val="0"/>
          <w:divBdr>
            <w:top w:val="none" w:sz="0" w:space="0" w:color="auto"/>
            <w:left w:val="none" w:sz="0" w:space="0" w:color="auto"/>
            <w:bottom w:val="none" w:sz="0" w:space="0" w:color="auto"/>
            <w:right w:val="none" w:sz="0" w:space="0" w:color="auto"/>
          </w:divBdr>
        </w:div>
        <w:div w:id="658734018">
          <w:marLeft w:val="0"/>
          <w:marRight w:val="0"/>
          <w:marTop w:val="0"/>
          <w:marBottom w:val="0"/>
          <w:divBdr>
            <w:top w:val="none" w:sz="0" w:space="0" w:color="auto"/>
            <w:left w:val="none" w:sz="0" w:space="0" w:color="auto"/>
            <w:bottom w:val="none" w:sz="0" w:space="0" w:color="auto"/>
            <w:right w:val="none" w:sz="0" w:space="0" w:color="auto"/>
          </w:divBdr>
        </w:div>
        <w:div w:id="1564607650">
          <w:marLeft w:val="0"/>
          <w:marRight w:val="0"/>
          <w:marTop w:val="0"/>
          <w:marBottom w:val="0"/>
          <w:divBdr>
            <w:top w:val="none" w:sz="0" w:space="0" w:color="auto"/>
            <w:left w:val="none" w:sz="0" w:space="0" w:color="auto"/>
            <w:bottom w:val="none" w:sz="0" w:space="0" w:color="auto"/>
            <w:right w:val="none" w:sz="0" w:space="0" w:color="auto"/>
          </w:divBdr>
        </w:div>
        <w:div w:id="1280718372">
          <w:marLeft w:val="0"/>
          <w:marRight w:val="0"/>
          <w:marTop w:val="0"/>
          <w:marBottom w:val="0"/>
          <w:divBdr>
            <w:top w:val="none" w:sz="0" w:space="0" w:color="auto"/>
            <w:left w:val="none" w:sz="0" w:space="0" w:color="auto"/>
            <w:bottom w:val="none" w:sz="0" w:space="0" w:color="auto"/>
            <w:right w:val="none" w:sz="0" w:space="0" w:color="auto"/>
          </w:divBdr>
        </w:div>
        <w:div w:id="149946815">
          <w:marLeft w:val="0"/>
          <w:marRight w:val="0"/>
          <w:marTop w:val="0"/>
          <w:marBottom w:val="0"/>
          <w:divBdr>
            <w:top w:val="none" w:sz="0" w:space="0" w:color="auto"/>
            <w:left w:val="none" w:sz="0" w:space="0" w:color="auto"/>
            <w:bottom w:val="none" w:sz="0" w:space="0" w:color="auto"/>
            <w:right w:val="none" w:sz="0" w:space="0" w:color="auto"/>
          </w:divBdr>
        </w:div>
        <w:div w:id="183833390">
          <w:marLeft w:val="0"/>
          <w:marRight w:val="0"/>
          <w:marTop w:val="0"/>
          <w:marBottom w:val="0"/>
          <w:divBdr>
            <w:top w:val="none" w:sz="0" w:space="0" w:color="auto"/>
            <w:left w:val="none" w:sz="0" w:space="0" w:color="auto"/>
            <w:bottom w:val="none" w:sz="0" w:space="0" w:color="auto"/>
            <w:right w:val="none" w:sz="0" w:space="0" w:color="auto"/>
          </w:divBdr>
        </w:div>
        <w:div w:id="1333140088">
          <w:marLeft w:val="0"/>
          <w:marRight w:val="0"/>
          <w:marTop w:val="0"/>
          <w:marBottom w:val="0"/>
          <w:divBdr>
            <w:top w:val="none" w:sz="0" w:space="0" w:color="auto"/>
            <w:left w:val="none" w:sz="0" w:space="0" w:color="auto"/>
            <w:bottom w:val="none" w:sz="0" w:space="0" w:color="auto"/>
            <w:right w:val="none" w:sz="0" w:space="0" w:color="auto"/>
          </w:divBdr>
        </w:div>
        <w:div w:id="1961692247">
          <w:marLeft w:val="0"/>
          <w:marRight w:val="0"/>
          <w:marTop w:val="0"/>
          <w:marBottom w:val="0"/>
          <w:divBdr>
            <w:top w:val="none" w:sz="0" w:space="0" w:color="auto"/>
            <w:left w:val="none" w:sz="0" w:space="0" w:color="auto"/>
            <w:bottom w:val="none" w:sz="0" w:space="0" w:color="auto"/>
            <w:right w:val="none" w:sz="0" w:space="0" w:color="auto"/>
          </w:divBdr>
        </w:div>
        <w:div w:id="1849127983">
          <w:marLeft w:val="0"/>
          <w:marRight w:val="0"/>
          <w:marTop w:val="0"/>
          <w:marBottom w:val="0"/>
          <w:divBdr>
            <w:top w:val="none" w:sz="0" w:space="0" w:color="auto"/>
            <w:left w:val="none" w:sz="0" w:space="0" w:color="auto"/>
            <w:bottom w:val="none" w:sz="0" w:space="0" w:color="auto"/>
            <w:right w:val="none" w:sz="0" w:space="0" w:color="auto"/>
          </w:divBdr>
        </w:div>
        <w:div w:id="1157257910">
          <w:marLeft w:val="0"/>
          <w:marRight w:val="0"/>
          <w:marTop w:val="0"/>
          <w:marBottom w:val="0"/>
          <w:divBdr>
            <w:top w:val="none" w:sz="0" w:space="0" w:color="auto"/>
            <w:left w:val="none" w:sz="0" w:space="0" w:color="auto"/>
            <w:bottom w:val="none" w:sz="0" w:space="0" w:color="auto"/>
            <w:right w:val="none" w:sz="0" w:space="0" w:color="auto"/>
          </w:divBdr>
        </w:div>
        <w:div w:id="697318517">
          <w:marLeft w:val="0"/>
          <w:marRight w:val="0"/>
          <w:marTop w:val="0"/>
          <w:marBottom w:val="0"/>
          <w:divBdr>
            <w:top w:val="none" w:sz="0" w:space="0" w:color="auto"/>
            <w:left w:val="none" w:sz="0" w:space="0" w:color="auto"/>
            <w:bottom w:val="none" w:sz="0" w:space="0" w:color="auto"/>
            <w:right w:val="none" w:sz="0" w:space="0" w:color="auto"/>
          </w:divBdr>
        </w:div>
        <w:div w:id="2146851350">
          <w:marLeft w:val="0"/>
          <w:marRight w:val="0"/>
          <w:marTop w:val="0"/>
          <w:marBottom w:val="0"/>
          <w:divBdr>
            <w:top w:val="none" w:sz="0" w:space="0" w:color="auto"/>
            <w:left w:val="none" w:sz="0" w:space="0" w:color="auto"/>
            <w:bottom w:val="none" w:sz="0" w:space="0" w:color="auto"/>
            <w:right w:val="none" w:sz="0" w:space="0" w:color="auto"/>
          </w:divBdr>
        </w:div>
        <w:div w:id="492911783">
          <w:marLeft w:val="0"/>
          <w:marRight w:val="0"/>
          <w:marTop w:val="0"/>
          <w:marBottom w:val="0"/>
          <w:divBdr>
            <w:top w:val="none" w:sz="0" w:space="0" w:color="auto"/>
            <w:left w:val="none" w:sz="0" w:space="0" w:color="auto"/>
            <w:bottom w:val="none" w:sz="0" w:space="0" w:color="auto"/>
            <w:right w:val="none" w:sz="0" w:space="0" w:color="auto"/>
          </w:divBdr>
        </w:div>
        <w:div w:id="1883714366">
          <w:marLeft w:val="0"/>
          <w:marRight w:val="0"/>
          <w:marTop w:val="0"/>
          <w:marBottom w:val="0"/>
          <w:divBdr>
            <w:top w:val="none" w:sz="0" w:space="0" w:color="auto"/>
            <w:left w:val="none" w:sz="0" w:space="0" w:color="auto"/>
            <w:bottom w:val="none" w:sz="0" w:space="0" w:color="auto"/>
            <w:right w:val="none" w:sz="0" w:space="0" w:color="auto"/>
          </w:divBdr>
        </w:div>
        <w:div w:id="1666203177">
          <w:marLeft w:val="0"/>
          <w:marRight w:val="0"/>
          <w:marTop w:val="0"/>
          <w:marBottom w:val="0"/>
          <w:divBdr>
            <w:top w:val="none" w:sz="0" w:space="0" w:color="auto"/>
            <w:left w:val="none" w:sz="0" w:space="0" w:color="auto"/>
            <w:bottom w:val="none" w:sz="0" w:space="0" w:color="auto"/>
            <w:right w:val="none" w:sz="0" w:space="0" w:color="auto"/>
          </w:divBdr>
        </w:div>
        <w:div w:id="1386490289">
          <w:marLeft w:val="0"/>
          <w:marRight w:val="0"/>
          <w:marTop w:val="0"/>
          <w:marBottom w:val="0"/>
          <w:divBdr>
            <w:top w:val="none" w:sz="0" w:space="0" w:color="auto"/>
            <w:left w:val="none" w:sz="0" w:space="0" w:color="auto"/>
            <w:bottom w:val="none" w:sz="0" w:space="0" w:color="auto"/>
            <w:right w:val="none" w:sz="0" w:space="0" w:color="auto"/>
          </w:divBdr>
        </w:div>
        <w:div w:id="216402216">
          <w:marLeft w:val="0"/>
          <w:marRight w:val="0"/>
          <w:marTop w:val="0"/>
          <w:marBottom w:val="0"/>
          <w:divBdr>
            <w:top w:val="none" w:sz="0" w:space="0" w:color="auto"/>
            <w:left w:val="none" w:sz="0" w:space="0" w:color="auto"/>
            <w:bottom w:val="none" w:sz="0" w:space="0" w:color="auto"/>
            <w:right w:val="none" w:sz="0" w:space="0" w:color="auto"/>
          </w:divBdr>
        </w:div>
        <w:div w:id="1361665267">
          <w:marLeft w:val="0"/>
          <w:marRight w:val="0"/>
          <w:marTop w:val="0"/>
          <w:marBottom w:val="0"/>
          <w:divBdr>
            <w:top w:val="none" w:sz="0" w:space="0" w:color="auto"/>
            <w:left w:val="none" w:sz="0" w:space="0" w:color="auto"/>
            <w:bottom w:val="none" w:sz="0" w:space="0" w:color="auto"/>
            <w:right w:val="none" w:sz="0" w:space="0" w:color="auto"/>
          </w:divBdr>
        </w:div>
        <w:div w:id="219101501">
          <w:marLeft w:val="0"/>
          <w:marRight w:val="0"/>
          <w:marTop w:val="0"/>
          <w:marBottom w:val="0"/>
          <w:divBdr>
            <w:top w:val="none" w:sz="0" w:space="0" w:color="auto"/>
            <w:left w:val="none" w:sz="0" w:space="0" w:color="auto"/>
            <w:bottom w:val="none" w:sz="0" w:space="0" w:color="auto"/>
            <w:right w:val="none" w:sz="0" w:space="0" w:color="auto"/>
          </w:divBdr>
        </w:div>
        <w:div w:id="1675649543">
          <w:marLeft w:val="0"/>
          <w:marRight w:val="0"/>
          <w:marTop w:val="0"/>
          <w:marBottom w:val="0"/>
          <w:divBdr>
            <w:top w:val="none" w:sz="0" w:space="0" w:color="auto"/>
            <w:left w:val="none" w:sz="0" w:space="0" w:color="auto"/>
            <w:bottom w:val="none" w:sz="0" w:space="0" w:color="auto"/>
            <w:right w:val="none" w:sz="0" w:space="0" w:color="auto"/>
          </w:divBdr>
        </w:div>
        <w:div w:id="1202597751">
          <w:marLeft w:val="0"/>
          <w:marRight w:val="0"/>
          <w:marTop w:val="0"/>
          <w:marBottom w:val="0"/>
          <w:divBdr>
            <w:top w:val="none" w:sz="0" w:space="0" w:color="auto"/>
            <w:left w:val="none" w:sz="0" w:space="0" w:color="auto"/>
            <w:bottom w:val="none" w:sz="0" w:space="0" w:color="auto"/>
            <w:right w:val="none" w:sz="0" w:space="0" w:color="auto"/>
          </w:divBdr>
        </w:div>
        <w:div w:id="102381099">
          <w:marLeft w:val="0"/>
          <w:marRight w:val="0"/>
          <w:marTop w:val="0"/>
          <w:marBottom w:val="0"/>
          <w:divBdr>
            <w:top w:val="none" w:sz="0" w:space="0" w:color="auto"/>
            <w:left w:val="none" w:sz="0" w:space="0" w:color="auto"/>
            <w:bottom w:val="none" w:sz="0" w:space="0" w:color="auto"/>
            <w:right w:val="none" w:sz="0" w:space="0" w:color="auto"/>
          </w:divBdr>
        </w:div>
        <w:div w:id="618798144">
          <w:marLeft w:val="0"/>
          <w:marRight w:val="0"/>
          <w:marTop w:val="0"/>
          <w:marBottom w:val="0"/>
          <w:divBdr>
            <w:top w:val="none" w:sz="0" w:space="0" w:color="auto"/>
            <w:left w:val="none" w:sz="0" w:space="0" w:color="auto"/>
            <w:bottom w:val="none" w:sz="0" w:space="0" w:color="auto"/>
            <w:right w:val="none" w:sz="0" w:space="0" w:color="auto"/>
          </w:divBdr>
        </w:div>
        <w:div w:id="1169367183">
          <w:marLeft w:val="0"/>
          <w:marRight w:val="0"/>
          <w:marTop w:val="0"/>
          <w:marBottom w:val="0"/>
          <w:divBdr>
            <w:top w:val="none" w:sz="0" w:space="0" w:color="auto"/>
            <w:left w:val="none" w:sz="0" w:space="0" w:color="auto"/>
            <w:bottom w:val="none" w:sz="0" w:space="0" w:color="auto"/>
            <w:right w:val="none" w:sz="0" w:space="0" w:color="auto"/>
          </w:divBdr>
        </w:div>
        <w:div w:id="478765988">
          <w:marLeft w:val="0"/>
          <w:marRight w:val="0"/>
          <w:marTop w:val="0"/>
          <w:marBottom w:val="0"/>
          <w:divBdr>
            <w:top w:val="none" w:sz="0" w:space="0" w:color="auto"/>
            <w:left w:val="none" w:sz="0" w:space="0" w:color="auto"/>
            <w:bottom w:val="none" w:sz="0" w:space="0" w:color="auto"/>
            <w:right w:val="none" w:sz="0" w:space="0" w:color="auto"/>
          </w:divBdr>
        </w:div>
        <w:div w:id="841821772">
          <w:marLeft w:val="0"/>
          <w:marRight w:val="0"/>
          <w:marTop w:val="0"/>
          <w:marBottom w:val="0"/>
          <w:divBdr>
            <w:top w:val="none" w:sz="0" w:space="0" w:color="auto"/>
            <w:left w:val="none" w:sz="0" w:space="0" w:color="auto"/>
            <w:bottom w:val="none" w:sz="0" w:space="0" w:color="auto"/>
            <w:right w:val="none" w:sz="0" w:space="0" w:color="auto"/>
          </w:divBdr>
        </w:div>
        <w:div w:id="584804723">
          <w:marLeft w:val="0"/>
          <w:marRight w:val="0"/>
          <w:marTop w:val="0"/>
          <w:marBottom w:val="0"/>
          <w:divBdr>
            <w:top w:val="none" w:sz="0" w:space="0" w:color="auto"/>
            <w:left w:val="none" w:sz="0" w:space="0" w:color="auto"/>
            <w:bottom w:val="none" w:sz="0" w:space="0" w:color="auto"/>
            <w:right w:val="none" w:sz="0" w:space="0" w:color="auto"/>
          </w:divBdr>
        </w:div>
        <w:div w:id="336733332">
          <w:marLeft w:val="0"/>
          <w:marRight w:val="0"/>
          <w:marTop w:val="0"/>
          <w:marBottom w:val="0"/>
          <w:divBdr>
            <w:top w:val="none" w:sz="0" w:space="0" w:color="auto"/>
            <w:left w:val="none" w:sz="0" w:space="0" w:color="auto"/>
            <w:bottom w:val="none" w:sz="0" w:space="0" w:color="auto"/>
            <w:right w:val="none" w:sz="0" w:space="0" w:color="auto"/>
          </w:divBdr>
        </w:div>
        <w:div w:id="1223565343">
          <w:marLeft w:val="0"/>
          <w:marRight w:val="0"/>
          <w:marTop w:val="0"/>
          <w:marBottom w:val="0"/>
          <w:divBdr>
            <w:top w:val="none" w:sz="0" w:space="0" w:color="auto"/>
            <w:left w:val="none" w:sz="0" w:space="0" w:color="auto"/>
            <w:bottom w:val="none" w:sz="0" w:space="0" w:color="auto"/>
            <w:right w:val="none" w:sz="0" w:space="0" w:color="auto"/>
          </w:divBdr>
        </w:div>
        <w:div w:id="1215584171">
          <w:marLeft w:val="0"/>
          <w:marRight w:val="0"/>
          <w:marTop w:val="0"/>
          <w:marBottom w:val="0"/>
          <w:divBdr>
            <w:top w:val="none" w:sz="0" w:space="0" w:color="auto"/>
            <w:left w:val="none" w:sz="0" w:space="0" w:color="auto"/>
            <w:bottom w:val="none" w:sz="0" w:space="0" w:color="auto"/>
            <w:right w:val="none" w:sz="0" w:space="0" w:color="auto"/>
          </w:divBdr>
        </w:div>
        <w:div w:id="1748989196">
          <w:marLeft w:val="0"/>
          <w:marRight w:val="0"/>
          <w:marTop w:val="0"/>
          <w:marBottom w:val="0"/>
          <w:divBdr>
            <w:top w:val="none" w:sz="0" w:space="0" w:color="auto"/>
            <w:left w:val="none" w:sz="0" w:space="0" w:color="auto"/>
            <w:bottom w:val="none" w:sz="0" w:space="0" w:color="auto"/>
            <w:right w:val="none" w:sz="0" w:space="0" w:color="auto"/>
          </w:divBdr>
        </w:div>
        <w:div w:id="2036689376">
          <w:marLeft w:val="0"/>
          <w:marRight w:val="0"/>
          <w:marTop w:val="0"/>
          <w:marBottom w:val="0"/>
          <w:divBdr>
            <w:top w:val="none" w:sz="0" w:space="0" w:color="auto"/>
            <w:left w:val="none" w:sz="0" w:space="0" w:color="auto"/>
            <w:bottom w:val="none" w:sz="0" w:space="0" w:color="auto"/>
            <w:right w:val="none" w:sz="0" w:space="0" w:color="auto"/>
          </w:divBdr>
        </w:div>
        <w:div w:id="1851946217">
          <w:marLeft w:val="0"/>
          <w:marRight w:val="0"/>
          <w:marTop w:val="0"/>
          <w:marBottom w:val="0"/>
          <w:divBdr>
            <w:top w:val="none" w:sz="0" w:space="0" w:color="auto"/>
            <w:left w:val="none" w:sz="0" w:space="0" w:color="auto"/>
            <w:bottom w:val="none" w:sz="0" w:space="0" w:color="auto"/>
            <w:right w:val="none" w:sz="0" w:space="0" w:color="auto"/>
          </w:divBdr>
        </w:div>
        <w:div w:id="1155413561">
          <w:marLeft w:val="0"/>
          <w:marRight w:val="0"/>
          <w:marTop w:val="0"/>
          <w:marBottom w:val="0"/>
          <w:divBdr>
            <w:top w:val="none" w:sz="0" w:space="0" w:color="auto"/>
            <w:left w:val="none" w:sz="0" w:space="0" w:color="auto"/>
            <w:bottom w:val="none" w:sz="0" w:space="0" w:color="auto"/>
            <w:right w:val="none" w:sz="0" w:space="0" w:color="auto"/>
          </w:divBdr>
        </w:div>
        <w:div w:id="1160267152">
          <w:marLeft w:val="0"/>
          <w:marRight w:val="0"/>
          <w:marTop w:val="0"/>
          <w:marBottom w:val="0"/>
          <w:divBdr>
            <w:top w:val="none" w:sz="0" w:space="0" w:color="auto"/>
            <w:left w:val="none" w:sz="0" w:space="0" w:color="auto"/>
            <w:bottom w:val="none" w:sz="0" w:space="0" w:color="auto"/>
            <w:right w:val="none" w:sz="0" w:space="0" w:color="auto"/>
          </w:divBdr>
        </w:div>
        <w:div w:id="833764833">
          <w:marLeft w:val="0"/>
          <w:marRight w:val="0"/>
          <w:marTop w:val="0"/>
          <w:marBottom w:val="0"/>
          <w:divBdr>
            <w:top w:val="none" w:sz="0" w:space="0" w:color="auto"/>
            <w:left w:val="none" w:sz="0" w:space="0" w:color="auto"/>
            <w:bottom w:val="none" w:sz="0" w:space="0" w:color="auto"/>
            <w:right w:val="none" w:sz="0" w:space="0" w:color="auto"/>
          </w:divBdr>
        </w:div>
        <w:div w:id="1914777834">
          <w:marLeft w:val="0"/>
          <w:marRight w:val="0"/>
          <w:marTop w:val="0"/>
          <w:marBottom w:val="0"/>
          <w:divBdr>
            <w:top w:val="none" w:sz="0" w:space="0" w:color="auto"/>
            <w:left w:val="none" w:sz="0" w:space="0" w:color="auto"/>
            <w:bottom w:val="none" w:sz="0" w:space="0" w:color="auto"/>
            <w:right w:val="none" w:sz="0" w:space="0" w:color="auto"/>
          </w:divBdr>
        </w:div>
        <w:div w:id="483861709">
          <w:marLeft w:val="0"/>
          <w:marRight w:val="0"/>
          <w:marTop w:val="0"/>
          <w:marBottom w:val="0"/>
          <w:divBdr>
            <w:top w:val="none" w:sz="0" w:space="0" w:color="auto"/>
            <w:left w:val="none" w:sz="0" w:space="0" w:color="auto"/>
            <w:bottom w:val="none" w:sz="0" w:space="0" w:color="auto"/>
            <w:right w:val="none" w:sz="0" w:space="0" w:color="auto"/>
          </w:divBdr>
        </w:div>
        <w:div w:id="1717581565">
          <w:marLeft w:val="0"/>
          <w:marRight w:val="0"/>
          <w:marTop w:val="0"/>
          <w:marBottom w:val="0"/>
          <w:divBdr>
            <w:top w:val="none" w:sz="0" w:space="0" w:color="auto"/>
            <w:left w:val="none" w:sz="0" w:space="0" w:color="auto"/>
            <w:bottom w:val="none" w:sz="0" w:space="0" w:color="auto"/>
            <w:right w:val="none" w:sz="0" w:space="0" w:color="auto"/>
          </w:divBdr>
        </w:div>
        <w:div w:id="662510297">
          <w:marLeft w:val="0"/>
          <w:marRight w:val="0"/>
          <w:marTop w:val="0"/>
          <w:marBottom w:val="0"/>
          <w:divBdr>
            <w:top w:val="none" w:sz="0" w:space="0" w:color="auto"/>
            <w:left w:val="none" w:sz="0" w:space="0" w:color="auto"/>
            <w:bottom w:val="none" w:sz="0" w:space="0" w:color="auto"/>
            <w:right w:val="none" w:sz="0" w:space="0" w:color="auto"/>
          </w:divBdr>
        </w:div>
        <w:div w:id="166284966">
          <w:marLeft w:val="0"/>
          <w:marRight w:val="0"/>
          <w:marTop w:val="0"/>
          <w:marBottom w:val="0"/>
          <w:divBdr>
            <w:top w:val="none" w:sz="0" w:space="0" w:color="auto"/>
            <w:left w:val="none" w:sz="0" w:space="0" w:color="auto"/>
            <w:bottom w:val="none" w:sz="0" w:space="0" w:color="auto"/>
            <w:right w:val="none" w:sz="0" w:space="0" w:color="auto"/>
          </w:divBdr>
        </w:div>
        <w:div w:id="1166356472">
          <w:marLeft w:val="0"/>
          <w:marRight w:val="0"/>
          <w:marTop w:val="0"/>
          <w:marBottom w:val="0"/>
          <w:divBdr>
            <w:top w:val="none" w:sz="0" w:space="0" w:color="auto"/>
            <w:left w:val="none" w:sz="0" w:space="0" w:color="auto"/>
            <w:bottom w:val="none" w:sz="0" w:space="0" w:color="auto"/>
            <w:right w:val="none" w:sz="0" w:space="0" w:color="auto"/>
          </w:divBdr>
        </w:div>
        <w:div w:id="1257907902">
          <w:marLeft w:val="0"/>
          <w:marRight w:val="0"/>
          <w:marTop w:val="0"/>
          <w:marBottom w:val="0"/>
          <w:divBdr>
            <w:top w:val="none" w:sz="0" w:space="0" w:color="auto"/>
            <w:left w:val="none" w:sz="0" w:space="0" w:color="auto"/>
            <w:bottom w:val="none" w:sz="0" w:space="0" w:color="auto"/>
            <w:right w:val="none" w:sz="0" w:space="0" w:color="auto"/>
          </w:divBdr>
        </w:div>
        <w:div w:id="1422948492">
          <w:marLeft w:val="0"/>
          <w:marRight w:val="0"/>
          <w:marTop w:val="0"/>
          <w:marBottom w:val="0"/>
          <w:divBdr>
            <w:top w:val="none" w:sz="0" w:space="0" w:color="auto"/>
            <w:left w:val="none" w:sz="0" w:space="0" w:color="auto"/>
            <w:bottom w:val="none" w:sz="0" w:space="0" w:color="auto"/>
            <w:right w:val="none" w:sz="0" w:space="0" w:color="auto"/>
          </w:divBdr>
        </w:div>
        <w:div w:id="802621831">
          <w:marLeft w:val="0"/>
          <w:marRight w:val="0"/>
          <w:marTop w:val="0"/>
          <w:marBottom w:val="0"/>
          <w:divBdr>
            <w:top w:val="none" w:sz="0" w:space="0" w:color="auto"/>
            <w:left w:val="none" w:sz="0" w:space="0" w:color="auto"/>
            <w:bottom w:val="none" w:sz="0" w:space="0" w:color="auto"/>
            <w:right w:val="none" w:sz="0" w:space="0" w:color="auto"/>
          </w:divBdr>
        </w:div>
        <w:div w:id="377364118">
          <w:marLeft w:val="0"/>
          <w:marRight w:val="0"/>
          <w:marTop w:val="0"/>
          <w:marBottom w:val="0"/>
          <w:divBdr>
            <w:top w:val="none" w:sz="0" w:space="0" w:color="auto"/>
            <w:left w:val="none" w:sz="0" w:space="0" w:color="auto"/>
            <w:bottom w:val="none" w:sz="0" w:space="0" w:color="auto"/>
            <w:right w:val="none" w:sz="0" w:space="0" w:color="auto"/>
          </w:divBdr>
        </w:div>
        <w:div w:id="1977057174">
          <w:marLeft w:val="0"/>
          <w:marRight w:val="0"/>
          <w:marTop w:val="0"/>
          <w:marBottom w:val="0"/>
          <w:divBdr>
            <w:top w:val="none" w:sz="0" w:space="0" w:color="auto"/>
            <w:left w:val="none" w:sz="0" w:space="0" w:color="auto"/>
            <w:bottom w:val="none" w:sz="0" w:space="0" w:color="auto"/>
            <w:right w:val="none" w:sz="0" w:space="0" w:color="auto"/>
          </w:divBdr>
        </w:div>
        <w:div w:id="1583828716">
          <w:marLeft w:val="0"/>
          <w:marRight w:val="0"/>
          <w:marTop w:val="0"/>
          <w:marBottom w:val="0"/>
          <w:divBdr>
            <w:top w:val="none" w:sz="0" w:space="0" w:color="auto"/>
            <w:left w:val="none" w:sz="0" w:space="0" w:color="auto"/>
            <w:bottom w:val="none" w:sz="0" w:space="0" w:color="auto"/>
            <w:right w:val="none" w:sz="0" w:space="0" w:color="auto"/>
          </w:divBdr>
        </w:div>
        <w:div w:id="1255094576">
          <w:marLeft w:val="0"/>
          <w:marRight w:val="0"/>
          <w:marTop w:val="0"/>
          <w:marBottom w:val="0"/>
          <w:divBdr>
            <w:top w:val="none" w:sz="0" w:space="0" w:color="auto"/>
            <w:left w:val="none" w:sz="0" w:space="0" w:color="auto"/>
            <w:bottom w:val="none" w:sz="0" w:space="0" w:color="auto"/>
            <w:right w:val="none" w:sz="0" w:space="0" w:color="auto"/>
          </w:divBdr>
        </w:div>
        <w:div w:id="236943538">
          <w:marLeft w:val="0"/>
          <w:marRight w:val="0"/>
          <w:marTop w:val="0"/>
          <w:marBottom w:val="0"/>
          <w:divBdr>
            <w:top w:val="none" w:sz="0" w:space="0" w:color="auto"/>
            <w:left w:val="none" w:sz="0" w:space="0" w:color="auto"/>
            <w:bottom w:val="none" w:sz="0" w:space="0" w:color="auto"/>
            <w:right w:val="none" w:sz="0" w:space="0" w:color="auto"/>
          </w:divBdr>
        </w:div>
        <w:div w:id="1652174435">
          <w:marLeft w:val="0"/>
          <w:marRight w:val="0"/>
          <w:marTop w:val="0"/>
          <w:marBottom w:val="0"/>
          <w:divBdr>
            <w:top w:val="none" w:sz="0" w:space="0" w:color="auto"/>
            <w:left w:val="none" w:sz="0" w:space="0" w:color="auto"/>
            <w:bottom w:val="none" w:sz="0" w:space="0" w:color="auto"/>
            <w:right w:val="none" w:sz="0" w:space="0" w:color="auto"/>
          </w:divBdr>
        </w:div>
        <w:div w:id="496578125">
          <w:marLeft w:val="0"/>
          <w:marRight w:val="0"/>
          <w:marTop w:val="0"/>
          <w:marBottom w:val="0"/>
          <w:divBdr>
            <w:top w:val="none" w:sz="0" w:space="0" w:color="auto"/>
            <w:left w:val="none" w:sz="0" w:space="0" w:color="auto"/>
            <w:bottom w:val="none" w:sz="0" w:space="0" w:color="auto"/>
            <w:right w:val="none" w:sz="0" w:space="0" w:color="auto"/>
          </w:divBdr>
        </w:div>
        <w:div w:id="1413043081">
          <w:marLeft w:val="0"/>
          <w:marRight w:val="0"/>
          <w:marTop w:val="0"/>
          <w:marBottom w:val="0"/>
          <w:divBdr>
            <w:top w:val="none" w:sz="0" w:space="0" w:color="auto"/>
            <w:left w:val="none" w:sz="0" w:space="0" w:color="auto"/>
            <w:bottom w:val="none" w:sz="0" w:space="0" w:color="auto"/>
            <w:right w:val="none" w:sz="0" w:space="0" w:color="auto"/>
          </w:divBdr>
        </w:div>
        <w:div w:id="1602759237">
          <w:marLeft w:val="0"/>
          <w:marRight w:val="0"/>
          <w:marTop w:val="0"/>
          <w:marBottom w:val="0"/>
          <w:divBdr>
            <w:top w:val="none" w:sz="0" w:space="0" w:color="auto"/>
            <w:left w:val="none" w:sz="0" w:space="0" w:color="auto"/>
            <w:bottom w:val="none" w:sz="0" w:space="0" w:color="auto"/>
            <w:right w:val="none" w:sz="0" w:space="0" w:color="auto"/>
          </w:divBdr>
        </w:div>
        <w:div w:id="1022170042">
          <w:marLeft w:val="0"/>
          <w:marRight w:val="0"/>
          <w:marTop w:val="0"/>
          <w:marBottom w:val="0"/>
          <w:divBdr>
            <w:top w:val="none" w:sz="0" w:space="0" w:color="auto"/>
            <w:left w:val="none" w:sz="0" w:space="0" w:color="auto"/>
            <w:bottom w:val="none" w:sz="0" w:space="0" w:color="auto"/>
            <w:right w:val="none" w:sz="0" w:space="0" w:color="auto"/>
          </w:divBdr>
        </w:div>
        <w:div w:id="1665280953">
          <w:marLeft w:val="0"/>
          <w:marRight w:val="0"/>
          <w:marTop w:val="0"/>
          <w:marBottom w:val="0"/>
          <w:divBdr>
            <w:top w:val="none" w:sz="0" w:space="0" w:color="auto"/>
            <w:left w:val="none" w:sz="0" w:space="0" w:color="auto"/>
            <w:bottom w:val="none" w:sz="0" w:space="0" w:color="auto"/>
            <w:right w:val="none" w:sz="0" w:space="0" w:color="auto"/>
          </w:divBdr>
        </w:div>
        <w:div w:id="2017339401">
          <w:marLeft w:val="0"/>
          <w:marRight w:val="0"/>
          <w:marTop w:val="0"/>
          <w:marBottom w:val="0"/>
          <w:divBdr>
            <w:top w:val="none" w:sz="0" w:space="0" w:color="auto"/>
            <w:left w:val="none" w:sz="0" w:space="0" w:color="auto"/>
            <w:bottom w:val="none" w:sz="0" w:space="0" w:color="auto"/>
            <w:right w:val="none" w:sz="0" w:space="0" w:color="auto"/>
          </w:divBdr>
        </w:div>
        <w:div w:id="71781673">
          <w:marLeft w:val="0"/>
          <w:marRight w:val="0"/>
          <w:marTop w:val="0"/>
          <w:marBottom w:val="0"/>
          <w:divBdr>
            <w:top w:val="none" w:sz="0" w:space="0" w:color="auto"/>
            <w:left w:val="none" w:sz="0" w:space="0" w:color="auto"/>
            <w:bottom w:val="none" w:sz="0" w:space="0" w:color="auto"/>
            <w:right w:val="none" w:sz="0" w:space="0" w:color="auto"/>
          </w:divBdr>
        </w:div>
        <w:div w:id="1004548481">
          <w:marLeft w:val="0"/>
          <w:marRight w:val="0"/>
          <w:marTop w:val="0"/>
          <w:marBottom w:val="0"/>
          <w:divBdr>
            <w:top w:val="none" w:sz="0" w:space="0" w:color="auto"/>
            <w:left w:val="none" w:sz="0" w:space="0" w:color="auto"/>
            <w:bottom w:val="none" w:sz="0" w:space="0" w:color="auto"/>
            <w:right w:val="none" w:sz="0" w:space="0" w:color="auto"/>
          </w:divBdr>
        </w:div>
        <w:div w:id="1261992102">
          <w:marLeft w:val="0"/>
          <w:marRight w:val="0"/>
          <w:marTop w:val="0"/>
          <w:marBottom w:val="0"/>
          <w:divBdr>
            <w:top w:val="none" w:sz="0" w:space="0" w:color="auto"/>
            <w:left w:val="none" w:sz="0" w:space="0" w:color="auto"/>
            <w:bottom w:val="none" w:sz="0" w:space="0" w:color="auto"/>
            <w:right w:val="none" w:sz="0" w:space="0" w:color="auto"/>
          </w:divBdr>
        </w:div>
        <w:div w:id="580259235">
          <w:marLeft w:val="0"/>
          <w:marRight w:val="0"/>
          <w:marTop w:val="0"/>
          <w:marBottom w:val="0"/>
          <w:divBdr>
            <w:top w:val="none" w:sz="0" w:space="0" w:color="auto"/>
            <w:left w:val="none" w:sz="0" w:space="0" w:color="auto"/>
            <w:bottom w:val="none" w:sz="0" w:space="0" w:color="auto"/>
            <w:right w:val="none" w:sz="0" w:space="0" w:color="auto"/>
          </w:divBdr>
        </w:div>
        <w:div w:id="678894392">
          <w:marLeft w:val="0"/>
          <w:marRight w:val="0"/>
          <w:marTop w:val="0"/>
          <w:marBottom w:val="0"/>
          <w:divBdr>
            <w:top w:val="none" w:sz="0" w:space="0" w:color="auto"/>
            <w:left w:val="none" w:sz="0" w:space="0" w:color="auto"/>
            <w:bottom w:val="none" w:sz="0" w:space="0" w:color="auto"/>
            <w:right w:val="none" w:sz="0" w:space="0" w:color="auto"/>
          </w:divBdr>
        </w:div>
        <w:div w:id="839195494">
          <w:marLeft w:val="0"/>
          <w:marRight w:val="0"/>
          <w:marTop w:val="0"/>
          <w:marBottom w:val="0"/>
          <w:divBdr>
            <w:top w:val="none" w:sz="0" w:space="0" w:color="auto"/>
            <w:left w:val="none" w:sz="0" w:space="0" w:color="auto"/>
            <w:bottom w:val="none" w:sz="0" w:space="0" w:color="auto"/>
            <w:right w:val="none" w:sz="0" w:space="0" w:color="auto"/>
          </w:divBdr>
        </w:div>
        <w:div w:id="763500663">
          <w:marLeft w:val="0"/>
          <w:marRight w:val="0"/>
          <w:marTop w:val="0"/>
          <w:marBottom w:val="0"/>
          <w:divBdr>
            <w:top w:val="none" w:sz="0" w:space="0" w:color="auto"/>
            <w:left w:val="none" w:sz="0" w:space="0" w:color="auto"/>
            <w:bottom w:val="none" w:sz="0" w:space="0" w:color="auto"/>
            <w:right w:val="none" w:sz="0" w:space="0" w:color="auto"/>
          </w:divBdr>
        </w:div>
        <w:div w:id="345064479">
          <w:marLeft w:val="0"/>
          <w:marRight w:val="0"/>
          <w:marTop w:val="0"/>
          <w:marBottom w:val="0"/>
          <w:divBdr>
            <w:top w:val="none" w:sz="0" w:space="0" w:color="auto"/>
            <w:left w:val="none" w:sz="0" w:space="0" w:color="auto"/>
            <w:bottom w:val="none" w:sz="0" w:space="0" w:color="auto"/>
            <w:right w:val="none" w:sz="0" w:space="0" w:color="auto"/>
          </w:divBdr>
        </w:div>
        <w:div w:id="1905531207">
          <w:marLeft w:val="0"/>
          <w:marRight w:val="0"/>
          <w:marTop w:val="0"/>
          <w:marBottom w:val="0"/>
          <w:divBdr>
            <w:top w:val="none" w:sz="0" w:space="0" w:color="auto"/>
            <w:left w:val="none" w:sz="0" w:space="0" w:color="auto"/>
            <w:bottom w:val="none" w:sz="0" w:space="0" w:color="auto"/>
            <w:right w:val="none" w:sz="0" w:space="0" w:color="auto"/>
          </w:divBdr>
        </w:div>
        <w:div w:id="1181048014">
          <w:marLeft w:val="0"/>
          <w:marRight w:val="0"/>
          <w:marTop w:val="0"/>
          <w:marBottom w:val="0"/>
          <w:divBdr>
            <w:top w:val="none" w:sz="0" w:space="0" w:color="auto"/>
            <w:left w:val="none" w:sz="0" w:space="0" w:color="auto"/>
            <w:bottom w:val="none" w:sz="0" w:space="0" w:color="auto"/>
            <w:right w:val="none" w:sz="0" w:space="0" w:color="auto"/>
          </w:divBdr>
        </w:div>
        <w:div w:id="2035840060">
          <w:marLeft w:val="0"/>
          <w:marRight w:val="0"/>
          <w:marTop w:val="0"/>
          <w:marBottom w:val="0"/>
          <w:divBdr>
            <w:top w:val="none" w:sz="0" w:space="0" w:color="auto"/>
            <w:left w:val="none" w:sz="0" w:space="0" w:color="auto"/>
            <w:bottom w:val="none" w:sz="0" w:space="0" w:color="auto"/>
            <w:right w:val="none" w:sz="0" w:space="0" w:color="auto"/>
          </w:divBdr>
        </w:div>
        <w:div w:id="1233783081">
          <w:marLeft w:val="0"/>
          <w:marRight w:val="0"/>
          <w:marTop w:val="0"/>
          <w:marBottom w:val="0"/>
          <w:divBdr>
            <w:top w:val="none" w:sz="0" w:space="0" w:color="auto"/>
            <w:left w:val="none" w:sz="0" w:space="0" w:color="auto"/>
            <w:bottom w:val="none" w:sz="0" w:space="0" w:color="auto"/>
            <w:right w:val="none" w:sz="0" w:space="0" w:color="auto"/>
          </w:divBdr>
        </w:div>
        <w:div w:id="1716198543">
          <w:marLeft w:val="0"/>
          <w:marRight w:val="0"/>
          <w:marTop w:val="0"/>
          <w:marBottom w:val="0"/>
          <w:divBdr>
            <w:top w:val="none" w:sz="0" w:space="0" w:color="auto"/>
            <w:left w:val="none" w:sz="0" w:space="0" w:color="auto"/>
            <w:bottom w:val="none" w:sz="0" w:space="0" w:color="auto"/>
            <w:right w:val="none" w:sz="0" w:space="0" w:color="auto"/>
          </w:divBdr>
        </w:div>
        <w:div w:id="1006204725">
          <w:marLeft w:val="0"/>
          <w:marRight w:val="0"/>
          <w:marTop w:val="0"/>
          <w:marBottom w:val="0"/>
          <w:divBdr>
            <w:top w:val="none" w:sz="0" w:space="0" w:color="auto"/>
            <w:left w:val="none" w:sz="0" w:space="0" w:color="auto"/>
            <w:bottom w:val="none" w:sz="0" w:space="0" w:color="auto"/>
            <w:right w:val="none" w:sz="0" w:space="0" w:color="auto"/>
          </w:divBdr>
        </w:div>
        <w:div w:id="1386103067">
          <w:marLeft w:val="0"/>
          <w:marRight w:val="0"/>
          <w:marTop w:val="0"/>
          <w:marBottom w:val="0"/>
          <w:divBdr>
            <w:top w:val="none" w:sz="0" w:space="0" w:color="auto"/>
            <w:left w:val="none" w:sz="0" w:space="0" w:color="auto"/>
            <w:bottom w:val="none" w:sz="0" w:space="0" w:color="auto"/>
            <w:right w:val="none" w:sz="0" w:space="0" w:color="auto"/>
          </w:divBdr>
        </w:div>
        <w:div w:id="917642258">
          <w:marLeft w:val="0"/>
          <w:marRight w:val="0"/>
          <w:marTop w:val="0"/>
          <w:marBottom w:val="0"/>
          <w:divBdr>
            <w:top w:val="none" w:sz="0" w:space="0" w:color="auto"/>
            <w:left w:val="none" w:sz="0" w:space="0" w:color="auto"/>
            <w:bottom w:val="none" w:sz="0" w:space="0" w:color="auto"/>
            <w:right w:val="none" w:sz="0" w:space="0" w:color="auto"/>
          </w:divBdr>
        </w:div>
        <w:div w:id="1973292835">
          <w:marLeft w:val="0"/>
          <w:marRight w:val="0"/>
          <w:marTop w:val="0"/>
          <w:marBottom w:val="0"/>
          <w:divBdr>
            <w:top w:val="none" w:sz="0" w:space="0" w:color="auto"/>
            <w:left w:val="none" w:sz="0" w:space="0" w:color="auto"/>
            <w:bottom w:val="none" w:sz="0" w:space="0" w:color="auto"/>
            <w:right w:val="none" w:sz="0" w:space="0" w:color="auto"/>
          </w:divBdr>
        </w:div>
        <w:div w:id="1088237245">
          <w:marLeft w:val="0"/>
          <w:marRight w:val="0"/>
          <w:marTop w:val="0"/>
          <w:marBottom w:val="0"/>
          <w:divBdr>
            <w:top w:val="none" w:sz="0" w:space="0" w:color="auto"/>
            <w:left w:val="none" w:sz="0" w:space="0" w:color="auto"/>
            <w:bottom w:val="none" w:sz="0" w:space="0" w:color="auto"/>
            <w:right w:val="none" w:sz="0" w:space="0" w:color="auto"/>
          </w:divBdr>
        </w:div>
        <w:div w:id="481971157">
          <w:marLeft w:val="0"/>
          <w:marRight w:val="0"/>
          <w:marTop w:val="0"/>
          <w:marBottom w:val="0"/>
          <w:divBdr>
            <w:top w:val="none" w:sz="0" w:space="0" w:color="auto"/>
            <w:left w:val="none" w:sz="0" w:space="0" w:color="auto"/>
            <w:bottom w:val="none" w:sz="0" w:space="0" w:color="auto"/>
            <w:right w:val="none" w:sz="0" w:space="0" w:color="auto"/>
          </w:divBdr>
        </w:div>
        <w:div w:id="1337462446">
          <w:marLeft w:val="0"/>
          <w:marRight w:val="0"/>
          <w:marTop w:val="0"/>
          <w:marBottom w:val="0"/>
          <w:divBdr>
            <w:top w:val="none" w:sz="0" w:space="0" w:color="auto"/>
            <w:left w:val="none" w:sz="0" w:space="0" w:color="auto"/>
            <w:bottom w:val="none" w:sz="0" w:space="0" w:color="auto"/>
            <w:right w:val="none" w:sz="0" w:space="0" w:color="auto"/>
          </w:divBdr>
        </w:div>
        <w:div w:id="682709773">
          <w:marLeft w:val="0"/>
          <w:marRight w:val="0"/>
          <w:marTop w:val="0"/>
          <w:marBottom w:val="0"/>
          <w:divBdr>
            <w:top w:val="none" w:sz="0" w:space="0" w:color="auto"/>
            <w:left w:val="none" w:sz="0" w:space="0" w:color="auto"/>
            <w:bottom w:val="none" w:sz="0" w:space="0" w:color="auto"/>
            <w:right w:val="none" w:sz="0" w:space="0" w:color="auto"/>
          </w:divBdr>
        </w:div>
        <w:div w:id="1246840716">
          <w:marLeft w:val="0"/>
          <w:marRight w:val="0"/>
          <w:marTop w:val="0"/>
          <w:marBottom w:val="0"/>
          <w:divBdr>
            <w:top w:val="none" w:sz="0" w:space="0" w:color="auto"/>
            <w:left w:val="none" w:sz="0" w:space="0" w:color="auto"/>
            <w:bottom w:val="none" w:sz="0" w:space="0" w:color="auto"/>
            <w:right w:val="none" w:sz="0" w:space="0" w:color="auto"/>
          </w:divBdr>
        </w:div>
        <w:div w:id="1941718871">
          <w:marLeft w:val="0"/>
          <w:marRight w:val="0"/>
          <w:marTop w:val="0"/>
          <w:marBottom w:val="0"/>
          <w:divBdr>
            <w:top w:val="none" w:sz="0" w:space="0" w:color="auto"/>
            <w:left w:val="none" w:sz="0" w:space="0" w:color="auto"/>
            <w:bottom w:val="none" w:sz="0" w:space="0" w:color="auto"/>
            <w:right w:val="none" w:sz="0" w:space="0" w:color="auto"/>
          </w:divBdr>
        </w:div>
        <w:div w:id="1697735823">
          <w:marLeft w:val="0"/>
          <w:marRight w:val="0"/>
          <w:marTop w:val="0"/>
          <w:marBottom w:val="0"/>
          <w:divBdr>
            <w:top w:val="none" w:sz="0" w:space="0" w:color="auto"/>
            <w:left w:val="none" w:sz="0" w:space="0" w:color="auto"/>
            <w:bottom w:val="none" w:sz="0" w:space="0" w:color="auto"/>
            <w:right w:val="none" w:sz="0" w:space="0" w:color="auto"/>
          </w:divBdr>
        </w:div>
        <w:div w:id="1974090950">
          <w:marLeft w:val="0"/>
          <w:marRight w:val="0"/>
          <w:marTop w:val="0"/>
          <w:marBottom w:val="0"/>
          <w:divBdr>
            <w:top w:val="none" w:sz="0" w:space="0" w:color="auto"/>
            <w:left w:val="none" w:sz="0" w:space="0" w:color="auto"/>
            <w:bottom w:val="none" w:sz="0" w:space="0" w:color="auto"/>
            <w:right w:val="none" w:sz="0" w:space="0" w:color="auto"/>
          </w:divBdr>
        </w:div>
        <w:div w:id="109519019">
          <w:marLeft w:val="0"/>
          <w:marRight w:val="0"/>
          <w:marTop w:val="0"/>
          <w:marBottom w:val="0"/>
          <w:divBdr>
            <w:top w:val="none" w:sz="0" w:space="0" w:color="auto"/>
            <w:left w:val="none" w:sz="0" w:space="0" w:color="auto"/>
            <w:bottom w:val="none" w:sz="0" w:space="0" w:color="auto"/>
            <w:right w:val="none" w:sz="0" w:space="0" w:color="auto"/>
          </w:divBdr>
        </w:div>
        <w:div w:id="1079331174">
          <w:marLeft w:val="0"/>
          <w:marRight w:val="0"/>
          <w:marTop w:val="0"/>
          <w:marBottom w:val="0"/>
          <w:divBdr>
            <w:top w:val="none" w:sz="0" w:space="0" w:color="auto"/>
            <w:left w:val="none" w:sz="0" w:space="0" w:color="auto"/>
            <w:bottom w:val="none" w:sz="0" w:space="0" w:color="auto"/>
            <w:right w:val="none" w:sz="0" w:space="0" w:color="auto"/>
          </w:divBdr>
        </w:div>
        <w:div w:id="1731808486">
          <w:marLeft w:val="0"/>
          <w:marRight w:val="0"/>
          <w:marTop w:val="0"/>
          <w:marBottom w:val="0"/>
          <w:divBdr>
            <w:top w:val="none" w:sz="0" w:space="0" w:color="auto"/>
            <w:left w:val="none" w:sz="0" w:space="0" w:color="auto"/>
            <w:bottom w:val="none" w:sz="0" w:space="0" w:color="auto"/>
            <w:right w:val="none" w:sz="0" w:space="0" w:color="auto"/>
          </w:divBdr>
        </w:div>
        <w:div w:id="676887820">
          <w:marLeft w:val="0"/>
          <w:marRight w:val="0"/>
          <w:marTop w:val="0"/>
          <w:marBottom w:val="0"/>
          <w:divBdr>
            <w:top w:val="none" w:sz="0" w:space="0" w:color="auto"/>
            <w:left w:val="none" w:sz="0" w:space="0" w:color="auto"/>
            <w:bottom w:val="none" w:sz="0" w:space="0" w:color="auto"/>
            <w:right w:val="none" w:sz="0" w:space="0" w:color="auto"/>
          </w:divBdr>
        </w:div>
        <w:div w:id="1505053859">
          <w:marLeft w:val="0"/>
          <w:marRight w:val="0"/>
          <w:marTop w:val="0"/>
          <w:marBottom w:val="0"/>
          <w:divBdr>
            <w:top w:val="none" w:sz="0" w:space="0" w:color="auto"/>
            <w:left w:val="none" w:sz="0" w:space="0" w:color="auto"/>
            <w:bottom w:val="none" w:sz="0" w:space="0" w:color="auto"/>
            <w:right w:val="none" w:sz="0" w:space="0" w:color="auto"/>
          </w:divBdr>
        </w:div>
        <w:div w:id="934941895">
          <w:marLeft w:val="0"/>
          <w:marRight w:val="0"/>
          <w:marTop w:val="0"/>
          <w:marBottom w:val="0"/>
          <w:divBdr>
            <w:top w:val="none" w:sz="0" w:space="0" w:color="auto"/>
            <w:left w:val="none" w:sz="0" w:space="0" w:color="auto"/>
            <w:bottom w:val="none" w:sz="0" w:space="0" w:color="auto"/>
            <w:right w:val="none" w:sz="0" w:space="0" w:color="auto"/>
          </w:divBdr>
        </w:div>
        <w:div w:id="781149036">
          <w:marLeft w:val="0"/>
          <w:marRight w:val="0"/>
          <w:marTop w:val="0"/>
          <w:marBottom w:val="0"/>
          <w:divBdr>
            <w:top w:val="none" w:sz="0" w:space="0" w:color="auto"/>
            <w:left w:val="none" w:sz="0" w:space="0" w:color="auto"/>
            <w:bottom w:val="none" w:sz="0" w:space="0" w:color="auto"/>
            <w:right w:val="none" w:sz="0" w:space="0" w:color="auto"/>
          </w:divBdr>
        </w:div>
        <w:div w:id="1084914086">
          <w:marLeft w:val="0"/>
          <w:marRight w:val="0"/>
          <w:marTop w:val="0"/>
          <w:marBottom w:val="0"/>
          <w:divBdr>
            <w:top w:val="none" w:sz="0" w:space="0" w:color="auto"/>
            <w:left w:val="none" w:sz="0" w:space="0" w:color="auto"/>
            <w:bottom w:val="none" w:sz="0" w:space="0" w:color="auto"/>
            <w:right w:val="none" w:sz="0" w:space="0" w:color="auto"/>
          </w:divBdr>
        </w:div>
        <w:div w:id="68113125">
          <w:marLeft w:val="0"/>
          <w:marRight w:val="0"/>
          <w:marTop w:val="0"/>
          <w:marBottom w:val="0"/>
          <w:divBdr>
            <w:top w:val="none" w:sz="0" w:space="0" w:color="auto"/>
            <w:left w:val="none" w:sz="0" w:space="0" w:color="auto"/>
            <w:bottom w:val="none" w:sz="0" w:space="0" w:color="auto"/>
            <w:right w:val="none" w:sz="0" w:space="0" w:color="auto"/>
          </w:divBdr>
        </w:div>
        <w:div w:id="1147940217">
          <w:marLeft w:val="0"/>
          <w:marRight w:val="0"/>
          <w:marTop w:val="0"/>
          <w:marBottom w:val="0"/>
          <w:divBdr>
            <w:top w:val="none" w:sz="0" w:space="0" w:color="auto"/>
            <w:left w:val="none" w:sz="0" w:space="0" w:color="auto"/>
            <w:bottom w:val="none" w:sz="0" w:space="0" w:color="auto"/>
            <w:right w:val="none" w:sz="0" w:space="0" w:color="auto"/>
          </w:divBdr>
        </w:div>
        <w:div w:id="209539049">
          <w:marLeft w:val="0"/>
          <w:marRight w:val="0"/>
          <w:marTop w:val="0"/>
          <w:marBottom w:val="0"/>
          <w:divBdr>
            <w:top w:val="none" w:sz="0" w:space="0" w:color="auto"/>
            <w:left w:val="none" w:sz="0" w:space="0" w:color="auto"/>
            <w:bottom w:val="none" w:sz="0" w:space="0" w:color="auto"/>
            <w:right w:val="none" w:sz="0" w:space="0" w:color="auto"/>
          </w:divBdr>
        </w:div>
        <w:div w:id="895509671">
          <w:marLeft w:val="0"/>
          <w:marRight w:val="0"/>
          <w:marTop w:val="0"/>
          <w:marBottom w:val="0"/>
          <w:divBdr>
            <w:top w:val="none" w:sz="0" w:space="0" w:color="auto"/>
            <w:left w:val="none" w:sz="0" w:space="0" w:color="auto"/>
            <w:bottom w:val="none" w:sz="0" w:space="0" w:color="auto"/>
            <w:right w:val="none" w:sz="0" w:space="0" w:color="auto"/>
          </w:divBdr>
        </w:div>
        <w:div w:id="2062820017">
          <w:marLeft w:val="0"/>
          <w:marRight w:val="0"/>
          <w:marTop w:val="0"/>
          <w:marBottom w:val="0"/>
          <w:divBdr>
            <w:top w:val="none" w:sz="0" w:space="0" w:color="auto"/>
            <w:left w:val="none" w:sz="0" w:space="0" w:color="auto"/>
            <w:bottom w:val="none" w:sz="0" w:space="0" w:color="auto"/>
            <w:right w:val="none" w:sz="0" w:space="0" w:color="auto"/>
          </w:divBdr>
        </w:div>
        <w:div w:id="2062702456">
          <w:marLeft w:val="0"/>
          <w:marRight w:val="0"/>
          <w:marTop w:val="0"/>
          <w:marBottom w:val="0"/>
          <w:divBdr>
            <w:top w:val="none" w:sz="0" w:space="0" w:color="auto"/>
            <w:left w:val="none" w:sz="0" w:space="0" w:color="auto"/>
            <w:bottom w:val="none" w:sz="0" w:space="0" w:color="auto"/>
            <w:right w:val="none" w:sz="0" w:space="0" w:color="auto"/>
          </w:divBdr>
        </w:div>
        <w:div w:id="758255875">
          <w:marLeft w:val="0"/>
          <w:marRight w:val="0"/>
          <w:marTop w:val="0"/>
          <w:marBottom w:val="0"/>
          <w:divBdr>
            <w:top w:val="none" w:sz="0" w:space="0" w:color="auto"/>
            <w:left w:val="none" w:sz="0" w:space="0" w:color="auto"/>
            <w:bottom w:val="none" w:sz="0" w:space="0" w:color="auto"/>
            <w:right w:val="none" w:sz="0" w:space="0" w:color="auto"/>
          </w:divBdr>
        </w:div>
        <w:div w:id="436145243">
          <w:marLeft w:val="0"/>
          <w:marRight w:val="0"/>
          <w:marTop w:val="0"/>
          <w:marBottom w:val="0"/>
          <w:divBdr>
            <w:top w:val="none" w:sz="0" w:space="0" w:color="auto"/>
            <w:left w:val="none" w:sz="0" w:space="0" w:color="auto"/>
            <w:bottom w:val="none" w:sz="0" w:space="0" w:color="auto"/>
            <w:right w:val="none" w:sz="0" w:space="0" w:color="auto"/>
          </w:divBdr>
        </w:div>
        <w:div w:id="269704581">
          <w:marLeft w:val="0"/>
          <w:marRight w:val="0"/>
          <w:marTop w:val="0"/>
          <w:marBottom w:val="0"/>
          <w:divBdr>
            <w:top w:val="none" w:sz="0" w:space="0" w:color="auto"/>
            <w:left w:val="none" w:sz="0" w:space="0" w:color="auto"/>
            <w:bottom w:val="none" w:sz="0" w:space="0" w:color="auto"/>
            <w:right w:val="none" w:sz="0" w:space="0" w:color="auto"/>
          </w:divBdr>
        </w:div>
        <w:div w:id="1410539301">
          <w:marLeft w:val="0"/>
          <w:marRight w:val="0"/>
          <w:marTop w:val="0"/>
          <w:marBottom w:val="0"/>
          <w:divBdr>
            <w:top w:val="none" w:sz="0" w:space="0" w:color="auto"/>
            <w:left w:val="none" w:sz="0" w:space="0" w:color="auto"/>
            <w:bottom w:val="none" w:sz="0" w:space="0" w:color="auto"/>
            <w:right w:val="none" w:sz="0" w:space="0" w:color="auto"/>
          </w:divBdr>
        </w:div>
        <w:div w:id="1666661479">
          <w:marLeft w:val="0"/>
          <w:marRight w:val="0"/>
          <w:marTop w:val="0"/>
          <w:marBottom w:val="0"/>
          <w:divBdr>
            <w:top w:val="none" w:sz="0" w:space="0" w:color="auto"/>
            <w:left w:val="none" w:sz="0" w:space="0" w:color="auto"/>
            <w:bottom w:val="none" w:sz="0" w:space="0" w:color="auto"/>
            <w:right w:val="none" w:sz="0" w:space="0" w:color="auto"/>
          </w:divBdr>
        </w:div>
        <w:div w:id="472524149">
          <w:marLeft w:val="0"/>
          <w:marRight w:val="0"/>
          <w:marTop w:val="0"/>
          <w:marBottom w:val="0"/>
          <w:divBdr>
            <w:top w:val="none" w:sz="0" w:space="0" w:color="auto"/>
            <w:left w:val="none" w:sz="0" w:space="0" w:color="auto"/>
            <w:bottom w:val="none" w:sz="0" w:space="0" w:color="auto"/>
            <w:right w:val="none" w:sz="0" w:space="0" w:color="auto"/>
          </w:divBdr>
        </w:div>
        <w:div w:id="175969465">
          <w:marLeft w:val="0"/>
          <w:marRight w:val="0"/>
          <w:marTop w:val="0"/>
          <w:marBottom w:val="0"/>
          <w:divBdr>
            <w:top w:val="none" w:sz="0" w:space="0" w:color="auto"/>
            <w:left w:val="none" w:sz="0" w:space="0" w:color="auto"/>
            <w:bottom w:val="none" w:sz="0" w:space="0" w:color="auto"/>
            <w:right w:val="none" w:sz="0" w:space="0" w:color="auto"/>
          </w:divBdr>
        </w:div>
        <w:div w:id="2140145659">
          <w:marLeft w:val="0"/>
          <w:marRight w:val="0"/>
          <w:marTop w:val="0"/>
          <w:marBottom w:val="0"/>
          <w:divBdr>
            <w:top w:val="none" w:sz="0" w:space="0" w:color="auto"/>
            <w:left w:val="none" w:sz="0" w:space="0" w:color="auto"/>
            <w:bottom w:val="none" w:sz="0" w:space="0" w:color="auto"/>
            <w:right w:val="none" w:sz="0" w:space="0" w:color="auto"/>
          </w:divBdr>
        </w:div>
        <w:div w:id="1010835821">
          <w:marLeft w:val="0"/>
          <w:marRight w:val="0"/>
          <w:marTop w:val="0"/>
          <w:marBottom w:val="0"/>
          <w:divBdr>
            <w:top w:val="none" w:sz="0" w:space="0" w:color="auto"/>
            <w:left w:val="none" w:sz="0" w:space="0" w:color="auto"/>
            <w:bottom w:val="none" w:sz="0" w:space="0" w:color="auto"/>
            <w:right w:val="none" w:sz="0" w:space="0" w:color="auto"/>
          </w:divBdr>
        </w:div>
        <w:div w:id="1589999321">
          <w:marLeft w:val="0"/>
          <w:marRight w:val="0"/>
          <w:marTop w:val="0"/>
          <w:marBottom w:val="0"/>
          <w:divBdr>
            <w:top w:val="none" w:sz="0" w:space="0" w:color="auto"/>
            <w:left w:val="none" w:sz="0" w:space="0" w:color="auto"/>
            <w:bottom w:val="none" w:sz="0" w:space="0" w:color="auto"/>
            <w:right w:val="none" w:sz="0" w:space="0" w:color="auto"/>
          </w:divBdr>
        </w:div>
        <w:div w:id="2117750735">
          <w:marLeft w:val="0"/>
          <w:marRight w:val="0"/>
          <w:marTop w:val="0"/>
          <w:marBottom w:val="0"/>
          <w:divBdr>
            <w:top w:val="none" w:sz="0" w:space="0" w:color="auto"/>
            <w:left w:val="none" w:sz="0" w:space="0" w:color="auto"/>
            <w:bottom w:val="none" w:sz="0" w:space="0" w:color="auto"/>
            <w:right w:val="none" w:sz="0" w:space="0" w:color="auto"/>
          </w:divBdr>
        </w:div>
        <w:div w:id="1364597872">
          <w:marLeft w:val="0"/>
          <w:marRight w:val="0"/>
          <w:marTop w:val="0"/>
          <w:marBottom w:val="0"/>
          <w:divBdr>
            <w:top w:val="none" w:sz="0" w:space="0" w:color="auto"/>
            <w:left w:val="none" w:sz="0" w:space="0" w:color="auto"/>
            <w:bottom w:val="none" w:sz="0" w:space="0" w:color="auto"/>
            <w:right w:val="none" w:sz="0" w:space="0" w:color="auto"/>
          </w:divBdr>
        </w:div>
        <w:div w:id="353843199">
          <w:marLeft w:val="0"/>
          <w:marRight w:val="0"/>
          <w:marTop w:val="0"/>
          <w:marBottom w:val="0"/>
          <w:divBdr>
            <w:top w:val="none" w:sz="0" w:space="0" w:color="auto"/>
            <w:left w:val="none" w:sz="0" w:space="0" w:color="auto"/>
            <w:bottom w:val="none" w:sz="0" w:space="0" w:color="auto"/>
            <w:right w:val="none" w:sz="0" w:space="0" w:color="auto"/>
          </w:divBdr>
        </w:div>
        <w:div w:id="1491095405">
          <w:marLeft w:val="0"/>
          <w:marRight w:val="0"/>
          <w:marTop w:val="0"/>
          <w:marBottom w:val="0"/>
          <w:divBdr>
            <w:top w:val="none" w:sz="0" w:space="0" w:color="auto"/>
            <w:left w:val="none" w:sz="0" w:space="0" w:color="auto"/>
            <w:bottom w:val="none" w:sz="0" w:space="0" w:color="auto"/>
            <w:right w:val="none" w:sz="0" w:space="0" w:color="auto"/>
          </w:divBdr>
        </w:div>
        <w:div w:id="644970733">
          <w:marLeft w:val="0"/>
          <w:marRight w:val="0"/>
          <w:marTop w:val="0"/>
          <w:marBottom w:val="0"/>
          <w:divBdr>
            <w:top w:val="none" w:sz="0" w:space="0" w:color="auto"/>
            <w:left w:val="none" w:sz="0" w:space="0" w:color="auto"/>
            <w:bottom w:val="none" w:sz="0" w:space="0" w:color="auto"/>
            <w:right w:val="none" w:sz="0" w:space="0" w:color="auto"/>
          </w:divBdr>
        </w:div>
        <w:div w:id="1117875326">
          <w:marLeft w:val="0"/>
          <w:marRight w:val="0"/>
          <w:marTop w:val="0"/>
          <w:marBottom w:val="0"/>
          <w:divBdr>
            <w:top w:val="none" w:sz="0" w:space="0" w:color="auto"/>
            <w:left w:val="none" w:sz="0" w:space="0" w:color="auto"/>
            <w:bottom w:val="none" w:sz="0" w:space="0" w:color="auto"/>
            <w:right w:val="none" w:sz="0" w:space="0" w:color="auto"/>
          </w:divBdr>
        </w:div>
        <w:div w:id="1236818738">
          <w:marLeft w:val="0"/>
          <w:marRight w:val="0"/>
          <w:marTop w:val="0"/>
          <w:marBottom w:val="0"/>
          <w:divBdr>
            <w:top w:val="none" w:sz="0" w:space="0" w:color="auto"/>
            <w:left w:val="none" w:sz="0" w:space="0" w:color="auto"/>
            <w:bottom w:val="none" w:sz="0" w:space="0" w:color="auto"/>
            <w:right w:val="none" w:sz="0" w:space="0" w:color="auto"/>
          </w:divBdr>
        </w:div>
        <w:div w:id="671833410">
          <w:marLeft w:val="0"/>
          <w:marRight w:val="0"/>
          <w:marTop w:val="0"/>
          <w:marBottom w:val="0"/>
          <w:divBdr>
            <w:top w:val="none" w:sz="0" w:space="0" w:color="auto"/>
            <w:left w:val="none" w:sz="0" w:space="0" w:color="auto"/>
            <w:bottom w:val="none" w:sz="0" w:space="0" w:color="auto"/>
            <w:right w:val="none" w:sz="0" w:space="0" w:color="auto"/>
          </w:divBdr>
        </w:div>
        <w:div w:id="1383603651">
          <w:marLeft w:val="0"/>
          <w:marRight w:val="0"/>
          <w:marTop w:val="0"/>
          <w:marBottom w:val="0"/>
          <w:divBdr>
            <w:top w:val="none" w:sz="0" w:space="0" w:color="auto"/>
            <w:left w:val="none" w:sz="0" w:space="0" w:color="auto"/>
            <w:bottom w:val="none" w:sz="0" w:space="0" w:color="auto"/>
            <w:right w:val="none" w:sz="0" w:space="0" w:color="auto"/>
          </w:divBdr>
        </w:div>
        <w:div w:id="1334912772">
          <w:marLeft w:val="0"/>
          <w:marRight w:val="0"/>
          <w:marTop w:val="0"/>
          <w:marBottom w:val="0"/>
          <w:divBdr>
            <w:top w:val="none" w:sz="0" w:space="0" w:color="auto"/>
            <w:left w:val="none" w:sz="0" w:space="0" w:color="auto"/>
            <w:bottom w:val="none" w:sz="0" w:space="0" w:color="auto"/>
            <w:right w:val="none" w:sz="0" w:space="0" w:color="auto"/>
          </w:divBdr>
        </w:div>
        <w:div w:id="1438285693">
          <w:marLeft w:val="0"/>
          <w:marRight w:val="0"/>
          <w:marTop w:val="0"/>
          <w:marBottom w:val="0"/>
          <w:divBdr>
            <w:top w:val="none" w:sz="0" w:space="0" w:color="auto"/>
            <w:left w:val="none" w:sz="0" w:space="0" w:color="auto"/>
            <w:bottom w:val="none" w:sz="0" w:space="0" w:color="auto"/>
            <w:right w:val="none" w:sz="0" w:space="0" w:color="auto"/>
          </w:divBdr>
        </w:div>
        <w:div w:id="2063748751">
          <w:marLeft w:val="0"/>
          <w:marRight w:val="0"/>
          <w:marTop w:val="0"/>
          <w:marBottom w:val="0"/>
          <w:divBdr>
            <w:top w:val="none" w:sz="0" w:space="0" w:color="auto"/>
            <w:left w:val="none" w:sz="0" w:space="0" w:color="auto"/>
            <w:bottom w:val="none" w:sz="0" w:space="0" w:color="auto"/>
            <w:right w:val="none" w:sz="0" w:space="0" w:color="auto"/>
          </w:divBdr>
        </w:div>
        <w:div w:id="1744795147">
          <w:marLeft w:val="0"/>
          <w:marRight w:val="0"/>
          <w:marTop w:val="0"/>
          <w:marBottom w:val="0"/>
          <w:divBdr>
            <w:top w:val="none" w:sz="0" w:space="0" w:color="auto"/>
            <w:left w:val="none" w:sz="0" w:space="0" w:color="auto"/>
            <w:bottom w:val="none" w:sz="0" w:space="0" w:color="auto"/>
            <w:right w:val="none" w:sz="0" w:space="0" w:color="auto"/>
          </w:divBdr>
        </w:div>
        <w:div w:id="562831310">
          <w:marLeft w:val="0"/>
          <w:marRight w:val="0"/>
          <w:marTop w:val="0"/>
          <w:marBottom w:val="0"/>
          <w:divBdr>
            <w:top w:val="none" w:sz="0" w:space="0" w:color="auto"/>
            <w:left w:val="none" w:sz="0" w:space="0" w:color="auto"/>
            <w:bottom w:val="none" w:sz="0" w:space="0" w:color="auto"/>
            <w:right w:val="none" w:sz="0" w:space="0" w:color="auto"/>
          </w:divBdr>
        </w:div>
        <w:div w:id="1115444303">
          <w:marLeft w:val="0"/>
          <w:marRight w:val="0"/>
          <w:marTop w:val="0"/>
          <w:marBottom w:val="0"/>
          <w:divBdr>
            <w:top w:val="none" w:sz="0" w:space="0" w:color="auto"/>
            <w:left w:val="none" w:sz="0" w:space="0" w:color="auto"/>
            <w:bottom w:val="none" w:sz="0" w:space="0" w:color="auto"/>
            <w:right w:val="none" w:sz="0" w:space="0" w:color="auto"/>
          </w:divBdr>
        </w:div>
        <w:div w:id="2128305336">
          <w:marLeft w:val="0"/>
          <w:marRight w:val="0"/>
          <w:marTop w:val="0"/>
          <w:marBottom w:val="0"/>
          <w:divBdr>
            <w:top w:val="none" w:sz="0" w:space="0" w:color="auto"/>
            <w:left w:val="none" w:sz="0" w:space="0" w:color="auto"/>
            <w:bottom w:val="none" w:sz="0" w:space="0" w:color="auto"/>
            <w:right w:val="none" w:sz="0" w:space="0" w:color="auto"/>
          </w:divBdr>
        </w:div>
        <w:div w:id="465439583">
          <w:marLeft w:val="0"/>
          <w:marRight w:val="0"/>
          <w:marTop w:val="0"/>
          <w:marBottom w:val="0"/>
          <w:divBdr>
            <w:top w:val="none" w:sz="0" w:space="0" w:color="auto"/>
            <w:left w:val="none" w:sz="0" w:space="0" w:color="auto"/>
            <w:bottom w:val="none" w:sz="0" w:space="0" w:color="auto"/>
            <w:right w:val="none" w:sz="0" w:space="0" w:color="auto"/>
          </w:divBdr>
        </w:div>
        <w:div w:id="1229682894">
          <w:marLeft w:val="0"/>
          <w:marRight w:val="0"/>
          <w:marTop w:val="0"/>
          <w:marBottom w:val="0"/>
          <w:divBdr>
            <w:top w:val="none" w:sz="0" w:space="0" w:color="auto"/>
            <w:left w:val="none" w:sz="0" w:space="0" w:color="auto"/>
            <w:bottom w:val="none" w:sz="0" w:space="0" w:color="auto"/>
            <w:right w:val="none" w:sz="0" w:space="0" w:color="auto"/>
          </w:divBdr>
        </w:div>
        <w:div w:id="674188257">
          <w:marLeft w:val="0"/>
          <w:marRight w:val="0"/>
          <w:marTop w:val="0"/>
          <w:marBottom w:val="0"/>
          <w:divBdr>
            <w:top w:val="none" w:sz="0" w:space="0" w:color="auto"/>
            <w:left w:val="none" w:sz="0" w:space="0" w:color="auto"/>
            <w:bottom w:val="none" w:sz="0" w:space="0" w:color="auto"/>
            <w:right w:val="none" w:sz="0" w:space="0" w:color="auto"/>
          </w:divBdr>
        </w:div>
        <w:div w:id="326252876">
          <w:marLeft w:val="0"/>
          <w:marRight w:val="0"/>
          <w:marTop w:val="0"/>
          <w:marBottom w:val="0"/>
          <w:divBdr>
            <w:top w:val="none" w:sz="0" w:space="0" w:color="auto"/>
            <w:left w:val="none" w:sz="0" w:space="0" w:color="auto"/>
            <w:bottom w:val="none" w:sz="0" w:space="0" w:color="auto"/>
            <w:right w:val="none" w:sz="0" w:space="0" w:color="auto"/>
          </w:divBdr>
        </w:div>
        <w:div w:id="959216629">
          <w:marLeft w:val="0"/>
          <w:marRight w:val="0"/>
          <w:marTop w:val="0"/>
          <w:marBottom w:val="0"/>
          <w:divBdr>
            <w:top w:val="none" w:sz="0" w:space="0" w:color="auto"/>
            <w:left w:val="none" w:sz="0" w:space="0" w:color="auto"/>
            <w:bottom w:val="none" w:sz="0" w:space="0" w:color="auto"/>
            <w:right w:val="none" w:sz="0" w:space="0" w:color="auto"/>
          </w:divBdr>
        </w:div>
        <w:div w:id="636841539">
          <w:marLeft w:val="0"/>
          <w:marRight w:val="0"/>
          <w:marTop w:val="0"/>
          <w:marBottom w:val="0"/>
          <w:divBdr>
            <w:top w:val="none" w:sz="0" w:space="0" w:color="auto"/>
            <w:left w:val="none" w:sz="0" w:space="0" w:color="auto"/>
            <w:bottom w:val="none" w:sz="0" w:space="0" w:color="auto"/>
            <w:right w:val="none" w:sz="0" w:space="0" w:color="auto"/>
          </w:divBdr>
        </w:div>
        <w:div w:id="823858803">
          <w:marLeft w:val="0"/>
          <w:marRight w:val="0"/>
          <w:marTop w:val="0"/>
          <w:marBottom w:val="0"/>
          <w:divBdr>
            <w:top w:val="none" w:sz="0" w:space="0" w:color="auto"/>
            <w:left w:val="none" w:sz="0" w:space="0" w:color="auto"/>
            <w:bottom w:val="none" w:sz="0" w:space="0" w:color="auto"/>
            <w:right w:val="none" w:sz="0" w:space="0" w:color="auto"/>
          </w:divBdr>
        </w:div>
        <w:div w:id="1020472378">
          <w:marLeft w:val="0"/>
          <w:marRight w:val="0"/>
          <w:marTop w:val="0"/>
          <w:marBottom w:val="0"/>
          <w:divBdr>
            <w:top w:val="none" w:sz="0" w:space="0" w:color="auto"/>
            <w:left w:val="none" w:sz="0" w:space="0" w:color="auto"/>
            <w:bottom w:val="none" w:sz="0" w:space="0" w:color="auto"/>
            <w:right w:val="none" w:sz="0" w:space="0" w:color="auto"/>
          </w:divBdr>
        </w:div>
        <w:div w:id="1046414667">
          <w:marLeft w:val="0"/>
          <w:marRight w:val="0"/>
          <w:marTop w:val="0"/>
          <w:marBottom w:val="0"/>
          <w:divBdr>
            <w:top w:val="none" w:sz="0" w:space="0" w:color="auto"/>
            <w:left w:val="none" w:sz="0" w:space="0" w:color="auto"/>
            <w:bottom w:val="none" w:sz="0" w:space="0" w:color="auto"/>
            <w:right w:val="none" w:sz="0" w:space="0" w:color="auto"/>
          </w:divBdr>
        </w:div>
        <w:div w:id="232543622">
          <w:marLeft w:val="0"/>
          <w:marRight w:val="0"/>
          <w:marTop w:val="0"/>
          <w:marBottom w:val="0"/>
          <w:divBdr>
            <w:top w:val="none" w:sz="0" w:space="0" w:color="auto"/>
            <w:left w:val="none" w:sz="0" w:space="0" w:color="auto"/>
            <w:bottom w:val="none" w:sz="0" w:space="0" w:color="auto"/>
            <w:right w:val="none" w:sz="0" w:space="0" w:color="auto"/>
          </w:divBdr>
        </w:div>
        <w:div w:id="87193245">
          <w:marLeft w:val="0"/>
          <w:marRight w:val="0"/>
          <w:marTop w:val="0"/>
          <w:marBottom w:val="0"/>
          <w:divBdr>
            <w:top w:val="none" w:sz="0" w:space="0" w:color="auto"/>
            <w:left w:val="none" w:sz="0" w:space="0" w:color="auto"/>
            <w:bottom w:val="none" w:sz="0" w:space="0" w:color="auto"/>
            <w:right w:val="none" w:sz="0" w:space="0" w:color="auto"/>
          </w:divBdr>
        </w:div>
        <w:div w:id="512499638">
          <w:marLeft w:val="0"/>
          <w:marRight w:val="0"/>
          <w:marTop w:val="0"/>
          <w:marBottom w:val="0"/>
          <w:divBdr>
            <w:top w:val="none" w:sz="0" w:space="0" w:color="auto"/>
            <w:left w:val="none" w:sz="0" w:space="0" w:color="auto"/>
            <w:bottom w:val="none" w:sz="0" w:space="0" w:color="auto"/>
            <w:right w:val="none" w:sz="0" w:space="0" w:color="auto"/>
          </w:divBdr>
        </w:div>
        <w:div w:id="166793865">
          <w:marLeft w:val="0"/>
          <w:marRight w:val="0"/>
          <w:marTop w:val="0"/>
          <w:marBottom w:val="0"/>
          <w:divBdr>
            <w:top w:val="none" w:sz="0" w:space="0" w:color="auto"/>
            <w:left w:val="none" w:sz="0" w:space="0" w:color="auto"/>
            <w:bottom w:val="none" w:sz="0" w:space="0" w:color="auto"/>
            <w:right w:val="none" w:sz="0" w:space="0" w:color="auto"/>
          </w:divBdr>
        </w:div>
        <w:div w:id="834688356">
          <w:marLeft w:val="0"/>
          <w:marRight w:val="0"/>
          <w:marTop w:val="0"/>
          <w:marBottom w:val="0"/>
          <w:divBdr>
            <w:top w:val="none" w:sz="0" w:space="0" w:color="auto"/>
            <w:left w:val="none" w:sz="0" w:space="0" w:color="auto"/>
            <w:bottom w:val="none" w:sz="0" w:space="0" w:color="auto"/>
            <w:right w:val="none" w:sz="0" w:space="0" w:color="auto"/>
          </w:divBdr>
        </w:div>
        <w:div w:id="194274812">
          <w:marLeft w:val="0"/>
          <w:marRight w:val="0"/>
          <w:marTop w:val="0"/>
          <w:marBottom w:val="0"/>
          <w:divBdr>
            <w:top w:val="none" w:sz="0" w:space="0" w:color="auto"/>
            <w:left w:val="none" w:sz="0" w:space="0" w:color="auto"/>
            <w:bottom w:val="none" w:sz="0" w:space="0" w:color="auto"/>
            <w:right w:val="none" w:sz="0" w:space="0" w:color="auto"/>
          </w:divBdr>
        </w:div>
        <w:div w:id="656568157">
          <w:marLeft w:val="0"/>
          <w:marRight w:val="0"/>
          <w:marTop w:val="0"/>
          <w:marBottom w:val="0"/>
          <w:divBdr>
            <w:top w:val="none" w:sz="0" w:space="0" w:color="auto"/>
            <w:left w:val="none" w:sz="0" w:space="0" w:color="auto"/>
            <w:bottom w:val="none" w:sz="0" w:space="0" w:color="auto"/>
            <w:right w:val="none" w:sz="0" w:space="0" w:color="auto"/>
          </w:divBdr>
        </w:div>
        <w:div w:id="1640501382">
          <w:marLeft w:val="0"/>
          <w:marRight w:val="0"/>
          <w:marTop w:val="0"/>
          <w:marBottom w:val="0"/>
          <w:divBdr>
            <w:top w:val="none" w:sz="0" w:space="0" w:color="auto"/>
            <w:left w:val="none" w:sz="0" w:space="0" w:color="auto"/>
            <w:bottom w:val="none" w:sz="0" w:space="0" w:color="auto"/>
            <w:right w:val="none" w:sz="0" w:space="0" w:color="auto"/>
          </w:divBdr>
        </w:div>
        <w:div w:id="1893231262">
          <w:marLeft w:val="0"/>
          <w:marRight w:val="0"/>
          <w:marTop w:val="0"/>
          <w:marBottom w:val="0"/>
          <w:divBdr>
            <w:top w:val="none" w:sz="0" w:space="0" w:color="auto"/>
            <w:left w:val="none" w:sz="0" w:space="0" w:color="auto"/>
            <w:bottom w:val="none" w:sz="0" w:space="0" w:color="auto"/>
            <w:right w:val="none" w:sz="0" w:space="0" w:color="auto"/>
          </w:divBdr>
        </w:div>
        <w:div w:id="1298686992">
          <w:marLeft w:val="0"/>
          <w:marRight w:val="0"/>
          <w:marTop w:val="0"/>
          <w:marBottom w:val="0"/>
          <w:divBdr>
            <w:top w:val="none" w:sz="0" w:space="0" w:color="auto"/>
            <w:left w:val="none" w:sz="0" w:space="0" w:color="auto"/>
            <w:bottom w:val="none" w:sz="0" w:space="0" w:color="auto"/>
            <w:right w:val="none" w:sz="0" w:space="0" w:color="auto"/>
          </w:divBdr>
        </w:div>
        <w:div w:id="1851404641">
          <w:marLeft w:val="0"/>
          <w:marRight w:val="0"/>
          <w:marTop w:val="0"/>
          <w:marBottom w:val="0"/>
          <w:divBdr>
            <w:top w:val="none" w:sz="0" w:space="0" w:color="auto"/>
            <w:left w:val="none" w:sz="0" w:space="0" w:color="auto"/>
            <w:bottom w:val="none" w:sz="0" w:space="0" w:color="auto"/>
            <w:right w:val="none" w:sz="0" w:space="0" w:color="auto"/>
          </w:divBdr>
        </w:div>
        <w:div w:id="1830049225">
          <w:marLeft w:val="0"/>
          <w:marRight w:val="0"/>
          <w:marTop w:val="0"/>
          <w:marBottom w:val="0"/>
          <w:divBdr>
            <w:top w:val="none" w:sz="0" w:space="0" w:color="auto"/>
            <w:left w:val="none" w:sz="0" w:space="0" w:color="auto"/>
            <w:bottom w:val="none" w:sz="0" w:space="0" w:color="auto"/>
            <w:right w:val="none" w:sz="0" w:space="0" w:color="auto"/>
          </w:divBdr>
        </w:div>
        <w:div w:id="573206462">
          <w:marLeft w:val="0"/>
          <w:marRight w:val="0"/>
          <w:marTop w:val="0"/>
          <w:marBottom w:val="0"/>
          <w:divBdr>
            <w:top w:val="none" w:sz="0" w:space="0" w:color="auto"/>
            <w:left w:val="none" w:sz="0" w:space="0" w:color="auto"/>
            <w:bottom w:val="none" w:sz="0" w:space="0" w:color="auto"/>
            <w:right w:val="none" w:sz="0" w:space="0" w:color="auto"/>
          </w:divBdr>
        </w:div>
        <w:div w:id="1775129297">
          <w:marLeft w:val="0"/>
          <w:marRight w:val="0"/>
          <w:marTop w:val="0"/>
          <w:marBottom w:val="0"/>
          <w:divBdr>
            <w:top w:val="none" w:sz="0" w:space="0" w:color="auto"/>
            <w:left w:val="none" w:sz="0" w:space="0" w:color="auto"/>
            <w:bottom w:val="none" w:sz="0" w:space="0" w:color="auto"/>
            <w:right w:val="none" w:sz="0" w:space="0" w:color="auto"/>
          </w:divBdr>
        </w:div>
        <w:div w:id="2070110065">
          <w:marLeft w:val="0"/>
          <w:marRight w:val="0"/>
          <w:marTop w:val="0"/>
          <w:marBottom w:val="0"/>
          <w:divBdr>
            <w:top w:val="none" w:sz="0" w:space="0" w:color="auto"/>
            <w:left w:val="none" w:sz="0" w:space="0" w:color="auto"/>
            <w:bottom w:val="none" w:sz="0" w:space="0" w:color="auto"/>
            <w:right w:val="none" w:sz="0" w:space="0" w:color="auto"/>
          </w:divBdr>
        </w:div>
        <w:div w:id="646594992">
          <w:marLeft w:val="0"/>
          <w:marRight w:val="0"/>
          <w:marTop w:val="0"/>
          <w:marBottom w:val="0"/>
          <w:divBdr>
            <w:top w:val="none" w:sz="0" w:space="0" w:color="auto"/>
            <w:left w:val="none" w:sz="0" w:space="0" w:color="auto"/>
            <w:bottom w:val="none" w:sz="0" w:space="0" w:color="auto"/>
            <w:right w:val="none" w:sz="0" w:space="0" w:color="auto"/>
          </w:divBdr>
        </w:div>
        <w:div w:id="92946697">
          <w:marLeft w:val="0"/>
          <w:marRight w:val="0"/>
          <w:marTop w:val="0"/>
          <w:marBottom w:val="0"/>
          <w:divBdr>
            <w:top w:val="none" w:sz="0" w:space="0" w:color="auto"/>
            <w:left w:val="none" w:sz="0" w:space="0" w:color="auto"/>
            <w:bottom w:val="none" w:sz="0" w:space="0" w:color="auto"/>
            <w:right w:val="none" w:sz="0" w:space="0" w:color="auto"/>
          </w:divBdr>
        </w:div>
        <w:div w:id="284625849">
          <w:marLeft w:val="0"/>
          <w:marRight w:val="0"/>
          <w:marTop w:val="0"/>
          <w:marBottom w:val="0"/>
          <w:divBdr>
            <w:top w:val="none" w:sz="0" w:space="0" w:color="auto"/>
            <w:left w:val="none" w:sz="0" w:space="0" w:color="auto"/>
            <w:bottom w:val="none" w:sz="0" w:space="0" w:color="auto"/>
            <w:right w:val="none" w:sz="0" w:space="0" w:color="auto"/>
          </w:divBdr>
        </w:div>
        <w:div w:id="995458356">
          <w:marLeft w:val="0"/>
          <w:marRight w:val="0"/>
          <w:marTop w:val="0"/>
          <w:marBottom w:val="0"/>
          <w:divBdr>
            <w:top w:val="none" w:sz="0" w:space="0" w:color="auto"/>
            <w:left w:val="none" w:sz="0" w:space="0" w:color="auto"/>
            <w:bottom w:val="none" w:sz="0" w:space="0" w:color="auto"/>
            <w:right w:val="none" w:sz="0" w:space="0" w:color="auto"/>
          </w:divBdr>
        </w:div>
        <w:div w:id="1737774684">
          <w:marLeft w:val="0"/>
          <w:marRight w:val="0"/>
          <w:marTop w:val="0"/>
          <w:marBottom w:val="0"/>
          <w:divBdr>
            <w:top w:val="none" w:sz="0" w:space="0" w:color="auto"/>
            <w:left w:val="none" w:sz="0" w:space="0" w:color="auto"/>
            <w:bottom w:val="none" w:sz="0" w:space="0" w:color="auto"/>
            <w:right w:val="none" w:sz="0" w:space="0" w:color="auto"/>
          </w:divBdr>
        </w:div>
        <w:div w:id="389504989">
          <w:marLeft w:val="0"/>
          <w:marRight w:val="0"/>
          <w:marTop w:val="0"/>
          <w:marBottom w:val="0"/>
          <w:divBdr>
            <w:top w:val="none" w:sz="0" w:space="0" w:color="auto"/>
            <w:left w:val="none" w:sz="0" w:space="0" w:color="auto"/>
            <w:bottom w:val="none" w:sz="0" w:space="0" w:color="auto"/>
            <w:right w:val="none" w:sz="0" w:space="0" w:color="auto"/>
          </w:divBdr>
        </w:div>
        <w:div w:id="1388259662">
          <w:marLeft w:val="0"/>
          <w:marRight w:val="0"/>
          <w:marTop w:val="0"/>
          <w:marBottom w:val="0"/>
          <w:divBdr>
            <w:top w:val="none" w:sz="0" w:space="0" w:color="auto"/>
            <w:left w:val="none" w:sz="0" w:space="0" w:color="auto"/>
            <w:bottom w:val="none" w:sz="0" w:space="0" w:color="auto"/>
            <w:right w:val="none" w:sz="0" w:space="0" w:color="auto"/>
          </w:divBdr>
        </w:div>
        <w:div w:id="1001004337">
          <w:marLeft w:val="0"/>
          <w:marRight w:val="0"/>
          <w:marTop w:val="0"/>
          <w:marBottom w:val="0"/>
          <w:divBdr>
            <w:top w:val="none" w:sz="0" w:space="0" w:color="auto"/>
            <w:left w:val="none" w:sz="0" w:space="0" w:color="auto"/>
            <w:bottom w:val="none" w:sz="0" w:space="0" w:color="auto"/>
            <w:right w:val="none" w:sz="0" w:space="0" w:color="auto"/>
          </w:divBdr>
        </w:div>
        <w:div w:id="1850942923">
          <w:marLeft w:val="0"/>
          <w:marRight w:val="0"/>
          <w:marTop w:val="0"/>
          <w:marBottom w:val="0"/>
          <w:divBdr>
            <w:top w:val="none" w:sz="0" w:space="0" w:color="auto"/>
            <w:left w:val="none" w:sz="0" w:space="0" w:color="auto"/>
            <w:bottom w:val="none" w:sz="0" w:space="0" w:color="auto"/>
            <w:right w:val="none" w:sz="0" w:space="0" w:color="auto"/>
          </w:divBdr>
        </w:div>
        <w:div w:id="1986274921">
          <w:marLeft w:val="0"/>
          <w:marRight w:val="0"/>
          <w:marTop w:val="0"/>
          <w:marBottom w:val="0"/>
          <w:divBdr>
            <w:top w:val="none" w:sz="0" w:space="0" w:color="auto"/>
            <w:left w:val="none" w:sz="0" w:space="0" w:color="auto"/>
            <w:bottom w:val="none" w:sz="0" w:space="0" w:color="auto"/>
            <w:right w:val="none" w:sz="0" w:space="0" w:color="auto"/>
          </w:divBdr>
        </w:div>
        <w:div w:id="794712765">
          <w:marLeft w:val="0"/>
          <w:marRight w:val="0"/>
          <w:marTop w:val="0"/>
          <w:marBottom w:val="0"/>
          <w:divBdr>
            <w:top w:val="none" w:sz="0" w:space="0" w:color="auto"/>
            <w:left w:val="none" w:sz="0" w:space="0" w:color="auto"/>
            <w:bottom w:val="none" w:sz="0" w:space="0" w:color="auto"/>
            <w:right w:val="none" w:sz="0" w:space="0" w:color="auto"/>
          </w:divBdr>
        </w:div>
        <w:div w:id="600843849">
          <w:marLeft w:val="0"/>
          <w:marRight w:val="0"/>
          <w:marTop w:val="0"/>
          <w:marBottom w:val="0"/>
          <w:divBdr>
            <w:top w:val="none" w:sz="0" w:space="0" w:color="auto"/>
            <w:left w:val="none" w:sz="0" w:space="0" w:color="auto"/>
            <w:bottom w:val="none" w:sz="0" w:space="0" w:color="auto"/>
            <w:right w:val="none" w:sz="0" w:space="0" w:color="auto"/>
          </w:divBdr>
        </w:div>
        <w:div w:id="1655797103">
          <w:marLeft w:val="0"/>
          <w:marRight w:val="0"/>
          <w:marTop w:val="0"/>
          <w:marBottom w:val="0"/>
          <w:divBdr>
            <w:top w:val="none" w:sz="0" w:space="0" w:color="auto"/>
            <w:left w:val="none" w:sz="0" w:space="0" w:color="auto"/>
            <w:bottom w:val="none" w:sz="0" w:space="0" w:color="auto"/>
            <w:right w:val="none" w:sz="0" w:space="0" w:color="auto"/>
          </w:divBdr>
        </w:div>
        <w:div w:id="1239905145">
          <w:marLeft w:val="0"/>
          <w:marRight w:val="0"/>
          <w:marTop w:val="0"/>
          <w:marBottom w:val="0"/>
          <w:divBdr>
            <w:top w:val="none" w:sz="0" w:space="0" w:color="auto"/>
            <w:left w:val="none" w:sz="0" w:space="0" w:color="auto"/>
            <w:bottom w:val="none" w:sz="0" w:space="0" w:color="auto"/>
            <w:right w:val="none" w:sz="0" w:space="0" w:color="auto"/>
          </w:divBdr>
        </w:div>
        <w:div w:id="95443104">
          <w:marLeft w:val="0"/>
          <w:marRight w:val="0"/>
          <w:marTop w:val="0"/>
          <w:marBottom w:val="0"/>
          <w:divBdr>
            <w:top w:val="none" w:sz="0" w:space="0" w:color="auto"/>
            <w:left w:val="none" w:sz="0" w:space="0" w:color="auto"/>
            <w:bottom w:val="none" w:sz="0" w:space="0" w:color="auto"/>
            <w:right w:val="none" w:sz="0" w:space="0" w:color="auto"/>
          </w:divBdr>
        </w:div>
        <w:div w:id="376323909">
          <w:marLeft w:val="0"/>
          <w:marRight w:val="0"/>
          <w:marTop w:val="0"/>
          <w:marBottom w:val="0"/>
          <w:divBdr>
            <w:top w:val="none" w:sz="0" w:space="0" w:color="auto"/>
            <w:left w:val="none" w:sz="0" w:space="0" w:color="auto"/>
            <w:bottom w:val="none" w:sz="0" w:space="0" w:color="auto"/>
            <w:right w:val="none" w:sz="0" w:space="0" w:color="auto"/>
          </w:divBdr>
        </w:div>
        <w:div w:id="1398240979">
          <w:marLeft w:val="0"/>
          <w:marRight w:val="0"/>
          <w:marTop w:val="0"/>
          <w:marBottom w:val="0"/>
          <w:divBdr>
            <w:top w:val="none" w:sz="0" w:space="0" w:color="auto"/>
            <w:left w:val="none" w:sz="0" w:space="0" w:color="auto"/>
            <w:bottom w:val="none" w:sz="0" w:space="0" w:color="auto"/>
            <w:right w:val="none" w:sz="0" w:space="0" w:color="auto"/>
          </w:divBdr>
        </w:div>
        <w:div w:id="959802546">
          <w:marLeft w:val="0"/>
          <w:marRight w:val="0"/>
          <w:marTop w:val="0"/>
          <w:marBottom w:val="0"/>
          <w:divBdr>
            <w:top w:val="none" w:sz="0" w:space="0" w:color="auto"/>
            <w:left w:val="none" w:sz="0" w:space="0" w:color="auto"/>
            <w:bottom w:val="none" w:sz="0" w:space="0" w:color="auto"/>
            <w:right w:val="none" w:sz="0" w:space="0" w:color="auto"/>
          </w:divBdr>
        </w:div>
        <w:div w:id="335428000">
          <w:marLeft w:val="0"/>
          <w:marRight w:val="0"/>
          <w:marTop w:val="0"/>
          <w:marBottom w:val="0"/>
          <w:divBdr>
            <w:top w:val="none" w:sz="0" w:space="0" w:color="auto"/>
            <w:left w:val="none" w:sz="0" w:space="0" w:color="auto"/>
            <w:bottom w:val="none" w:sz="0" w:space="0" w:color="auto"/>
            <w:right w:val="none" w:sz="0" w:space="0" w:color="auto"/>
          </w:divBdr>
        </w:div>
        <w:div w:id="1082140824">
          <w:marLeft w:val="0"/>
          <w:marRight w:val="0"/>
          <w:marTop w:val="0"/>
          <w:marBottom w:val="0"/>
          <w:divBdr>
            <w:top w:val="none" w:sz="0" w:space="0" w:color="auto"/>
            <w:left w:val="none" w:sz="0" w:space="0" w:color="auto"/>
            <w:bottom w:val="none" w:sz="0" w:space="0" w:color="auto"/>
            <w:right w:val="none" w:sz="0" w:space="0" w:color="auto"/>
          </w:divBdr>
        </w:div>
        <w:div w:id="1867524723">
          <w:marLeft w:val="0"/>
          <w:marRight w:val="0"/>
          <w:marTop w:val="0"/>
          <w:marBottom w:val="0"/>
          <w:divBdr>
            <w:top w:val="none" w:sz="0" w:space="0" w:color="auto"/>
            <w:left w:val="none" w:sz="0" w:space="0" w:color="auto"/>
            <w:bottom w:val="none" w:sz="0" w:space="0" w:color="auto"/>
            <w:right w:val="none" w:sz="0" w:space="0" w:color="auto"/>
          </w:divBdr>
        </w:div>
        <w:div w:id="338242471">
          <w:marLeft w:val="0"/>
          <w:marRight w:val="0"/>
          <w:marTop w:val="0"/>
          <w:marBottom w:val="0"/>
          <w:divBdr>
            <w:top w:val="none" w:sz="0" w:space="0" w:color="auto"/>
            <w:left w:val="none" w:sz="0" w:space="0" w:color="auto"/>
            <w:bottom w:val="none" w:sz="0" w:space="0" w:color="auto"/>
            <w:right w:val="none" w:sz="0" w:space="0" w:color="auto"/>
          </w:divBdr>
        </w:div>
        <w:div w:id="693768633">
          <w:marLeft w:val="0"/>
          <w:marRight w:val="0"/>
          <w:marTop w:val="0"/>
          <w:marBottom w:val="0"/>
          <w:divBdr>
            <w:top w:val="none" w:sz="0" w:space="0" w:color="auto"/>
            <w:left w:val="none" w:sz="0" w:space="0" w:color="auto"/>
            <w:bottom w:val="none" w:sz="0" w:space="0" w:color="auto"/>
            <w:right w:val="none" w:sz="0" w:space="0" w:color="auto"/>
          </w:divBdr>
        </w:div>
        <w:div w:id="1732925651">
          <w:marLeft w:val="0"/>
          <w:marRight w:val="0"/>
          <w:marTop w:val="0"/>
          <w:marBottom w:val="0"/>
          <w:divBdr>
            <w:top w:val="none" w:sz="0" w:space="0" w:color="auto"/>
            <w:left w:val="none" w:sz="0" w:space="0" w:color="auto"/>
            <w:bottom w:val="none" w:sz="0" w:space="0" w:color="auto"/>
            <w:right w:val="none" w:sz="0" w:space="0" w:color="auto"/>
          </w:divBdr>
        </w:div>
        <w:div w:id="727804936">
          <w:marLeft w:val="0"/>
          <w:marRight w:val="0"/>
          <w:marTop w:val="0"/>
          <w:marBottom w:val="0"/>
          <w:divBdr>
            <w:top w:val="none" w:sz="0" w:space="0" w:color="auto"/>
            <w:left w:val="none" w:sz="0" w:space="0" w:color="auto"/>
            <w:bottom w:val="none" w:sz="0" w:space="0" w:color="auto"/>
            <w:right w:val="none" w:sz="0" w:space="0" w:color="auto"/>
          </w:divBdr>
        </w:div>
        <w:div w:id="434906695">
          <w:marLeft w:val="0"/>
          <w:marRight w:val="0"/>
          <w:marTop w:val="0"/>
          <w:marBottom w:val="0"/>
          <w:divBdr>
            <w:top w:val="none" w:sz="0" w:space="0" w:color="auto"/>
            <w:left w:val="none" w:sz="0" w:space="0" w:color="auto"/>
            <w:bottom w:val="none" w:sz="0" w:space="0" w:color="auto"/>
            <w:right w:val="none" w:sz="0" w:space="0" w:color="auto"/>
          </w:divBdr>
        </w:div>
        <w:div w:id="1956476055">
          <w:marLeft w:val="0"/>
          <w:marRight w:val="0"/>
          <w:marTop w:val="0"/>
          <w:marBottom w:val="0"/>
          <w:divBdr>
            <w:top w:val="none" w:sz="0" w:space="0" w:color="auto"/>
            <w:left w:val="none" w:sz="0" w:space="0" w:color="auto"/>
            <w:bottom w:val="none" w:sz="0" w:space="0" w:color="auto"/>
            <w:right w:val="none" w:sz="0" w:space="0" w:color="auto"/>
          </w:divBdr>
        </w:div>
        <w:div w:id="1605528877">
          <w:marLeft w:val="0"/>
          <w:marRight w:val="0"/>
          <w:marTop w:val="0"/>
          <w:marBottom w:val="0"/>
          <w:divBdr>
            <w:top w:val="none" w:sz="0" w:space="0" w:color="auto"/>
            <w:left w:val="none" w:sz="0" w:space="0" w:color="auto"/>
            <w:bottom w:val="none" w:sz="0" w:space="0" w:color="auto"/>
            <w:right w:val="none" w:sz="0" w:space="0" w:color="auto"/>
          </w:divBdr>
        </w:div>
        <w:div w:id="1929844976">
          <w:marLeft w:val="0"/>
          <w:marRight w:val="0"/>
          <w:marTop w:val="0"/>
          <w:marBottom w:val="0"/>
          <w:divBdr>
            <w:top w:val="none" w:sz="0" w:space="0" w:color="auto"/>
            <w:left w:val="none" w:sz="0" w:space="0" w:color="auto"/>
            <w:bottom w:val="none" w:sz="0" w:space="0" w:color="auto"/>
            <w:right w:val="none" w:sz="0" w:space="0" w:color="auto"/>
          </w:divBdr>
        </w:div>
        <w:div w:id="1050811273">
          <w:marLeft w:val="0"/>
          <w:marRight w:val="0"/>
          <w:marTop w:val="0"/>
          <w:marBottom w:val="0"/>
          <w:divBdr>
            <w:top w:val="none" w:sz="0" w:space="0" w:color="auto"/>
            <w:left w:val="none" w:sz="0" w:space="0" w:color="auto"/>
            <w:bottom w:val="none" w:sz="0" w:space="0" w:color="auto"/>
            <w:right w:val="none" w:sz="0" w:space="0" w:color="auto"/>
          </w:divBdr>
        </w:div>
        <w:div w:id="1730610439">
          <w:marLeft w:val="0"/>
          <w:marRight w:val="0"/>
          <w:marTop w:val="0"/>
          <w:marBottom w:val="0"/>
          <w:divBdr>
            <w:top w:val="none" w:sz="0" w:space="0" w:color="auto"/>
            <w:left w:val="none" w:sz="0" w:space="0" w:color="auto"/>
            <w:bottom w:val="none" w:sz="0" w:space="0" w:color="auto"/>
            <w:right w:val="none" w:sz="0" w:space="0" w:color="auto"/>
          </w:divBdr>
        </w:div>
        <w:div w:id="1900937409">
          <w:marLeft w:val="0"/>
          <w:marRight w:val="0"/>
          <w:marTop w:val="0"/>
          <w:marBottom w:val="0"/>
          <w:divBdr>
            <w:top w:val="none" w:sz="0" w:space="0" w:color="auto"/>
            <w:left w:val="none" w:sz="0" w:space="0" w:color="auto"/>
            <w:bottom w:val="none" w:sz="0" w:space="0" w:color="auto"/>
            <w:right w:val="none" w:sz="0" w:space="0" w:color="auto"/>
          </w:divBdr>
        </w:div>
        <w:div w:id="1948391179">
          <w:marLeft w:val="0"/>
          <w:marRight w:val="0"/>
          <w:marTop w:val="0"/>
          <w:marBottom w:val="0"/>
          <w:divBdr>
            <w:top w:val="none" w:sz="0" w:space="0" w:color="auto"/>
            <w:left w:val="none" w:sz="0" w:space="0" w:color="auto"/>
            <w:bottom w:val="none" w:sz="0" w:space="0" w:color="auto"/>
            <w:right w:val="none" w:sz="0" w:space="0" w:color="auto"/>
          </w:divBdr>
        </w:div>
        <w:div w:id="19354415">
          <w:marLeft w:val="0"/>
          <w:marRight w:val="0"/>
          <w:marTop w:val="0"/>
          <w:marBottom w:val="0"/>
          <w:divBdr>
            <w:top w:val="none" w:sz="0" w:space="0" w:color="auto"/>
            <w:left w:val="none" w:sz="0" w:space="0" w:color="auto"/>
            <w:bottom w:val="none" w:sz="0" w:space="0" w:color="auto"/>
            <w:right w:val="none" w:sz="0" w:space="0" w:color="auto"/>
          </w:divBdr>
        </w:div>
        <w:div w:id="1266383330">
          <w:marLeft w:val="0"/>
          <w:marRight w:val="0"/>
          <w:marTop w:val="0"/>
          <w:marBottom w:val="0"/>
          <w:divBdr>
            <w:top w:val="none" w:sz="0" w:space="0" w:color="auto"/>
            <w:left w:val="none" w:sz="0" w:space="0" w:color="auto"/>
            <w:bottom w:val="none" w:sz="0" w:space="0" w:color="auto"/>
            <w:right w:val="none" w:sz="0" w:space="0" w:color="auto"/>
          </w:divBdr>
        </w:div>
        <w:div w:id="241380110">
          <w:marLeft w:val="0"/>
          <w:marRight w:val="0"/>
          <w:marTop w:val="0"/>
          <w:marBottom w:val="0"/>
          <w:divBdr>
            <w:top w:val="none" w:sz="0" w:space="0" w:color="auto"/>
            <w:left w:val="none" w:sz="0" w:space="0" w:color="auto"/>
            <w:bottom w:val="none" w:sz="0" w:space="0" w:color="auto"/>
            <w:right w:val="none" w:sz="0" w:space="0" w:color="auto"/>
          </w:divBdr>
        </w:div>
        <w:div w:id="1364591783">
          <w:marLeft w:val="0"/>
          <w:marRight w:val="0"/>
          <w:marTop w:val="0"/>
          <w:marBottom w:val="0"/>
          <w:divBdr>
            <w:top w:val="none" w:sz="0" w:space="0" w:color="auto"/>
            <w:left w:val="none" w:sz="0" w:space="0" w:color="auto"/>
            <w:bottom w:val="none" w:sz="0" w:space="0" w:color="auto"/>
            <w:right w:val="none" w:sz="0" w:space="0" w:color="auto"/>
          </w:divBdr>
        </w:div>
        <w:div w:id="223297788">
          <w:marLeft w:val="0"/>
          <w:marRight w:val="0"/>
          <w:marTop w:val="0"/>
          <w:marBottom w:val="0"/>
          <w:divBdr>
            <w:top w:val="none" w:sz="0" w:space="0" w:color="auto"/>
            <w:left w:val="none" w:sz="0" w:space="0" w:color="auto"/>
            <w:bottom w:val="none" w:sz="0" w:space="0" w:color="auto"/>
            <w:right w:val="none" w:sz="0" w:space="0" w:color="auto"/>
          </w:divBdr>
        </w:div>
        <w:div w:id="548998468">
          <w:marLeft w:val="0"/>
          <w:marRight w:val="0"/>
          <w:marTop w:val="0"/>
          <w:marBottom w:val="0"/>
          <w:divBdr>
            <w:top w:val="none" w:sz="0" w:space="0" w:color="auto"/>
            <w:left w:val="none" w:sz="0" w:space="0" w:color="auto"/>
            <w:bottom w:val="none" w:sz="0" w:space="0" w:color="auto"/>
            <w:right w:val="none" w:sz="0" w:space="0" w:color="auto"/>
          </w:divBdr>
        </w:div>
        <w:div w:id="2015647186">
          <w:marLeft w:val="0"/>
          <w:marRight w:val="0"/>
          <w:marTop w:val="0"/>
          <w:marBottom w:val="0"/>
          <w:divBdr>
            <w:top w:val="none" w:sz="0" w:space="0" w:color="auto"/>
            <w:left w:val="none" w:sz="0" w:space="0" w:color="auto"/>
            <w:bottom w:val="none" w:sz="0" w:space="0" w:color="auto"/>
            <w:right w:val="none" w:sz="0" w:space="0" w:color="auto"/>
          </w:divBdr>
        </w:div>
        <w:div w:id="1920402097">
          <w:marLeft w:val="0"/>
          <w:marRight w:val="0"/>
          <w:marTop w:val="0"/>
          <w:marBottom w:val="0"/>
          <w:divBdr>
            <w:top w:val="none" w:sz="0" w:space="0" w:color="auto"/>
            <w:left w:val="none" w:sz="0" w:space="0" w:color="auto"/>
            <w:bottom w:val="none" w:sz="0" w:space="0" w:color="auto"/>
            <w:right w:val="none" w:sz="0" w:space="0" w:color="auto"/>
          </w:divBdr>
        </w:div>
        <w:div w:id="1386248804">
          <w:marLeft w:val="0"/>
          <w:marRight w:val="0"/>
          <w:marTop w:val="0"/>
          <w:marBottom w:val="0"/>
          <w:divBdr>
            <w:top w:val="none" w:sz="0" w:space="0" w:color="auto"/>
            <w:left w:val="none" w:sz="0" w:space="0" w:color="auto"/>
            <w:bottom w:val="none" w:sz="0" w:space="0" w:color="auto"/>
            <w:right w:val="none" w:sz="0" w:space="0" w:color="auto"/>
          </w:divBdr>
        </w:div>
        <w:div w:id="1936480481">
          <w:marLeft w:val="0"/>
          <w:marRight w:val="0"/>
          <w:marTop w:val="0"/>
          <w:marBottom w:val="0"/>
          <w:divBdr>
            <w:top w:val="none" w:sz="0" w:space="0" w:color="auto"/>
            <w:left w:val="none" w:sz="0" w:space="0" w:color="auto"/>
            <w:bottom w:val="none" w:sz="0" w:space="0" w:color="auto"/>
            <w:right w:val="none" w:sz="0" w:space="0" w:color="auto"/>
          </w:divBdr>
        </w:div>
        <w:div w:id="1404595856">
          <w:marLeft w:val="0"/>
          <w:marRight w:val="0"/>
          <w:marTop w:val="0"/>
          <w:marBottom w:val="0"/>
          <w:divBdr>
            <w:top w:val="none" w:sz="0" w:space="0" w:color="auto"/>
            <w:left w:val="none" w:sz="0" w:space="0" w:color="auto"/>
            <w:bottom w:val="none" w:sz="0" w:space="0" w:color="auto"/>
            <w:right w:val="none" w:sz="0" w:space="0" w:color="auto"/>
          </w:divBdr>
        </w:div>
        <w:div w:id="1162700631">
          <w:marLeft w:val="0"/>
          <w:marRight w:val="0"/>
          <w:marTop w:val="0"/>
          <w:marBottom w:val="0"/>
          <w:divBdr>
            <w:top w:val="none" w:sz="0" w:space="0" w:color="auto"/>
            <w:left w:val="none" w:sz="0" w:space="0" w:color="auto"/>
            <w:bottom w:val="none" w:sz="0" w:space="0" w:color="auto"/>
            <w:right w:val="none" w:sz="0" w:space="0" w:color="auto"/>
          </w:divBdr>
        </w:div>
        <w:div w:id="524365236">
          <w:marLeft w:val="0"/>
          <w:marRight w:val="0"/>
          <w:marTop w:val="0"/>
          <w:marBottom w:val="0"/>
          <w:divBdr>
            <w:top w:val="none" w:sz="0" w:space="0" w:color="auto"/>
            <w:left w:val="none" w:sz="0" w:space="0" w:color="auto"/>
            <w:bottom w:val="none" w:sz="0" w:space="0" w:color="auto"/>
            <w:right w:val="none" w:sz="0" w:space="0" w:color="auto"/>
          </w:divBdr>
        </w:div>
        <w:div w:id="1692532991">
          <w:marLeft w:val="0"/>
          <w:marRight w:val="0"/>
          <w:marTop w:val="0"/>
          <w:marBottom w:val="0"/>
          <w:divBdr>
            <w:top w:val="none" w:sz="0" w:space="0" w:color="auto"/>
            <w:left w:val="none" w:sz="0" w:space="0" w:color="auto"/>
            <w:bottom w:val="none" w:sz="0" w:space="0" w:color="auto"/>
            <w:right w:val="none" w:sz="0" w:space="0" w:color="auto"/>
          </w:divBdr>
        </w:div>
        <w:div w:id="1088037248">
          <w:marLeft w:val="0"/>
          <w:marRight w:val="0"/>
          <w:marTop w:val="0"/>
          <w:marBottom w:val="0"/>
          <w:divBdr>
            <w:top w:val="none" w:sz="0" w:space="0" w:color="auto"/>
            <w:left w:val="none" w:sz="0" w:space="0" w:color="auto"/>
            <w:bottom w:val="none" w:sz="0" w:space="0" w:color="auto"/>
            <w:right w:val="none" w:sz="0" w:space="0" w:color="auto"/>
          </w:divBdr>
        </w:div>
        <w:div w:id="1055858968">
          <w:marLeft w:val="0"/>
          <w:marRight w:val="0"/>
          <w:marTop w:val="0"/>
          <w:marBottom w:val="0"/>
          <w:divBdr>
            <w:top w:val="none" w:sz="0" w:space="0" w:color="auto"/>
            <w:left w:val="none" w:sz="0" w:space="0" w:color="auto"/>
            <w:bottom w:val="none" w:sz="0" w:space="0" w:color="auto"/>
            <w:right w:val="none" w:sz="0" w:space="0" w:color="auto"/>
          </w:divBdr>
        </w:div>
        <w:div w:id="933591571">
          <w:marLeft w:val="0"/>
          <w:marRight w:val="0"/>
          <w:marTop w:val="0"/>
          <w:marBottom w:val="0"/>
          <w:divBdr>
            <w:top w:val="none" w:sz="0" w:space="0" w:color="auto"/>
            <w:left w:val="none" w:sz="0" w:space="0" w:color="auto"/>
            <w:bottom w:val="none" w:sz="0" w:space="0" w:color="auto"/>
            <w:right w:val="none" w:sz="0" w:space="0" w:color="auto"/>
          </w:divBdr>
        </w:div>
        <w:div w:id="1635451950">
          <w:marLeft w:val="0"/>
          <w:marRight w:val="0"/>
          <w:marTop w:val="0"/>
          <w:marBottom w:val="0"/>
          <w:divBdr>
            <w:top w:val="none" w:sz="0" w:space="0" w:color="auto"/>
            <w:left w:val="none" w:sz="0" w:space="0" w:color="auto"/>
            <w:bottom w:val="none" w:sz="0" w:space="0" w:color="auto"/>
            <w:right w:val="none" w:sz="0" w:space="0" w:color="auto"/>
          </w:divBdr>
        </w:div>
        <w:div w:id="1465731990">
          <w:marLeft w:val="0"/>
          <w:marRight w:val="0"/>
          <w:marTop w:val="0"/>
          <w:marBottom w:val="0"/>
          <w:divBdr>
            <w:top w:val="none" w:sz="0" w:space="0" w:color="auto"/>
            <w:left w:val="none" w:sz="0" w:space="0" w:color="auto"/>
            <w:bottom w:val="none" w:sz="0" w:space="0" w:color="auto"/>
            <w:right w:val="none" w:sz="0" w:space="0" w:color="auto"/>
          </w:divBdr>
        </w:div>
        <w:div w:id="1756438655">
          <w:marLeft w:val="0"/>
          <w:marRight w:val="0"/>
          <w:marTop w:val="0"/>
          <w:marBottom w:val="0"/>
          <w:divBdr>
            <w:top w:val="none" w:sz="0" w:space="0" w:color="auto"/>
            <w:left w:val="none" w:sz="0" w:space="0" w:color="auto"/>
            <w:bottom w:val="none" w:sz="0" w:space="0" w:color="auto"/>
            <w:right w:val="none" w:sz="0" w:space="0" w:color="auto"/>
          </w:divBdr>
        </w:div>
        <w:div w:id="1013335274">
          <w:marLeft w:val="0"/>
          <w:marRight w:val="0"/>
          <w:marTop w:val="0"/>
          <w:marBottom w:val="0"/>
          <w:divBdr>
            <w:top w:val="none" w:sz="0" w:space="0" w:color="auto"/>
            <w:left w:val="none" w:sz="0" w:space="0" w:color="auto"/>
            <w:bottom w:val="none" w:sz="0" w:space="0" w:color="auto"/>
            <w:right w:val="none" w:sz="0" w:space="0" w:color="auto"/>
          </w:divBdr>
        </w:div>
        <w:div w:id="1342275521">
          <w:marLeft w:val="0"/>
          <w:marRight w:val="0"/>
          <w:marTop w:val="0"/>
          <w:marBottom w:val="0"/>
          <w:divBdr>
            <w:top w:val="none" w:sz="0" w:space="0" w:color="auto"/>
            <w:left w:val="none" w:sz="0" w:space="0" w:color="auto"/>
            <w:bottom w:val="none" w:sz="0" w:space="0" w:color="auto"/>
            <w:right w:val="none" w:sz="0" w:space="0" w:color="auto"/>
          </w:divBdr>
        </w:div>
        <w:div w:id="864247518">
          <w:marLeft w:val="0"/>
          <w:marRight w:val="0"/>
          <w:marTop w:val="0"/>
          <w:marBottom w:val="0"/>
          <w:divBdr>
            <w:top w:val="none" w:sz="0" w:space="0" w:color="auto"/>
            <w:left w:val="none" w:sz="0" w:space="0" w:color="auto"/>
            <w:bottom w:val="none" w:sz="0" w:space="0" w:color="auto"/>
            <w:right w:val="none" w:sz="0" w:space="0" w:color="auto"/>
          </w:divBdr>
        </w:div>
        <w:div w:id="550384888">
          <w:marLeft w:val="0"/>
          <w:marRight w:val="0"/>
          <w:marTop w:val="0"/>
          <w:marBottom w:val="0"/>
          <w:divBdr>
            <w:top w:val="none" w:sz="0" w:space="0" w:color="auto"/>
            <w:left w:val="none" w:sz="0" w:space="0" w:color="auto"/>
            <w:bottom w:val="none" w:sz="0" w:space="0" w:color="auto"/>
            <w:right w:val="none" w:sz="0" w:space="0" w:color="auto"/>
          </w:divBdr>
        </w:div>
        <w:div w:id="585963646">
          <w:marLeft w:val="0"/>
          <w:marRight w:val="0"/>
          <w:marTop w:val="0"/>
          <w:marBottom w:val="0"/>
          <w:divBdr>
            <w:top w:val="none" w:sz="0" w:space="0" w:color="auto"/>
            <w:left w:val="none" w:sz="0" w:space="0" w:color="auto"/>
            <w:bottom w:val="none" w:sz="0" w:space="0" w:color="auto"/>
            <w:right w:val="none" w:sz="0" w:space="0" w:color="auto"/>
          </w:divBdr>
        </w:div>
        <w:div w:id="797601277">
          <w:marLeft w:val="0"/>
          <w:marRight w:val="0"/>
          <w:marTop w:val="0"/>
          <w:marBottom w:val="0"/>
          <w:divBdr>
            <w:top w:val="none" w:sz="0" w:space="0" w:color="auto"/>
            <w:left w:val="none" w:sz="0" w:space="0" w:color="auto"/>
            <w:bottom w:val="none" w:sz="0" w:space="0" w:color="auto"/>
            <w:right w:val="none" w:sz="0" w:space="0" w:color="auto"/>
          </w:divBdr>
        </w:div>
        <w:div w:id="958533843">
          <w:marLeft w:val="0"/>
          <w:marRight w:val="0"/>
          <w:marTop w:val="0"/>
          <w:marBottom w:val="0"/>
          <w:divBdr>
            <w:top w:val="none" w:sz="0" w:space="0" w:color="auto"/>
            <w:left w:val="none" w:sz="0" w:space="0" w:color="auto"/>
            <w:bottom w:val="none" w:sz="0" w:space="0" w:color="auto"/>
            <w:right w:val="none" w:sz="0" w:space="0" w:color="auto"/>
          </w:divBdr>
        </w:div>
        <w:div w:id="1760559134">
          <w:marLeft w:val="0"/>
          <w:marRight w:val="0"/>
          <w:marTop w:val="0"/>
          <w:marBottom w:val="0"/>
          <w:divBdr>
            <w:top w:val="none" w:sz="0" w:space="0" w:color="auto"/>
            <w:left w:val="none" w:sz="0" w:space="0" w:color="auto"/>
            <w:bottom w:val="none" w:sz="0" w:space="0" w:color="auto"/>
            <w:right w:val="none" w:sz="0" w:space="0" w:color="auto"/>
          </w:divBdr>
        </w:div>
        <w:div w:id="230966251">
          <w:marLeft w:val="0"/>
          <w:marRight w:val="0"/>
          <w:marTop w:val="0"/>
          <w:marBottom w:val="0"/>
          <w:divBdr>
            <w:top w:val="none" w:sz="0" w:space="0" w:color="auto"/>
            <w:left w:val="none" w:sz="0" w:space="0" w:color="auto"/>
            <w:bottom w:val="none" w:sz="0" w:space="0" w:color="auto"/>
            <w:right w:val="none" w:sz="0" w:space="0" w:color="auto"/>
          </w:divBdr>
        </w:div>
        <w:div w:id="770583734">
          <w:marLeft w:val="0"/>
          <w:marRight w:val="0"/>
          <w:marTop w:val="0"/>
          <w:marBottom w:val="0"/>
          <w:divBdr>
            <w:top w:val="none" w:sz="0" w:space="0" w:color="auto"/>
            <w:left w:val="none" w:sz="0" w:space="0" w:color="auto"/>
            <w:bottom w:val="none" w:sz="0" w:space="0" w:color="auto"/>
            <w:right w:val="none" w:sz="0" w:space="0" w:color="auto"/>
          </w:divBdr>
        </w:div>
        <w:div w:id="1615671134">
          <w:marLeft w:val="0"/>
          <w:marRight w:val="0"/>
          <w:marTop w:val="0"/>
          <w:marBottom w:val="0"/>
          <w:divBdr>
            <w:top w:val="none" w:sz="0" w:space="0" w:color="auto"/>
            <w:left w:val="none" w:sz="0" w:space="0" w:color="auto"/>
            <w:bottom w:val="none" w:sz="0" w:space="0" w:color="auto"/>
            <w:right w:val="none" w:sz="0" w:space="0" w:color="auto"/>
          </w:divBdr>
        </w:div>
        <w:div w:id="1279022325">
          <w:marLeft w:val="0"/>
          <w:marRight w:val="0"/>
          <w:marTop w:val="0"/>
          <w:marBottom w:val="0"/>
          <w:divBdr>
            <w:top w:val="none" w:sz="0" w:space="0" w:color="auto"/>
            <w:left w:val="none" w:sz="0" w:space="0" w:color="auto"/>
            <w:bottom w:val="none" w:sz="0" w:space="0" w:color="auto"/>
            <w:right w:val="none" w:sz="0" w:space="0" w:color="auto"/>
          </w:divBdr>
        </w:div>
        <w:div w:id="1634098280">
          <w:marLeft w:val="0"/>
          <w:marRight w:val="0"/>
          <w:marTop w:val="0"/>
          <w:marBottom w:val="0"/>
          <w:divBdr>
            <w:top w:val="none" w:sz="0" w:space="0" w:color="auto"/>
            <w:left w:val="none" w:sz="0" w:space="0" w:color="auto"/>
            <w:bottom w:val="none" w:sz="0" w:space="0" w:color="auto"/>
            <w:right w:val="none" w:sz="0" w:space="0" w:color="auto"/>
          </w:divBdr>
        </w:div>
        <w:div w:id="422260189">
          <w:marLeft w:val="0"/>
          <w:marRight w:val="0"/>
          <w:marTop w:val="0"/>
          <w:marBottom w:val="0"/>
          <w:divBdr>
            <w:top w:val="none" w:sz="0" w:space="0" w:color="auto"/>
            <w:left w:val="none" w:sz="0" w:space="0" w:color="auto"/>
            <w:bottom w:val="none" w:sz="0" w:space="0" w:color="auto"/>
            <w:right w:val="none" w:sz="0" w:space="0" w:color="auto"/>
          </w:divBdr>
        </w:div>
        <w:div w:id="338504145">
          <w:marLeft w:val="0"/>
          <w:marRight w:val="0"/>
          <w:marTop w:val="0"/>
          <w:marBottom w:val="0"/>
          <w:divBdr>
            <w:top w:val="none" w:sz="0" w:space="0" w:color="auto"/>
            <w:left w:val="none" w:sz="0" w:space="0" w:color="auto"/>
            <w:bottom w:val="none" w:sz="0" w:space="0" w:color="auto"/>
            <w:right w:val="none" w:sz="0" w:space="0" w:color="auto"/>
          </w:divBdr>
        </w:div>
        <w:div w:id="1285428717">
          <w:marLeft w:val="0"/>
          <w:marRight w:val="0"/>
          <w:marTop w:val="0"/>
          <w:marBottom w:val="0"/>
          <w:divBdr>
            <w:top w:val="none" w:sz="0" w:space="0" w:color="auto"/>
            <w:left w:val="none" w:sz="0" w:space="0" w:color="auto"/>
            <w:bottom w:val="none" w:sz="0" w:space="0" w:color="auto"/>
            <w:right w:val="none" w:sz="0" w:space="0" w:color="auto"/>
          </w:divBdr>
        </w:div>
        <w:div w:id="1045569316">
          <w:marLeft w:val="0"/>
          <w:marRight w:val="0"/>
          <w:marTop w:val="0"/>
          <w:marBottom w:val="0"/>
          <w:divBdr>
            <w:top w:val="none" w:sz="0" w:space="0" w:color="auto"/>
            <w:left w:val="none" w:sz="0" w:space="0" w:color="auto"/>
            <w:bottom w:val="none" w:sz="0" w:space="0" w:color="auto"/>
            <w:right w:val="none" w:sz="0" w:space="0" w:color="auto"/>
          </w:divBdr>
        </w:div>
        <w:div w:id="660079834">
          <w:marLeft w:val="0"/>
          <w:marRight w:val="0"/>
          <w:marTop w:val="0"/>
          <w:marBottom w:val="0"/>
          <w:divBdr>
            <w:top w:val="none" w:sz="0" w:space="0" w:color="auto"/>
            <w:left w:val="none" w:sz="0" w:space="0" w:color="auto"/>
            <w:bottom w:val="none" w:sz="0" w:space="0" w:color="auto"/>
            <w:right w:val="none" w:sz="0" w:space="0" w:color="auto"/>
          </w:divBdr>
        </w:div>
        <w:div w:id="945189349">
          <w:marLeft w:val="0"/>
          <w:marRight w:val="0"/>
          <w:marTop w:val="0"/>
          <w:marBottom w:val="0"/>
          <w:divBdr>
            <w:top w:val="none" w:sz="0" w:space="0" w:color="auto"/>
            <w:left w:val="none" w:sz="0" w:space="0" w:color="auto"/>
            <w:bottom w:val="none" w:sz="0" w:space="0" w:color="auto"/>
            <w:right w:val="none" w:sz="0" w:space="0" w:color="auto"/>
          </w:divBdr>
        </w:div>
        <w:div w:id="2119450504">
          <w:marLeft w:val="0"/>
          <w:marRight w:val="0"/>
          <w:marTop w:val="0"/>
          <w:marBottom w:val="0"/>
          <w:divBdr>
            <w:top w:val="none" w:sz="0" w:space="0" w:color="auto"/>
            <w:left w:val="none" w:sz="0" w:space="0" w:color="auto"/>
            <w:bottom w:val="none" w:sz="0" w:space="0" w:color="auto"/>
            <w:right w:val="none" w:sz="0" w:space="0" w:color="auto"/>
          </w:divBdr>
        </w:div>
        <w:div w:id="1363018285">
          <w:marLeft w:val="0"/>
          <w:marRight w:val="0"/>
          <w:marTop w:val="0"/>
          <w:marBottom w:val="0"/>
          <w:divBdr>
            <w:top w:val="none" w:sz="0" w:space="0" w:color="auto"/>
            <w:left w:val="none" w:sz="0" w:space="0" w:color="auto"/>
            <w:bottom w:val="none" w:sz="0" w:space="0" w:color="auto"/>
            <w:right w:val="none" w:sz="0" w:space="0" w:color="auto"/>
          </w:divBdr>
        </w:div>
        <w:div w:id="240607359">
          <w:marLeft w:val="0"/>
          <w:marRight w:val="0"/>
          <w:marTop w:val="0"/>
          <w:marBottom w:val="0"/>
          <w:divBdr>
            <w:top w:val="none" w:sz="0" w:space="0" w:color="auto"/>
            <w:left w:val="none" w:sz="0" w:space="0" w:color="auto"/>
            <w:bottom w:val="none" w:sz="0" w:space="0" w:color="auto"/>
            <w:right w:val="none" w:sz="0" w:space="0" w:color="auto"/>
          </w:divBdr>
        </w:div>
        <w:div w:id="262224409">
          <w:marLeft w:val="0"/>
          <w:marRight w:val="0"/>
          <w:marTop w:val="0"/>
          <w:marBottom w:val="0"/>
          <w:divBdr>
            <w:top w:val="none" w:sz="0" w:space="0" w:color="auto"/>
            <w:left w:val="none" w:sz="0" w:space="0" w:color="auto"/>
            <w:bottom w:val="none" w:sz="0" w:space="0" w:color="auto"/>
            <w:right w:val="none" w:sz="0" w:space="0" w:color="auto"/>
          </w:divBdr>
        </w:div>
        <w:div w:id="2086145340">
          <w:marLeft w:val="0"/>
          <w:marRight w:val="0"/>
          <w:marTop w:val="0"/>
          <w:marBottom w:val="0"/>
          <w:divBdr>
            <w:top w:val="none" w:sz="0" w:space="0" w:color="auto"/>
            <w:left w:val="none" w:sz="0" w:space="0" w:color="auto"/>
            <w:bottom w:val="none" w:sz="0" w:space="0" w:color="auto"/>
            <w:right w:val="none" w:sz="0" w:space="0" w:color="auto"/>
          </w:divBdr>
        </w:div>
        <w:div w:id="1159610841">
          <w:marLeft w:val="0"/>
          <w:marRight w:val="0"/>
          <w:marTop w:val="0"/>
          <w:marBottom w:val="0"/>
          <w:divBdr>
            <w:top w:val="none" w:sz="0" w:space="0" w:color="auto"/>
            <w:left w:val="none" w:sz="0" w:space="0" w:color="auto"/>
            <w:bottom w:val="none" w:sz="0" w:space="0" w:color="auto"/>
            <w:right w:val="none" w:sz="0" w:space="0" w:color="auto"/>
          </w:divBdr>
        </w:div>
        <w:div w:id="764887216">
          <w:marLeft w:val="0"/>
          <w:marRight w:val="0"/>
          <w:marTop w:val="0"/>
          <w:marBottom w:val="0"/>
          <w:divBdr>
            <w:top w:val="none" w:sz="0" w:space="0" w:color="auto"/>
            <w:left w:val="none" w:sz="0" w:space="0" w:color="auto"/>
            <w:bottom w:val="none" w:sz="0" w:space="0" w:color="auto"/>
            <w:right w:val="none" w:sz="0" w:space="0" w:color="auto"/>
          </w:divBdr>
        </w:div>
        <w:div w:id="773937785">
          <w:marLeft w:val="0"/>
          <w:marRight w:val="0"/>
          <w:marTop w:val="0"/>
          <w:marBottom w:val="0"/>
          <w:divBdr>
            <w:top w:val="none" w:sz="0" w:space="0" w:color="auto"/>
            <w:left w:val="none" w:sz="0" w:space="0" w:color="auto"/>
            <w:bottom w:val="none" w:sz="0" w:space="0" w:color="auto"/>
            <w:right w:val="none" w:sz="0" w:space="0" w:color="auto"/>
          </w:divBdr>
        </w:div>
        <w:div w:id="2124808361">
          <w:marLeft w:val="0"/>
          <w:marRight w:val="0"/>
          <w:marTop w:val="0"/>
          <w:marBottom w:val="0"/>
          <w:divBdr>
            <w:top w:val="none" w:sz="0" w:space="0" w:color="auto"/>
            <w:left w:val="none" w:sz="0" w:space="0" w:color="auto"/>
            <w:bottom w:val="none" w:sz="0" w:space="0" w:color="auto"/>
            <w:right w:val="none" w:sz="0" w:space="0" w:color="auto"/>
          </w:divBdr>
        </w:div>
        <w:div w:id="1708487105">
          <w:marLeft w:val="0"/>
          <w:marRight w:val="0"/>
          <w:marTop w:val="0"/>
          <w:marBottom w:val="0"/>
          <w:divBdr>
            <w:top w:val="none" w:sz="0" w:space="0" w:color="auto"/>
            <w:left w:val="none" w:sz="0" w:space="0" w:color="auto"/>
            <w:bottom w:val="none" w:sz="0" w:space="0" w:color="auto"/>
            <w:right w:val="none" w:sz="0" w:space="0" w:color="auto"/>
          </w:divBdr>
        </w:div>
        <w:div w:id="536814740">
          <w:marLeft w:val="0"/>
          <w:marRight w:val="0"/>
          <w:marTop w:val="0"/>
          <w:marBottom w:val="0"/>
          <w:divBdr>
            <w:top w:val="none" w:sz="0" w:space="0" w:color="auto"/>
            <w:left w:val="none" w:sz="0" w:space="0" w:color="auto"/>
            <w:bottom w:val="none" w:sz="0" w:space="0" w:color="auto"/>
            <w:right w:val="none" w:sz="0" w:space="0" w:color="auto"/>
          </w:divBdr>
        </w:div>
        <w:div w:id="1546676750">
          <w:marLeft w:val="0"/>
          <w:marRight w:val="0"/>
          <w:marTop w:val="0"/>
          <w:marBottom w:val="0"/>
          <w:divBdr>
            <w:top w:val="none" w:sz="0" w:space="0" w:color="auto"/>
            <w:left w:val="none" w:sz="0" w:space="0" w:color="auto"/>
            <w:bottom w:val="none" w:sz="0" w:space="0" w:color="auto"/>
            <w:right w:val="none" w:sz="0" w:space="0" w:color="auto"/>
          </w:divBdr>
        </w:div>
        <w:div w:id="839462244">
          <w:marLeft w:val="0"/>
          <w:marRight w:val="0"/>
          <w:marTop w:val="0"/>
          <w:marBottom w:val="0"/>
          <w:divBdr>
            <w:top w:val="none" w:sz="0" w:space="0" w:color="auto"/>
            <w:left w:val="none" w:sz="0" w:space="0" w:color="auto"/>
            <w:bottom w:val="none" w:sz="0" w:space="0" w:color="auto"/>
            <w:right w:val="none" w:sz="0" w:space="0" w:color="auto"/>
          </w:divBdr>
        </w:div>
        <w:div w:id="1631126903">
          <w:marLeft w:val="0"/>
          <w:marRight w:val="0"/>
          <w:marTop w:val="0"/>
          <w:marBottom w:val="0"/>
          <w:divBdr>
            <w:top w:val="none" w:sz="0" w:space="0" w:color="auto"/>
            <w:left w:val="none" w:sz="0" w:space="0" w:color="auto"/>
            <w:bottom w:val="none" w:sz="0" w:space="0" w:color="auto"/>
            <w:right w:val="none" w:sz="0" w:space="0" w:color="auto"/>
          </w:divBdr>
        </w:div>
        <w:div w:id="1119764747">
          <w:marLeft w:val="0"/>
          <w:marRight w:val="0"/>
          <w:marTop w:val="0"/>
          <w:marBottom w:val="0"/>
          <w:divBdr>
            <w:top w:val="none" w:sz="0" w:space="0" w:color="auto"/>
            <w:left w:val="none" w:sz="0" w:space="0" w:color="auto"/>
            <w:bottom w:val="none" w:sz="0" w:space="0" w:color="auto"/>
            <w:right w:val="none" w:sz="0" w:space="0" w:color="auto"/>
          </w:divBdr>
        </w:div>
        <w:div w:id="1367026715">
          <w:marLeft w:val="0"/>
          <w:marRight w:val="0"/>
          <w:marTop w:val="0"/>
          <w:marBottom w:val="0"/>
          <w:divBdr>
            <w:top w:val="none" w:sz="0" w:space="0" w:color="auto"/>
            <w:left w:val="none" w:sz="0" w:space="0" w:color="auto"/>
            <w:bottom w:val="none" w:sz="0" w:space="0" w:color="auto"/>
            <w:right w:val="none" w:sz="0" w:space="0" w:color="auto"/>
          </w:divBdr>
        </w:div>
        <w:div w:id="175308802">
          <w:marLeft w:val="0"/>
          <w:marRight w:val="0"/>
          <w:marTop w:val="0"/>
          <w:marBottom w:val="0"/>
          <w:divBdr>
            <w:top w:val="none" w:sz="0" w:space="0" w:color="auto"/>
            <w:left w:val="none" w:sz="0" w:space="0" w:color="auto"/>
            <w:bottom w:val="none" w:sz="0" w:space="0" w:color="auto"/>
            <w:right w:val="none" w:sz="0" w:space="0" w:color="auto"/>
          </w:divBdr>
        </w:div>
        <w:div w:id="1361123047">
          <w:marLeft w:val="0"/>
          <w:marRight w:val="0"/>
          <w:marTop w:val="0"/>
          <w:marBottom w:val="0"/>
          <w:divBdr>
            <w:top w:val="none" w:sz="0" w:space="0" w:color="auto"/>
            <w:left w:val="none" w:sz="0" w:space="0" w:color="auto"/>
            <w:bottom w:val="none" w:sz="0" w:space="0" w:color="auto"/>
            <w:right w:val="none" w:sz="0" w:space="0" w:color="auto"/>
          </w:divBdr>
        </w:div>
        <w:div w:id="767850434">
          <w:marLeft w:val="0"/>
          <w:marRight w:val="0"/>
          <w:marTop w:val="0"/>
          <w:marBottom w:val="0"/>
          <w:divBdr>
            <w:top w:val="none" w:sz="0" w:space="0" w:color="auto"/>
            <w:left w:val="none" w:sz="0" w:space="0" w:color="auto"/>
            <w:bottom w:val="none" w:sz="0" w:space="0" w:color="auto"/>
            <w:right w:val="none" w:sz="0" w:space="0" w:color="auto"/>
          </w:divBdr>
        </w:div>
        <w:div w:id="1860119812">
          <w:marLeft w:val="0"/>
          <w:marRight w:val="0"/>
          <w:marTop w:val="0"/>
          <w:marBottom w:val="0"/>
          <w:divBdr>
            <w:top w:val="none" w:sz="0" w:space="0" w:color="auto"/>
            <w:left w:val="none" w:sz="0" w:space="0" w:color="auto"/>
            <w:bottom w:val="none" w:sz="0" w:space="0" w:color="auto"/>
            <w:right w:val="none" w:sz="0" w:space="0" w:color="auto"/>
          </w:divBdr>
        </w:div>
        <w:div w:id="158544819">
          <w:marLeft w:val="0"/>
          <w:marRight w:val="0"/>
          <w:marTop w:val="0"/>
          <w:marBottom w:val="0"/>
          <w:divBdr>
            <w:top w:val="none" w:sz="0" w:space="0" w:color="auto"/>
            <w:left w:val="none" w:sz="0" w:space="0" w:color="auto"/>
            <w:bottom w:val="none" w:sz="0" w:space="0" w:color="auto"/>
            <w:right w:val="none" w:sz="0" w:space="0" w:color="auto"/>
          </w:divBdr>
        </w:div>
        <w:div w:id="1721005763">
          <w:marLeft w:val="0"/>
          <w:marRight w:val="0"/>
          <w:marTop w:val="0"/>
          <w:marBottom w:val="0"/>
          <w:divBdr>
            <w:top w:val="none" w:sz="0" w:space="0" w:color="auto"/>
            <w:left w:val="none" w:sz="0" w:space="0" w:color="auto"/>
            <w:bottom w:val="none" w:sz="0" w:space="0" w:color="auto"/>
            <w:right w:val="none" w:sz="0" w:space="0" w:color="auto"/>
          </w:divBdr>
        </w:div>
        <w:div w:id="1043092899">
          <w:marLeft w:val="0"/>
          <w:marRight w:val="0"/>
          <w:marTop w:val="0"/>
          <w:marBottom w:val="0"/>
          <w:divBdr>
            <w:top w:val="none" w:sz="0" w:space="0" w:color="auto"/>
            <w:left w:val="none" w:sz="0" w:space="0" w:color="auto"/>
            <w:bottom w:val="none" w:sz="0" w:space="0" w:color="auto"/>
            <w:right w:val="none" w:sz="0" w:space="0" w:color="auto"/>
          </w:divBdr>
        </w:div>
        <w:div w:id="1635410575">
          <w:marLeft w:val="0"/>
          <w:marRight w:val="0"/>
          <w:marTop w:val="0"/>
          <w:marBottom w:val="0"/>
          <w:divBdr>
            <w:top w:val="none" w:sz="0" w:space="0" w:color="auto"/>
            <w:left w:val="none" w:sz="0" w:space="0" w:color="auto"/>
            <w:bottom w:val="none" w:sz="0" w:space="0" w:color="auto"/>
            <w:right w:val="none" w:sz="0" w:space="0" w:color="auto"/>
          </w:divBdr>
        </w:div>
        <w:div w:id="841164531">
          <w:marLeft w:val="0"/>
          <w:marRight w:val="0"/>
          <w:marTop w:val="0"/>
          <w:marBottom w:val="0"/>
          <w:divBdr>
            <w:top w:val="none" w:sz="0" w:space="0" w:color="auto"/>
            <w:left w:val="none" w:sz="0" w:space="0" w:color="auto"/>
            <w:bottom w:val="none" w:sz="0" w:space="0" w:color="auto"/>
            <w:right w:val="none" w:sz="0" w:space="0" w:color="auto"/>
          </w:divBdr>
        </w:div>
        <w:div w:id="1187599282">
          <w:marLeft w:val="0"/>
          <w:marRight w:val="0"/>
          <w:marTop w:val="0"/>
          <w:marBottom w:val="0"/>
          <w:divBdr>
            <w:top w:val="none" w:sz="0" w:space="0" w:color="auto"/>
            <w:left w:val="none" w:sz="0" w:space="0" w:color="auto"/>
            <w:bottom w:val="none" w:sz="0" w:space="0" w:color="auto"/>
            <w:right w:val="none" w:sz="0" w:space="0" w:color="auto"/>
          </w:divBdr>
        </w:div>
        <w:div w:id="2144499376">
          <w:marLeft w:val="0"/>
          <w:marRight w:val="0"/>
          <w:marTop w:val="0"/>
          <w:marBottom w:val="0"/>
          <w:divBdr>
            <w:top w:val="none" w:sz="0" w:space="0" w:color="auto"/>
            <w:left w:val="none" w:sz="0" w:space="0" w:color="auto"/>
            <w:bottom w:val="none" w:sz="0" w:space="0" w:color="auto"/>
            <w:right w:val="none" w:sz="0" w:space="0" w:color="auto"/>
          </w:divBdr>
        </w:div>
        <w:div w:id="1466772669">
          <w:marLeft w:val="0"/>
          <w:marRight w:val="0"/>
          <w:marTop w:val="0"/>
          <w:marBottom w:val="0"/>
          <w:divBdr>
            <w:top w:val="none" w:sz="0" w:space="0" w:color="auto"/>
            <w:left w:val="none" w:sz="0" w:space="0" w:color="auto"/>
            <w:bottom w:val="none" w:sz="0" w:space="0" w:color="auto"/>
            <w:right w:val="none" w:sz="0" w:space="0" w:color="auto"/>
          </w:divBdr>
        </w:div>
        <w:div w:id="1466236999">
          <w:marLeft w:val="0"/>
          <w:marRight w:val="0"/>
          <w:marTop w:val="0"/>
          <w:marBottom w:val="0"/>
          <w:divBdr>
            <w:top w:val="none" w:sz="0" w:space="0" w:color="auto"/>
            <w:left w:val="none" w:sz="0" w:space="0" w:color="auto"/>
            <w:bottom w:val="none" w:sz="0" w:space="0" w:color="auto"/>
            <w:right w:val="none" w:sz="0" w:space="0" w:color="auto"/>
          </w:divBdr>
        </w:div>
        <w:div w:id="508102110">
          <w:marLeft w:val="0"/>
          <w:marRight w:val="0"/>
          <w:marTop w:val="0"/>
          <w:marBottom w:val="0"/>
          <w:divBdr>
            <w:top w:val="none" w:sz="0" w:space="0" w:color="auto"/>
            <w:left w:val="none" w:sz="0" w:space="0" w:color="auto"/>
            <w:bottom w:val="none" w:sz="0" w:space="0" w:color="auto"/>
            <w:right w:val="none" w:sz="0" w:space="0" w:color="auto"/>
          </w:divBdr>
        </w:div>
        <w:div w:id="653338288">
          <w:marLeft w:val="0"/>
          <w:marRight w:val="0"/>
          <w:marTop w:val="0"/>
          <w:marBottom w:val="0"/>
          <w:divBdr>
            <w:top w:val="none" w:sz="0" w:space="0" w:color="auto"/>
            <w:left w:val="none" w:sz="0" w:space="0" w:color="auto"/>
            <w:bottom w:val="none" w:sz="0" w:space="0" w:color="auto"/>
            <w:right w:val="none" w:sz="0" w:space="0" w:color="auto"/>
          </w:divBdr>
        </w:div>
        <w:div w:id="793719424">
          <w:marLeft w:val="0"/>
          <w:marRight w:val="0"/>
          <w:marTop w:val="0"/>
          <w:marBottom w:val="0"/>
          <w:divBdr>
            <w:top w:val="none" w:sz="0" w:space="0" w:color="auto"/>
            <w:left w:val="none" w:sz="0" w:space="0" w:color="auto"/>
            <w:bottom w:val="none" w:sz="0" w:space="0" w:color="auto"/>
            <w:right w:val="none" w:sz="0" w:space="0" w:color="auto"/>
          </w:divBdr>
        </w:div>
        <w:div w:id="1695837722">
          <w:marLeft w:val="0"/>
          <w:marRight w:val="0"/>
          <w:marTop w:val="0"/>
          <w:marBottom w:val="0"/>
          <w:divBdr>
            <w:top w:val="none" w:sz="0" w:space="0" w:color="auto"/>
            <w:left w:val="none" w:sz="0" w:space="0" w:color="auto"/>
            <w:bottom w:val="none" w:sz="0" w:space="0" w:color="auto"/>
            <w:right w:val="none" w:sz="0" w:space="0" w:color="auto"/>
          </w:divBdr>
        </w:div>
        <w:div w:id="1978611136">
          <w:marLeft w:val="0"/>
          <w:marRight w:val="0"/>
          <w:marTop w:val="0"/>
          <w:marBottom w:val="0"/>
          <w:divBdr>
            <w:top w:val="none" w:sz="0" w:space="0" w:color="auto"/>
            <w:left w:val="none" w:sz="0" w:space="0" w:color="auto"/>
            <w:bottom w:val="none" w:sz="0" w:space="0" w:color="auto"/>
            <w:right w:val="none" w:sz="0" w:space="0" w:color="auto"/>
          </w:divBdr>
        </w:div>
        <w:div w:id="407774420">
          <w:marLeft w:val="0"/>
          <w:marRight w:val="0"/>
          <w:marTop w:val="0"/>
          <w:marBottom w:val="0"/>
          <w:divBdr>
            <w:top w:val="none" w:sz="0" w:space="0" w:color="auto"/>
            <w:left w:val="none" w:sz="0" w:space="0" w:color="auto"/>
            <w:bottom w:val="none" w:sz="0" w:space="0" w:color="auto"/>
            <w:right w:val="none" w:sz="0" w:space="0" w:color="auto"/>
          </w:divBdr>
        </w:div>
        <w:div w:id="1627350392">
          <w:marLeft w:val="0"/>
          <w:marRight w:val="0"/>
          <w:marTop w:val="0"/>
          <w:marBottom w:val="0"/>
          <w:divBdr>
            <w:top w:val="none" w:sz="0" w:space="0" w:color="auto"/>
            <w:left w:val="none" w:sz="0" w:space="0" w:color="auto"/>
            <w:bottom w:val="none" w:sz="0" w:space="0" w:color="auto"/>
            <w:right w:val="none" w:sz="0" w:space="0" w:color="auto"/>
          </w:divBdr>
        </w:div>
        <w:div w:id="1100489813">
          <w:marLeft w:val="0"/>
          <w:marRight w:val="0"/>
          <w:marTop w:val="0"/>
          <w:marBottom w:val="0"/>
          <w:divBdr>
            <w:top w:val="none" w:sz="0" w:space="0" w:color="auto"/>
            <w:left w:val="none" w:sz="0" w:space="0" w:color="auto"/>
            <w:bottom w:val="none" w:sz="0" w:space="0" w:color="auto"/>
            <w:right w:val="none" w:sz="0" w:space="0" w:color="auto"/>
          </w:divBdr>
        </w:div>
        <w:div w:id="1496796700">
          <w:marLeft w:val="0"/>
          <w:marRight w:val="0"/>
          <w:marTop w:val="0"/>
          <w:marBottom w:val="0"/>
          <w:divBdr>
            <w:top w:val="none" w:sz="0" w:space="0" w:color="auto"/>
            <w:left w:val="none" w:sz="0" w:space="0" w:color="auto"/>
            <w:bottom w:val="none" w:sz="0" w:space="0" w:color="auto"/>
            <w:right w:val="none" w:sz="0" w:space="0" w:color="auto"/>
          </w:divBdr>
        </w:div>
        <w:div w:id="695930542">
          <w:marLeft w:val="0"/>
          <w:marRight w:val="0"/>
          <w:marTop w:val="0"/>
          <w:marBottom w:val="0"/>
          <w:divBdr>
            <w:top w:val="none" w:sz="0" w:space="0" w:color="auto"/>
            <w:left w:val="none" w:sz="0" w:space="0" w:color="auto"/>
            <w:bottom w:val="none" w:sz="0" w:space="0" w:color="auto"/>
            <w:right w:val="none" w:sz="0" w:space="0" w:color="auto"/>
          </w:divBdr>
        </w:div>
        <w:div w:id="907810988">
          <w:marLeft w:val="0"/>
          <w:marRight w:val="0"/>
          <w:marTop w:val="0"/>
          <w:marBottom w:val="0"/>
          <w:divBdr>
            <w:top w:val="none" w:sz="0" w:space="0" w:color="auto"/>
            <w:left w:val="none" w:sz="0" w:space="0" w:color="auto"/>
            <w:bottom w:val="none" w:sz="0" w:space="0" w:color="auto"/>
            <w:right w:val="none" w:sz="0" w:space="0" w:color="auto"/>
          </w:divBdr>
        </w:div>
        <w:div w:id="492180776">
          <w:marLeft w:val="0"/>
          <w:marRight w:val="0"/>
          <w:marTop w:val="0"/>
          <w:marBottom w:val="0"/>
          <w:divBdr>
            <w:top w:val="none" w:sz="0" w:space="0" w:color="auto"/>
            <w:left w:val="none" w:sz="0" w:space="0" w:color="auto"/>
            <w:bottom w:val="none" w:sz="0" w:space="0" w:color="auto"/>
            <w:right w:val="none" w:sz="0" w:space="0" w:color="auto"/>
          </w:divBdr>
        </w:div>
        <w:div w:id="722674038">
          <w:marLeft w:val="0"/>
          <w:marRight w:val="0"/>
          <w:marTop w:val="0"/>
          <w:marBottom w:val="0"/>
          <w:divBdr>
            <w:top w:val="none" w:sz="0" w:space="0" w:color="auto"/>
            <w:left w:val="none" w:sz="0" w:space="0" w:color="auto"/>
            <w:bottom w:val="none" w:sz="0" w:space="0" w:color="auto"/>
            <w:right w:val="none" w:sz="0" w:space="0" w:color="auto"/>
          </w:divBdr>
        </w:div>
        <w:div w:id="1132864816">
          <w:marLeft w:val="0"/>
          <w:marRight w:val="0"/>
          <w:marTop w:val="0"/>
          <w:marBottom w:val="0"/>
          <w:divBdr>
            <w:top w:val="none" w:sz="0" w:space="0" w:color="auto"/>
            <w:left w:val="none" w:sz="0" w:space="0" w:color="auto"/>
            <w:bottom w:val="none" w:sz="0" w:space="0" w:color="auto"/>
            <w:right w:val="none" w:sz="0" w:space="0" w:color="auto"/>
          </w:divBdr>
        </w:div>
        <w:div w:id="795101326">
          <w:marLeft w:val="0"/>
          <w:marRight w:val="0"/>
          <w:marTop w:val="0"/>
          <w:marBottom w:val="0"/>
          <w:divBdr>
            <w:top w:val="none" w:sz="0" w:space="0" w:color="auto"/>
            <w:left w:val="none" w:sz="0" w:space="0" w:color="auto"/>
            <w:bottom w:val="none" w:sz="0" w:space="0" w:color="auto"/>
            <w:right w:val="none" w:sz="0" w:space="0" w:color="auto"/>
          </w:divBdr>
        </w:div>
        <w:div w:id="2082830472">
          <w:marLeft w:val="0"/>
          <w:marRight w:val="0"/>
          <w:marTop w:val="0"/>
          <w:marBottom w:val="0"/>
          <w:divBdr>
            <w:top w:val="none" w:sz="0" w:space="0" w:color="auto"/>
            <w:left w:val="none" w:sz="0" w:space="0" w:color="auto"/>
            <w:bottom w:val="none" w:sz="0" w:space="0" w:color="auto"/>
            <w:right w:val="none" w:sz="0" w:space="0" w:color="auto"/>
          </w:divBdr>
        </w:div>
        <w:div w:id="925185999">
          <w:marLeft w:val="0"/>
          <w:marRight w:val="0"/>
          <w:marTop w:val="0"/>
          <w:marBottom w:val="0"/>
          <w:divBdr>
            <w:top w:val="none" w:sz="0" w:space="0" w:color="auto"/>
            <w:left w:val="none" w:sz="0" w:space="0" w:color="auto"/>
            <w:bottom w:val="none" w:sz="0" w:space="0" w:color="auto"/>
            <w:right w:val="none" w:sz="0" w:space="0" w:color="auto"/>
          </w:divBdr>
        </w:div>
        <w:div w:id="631400295">
          <w:marLeft w:val="0"/>
          <w:marRight w:val="0"/>
          <w:marTop w:val="0"/>
          <w:marBottom w:val="0"/>
          <w:divBdr>
            <w:top w:val="none" w:sz="0" w:space="0" w:color="auto"/>
            <w:left w:val="none" w:sz="0" w:space="0" w:color="auto"/>
            <w:bottom w:val="none" w:sz="0" w:space="0" w:color="auto"/>
            <w:right w:val="none" w:sz="0" w:space="0" w:color="auto"/>
          </w:divBdr>
        </w:div>
        <w:div w:id="222328227">
          <w:marLeft w:val="0"/>
          <w:marRight w:val="0"/>
          <w:marTop w:val="0"/>
          <w:marBottom w:val="0"/>
          <w:divBdr>
            <w:top w:val="none" w:sz="0" w:space="0" w:color="auto"/>
            <w:left w:val="none" w:sz="0" w:space="0" w:color="auto"/>
            <w:bottom w:val="none" w:sz="0" w:space="0" w:color="auto"/>
            <w:right w:val="none" w:sz="0" w:space="0" w:color="auto"/>
          </w:divBdr>
        </w:div>
        <w:div w:id="582302355">
          <w:marLeft w:val="0"/>
          <w:marRight w:val="0"/>
          <w:marTop w:val="0"/>
          <w:marBottom w:val="0"/>
          <w:divBdr>
            <w:top w:val="none" w:sz="0" w:space="0" w:color="auto"/>
            <w:left w:val="none" w:sz="0" w:space="0" w:color="auto"/>
            <w:bottom w:val="none" w:sz="0" w:space="0" w:color="auto"/>
            <w:right w:val="none" w:sz="0" w:space="0" w:color="auto"/>
          </w:divBdr>
        </w:div>
        <w:div w:id="643002422">
          <w:marLeft w:val="0"/>
          <w:marRight w:val="0"/>
          <w:marTop w:val="0"/>
          <w:marBottom w:val="0"/>
          <w:divBdr>
            <w:top w:val="none" w:sz="0" w:space="0" w:color="auto"/>
            <w:left w:val="none" w:sz="0" w:space="0" w:color="auto"/>
            <w:bottom w:val="none" w:sz="0" w:space="0" w:color="auto"/>
            <w:right w:val="none" w:sz="0" w:space="0" w:color="auto"/>
          </w:divBdr>
        </w:div>
        <w:div w:id="1737582652">
          <w:marLeft w:val="0"/>
          <w:marRight w:val="0"/>
          <w:marTop w:val="0"/>
          <w:marBottom w:val="0"/>
          <w:divBdr>
            <w:top w:val="none" w:sz="0" w:space="0" w:color="auto"/>
            <w:left w:val="none" w:sz="0" w:space="0" w:color="auto"/>
            <w:bottom w:val="none" w:sz="0" w:space="0" w:color="auto"/>
            <w:right w:val="none" w:sz="0" w:space="0" w:color="auto"/>
          </w:divBdr>
        </w:div>
        <w:div w:id="16692">
          <w:marLeft w:val="0"/>
          <w:marRight w:val="0"/>
          <w:marTop w:val="0"/>
          <w:marBottom w:val="0"/>
          <w:divBdr>
            <w:top w:val="none" w:sz="0" w:space="0" w:color="auto"/>
            <w:left w:val="none" w:sz="0" w:space="0" w:color="auto"/>
            <w:bottom w:val="none" w:sz="0" w:space="0" w:color="auto"/>
            <w:right w:val="none" w:sz="0" w:space="0" w:color="auto"/>
          </w:divBdr>
        </w:div>
        <w:div w:id="183639057">
          <w:marLeft w:val="0"/>
          <w:marRight w:val="0"/>
          <w:marTop w:val="0"/>
          <w:marBottom w:val="0"/>
          <w:divBdr>
            <w:top w:val="none" w:sz="0" w:space="0" w:color="auto"/>
            <w:left w:val="none" w:sz="0" w:space="0" w:color="auto"/>
            <w:bottom w:val="none" w:sz="0" w:space="0" w:color="auto"/>
            <w:right w:val="none" w:sz="0" w:space="0" w:color="auto"/>
          </w:divBdr>
        </w:div>
        <w:div w:id="1240749341">
          <w:marLeft w:val="0"/>
          <w:marRight w:val="0"/>
          <w:marTop w:val="0"/>
          <w:marBottom w:val="0"/>
          <w:divBdr>
            <w:top w:val="none" w:sz="0" w:space="0" w:color="auto"/>
            <w:left w:val="none" w:sz="0" w:space="0" w:color="auto"/>
            <w:bottom w:val="none" w:sz="0" w:space="0" w:color="auto"/>
            <w:right w:val="none" w:sz="0" w:space="0" w:color="auto"/>
          </w:divBdr>
        </w:div>
        <w:div w:id="1732535664">
          <w:marLeft w:val="0"/>
          <w:marRight w:val="0"/>
          <w:marTop w:val="0"/>
          <w:marBottom w:val="0"/>
          <w:divBdr>
            <w:top w:val="none" w:sz="0" w:space="0" w:color="auto"/>
            <w:left w:val="none" w:sz="0" w:space="0" w:color="auto"/>
            <w:bottom w:val="none" w:sz="0" w:space="0" w:color="auto"/>
            <w:right w:val="none" w:sz="0" w:space="0" w:color="auto"/>
          </w:divBdr>
        </w:div>
        <w:div w:id="703749484">
          <w:marLeft w:val="0"/>
          <w:marRight w:val="0"/>
          <w:marTop w:val="0"/>
          <w:marBottom w:val="0"/>
          <w:divBdr>
            <w:top w:val="none" w:sz="0" w:space="0" w:color="auto"/>
            <w:left w:val="none" w:sz="0" w:space="0" w:color="auto"/>
            <w:bottom w:val="none" w:sz="0" w:space="0" w:color="auto"/>
            <w:right w:val="none" w:sz="0" w:space="0" w:color="auto"/>
          </w:divBdr>
        </w:div>
        <w:div w:id="670371864">
          <w:marLeft w:val="0"/>
          <w:marRight w:val="0"/>
          <w:marTop w:val="0"/>
          <w:marBottom w:val="0"/>
          <w:divBdr>
            <w:top w:val="none" w:sz="0" w:space="0" w:color="auto"/>
            <w:left w:val="none" w:sz="0" w:space="0" w:color="auto"/>
            <w:bottom w:val="none" w:sz="0" w:space="0" w:color="auto"/>
            <w:right w:val="none" w:sz="0" w:space="0" w:color="auto"/>
          </w:divBdr>
        </w:div>
        <w:div w:id="88358917">
          <w:marLeft w:val="0"/>
          <w:marRight w:val="0"/>
          <w:marTop w:val="0"/>
          <w:marBottom w:val="0"/>
          <w:divBdr>
            <w:top w:val="none" w:sz="0" w:space="0" w:color="auto"/>
            <w:left w:val="none" w:sz="0" w:space="0" w:color="auto"/>
            <w:bottom w:val="none" w:sz="0" w:space="0" w:color="auto"/>
            <w:right w:val="none" w:sz="0" w:space="0" w:color="auto"/>
          </w:divBdr>
        </w:div>
        <w:div w:id="431440651">
          <w:marLeft w:val="0"/>
          <w:marRight w:val="0"/>
          <w:marTop w:val="0"/>
          <w:marBottom w:val="0"/>
          <w:divBdr>
            <w:top w:val="none" w:sz="0" w:space="0" w:color="auto"/>
            <w:left w:val="none" w:sz="0" w:space="0" w:color="auto"/>
            <w:bottom w:val="none" w:sz="0" w:space="0" w:color="auto"/>
            <w:right w:val="none" w:sz="0" w:space="0" w:color="auto"/>
          </w:divBdr>
        </w:div>
        <w:div w:id="273948220">
          <w:marLeft w:val="0"/>
          <w:marRight w:val="0"/>
          <w:marTop w:val="0"/>
          <w:marBottom w:val="0"/>
          <w:divBdr>
            <w:top w:val="none" w:sz="0" w:space="0" w:color="auto"/>
            <w:left w:val="none" w:sz="0" w:space="0" w:color="auto"/>
            <w:bottom w:val="none" w:sz="0" w:space="0" w:color="auto"/>
            <w:right w:val="none" w:sz="0" w:space="0" w:color="auto"/>
          </w:divBdr>
        </w:div>
        <w:div w:id="1735397475">
          <w:marLeft w:val="0"/>
          <w:marRight w:val="0"/>
          <w:marTop w:val="0"/>
          <w:marBottom w:val="0"/>
          <w:divBdr>
            <w:top w:val="none" w:sz="0" w:space="0" w:color="auto"/>
            <w:left w:val="none" w:sz="0" w:space="0" w:color="auto"/>
            <w:bottom w:val="none" w:sz="0" w:space="0" w:color="auto"/>
            <w:right w:val="none" w:sz="0" w:space="0" w:color="auto"/>
          </w:divBdr>
        </w:div>
        <w:div w:id="961571368">
          <w:marLeft w:val="0"/>
          <w:marRight w:val="0"/>
          <w:marTop w:val="0"/>
          <w:marBottom w:val="0"/>
          <w:divBdr>
            <w:top w:val="none" w:sz="0" w:space="0" w:color="auto"/>
            <w:left w:val="none" w:sz="0" w:space="0" w:color="auto"/>
            <w:bottom w:val="none" w:sz="0" w:space="0" w:color="auto"/>
            <w:right w:val="none" w:sz="0" w:space="0" w:color="auto"/>
          </w:divBdr>
        </w:div>
        <w:div w:id="442768687">
          <w:marLeft w:val="0"/>
          <w:marRight w:val="0"/>
          <w:marTop w:val="0"/>
          <w:marBottom w:val="0"/>
          <w:divBdr>
            <w:top w:val="none" w:sz="0" w:space="0" w:color="auto"/>
            <w:left w:val="none" w:sz="0" w:space="0" w:color="auto"/>
            <w:bottom w:val="none" w:sz="0" w:space="0" w:color="auto"/>
            <w:right w:val="none" w:sz="0" w:space="0" w:color="auto"/>
          </w:divBdr>
        </w:div>
        <w:div w:id="726562900">
          <w:marLeft w:val="0"/>
          <w:marRight w:val="0"/>
          <w:marTop w:val="0"/>
          <w:marBottom w:val="0"/>
          <w:divBdr>
            <w:top w:val="none" w:sz="0" w:space="0" w:color="auto"/>
            <w:left w:val="none" w:sz="0" w:space="0" w:color="auto"/>
            <w:bottom w:val="none" w:sz="0" w:space="0" w:color="auto"/>
            <w:right w:val="none" w:sz="0" w:space="0" w:color="auto"/>
          </w:divBdr>
        </w:div>
        <w:div w:id="1561818217">
          <w:marLeft w:val="0"/>
          <w:marRight w:val="0"/>
          <w:marTop w:val="0"/>
          <w:marBottom w:val="0"/>
          <w:divBdr>
            <w:top w:val="none" w:sz="0" w:space="0" w:color="auto"/>
            <w:left w:val="none" w:sz="0" w:space="0" w:color="auto"/>
            <w:bottom w:val="none" w:sz="0" w:space="0" w:color="auto"/>
            <w:right w:val="none" w:sz="0" w:space="0" w:color="auto"/>
          </w:divBdr>
        </w:div>
        <w:div w:id="2059544158">
          <w:marLeft w:val="0"/>
          <w:marRight w:val="0"/>
          <w:marTop w:val="0"/>
          <w:marBottom w:val="0"/>
          <w:divBdr>
            <w:top w:val="none" w:sz="0" w:space="0" w:color="auto"/>
            <w:left w:val="none" w:sz="0" w:space="0" w:color="auto"/>
            <w:bottom w:val="none" w:sz="0" w:space="0" w:color="auto"/>
            <w:right w:val="none" w:sz="0" w:space="0" w:color="auto"/>
          </w:divBdr>
        </w:div>
        <w:div w:id="1845628986">
          <w:marLeft w:val="0"/>
          <w:marRight w:val="0"/>
          <w:marTop w:val="0"/>
          <w:marBottom w:val="0"/>
          <w:divBdr>
            <w:top w:val="none" w:sz="0" w:space="0" w:color="auto"/>
            <w:left w:val="none" w:sz="0" w:space="0" w:color="auto"/>
            <w:bottom w:val="none" w:sz="0" w:space="0" w:color="auto"/>
            <w:right w:val="none" w:sz="0" w:space="0" w:color="auto"/>
          </w:divBdr>
        </w:div>
        <w:div w:id="116879778">
          <w:marLeft w:val="0"/>
          <w:marRight w:val="0"/>
          <w:marTop w:val="0"/>
          <w:marBottom w:val="0"/>
          <w:divBdr>
            <w:top w:val="none" w:sz="0" w:space="0" w:color="auto"/>
            <w:left w:val="none" w:sz="0" w:space="0" w:color="auto"/>
            <w:bottom w:val="none" w:sz="0" w:space="0" w:color="auto"/>
            <w:right w:val="none" w:sz="0" w:space="0" w:color="auto"/>
          </w:divBdr>
        </w:div>
        <w:div w:id="2147240860">
          <w:marLeft w:val="0"/>
          <w:marRight w:val="0"/>
          <w:marTop w:val="0"/>
          <w:marBottom w:val="0"/>
          <w:divBdr>
            <w:top w:val="none" w:sz="0" w:space="0" w:color="auto"/>
            <w:left w:val="none" w:sz="0" w:space="0" w:color="auto"/>
            <w:bottom w:val="none" w:sz="0" w:space="0" w:color="auto"/>
            <w:right w:val="none" w:sz="0" w:space="0" w:color="auto"/>
          </w:divBdr>
        </w:div>
        <w:div w:id="827988119">
          <w:marLeft w:val="0"/>
          <w:marRight w:val="0"/>
          <w:marTop w:val="0"/>
          <w:marBottom w:val="0"/>
          <w:divBdr>
            <w:top w:val="none" w:sz="0" w:space="0" w:color="auto"/>
            <w:left w:val="none" w:sz="0" w:space="0" w:color="auto"/>
            <w:bottom w:val="none" w:sz="0" w:space="0" w:color="auto"/>
            <w:right w:val="none" w:sz="0" w:space="0" w:color="auto"/>
          </w:divBdr>
        </w:div>
        <w:div w:id="1425303578">
          <w:marLeft w:val="0"/>
          <w:marRight w:val="0"/>
          <w:marTop w:val="0"/>
          <w:marBottom w:val="0"/>
          <w:divBdr>
            <w:top w:val="none" w:sz="0" w:space="0" w:color="auto"/>
            <w:left w:val="none" w:sz="0" w:space="0" w:color="auto"/>
            <w:bottom w:val="none" w:sz="0" w:space="0" w:color="auto"/>
            <w:right w:val="none" w:sz="0" w:space="0" w:color="auto"/>
          </w:divBdr>
        </w:div>
        <w:div w:id="1127317174">
          <w:marLeft w:val="0"/>
          <w:marRight w:val="0"/>
          <w:marTop w:val="0"/>
          <w:marBottom w:val="0"/>
          <w:divBdr>
            <w:top w:val="none" w:sz="0" w:space="0" w:color="auto"/>
            <w:left w:val="none" w:sz="0" w:space="0" w:color="auto"/>
            <w:bottom w:val="none" w:sz="0" w:space="0" w:color="auto"/>
            <w:right w:val="none" w:sz="0" w:space="0" w:color="auto"/>
          </w:divBdr>
        </w:div>
        <w:div w:id="1227454060">
          <w:marLeft w:val="0"/>
          <w:marRight w:val="0"/>
          <w:marTop w:val="0"/>
          <w:marBottom w:val="0"/>
          <w:divBdr>
            <w:top w:val="none" w:sz="0" w:space="0" w:color="auto"/>
            <w:left w:val="none" w:sz="0" w:space="0" w:color="auto"/>
            <w:bottom w:val="none" w:sz="0" w:space="0" w:color="auto"/>
            <w:right w:val="none" w:sz="0" w:space="0" w:color="auto"/>
          </w:divBdr>
        </w:div>
        <w:div w:id="853418954">
          <w:marLeft w:val="0"/>
          <w:marRight w:val="0"/>
          <w:marTop w:val="0"/>
          <w:marBottom w:val="0"/>
          <w:divBdr>
            <w:top w:val="none" w:sz="0" w:space="0" w:color="auto"/>
            <w:left w:val="none" w:sz="0" w:space="0" w:color="auto"/>
            <w:bottom w:val="none" w:sz="0" w:space="0" w:color="auto"/>
            <w:right w:val="none" w:sz="0" w:space="0" w:color="auto"/>
          </w:divBdr>
        </w:div>
        <w:div w:id="2118016599">
          <w:marLeft w:val="0"/>
          <w:marRight w:val="0"/>
          <w:marTop w:val="0"/>
          <w:marBottom w:val="0"/>
          <w:divBdr>
            <w:top w:val="none" w:sz="0" w:space="0" w:color="auto"/>
            <w:left w:val="none" w:sz="0" w:space="0" w:color="auto"/>
            <w:bottom w:val="none" w:sz="0" w:space="0" w:color="auto"/>
            <w:right w:val="none" w:sz="0" w:space="0" w:color="auto"/>
          </w:divBdr>
        </w:div>
        <w:div w:id="1508401186">
          <w:marLeft w:val="0"/>
          <w:marRight w:val="0"/>
          <w:marTop w:val="0"/>
          <w:marBottom w:val="0"/>
          <w:divBdr>
            <w:top w:val="none" w:sz="0" w:space="0" w:color="auto"/>
            <w:left w:val="none" w:sz="0" w:space="0" w:color="auto"/>
            <w:bottom w:val="none" w:sz="0" w:space="0" w:color="auto"/>
            <w:right w:val="none" w:sz="0" w:space="0" w:color="auto"/>
          </w:divBdr>
        </w:div>
        <w:div w:id="394082776">
          <w:marLeft w:val="0"/>
          <w:marRight w:val="0"/>
          <w:marTop w:val="0"/>
          <w:marBottom w:val="0"/>
          <w:divBdr>
            <w:top w:val="none" w:sz="0" w:space="0" w:color="auto"/>
            <w:left w:val="none" w:sz="0" w:space="0" w:color="auto"/>
            <w:bottom w:val="none" w:sz="0" w:space="0" w:color="auto"/>
            <w:right w:val="none" w:sz="0" w:space="0" w:color="auto"/>
          </w:divBdr>
        </w:div>
        <w:div w:id="1002201790">
          <w:marLeft w:val="0"/>
          <w:marRight w:val="0"/>
          <w:marTop w:val="0"/>
          <w:marBottom w:val="0"/>
          <w:divBdr>
            <w:top w:val="none" w:sz="0" w:space="0" w:color="auto"/>
            <w:left w:val="none" w:sz="0" w:space="0" w:color="auto"/>
            <w:bottom w:val="none" w:sz="0" w:space="0" w:color="auto"/>
            <w:right w:val="none" w:sz="0" w:space="0" w:color="auto"/>
          </w:divBdr>
        </w:div>
        <w:div w:id="659311231">
          <w:marLeft w:val="0"/>
          <w:marRight w:val="0"/>
          <w:marTop w:val="0"/>
          <w:marBottom w:val="0"/>
          <w:divBdr>
            <w:top w:val="none" w:sz="0" w:space="0" w:color="auto"/>
            <w:left w:val="none" w:sz="0" w:space="0" w:color="auto"/>
            <w:bottom w:val="none" w:sz="0" w:space="0" w:color="auto"/>
            <w:right w:val="none" w:sz="0" w:space="0" w:color="auto"/>
          </w:divBdr>
        </w:div>
        <w:div w:id="2065516535">
          <w:marLeft w:val="0"/>
          <w:marRight w:val="0"/>
          <w:marTop w:val="0"/>
          <w:marBottom w:val="0"/>
          <w:divBdr>
            <w:top w:val="none" w:sz="0" w:space="0" w:color="auto"/>
            <w:left w:val="none" w:sz="0" w:space="0" w:color="auto"/>
            <w:bottom w:val="none" w:sz="0" w:space="0" w:color="auto"/>
            <w:right w:val="none" w:sz="0" w:space="0" w:color="auto"/>
          </w:divBdr>
        </w:div>
        <w:div w:id="1789540683">
          <w:marLeft w:val="0"/>
          <w:marRight w:val="0"/>
          <w:marTop w:val="0"/>
          <w:marBottom w:val="0"/>
          <w:divBdr>
            <w:top w:val="none" w:sz="0" w:space="0" w:color="auto"/>
            <w:left w:val="none" w:sz="0" w:space="0" w:color="auto"/>
            <w:bottom w:val="none" w:sz="0" w:space="0" w:color="auto"/>
            <w:right w:val="none" w:sz="0" w:space="0" w:color="auto"/>
          </w:divBdr>
        </w:div>
        <w:div w:id="2040009280">
          <w:marLeft w:val="0"/>
          <w:marRight w:val="0"/>
          <w:marTop w:val="0"/>
          <w:marBottom w:val="0"/>
          <w:divBdr>
            <w:top w:val="none" w:sz="0" w:space="0" w:color="auto"/>
            <w:left w:val="none" w:sz="0" w:space="0" w:color="auto"/>
            <w:bottom w:val="none" w:sz="0" w:space="0" w:color="auto"/>
            <w:right w:val="none" w:sz="0" w:space="0" w:color="auto"/>
          </w:divBdr>
        </w:div>
        <w:div w:id="1095059241">
          <w:marLeft w:val="0"/>
          <w:marRight w:val="0"/>
          <w:marTop w:val="0"/>
          <w:marBottom w:val="0"/>
          <w:divBdr>
            <w:top w:val="none" w:sz="0" w:space="0" w:color="auto"/>
            <w:left w:val="none" w:sz="0" w:space="0" w:color="auto"/>
            <w:bottom w:val="none" w:sz="0" w:space="0" w:color="auto"/>
            <w:right w:val="none" w:sz="0" w:space="0" w:color="auto"/>
          </w:divBdr>
        </w:div>
        <w:div w:id="2090030578">
          <w:marLeft w:val="0"/>
          <w:marRight w:val="0"/>
          <w:marTop w:val="0"/>
          <w:marBottom w:val="0"/>
          <w:divBdr>
            <w:top w:val="none" w:sz="0" w:space="0" w:color="auto"/>
            <w:left w:val="none" w:sz="0" w:space="0" w:color="auto"/>
            <w:bottom w:val="none" w:sz="0" w:space="0" w:color="auto"/>
            <w:right w:val="none" w:sz="0" w:space="0" w:color="auto"/>
          </w:divBdr>
        </w:div>
        <w:div w:id="1767191026">
          <w:marLeft w:val="0"/>
          <w:marRight w:val="0"/>
          <w:marTop w:val="0"/>
          <w:marBottom w:val="0"/>
          <w:divBdr>
            <w:top w:val="none" w:sz="0" w:space="0" w:color="auto"/>
            <w:left w:val="none" w:sz="0" w:space="0" w:color="auto"/>
            <w:bottom w:val="none" w:sz="0" w:space="0" w:color="auto"/>
            <w:right w:val="none" w:sz="0" w:space="0" w:color="auto"/>
          </w:divBdr>
        </w:div>
        <w:div w:id="358702851">
          <w:marLeft w:val="0"/>
          <w:marRight w:val="0"/>
          <w:marTop w:val="0"/>
          <w:marBottom w:val="0"/>
          <w:divBdr>
            <w:top w:val="none" w:sz="0" w:space="0" w:color="auto"/>
            <w:left w:val="none" w:sz="0" w:space="0" w:color="auto"/>
            <w:bottom w:val="none" w:sz="0" w:space="0" w:color="auto"/>
            <w:right w:val="none" w:sz="0" w:space="0" w:color="auto"/>
          </w:divBdr>
        </w:div>
        <w:div w:id="310408453">
          <w:marLeft w:val="0"/>
          <w:marRight w:val="0"/>
          <w:marTop w:val="0"/>
          <w:marBottom w:val="0"/>
          <w:divBdr>
            <w:top w:val="none" w:sz="0" w:space="0" w:color="auto"/>
            <w:left w:val="none" w:sz="0" w:space="0" w:color="auto"/>
            <w:bottom w:val="none" w:sz="0" w:space="0" w:color="auto"/>
            <w:right w:val="none" w:sz="0" w:space="0" w:color="auto"/>
          </w:divBdr>
        </w:div>
        <w:div w:id="1596397632">
          <w:marLeft w:val="0"/>
          <w:marRight w:val="0"/>
          <w:marTop w:val="0"/>
          <w:marBottom w:val="0"/>
          <w:divBdr>
            <w:top w:val="none" w:sz="0" w:space="0" w:color="auto"/>
            <w:left w:val="none" w:sz="0" w:space="0" w:color="auto"/>
            <w:bottom w:val="none" w:sz="0" w:space="0" w:color="auto"/>
            <w:right w:val="none" w:sz="0" w:space="0" w:color="auto"/>
          </w:divBdr>
        </w:div>
        <w:div w:id="1715618722">
          <w:marLeft w:val="0"/>
          <w:marRight w:val="0"/>
          <w:marTop w:val="0"/>
          <w:marBottom w:val="0"/>
          <w:divBdr>
            <w:top w:val="none" w:sz="0" w:space="0" w:color="auto"/>
            <w:left w:val="none" w:sz="0" w:space="0" w:color="auto"/>
            <w:bottom w:val="none" w:sz="0" w:space="0" w:color="auto"/>
            <w:right w:val="none" w:sz="0" w:space="0" w:color="auto"/>
          </w:divBdr>
        </w:div>
        <w:div w:id="752777000">
          <w:marLeft w:val="0"/>
          <w:marRight w:val="0"/>
          <w:marTop w:val="0"/>
          <w:marBottom w:val="0"/>
          <w:divBdr>
            <w:top w:val="none" w:sz="0" w:space="0" w:color="auto"/>
            <w:left w:val="none" w:sz="0" w:space="0" w:color="auto"/>
            <w:bottom w:val="none" w:sz="0" w:space="0" w:color="auto"/>
            <w:right w:val="none" w:sz="0" w:space="0" w:color="auto"/>
          </w:divBdr>
        </w:div>
        <w:div w:id="1447389763">
          <w:marLeft w:val="0"/>
          <w:marRight w:val="0"/>
          <w:marTop w:val="0"/>
          <w:marBottom w:val="0"/>
          <w:divBdr>
            <w:top w:val="none" w:sz="0" w:space="0" w:color="auto"/>
            <w:left w:val="none" w:sz="0" w:space="0" w:color="auto"/>
            <w:bottom w:val="none" w:sz="0" w:space="0" w:color="auto"/>
            <w:right w:val="none" w:sz="0" w:space="0" w:color="auto"/>
          </w:divBdr>
        </w:div>
        <w:div w:id="656033227">
          <w:marLeft w:val="0"/>
          <w:marRight w:val="0"/>
          <w:marTop w:val="0"/>
          <w:marBottom w:val="0"/>
          <w:divBdr>
            <w:top w:val="none" w:sz="0" w:space="0" w:color="auto"/>
            <w:left w:val="none" w:sz="0" w:space="0" w:color="auto"/>
            <w:bottom w:val="none" w:sz="0" w:space="0" w:color="auto"/>
            <w:right w:val="none" w:sz="0" w:space="0" w:color="auto"/>
          </w:divBdr>
        </w:div>
        <w:div w:id="578370734">
          <w:marLeft w:val="0"/>
          <w:marRight w:val="0"/>
          <w:marTop w:val="0"/>
          <w:marBottom w:val="0"/>
          <w:divBdr>
            <w:top w:val="none" w:sz="0" w:space="0" w:color="auto"/>
            <w:left w:val="none" w:sz="0" w:space="0" w:color="auto"/>
            <w:bottom w:val="none" w:sz="0" w:space="0" w:color="auto"/>
            <w:right w:val="none" w:sz="0" w:space="0" w:color="auto"/>
          </w:divBdr>
        </w:div>
        <w:div w:id="1824471166">
          <w:marLeft w:val="0"/>
          <w:marRight w:val="0"/>
          <w:marTop w:val="0"/>
          <w:marBottom w:val="0"/>
          <w:divBdr>
            <w:top w:val="none" w:sz="0" w:space="0" w:color="auto"/>
            <w:left w:val="none" w:sz="0" w:space="0" w:color="auto"/>
            <w:bottom w:val="none" w:sz="0" w:space="0" w:color="auto"/>
            <w:right w:val="none" w:sz="0" w:space="0" w:color="auto"/>
          </w:divBdr>
        </w:div>
        <w:div w:id="1558053424">
          <w:marLeft w:val="0"/>
          <w:marRight w:val="0"/>
          <w:marTop w:val="0"/>
          <w:marBottom w:val="0"/>
          <w:divBdr>
            <w:top w:val="none" w:sz="0" w:space="0" w:color="auto"/>
            <w:left w:val="none" w:sz="0" w:space="0" w:color="auto"/>
            <w:bottom w:val="none" w:sz="0" w:space="0" w:color="auto"/>
            <w:right w:val="none" w:sz="0" w:space="0" w:color="auto"/>
          </w:divBdr>
        </w:div>
        <w:div w:id="1990550669">
          <w:marLeft w:val="0"/>
          <w:marRight w:val="0"/>
          <w:marTop w:val="0"/>
          <w:marBottom w:val="0"/>
          <w:divBdr>
            <w:top w:val="none" w:sz="0" w:space="0" w:color="auto"/>
            <w:left w:val="none" w:sz="0" w:space="0" w:color="auto"/>
            <w:bottom w:val="none" w:sz="0" w:space="0" w:color="auto"/>
            <w:right w:val="none" w:sz="0" w:space="0" w:color="auto"/>
          </w:divBdr>
        </w:div>
        <w:div w:id="286010129">
          <w:marLeft w:val="0"/>
          <w:marRight w:val="0"/>
          <w:marTop w:val="0"/>
          <w:marBottom w:val="0"/>
          <w:divBdr>
            <w:top w:val="none" w:sz="0" w:space="0" w:color="auto"/>
            <w:left w:val="none" w:sz="0" w:space="0" w:color="auto"/>
            <w:bottom w:val="none" w:sz="0" w:space="0" w:color="auto"/>
            <w:right w:val="none" w:sz="0" w:space="0" w:color="auto"/>
          </w:divBdr>
        </w:div>
        <w:div w:id="1240217905">
          <w:marLeft w:val="0"/>
          <w:marRight w:val="0"/>
          <w:marTop w:val="0"/>
          <w:marBottom w:val="0"/>
          <w:divBdr>
            <w:top w:val="none" w:sz="0" w:space="0" w:color="auto"/>
            <w:left w:val="none" w:sz="0" w:space="0" w:color="auto"/>
            <w:bottom w:val="none" w:sz="0" w:space="0" w:color="auto"/>
            <w:right w:val="none" w:sz="0" w:space="0" w:color="auto"/>
          </w:divBdr>
        </w:div>
        <w:div w:id="764155645">
          <w:marLeft w:val="0"/>
          <w:marRight w:val="0"/>
          <w:marTop w:val="0"/>
          <w:marBottom w:val="0"/>
          <w:divBdr>
            <w:top w:val="none" w:sz="0" w:space="0" w:color="auto"/>
            <w:left w:val="none" w:sz="0" w:space="0" w:color="auto"/>
            <w:bottom w:val="none" w:sz="0" w:space="0" w:color="auto"/>
            <w:right w:val="none" w:sz="0" w:space="0" w:color="auto"/>
          </w:divBdr>
        </w:div>
        <w:div w:id="87385091">
          <w:marLeft w:val="0"/>
          <w:marRight w:val="0"/>
          <w:marTop w:val="0"/>
          <w:marBottom w:val="0"/>
          <w:divBdr>
            <w:top w:val="none" w:sz="0" w:space="0" w:color="auto"/>
            <w:left w:val="none" w:sz="0" w:space="0" w:color="auto"/>
            <w:bottom w:val="none" w:sz="0" w:space="0" w:color="auto"/>
            <w:right w:val="none" w:sz="0" w:space="0" w:color="auto"/>
          </w:divBdr>
        </w:div>
        <w:div w:id="1880586718">
          <w:marLeft w:val="0"/>
          <w:marRight w:val="0"/>
          <w:marTop w:val="0"/>
          <w:marBottom w:val="0"/>
          <w:divBdr>
            <w:top w:val="none" w:sz="0" w:space="0" w:color="auto"/>
            <w:left w:val="none" w:sz="0" w:space="0" w:color="auto"/>
            <w:bottom w:val="none" w:sz="0" w:space="0" w:color="auto"/>
            <w:right w:val="none" w:sz="0" w:space="0" w:color="auto"/>
          </w:divBdr>
        </w:div>
        <w:div w:id="1815681612">
          <w:marLeft w:val="0"/>
          <w:marRight w:val="0"/>
          <w:marTop w:val="0"/>
          <w:marBottom w:val="0"/>
          <w:divBdr>
            <w:top w:val="none" w:sz="0" w:space="0" w:color="auto"/>
            <w:left w:val="none" w:sz="0" w:space="0" w:color="auto"/>
            <w:bottom w:val="none" w:sz="0" w:space="0" w:color="auto"/>
            <w:right w:val="none" w:sz="0" w:space="0" w:color="auto"/>
          </w:divBdr>
        </w:div>
        <w:div w:id="1970865306">
          <w:marLeft w:val="0"/>
          <w:marRight w:val="0"/>
          <w:marTop w:val="0"/>
          <w:marBottom w:val="0"/>
          <w:divBdr>
            <w:top w:val="none" w:sz="0" w:space="0" w:color="auto"/>
            <w:left w:val="none" w:sz="0" w:space="0" w:color="auto"/>
            <w:bottom w:val="none" w:sz="0" w:space="0" w:color="auto"/>
            <w:right w:val="none" w:sz="0" w:space="0" w:color="auto"/>
          </w:divBdr>
        </w:div>
        <w:div w:id="593904315">
          <w:marLeft w:val="0"/>
          <w:marRight w:val="0"/>
          <w:marTop w:val="0"/>
          <w:marBottom w:val="0"/>
          <w:divBdr>
            <w:top w:val="none" w:sz="0" w:space="0" w:color="auto"/>
            <w:left w:val="none" w:sz="0" w:space="0" w:color="auto"/>
            <w:bottom w:val="none" w:sz="0" w:space="0" w:color="auto"/>
            <w:right w:val="none" w:sz="0" w:space="0" w:color="auto"/>
          </w:divBdr>
        </w:div>
        <w:div w:id="164790072">
          <w:marLeft w:val="0"/>
          <w:marRight w:val="0"/>
          <w:marTop w:val="0"/>
          <w:marBottom w:val="0"/>
          <w:divBdr>
            <w:top w:val="none" w:sz="0" w:space="0" w:color="auto"/>
            <w:left w:val="none" w:sz="0" w:space="0" w:color="auto"/>
            <w:bottom w:val="none" w:sz="0" w:space="0" w:color="auto"/>
            <w:right w:val="none" w:sz="0" w:space="0" w:color="auto"/>
          </w:divBdr>
        </w:div>
        <w:div w:id="665279699">
          <w:marLeft w:val="0"/>
          <w:marRight w:val="0"/>
          <w:marTop w:val="0"/>
          <w:marBottom w:val="0"/>
          <w:divBdr>
            <w:top w:val="none" w:sz="0" w:space="0" w:color="auto"/>
            <w:left w:val="none" w:sz="0" w:space="0" w:color="auto"/>
            <w:bottom w:val="none" w:sz="0" w:space="0" w:color="auto"/>
            <w:right w:val="none" w:sz="0" w:space="0" w:color="auto"/>
          </w:divBdr>
        </w:div>
        <w:div w:id="1082289760">
          <w:marLeft w:val="0"/>
          <w:marRight w:val="0"/>
          <w:marTop w:val="0"/>
          <w:marBottom w:val="0"/>
          <w:divBdr>
            <w:top w:val="none" w:sz="0" w:space="0" w:color="auto"/>
            <w:left w:val="none" w:sz="0" w:space="0" w:color="auto"/>
            <w:bottom w:val="none" w:sz="0" w:space="0" w:color="auto"/>
            <w:right w:val="none" w:sz="0" w:space="0" w:color="auto"/>
          </w:divBdr>
        </w:div>
        <w:div w:id="1863666171">
          <w:marLeft w:val="0"/>
          <w:marRight w:val="0"/>
          <w:marTop w:val="0"/>
          <w:marBottom w:val="0"/>
          <w:divBdr>
            <w:top w:val="none" w:sz="0" w:space="0" w:color="auto"/>
            <w:left w:val="none" w:sz="0" w:space="0" w:color="auto"/>
            <w:bottom w:val="none" w:sz="0" w:space="0" w:color="auto"/>
            <w:right w:val="none" w:sz="0" w:space="0" w:color="auto"/>
          </w:divBdr>
        </w:div>
        <w:div w:id="1206870004">
          <w:marLeft w:val="0"/>
          <w:marRight w:val="0"/>
          <w:marTop w:val="0"/>
          <w:marBottom w:val="0"/>
          <w:divBdr>
            <w:top w:val="none" w:sz="0" w:space="0" w:color="auto"/>
            <w:left w:val="none" w:sz="0" w:space="0" w:color="auto"/>
            <w:bottom w:val="none" w:sz="0" w:space="0" w:color="auto"/>
            <w:right w:val="none" w:sz="0" w:space="0" w:color="auto"/>
          </w:divBdr>
        </w:div>
        <w:div w:id="631207431">
          <w:marLeft w:val="0"/>
          <w:marRight w:val="0"/>
          <w:marTop w:val="0"/>
          <w:marBottom w:val="0"/>
          <w:divBdr>
            <w:top w:val="none" w:sz="0" w:space="0" w:color="auto"/>
            <w:left w:val="none" w:sz="0" w:space="0" w:color="auto"/>
            <w:bottom w:val="none" w:sz="0" w:space="0" w:color="auto"/>
            <w:right w:val="none" w:sz="0" w:space="0" w:color="auto"/>
          </w:divBdr>
        </w:div>
        <w:div w:id="495728844">
          <w:marLeft w:val="0"/>
          <w:marRight w:val="0"/>
          <w:marTop w:val="0"/>
          <w:marBottom w:val="0"/>
          <w:divBdr>
            <w:top w:val="none" w:sz="0" w:space="0" w:color="auto"/>
            <w:left w:val="none" w:sz="0" w:space="0" w:color="auto"/>
            <w:bottom w:val="none" w:sz="0" w:space="0" w:color="auto"/>
            <w:right w:val="none" w:sz="0" w:space="0" w:color="auto"/>
          </w:divBdr>
        </w:div>
        <w:div w:id="2005666953">
          <w:marLeft w:val="0"/>
          <w:marRight w:val="0"/>
          <w:marTop w:val="0"/>
          <w:marBottom w:val="0"/>
          <w:divBdr>
            <w:top w:val="none" w:sz="0" w:space="0" w:color="auto"/>
            <w:left w:val="none" w:sz="0" w:space="0" w:color="auto"/>
            <w:bottom w:val="none" w:sz="0" w:space="0" w:color="auto"/>
            <w:right w:val="none" w:sz="0" w:space="0" w:color="auto"/>
          </w:divBdr>
        </w:div>
        <w:div w:id="1580014531">
          <w:marLeft w:val="0"/>
          <w:marRight w:val="0"/>
          <w:marTop w:val="0"/>
          <w:marBottom w:val="0"/>
          <w:divBdr>
            <w:top w:val="none" w:sz="0" w:space="0" w:color="auto"/>
            <w:left w:val="none" w:sz="0" w:space="0" w:color="auto"/>
            <w:bottom w:val="none" w:sz="0" w:space="0" w:color="auto"/>
            <w:right w:val="none" w:sz="0" w:space="0" w:color="auto"/>
          </w:divBdr>
        </w:div>
        <w:div w:id="89593562">
          <w:marLeft w:val="0"/>
          <w:marRight w:val="0"/>
          <w:marTop w:val="0"/>
          <w:marBottom w:val="0"/>
          <w:divBdr>
            <w:top w:val="none" w:sz="0" w:space="0" w:color="auto"/>
            <w:left w:val="none" w:sz="0" w:space="0" w:color="auto"/>
            <w:bottom w:val="none" w:sz="0" w:space="0" w:color="auto"/>
            <w:right w:val="none" w:sz="0" w:space="0" w:color="auto"/>
          </w:divBdr>
        </w:div>
        <w:div w:id="999500091">
          <w:marLeft w:val="0"/>
          <w:marRight w:val="0"/>
          <w:marTop w:val="0"/>
          <w:marBottom w:val="0"/>
          <w:divBdr>
            <w:top w:val="none" w:sz="0" w:space="0" w:color="auto"/>
            <w:left w:val="none" w:sz="0" w:space="0" w:color="auto"/>
            <w:bottom w:val="none" w:sz="0" w:space="0" w:color="auto"/>
            <w:right w:val="none" w:sz="0" w:space="0" w:color="auto"/>
          </w:divBdr>
        </w:div>
        <w:div w:id="1147671386">
          <w:marLeft w:val="0"/>
          <w:marRight w:val="0"/>
          <w:marTop w:val="0"/>
          <w:marBottom w:val="0"/>
          <w:divBdr>
            <w:top w:val="none" w:sz="0" w:space="0" w:color="auto"/>
            <w:left w:val="none" w:sz="0" w:space="0" w:color="auto"/>
            <w:bottom w:val="none" w:sz="0" w:space="0" w:color="auto"/>
            <w:right w:val="none" w:sz="0" w:space="0" w:color="auto"/>
          </w:divBdr>
        </w:div>
        <w:div w:id="447938772">
          <w:marLeft w:val="0"/>
          <w:marRight w:val="0"/>
          <w:marTop w:val="0"/>
          <w:marBottom w:val="0"/>
          <w:divBdr>
            <w:top w:val="none" w:sz="0" w:space="0" w:color="auto"/>
            <w:left w:val="none" w:sz="0" w:space="0" w:color="auto"/>
            <w:bottom w:val="none" w:sz="0" w:space="0" w:color="auto"/>
            <w:right w:val="none" w:sz="0" w:space="0" w:color="auto"/>
          </w:divBdr>
        </w:div>
        <w:div w:id="1464999182">
          <w:marLeft w:val="0"/>
          <w:marRight w:val="0"/>
          <w:marTop w:val="0"/>
          <w:marBottom w:val="0"/>
          <w:divBdr>
            <w:top w:val="none" w:sz="0" w:space="0" w:color="auto"/>
            <w:left w:val="none" w:sz="0" w:space="0" w:color="auto"/>
            <w:bottom w:val="none" w:sz="0" w:space="0" w:color="auto"/>
            <w:right w:val="none" w:sz="0" w:space="0" w:color="auto"/>
          </w:divBdr>
        </w:div>
        <w:div w:id="978656350">
          <w:marLeft w:val="0"/>
          <w:marRight w:val="0"/>
          <w:marTop w:val="0"/>
          <w:marBottom w:val="0"/>
          <w:divBdr>
            <w:top w:val="none" w:sz="0" w:space="0" w:color="auto"/>
            <w:left w:val="none" w:sz="0" w:space="0" w:color="auto"/>
            <w:bottom w:val="none" w:sz="0" w:space="0" w:color="auto"/>
            <w:right w:val="none" w:sz="0" w:space="0" w:color="auto"/>
          </w:divBdr>
        </w:div>
        <w:div w:id="1150634808">
          <w:marLeft w:val="0"/>
          <w:marRight w:val="0"/>
          <w:marTop w:val="0"/>
          <w:marBottom w:val="0"/>
          <w:divBdr>
            <w:top w:val="none" w:sz="0" w:space="0" w:color="auto"/>
            <w:left w:val="none" w:sz="0" w:space="0" w:color="auto"/>
            <w:bottom w:val="none" w:sz="0" w:space="0" w:color="auto"/>
            <w:right w:val="none" w:sz="0" w:space="0" w:color="auto"/>
          </w:divBdr>
        </w:div>
        <w:div w:id="1390347368">
          <w:marLeft w:val="0"/>
          <w:marRight w:val="0"/>
          <w:marTop w:val="0"/>
          <w:marBottom w:val="0"/>
          <w:divBdr>
            <w:top w:val="none" w:sz="0" w:space="0" w:color="auto"/>
            <w:left w:val="none" w:sz="0" w:space="0" w:color="auto"/>
            <w:bottom w:val="none" w:sz="0" w:space="0" w:color="auto"/>
            <w:right w:val="none" w:sz="0" w:space="0" w:color="auto"/>
          </w:divBdr>
        </w:div>
        <w:div w:id="515266434">
          <w:marLeft w:val="0"/>
          <w:marRight w:val="0"/>
          <w:marTop w:val="0"/>
          <w:marBottom w:val="0"/>
          <w:divBdr>
            <w:top w:val="none" w:sz="0" w:space="0" w:color="auto"/>
            <w:left w:val="none" w:sz="0" w:space="0" w:color="auto"/>
            <w:bottom w:val="none" w:sz="0" w:space="0" w:color="auto"/>
            <w:right w:val="none" w:sz="0" w:space="0" w:color="auto"/>
          </w:divBdr>
        </w:div>
        <w:div w:id="1156386119">
          <w:marLeft w:val="0"/>
          <w:marRight w:val="0"/>
          <w:marTop w:val="0"/>
          <w:marBottom w:val="0"/>
          <w:divBdr>
            <w:top w:val="none" w:sz="0" w:space="0" w:color="auto"/>
            <w:left w:val="none" w:sz="0" w:space="0" w:color="auto"/>
            <w:bottom w:val="none" w:sz="0" w:space="0" w:color="auto"/>
            <w:right w:val="none" w:sz="0" w:space="0" w:color="auto"/>
          </w:divBdr>
        </w:div>
        <w:div w:id="2004892882">
          <w:marLeft w:val="0"/>
          <w:marRight w:val="0"/>
          <w:marTop w:val="0"/>
          <w:marBottom w:val="0"/>
          <w:divBdr>
            <w:top w:val="none" w:sz="0" w:space="0" w:color="auto"/>
            <w:left w:val="none" w:sz="0" w:space="0" w:color="auto"/>
            <w:bottom w:val="none" w:sz="0" w:space="0" w:color="auto"/>
            <w:right w:val="none" w:sz="0" w:space="0" w:color="auto"/>
          </w:divBdr>
        </w:div>
        <w:div w:id="1901205231">
          <w:marLeft w:val="0"/>
          <w:marRight w:val="0"/>
          <w:marTop w:val="0"/>
          <w:marBottom w:val="0"/>
          <w:divBdr>
            <w:top w:val="none" w:sz="0" w:space="0" w:color="auto"/>
            <w:left w:val="none" w:sz="0" w:space="0" w:color="auto"/>
            <w:bottom w:val="none" w:sz="0" w:space="0" w:color="auto"/>
            <w:right w:val="none" w:sz="0" w:space="0" w:color="auto"/>
          </w:divBdr>
        </w:div>
        <w:div w:id="1253464515">
          <w:marLeft w:val="0"/>
          <w:marRight w:val="0"/>
          <w:marTop w:val="0"/>
          <w:marBottom w:val="0"/>
          <w:divBdr>
            <w:top w:val="none" w:sz="0" w:space="0" w:color="auto"/>
            <w:left w:val="none" w:sz="0" w:space="0" w:color="auto"/>
            <w:bottom w:val="none" w:sz="0" w:space="0" w:color="auto"/>
            <w:right w:val="none" w:sz="0" w:space="0" w:color="auto"/>
          </w:divBdr>
        </w:div>
        <w:div w:id="742021286">
          <w:marLeft w:val="0"/>
          <w:marRight w:val="0"/>
          <w:marTop w:val="0"/>
          <w:marBottom w:val="0"/>
          <w:divBdr>
            <w:top w:val="none" w:sz="0" w:space="0" w:color="auto"/>
            <w:left w:val="none" w:sz="0" w:space="0" w:color="auto"/>
            <w:bottom w:val="none" w:sz="0" w:space="0" w:color="auto"/>
            <w:right w:val="none" w:sz="0" w:space="0" w:color="auto"/>
          </w:divBdr>
        </w:div>
        <w:div w:id="2012026719">
          <w:marLeft w:val="0"/>
          <w:marRight w:val="0"/>
          <w:marTop w:val="0"/>
          <w:marBottom w:val="0"/>
          <w:divBdr>
            <w:top w:val="none" w:sz="0" w:space="0" w:color="auto"/>
            <w:left w:val="none" w:sz="0" w:space="0" w:color="auto"/>
            <w:bottom w:val="none" w:sz="0" w:space="0" w:color="auto"/>
            <w:right w:val="none" w:sz="0" w:space="0" w:color="auto"/>
          </w:divBdr>
        </w:div>
        <w:div w:id="490411347">
          <w:marLeft w:val="0"/>
          <w:marRight w:val="0"/>
          <w:marTop w:val="0"/>
          <w:marBottom w:val="0"/>
          <w:divBdr>
            <w:top w:val="none" w:sz="0" w:space="0" w:color="auto"/>
            <w:left w:val="none" w:sz="0" w:space="0" w:color="auto"/>
            <w:bottom w:val="none" w:sz="0" w:space="0" w:color="auto"/>
            <w:right w:val="none" w:sz="0" w:space="0" w:color="auto"/>
          </w:divBdr>
        </w:div>
        <w:div w:id="491069334">
          <w:marLeft w:val="0"/>
          <w:marRight w:val="0"/>
          <w:marTop w:val="0"/>
          <w:marBottom w:val="0"/>
          <w:divBdr>
            <w:top w:val="none" w:sz="0" w:space="0" w:color="auto"/>
            <w:left w:val="none" w:sz="0" w:space="0" w:color="auto"/>
            <w:bottom w:val="none" w:sz="0" w:space="0" w:color="auto"/>
            <w:right w:val="none" w:sz="0" w:space="0" w:color="auto"/>
          </w:divBdr>
        </w:div>
        <w:div w:id="1293827459">
          <w:marLeft w:val="0"/>
          <w:marRight w:val="0"/>
          <w:marTop w:val="0"/>
          <w:marBottom w:val="0"/>
          <w:divBdr>
            <w:top w:val="none" w:sz="0" w:space="0" w:color="auto"/>
            <w:left w:val="none" w:sz="0" w:space="0" w:color="auto"/>
            <w:bottom w:val="none" w:sz="0" w:space="0" w:color="auto"/>
            <w:right w:val="none" w:sz="0" w:space="0" w:color="auto"/>
          </w:divBdr>
        </w:div>
        <w:div w:id="1855920662">
          <w:marLeft w:val="0"/>
          <w:marRight w:val="0"/>
          <w:marTop w:val="0"/>
          <w:marBottom w:val="0"/>
          <w:divBdr>
            <w:top w:val="none" w:sz="0" w:space="0" w:color="auto"/>
            <w:left w:val="none" w:sz="0" w:space="0" w:color="auto"/>
            <w:bottom w:val="none" w:sz="0" w:space="0" w:color="auto"/>
            <w:right w:val="none" w:sz="0" w:space="0" w:color="auto"/>
          </w:divBdr>
        </w:div>
        <w:div w:id="1431314607">
          <w:marLeft w:val="0"/>
          <w:marRight w:val="0"/>
          <w:marTop w:val="0"/>
          <w:marBottom w:val="0"/>
          <w:divBdr>
            <w:top w:val="none" w:sz="0" w:space="0" w:color="auto"/>
            <w:left w:val="none" w:sz="0" w:space="0" w:color="auto"/>
            <w:bottom w:val="none" w:sz="0" w:space="0" w:color="auto"/>
            <w:right w:val="none" w:sz="0" w:space="0" w:color="auto"/>
          </w:divBdr>
        </w:div>
        <w:div w:id="1736583030">
          <w:marLeft w:val="0"/>
          <w:marRight w:val="0"/>
          <w:marTop w:val="0"/>
          <w:marBottom w:val="0"/>
          <w:divBdr>
            <w:top w:val="none" w:sz="0" w:space="0" w:color="auto"/>
            <w:left w:val="none" w:sz="0" w:space="0" w:color="auto"/>
            <w:bottom w:val="none" w:sz="0" w:space="0" w:color="auto"/>
            <w:right w:val="none" w:sz="0" w:space="0" w:color="auto"/>
          </w:divBdr>
        </w:div>
        <w:div w:id="1985431668">
          <w:marLeft w:val="0"/>
          <w:marRight w:val="0"/>
          <w:marTop w:val="0"/>
          <w:marBottom w:val="0"/>
          <w:divBdr>
            <w:top w:val="none" w:sz="0" w:space="0" w:color="auto"/>
            <w:left w:val="none" w:sz="0" w:space="0" w:color="auto"/>
            <w:bottom w:val="none" w:sz="0" w:space="0" w:color="auto"/>
            <w:right w:val="none" w:sz="0" w:space="0" w:color="auto"/>
          </w:divBdr>
        </w:div>
        <w:div w:id="759330400">
          <w:marLeft w:val="0"/>
          <w:marRight w:val="0"/>
          <w:marTop w:val="0"/>
          <w:marBottom w:val="0"/>
          <w:divBdr>
            <w:top w:val="none" w:sz="0" w:space="0" w:color="auto"/>
            <w:left w:val="none" w:sz="0" w:space="0" w:color="auto"/>
            <w:bottom w:val="none" w:sz="0" w:space="0" w:color="auto"/>
            <w:right w:val="none" w:sz="0" w:space="0" w:color="auto"/>
          </w:divBdr>
        </w:div>
        <w:div w:id="1907183232">
          <w:marLeft w:val="0"/>
          <w:marRight w:val="0"/>
          <w:marTop w:val="0"/>
          <w:marBottom w:val="0"/>
          <w:divBdr>
            <w:top w:val="none" w:sz="0" w:space="0" w:color="auto"/>
            <w:left w:val="none" w:sz="0" w:space="0" w:color="auto"/>
            <w:bottom w:val="none" w:sz="0" w:space="0" w:color="auto"/>
            <w:right w:val="none" w:sz="0" w:space="0" w:color="auto"/>
          </w:divBdr>
        </w:div>
        <w:div w:id="484054779">
          <w:marLeft w:val="0"/>
          <w:marRight w:val="0"/>
          <w:marTop w:val="0"/>
          <w:marBottom w:val="0"/>
          <w:divBdr>
            <w:top w:val="none" w:sz="0" w:space="0" w:color="auto"/>
            <w:left w:val="none" w:sz="0" w:space="0" w:color="auto"/>
            <w:bottom w:val="none" w:sz="0" w:space="0" w:color="auto"/>
            <w:right w:val="none" w:sz="0" w:space="0" w:color="auto"/>
          </w:divBdr>
        </w:div>
        <w:div w:id="828129953">
          <w:marLeft w:val="0"/>
          <w:marRight w:val="0"/>
          <w:marTop w:val="0"/>
          <w:marBottom w:val="0"/>
          <w:divBdr>
            <w:top w:val="none" w:sz="0" w:space="0" w:color="auto"/>
            <w:left w:val="none" w:sz="0" w:space="0" w:color="auto"/>
            <w:bottom w:val="none" w:sz="0" w:space="0" w:color="auto"/>
            <w:right w:val="none" w:sz="0" w:space="0" w:color="auto"/>
          </w:divBdr>
        </w:div>
        <w:div w:id="823009905">
          <w:marLeft w:val="0"/>
          <w:marRight w:val="0"/>
          <w:marTop w:val="0"/>
          <w:marBottom w:val="0"/>
          <w:divBdr>
            <w:top w:val="none" w:sz="0" w:space="0" w:color="auto"/>
            <w:left w:val="none" w:sz="0" w:space="0" w:color="auto"/>
            <w:bottom w:val="none" w:sz="0" w:space="0" w:color="auto"/>
            <w:right w:val="none" w:sz="0" w:space="0" w:color="auto"/>
          </w:divBdr>
        </w:div>
        <w:div w:id="1233469968">
          <w:marLeft w:val="0"/>
          <w:marRight w:val="0"/>
          <w:marTop w:val="0"/>
          <w:marBottom w:val="0"/>
          <w:divBdr>
            <w:top w:val="none" w:sz="0" w:space="0" w:color="auto"/>
            <w:left w:val="none" w:sz="0" w:space="0" w:color="auto"/>
            <w:bottom w:val="none" w:sz="0" w:space="0" w:color="auto"/>
            <w:right w:val="none" w:sz="0" w:space="0" w:color="auto"/>
          </w:divBdr>
        </w:div>
        <w:div w:id="32969384">
          <w:marLeft w:val="0"/>
          <w:marRight w:val="0"/>
          <w:marTop w:val="0"/>
          <w:marBottom w:val="0"/>
          <w:divBdr>
            <w:top w:val="none" w:sz="0" w:space="0" w:color="auto"/>
            <w:left w:val="none" w:sz="0" w:space="0" w:color="auto"/>
            <w:bottom w:val="none" w:sz="0" w:space="0" w:color="auto"/>
            <w:right w:val="none" w:sz="0" w:space="0" w:color="auto"/>
          </w:divBdr>
        </w:div>
        <w:div w:id="1360471232">
          <w:marLeft w:val="0"/>
          <w:marRight w:val="0"/>
          <w:marTop w:val="0"/>
          <w:marBottom w:val="0"/>
          <w:divBdr>
            <w:top w:val="none" w:sz="0" w:space="0" w:color="auto"/>
            <w:left w:val="none" w:sz="0" w:space="0" w:color="auto"/>
            <w:bottom w:val="none" w:sz="0" w:space="0" w:color="auto"/>
            <w:right w:val="none" w:sz="0" w:space="0" w:color="auto"/>
          </w:divBdr>
        </w:div>
        <w:div w:id="2088533600">
          <w:marLeft w:val="0"/>
          <w:marRight w:val="0"/>
          <w:marTop w:val="0"/>
          <w:marBottom w:val="0"/>
          <w:divBdr>
            <w:top w:val="none" w:sz="0" w:space="0" w:color="auto"/>
            <w:left w:val="none" w:sz="0" w:space="0" w:color="auto"/>
            <w:bottom w:val="none" w:sz="0" w:space="0" w:color="auto"/>
            <w:right w:val="none" w:sz="0" w:space="0" w:color="auto"/>
          </w:divBdr>
        </w:div>
        <w:div w:id="1444106739">
          <w:marLeft w:val="0"/>
          <w:marRight w:val="0"/>
          <w:marTop w:val="0"/>
          <w:marBottom w:val="0"/>
          <w:divBdr>
            <w:top w:val="none" w:sz="0" w:space="0" w:color="auto"/>
            <w:left w:val="none" w:sz="0" w:space="0" w:color="auto"/>
            <w:bottom w:val="none" w:sz="0" w:space="0" w:color="auto"/>
            <w:right w:val="none" w:sz="0" w:space="0" w:color="auto"/>
          </w:divBdr>
        </w:div>
        <w:div w:id="1724599934">
          <w:marLeft w:val="0"/>
          <w:marRight w:val="0"/>
          <w:marTop w:val="0"/>
          <w:marBottom w:val="0"/>
          <w:divBdr>
            <w:top w:val="none" w:sz="0" w:space="0" w:color="auto"/>
            <w:left w:val="none" w:sz="0" w:space="0" w:color="auto"/>
            <w:bottom w:val="none" w:sz="0" w:space="0" w:color="auto"/>
            <w:right w:val="none" w:sz="0" w:space="0" w:color="auto"/>
          </w:divBdr>
        </w:div>
        <w:div w:id="1715275835">
          <w:marLeft w:val="0"/>
          <w:marRight w:val="0"/>
          <w:marTop w:val="0"/>
          <w:marBottom w:val="0"/>
          <w:divBdr>
            <w:top w:val="none" w:sz="0" w:space="0" w:color="auto"/>
            <w:left w:val="none" w:sz="0" w:space="0" w:color="auto"/>
            <w:bottom w:val="none" w:sz="0" w:space="0" w:color="auto"/>
            <w:right w:val="none" w:sz="0" w:space="0" w:color="auto"/>
          </w:divBdr>
        </w:div>
        <w:div w:id="961955852">
          <w:marLeft w:val="0"/>
          <w:marRight w:val="0"/>
          <w:marTop w:val="0"/>
          <w:marBottom w:val="0"/>
          <w:divBdr>
            <w:top w:val="none" w:sz="0" w:space="0" w:color="auto"/>
            <w:left w:val="none" w:sz="0" w:space="0" w:color="auto"/>
            <w:bottom w:val="none" w:sz="0" w:space="0" w:color="auto"/>
            <w:right w:val="none" w:sz="0" w:space="0" w:color="auto"/>
          </w:divBdr>
        </w:div>
        <w:div w:id="1396147">
          <w:marLeft w:val="0"/>
          <w:marRight w:val="0"/>
          <w:marTop w:val="0"/>
          <w:marBottom w:val="0"/>
          <w:divBdr>
            <w:top w:val="none" w:sz="0" w:space="0" w:color="auto"/>
            <w:left w:val="none" w:sz="0" w:space="0" w:color="auto"/>
            <w:bottom w:val="none" w:sz="0" w:space="0" w:color="auto"/>
            <w:right w:val="none" w:sz="0" w:space="0" w:color="auto"/>
          </w:divBdr>
        </w:div>
        <w:div w:id="1541242132">
          <w:marLeft w:val="0"/>
          <w:marRight w:val="0"/>
          <w:marTop w:val="0"/>
          <w:marBottom w:val="0"/>
          <w:divBdr>
            <w:top w:val="none" w:sz="0" w:space="0" w:color="auto"/>
            <w:left w:val="none" w:sz="0" w:space="0" w:color="auto"/>
            <w:bottom w:val="none" w:sz="0" w:space="0" w:color="auto"/>
            <w:right w:val="none" w:sz="0" w:space="0" w:color="auto"/>
          </w:divBdr>
        </w:div>
        <w:div w:id="217015867">
          <w:marLeft w:val="0"/>
          <w:marRight w:val="0"/>
          <w:marTop w:val="0"/>
          <w:marBottom w:val="0"/>
          <w:divBdr>
            <w:top w:val="none" w:sz="0" w:space="0" w:color="auto"/>
            <w:left w:val="none" w:sz="0" w:space="0" w:color="auto"/>
            <w:bottom w:val="none" w:sz="0" w:space="0" w:color="auto"/>
            <w:right w:val="none" w:sz="0" w:space="0" w:color="auto"/>
          </w:divBdr>
        </w:div>
        <w:div w:id="312027443">
          <w:marLeft w:val="0"/>
          <w:marRight w:val="0"/>
          <w:marTop w:val="0"/>
          <w:marBottom w:val="0"/>
          <w:divBdr>
            <w:top w:val="none" w:sz="0" w:space="0" w:color="auto"/>
            <w:left w:val="none" w:sz="0" w:space="0" w:color="auto"/>
            <w:bottom w:val="none" w:sz="0" w:space="0" w:color="auto"/>
            <w:right w:val="none" w:sz="0" w:space="0" w:color="auto"/>
          </w:divBdr>
        </w:div>
        <w:div w:id="795299678">
          <w:marLeft w:val="0"/>
          <w:marRight w:val="0"/>
          <w:marTop w:val="0"/>
          <w:marBottom w:val="0"/>
          <w:divBdr>
            <w:top w:val="none" w:sz="0" w:space="0" w:color="auto"/>
            <w:left w:val="none" w:sz="0" w:space="0" w:color="auto"/>
            <w:bottom w:val="none" w:sz="0" w:space="0" w:color="auto"/>
            <w:right w:val="none" w:sz="0" w:space="0" w:color="auto"/>
          </w:divBdr>
        </w:div>
        <w:div w:id="2009097086">
          <w:marLeft w:val="0"/>
          <w:marRight w:val="0"/>
          <w:marTop w:val="0"/>
          <w:marBottom w:val="0"/>
          <w:divBdr>
            <w:top w:val="none" w:sz="0" w:space="0" w:color="auto"/>
            <w:left w:val="none" w:sz="0" w:space="0" w:color="auto"/>
            <w:bottom w:val="none" w:sz="0" w:space="0" w:color="auto"/>
            <w:right w:val="none" w:sz="0" w:space="0" w:color="auto"/>
          </w:divBdr>
        </w:div>
        <w:div w:id="56901744">
          <w:marLeft w:val="0"/>
          <w:marRight w:val="0"/>
          <w:marTop w:val="0"/>
          <w:marBottom w:val="0"/>
          <w:divBdr>
            <w:top w:val="none" w:sz="0" w:space="0" w:color="auto"/>
            <w:left w:val="none" w:sz="0" w:space="0" w:color="auto"/>
            <w:bottom w:val="none" w:sz="0" w:space="0" w:color="auto"/>
            <w:right w:val="none" w:sz="0" w:space="0" w:color="auto"/>
          </w:divBdr>
        </w:div>
        <w:div w:id="573272447">
          <w:marLeft w:val="0"/>
          <w:marRight w:val="0"/>
          <w:marTop w:val="0"/>
          <w:marBottom w:val="0"/>
          <w:divBdr>
            <w:top w:val="none" w:sz="0" w:space="0" w:color="auto"/>
            <w:left w:val="none" w:sz="0" w:space="0" w:color="auto"/>
            <w:bottom w:val="none" w:sz="0" w:space="0" w:color="auto"/>
            <w:right w:val="none" w:sz="0" w:space="0" w:color="auto"/>
          </w:divBdr>
        </w:div>
        <w:div w:id="793015221">
          <w:marLeft w:val="0"/>
          <w:marRight w:val="0"/>
          <w:marTop w:val="0"/>
          <w:marBottom w:val="0"/>
          <w:divBdr>
            <w:top w:val="none" w:sz="0" w:space="0" w:color="auto"/>
            <w:left w:val="none" w:sz="0" w:space="0" w:color="auto"/>
            <w:bottom w:val="none" w:sz="0" w:space="0" w:color="auto"/>
            <w:right w:val="none" w:sz="0" w:space="0" w:color="auto"/>
          </w:divBdr>
        </w:div>
        <w:div w:id="516382627">
          <w:marLeft w:val="0"/>
          <w:marRight w:val="0"/>
          <w:marTop w:val="0"/>
          <w:marBottom w:val="0"/>
          <w:divBdr>
            <w:top w:val="none" w:sz="0" w:space="0" w:color="auto"/>
            <w:left w:val="none" w:sz="0" w:space="0" w:color="auto"/>
            <w:bottom w:val="none" w:sz="0" w:space="0" w:color="auto"/>
            <w:right w:val="none" w:sz="0" w:space="0" w:color="auto"/>
          </w:divBdr>
        </w:div>
        <w:div w:id="335422977">
          <w:marLeft w:val="0"/>
          <w:marRight w:val="0"/>
          <w:marTop w:val="0"/>
          <w:marBottom w:val="0"/>
          <w:divBdr>
            <w:top w:val="none" w:sz="0" w:space="0" w:color="auto"/>
            <w:left w:val="none" w:sz="0" w:space="0" w:color="auto"/>
            <w:bottom w:val="none" w:sz="0" w:space="0" w:color="auto"/>
            <w:right w:val="none" w:sz="0" w:space="0" w:color="auto"/>
          </w:divBdr>
        </w:div>
        <w:div w:id="2070690410">
          <w:marLeft w:val="0"/>
          <w:marRight w:val="0"/>
          <w:marTop w:val="0"/>
          <w:marBottom w:val="0"/>
          <w:divBdr>
            <w:top w:val="none" w:sz="0" w:space="0" w:color="auto"/>
            <w:left w:val="none" w:sz="0" w:space="0" w:color="auto"/>
            <w:bottom w:val="none" w:sz="0" w:space="0" w:color="auto"/>
            <w:right w:val="none" w:sz="0" w:space="0" w:color="auto"/>
          </w:divBdr>
        </w:div>
        <w:div w:id="69079576">
          <w:marLeft w:val="0"/>
          <w:marRight w:val="0"/>
          <w:marTop w:val="0"/>
          <w:marBottom w:val="0"/>
          <w:divBdr>
            <w:top w:val="none" w:sz="0" w:space="0" w:color="auto"/>
            <w:left w:val="none" w:sz="0" w:space="0" w:color="auto"/>
            <w:bottom w:val="none" w:sz="0" w:space="0" w:color="auto"/>
            <w:right w:val="none" w:sz="0" w:space="0" w:color="auto"/>
          </w:divBdr>
        </w:div>
        <w:div w:id="950478657">
          <w:marLeft w:val="0"/>
          <w:marRight w:val="0"/>
          <w:marTop w:val="0"/>
          <w:marBottom w:val="0"/>
          <w:divBdr>
            <w:top w:val="none" w:sz="0" w:space="0" w:color="auto"/>
            <w:left w:val="none" w:sz="0" w:space="0" w:color="auto"/>
            <w:bottom w:val="none" w:sz="0" w:space="0" w:color="auto"/>
            <w:right w:val="none" w:sz="0" w:space="0" w:color="auto"/>
          </w:divBdr>
        </w:div>
        <w:div w:id="1802261872">
          <w:marLeft w:val="0"/>
          <w:marRight w:val="0"/>
          <w:marTop w:val="0"/>
          <w:marBottom w:val="0"/>
          <w:divBdr>
            <w:top w:val="none" w:sz="0" w:space="0" w:color="auto"/>
            <w:left w:val="none" w:sz="0" w:space="0" w:color="auto"/>
            <w:bottom w:val="none" w:sz="0" w:space="0" w:color="auto"/>
            <w:right w:val="none" w:sz="0" w:space="0" w:color="auto"/>
          </w:divBdr>
        </w:div>
        <w:div w:id="1573589114">
          <w:marLeft w:val="0"/>
          <w:marRight w:val="0"/>
          <w:marTop w:val="0"/>
          <w:marBottom w:val="0"/>
          <w:divBdr>
            <w:top w:val="none" w:sz="0" w:space="0" w:color="auto"/>
            <w:left w:val="none" w:sz="0" w:space="0" w:color="auto"/>
            <w:bottom w:val="none" w:sz="0" w:space="0" w:color="auto"/>
            <w:right w:val="none" w:sz="0" w:space="0" w:color="auto"/>
          </w:divBdr>
        </w:div>
        <w:div w:id="327056496">
          <w:marLeft w:val="0"/>
          <w:marRight w:val="0"/>
          <w:marTop w:val="0"/>
          <w:marBottom w:val="0"/>
          <w:divBdr>
            <w:top w:val="none" w:sz="0" w:space="0" w:color="auto"/>
            <w:left w:val="none" w:sz="0" w:space="0" w:color="auto"/>
            <w:bottom w:val="none" w:sz="0" w:space="0" w:color="auto"/>
            <w:right w:val="none" w:sz="0" w:space="0" w:color="auto"/>
          </w:divBdr>
        </w:div>
        <w:div w:id="1941061911">
          <w:marLeft w:val="0"/>
          <w:marRight w:val="0"/>
          <w:marTop w:val="0"/>
          <w:marBottom w:val="0"/>
          <w:divBdr>
            <w:top w:val="none" w:sz="0" w:space="0" w:color="auto"/>
            <w:left w:val="none" w:sz="0" w:space="0" w:color="auto"/>
            <w:bottom w:val="none" w:sz="0" w:space="0" w:color="auto"/>
            <w:right w:val="none" w:sz="0" w:space="0" w:color="auto"/>
          </w:divBdr>
        </w:div>
        <w:div w:id="977563533">
          <w:marLeft w:val="0"/>
          <w:marRight w:val="0"/>
          <w:marTop w:val="0"/>
          <w:marBottom w:val="0"/>
          <w:divBdr>
            <w:top w:val="none" w:sz="0" w:space="0" w:color="auto"/>
            <w:left w:val="none" w:sz="0" w:space="0" w:color="auto"/>
            <w:bottom w:val="none" w:sz="0" w:space="0" w:color="auto"/>
            <w:right w:val="none" w:sz="0" w:space="0" w:color="auto"/>
          </w:divBdr>
        </w:div>
        <w:div w:id="752508896">
          <w:marLeft w:val="0"/>
          <w:marRight w:val="0"/>
          <w:marTop w:val="0"/>
          <w:marBottom w:val="0"/>
          <w:divBdr>
            <w:top w:val="none" w:sz="0" w:space="0" w:color="auto"/>
            <w:left w:val="none" w:sz="0" w:space="0" w:color="auto"/>
            <w:bottom w:val="none" w:sz="0" w:space="0" w:color="auto"/>
            <w:right w:val="none" w:sz="0" w:space="0" w:color="auto"/>
          </w:divBdr>
        </w:div>
        <w:div w:id="984552438">
          <w:marLeft w:val="0"/>
          <w:marRight w:val="0"/>
          <w:marTop w:val="0"/>
          <w:marBottom w:val="0"/>
          <w:divBdr>
            <w:top w:val="none" w:sz="0" w:space="0" w:color="auto"/>
            <w:left w:val="none" w:sz="0" w:space="0" w:color="auto"/>
            <w:bottom w:val="none" w:sz="0" w:space="0" w:color="auto"/>
            <w:right w:val="none" w:sz="0" w:space="0" w:color="auto"/>
          </w:divBdr>
        </w:div>
        <w:div w:id="1362509898">
          <w:marLeft w:val="0"/>
          <w:marRight w:val="0"/>
          <w:marTop w:val="0"/>
          <w:marBottom w:val="0"/>
          <w:divBdr>
            <w:top w:val="none" w:sz="0" w:space="0" w:color="auto"/>
            <w:left w:val="none" w:sz="0" w:space="0" w:color="auto"/>
            <w:bottom w:val="none" w:sz="0" w:space="0" w:color="auto"/>
            <w:right w:val="none" w:sz="0" w:space="0" w:color="auto"/>
          </w:divBdr>
        </w:div>
        <w:div w:id="1728145548">
          <w:marLeft w:val="0"/>
          <w:marRight w:val="0"/>
          <w:marTop w:val="0"/>
          <w:marBottom w:val="0"/>
          <w:divBdr>
            <w:top w:val="none" w:sz="0" w:space="0" w:color="auto"/>
            <w:left w:val="none" w:sz="0" w:space="0" w:color="auto"/>
            <w:bottom w:val="none" w:sz="0" w:space="0" w:color="auto"/>
            <w:right w:val="none" w:sz="0" w:space="0" w:color="auto"/>
          </w:divBdr>
        </w:div>
        <w:div w:id="1650983429">
          <w:marLeft w:val="0"/>
          <w:marRight w:val="0"/>
          <w:marTop w:val="0"/>
          <w:marBottom w:val="0"/>
          <w:divBdr>
            <w:top w:val="none" w:sz="0" w:space="0" w:color="auto"/>
            <w:left w:val="none" w:sz="0" w:space="0" w:color="auto"/>
            <w:bottom w:val="none" w:sz="0" w:space="0" w:color="auto"/>
            <w:right w:val="none" w:sz="0" w:space="0" w:color="auto"/>
          </w:divBdr>
        </w:div>
        <w:div w:id="1940478877">
          <w:marLeft w:val="0"/>
          <w:marRight w:val="0"/>
          <w:marTop w:val="0"/>
          <w:marBottom w:val="0"/>
          <w:divBdr>
            <w:top w:val="none" w:sz="0" w:space="0" w:color="auto"/>
            <w:left w:val="none" w:sz="0" w:space="0" w:color="auto"/>
            <w:bottom w:val="none" w:sz="0" w:space="0" w:color="auto"/>
            <w:right w:val="none" w:sz="0" w:space="0" w:color="auto"/>
          </w:divBdr>
        </w:div>
        <w:div w:id="795754533">
          <w:marLeft w:val="0"/>
          <w:marRight w:val="0"/>
          <w:marTop w:val="0"/>
          <w:marBottom w:val="0"/>
          <w:divBdr>
            <w:top w:val="none" w:sz="0" w:space="0" w:color="auto"/>
            <w:left w:val="none" w:sz="0" w:space="0" w:color="auto"/>
            <w:bottom w:val="none" w:sz="0" w:space="0" w:color="auto"/>
            <w:right w:val="none" w:sz="0" w:space="0" w:color="auto"/>
          </w:divBdr>
        </w:div>
        <w:div w:id="1841191433">
          <w:marLeft w:val="0"/>
          <w:marRight w:val="0"/>
          <w:marTop w:val="0"/>
          <w:marBottom w:val="0"/>
          <w:divBdr>
            <w:top w:val="none" w:sz="0" w:space="0" w:color="auto"/>
            <w:left w:val="none" w:sz="0" w:space="0" w:color="auto"/>
            <w:bottom w:val="none" w:sz="0" w:space="0" w:color="auto"/>
            <w:right w:val="none" w:sz="0" w:space="0" w:color="auto"/>
          </w:divBdr>
        </w:div>
        <w:div w:id="1056440767">
          <w:marLeft w:val="0"/>
          <w:marRight w:val="0"/>
          <w:marTop w:val="0"/>
          <w:marBottom w:val="0"/>
          <w:divBdr>
            <w:top w:val="none" w:sz="0" w:space="0" w:color="auto"/>
            <w:left w:val="none" w:sz="0" w:space="0" w:color="auto"/>
            <w:bottom w:val="none" w:sz="0" w:space="0" w:color="auto"/>
            <w:right w:val="none" w:sz="0" w:space="0" w:color="auto"/>
          </w:divBdr>
        </w:div>
        <w:div w:id="1978105446">
          <w:marLeft w:val="0"/>
          <w:marRight w:val="0"/>
          <w:marTop w:val="0"/>
          <w:marBottom w:val="0"/>
          <w:divBdr>
            <w:top w:val="none" w:sz="0" w:space="0" w:color="auto"/>
            <w:left w:val="none" w:sz="0" w:space="0" w:color="auto"/>
            <w:bottom w:val="none" w:sz="0" w:space="0" w:color="auto"/>
            <w:right w:val="none" w:sz="0" w:space="0" w:color="auto"/>
          </w:divBdr>
        </w:div>
        <w:div w:id="1320234706">
          <w:marLeft w:val="0"/>
          <w:marRight w:val="0"/>
          <w:marTop w:val="0"/>
          <w:marBottom w:val="0"/>
          <w:divBdr>
            <w:top w:val="none" w:sz="0" w:space="0" w:color="auto"/>
            <w:left w:val="none" w:sz="0" w:space="0" w:color="auto"/>
            <w:bottom w:val="none" w:sz="0" w:space="0" w:color="auto"/>
            <w:right w:val="none" w:sz="0" w:space="0" w:color="auto"/>
          </w:divBdr>
        </w:div>
        <w:div w:id="873541414">
          <w:marLeft w:val="0"/>
          <w:marRight w:val="0"/>
          <w:marTop w:val="0"/>
          <w:marBottom w:val="0"/>
          <w:divBdr>
            <w:top w:val="none" w:sz="0" w:space="0" w:color="auto"/>
            <w:left w:val="none" w:sz="0" w:space="0" w:color="auto"/>
            <w:bottom w:val="none" w:sz="0" w:space="0" w:color="auto"/>
            <w:right w:val="none" w:sz="0" w:space="0" w:color="auto"/>
          </w:divBdr>
        </w:div>
        <w:div w:id="1538808686">
          <w:marLeft w:val="0"/>
          <w:marRight w:val="0"/>
          <w:marTop w:val="0"/>
          <w:marBottom w:val="0"/>
          <w:divBdr>
            <w:top w:val="none" w:sz="0" w:space="0" w:color="auto"/>
            <w:left w:val="none" w:sz="0" w:space="0" w:color="auto"/>
            <w:bottom w:val="none" w:sz="0" w:space="0" w:color="auto"/>
            <w:right w:val="none" w:sz="0" w:space="0" w:color="auto"/>
          </w:divBdr>
        </w:div>
        <w:div w:id="601108045">
          <w:marLeft w:val="0"/>
          <w:marRight w:val="0"/>
          <w:marTop w:val="0"/>
          <w:marBottom w:val="0"/>
          <w:divBdr>
            <w:top w:val="none" w:sz="0" w:space="0" w:color="auto"/>
            <w:left w:val="none" w:sz="0" w:space="0" w:color="auto"/>
            <w:bottom w:val="none" w:sz="0" w:space="0" w:color="auto"/>
            <w:right w:val="none" w:sz="0" w:space="0" w:color="auto"/>
          </w:divBdr>
        </w:div>
        <w:div w:id="1542474622">
          <w:marLeft w:val="0"/>
          <w:marRight w:val="0"/>
          <w:marTop w:val="0"/>
          <w:marBottom w:val="0"/>
          <w:divBdr>
            <w:top w:val="none" w:sz="0" w:space="0" w:color="auto"/>
            <w:left w:val="none" w:sz="0" w:space="0" w:color="auto"/>
            <w:bottom w:val="none" w:sz="0" w:space="0" w:color="auto"/>
            <w:right w:val="none" w:sz="0" w:space="0" w:color="auto"/>
          </w:divBdr>
        </w:div>
        <w:div w:id="1134904750">
          <w:marLeft w:val="0"/>
          <w:marRight w:val="0"/>
          <w:marTop w:val="0"/>
          <w:marBottom w:val="0"/>
          <w:divBdr>
            <w:top w:val="none" w:sz="0" w:space="0" w:color="auto"/>
            <w:left w:val="none" w:sz="0" w:space="0" w:color="auto"/>
            <w:bottom w:val="none" w:sz="0" w:space="0" w:color="auto"/>
            <w:right w:val="none" w:sz="0" w:space="0" w:color="auto"/>
          </w:divBdr>
        </w:div>
        <w:div w:id="1151101025">
          <w:marLeft w:val="0"/>
          <w:marRight w:val="0"/>
          <w:marTop w:val="0"/>
          <w:marBottom w:val="0"/>
          <w:divBdr>
            <w:top w:val="none" w:sz="0" w:space="0" w:color="auto"/>
            <w:left w:val="none" w:sz="0" w:space="0" w:color="auto"/>
            <w:bottom w:val="none" w:sz="0" w:space="0" w:color="auto"/>
            <w:right w:val="none" w:sz="0" w:space="0" w:color="auto"/>
          </w:divBdr>
        </w:div>
        <w:div w:id="1849714962">
          <w:marLeft w:val="0"/>
          <w:marRight w:val="0"/>
          <w:marTop w:val="0"/>
          <w:marBottom w:val="0"/>
          <w:divBdr>
            <w:top w:val="none" w:sz="0" w:space="0" w:color="auto"/>
            <w:left w:val="none" w:sz="0" w:space="0" w:color="auto"/>
            <w:bottom w:val="none" w:sz="0" w:space="0" w:color="auto"/>
            <w:right w:val="none" w:sz="0" w:space="0" w:color="auto"/>
          </w:divBdr>
        </w:div>
        <w:div w:id="1841434003">
          <w:marLeft w:val="0"/>
          <w:marRight w:val="0"/>
          <w:marTop w:val="0"/>
          <w:marBottom w:val="0"/>
          <w:divBdr>
            <w:top w:val="none" w:sz="0" w:space="0" w:color="auto"/>
            <w:left w:val="none" w:sz="0" w:space="0" w:color="auto"/>
            <w:bottom w:val="none" w:sz="0" w:space="0" w:color="auto"/>
            <w:right w:val="none" w:sz="0" w:space="0" w:color="auto"/>
          </w:divBdr>
        </w:div>
        <w:div w:id="1355770941">
          <w:marLeft w:val="0"/>
          <w:marRight w:val="0"/>
          <w:marTop w:val="0"/>
          <w:marBottom w:val="0"/>
          <w:divBdr>
            <w:top w:val="none" w:sz="0" w:space="0" w:color="auto"/>
            <w:left w:val="none" w:sz="0" w:space="0" w:color="auto"/>
            <w:bottom w:val="none" w:sz="0" w:space="0" w:color="auto"/>
            <w:right w:val="none" w:sz="0" w:space="0" w:color="auto"/>
          </w:divBdr>
        </w:div>
        <w:div w:id="81266728">
          <w:marLeft w:val="0"/>
          <w:marRight w:val="0"/>
          <w:marTop w:val="0"/>
          <w:marBottom w:val="0"/>
          <w:divBdr>
            <w:top w:val="none" w:sz="0" w:space="0" w:color="auto"/>
            <w:left w:val="none" w:sz="0" w:space="0" w:color="auto"/>
            <w:bottom w:val="none" w:sz="0" w:space="0" w:color="auto"/>
            <w:right w:val="none" w:sz="0" w:space="0" w:color="auto"/>
          </w:divBdr>
        </w:div>
        <w:div w:id="2084062860">
          <w:marLeft w:val="0"/>
          <w:marRight w:val="0"/>
          <w:marTop w:val="0"/>
          <w:marBottom w:val="0"/>
          <w:divBdr>
            <w:top w:val="none" w:sz="0" w:space="0" w:color="auto"/>
            <w:left w:val="none" w:sz="0" w:space="0" w:color="auto"/>
            <w:bottom w:val="none" w:sz="0" w:space="0" w:color="auto"/>
            <w:right w:val="none" w:sz="0" w:space="0" w:color="auto"/>
          </w:divBdr>
        </w:div>
        <w:div w:id="1967274633">
          <w:marLeft w:val="0"/>
          <w:marRight w:val="0"/>
          <w:marTop w:val="0"/>
          <w:marBottom w:val="0"/>
          <w:divBdr>
            <w:top w:val="none" w:sz="0" w:space="0" w:color="auto"/>
            <w:left w:val="none" w:sz="0" w:space="0" w:color="auto"/>
            <w:bottom w:val="none" w:sz="0" w:space="0" w:color="auto"/>
            <w:right w:val="none" w:sz="0" w:space="0" w:color="auto"/>
          </w:divBdr>
        </w:div>
        <w:div w:id="685988365">
          <w:marLeft w:val="0"/>
          <w:marRight w:val="0"/>
          <w:marTop w:val="0"/>
          <w:marBottom w:val="0"/>
          <w:divBdr>
            <w:top w:val="none" w:sz="0" w:space="0" w:color="auto"/>
            <w:left w:val="none" w:sz="0" w:space="0" w:color="auto"/>
            <w:bottom w:val="none" w:sz="0" w:space="0" w:color="auto"/>
            <w:right w:val="none" w:sz="0" w:space="0" w:color="auto"/>
          </w:divBdr>
        </w:div>
        <w:div w:id="1478957054">
          <w:marLeft w:val="0"/>
          <w:marRight w:val="0"/>
          <w:marTop w:val="0"/>
          <w:marBottom w:val="0"/>
          <w:divBdr>
            <w:top w:val="none" w:sz="0" w:space="0" w:color="auto"/>
            <w:left w:val="none" w:sz="0" w:space="0" w:color="auto"/>
            <w:bottom w:val="none" w:sz="0" w:space="0" w:color="auto"/>
            <w:right w:val="none" w:sz="0" w:space="0" w:color="auto"/>
          </w:divBdr>
        </w:div>
        <w:div w:id="2137016796">
          <w:marLeft w:val="0"/>
          <w:marRight w:val="0"/>
          <w:marTop w:val="0"/>
          <w:marBottom w:val="0"/>
          <w:divBdr>
            <w:top w:val="none" w:sz="0" w:space="0" w:color="auto"/>
            <w:left w:val="none" w:sz="0" w:space="0" w:color="auto"/>
            <w:bottom w:val="none" w:sz="0" w:space="0" w:color="auto"/>
            <w:right w:val="none" w:sz="0" w:space="0" w:color="auto"/>
          </w:divBdr>
        </w:div>
        <w:div w:id="686559223">
          <w:marLeft w:val="0"/>
          <w:marRight w:val="0"/>
          <w:marTop w:val="0"/>
          <w:marBottom w:val="0"/>
          <w:divBdr>
            <w:top w:val="none" w:sz="0" w:space="0" w:color="auto"/>
            <w:left w:val="none" w:sz="0" w:space="0" w:color="auto"/>
            <w:bottom w:val="none" w:sz="0" w:space="0" w:color="auto"/>
            <w:right w:val="none" w:sz="0" w:space="0" w:color="auto"/>
          </w:divBdr>
        </w:div>
        <w:div w:id="32077124">
          <w:marLeft w:val="0"/>
          <w:marRight w:val="0"/>
          <w:marTop w:val="0"/>
          <w:marBottom w:val="0"/>
          <w:divBdr>
            <w:top w:val="none" w:sz="0" w:space="0" w:color="auto"/>
            <w:left w:val="none" w:sz="0" w:space="0" w:color="auto"/>
            <w:bottom w:val="none" w:sz="0" w:space="0" w:color="auto"/>
            <w:right w:val="none" w:sz="0" w:space="0" w:color="auto"/>
          </w:divBdr>
        </w:div>
        <w:div w:id="1285311485">
          <w:marLeft w:val="0"/>
          <w:marRight w:val="0"/>
          <w:marTop w:val="0"/>
          <w:marBottom w:val="0"/>
          <w:divBdr>
            <w:top w:val="none" w:sz="0" w:space="0" w:color="auto"/>
            <w:left w:val="none" w:sz="0" w:space="0" w:color="auto"/>
            <w:bottom w:val="none" w:sz="0" w:space="0" w:color="auto"/>
            <w:right w:val="none" w:sz="0" w:space="0" w:color="auto"/>
          </w:divBdr>
        </w:div>
        <w:div w:id="1438140493">
          <w:marLeft w:val="0"/>
          <w:marRight w:val="0"/>
          <w:marTop w:val="0"/>
          <w:marBottom w:val="0"/>
          <w:divBdr>
            <w:top w:val="none" w:sz="0" w:space="0" w:color="auto"/>
            <w:left w:val="none" w:sz="0" w:space="0" w:color="auto"/>
            <w:bottom w:val="none" w:sz="0" w:space="0" w:color="auto"/>
            <w:right w:val="none" w:sz="0" w:space="0" w:color="auto"/>
          </w:divBdr>
        </w:div>
        <w:div w:id="1150903182">
          <w:marLeft w:val="0"/>
          <w:marRight w:val="0"/>
          <w:marTop w:val="0"/>
          <w:marBottom w:val="0"/>
          <w:divBdr>
            <w:top w:val="none" w:sz="0" w:space="0" w:color="auto"/>
            <w:left w:val="none" w:sz="0" w:space="0" w:color="auto"/>
            <w:bottom w:val="none" w:sz="0" w:space="0" w:color="auto"/>
            <w:right w:val="none" w:sz="0" w:space="0" w:color="auto"/>
          </w:divBdr>
        </w:div>
        <w:div w:id="1959798514">
          <w:marLeft w:val="0"/>
          <w:marRight w:val="0"/>
          <w:marTop w:val="0"/>
          <w:marBottom w:val="0"/>
          <w:divBdr>
            <w:top w:val="none" w:sz="0" w:space="0" w:color="auto"/>
            <w:left w:val="none" w:sz="0" w:space="0" w:color="auto"/>
            <w:bottom w:val="none" w:sz="0" w:space="0" w:color="auto"/>
            <w:right w:val="none" w:sz="0" w:space="0" w:color="auto"/>
          </w:divBdr>
        </w:div>
        <w:div w:id="608972708">
          <w:marLeft w:val="0"/>
          <w:marRight w:val="0"/>
          <w:marTop w:val="0"/>
          <w:marBottom w:val="0"/>
          <w:divBdr>
            <w:top w:val="none" w:sz="0" w:space="0" w:color="auto"/>
            <w:left w:val="none" w:sz="0" w:space="0" w:color="auto"/>
            <w:bottom w:val="none" w:sz="0" w:space="0" w:color="auto"/>
            <w:right w:val="none" w:sz="0" w:space="0" w:color="auto"/>
          </w:divBdr>
        </w:div>
        <w:div w:id="806706065">
          <w:marLeft w:val="0"/>
          <w:marRight w:val="0"/>
          <w:marTop w:val="0"/>
          <w:marBottom w:val="0"/>
          <w:divBdr>
            <w:top w:val="none" w:sz="0" w:space="0" w:color="auto"/>
            <w:left w:val="none" w:sz="0" w:space="0" w:color="auto"/>
            <w:bottom w:val="none" w:sz="0" w:space="0" w:color="auto"/>
            <w:right w:val="none" w:sz="0" w:space="0" w:color="auto"/>
          </w:divBdr>
        </w:div>
        <w:div w:id="1596160753">
          <w:marLeft w:val="0"/>
          <w:marRight w:val="0"/>
          <w:marTop w:val="0"/>
          <w:marBottom w:val="0"/>
          <w:divBdr>
            <w:top w:val="none" w:sz="0" w:space="0" w:color="auto"/>
            <w:left w:val="none" w:sz="0" w:space="0" w:color="auto"/>
            <w:bottom w:val="none" w:sz="0" w:space="0" w:color="auto"/>
            <w:right w:val="none" w:sz="0" w:space="0" w:color="auto"/>
          </w:divBdr>
        </w:div>
        <w:div w:id="759913471">
          <w:marLeft w:val="0"/>
          <w:marRight w:val="0"/>
          <w:marTop w:val="0"/>
          <w:marBottom w:val="0"/>
          <w:divBdr>
            <w:top w:val="none" w:sz="0" w:space="0" w:color="auto"/>
            <w:left w:val="none" w:sz="0" w:space="0" w:color="auto"/>
            <w:bottom w:val="none" w:sz="0" w:space="0" w:color="auto"/>
            <w:right w:val="none" w:sz="0" w:space="0" w:color="auto"/>
          </w:divBdr>
        </w:div>
        <w:div w:id="2025981384">
          <w:marLeft w:val="0"/>
          <w:marRight w:val="0"/>
          <w:marTop w:val="0"/>
          <w:marBottom w:val="0"/>
          <w:divBdr>
            <w:top w:val="none" w:sz="0" w:space="0" w:color="auto"/>
            <w:left w:val="none" w:sz="0" w:space="0" w:color="auto"/>
            <w:bottom w:val="none" w:sz="0" w:space="0" w:color="auto"/>
            <w:right w:val="none" w:sz="0" w:space="0" w:color="auto"/>
          </w:divBdr>
        </w:div>
        <w:div w:id="1537616863">
          <w:marLeft w:val="0"/>
          <w:marRight w:val="0"/>
          <w:marTop w:val="0"/>
          <w:marBottom w:val="0"/>
          <w:divBdr>
            <w:top w:val="none" w:sz="0" w:space="0" w:color="auto"/>
            <w:left w:val="none" w:sz="0" w:space="0" w:color="auto"/>
            <w:bottom w:val="none" w:sz="0" w:space="0" w:color="auto"/>
            <w:right w:val="none" w:sz="0" w:space="0" w:color="auto"/>
          </w:divBdr>
        </w:div>
        <w:div w:id="581986886">
          <w:marLeft w:val="0"/>
          <w:marRight w:val="0"/>
          <w:marTop w:val="0"/>
          <w:marBottom w:val="0"/>
          <w:divBdr>
            <w:top w:val="none" w:sz="0" w:space="0" w:color="auto"/>
            <w:left w:val="none" w:sz="0" w:space="0" w:color="auto"/>
            <w:bottom w:val="none" w:sz="0" w:space="0" w:color="auto"/>
            <w:right w:val="none" w:sz="0" w:space="0" w:color="auto"/>
          </w:divBdr>
        </w:div>
        <w:div w:id="483090499">
          <w:marLeft w:val="0"/>
          <w:marRight w:val="0"/>
          <w:marTop w:val="0"/>
          <w:marBottom w:val="0"/>
          <w:divBdr>
            <w:top w:val="none" w:sz="0" w:space="0" w:color="auto"/>
            <w:left w:val="none" w:sz="0" w:space="0" w:color="auto"/>
            <w:bottom w:val="none" w:sz="0" w:space="0" w:color="auto"/>
            <w:right w:val="none" w:sz="0" w:space="0" w:color="auto"/>
          </w:divBdr>
        </w:div>
        <w:div w:id="430315694">
          <w:marLeft w:val="0"/>
          <w:marRight w:val="0"/>
          <w:marTop w:val="0"/>
          <w:marBottom w:val="0"/>
          <w:divBdr>
            <w:top w:val="none" w:sz="0" w:space="0" w:color="auto"/>
            <w:left w:val="none" w:sz="0" w:space="0" w:color="auto"/>
            <w:bottom w:val="none" w:sz="0" w:space="0" w:color="auto"/>
            <w:right w:val="none" w:sz="0" w:space="0" w:color="auto"/>
          </w:divBdr>
        </w:div>
        <w:div w:id="1539702964">
          <w:marLeft w:val="0"/>
          <w:marRight w:val="0"/>
          <w:marTop w:val="0"/>
          <w:marBottom w:val="0"/>
          <w:divBdr>
            <w:top w:val="none" w:sz="0" w:space="0" w:color="auto"/>
            <w:left w:val="none" w:sz="0" w:space="0" w:color="auto"/>
            <w:bottom w:val="none" w:sz="0" w:space="0" w:color="auto"/>
            <w:right w:val="none" w:sz="0" w:space="0" w:color="auto"/>
          </w:divBdr>
        </w:div>
        <w:div w:id="2000113945">
          <w:marLeft w:val="0"/>
          <w:marRight w:val="0"/>
          <w:marTop w:val="0"/>
          <w:marBottom w:val="0"/>
          <w:divBdr>
            <w:top w:val="none" w:sz="0" w:space="0" w:color="auto"/>
            <w:left w:val="none" w:sz="0" w:space="0" w:color="auto"/>
            <w:bottom w:val="none" w:sz="0" w:space="0" w:color="auto"/>
            <w:right w:val="none" w:sz="0" w:space="0" w:color="auto"/>
          </w:divBdr>
        </w:div>
        <w:div w:id="1040476378">
          <w:marLeft w:val="0"/>
          <w:marRight w:val="0"/>
          <w:marTop w:val="0"/>
          <w:marBottom w:val="0"/>
          <w:divBdr>
            <w:top w:val="none" w:sz="0" w:space="0" w:color="auto"/>
            <w:left w:val="none" w:sz="0" w:space="0" w:color="auto"/>
            <w:bottom w:val="none" w:sz="0" w:space="0" w:color="auto"/>
            <w:right w:val="none" w:sz="0" w:space="0" w:color="auto"/>
          </w:divBdr>
        </w:div>
        <w:div w:id="561215453">
          <w:marLeft w:val="0"/>
          <w:marRight w:val="0"/>
          <w:marTop w:val="0"/>
          <w:marBottom w:val="0"/>
          <w:divBdr>
            <w:top w:val="none" w:sz="0" w:space="0" w:color="auto"/>
            <w:left w:val="none" w:sz="0" w:space="0" w:color="auto"/>
            <w:bottom w:val="none" w:sz="0" w:space="0" w:color="auto"/>
            <w:right w:val="none" w:sz="0" w:space="0" w:color="auto"/>
          </w:divBdr>
        </w:div>
        <w:div w:id="2111704042">
          <w:marLeft w:val="0"/>
          <w:marRight w:val="0"/>
          <w:marTop w:val="0"/>
          <w:marBottom w:val="0"/>
          <w:divBdr>
            <w:top w:val="none" w:sz="0" w:space="0" w:color="auto"/>
            <w:left w:val="none" w:sz="0" w:space="0" w:color="auto"/>
            <w:bottom w:val="none" w:sz="0" w:space="0" w:color="auto"/>
            <w:right w:val="none" w:sz="0" w:space="0" w:color="auto"/>
          </w:divBdr>
        </w:div>
        <w:div w:id="182207180">
          <w:marLeft w:val="0"/>
          <w:marRight w:val="0"/>
          <w:marTop w:val="0"/>
          <w:marBottom w:val="0"/>
          <w:divBdr>
            <w:top w:val="none" w:sz="0" w:space="0" w:color="auto"/>
            <w:left w:val="none" w:sz="0" w:space="0" w:color="auto"/>
            <w:bottom w:val="none" w:sz="0" w:space="0" w:color="auto"/>
            <w:right w:val="none" w:sz="0" w:space="0" w:color="auto"/>
          </w:divBdr>
        </w:div>
        <w:div w:id="895244134">
          <w:marLeft w:val="0"/>
          <w:marRight w:val="0"/>
          <w:marTop w:val="0"/>
          <w:marBottom w:val="0"/>
          <w:divBdr>
            <w:top w:val="none" w:sz="0" w:space="0" w:color="auto"/>
            <w:left w:val="none" w:sz="0" w:space="0" w:color="auto"/>
            <w:bottom w:val="none" w:sz="0" w:space="0" w:color="auto"/>
            <w:right w:val="none" w:sz="0" w:space="0" w:color="auto"/>
          </w:divBdr>
        </w:div>
        <w:div w:id="64575144">
          <w:marLeft w:val="0"/>
          <w:marRight w:val="0"/>
          <w:marTop w:val="0"/>
          <w:marBottom w:val="0"/>
          <w:divBdr>
            <w:top w:val="none" w:sz="0" w:space="0" w:color="auto"/>
            <w:left w:val="none" w:sz="0" w:space="0" w:color="auto"/>
            <w:bottom w:val="none" w:sz="0" w:space="0" w:color="auto"/>
            <w:right w:val="none" w:sz="0" w:space="0" w:color="auto"/>
          </w:divBdr>
        </w:div>
        <w:div w:id="311182241">
          <w:marLeft w:val="0"/>
          <w:marRight w:val="0"/>
          <w:marTop w:val="0"/>
          <w:marBottom w:val="0"/>
          <w:divBdr>
            <w:top w:val="none" w:sz="0" w:space="0" w:color="auto"/>
            <w:left w:val="none" w:sz="0" w:space="0" w:color="auto"/>
            <w:bottom w:val="none" w:sz="0" w:space="0" w:color="auto"/>
            <w:right w:val="none" w:sz="0" w:space="0" w:color="auto"/>
          </w:divBdr>
        </w:div>
        <w:div w:id="56710385">
          <w:marLeft w:val="0"/>
          <w:marRight w:val="0"/>
          <w:marTop w:val="0"/>
          <w:marBottom w:val="0"/>
          <w:divBdr>
            <w:top w:val="none" w:sz="0" w:space="0" w:color="auto"/>
            <w:left w:val="none" w:sz="0" w:space="0" w:color="auto"/>
            <w:bottom w:val="none" w:sz="0" w:space="0" w:color="auto"/>
            <w:right w:val="none" w:sz="0" w:space="0" w:color="auto"/>
          </w:divBdr>
        </w:div>
        <w:div w:id="1046678521">
          <w:marLeft w:val="0"/>
          <w:marRight w:val="0"/>
          <w:marTop w:val="0"/>
          <w:marBottom w:val="0"/>
          <w:divBdr>
            <w:top w:val="none" w:sz="0" w:space="0" w:color="auto"/>
            <w:left w:val="none" w:sz="0" w:space="0" w:color="auto"/>
            <w:bottom w:val="none" w:sz="0" w:space="0" w:color="auto"/>
            <w:right w:val="none" w:sz="0" w:space="0" w:color="auto"/>
          </w:divBdr>
        </w:div>
        <w:div w:id="1555241254">
          <w:marLeft w:val="0"/>
          <w:marRight w:val="0"/>
          <w:marTop w:val="0"/>
          <w:marBottom w:val="0"/>
          <w:divBdr>
            <w:top w:val="none" w:sz="0" w:space="0" w:color="auto"/>
            <w:left w:val="none" w:sz="0" w:space="0" w:color="auto"/>
            <w:bottom w:val="none" w:sz="0" w:space="0" w:color="auto"/>
            <w:right w:val="none" w:sz="0" w:space="0" w:color="auto"/>
          </w:divBdr>
        </w:div>
        <w:div w:id="1428503753">
          <w:marLeft w:val="0"/>
          <w:marRight w:val="0"/>
          <w:marTop w:val="0"/>
          <w:marBottom w:val="0"/>
          <w:divBdr>
            <w:top w:val="none" w:sz="0" w:space="0" w:color="auto"/>
            <w:left w:val="none" w:sz="0" w:space="0" w:color="auto"/>
            <w:bottom w:val="none" w:sz="0" w:space="0" w:color="auto"/>
            <w:right w:val="none" w:sz="0" w:space="0" w:color="auto"/>
          </w:divBdr>
        </w:div>
        <w:div w:id="7804442">
          <w:marLeft w:val="0"/>
          <w:marRight w:val="0"/>
          <w:marTop w:val="0"/>
          <w:marBottom w:val="0"/>
          <w:divBdr>
            <w:top w:val="none" w:sz="0" w:space="0" w:color="auto"/>
            <w:left w:val="none" w:sz="0" w:space="0" w:color="auto"/>
            <w:bottom w:val="none" w:sz="0" w:space="0" w:color="auto"/>
            <w:right w:val="none" w:sz="0" w:space="0" w:color="auto"/>
          </w:divBdr>
        </w:div>
        <w:div w:id="1938519451">
          <w:marLeft w:val="0"/>
          <w:marRight w:val="0"/>
          <w:marTop w:val="0"/>
          <w:marBottom w:val="0"/>
          <w:divBdr>
            <w:top w:val="none" w:sz="0" w:space="0" w:color="auto"/>
            <w:left w:val="none" w:sz="0" w:space="0" w:color="auto"/>
            <w:bottom w:val="none" w:sz="0" w:space="0" w:color="auto"/>
            <w:right w:val="none" w:sz="0" w:space="0" w:color="auto"/>
          </w:divBdr>
        </w:div>
        <w:div w:id="1617174998">
          <w:marLeft w:val="0"/>
          <w:marRight w:val="0"/>
          <w:marTop w:val="0"/>
          <w:marBottom w:val="0"/>
          <w:divBdr>
            <w:top w:val="none" w:sz="0" w:space="0" w:color="auto"/>
            <w:left w:val="none" w:sz="0" w:space="0" w:color="auto"/>
            <w:bottom w:val="none" w:sz="0" w:space="0" w:color="auto"/>
            <w:right w:val="none" w:sz="0" w:space="0" w:color="auto"/>
          </w:divBdr>
        </w:div>
        <w:div w:id="280959399">
          <w:marLeft w:val="0"/>
          <w:marRight w:val="0"/>
          <w:marTop w:val="0"/>
          <w:marBottom w:val="0"/>
          <w:divBdr>
            <w:top w:val="none" w:sz="0" w:space="0" w:color="auto"/>
            <w:left w:val="none" w:sz="0" w:space="0" w:color="auto"/>
            <w:bottom w:val="none" w:sz="0" w:space="0" w:color="auto"/>
            <w:right w:val="none" w:sz="0" w:space="0" w:color="auto"/>
          </w:divBdr>
        </w:div>
        <w:div w:id="1005088767">
          <w:marLeft w:val="0"/>
          <w:marRight w:val="0"/>
          <w:marTop w:val="0"/>
          <w:marBottom w:val="0"/>
          <w:divBdr>
            <w:top w:val="none" w:sz="0" w:space="0" w:color="auto"/>
            <w:left w:val="none" w:sz="0" w:space="0" w:color="auto"/>
            <w:bottom w:val="none" w:sz="0" w:space="0" w:color="auto"/>
            <w:right w:val="none" w:sz="0" w:space="0" w:color="auto"/>
          </w:divBdr>
        </w:div>
        <w:div w:id="1163400748">
          <w:marLeft w:val="0"/>
          <w:marRight w:val="0"/>
          <w:marTop w:val="0"/>
          <w:marBottom w:val="0"/>
          <w:divBdr>
            <w:top w:val="none" w:sz="0" w:space="0" w:color="auto"/>
            <w:left w:val="none" w:sz="0" w:space="0" w:color="auto"/>
            <w:bottom w:val="none" w:sz="0" w:space="0" w:color="auto"/>
            <w:right w:val="none" w:sz="0" w:space="0" w:color="auto"/>
          </w:divBdr>
        </w:div>
        <w:div w:id="373040948">
          <w:marLeft w:val="0"/>
          <w:marRight w:val="0"/>
          <w:marTop w:val="0"/>
          <w:marBottom w:val="0"/>
          <w:divBdr>
            <w:top w:val="none" w:sz="0" w:space="0" w:color="auto"/>
            <w:left w:val="none" w:sz="0" w:space="0" w:color="auto"/>
            <w:bottom w:val="none" w:sz="0" w:space="0" w:color="auto"/>
            <w:right w:val="none" w:sz="0" w:space="0" w:color="auto"/>
          </w:divBdr>
        </w:div>
        <w:div w:id="320163575">
          <w:marLeft w:val="0"/>
          <w:marRight w:val="0"/>
          <w:marTop w:val="0"/>
          <w:marBottom w:val="0"/>
          <w:divBdr>
            <w:top w:val="none" w:sz="0" w:space="0" w:color="auto"/>
            <w:left w:val="none" w:sz="0" w:space="0" w:color="auto"/>
            <w:bottom w:val="none" w:sz="0" w:space="0" w:color="auto"/>
            <w:right w:val="none" w:sz="0" w:space="0" w:color="auto"/>
          </w:divBdr>
        </w:div>
        <w:div w:id="1878738058">
          <w:marLeft w:val="0"/>
          <w:marRight w:val="0"/>
          <w:marTop w:val="0"/>
          <w:marBottom w:val="0"/>
          <w:divBdr>
            <w:top w:val="none" w:sz="0" w:space="0" w:color="auto"/>
            <w:left w:val="none" w:sz="0" w:space="0" w:color="auto"/>
            <w:bottom w:val="none" w:sz="0" w:space="0" w:color="auto"/>
            <w:right w:val="none" w:sz="0" w:space="0" w:color="auto"/>
          </w:divBdr>
        </w:div>
        <w:div w:id="2040929605">
          <w:marLeft w:val="0"/>
          <w:marRight w:val="0"/>
          <w:marTop w:val="0"/>
          <w:marBottom w:val="0"/>
          <w:divBdr>
            <w:top w:val="none" w:sz="0" w:space="0" w:color="auto"/>
            <w:left w:val="none" w:sz="0" w:space="0" w:color="auto"/>
            <w:bottom w:val="none" w:sz="0" w:space="0" w:color="auto"/>
            <w:right w:val="none" w:sz="0" w:space="0" w:color="auto"/>
          </w:divBdr>
        </w:div>
        <w:div w:id="1980527686">
          <w:marLeft w:val="0"/>
          <w:marRight w:val="0"/>
          <w:marTop w:val="0"/>
          <w:marBottom w:val="0"/>
          <w:divBdr>
            <w:top w:val="none" w:sz="0" w:space="0" w:color="auto"/>
            <w:left w:val="none" w:sz="0" w:space="0" w:color="auto"/>
            <w:bottom w:val="none" w:sz="0" w:space="0" w:color="auto"/>
            <w:right w:val="none" w:sz="0" w:space="0" w:color="auto"/>
          </w:divBdr>
        </w:div>
        <w:div w:id="1559317357">
          <w:marLeft w:val="0"/>
          <w:marRight w:val="0"/>
          <w:marTop w:val="0"/>
          <w:marBottom w:val="0"/>
          <w:divBdr>
            <w:top w:val="none" w:sz="0" w:space="0" w:color="auto"/>
            <w:left w:val="none" w:sz="0" w:space="0" w:color="auto"/>
            <w:bottom w:val="none" w:sz="0" w:space="0" w:color="auto"/>
            <w:right w:val="none" w:sz="0" w:space="0" w:color="auto"/>
          </w:divBdr>
        </w:div>
        <w:div w:id="1021592998">
          <w:marLeft w:val="0"/>
          <w:marRight w:val="0"/>
          <w:marTop w:val="0"/>
          <w:marBottom w:val="0"/>
          <w:divBdr>
            <w:top w:val="none" w:sz="0" w:space="0" w:color="auto"/>
            <w:left w:val="none" w:sz="0" w:space="0" w:color="auto"/>
            <w:bottom w:val="none" w:sz="0" w:space="0" w:color="auto"/>
            <w:right w:val="none" w:sz="0" w:space="0" w:color="auto"/>
          </w:divBdr>
        </w:div>
        <w:div w:id="68693074">
          <w:marLeft w:val="0"/>
          <w:marRight w:val="0"/>
          <w:marTop w:val="0"/>
          <w:marBottom w:val="0"/>
          <w:divBdr>
            <w:top w:val="none" w:sz="0" w:space="0" w:color="auto"/>
            <w:left w:val="none" w:sz="0" w:space="0" w:color="auto"/>
            <w:bottom w:val="none" w:sz="0" w:space="0" w:color="auto"/>
            <w:right w:val="none" w:sz="0" w:space="0" w:color="auto"/>
          </w:divBdr>
        </w:div>
        <w:div w:id="1794051945">
          <w:marLeft w:val="0"/>
          <w:marRight w:val="0"/>
          <w:marTop w:val="0"/>
          <w:marBottom w:val="0"/>
          <w:divBdr>
            <w:top w:val="none" w:sz="0" w:space="0" w:color="auto"/>
            <w:left w:val="none" w:sz="0" w:space="0" w:color="auto"/>
            <w:bottom w:val="none" w:sz="0" w:space="0" w:color="auto"/>
            <w:right w:val="none" w:sz="0" w:space="0" w:color="auto"/>
          </w:divBdr>
        </w:div>
        <w:div w:id="766803883">
          <w:marLeft w:val="0"/>
          <w:marRight w:val="0"/>
          <w:marTop w:val="0"/>
          <w:marBottom w:val="0"/>
          <w:divBdr>
            <w:top w:val="none" w:sz="0" w:space="0" w:color="auto"/>
            <w:left w:val="none" w:sz="0" w:space="0" w:color="auto"/>
            <w:bottom w:val="none" w:sz="0" w:space="0" w:color="auto"/>
            <w:right w:val="none" w:sz="0" w:space="0" w:color="auto"/>
          </w:divBdr>
        </w:div>
        <w:div w:id="45497284">
          <w:marLeft w:val="0"/>
          <w:marRight w:val="0"/>
          <w:marTop w:val="0"/>
          <w:marBottom w:val="0"/>
          <w:divBdr>
            <w:top w:val="none" w:sz="0" w:space="0" w:color="auto"/>
            <w:left w:val="none" w:sz="0" w:space="0" w:color="auto"/>
            <w:bottom w:val="none" w:sz="0" w:space="0" w:color="auto"/>
            <w:right w:val="none" w:sz="0" w:space="0" w:color="auto"/>
          </w:divBdr>
        </w:div>
        <w:div w:id="1563953793">
          <w:marLeft w:val="0"/>
          <w:marRight w:val="0"/>
          <w:marTop w:val="0"/>
          <w:marBottom w:val="0"/>
          <w:divBdr>
            <w:top w:val="none" w:sz="0" w:space="0" w:color="auto"/>
            <w:left w:val="none" w:sz="0" w:space="0" w:color="auto"/>
            <w:bottom w:val="none" w:sz="0" w:space="0" w:color="auto"/>
            <w:right w:val="none" w:sz="0" w:space="0" w:color="auto"/>
          </w:divBdr>
        </w:div>
        <w:div w:id="1897742980">
          <w:marLeft w:val="0"/>
          <w:marRight w:val="0"/>
          <w:marTop w:val="0"/>
          <w:marBottom w:val="0"/>
          <w:divBdr>
            <w:top w:val="none" w:sz="0" w:space="0" w:color="auto"/>
            <w:left w:val="none" w:sz="0" w:space="0" w:color="auto"/>
            <w:bottom w:val="none" w:sz="0" w:space="0" w:color="auto"/>
            <w:right w:val="none" w:sz="0" w:space="0" w:color="auto"/>
          </w:divBdr>
        </w:div>
        <w:div w:id="1772168808">
          <w:marLeft w:val="0"/>
          <w:marRight w:val="0"/>
          <w:marTop w:val="0"/>
          <w:marBottom w:val="0"/>
          <w:divBdr>
            <w:top w:val="none" w:sz="0" w:space="0" w:color="auto"/>
            <w:left w:val="none" w:sz="0" w:space="0" w:color="auto"/>
            <w:bottom w:val="none" w:sz="0" w:space="0" w:color="auto"/>
            <w:right w:val="none" w:sz="0" w:space="0" w:color="auto"/>
          </w:divBdr>
        </w:div>
        <w:div w:id="14239244">
          <w:marLeft w:val="0"/>
          <w:marRight w:val="0"/>
          <w:marTop w:val="0"/>
          <w:marBottom w:val="0"/>
          <w:divBdr>
            <w:top w:val="none" w:sz="0" w:space="0" w:color="auto"/>
            <w:left w:val="none" w:sz="0" w:space="0" w:color="auto"/>
            <w:bottom w:val="none" w:sz="0" w:space="0" w:color="auto"/>
            <w:right w:val="none" w:sz="0" w:space="0" w:color="auto"/>
          </w:divBdr>
        </w:div>
        <w:div w:id="1453668286">
          <w:marLeft w:val="0"/>
          <w:marRight w:val="0"/>
          <w:marTop w:val="0"/>
          <w:marBottom w:val="0"/>
          <w:divBdr>
            <w:top w:val="none" w:sz="0" w:space="0" w:color="auto"/>
            <w:left w:val="none" w:sz="0" w:space="0" w:color="auto"/>
            <w:bottom w:val="none" w:sz="0" w:space="0" w:color="auto"/>
            <w:right w:val="none" w:sz="0" w:space="0" w:color="auto"/>
          </w:divBdr>
        </w:div>
        <w:div w:id="310671433">
          <w:marLeft w:val="0"/>
          <w:marRight w:val="0"/>
          <w:marTop w:val="0"/>
          <w:marBottom w:val="0"/>
          <w:divBdr>
            <w:top w:val="none" w:sz="0" w:space="0" w:color="auto"/>
            <w:left w:val="none" w:sz="0" w:space="0" w:color="auto"/>
            <w:bottom w:val="none" w:sz="0" w:space="0" w:color="auto"/>
            <w:right w:val="none" w:sz="0" w:space="0" w:color="auto"/>
          </w:divBdr>
        </w:div>
        <w:div w:id="679427352">
          <w:marLeft w:val="0"/>
          <w:marRight w:val="0"/>
          <w:marTop w:val="0"/>
          <w:marBottom w:val="0"/>
          <w:divBdr>
            <w:top w:val="none" w:sz="0" w:space="0" w:color="auto"/>
            <w:left w:val="none" w:sz="0" w:space="0" w:color="auto"/>
            <w:bottom w:val="none" w:sz="0" w:space="0" w:color="auto"/>
            <w:right w:val="none" w:sz="0" w:space="0" w:color="auto"/>
          </w:divBdr>
        </w:div>
        <w:div w:id="1364742529">
          <w:marLeft w:val="0"/>
          <w:marRight w:val="0"/>
          <w:marTop w:val="0"/>
          <w:marBottom w:val="0"/>
          <w:divBdr>
            <w:top w:val="none" w:sz="0" w:space="0" w:color="auto"/>
            <w:left w:val="none" w:sz="0" w:space="0" w:color="auto"/>
            <w:bottom w:val="none" w:sz="0" w:space="0" w:color="auto"/>
            <w:right w:val="none" w:sz="0" w:space="0" w:color="auto"/>
          </w:divBdr>
        </w:div>
        <w:div w:id="1640916687">
          <w:marLeft w:val="0"/>
          <w:marRight w:val="0"/>
          <w:marTop w:val="0"/>
          <w:marBottom w:val="0"/>
          <w:divBdr>
            <w:top w:val="none" w:sz="0" w:space="0" w:color="auto"/>
            <w:left w:val="none" w:sz="0" w:space="0" w:color="auto"/>
            <w:bottom w:val="none" w:sz="0" w:space="0" w:color="auto"/>
            <w:right w:val="none" w:sz="0" w:space="0" w:color="auto"/>
          </w:divBdr>
        </w:div>
        <w:div w:id="1024096973">
          <w:marLeft w:val="0"/>
          <w:marRight w:val="0"/>
          <w:marTop w:val="0"/>
          <w:marBottom w:val="0"/>
          <w:divBdr>
            <w:top w:val="none" w:sz="0" w:space="0" w:color="auto"/>
            <w:left w:val="none" w:sz="0" w:space="0" w:color="auto"/>
            <w:bottom w:val="none" w:sz="0" w:space="0" w:color="auto"/>
            <w:right w:val="none" w:sz="0" w:space="0" w:color="auto"/>
          </w:divBdr>
        </w:div>
        <w:div w:id="719482389">
          <w:marLeft w:val="0"/>
          <w:marRight w:val="0"/>
          <w:marTop w:val="0"/>
          <w:marBottom w:val="0"/>
          <w:divBdr>
            <w:top w:val="none" w:sz="0" w:space="0" w:color="auto"/>
            <w:left w:val="none" w:sz="0" w:space="0" w:color="auto"/>
            <w:bottom w:val="none" w:sz="0" w:space="0" w:color="auto"/>
            <w:right w:val="none" w:sz="0" w:space="0" w:color="auto"/>
          </w:divBdr>
        </w:div>
        <w:div w:id="1323318236">
          <w:marLeft w:val="0"/>
          <w:marRight w:val="0"/>
          <w:marTop w:val="0"/>
          <w:marBottom w:val="0"/>
          <w:divBdr>
            <w:top w:val="none" w:sz="0" w:space="0" w:color="auto"/>
            <w:left w:val="none" w:sz="0" w:space="0" w:color="auto"/>
            <w:bottom w:val="none" w:sz="0" w:space="0" w:color="auto"/>
            <w:right w:val="none" w:sz="0" w:space="0" w:color="auto"/>
          </w:divBdr>
        </w:div>
        <w:div w:id="251550941">
          <w:marLeft w:val="0"/>
          <w:marRight w:val="0"/>
          <w:marTop w:val="0"/>
          <w:marBottom w:val="0"/>
          <w:divBdr>
            <w:top w:val="none" w:sz="0" w:space="0" w:color="auto"/>
            <w:left w:val="none" w:sz="0" w:space="0" w:color="auto"/>
            <w:bottom w:val="none" w:sz="0" w:space="0" w:color="auto"/>
            <w:right w:val="none" w:sz="0" w:space="0" w:color="auto"/>
          </w:divBdr>
        </w:div>
        <w:div w:id="791437081">
          <w:marLeft w:val="0"/>
          <w:marRight w:val="0"/>
          <w:marTop w:val="0"/>
          <w:marBottom w:val="0"/>
          <w:divBdr>
            <w:top w:val="none" w:sz="0" w:space="0" w:color="auto"/>
            <w:left w:val="none" w:sz="0" w:space="0" w:color="auto"/>
            <w:bottom w:val="none" w:sz="0" w:space="0" w:color="auto"/>
            <w:right w:val="none" w:sz="0" w:space="0" w:color="auto"/>
          </w:divBdr>
        </w:div>
        <w:div w:id="1436367690">
          <w:marLeft w:val="0"/>
          <w:marRight w:val="0"/>
          <w:marTop w:val="0"/>
          <w:marBottom w:val="0"/>
          <w:divBdr>
            <w:top w:val="none" w:sz="0" w:space="0" w:color="auto"/>
            <w:left w:val="none" w:sz="0" w:space="0" w:color="auto"/>
            <w:bottom w:val="none" w:sz="0" w:space="0" w:color="auto"/>
            <w:right w:val="none" w:sz="0" w:space="0" w:color="auto"/>
          </w:divBdr>
        </w:div>
        <w:div w:id="391777428">
          <w:marLeft w:val="0"/>
          <w:marRight w:val="0"/>
          <w:marTop w:val="0"/>
          <w:marBottom w:val="0"/>
          <w:divBdr>
            <w:top w:val="none" w:sz="0" w:space="0" w:color="auto"/>
            <w:left w:val="none" w:sz="0" w:space="0" w:color="auto"/>
            <w:bottom w:val="none" w:sz="0" w:space="0" w:color="auto"/>
            <w:right w:val="none" w:sz="0" w:space="0" w:color="auto"/>
          </w:divBdr>
        </w:div>
        <w:div w:id="97802093">
          <w:marLeft w:val="0"/>
          <w:marRight w:val="0"/>
          <w:marTop w:val="0"/>
          <w:marBottom w:val="0"/>
          <w:divBdr>
            <w:top w:val="none" w:sz="0" w:space="0" w:color="auto"/>
            <w:left w:val="none" w:sz="0" w:space="0" w:color="auto"/>
            <w:bottom w:val="none" w:sz="0" w:space="0" w:color="auto"/>
            <w:right w:val="none" w:sz="0" w:space="0" w:color="auto"/>
          </w:divBdr>
        </w:div>
        <w:div w:id="87891631">
          <w:marLeft w:val="0"/>
          <w:marRight w:val="0"/>
          <w:marTop w:val="0"/>
          <w:marBottom w:val="0"/>
          <w:divBdr>
            <w:top w:val="none" w:sz="0" w:space="0" w:color="auto"/>
            <w:left w:val="none" w:sz="0" w:space="0" w:color="auto"/>
            <w:bottom w:val="none" w:sz="0" w:space="0" w:color="auto"/>
            <w:right w:val="none" w:sz="0" w:space="0" w:color="auto"/>
          </w:divBdr>
        </w:div>
        <w:div w:id="787313882">
          <w:marLeft w:val="0"/>
          <w:marRight w:val="0"/>
          <w:marTop w:val="0"/>
          <w:marBottom w:val="0"/>
          <w:divBdr>
            <w:top w:val="none" w:sz="0" w:space="0" w:color="auto"/>
            <w:left w:val="none" w:sz="0" w:space="0" w:color="auto"/>
            <w:bottom w:val="none" w:sz="0" w:space="0" w:color="auto"/>
            <w:right w:val="none" w:sz="0" w:space="0" w:color="auto"/>
          </w:divBdr>
        </w:div>
        <w:div w:id="64572244">
          <w:marLeft w:val="0"/>
          <w:marRight w:val="0"/>
          <w:marTop w:val="0"/>
          <w:marBottom w:val="0"/>
          <w:divBdr>
            <w:top w:val="none" w:sz="0" w:space="0" w:color="auto"/>
            <w:left w:val="none" w:sz="0" w:space="0" w:color="auto"/>
            <w:bottom w:val="none" w:sz="0" w:space="0" w:color="auto"/>
            <w:right w:val="none" w:sz="0" w:space="0" w:color="auto"/>
          </w:divBdr>
        </w:div>
        <w:div w:id="2142527635">
          <w:marLeft w:val="0"/>
          <w:marRight w:val="0"/>
          <w:marTop w:val="0"/>
          <w:marBottom w:val="0"/>
          <w:divBdr>
            <w:top w:val="none" w:sz="0" w:space="0" w:color="auto"/>
            <w:left w:val="none" w:sz="0" w:space="0" w:color="auto"/>
            <w:bottom w:val="none" w:sz="0" w:space="0" w:color="auto"/>
            <w:right w:val="none" w:sz="0" w:space="0" w:color="auto"/>
          </w:divBdr>
        </w:div>
        <w:div w:id="141194120">
          <w:marLeft w:val="0"/>
          <w:marRight w:val="0"/>
          <w:marTop w:val="0"/>
          <w:marBottom w:val="0"/>
          <w:divBdr>
            <w:top w:val="none" w:sz="0" w:space="0" w:color="auto"/>
            <w:left w:val="none" w:sz="0" w:space="0" w:color="auto"/>
            <w:bottom w:val="none" w:sz="0" w:space="0" w:color="auto"/>
            <w:right w:val="none" w:sz="0" w:space="0" w:color="auto"/>
          </w:divBdr>
        </w:div>
        <w:div w:id="1366829296">
          <w:marLeft w:val="0"/>
          <w:marRight w:val="0"/>
          <w:marTop w:val="0"/>
          <w:marBottom w:val="0"/>
          <w:divBdr>
            <w:top w:val="none" w:sz="0" w:space="0" w:color="auto"/>
            <w:left w:val="none" w:sz="0" w:space="0" w:color="auto"/>
            <w:bottom w:val="none" w:sz="0" w:space="0" w:color="auto"/>
            <w:right w:val="none" w:sz="0" w:space="0" w:color="auto"/>
          </w:divBdr>
        </w:div>
        <w:div w:id="305161663">
          <w:marLeft w:val="0"/>
          <w:marRight w:val="0"/>
          <w:marTop w:val="0"/>
          <w:marBottom w:val="0"/>
          <w:divBdr>
            <w:top w:val="none" w:sz="0" w:space="0" w:color="auto"/>
            <w:left w:val="none" w:sz="0" w:space="0" w:color="auto"/>
            <w:bottom w:val="none" w:sz="0" w:space="0" w:color="auto"/>
            <w:right w:val="none" w:sz="0" w:space="0" w:color="auto"/>
          </w:divBdr>
        </w:div>
        <w:div w:id="2013336895">
          <w:marLeft w:val="0"/>
          <w:marRight w:val="0"/>
          <w:marTop w:val="0"/>
          <w:marBottom w:val="0"/>
          <w:divBdr>
            <w:top w:val="none" w:sz="0" w:space="0" w:color="auto"/>
            <w:left w:val="none" w:sz="0" w:space="0" w:color="auto"/>
            <w:bottom w:val="none" w:sz="0" w:space="0" w:color="auto"/>
            <w:right w:val="none" w:sz="0" w:space="0" w:color="auto"/>
          </w:divBdr>
        </w:div>
        <w:div w:id="283509110">
          <w:marLeft w:val="0"/>
          <w:marRight w:val="0"/>
          <w:marTop w:val="0"/>
          <w:marBottom w:val="0"/>
          <w:divBdr>
            <w:top w:val="none" w:sz="0" w:space="0" w:color="auto"/>
            <w:left w:val="none" w:sz="0" w:space="0" w:color="auto"/>
            <w:bottom w:val="none" w:sz="0" w:space="0" w:color="auto"/>
            <w:right w:val="none" w:sz="0" w:space="0" w:color="auto"/>
          </w:divBdr>
        </w:div>
        <w:div w:id="600770264">
          <w:marLeft w:val="0"/>
          <w:marRight w:val="0"/>
          <w:marTop w:val="0"/>
          <w:marBottom w:val="0"/>
          <w:divBdr>
            <w:top w:val="none" w:sz="0" w:space="0" w:color="auto"/>
            <w:left w:val="none" w:sz="0" w:space="0" w:color="auto"/>
            <w:bottom w:val="none" w:sz="0" w:space="0" w:color="auto"/>
            <w:right w:val="none" w:sz="0" w:space="0" w:color="auto"/>
          </w:divBdr>
        </w:div>
        <w:div w:id="414518424">
          <w:marLeft w:val="0"/>
          <w:marRight w:val="0"/>
          <w:marTop w:val="0"/>
          <w:marBottom w:val="0"/>
          <w:divBdr>
            <w:top w:val="none" w:sz="0" w:space="0" w:color="auto"/>
            <w:left w:val="none" w:sz="0" w:space="0" w:color="auto"/>
            <w:bottom w:val="none" w:sz="0" w:space="0" w:color="auto"/>
            <w:right w:val="none" w:sz="0" w:space="0" w:color="auto"/>
          </w:divBdr>
        </w:div>
        <w:div w:id="876966422">
          <w:marLeft w:val="0"/>
          <w:marRight w:val="0"/>
          <w:marTop w:val="0"/>
          <w:marBottom w:val="0"/>
          <w:divBdr>
            <w:top w:val="none" w:sz="0" w:space="0" w:color="auto"/>
            <w:left w:val="none" w:sz="0" w:space="0" w:color="auto"/>
            <w:bottom w:val="none" w:sz="0" w:space="0" w:color="auto"/>
            <w:right w:val="none" w:sz="0" w:space="0" w:color="auto"/>
          </w:divBdr>
        </w:div>
        <w:div w:id="1658848417">
          <w:marLeft w:val="0"/>
          <w:marRight w:val="0"/>
          <w:marTop w:val="0"/>
          <w:marBottom w:val="0"/>
          <w:divBdr>
            <w:top w:val="none" w:sz="0" w:space="0" w:color="auto"/>
            <w:left w:val="none" w:sz="0" w:space="0" w:color="auto"/>
            <w:bottom w:val="none" w:sz="0" w:space="0" w:color="auto"/>
            <w:right w:val="none" w:sz="0" w:space="0" w:color="auto"/>
          </w:divBdr>
        </w:div>
        <w:div w:id="449201255">
          <w:marLeft w:val="0"/>
          <w:marRight w:val="0"/>
          <w:marTop w:val="0"/>
          <w:marBottom w:val="0"/>
          <w:divBdr>
            <w:top w:val="none" w:sz="0" w:space="0" w:color="auto"/>
            <w:left w:val="none" w:sz="0" w:space="0" w:color="auto"/>
            <w:bottom w:val="none" w:sz="0" w:space="0" w:color="auto"/>
            <w:right w:val="none" w:sz="0" w:space="0" w:color="auto"/>
          </w:divBdr>
        </w:div>
        <w:div w:id="800342768">
          <w:marLeft w:val="0"/>
          <w:marRight w:val="0"/>
          <w:marTop w:val="0"/>
          <w:marBottom w:val="0"/>
          <w:divBdr>
            <w:top w:val="none" w:sz="0" w:space="0" w:color="auto"/>
            <w:left w:val="none" w:sz="0" w:space="0" w:color="auto"/>
            <w:bottom w:val="none" w:sz="0" w:space="0" w:color="auto"/>
            <w:right w:val="none" w:sz="0" w:space="0" w:color="auto"/>
          </w:divBdr>
        </w:div>
        <w:div w:id="535504524">
          <w:marLeft w:val="0"/>
          <w:marRight w:val="0"/>
          <w:marTop w:val="0"/>
          <w:marBottom w:val="0"/>
          <w:divBdr>
            <w:top w:val="none" w:sz="0" w:space="0" w:color="auto"/>
            <w:left w:val="none" w:sz="0" w:space="0" w:color="auto"/>
            <w:bottom w:val="none" w:sz="0" w:space="0" w:color="auto"/>
            <w:right w:val="none" w:sz="0" w:space="0" w:color="auto"/>
          </w:divBdr>
        </w:div>
        <w:div w:id="1613777383">
          <w:marLeft w:val="0"/>
          <w:marRight w:val="0"/>
          <w:marTop w:val="0"/>
          <w:marBottom w:val="0"/>
          <w:divBdr>
            <w:top w:val="none" w:sz="0" w:space="0" w:color="auto"/>
            <w:left w:val="none" w:sz="0" w:space="0" w:color="auto"/>
            <w:bottom w:val="none" w:sz="0" w:space="0" w:color="auto"/>
            <w:right w:val="none" w:sz="0" w:space="0" w:color="auto"/>
          </w:divBdr>
        </w:div>
        <w:div w:id="1385836602">
          <w:marLeft w:val="0"/>
          <w:marRight w:val="0"/>
          <w:marTop w:val="0"/>
          <w:marBottom w:val="0"/>
          <w:divBdr>
            <w:top w:val="none" w:sz="0" w:space="0" w:color="auto"/>
            <w:left w:val="none" w:sz="0" w:space="0" w:color="auto"/>
            <w:bottom w:val="none" w:sz="0" w:space="0" w:color="auto"/>
            <w:right w:val="none" w:sz="0" w:space="0" w:color="auto"/>
          </w:divBdr>
        </w:div>
        <w:div w:id="716318814">
          <w:marLeft w:val="0"/>
          <w:marRight w:val="0"/>
          <w:marTop w:val="0"/>
          <w:marBottom w:val="0"/>
          <w:divBdr>
            <w:top w:val="none" w:sz="0" w:space="0" w:color="auto"/>
            <w:left w:val="none" w:sz="0" w:space="0" w:color="auto"/>
            <w:bottom w:val="none" w:sz="0" w:space="0" w:color="auto"/>
            <w:right w:val="none" w:sz="0" w:space="0" w:color="auto"/>
          </w:divBdr>
        </w:div>
        <w:div w:id="814107293">
          <w:marLeft w:val="0"/>
          <w:marRight w:val="0"/>
          <w:marTop w:val="0"/>
          <w:marBottom w:val="0"/>
          <w:divBdr>
            <w:top w:val="none" w:sz="0" w:space="0" w:color="auto"/>
            <w:left w:val="none" w:sz="0" w:space="0" w:color="auto"/>
            <w:bottom w:val="none" w:sz="0" w:space="0" w:color="auto"/>
            <w:right w:val="none" w:sz="0" w:space="0" w:color="auto"/>
          </w:divBdr>
        </w:div>
        <w:div w:id="2051302368">
          <w:marLeft w:val="0"/>
          <w:marRight w:val="0"/>
          <w:marTop w:val="0"/>
          <w:marBottom w:val="0"/>
          <w:divBdr>
            <w:top w:val="none" w:sz="0" w:space="0" w:color="auto"/>
            <w:left w:val="none" w:sz="0" w:space="0" w:color="auto"/>
            <w:bottom w:val="none" w:sz="0" w:space="0" w:color="auto"/>
            <w:right w:val="none" w:sz="0" w:space="0" w:color="auto"/>
          </w:divBdr>
        </w:div>
        <w:div w:id="584846217">
          <w:marLeft w:val="0"/>
          <w:marRight w:val="0"/>
          <w:marTop w:val="0"/>
          <w:marBottom w:val="0"/>
          <w:divBdr>
            <w:top w:val="none" w:sz="0" w:space="0" w:color="auto"/>
            <w:left w:val="none" w:sz="0" w:space="0" w:color="auto"/>
            <w:bottom w:val="none" w:sz="0" w:space="0" w:color="auto"/>
            <w:right w:val="none" w:sz="0" w:space="0" w:color="auto"/>
          </w:divBdr>
        </w:div>
        <w:div w:id="250242207">
          <w:marLeft w:val="0"/>
          <w:marRight w:val="0"/>
          <w:marTop w:val="0"/>
          <w:marBottom w:val="0"/>
          <w:divBdr>
            <w:top w:val="none" w:sz="0" w:space="0" w:color="auto"/>
            <w:left w:val="none" w:sz="0" w:space="0" w:color="auto"/>
            <w:bottom w:val="none" w:sz="0" w:space="0" w:color="auto"/>
            <w:right w:val="none" w:sz="0" w:space="0" w:color="auto"/>
          </w:divBdr>
        </w:div>
        <w:div w:id="1523205222">
          <w:marLeft w:val="0"/>
          <w:marRight w:val="0"/>
          <w:marTop w:val="0"/>
          <w:marBottom w:val="0"/>
          <w:divBdr>
            <w:top w:val="none" w:sz="0" w:space="0" w:color="auto"/>
            <w:left w:val="none" w:sz="0" w:space="0" w:color="auto"/>
            <w:bottom w:val="none" w:sz="0" w:space="0" w:color="auto"/>
            <w:right w:val="none" w:sz="0" w:space="0" w:color="auto"/>
          </w:divBdr>
        </w:div>
        <w:div w:id="214977152">
          <w:marLeft w:val="0"/>
          <w:marRight w:val="0"/>
          <w:marTop w:val="0"/>
          <w:marBottom w:val="0"/>
          <w:divBdr>
            <w:top w:val="none" w:sz="0" w:space="0" w:color="auto"/>
            <w:left w:val="none" w:sz="0" w:space="0" w:color="auto"/>
            <w:bottom w:val="none" w:sz="0" w:space="0" w:color="auto"/>
            <w:right w:val="none" w:sz="0" w:space="0" w:color="auto"/>
          </w:divBdr>
        </w:div>
        <w:div w:id="1464545432">
          <w:marLeft w:val="0"/>
          <w:marRight w:val="0"/>
          <w:marTop w:val="0"/>
          <w:marBottom w:val="0"/>
          <w:divBdr>
            <w:top w:val="none" w:sz="0" w:space="0" w:color="auto"/>
            <w:left w:val="none" w:sz="0" w:space="0" w:color="auto"/>
            <w:bottom w:val="none" w:sz="0" w:space="0" w:color="auto"/>
            <w:right w:val="none" w:sz="0" w:space="0" w:color="auto"/>
          </w:divBdr>
        </w:div>
        <w:div w:id="1285235506">
          <w:marLeft w:val="0"/>
          <w:marRight w:val="0"/>
          <w:marTop w:val="0"/>
          <w:marBottom w:val="0"/>
          <w:divBdr>
            <w:top w:val="none" w:sz="0" w:space="0" w:color="auto"/>
            <w:left w:val="none" w:sz="0" w:space="0" w:color="auto"/>
            <w:bottom w:val="none" w:sz="0" w:space="0" w:color="auto"/>
            <w:right w:val="none" w:sz="0" w:space="0" w:color="auto"/>
          </w:divBdr>
        </w:div>
        <w:div w:id="984699725">
          <w:marLeft w:val="0"/>
          <w:marRight w:val="0"/>
          <w:marTop w:val="0"/>
          <w:marBottom w:val="0"/>
          <w:divBdr>
            <w:top w:val="none" w:sz="0" w:space="0" w:color="auto"/>
            <w:left w:val="none" w:sz="0" w:space="0" w:color="auto"/>
            <w:bottom w:val="none" w:sz="0" w:space="0" w:color="auto"/>
            <w:right w:val="none" w:sz="0" w:space="0" w:color="auto"/>
          </w:divBdr>
        </w:div>
        <w:div w:id="1619484006">
          <w:marLeft w:val="0"/>
          <w:marRight w:val="0"/>
          <w:marTop w:val="0"/>
          <w:marBottom w:val="0"/>
          <w:divBdr>
            <w:top w:val="none" w:sz="0" w:space="0" w:color="auto"/>
            <w:left w:val="none" w:sz="0" w:space="0" w:color="auto"/>
            <w:bottom w:val="none" w:sz="0" w:space="0" w:color="auto"/>
            <w:right w:val="none" w:sz="0" w:space="0" w:color="auto"/>
          </w:divBdr>
        </w:div>
        <w:div w:id="737479653">
          <w:marLeft w:val="0"/>
          <w:marRight w:val="0"/>
          <w:marTop w:val="0"/>
          <w:marBottom w:val="0"/>
          <w:divBdr>
            <w:top w:val="none" w:sz="0" w:space="0" w:color="auto"/>
            <w:left w:val="none" w:sz="0" w:space="0" w:color="auto"/>
            <w:bottom w:val="none" w:sz="0" w:space="0" w:color="auto"/>
            <w:right w:val="none" w:sz="0" w:space="0" w:color="auto"/>
          </w:divBdr>
        </w:div>
        <w:div w:id="1460027649">
          <w:marLeft w:val="0"/>
          <w:marRight w:val="0"/>
          <w:marTop w:val="0"/>
          <w:marBottom w:val="0"/>
          <w:divBdr>
            <w:top w:val="none" w:sz="0" w:space="0" w:color="auto"/>
            <w:left w:val="none" w:sz="0" w:space="0" w:color="auto"/>
            <w:bottom w:val="none" w:sz="0" w:space="0" w:color="auto"/>
            <w:right w:val="none" w:sz="0" w:space="0" w:color="auto"/>
          </w:divBdr>
        </w:div>
        <w:div w:id="1638759519">
          <w:marLeft w:val="0"/>
          <w:marRight w:val="0"/>
          <w:marTop w:val="0"/>
          <w:marBottom w:val="0"/>
          <w:divBdr>
            <w:top w:val="none" w:sz="0" w:space="0" w:color="auto"/>
            <w:left w:val="none" w:sz="0" w:space="0" w:color="auto"/>
            <w:bottom w:val="none" w:sz="0" w:space="0" w:color="auto"/>
            <w:right w:val="none" w:sz="0" w:space="0" w:color="auto"/>
          </w:divBdr>
        </w:div>
        <w:div w:id="1693528246">
          <w:marLeft w:val="0"/>
          <w:marRight w:val="0"/>
          <w:marTop w:val="0"/>
          <w:marBottom w:val="0"/>
          <w:divBdr>
            <w:top w:val="none" w:sz="0" w:space="0" w:color="auto"/>
            <w:left w:val="none" w:sz="0" w:space="0" w:color="auto"/>
            <w:bottom w:val="none" w:sz="0" w:space="0" w:color="auto"/>
            <w:right w:val="none" w:sz="0" w:space="0" w:color="auto"/>
          </w:divBdr>
        </w:div>
        <w:div w:id="1095905494">
          <w:marLeft w:val="0"/>
          <w:marRight w:val="0"/>
          <w:marTop w:val="0"/>
          <w:marBottom w:val="0"/>
          <w:divBdr>
            <w:top w:val="none" w:sz="0" w:space="0" w:color="auto"/>
            <w:left w:val="none" w:sz="0" w:space="0" w:color="auto"/>
            <w:bottom w:val="none" w:sz="0" w:space="0" w:color="auto"/>
            <w:right w:val="none" w:sz="0" w:space="0" w:color="auto"/>
          </w:divBdr>
        </w:div>
        <w:div w:id="152573808">
          <w:marLeft w:val="0"/>
          <w:marRight w:val="0"/>
          <w:marTop w:val="0"/>
          <w:marBottom w:val="0"/>
          <w:divBdr>
            <w:top w:val="none" w:sz="0" w:space="0" w:color="auto"/>
            <w:left w:val="none" w:sz="0" w:space="0" w:color="auto"/>
            <w:bottom w:val="none" w:sz="0" w:space="0" w:color="auto"/>
            <w:right w:val="none" w:sz="0" w:space="0" w:color="auto"/>
          </w:divBdr>
        </w:div>
        <w:div w:id="925455472">
          <w:marLeft w:val="0"/>
          <w:marRight w:val="0"/>
          <w:marTop w:val="0"/>
          <w:marBottom w:val="0"/>
          <w:divBdr>
            <w:top w:val="none" w:sz="0" w:space="0" w:color="auto"/>
            <w:left w:val="none" w:sz="0" w:space="0" w:color="auto"/>
            <w:bottom w:val="none" w:sz="0" w:space="0" w:color="auto"/>
            <w:right w:val="none" w:sz="0" w:space="0" w:color="auto"/>
          </w:divBdr>
        </w:div>
        <w:div w:id="1754468362">
          <w:marLeft w:val="0"/>
          <w:marRight w:val="0"/>
          <w:marTop w:val="0"/>
          <w:marBottom w:val="0"/>
          <w:divBdr>
            <w:top w:val="none" w:sz="0" w:space="0" w:color="auto"/>
            <w:left w:val="none" w:sz="0" w:space="0" w:color="auto"/>
            <w:bottom w:val="none" w:sz="0" w:space="0" w:color="auto"/>
            <w:right w:val="none" w:sz="0" w:space="0" w:color="auto"/>
          </w:divBdr>
        </w:div>
        <w:div w:id="1425492879">
          <w:marLeft w:val="0"/>
          <w:marRight w:val="0"/>
          <w:marTop w:val="0"/>
          <w:marBottom w:val="0"/>
          <w:divBdr>
            <w:top w:val="none" w:sz="0" w:space="0" w:color="auto"/>
            <w:left w:val="none" w:sz="0" w:space="0" w:color="auto"/>
            <w:bottom w:val="none" w:sz="0" w:space="0" w:color="auto"/>
            <w:right w:val="none" w:sz="0" w:space="0" w:color="auto"/>
          </w:divBdr>
        </w:div>
        <w:div w:id="1167551444">
          <w:marLeft w:val="0"/>
          <w:marRight w:val="0"/>
          <w:marTop w:val="0"/>
          <w:marBottom w:val="0"/>
          <w:divBdr>
            <w:top w:val="none" w:sz="0" w:space="0" w:color="auto"/>
            <w:left w:val="none" w:sz="0" w:space="0" w:color="auto"/>
            <w:bottom w:val="none" w:sz="0" w:space="0" w:color="auto"/>
            <w:right w:val="none" w:sz="0" w:space="0" w:color="auto"/>
          </w:divBdr>
        </w:div>
        <w:div w:id="1402828666">
          <w:marLeft w:val="0"/>
          <w:marRight w:val="0"/>
          <w:marTop w:val="0"/>
          <w:marBottom w:val="0"/>
          <w:divBdr>
            <w:top w:val="none" w:sz="0" w:space="0" w:color="auto"/>
            <w:left w:val="none" w:sz="0" w:space="0" w:color="auto"/>
            <w:bottom w:val="none" w:sz="0" w:space="0" w:color="auto"/>
            <w:right w:val="none" w:sz="0" w:space="0" w:color="auto"/>
          </w:divBdr>
        </w:div>
        <w:div w:id="1098912053">
          <w:marLeft w:val="0"/>
          <w:marRight w:val="0"/>
          <w:marTop w:val="0"/>
          <w:marBottom w:val="0"/>
          <w:divBdr>
            <w:top w:val="none" w:sz="0" w:space="0" w:color="auto"/>
            <w:left w:val="none" w:sz="0" w:space="0" w:color="auto"/>
            <w:bottom w:val="none" w:sz="0" w:space="0" w:color="auto"/>
            <w:right w:val="none" w:sz="0" w:space="0" w:color="auto"/>
          </w:divBdr>
        </w:div>
        <w:div w:id="603197670">
          <w:marLeft w:val="0"/>
          <w:marRight w:val="0"/>
          <w:marTop w:val="0"/>
          <w:marBottom w:val="0"/>
          <w:divBdr>
            <w:top w:val="none" w:sz="0" w:space="0" w:color="auto"/>
            <w:left w:val="none" w:sz="0" w:space="0" w:color="auto"/>
            <w:bottom w:val="none" w:sz="0" w:space="0" w:color="auto"/>
            <w:right w:val="none" w:sz="0" w:space="0" w:color="auto"/>
          </w:divBdr>
        </w:div>
        <w:div w:id="1621719712">
          <w:marLeft w:val="0"/>
          <w:marRight w:val="0"/>
          <w:marTop w:val="0"/>
          <w:marBottom w:val="0"/>
          <w:divBdr>
            <w:top w:val="none" w:sz="0" w:space="0" w:color="auto"/>
            <w:left w:val="none" w:sz="0" w:space="0" w:color="auto"/>
            <w:bottom w:val="none" w:sz="0" w:space="0" w:color="auto"/>
            <w:right w:val="none" w:sz="0" w:space="0" w:color="auto"/>
          </w:divBdr>
        </w:div>
        <w:div w:id="1760446485">
          <w:marLeft w:val="0"/>
          <w:marRight w:val="0"/>
          <w:marTop w:val="0"/>
          <w:marBottom w:val="0"/>
          <w:divBdr>
            <w:top w:val="none" w:sz="0" w:space="0" w:color="auto"/>
            <w:left w:val="none" w:sz="0" w:space="0" w:color="auto"/>
            <w:bottom w:val="none" w:sz="0" w:space="0" w:color="auto"/>
            <w:right w:val="none" w:sz="0" w:space="0" w:color="auto"/>
          </w:divBdr>
        </w:div>
        <w:div w:id="1519003716">
          <w:marLeft w:val="0"/>
          <w:marRight w:val="0"/>
          <w:marTop w:val="0"/>
          <w:marBottom w:val="0"/>
          <w:divBdr>
            <w:top w:val="none" w:sz="0" w:space="0" w:color="auto"/>
            <w:left w:val="none" w:sz="0" w:space="0" w:color="auto"/>
            <w:bottom w:val="none" w:sz="0" w:space="0" w:color="auto"/>
            <w:right w:val="none" w:sz="0" w:space="0" w:color="auto"/>
          </w:divBdr>
        </w:div>
        <w:div w:id="1284506604">
          <w:marLeft w:val="0"/>
          <w:marRight w:val="0"/>
          <w:marTop w:val="0"/>
          <w:marBottom w:val="0"/>
          <w:divBdr>
            <w:top w:val="none" w:sz="0" w:space="0" w:color="auto"/>
            <w:left w:val="none" w:sz="0" w:space="0" w:color="auto"/>
            <w:bottom w:val="none" w:sz="0" w:space="0" w:color="auto"/>
            <w:right w:val="none" w:sz="0" w:space="0" w:color="auto"/>
          </w:divBdr>
        </w:div>
        <w:div w:id="2090886601">
          <w:marLeft w:val="0"/>
          <w:marRight w:val="0"/>
          <w:marTop w:val="0"/>
          <w:marBottom w:val="0"/>
          <w:divBdr>
            <w:top w:val="none" w:sz="0" w:space="0" w:color="auto"/>
            <w:left w:val="none" w:sz="0" w:space="0" w:color="auto"/>
            <w:bottom w:val="none" w:sz="0" w:space="0" w:color="auto"/>
            <w:right w:val="none" w:sz="0" w:space="0" w:color="auto"/>
          </w:divBdr>
        </w:div>
        <w:div w:id="1898011542">
          <w:marLeft w:val="0"/>
          <w:marRight w:val="0"/>
          <w:marTop w:val="0"/>
          <w:marBottom w:val="0"/>
          <w:divBdr>
            <w:top w:val="none" w:sz="0" w:space="0" w:color="auto"/>
            <w:left w:val="none" w:sz="0" w:space="0" w:color="auto"/>
            <w:bottom w:val="none" w:sz="0" w:space="0" w:color="auto"/>
            <w:right w:val="none" w:sz="0" w:space="0" w:color="auto"/>
          </w:divBdr>
        </w:div>
        <w:div w:id="545602381">
          <w:marLeft w:val="0"/>
          <w:marRight w:val="0"/>
          <w:marTop w:val="0"/>
          <w:marBottom w:val="0"/>
          <w:divBdr>
            <w:top w:val="none" w:sz="0" w:space="0" w:color="auto"/>
            <w:left w:val="none" w:sz="0" w:space="0" w:color="auto"/>
            <w:bottom w:val="none" w:sz="0" w:space="0" w:color="auto"/>
            <w:right w:val="none" w:sz="0" w:space="0" w:color="auto"/>
          </w:divBdr>
        </w:div>
        <w:div w:id="66391091">
          <w:marLeft w:val="0"/>
          <w:marRight w:val="0"/>
          <w:marTop w:val="0"/>
          <w:marBottom w:val="0"/>
          <w:divBdr>
            <w:top w:val="none" w:sz="0" w:space="0" w:color="auto"/>
            <w:left w:val="none" w:sz="0" w:space="0" w:color="auto"/>
            <w:bottom w:val="none" w:sz="0" w:space="0" w:color="auto"/>
            <w:right w:val="none" w:sz="0" w:space="0" w:color="auto"/>
          </w:divBdr>
        </w:div>
        <w:div w:id="334263546">
          <w:marLeft w:val="0"/>
          <w:marRight w:val="0"/>
          <w:marTop w:val="0"/>
          <w:marBottom w:val="0"/>
          <w:divBdr>
            <w:top w:val="none" w:sz="0" w:space="0" w:color="auto"/>
            <w:left w:val="none" w:sz="0" w:space="0" w:color="auto"/>
            <w:bottom w:val="none" w:sz="0" w:space="0" w:color="auto"/>
            <w:right w:val="none" w:sz="0" w:space="0" w:color="auto"/>
          </w:divBdr>
        </w:div>
        <w:div w:id="974721889">
          <w:marLeft w:val="0"/>
          <w:marRight w:val="0"/>
          <w:marTop w:val="0"/>
          <w:marBottom w:val="0"/>
          <w:divBdr>
            <w:top w:val="none" w:sz="0" w:space="0" w:color="auto"/>
            <w:left w:val="none" w:sz="0" w:space="0" w:color="auto"/>
            <w:bottom w:val="none" w:sz="0" w:space="0" w:color="auto"/>
            <w:right w:val="none" w:sz="0" w:space="0" w:color="auto"/>
          </w:divBdr>
        </w:div>
        <w:div w:id="2060468247">
          <w:marLeft w:val="0"/>
          <w:marRight w:val="0"/>
          <w:marTop w:val="0"/>
          <w:marBottom w:val="0"/>
          <w:divBdr>
            <w:top w:val="none" w:sz="0" w:space="0" w:color="auto"/>
            <w:left w:val="none" w:sz="0" w:space="0" w:color="auto"/>
            <w:bottom w:val="none" w:sz="0" w:space="0" w:color="auto"/>
            <w:right w:val="none" w:sz="0" w:space="0" w:color="auto"/>
          </w:divBdr>
        </w:div>
        <w:div w:id="1594630279">
          <w:marLeft w:val="0"/>
          <w:marRight w:val="0"/>
          <w:marTop w:val="0"/>
          <w:marBottom w:val="0"/>
          <w:divBdr>
            <w:top w:val="none" w:sz="0" w:space="0" w:color="auto"/>
            <w:left w:val="none" w:sz="0" w:space="0" w:color="auto"/>
            <w:bottom w:val="none" w:sz="0" w:space="0" w:color="auto"/>
            <w:right w:val="none" w:sz="0" w:space="0" w:color="auto"/>
          </w:divBdr>
        </w:div>
        <w:div w:id="1713069033">
          <w:marLeft w:val="0"/>
          <w:marRight w:val="0"/>
          <w:marTop w:val="0"/>
          <w:marBottom w:val="0"/>
          <w:divBdr>
            <w:top w:val="none" w:sz="0" w:space="0" w:color="auto"/>
            <w:left w:val="none" w:sz="0" w:space="0" w:color="auto"/>
            <w:bottom w:val="none" w:sz="0" w:space="0" w:color="auto"/>
            <w:right w:val="none" w:sz="0" w:space="0" w:color="auto"/>
          </w:divBdr>
        </w:div>
        <w:div w:id="414597313">
          <w:marLeft w:val="0"/>
          <w:marRight w:val="0"/>
          <w:marTop w:val="0"/>
          <w:marBottom w:val="0"/>
          <w:divBdr>
            <w:top w:val="none" w:sz="0" w:space="0" w:color="auto"/>
            <w:left w:val="none" w:sz="0" w:space="0" w:color="auto"/>
            <w:bottom w:val="none" w:sz="0" w:space="0" w:color="auto"/>
            <w:right w:val="none" w:sz="0" w:space="0" w:color="auto"/>
          </w:divBdr>
        </w:div>
        <w:div w:id="1199440089">
          <w:marLeft w:val="0"/>
          <w:marRight w:val="0"/>
          <w:marTop w:val="0"/>
          <w:marBottom w:val="0"/>
          <w:divBdr>
            <w:top w:val="none" w:sz="0" w:space="0" w:color="auto"/>
            <w:left w:val="none" w:sz="0" w:space="0" w:color="auto"/>
            <w:bottom w:val="none" w:sz="0" w:space="0" w:color="auto"/>
            <w:right w:val="none" w:sz="0" w:space="0" w:color="auto"/>
          </w:divBdr>
        </w:div>
        <w:div w:id="93286587">
          <w:marLeft w:val="0"/>
          <w:marRight w:val="0"/>
          <w:marTop w:val="0"/>
          <w:marBottom w:val="0"/>
          <w:divBdr>
            <w:top w:val="none" w:sz="0" w:space="0" w:color="auto"/>
            <w:left w:val="none" w:sz="0" w:space="0" w:color="auto"/>
            <w:bottom w:val="none" w:sz="0" w:space="0" w:color="auto"/>
            <w:right w:val="none" w:sz="0" w:space="0" w:color="auto"/>
          </w:divBdr>
        </w:div>
        <w:div w:id="1405378119">
          <w:marLeft w:val="0"/>
          <w:marRight w:val="0"/>
          <w:marTop w:val="0"/>
          <w:marBottom w:val="0"/>
          <w:divBdr>
            <w:top w:val="none" w:sz="0" w:space="0" w:color="auto"/>
            <w:left w:val="none" w:sz="0" w:space="0" w:color="auto"/>
            <w:bottom w:val="none" w:sz="0" w:space="0" w:color="auto"/>
            <w:right w:val="none" w:sz="0" w:space="0" w:color="auto"/>
          </w:divBdr>
        </w:div>
        <w:div w:id="1590113630">
          <w:marLeft w:val="0"/>
          <w:marRight w:val="0"/>
          <w:marTop w:val="0"/>
          <w:marBottom w:val="0"/>
          <w:divBdr>
            <w:top w:val="none" w:sz="0" w:space="0" w:color="auto"/>
            <w:left w:val="none" w:sz="0" w:space="0" w:color="auto"/>
            <w:bottom w:val="none" w:sz="0" w:space="0" w:color="auto"/>
            <w:right w:val="none" w:sz="0" w:space="0" w:color="auto"/>
          </w:divBdr>
        </w:div>
        <w:div w:id="1708599937">
          <w:marLeft w:val="0"/>
          <w:marRight w:val="0"/>
          <w:marTop w:val="0"/>
          <w:marBottom w:val="0"/>
          <w:divBdr>
            <w:top w:val="none" w:sz="0" w:space="0" w:color="auto"/>
            <w:left w:val="none" w:sz="0" w:space="0" w:color="auto"/>
            <w:bottom w:val="none" w:sz="0" w:space="0" w:color="auto"/>
            <w:right w:val="none" w:sz="0" w:space="0" w:color="auto"/>
          </w:divBdr>
        </w:div>
        <w:div w:id="716243877">
          <w:marLeft w:val="0"/>
          <w:marRight w:val="0"/>
          <w:marTop w:val="0"/>
          <w:marBottom w:val="0"/>
          <w:divBdr>
            <w:top w:val="none" w:sz="0" w:space="0" w:color="auto"/>
            <w:left w:val="none" w:sz="0" w:space="0" w:color="auto"/>
            <w:bottom w:val="none" w:sz="0" w:space="0" w:color="auto"/>
            <w:right w:val="none" w:sz="0" w:space="0" w:color="auto"/>
          </w:divBdr>
        </w:div>
        <w:div w:id="1264994934">
          <w:marLeft w:val="0"/>
          <w:marRight w:val="0"/>
          <w:marTop w:val="0"/>
          <w:marBottom w:val="0"/>
          <w:divBdr>
            <w:top w:val="none" w:sz="0" w:space="0" w:color="auto"/>
            <w:left w:val="none" w:sz="0" w:space="0" w:color="auto"/>
            <w:bottom w:val="none" w:sz="0" w:space="0" w:color="auto"/>
            <w:right w:val="none" w:sz="0" w:space="0" w:color="auto"/>
          </w:divBdr>
        </w:div>
        <w:div w:id="686714343">
          <w:marLeft w:val="0"/>
          <w:marRight w:val="0"/>
          <w:marTop w:val="0"/>
          <w:marBottom w:val="0"/>
          <w:divBdr>
            <w:top w:val="none" w:sz="0" w:space="0" w:color="auto"/>
            <w:left w:val="none" w:sz="0" w:space="0" w:color="auto"/>
            <w:bottom w:val="none" w:sz="0" w:space="0" w:color="auto"/>
            <w:right w:val="none" w:sz="0" w:space="0" w:color="auto"/>
          </w:divBdr>
        </w:div>
        <w:div w:id="1804351585">
          <w:marLeft w:val="0"/>
          <w:marRight w:val="0"/>
          <w:marTop w:val="0"/>
          <w:marBottom w:val="0"/>
          <w:divBdr>
            <w:top w:val="none" w:sz="0" w:space="0" w:color="auto"/>
            <w:left w:val="none" w:sz="0" w:space="0" w:color="auto"/>
            <w:bottom w:val="none" w:sz="0" w:space="0" w:color="auto"/>
            <w:right w:val="none" w:sz="0" w:space="0" w:color="auto"/>
          </w:divBdr>
        </w:div>
        <w:div w:id="1850296477">
          <w:marLeft w:val="0"/>
          <w:marRight w:val="0"/>
          <w:marTop w:val="0"/>
          <w:marBottom w:val="0"/>
          <w:divBdr>
            <w:top w:val="none" w:sz="0" w:space="0" w:color="auto"/>
            <w:left w:val="none" w:sz="0" w:space="0" w:color="auto"/>
            <w:bottom w:val="none" w:sz="0" w:space="0" w:color="auto"/>
            <w:right w:val="none" w:sz="0" w:space="0" w:color="auto"/>
          </w:divBdr>
        </w:div>
        <w:div w:id="991831334">
          <w:marLeft w:val="0"/>
          <w:marRight w:val="0"/>
          <w:marTop w:val="0"/>
          <w:marBottom w:val="0"/>
          <w:divBdr>
            <w:top w:val="none" w:sz="0" w:space="0" w:color="auto"/>
            <w:left w:val="none" w:sz="0" w:space="0" w:color="auto"/>
            <w:bottom w:val="none" w:sz="0" w:space="0" w:color="auto"/>
            <w:right w:val="none" w:sz="0" w:space="0" w:color="auto"/>
          </w:divBdr>
        </w:div>
        <w:div w:id="624770813">
          <w:marLeft w:val="0"/>
          <w:marRight w:val="0"/>
          <w:marTop w:val="0"/>
          <w:marBottom w:val="0"/>
          <w:divBdr>
            <w:top w:val="none" w:sz="0" w:space="0" w:color="auto"/>
            <w:left w:val="none" w:sz="0" w:space="0" w:color="auto"/>
            <w:bottom w:val="none" w:sz="0" w:space="0" w:color="auto"/>
            <w:right w:val="none" w:sz="0" w:space="0" w:color="auto"/>
          </w:divBdr>
        </w:div>
        <w:div w:id="132721399">
          <w:marLeft w:val="0"/>
          <w:marRight w:val="0"/>
          <w:marTop w:val="0"/>
          <w:marBottom w:val="0"/>
          <w:divBdr>
            <w:top w:val="none" w:sz="0" w:space="0" w:color="auto"/>
            <w:left w:val="none" w:sz="0" w:space="0" w:color="auto"/>
            <w:bottom w:val="none" w:sz="0" w:space="0" w:color="auto"/>
            <w:right w:val="none" w:sz="0" w:space="0" w:color="auto"/>
          </w:divBdr>
        </w:div>
        <w:div w:id="1580752962">
          <w:marLeft w:val="0"/>
          <w:marRight w:val="0"/>
          <w:marTop w:val="0"/>
          <w:marBottom w:val="0"/>
          <w:divBdr>
            <w:top w:val="none" w:sz="0" w:space="0" w:color="auto"/>
            <w:left w:val="none" w:sz="0" w:space="0" w:color="auto"/>
            <w:bottom w:val="none" w:sz="0" w:space="0" w:color="auto"/>
            <w:right w:val="none" w:sz="0" w:space="0" w:color="auto"/>
          </w:divBdr>
        </w:div>
        <w:div w:id="1895045961">
          <w:marLeft w:val="0"/>
          <w:marRight w:val="0"/>
          <w:marTop w:val="0"/>
          <w:marBottom w:val="0"/>
          <w:divBdr>
            <w:top w:val="none" w:sz="0" w:space="0" w:color="auto"/>
            <w:left w:val="none" w:sz="0" w:space="0" w:color="auto"/>
            <w:bottom w:val="none" w:sz="0" w:space="0" w:color="auto"/>
            <w:right w:val="none" w:sz="0" w:space="0" w:color="auto"/>
          </w:divBdr>
        </w:div>
        <w:div w:id="1621951758">
          <w:marLeft w:val="0"/>
          <w:marRight w:val="0"/>
          <w:marTop w:val="0"/>
          <w:marBottom w:val="0"/>
          <w:divBdr>
            <w:top w:val="none" w:sz="0" w:space="0" w:color="auto"/>
            <w:left w:val="none" w:sz="0" w:space="0" w:color="auto"/>
            <w:bottom w:val="none" w:sz="0" w:space="0" w:color="auto"/>
            <w:right w:val="none" w:sz="0" w:space="0" w:color="auto"/>
          </w:divBdr>
        </w:div>
        <w:div w:id="1635408490">
          <w:marLeft w:val="0"/>
          <w:marRight w:val="0"/>
          <w:marTop w:val="0"/>
          <w:marBottom w:val="0"/>
          <w:divBdr>
            <w:top w:val="none" w:sz="0" w:space="0" w:color="auto"/>
            <w:left w:val="none" w:sz="0" w:space="0" w:color="auto"/>
            <w:bottom w:val="none" w:sz="0" w:space="0" w:color="auto"/>
            <w:right w:val="none" w:sz="0" w:space="0" w:color="auto"/>
          </w:divBdr>
        </w:div>
        <w:div w:id="709501043">
          <w:marLeft w:val="0"/>
          <w:marRight w:val="0"/>
          <w:marTop w:val="0"/>
          <w:marBottom w:val="0"/>
          <w:divBdr>
            <w:top w:val="none" w:sz="0" w:space="0" w:color="auto"/>
            <w:left w:val="none" w:sz="0" w:space="0" w:color="auto"/>
            <w:bottom w:val="none" w:sz="0" w:space="0" w:color="auto"/>
            <w:right w:val="none" w:sz="0" w:space="0" w:color="auto"/>
          </w:divBdr>
        </w:div>
        <w:div w:id="1979190397">
          <w:marLeft w:val="0"/>
          <w:marRight w:val="0"/>
          <w:marTop w:val="0"/>
          <w:marBottom w:val="0"/>
          <w:divBdr>
            <w:top w:val="none" w:sz="0" w:space="0" w:color="auto"/>
            <w:left w:val="none" w:sz="0" w:space="0" w:color="auto"/>
            <w:bottom w:val="none" w:sz="0" w:space="0" w:color="auto"/>
            <w:right w:val="none" w:sz="0" w:space="0" w:color="auto"/>
          </w:divBdr>
        </w:div>
        <w:div w:id="793207161">
          <w:marLeft w:val="0"/>
          <w:marRight w:val="0"/>
          <w:marTop w:val="0"/>
          <w:marBottom w:val="0"/>
          <w:divBdr>
            <w:top w:val="none" w:sz="0" w:space="0" w:color="auto"/>
            <w:left w:val="none" w:sz="0" w:space="0" w:color="auto"/>
            <w:bottom w:val="none" w:sz="0" w:space="0" w:color="auto"/>
            <w:right w:val="none" w:sz="0" w:space="0" w:color="auto"/>
          </w:divBdr>
        </w:div>
        <w:div w:id="2108579536">
          <w:marLeft w:val="0"/>
          <w:marRight w:val="0"/>
          <w:marTop w:val="0"/>
          <w:marBottom w:val="0"/>
          <w:divBdr>
            <w:top w:val="none" w:sz="0" w:space="0" w:color="auto"/>
            <w:left w:val="none" w:sz="0" w:space="0" w:color="auto"/>
            <w:bottom w:val="none" w:sz="0" w:space="0" w:color="auto"/>
            <w:right w:val="none" w:sz="0" w:space="0" w:color="auto"/>
          </w:divBdr>
        </w:div>
        <w:div w:id="1956130666">
          <w:marLeft w:val="0"/>
          <w:marRight w:val="0"/>
          <w:marTop w:val="0"/>
          <w:marBottom w:val="0"/>
          <w:divBdr>
            <w:top w:val="none" w:sz="0" w:space="0" w:color="auto"/>
            <w:left w:val="none" w:sz="0" w:space="0" w:color="auto"/>
            <w:bottom w:val="none" w:sz="0" w:space="0" w:color="auto"/>
            <w:right w:val="none" w:sz="0" w:space="0" w:color="auto"/>
          </w:divBdr>
        </w:div>
        <w:div w:id="2137790338">
          <w:marLeft w:val="0"/>
          <w:marRight w:val="0"/>
          <w:marTop w:val="0"/>
          <w:marBottom w:val="0"/>
          <w:divBdr>
            <w:top w:val="none" w:sz="0" w:space="0" w:color="auto"/>
            <w:left w:val="none" w:sz="0" w:space="0" w:color="auto"/>
            <w:bottom w:val="none" w:sz="0" w:space="0" w:color="auto"/>
            <w:right w:val="none" w:sz="0" w:space="0" w:color="auto"/>
          </w:divBdr>
        </w:div>
        <w:div w:id="1999992034">
          <w:marLeft w:val="0"/>
          <w:marRight w:val="0"/>
          <w:marTop w:val="0"/>
          <w:marBottom w:val="0"/>
          <w:divBdr>
            <w:top w:val="none" w:sz="0" w:space="0" w:color="auto"/>
            <w:left w:val="none" w:sz="0" w:space="0" w:color="auto"/>
            <w:bottom w:val="none" w:sz="0" w:space="0" w:color="auto"/>
            <w:right w:val="none" w:sz="0" w:space="0" w:color="auto"/>
          </w:divBdr>
        </w:div>
        <w:div w:id="811748427">
          <w:marLeft w:val="0"/>
          <w:marRight w:val="0"/>
          <w:marTop w:val="0"/>
          <w:marBottom w:val="0"/>
          <w:divBdr>
            <w:top w:val="none" w:sz="0" w:space="0" w:color="auto"/>
            <w:left w:val="none" w:sz="0" w:space="0" w:color="auto"/>
            <w:bottom w:val="none" w:sz="0" w:space="0" w:color="auto"/>
            <w:right w:val="none" w:sz="0" w:space="0" w:color="auto"/>
          </w:divBdr>
        </w:div>
        <w:div w:id="2108426180">
          <w:marLeft w:val="0"/>
          <w:marRight w:val="0"/>
          <w:marTop w:val="0"/>
          <w:marBottom w:val="0"/>
          <w:divBdr>
            <w:top w:val="none" w:sz="0" w:space="0" w:color="auto"/>
            <w:left w:val="none" w:sz="0" w:space="0" w:color="auto"/>
            <w:bottom w:val="none" w:sz="0" w:space="0" w:color="auto"/>
            <w:right w:val="none" w:sz="0" w:space="0" w:color="auto"/>
          </w:divBdr>
        </w:div>
        <w:div w:id="1652783889">
          <w:marLeft w:val="0"/>
          <w:marRight w:val="0"/>
          <w:marTop w:val="0"/>
          <w:marBottom w:val="0"/>
          <w:divBdr>
            <w:top w:val="none" w:sz="0" w:space="0" w:color="auto"/>
            <w:left w:val="none" w:sz="0" w:space="0" w:color="auto"/>
            <w:bottom w:val="none" w:sz="0" w:space="0" w:color="auto"/>
            <w:right w:val="none" w:sz="0" w:space="0" w:color="auto"/>
          </w:divBdr>
        </w:div>
        <w:div w:id="1592275716">
          <w:marLeft w:val="0"/>
          <w:marRight w:val="0"/>
          <w:marTop w:val="0"/>
          <w:marBottom w:val="0"/>
          <w:divBdr>
            <w:top w:val="none" w:sz="0" w:space="0" w:color="auto"/>
            <w:left w:val="none" w:sz="0" w:space="0" w:color="auto"/>
            <w:bottom w:val="none" w:sz="0" w:space="0" w:color="auto"/>
            <w:right w:val="none" w:sz="0" w:space="0" w:color="auto"/>
          </w:divBdr>
        </w:div>
        <w:div w:id="1253274403">
          <w:marLeft w:val="0"/>
          <w:marRight w:val="0"/>
          <w:marTop w:val="0"/>
          <w:marBottom w:val="0"/>
          <w:divBdr>
            <w:top w:val="none" w:sz="0" w:space="0" w:color="auto"/>
            <w:left w:val="none" w:sz="0" w:space="0" w:color="auto"/>
            <w:bottom w:val="none" w:sz="0" w:space="0" w:color="auto"/>
            <w:right w:val="none" w:sz="0" w:space="0" w:color="auto"/>
          </w:divBdr>
        </w:div>
        <w:div w:id="574632500">
          <w:marLeft w:val="0"/>
          <w:marRight w:val="0"/>
          <w:marTop w:val="0"/>
          <w:marBottom w:val="0"/>
          <w:divBdr>
            <w:top w:val="none" w:sz="0" w:space="0" w:color="auto"/>
            <w:left w:val="none" w:sz="0" w:space="0" w:color="auto"/>
            <w:bottom w:val="none" w:sz="0" w:space="0" w:color="auto"/>
            <w:right w:val="none" w:sz="0" w:space="0" w:color="auto"/>
          </w:divBdr>
        </w:div>
        <w:div w:id="205915537">
          <w:marLeft w:val="0"/>
          <w:marRight w:val="0"/>
          <w:marTop w:val="0"/>
          <w:marBottom w:val="0"/>
          <w:divBdr>
            <w:top w:val="none" w:sz="0" w:space="0" w:color="auto"/>
            <w:left w:val="none" w:sz="0" w:space="0" w:color="auto"/>
            <w:bottom w:val="none" w:sz="0" w:space="0" w:color="auto"/>
            <w:right w:val="none" w:sz="0" w:space="0" w:color="auto"/>
          </w:divBdr>
        </w:div>
        <w:div w:id="121266619">
          <w:marLeft w:val="0"/>
          <w:marRight w:val="0"/>
          <w:marTop w:val="0"/>
          <w:marBottom w:val="0"/>
          <w:divBdr>
            <w:top w:val="none" w:sz="0" w:space="0" w:color="auto"/>
            <w:left w:val="none" w:sz="0" w:space="0" w:color="auto"/>
            <w:bottom w:val="none" w:sz="0" w:space="0" w:color="auto"/>
            <w:right w:val="none" w:sz="0" w:space="0" w:color="auto"/>
          </w:divBdr>
        </w:div>
        <w:div w:id="1536043024">
          <w:marLeft w:val="0"/>
          <w:marRight w:val="0"/>
          <w:marTop w:val="0"/>
          <w:marBottom w:val="0"/>
          <w:divBdr>
            <w:top w:val="none" w:sz="0" w:space="0" w:color="auto"/>
            <w:left w:val="none" w:sz="0" w:space="0" w:color="auto"/>
            <w:bottom w:val="none" w:sz="0" w:space="0" w:color="auto"/>
            <w:right w:val="none" w:sz="0" w:space="0" w:color="auto"/>
          </w:divBdr>
        </w:div>
        <w:div w:id="57485031">
          <w:marLeft w:val="0"/>
          <w:marRight w:val="0"/>
          <w:marTop w:val="0"/>
          <w:marBottom w:val="0"/>
          <w:divBdr>
            <w:top w:val="none" w:sz="0" w:space="0" w:color="auto"/>
            <w:left w:val="none" w:sz="0" w:space="0" w:color="auto"/>
            <w:bottom w:val="none" w:sz="0" w:space="0" w:color="auto"/>
            <w:right w:val="none" w:sz="0" w:space="0" w:color="auto"/>
          </w:divBdr>
        </w:div>
        <w:div w:id="2050181906">
          <w:marLeft w:val="0"/>
          <w:marRight w:val="0"/>
          <w:marTop w:val="0"/>
          <w:marBottom w:val="0"/>
          <w:divBdr>
            <w:top w:val="none" w:sz="0" w:space="0" w:color="auto"/>
            <w:left w:val="none" w:sz="0" w:space="0" w:color="auto"/>
            <w:bottom w:val="none" w:sz="0" w:space="0" w:color="auto"/>
            <w:right w:val="none" w:sz="0" w:space="0" w:color="auto"/>
          </w:divBdr>
        </w:div>
        <w:div w:id="166136039">
          <w:marLeft w:val="0"/>
          <w:marRight w:val="0"/>
          <w:marTop w:val="0"/>
          <w:marBottom w:val="0"/>
          <w:divBdr>
            <w:top w:val="none" w:sz="0" w:space="0" w:color="auto"/>
            <w:left w:val="none" w:sz="0" w:space="0" w:color="auto"/>
            <w:bottom w:val="none" w:sz="0" w:space="0" w:color="auto"/>
            <w:right w:val="none" w:sz="0" w:space="0" w:color="auto"/>
          </w:divBdr>
        </w:div>
        <w:div w:id="460269134">
          <w:marLeft w:val="0"/>
          <w:marRight w:val="0"/>
          <w:marTop w:val="0"/>
          <w:marBottom w:val="0"/>
          <w:divBdr>
            <w:top w:val="none" w:sz="0" w:space="0" w:color="auto"/>
            <w:left w:val="none" w:sz="0" w:space="0" w:color="auto"/>
            <w:bottom w:val="none" w:sz="0" w:space="0" w:color="auto"/>
            <w:right w:val="none" w:sz="0" w:space="0" w:color="auto"/>
          </w:divBdr>
        </w:div>
        <w:div w:id="1429160977">
          <w:marLeft w:val="0"/>
          <w:marRight w:val="0"/>
          <w:marTop w:val="0"/>
          <w:marBottom w:val="0"/>
          <w:divBdr>
            <w:top w:val="none" w:sz="0" w:space="0" w:color="auto"/>
            <w:left w:val="none" w:sz="0" w:space="0" w:color="auto"/>
            <w:bottom w:val="none" w:sz="0" w:space="0" w:color="auto"/>
            <w:right w:val="none" w:sz="0" w:space="0" w:color="auto"/>
          </w:divBdr>
        </w:div>
        <w:div w:id="1624001252">
          <w:marLeft w:val="0"/>
          <w:marRight w:val="0"/>
          <w:marTop w:val="0"/>
          <w:marBottom w:val="0"/>
          <w:divBdr>
            <w:top w:val="none" w:sz="0" w:space="0" w:color="auto"/>
            <w:left w:val="none" w:sz="0" w:space="0" w:color="auto"/>
            <w:bottom w:val="none" w:sz="0" w:space="0" w:color="auto"/>
            <w:right w:val="none" w:sz="0" w:space="0" w:color="auto"/>
          </w:divBdr>
        </w:div>
        <w:div w:id="470364975">
          <w:marLeft w:val="0"/>
          <w:marRight w:val="0"/>
          <w:marTop w:val="0"/>
          <w:marBottom w:val="0"/>
          <w:divBdr>
            <w:top w:val="none" w:sz="0" w:space="0" w:color="auto"/>
            <w:left w:val="none" w:sz="0" w:space="0" w:color="auto"/>
            <w:bottom w:val="none" w:sz="0" w:space="0" w:color="auto"/>
            <w:right w:val="none" w:sz="0" w:space="0" w:color="auto"/>
          </w:divBdr>
        </w:div>
        <w:div w:id="665017014">
          <w:marLeft w:val="0"/>
          <w:marRight w:val="0"/>
          <w:marTop w:val="0"/>
          <w:marBottom w:val="0"/>
          <w:divBdr>
            <w:top w:val="none" w:sz="0" w:space="0" w:color="auto"/>
            <w:left w:val="none" w:sz="0" w:space="0" w:color="auto"/>
            <w:bottom w:val="none" w:sz="0" w:space="0" w:color="auto"/>
            <w:right w:val="none" w:sz="0" w:space="0" w:color="auto"/>
          </w:divBdr>
        </w:div>
        <w:div w:id="634718115">
          <w:marLeft w:val="0"/>
          <w:marRight w:val="0"/>
          <w:marTop w:val="0"/>
          <w:marBottom w:val="0"/>
          <w:divBdr>
            <w:top w:val="none" w:sz="0" w:space="0" w:color="auto"/>
            <w:left w:val="none" w:sz="0" w:space="0" w:color="auto"/>
            <w:bottom w:val="none" w:sz="0" w:space="0" w:color="auto"/>
            <w:right w:val="none" w:sz="0" w:space="0" w:color="auto"/>
          </w:divBdr>
        </w:div>
        <w:div w:id="2118677549">
          <w:marLeft w:val="0"/>
          <w:marRight w:val="0"/>
          <w:marTop w:val="0"/>
          <w:marBottom w:val="0"/>
          <w:divBdr>
            <w:top w:val="none" w:sz="0" w:space="0" w:color="auto"/>
            <w:left w:val="none" w:sz="0" w:space="0" w:color="auto"/>
            <w:bottom w:val="none" w:sz="0" w:space="0" w:color="auto"/>
            <w:right w:val="none" w:sz="0" w:space="0" w:color="auto"/>
          </w:divBdr>
        </w:div>
        <w:div w:id="279262341">
          <w:marLeft w:val="0"/>
          <w:marRight w:val="0"/>
          <w:marTop w:val="0"/>
          <w:marBottom w:val="0"/>
          <w:divBdr>
            <w:top w:val="none" w:sz="0" w:space="0" w:color="auto"/>
            <w:left w:val="none" w:sz="0" w:space="0" w:color="auto"/>
            <w:bottom w:val="none" w:sz="0" w:space="0" w:color="auto"/>
            <w:right w:val="none" w:sz="0" w:space="0" w:color="auto"/>
          </w:divBdr>
        </w:div>
        <w:div w:id="1632519365">
          <w:marLeft w:val="0"/>
          <w:marRight w:val="0"/>
          <w:marTop w:val="0"/>
          <w:marBottom w:val="0"/>
          <w:divBdr>
            <w:top w:val="none" w:sz="0" w:space="0" w:color="auto"/>
            <w:left w:val="none" w:sz="0" w:space="0" w:color="auto"/>
            <w:bottom w:val="none" w:sz="0" w:space="0" w:color="auto"/>
            <w:right w:val="none" w:sz="0" w:space="0" w:color="auto"/>
          </w:divBdr>
        </w:div>
        <w:div w:id="1190990152">
          <w:marLeft w:val="0"/>
          <w:marRight w:val="0"/>
          <w:marTop w:val="0"/>
          <w:marBottom w:val="0"/>
          <w:divBdr>
            <w:top w:val="none" w:sz="0" w:space="0" w:color="auto"/>
            <w:left w:val="none" w:sz="0" w:space="0" w:color="auto"/>
            <w:bottom w:val="none" w:sz="0" w:space="0" w:color="auto"/>
            <w:right w:val="none" w:sz="0" w:space="0" w:color="auto"/>
          </w:divBdr>
        </w:div>
        <w:div w:id="222716205">
          <w:marLeft w:val="0"/>
          <w:marRight w:val="0"/>
          <w:marTop w:val="0"/>
          <w:marBottom w:val="0"/>
          <w:divBdr>
            <w:top w:val="none" w:sz="0" w:space="0" w:color="auto"/>
            <w:left w:val="none" w:sz="0" w:space="0" w:color="auto"/>
            <w:bottom w:val="none" w:sz="0" w:space="0" w:color="auto"/>
            <w:right w:val="none" w:sz="0" w:space="0" w:color="auto"/>
          </w:divBdr>
        </w:div>
        <w:div w:id="513345865">
          <w:marLeft w:val="0"/>
          <w:marRight w:val="0"/>
          <w:marTop w:val="0"/>
          <w:marBottom w:val="0"/>
          <w:divBdr>
            <w:top w:val="none" w:sz="0" w:space="0" w:color="auto"/>
            <w:left w:val="none" w:sz="0" w:space="0" w:color="auto"/>
            <w:bottom w:val="none" w:sz="0" w:space="0" w:color="auto"/>
            <w:right w:val="none" w:sz="0" w:space="0" w:color="auto"/>
          </w:divBdr>
        </w:div>
        <w:div w:id="1142308815">
          <w:marLeft w:val="0"/>
          <w:marRight w:val="0"/>
          <w:marTop w:val="0"/>
          <w:marBottom w:val="0"/>
          <w:divBdr>
            <w:top w:val="none" w:sz="0" w:space="0" w:color="auto"/>
            <w:left w:val="none" w:sz="0" w:space="0" w:color="auto"/>
            <w:bottom w:val="none" w:sz="0" w:space="0" w:color="auto"/>
            <w:right w:val="none" w:sz="0" w:space="0" w:color="auto"/>
          </w:divBdr>
        </w:div>
        <w:div w:id="128399878">
          <w:marLeft w:val="0"/>
          <w:marRight w:val="0"/>
          <w:marTop w:val="0"/>
          <w:marBottom w:val="0"/>
          <w:divBdr>
            <w:top w:val="none" w:sz="0" w:space="0" w:color="auto"/>
            <w:left w:val="none" w:sz="0" w:space="0" w:color="auto"/>
            <w:bottom w:val="none" w:sz="0" w:space="0" w:color="auto"/>
            <w:right w:val="none" w:sz="0" w:space="0" w:color="auto"/>
          </w:divBdr>
        </w:div>
        <w:div w:id="607394534">
          <w:marLeft w:val="0"/>
          <w:marRight w:val="0"/>
          <w:marTop w:val="0"/>
          <w:marBottom w:val="0"/>
          <w:divBdr>
            <w:top w:val="none" w:sz="0" w:space="0" w:color="auto"/>
            <w:left w:val="none" w:sz="0" w:space="0" w:color="auto"/>
            <w:bottom w:val="none" w:sz="0" w:space="0" w:color="auto"/>
            <w:right w:val="none" w:sz="0" w:space="0" w:color="auto"/>
          </w:divBdr>
        </w:div>
        <w:div w:id="112946552">
          <w:marLeft w:val="0"/>
          <w:marRight w:val="0"/>
          <w:marTop w:val="0"/>
          <w:marBottom w:val="0"/>
          <w:divBdr>
            <w:top w:val="none" w:sz="0" w:space="0" w:color="auto"/>
            <w:left w:val="none" w:sz="0" w:space="0" w:color="auto"/>
            <w:bottom w:val="none" w:sz="0" w:space="0" w:color="auto"/>
            <w:right w:val="none" w:sz="0" w:space="0" w:color="auto"/>
          </w:divBdr>
        </w:div>
        <w:div w:id="1072704853">
          <w:marLeft w:val="0"/>
          <w:marRight w:val="0"/>
          <w:marTop w:val="0"/>
          <w:marBottom w:val="0"/>
          <w:divBdr>
            <w:top w:val="none" w:sz="0" w:space="0" w:color="auto"/>
            <w:left w:val="none" w:sz="0" w:space="0" w:color="auto"/>
            <w:bottom w:val="none" w:sz="0" w:space="0" w:color="auto"/>
            <w:right w:val="none" w:sz="0" w:space="0" w:color="auto"/>
          </w:divBdr>
        </w:div>
        <w:div w:id="716467575">
          <w:marLeft w:val="0"/>
          <w:marRight w:val="0"/>
          <w:marTop w:val="0"/>
          <w:marBottom w:val="0"/>
          <w:divBdr>
            <w:top w:val="none" w:sz="0" w:space="0" w:color="auto"/>
            <w:left w:val="none" w:sz="0" w:space="0" w:color="auto"/>
            <w:bottom w:val="none" w:sz="0" w:space="0" w:color="auto"/>
            <w:right w:val="none" w:sz="0" w:space="0" w:color="auto"/>
          </w:divBdr>
        </w:div>
        <w:div w:id="437913886">
          <w:marLeft w:val="0"/>
          <w:marRight w:val="0"/>
          <w:marTop w:val="0"/>
          <w:marBottom w:val="0"/>
          <w:divBdr>
            <w:top w:val="none" w:sz="0" w:space="0" w:color="auto"/>
            <w:left w:val="none" w:sz="0" w:space="0" w:color="auto"/>
            <w:bottom w:val="none" w:sz="0" w:space="0" w:color="auto"/>
            <w:right w:val="none" w:sz="0" w:space="0" w:color="auto"/>
          </w:divBdr>
        </w:div>
        <w:div w:id="1486315623">
          <w:marLeft w:val="0"/>
          <w:marRight w:val="0"/>
          <w:marTop w:val="0"/>
          <w:marBottom w:val="0"/>
          <w:divBdr>
            <w:top w:val="none" w:sz="0" w:space="0" w:color="auto"/>
            <w:left w:val="none" w:sz="0" w:space="0" w:color="auto"/>
            <w:bottom w:val="none" w:sz="0" w:space="0" w:color="auto"/>
            <w:right w:val="none" w:sz="0" w:space="0" w:color="auto"/>
          </w:divBdr>
        </w:div>
        <w:div w:id="61106388">
          <w:marLeft w:val="0"/>
          <w:marRight w:val="0"/>
          <w:marTop w:val="0"/>
          <w:marBottom w:val="0"/>
          <w:divBdr>
            <w:top w:val="none" w:sz="0" w:space="0" w:color="auto"/>
            <w:left w:val="none" w:sz="0" w:space="0" w:color="auto"/>
            <w:bottom w:val="none" w:sz="0" w:space="0" w:color="auto"/>
            <w:right w:val="none" w:sz="0" w:space="0" w:color="auto"/>
          </w:divBdr>
        </w:div>
        <w:div w:id="1052114973">
          <w:marLeft w:val="0"/>
          <w:marRight w:val="0"/>
          <w:marTop w:val="0"/>
          <w:marBottom w:val="0"/>
          <w:divBdr>
            <w:top w:val="none" w:sz="0" w:space="0" w:color="auto"/>
            <w:left w:val="none" w:sz="0" w:space="0" w:color="auto"/>
            <w:bottom w:val="none" w:sz="0" w:space="0" w:color="auto"/>
            <w:right w:val="none" w:sz="0" w:space="0" w:color="auto"/>
          </w:divBdr>
        </w:div>
        <w:div w:id="1630741075">
          <w:marLeft w:val="0"/>
          <w:marRight w:val="0"/>
          <w:marTop w:val="0"/>
          <w:marBottom w:val="0"/>
          <w:divBdr>
            <w:top w:val="none" w:sz="0" w:space="0" w:color="auto"/>
            <w:left w:val="none" w:sz="0" w:space="0" w:color="auto"/>
            <w:bottom w:val="none" w:sz="0" w:space="0" w:color="auto"/>
            <w:right w:val="none" w:sz="0" w:space="0" w:color="auto"/>
          </w:divBdr>
        </w:div>
        <w:div w:id="1407999800">
          <w:marLeft w:val="0"/>
          <w:marRight w:val="0"/>
          <w:marTop w:val="0"/>
          <w:marBottom w:val="0"/>
          <w:divBdr>
            <w:top w:val="none" w:sz="0" w:space="0" w:color="auto"/>
            <w:left w:val="none" w:sz="0" w:space="0" w:color="auto"/>
            <w:bottom w:val="none" w:sz="0" w:space="0" w:color="auto"/>
            <w:right w:val="none" w:sz="0" w:space="0" w:color="auto"/>
          </w:divBdr>
        </w:div>
        <w:div w:id="482425941">
          <w:marLeft w:val="0"/>
          <w:marRight w:val="0"/>
          <w:marTop w:val="0"/>
          <w:marBottom w:val="0"/>
          <w:divBdr>
            <w:top w:val="none" w:sz="0" w:space="0" w:color="auto"/>
            <w:left w:val="none" w:sz="0" w:space="0" w:color="auto"/>
            <w:bottom w:val="none" w:sz="0" w:space="0" w:color="auto"/>
            <w:right w:val="none" w:sz="0" w:space="0" w:color="auto"/>
          </w:divBdr>
        </w:div>
        <w:div w:id="640767967">
          <w:marLeft w:val="0"/>
          <w:marRight w:val="0"/>
          <w:marTop w:val="0"/>
          <w:marBottom w:val="0"/>
          <w:divBdr>
            <w:top w:val="none" w:sz="0" w:space="0" w:color="auto"/>
            <w:left w:val="none" w:sz="0" w:space="0" w:color="auto"/>
            <w:bottom w:val="none" w:sz="0" w:space="0" w:color="auto"/>
            <w:right w:val="none" w:sz="0" w:space="0" w:color="auto"/>
          </w:divBdr>
        </w:div>
        <w:div w:id="458761899">
          <w:marLeft w:val="0"/>
          <w:marRight w:val="0"/>
          <w:marTop w:val="0"/>
          <w:marBottom w:val="0"/>
          <w:divBdr>
            <w:top w:val="none" w:sz="0" w:space="0" w:color="auto"/>
            <w:left w:val="none" w:sz="0" w:space="0" w:color="auto"/>
            <w:bottom w:val="none" w:sz="0" w:space="0" w:color="auto"/>
            <w:right w:val="none" w:sz="0" w:space="0" w:color="auto"/>
          </w:divBdr>
        </w:div>
        <w:div w:id="331419470">
          <w:marLeft w:val="0"/>
          <w:marRight w:val="0"/>
          <w:marTop w:val="0"/>
          <w:marBottom w:val="0"/>
          <w:divBdr>
            <w:top w:val="none" w:sz="0" w:space="0" w:color="auto"/>
            <w:left w:val="none" w:sz="0" w:space="0" w:color="auto"/>
            <w:bottom w:val="none" w:sz="0" w:space="0" w:color="auto"/>
            <w:right w:val="none" w:sz="0" w:space="0" w:color="auto"/>
          </w:divBdr>
        </w:div>
        <w:div w:id="741299566">
          <w:marLeft w:val="0"/>
          <w:marRight w:val="0"/>
          <w:marTop w:val="0"/>
          <w:marBottom w:val="0"/>
          <w:divBdr>
            <w:top w:val="none" w:sz="0" w:space="0" w:color="auto"/>
            <w:left w:val="none" w:sz="0" w:space="0" w:color="auto"/>
            <w:bottom w:val="none" w:sz="0" w:space="0" w:color="auto"/>
            <w:right w:val="none" w:sz="0" w:space="0" w:color="auto"/>
          </w:divBdr>
        </w:div>
        <w:div w:id="70472673">
          <w:marLeft w:val="0"/>
          <w:marRight w:val="0"/>
          <w:marTop w:val="0"/>
          <w:marBottom w:val="0"/>
          <w:divBdr>
            <w:top w:val="none" w:sz="0" w:space="0" w:color="auto"/>
            <w:left w:val="none" w:sz="0" w:space="0" w:color="auto"/>
            <w:bottom w:val="none" w:sz="0" w:space="0" w:color="auto"/>
            <w:right w:val="none" w:sz="0" w:space="0" w:color="auto"/>
          </w:divBdr>
        </w:div>
        <w:div w:id="1836802677">
          <w:marLeft w:val="0"/>
          <w:marRight w:val="0"/>
          <w:marTop w:val="0"/>
          <w:marBottom w:val="0"/>
          <w:divBdr>
            <w:top w:val="none" w:sz="0" w:space="0" w:color="auto"/>
            <w:left w:val="none" w:sz="0" w:space="0" w:color="auto"/>
            <w:bottom w:val="none" w:sz="0" w:space="0" w:color="auto"/>
            <w:right w:val="none" w:sz="0" w:space="0" w:color="auto"/>
          </w:divBdr>
        </w:div>
        <w:div w:id="1503819689">
          <w:marLeft w:val="0"/>
          <w:marRight w:val="0"/>
          <w:marTop w:val="0"/>
          <w:marBottom w:val="0"/>
          <w:divBdr>
            <w:top w:val="none" w:sz="0" w:space="0" w:color="auto"/>
            <w:left w:val="none" w:sz="0" w:space="0" w:color="auto"/>
            <w:bottom w:val="none" w:sz="0" w:space="0" w:color="auto"/>
            <w:right w:val="none" w:sz="0" w:space="0" w:color="auto"/>
          </w:divBdr>
        </w:div>
        <w:div w:id="852962732">
          <w:marLeft w:val="0"/>
          <w:marRight w:val="0"/>
          <w:marTop w:val="0"/>
          <w:marBottom w:val="0"/>
          <w:divBdr>
            <w:top w:val="none" w:sz="0" w:space="0" w:color="auto"/>
            <w:left w:val="none" w:sz="0" w:space="0" w:color="auto"/>
            <w:bottom w:val="none" w:sz="0" w:space="0" w:color="auto"/>
            <w:right w:val="none" w:sz="0" w:space="0" w:color="auto"/>
          </w:divBdr>
        </w:div>
        <w:div w:id="1086071564">
          <w:marLeft w:val="0"/>
          <w:marRight w:val="0"/>
          <w:marTop w:val="0"/>
          <w:marBottom w:val="0"/>
          <w:divBdr>
            <w:top w:val="none" w:sz="0" w:space="0" w:color="auto"/>
            <w:left w:val="none" w:sz="0" w:space="0" w:color="auto"/>
            <w:bottom w:val="none" w:sz="0" w:space="0" w:color="auto"/>
            <w:right w:val="none" w:sz="0" w:space="0" w:color="auto"/>
          </w:divBdr>
        </w:div>
        <w:div w:id="566259273">
          <w:marLeft w:val="0"/>
          <w:marRight w:val="0"/>
          <w:marTop w:val="0"/>
          <w:marBottom w:val="0"/>
          <w:divBdr>
            <w:top w:val="none" w:sz="0" w:space="0" w:color="auto"/>
            <w:left w:val="none" w:sz="0" w:space="0" w:color="auto"/>
            <w:bottom w:val="none" w:sz="0" w:space="0" w:color="auto"/>
            <w:right w:val="none" w:sz="0" w:space="0" w:color="auto"/>
          </w:divBdr>
        </w:div>
        <w:div w:id="522011489">
          <w:marLeft w:val="0"/>
          <w:marRight w:val="0"/>
          <w:marTop w:val="0"/>
          <w:marBottom w:val="0"/>
          <w:divBdr>
            <w:top w:val="none" w:sz="0" w:space="0" w:color="auto"/>
            <w:left w:val="none" w:sz="0" w:space="0" w:color="auto"/>
            <w:bottom w:val="none" w:sz="0" w:space="0" w:color="auto"/>
            <w:right w:val="none" w:sz="0" w:space="0" w:color="auto"/>
          </w:divBdr>
        </w:div>
        <w:div w:id="1881622728">
          <w:marLeft w:val="0"/>
          <w:marRight w:val="0"/>
          <w:marTop w:val="0"/>
          <w:marBottom w:val="0"/>
          <w:divBdr>
            <w:top w:val="none" w:sz="0" w:space="0" w:color="auto"/>
            <w:left w:val="none" w:sz="0" w:space="0" w:color="auto"/>
            <w:bottom w:val="none" w:sz="0" w:space="0" w:color="auto"/>
            <w:right w:val="none" w:sz="0" w:space="0" w:color="auto"/>
          </w:divBdr>
        </w:div>
        <w:div w:id="911966181">
          <w:marLeft w:val="0"/>
          <w:marRight w:val="0"/>
          <w:marTop w:val="0"/>
          <w:marBottom w:val="0"/>
          <w:divBdr>
            <w:top w:val="none" w:sz="0" w:space="0" w:color="auto"/>
            <w:left w:val="none" w:sz="0" w:space="0" w:color="auto"/>
            <w:bottom w:val="none" w:sz="0" w:space="0" w:color="auto"/>
            <w:right w:val="none" w:sz="0" w:space="0" w:color="auto"/>
          </w:divBdr>
        </w:div>
        <w:div w:id="491526993">
          <w:marLeft w:val="0"/>
          <w:marRight w:val="0"/>
          <w:marTop w:val="0"/>
          <w:marBottom w:val="0"/>
          <w:divBdr>
            <w:top w:val="none" w:sz="0" w:space="0" w:color="auto"/>
            <w:left w:val="none" w:sz="0" w:space="0" w:color="auto"/>
            <w:bottom w:val="none" w:sz="0" w:space="0" w:color="auto"/>
            <w:right w:val="none" w:sz="0" w:space="0" w:color="auto"/>
          </w:divBdr>
        </w:div>
        <w:div w:id="288971726">
          <w:marLeft w:val="0"/>
          <w:marRight w:val="0"/>
          <w:marTop w:val="0"/>
          <w:marBottom w:val="0"/>
          <w:divBdr>
            <w:top w:val="none" w:sz="0" w:space="0" w:color="auto"/>
            <w:left w:val="none" w:sz="0" w:space="0" w:color="auto"/>
            <w:bottom w:val="none" w:sz="0" w:space="0" w:color="auto"/>
            <w:right w:val="none" w:sz="0" w:space="0" w:color="auto"/>
          </w:divBdr>
        </w:div>
        <w:div w:id="536046495">
          <w:marLeft w:val="0"/>
          <w:marRight w:val="0"/>
          <w:marTop w:val="0"/>
          <w:marBottom w:val="0"/>
          <w:divBdr>
            <w:top w:val="none" w:sz="0" w:space="0" w:color="auto"/>
            <w:left w:val="none" w:sz="0" w:space="0" w:color="auto"/>
            <w:bottom w:val="none" w:sz="0" w:space="0" w:color="auto"/>
            <w:right w:val="none" w:sz="0" w:space="0" w:color="auto"/>
          </w:divBdr>
        </w:div>
        <w:div w:id="1384988937">
          <w:marLeft w:val="0"/>
          <w:marRight w:val="0"/>
          <w:marTop w:val="0"/>
          <w:marBottom w:val="0"/>
          <w:divBdr>
            <w:top w:val="none" w:sz="0" w:space="0" w:color="auto"/>
            <w:left w:val="none" w:sz="0" w:space="0" w:color="auto"/>
            <w:bottom w:val="none" w:sz="0" w:space="0" w:color="auto"/>
            <w:right w:val="none" w:sz="0" w:space="0" w:color="auto"/>
          </w:divBdr>
        </w:div>
        <w:div w:id="588121278">
          <w:marLeft w:val="0"/>
          <w:marRight w:val="0"/>
          <w:marTop w:val="0"/>
          <w:marBottom w:val="0"/>
          <w:divBdr>
            <w:top w:val="none" w:sz="0" w:space="0" w:color="auto"/>
            <w:left w:val="none" w:sz="0" w:space="0" w:color="auto"/>
            <w:bottom w:val="none" w:sz="0" w:space="0" w:color="auto"/>
            <w:right w:val="none" w:sz="0" w:space="0" w:color="auto"/>
          </w:divBdr>
        </w:div>
        <w:div w:id="1682583325">
          <w:marLeft w:val="0"/>
          <w:marRight w:val="0"/>
          <w:marTop w:val="0"/>
          <w:marBottom w:val="0"/>
          <w:divBdr>
            <w:top w:val="none" w:sz="0" w:space="0" w:color="auto"/>
            <w:left w:val="none" w:sz="0" w:space="0" w:color="auto"/>
            <w:bottom w:val="none" w:sz="0" w:space="0" w:color="auto"/>
            <w:right w:val="none" w:sz="0" w:space="0" w:color="auto"/>
          </w:divBdr>
        </w:div>
        <w:div w:id="96488692">
          <w:marLeft w:val="0"/>
          <w:marRight w:val="0"/>
          <w:marTop w:val="0"/>
          <w:marBottom w:val="0"/>
          <w:divBdr>
            <w:top w:val="none" w:sz="0" w:space="0" w:color="auto"/>
            <w:left w:val="none" w:sz="0" w:space="0" w:color="auto"/>
            <w:bottom w:val="none" w:sz="0" w:space="0" w:color="auto"/>
            <w:right w:val="none" w:sz="0" w:space="0" w:color="auto"/>
          </w:divBdr>
        </w:div>
        <w:div w:id="1125075840">
          <w:marLeft w:val="0"/>
          <w:marRight w:val="0"/>
          <w:marTop w:val="0"/>
          <w:marBottom w:val="0"/>
          <w:divBdr>
            <w:top w:val="none" w:sz="0" w:space="0" w:color="auto"/>
            <w:left w:val="none" w:sz="0" w:space="0" w:color="auto"/>
            <w:bottom w:val="none" w:sz="0" w:space="0" w:color="auto"/>
            <w:right w:val="none" w:sz="0" w:space="0" w:color="auto"/>
          </w:divBdr>
        </w:div>
        <w:div w:id="367727001">
          <w:marLeft w:val="0"/>
          <w:marRight w:val="0"/>
          <w:marTop w:val="0"/>
          <w:marBottom w:val="0"/>
          <w:divBdr>
            <w:top w:val="none" w:sz="0" w:space="0" w:color="auto"/>
            <w:left w:val="none" w:sz="0" w:space="0" w:color="auto"/>
            <w:bottom w:val="none" w:sz="0" w:space="0" w:color="auto"/>
            <w:right w:val="none" w:sz="0" w:space="0" w:color="auto"/>
          </w:divBdr>
        </w:div>
        <w:div w:id="593634056">
          <w:marLeft w:val="0"/>
          <w:marRight w:val="0"/>
          <w:marTop w:val="0"/>
          <w:marBottom w:val="0"/>
          <w:divBdr>
            <w:top w:val="none" w:sz="0" w:space="0" w:color="auto"/>
            <w:left w:val="none" w:sz="0" w:space="0" w:color="auto"/>
            <w:bottom w:val="none" w:sz="0" w:space="0" w:color="auto"/>
            <w:right w:val="none" w:sz="0" w:space="0" w:color="auto"/>
          </w:divBdr>
        </w:div>
        <w:div w:id="1803426379">
          <w:marLeft w:val="0"/>
          <w:marRight w:val="0"/>
          <w:marTop w:val="0"/>
          <w:marBottom w:val="0"/>
          <w:divBdr>
            <w:top w:val="none" w:sz="0" w:space="0" w:color="auto"/>
            <w:left w:val="none" w:sz="0" w:space="0" w:color="auto"/>
            <w:bottom w:val="none" w:sz="0" w:space="0" w:color="auto"/>
            <w:right w:val="none" w:sz="0" w:space="0" w:color="auto"/>
          </w:divBdr>
        </w:div>
        <w:div w:id="1047491703">
          <w:marLeft w:val="0"/>
          <w:marRight w:val="0"/>
          <w:marTop w:val="0"/>
          <w:marBottom w:val="0"/>
          <w:divBdr>
            <w:top w:val="none" w:sz="0" w:space="0" w:color="auto"/>
            <w:left w:val="none" w:sz="0" w:space="0" w:color="auto"/>
            <w:bottom w:val="none" w:sz="0" w:space="0" w:color="auto"/>
            <w:right w:val="none" w:sz="0" w:space="0" w:color="auto"/>
          </w:divBdr>
        </w:div>
        <w:div w:id="341587933">
          <w:marLeft w:val="0"/>
          <w:marRight w:val="0"/>
          <w:marTop w:val="0"/>
          <w:marBottom w:val="0"/>
          <w:divBdr>
            <w:top w:val="none" w:sz="0" w:space="0" w:color="auto"/>
            <w:left w:val="none" w:sz="0" w:space="0" w:color="auto"/>
            <w:bottom w:val="none" w:sz="0" w:space="0" w:color="auto"/>
            <w:right w:val="none" w:sz="0" w:space="0" w:color="auto"/>
          </w:divBdr>
        </w:div>
        <w:div w:id="814185052">
          <w:marLeft w:val="0"/>
          <w:marRight w:val="0"/>
          <w:marTop w:val="0"/>
          <w:marBottom w:val="0"/>
          <w:divBdr>
            <w:top w:val="none" w:sz="0" w:space="0" w:color="auto"/>
            <w:left w:val="none" w:sz="0" w:space="0" w:color="auto"/>
            <w:bottom w:val="none" w:sz="0" w:space="0" w:color="auto"/>
            <w:right w:val="none" w:sz="0" w:space="0" w:color="auto"/>
          </w:divBdr>
        </w:div>
        <w:div w:id="1384793187">
          <w:marLeft w:val="0"/>
          <w:marRight w:val="0"/>
          <w:marTop w:val="0"/>
          <w:marBottom w:val="0"/>
          <w:divBdr>
            <w:top w:val="none" w:sz="0" w:space="0" w:color="auto"/>
            <w:left w:val="none" w:sz="0" w:space="0" w:color="auto"/>
            <w:bottom w:val="none" w:sz="0" w:space="0" w:color="auto"/>
            <w:right w:val="none" w:sz="0" w:space="0" w:color="auto"/>
          </w:divBdr>
        </w:div>
        <w:div w:id="941374690">
          <w:marLeft w:val="0"/>
          <w:marRight w:val="0"/>
          <w:marTop w:val="0"/>
          <w:marBottom w:val="0"/>
          <w:divBdr>
            <w:top w:val="none" w:sz="0" w:space="0" w:color="auto"/>
            <w:left w:val="none" w:sz="0" w:space="0" w:color="auto"/>
            <w:bottom w:val="none" w:sz="0" w:space="0" w:color="auto"/>
            <w:right w:val="none" w:sz="0" w:space="0" w:color="auto"/>
          </w:divBdr>
        </w:div>
        <w:div w:id="1165441698">
          <w:marLeft w:val="0"/>
          <w:marRight w:val="0"/>
          <w:marTop w:val="0"/>
          <w:marBottom w:val="0"/>
          <w:divBdr>
            <w:top w:val="none" w:sz="0" w:space="0" w:color="auto"/>
            <w:left w:val="none" w:sz="0" w:space="0" w:color="auto"/>
            <w:bottom w:val="none" w:sz="0" w:space="0" w:color="auto"/>
            <w:right w:val="none" w:sz="0" w:space="0" w:color="auto"/>
          </w:divBdr>
        </w:div>
        <w:div w:id="1585341538">
          <w:marLeft w:val="0"/>
          <w:marRight w:val="0"/>
          <w:marTop w:val="0"/>
          <w:marBottom w:val="0"/>
          <w:divBdr>
            <w:top w:val="none" w:sz="0" w:space="0" w:color="auto"/>
            <w:left w:val="none" w:sz="0" w:space="0" w:color="auto"/>
            <w:bottom w:val="none" w:sz="0" w:space="0" w:color="auto"/>
            <w:right w:val="none" w:sz="0" w:space="0" w:color="auto"/>
          </w:divBdr>
        </w:div>
        <w:div w:id="475994636">
          <w:marLeft w:val="0"/>
          <w:marRight w:val="0"/>
          <w:marTop w:val="0"/>
          <w:marBottom w:val="0"/>
          <w:divBdr>
            <w:top w:val="none" w:sz="0" w:space="0" w:color="auto"/>
            <w:left w:val="none" w:sz="0" w:space="0" w:color="auto"/>
            <w:bottom w:val="none" w:sz="0" w:space="0" w:color="auto"/>
            <w:right w:val="none" w:sz="0" w:space="0" w:color="auto"/>
          </w:divBdr>
        </w:div>
        <w:div w:id="1150975645">
          <w:marLeft w:val="0"/>
          <w:marRight w:val="0"/>
          <w:marTop w:val="0"/>
          <w:marBottom w:val="0"/>
          <w:divBdr>
            <w:top w:val="none" w:sz="0" w:space="0" w:color="auto"/>
            <w:left w:val="none" w:sz="0" w:space="0" w:color="auto"/>
            <w:bottom w:val="none" w:sz="0" w:space="0" w:color="auto"/>
            <w:right w:val="none" w:sz="0" w:space="0" w:color="auto"/>
          </w:divBdr>
        </w:div>
        <w:div w:id="1985884929">
          <w:marLeft w:val="0"/>
          <w:marRight w:val="0"/>
          <w:marTop w:val="0"/>
          <w:marBottom w:val="0"/>
          <w:divBdr>
            <w:top w:val="none" w:sz="0" w:space="0" w:color="auto"/>
            <w:left w:val="none" w:sz="0" w:space="0" w:color="auto"/>
            <w:bottom w:val="none" w:sz="0" w:space="0" w:color="auto"/>
            <w:right w:val="none" w:sz="0" w:space="0" w:color="auto"/>
          </w:divBdr>
        </w:div>
        <w:div w:id="1303734676">
          <w:marLeft w:val="0"/>
          <w:marRight w:val="0"/>
          <w:marTop w:val="0"/>
          <w:marBottom w:val="0"/>
          <w:divBdr>
            <w:top w:val="none" w:sz="0" w:space="0" w:color="auto"/>
            <w:left w:val="none" w:sz="0" w:space="0" w:color="auto"/>
            <w:bottom w:val="none" w:sz="0" w:space="0" w:color="auto"/>
            <w:right w:val="none" w:sz="0" w:space="0" w:color="auto"/>
          </w:divBdr>
        </w:div>
        <w:div w:id="2144732303">
          <w:marLeft w:val="0"/>
          <w:marRight w:val="0"/>
          <w:marTop w:val="0"/>
          <w:marBottom w:val="0"/>
          <w:divBdr>
            <w:top w:val="none" w:sz="0" w:space="0" w:color="auto"/>
            <w:left w:val="none" w:sz="0" w:space="0" w:color="auto"/>
            <w:bottom w:val="none" w:sz="0" w:space="0" w:color="auto"/>
            <w:right w:val="none" w:sz="0" w:space="0" w:color="auto"/>
          </w:divBdr>
        </w:div>
        <w:div w:id="2079398173">
          <w:marLeft w:val="0"/>
          <w:marRight w:val="0"/>
          <w:marTop w:val="0"/>
          <w:marBottom w:val="0"/>
          <w:divBdr>
            <w:top w:val="none" w:sz="0" w:space="0" w:color="auto"/>
            <w:left w:val="none" w:sz="0" w:space="0" w:color="auto"/>
            <w:bottom w:val="none" w:sz="0" w:space="0" w:color="auto"/>
            <w:right w:val="none" w:sz="0" w:space="0" w:color="auto"/>
          </w:divBdr>
        </w:div>
        <w:div w:id="2053381776">
          <w:marLeft w:val="0"/>
          <w:marRight w:val="0"/>
          <w:marTop w:val="0"/>
          <w:marBottom w:val="0"/>
          <w:divBdr>
            <w:top w:val="none" w:sz="0" w:space="0" w:color="auto"/>
            <w:left w:val="none" w:sz="0" w:space="0" w:color="auto"/>
            <w:bottom w:val="none" w:sz="0" w:space="0" w:color="auto"/>
            <w:right w:val="none" w:sz="0" w:space="0" w:color="auto"/>
          </w:divBdr>
        </w:div>
        <w:div w:id="28340925">
          <w:marLeft w:val="0"/>
          <w:marRight w:val="0"/>
          <w:marTop w:val="0"/>
          <w:marBottom w:val="0"/>
          <w:divBdr>
            <w:top w:val="none" w:sz="0" w:space="0" w:color="auto"/>
            <w:left w:val="none" w:sz="0" w:space="0" w:color="auto"/>
            <w:bottom w:val="none" w:sz="0" w:space="0" w:color="auto"/>
            <w:right w:val="none" w:sz="0" w:space="0" w:color="auto"/>
          </w:divBdr>
        </w:div>
        <w:div w:id="1952668487">
          <w:marLeft w:val="0"/>
          <w:marRight w:val="0"/>
          <w:marTop w:val="0"/>
          <w:marBottom w:val="0"/>
          <w:divBdr>
            <w:top w:val="none" w:sz="0" w:space="0" w:color="auto"/>
            <w:left w:val="none" w:sz="0" w:space="0" w:color="auto"/>
            <w:bottom w:val="none" w:sz="0" w:space="0" w:color="auto"/>
            <w:right w:val="none" w:sz="0" w:space="0" w:color="auto"/>
          </w:divBdr>
        </w:div>
        <w:div w:id="1473253156">
          <w:marLeft w:val="0"/>
          <w:marRight w:val="0"/>
          <w:marTop w:val="0"/>
          <w:marBottom w:val="0"/>
          <w:divBdr>
            <w:top w:val="none" w:sz="0" w:space="0" w:color="auto"/>
            <w:left w:val="none" w:sz="0" w:space="0" w:color="auto"/>
            <w:bottom w:val="none" w:sz="0" w:space="0" w:color="auto"/>
            <w:right w:val="none" w:sz="0" w:space="0" w:color="auto"/>
          </w:divBdr>
        </w:div>
        <w:div w:id="1818567324">
          <w:marLeft w:val="0"/>
          <w:marRight w:val="0"/>
          <w:marTop w:val="0"/>
          <w:marBottom w:val="0"/>
          <w:divBdr>
            <w:top w:val="none" w:sz="0" w:space="0" w:color="auto"/>
            <w:left w:val="none" w:sz="0" w:space="0" w:color="auto"/>
            <w:bottom w:val="none" w:sz="0" w:space="0" w:color="auto"/>
            <w:right w:val="none" w:sz="0" w:space="0" w:color="auto"/>
          </w:divBdr>
        </w:div>
        <w:div w:id="1528330195">
          <w:marLeft w:val="0"/>
          <w:marRight w:val="0"/>
          <w:marTop w:val="0"/>
          <w:marBottom w:val="0"/>
          <w:divBdr>
            <w:top w:val="none" w:sz="0" w:space="0" w:color="auto"/>
            <w:left w:val="none" w:sz="0" w:space="0" w:color="auto"/>
            <w:bottom w:val="none" w:sz="0" w:space="0" w:color="auto"/>
            <w:right w:val="none" w:sz="0" w:space="0" w:color="auto"/>
          </w:divBdr>
        </w:div>
        <w:div w:id="120848822">
          <w:marLeft w:val="0"/>
          <w:marRight w:val="0"/>
          <w:marTop w:val="0"/>
          <w:marBottom w:val="0"/>
          <w:divBdr>
            <w:top w:val="none" w:sz="0" w:space="0" w:color="auto"/>
            <w:left w:val="none" w:sz="0" w:space="0" w:color="auto"/>
            <w:bottom w:val="none" w:sz="0" w:space="0" w:color="auto"/>
            <w:right w:val="none" w:sz="0" w:space="0" w:color="auto"/>
          </w:divBdr>
        </w:div>
        <w:div w:id="910967744">
          <w:marLeft w:val="0"/>
          <w:marRight w:val="0"/>
          <w:marTop w:val="0"/>
          <w:marBottom w:val="0"/>
          <w:divBdr>
            <w:top w:val="none" w:sz="0" w:space="0" w:color="auto"/>
            <w:left w:val="none" w:sz="0" w:space="0" w:color="auto"/>
            <w:bottom w:val="none" w:sz="0" w:space="0" w:color="auto"/>
            <w:right w:val="none" w:sz="0" w:space="0" w:color="auto"/>
          </w:divBdr>
        </w:div>
        <w:div w:id="1006786894">
          <w:marLeft w:val="0"/>
          <w:marRight w:val="0"/>
          <w:marTop w:val="0"/>
          <w:marBottom w:val="0"/>
          <w:divBdr>
            <w:top w:val="none" w:sz="0" w:space="0" w:color="auto"/>
            <w:left w:val="none" w:sz="0" w:space="0" w:color="auto"/>
            <w:bottom w:val="none" w:sz="0" w:space="0" w:color="auto"/>
            <w:right w:val="none" w:sz="0" w:space="0" w:color="auto"/>
          </w:divBdr>
        </w:div>
        <w:div w:id="400178543">
          <w:marLeft w:val="0"/>
          <w:marRight w:val="0"/>
          <w:marTop w:val="0"/>
          <w:marBottom w:val="0"/>
          <w:divBdr>
            <w:top w:val="none" w:sz="0" w:space="0" w:color="auto"/>
            <w:left w:val="none" w:sz="0" w:space="0" w:color="auto"/>
            <w:bottom w:val="none" w:sz="0" w:space="0" w:color="auto"/>
            <w:right w:val="none" w:sz="0" w:space="0" w:color="auto"/>
          </w:divBdr>
        </w:div>
        <w:div w:id="1810441768">
          <w:marLeft w:val="0"/>
          <w:marRight w:val="0"/>
          <w:marTop w:val="0"/>
          <w:marBottom w:val="0"/>
          <w:divBdr>
            <w:top w:val="none" w:sz="0" w:space="0" w:color="auto"/>
            <w:left w:val="none" w:sz="0" w:space="0" w:color="auto"/>
            <w:bottom w:val="none" w:sz="0" w:space="0" w:color="auto"/>
            <w:right w:val="none" w:sz="0" w:space="0" w:color="auto"/>
          </w:divBdr>
        </w:div>
        <w:div w:id="1855143079">
          <w:marLeft w:val="0"/>
          <w:marRight w:val="0"/>
          <w:marTop w:val="0"/>
          <w:marBottom w:val="0"/>
          <w:divBdr>
            <w:top w:val="none" w:sz="0" w:space="0" w:color="auto"/>
            <w:left w:val="none" w:sz="0" w:space="0" w:color="auto"/>
            <w:bottom w:val="none" w:sz="0" w:space="0" w:color="auto"/>
            <w:right w:val="none" w:sz="0" w:space="0" w:color="auto"/>
          </w:divBdr>
        </w:div>
        <w:div w:id="2131973782">
          <w:marLeft w:val="0"/>
          <w:marRight w:val="0"/>
          <w:marTop w:val="0"/>
          <w:marBottom w:val="0"/>
          <w:divBdr>
            <w:top w:val="none" w:sz="0" w:space="0" w:color="auto"/>
            <w:left w:val="none" w:sz="0" w:space="0" w:color="auto"/>
            <w:bottom w:val="none" w:sz="0" w:space="0" w:color="auto"/>
            <w:right w:val="none" w:sz="0" w:space="0" w:color="auto"/>
          </w:divBdr>
        </w:div>
        <w:div w:id="1821651166">
          <w:marLeft w:val="0"/>
          <w:marRight w:val="0"/>
          <w:marTop w:val="0"/>
          <w:marBottom w:val="0"/>
          <w:divBdr>
            <w:top w:val="none" w:sz="0" w:space="0" w:color="auto"/>
            <w:left w:val="none" w:sz="0" w:space="0" w:color="auto"/>
            <w:bottom w:val="none" w:sz="0" w:space="0" w:color="auto"/>
            <w:right w:val="none" w:sz="0" w:space="0" w:color="auto"/>
          </w:divBdr>
        </w:div>
        <w:div w:id="1161459316">
          <w:marLeft w:val="0"/>
          <w:marRight w:val="0"/>
          <w:marTop w:val="0"/>
          <w:marBottom w:val="0"/>
          <w:divBdr>
            <w:top w:val="none" w:sz="0" w:space="0" w:color="auto"/>
            <w:left w:val="none" w:sz="0" w:space="0" w:color="auto"/>
            <w:bottom w:val="none" w:sz="0" w:space="0" w:color="auto"/>
            <w:right w:val="none" w:sz="0" w:space="0" w:color="auto"/>
          </w:divBdr>
        </w:div>
        <w:div w:id="1765834405">
          <w:marLeft w:val="0"/>
          <w:marRight w:val="0"/>
          <w:marTop w:val="0"/>
          <w:marBottom w:val="0"/>
          <w:divBdr>
            <w:top w:val="none" w:sz="0" w:space="0" w:color="auto"/>
            <w:left w:val="none" w:sz="0" w:space="0" w:color="auto"/>
            <w:bottom w:val="none" w:sz="0" w:space="0" w:color="auto"/>
            <w:right w:val="none" w:sz="0" w:space="0" w:color="auto"/>
          </w:divBdr>
        </w:div>
        <w:div w:id="604654265">
          <w:marLeft w:val="0"/>
          <w:marRight w:val="0"/>
          <w:marTop w:val="0"/>
          <w:marBottom w:val="0"/>
          <w:divBdr>
            <w:top w:val="none" w:sz="0" w:space="0" w:color="auto"/>
            <w:left w:val="none" w:sz="0" w:space="0" w:color="auto"/>
            <w:bottom w:val="none" w:sz="0" w:space="0" w:color="auto"/>
            <w:right w:val="none" w:sz="0" w:space="0" w:color="auto"/>
          </w:divBdr>
        </w:div>
        <w:div w:id="1116950729">
          <w:marLeft w:val="0"/>
          <w:marRight w:val="0"/>
          <w:marTop w:val="0"/>
          <w:marBottom w:val="0"/>
          <w:divBdr>
            <w:top w:val="none" w:sz="0" w:space="0" w:color="auto"/>
            <w:left w:val="none" w:sz="0" w:space="0" w:color="auto"/>
            <w:bottom w:val="none" w:sz="0" w:space="0" w:color="auto"/>
            <w:right w:val="none" w:sz="0" w:space="0" w:color="auto"/>
          </w:divBdr>
        </w:div>
        <w:div w:id="1448696714">
          <w:marLeft w:val="0"/>
          <w:marRight w:val="0"/>
          <w:marTop w:val="0"/>
          <w:marBottom w:val="0"/>
          <w:divBdr>
            <w:top w:val="none" w:sz="0" w:space="0" w:color="auto"/>
            <w:left w:val="none" w:sz="0" w:space="0" w:color="auto"/>
            <w:bottom w:val="none" w:sz="0" w:space="0" w:color="auto"/>
            <w:right w:val="none" w:sz="0" w:space="0" w:color="auto"/>
          </w:divBdr>
        </w:div>
        <w:div w:id="1928540863">
          <w:marLeft w:val="0"/>
          <w:marRight w:val="0"/>
          <w:marTop w:val="0"/>
          <w:marBottom w:val="0"/>
          <w:divBdr>
            <w:top w:val="none" w:sz="0" w:space="0" w:color="auto"/>
            <w:left w:val="none" w:sz="0" w:space="0" w:color="auto"/>
            <w:bottom w:val="none" w:sz="0" w:space="0" w:color="auto"/>
            <w:right w:val="none" w:sz="0" w:space="0" w:color="auto"/>
          </w:divBdr>
        </w:div>
        <w:div w:id="1482188702">
          <w:marLeft w:val="0"/>
          <w:marRight w:val="0"/>
          <w:marTop w:val="0"/>
          <w:marBottom w:val="0"/>
          <w:divBdr>
            <w:top w:val="none" w:sz="0" w:space="0" w:color="auto"/>
            <w:left w:val="none" w:sz="0" w:space="0" w:color="auto"/>
            <w:bottom w:val="none" w:sz="0" w:space="0" w:color="auto"/>
            <w:right w:val="none" w:sz="0" w:space="0" w:color="auto"/>
          </w:divBdr>
        </w:div>
        <w:div w:id="797378644">
          <w:marLeft w:val="0"/>
          <w:marRight w:val="0"/>
          <w:marTop w:val="0"/>
          <w:marBottom w:val="0"/>
          <w:divBdr>
            <w:top w:val="none" w:sz="0" w:space="0" w:color="auto"/>
            <w:left w:val="none" w:sz="0" w:space="0" w:color="auto"/>
            <w:bottom w:val="none" w:sz="0" w:space="0" w:color="auto"/>
            <w:right w:val="none" w:sz="0" w:space="0" w:color="auto"/>
          </w:divBdr>
        </w:div>
        <w:div w:id="2001619044">
          <w:marLeft w:val="0"/>
          <w:marRight w:val="0"/>
          <w:marTop w:val="0"/>
          <w:marBottom w:val="0"/>
          <w:divBdr>
            <w:top w:val="none" w:sz="0" w:space="0" w:color="auto"/>
            <w:left w:val="none" w:sz="0" w:space="0" w:color="auto"/>
            <w:bottom w:val="none" w:sz="0" w:space="0" w:color="auto"/>
            <w:right w:val="none" w:sz="0" w:space="0" w:color="auto"/>
          </w:divBdr>
        </w:div>
        <w:div w:id="1126504296">
          <w:marLeft w:val="0"/>
          <w:marRight w:val="0"/>
          <w:marTop w:val="0"/>
          <w:marBottom w:val="0"/>
          <w:divBdr>
            <w:top w:val="none" w:sz="0" w:space="0" w:color="auto"/>
            <w:left w:val="none" w:sz="0" w:space="0" w:color="auto"/>
            <w:bottom w:val="none" w:sz="0" w:space="0" w:color="auto"/>
            <w:right w:val="none" w:sz="0" w:space="0" w:color="auto"/>
          </w:divBdr>
        </w:div>
        <w:div w:id="254823501">
          <w:marLeft w:val="0"/>
          <w:marRight w:val="0"/>
          <w:marTop w:val="0"/>
          <w:marBottom w:val="0"/>
          <w:divBdr>
            <w:top w:val="none" w:sz="0" w:space="0" w:color="auto"/>
            <w:left w:val="none" w:sz="0" w:space="0" w:color="auto"/>
            <w:bottom w:val="none" w:sz="0" w:space="0" w:color="auto"/>
            <w:right w:val="none" w:sz="0" w:space="0" w:color="auto"/>
          </w:divBdr>
        </w:div>
        <w:div w:id="869801940">
          <w:marLeft w:val="0"/>
          <w:marRight w:val="0"/>
          <w:marTop w:val="0"/>
          <w:marBottom w:val="0"/>
          <w:divBdr>
            <w:top w:val="none" w:sz="0" w:space="0" w:color="auto"/>
            <w:left w:val="none" w:sz="0" w:space="0" w:color="auto"/>
            <w:bottom w:val="none" w:sz="0" w:space="0" w:color="auto"/>
            <w:right w:val="none" w:sz="0" w:space="0" w:color="auto"/>
          </w:divBdr>
        </w:div>
        <w:div w:id="403263012">
          <w:marLeft w:val="0"/>
          <w:marRight w:val="0"/>
          <w:marTop w:val="0"/>
          <w:marBottom w:val="0"/>
          <w:divBdr>
            <w:top w:val="none" w:sz="0" w:space="0" w:color="auto"/>
            <w:left w:val="none" w:sz="0" w:space="0" w:color="auto"/>
            <w:bottom w:val="none" w:sz="0" w:space="0" w:color="auto"/>
            <w:right w:val="none" w:sz="0" w:space="0" w:color="auto"/>
          </w:divBdr>
        </w:div>
        <w:div w:id="1478453125">
          <w:marLeft w:val="0"/>
          <w:marRight w:val="0"/>
          <w:marTop w:val="0"/>
          <w:marBottom w:val="0"/>
          <w:divBdr>
            <w:top w:val="none" w:sz="0" w:space="0" w:color="auto"/>
            <w:left w:val="none" w:sz="0" w:space="0" w:color="auto"/>
            <w:bottom w:val="none" w:sz="0" w:space="0" w:color="auto"/>
            <w:right w:val="none" w:sz="0" w:space="0" w:color="auto"/>
          </w:divBdr>
        </w:div>
        <w:div w:id="275452792">
          <w:marLeft w:val="0"/>
          <w:marRight w:val="0"/>
          <w:marTop w:val="0"/>
          <w:marBottom w:val="0"/>
          <w:divBdr>
            <w:top w:val="none" w:sz="0" w:space="0" w:color="auto"/>
            <w:left w:val="none" w:sz="0" w:space="0" w:color="auto"/>
            <w:bottom w:val="none" w:sz="0" w:space="0" w:color="auto"/>
            <w:right w:val="none" w:sz="0" w:space="0" w:color="auto"/>
          </w:divBdr>
        </w:div>
        <w:div w:id="6293153">
          <w:marLeft w:val="0"/>
          <w:marRight w:val="0"/>
          <w:marTop w:val="0"/>
          <w:marBottom w:val="0"/>
          <w:divBdr>
            <w:top w:val="none" w:sz="0" w:space="0" w:color="auto"/>
            <w:left w:val="none" w:sz="0" w:space="0" w:color="auto"/>
            <w:bottom w:val="none" w:sz="0" w:space="0" w:color="auto"/>
            <w:right w:val="none" w:sz="0" w:space="0" w:color="auto"/>
          </w:divBdr>
        </w:div>
        <w:div w:id="1610118218">
          <w:marLeft w:val="0"/>
          <w:marRight w:val="0"/>
          <w:marTop w:val="0"/>
          <w:marBottom w:val="0"/>
          <w:divBdr>
            <w:top w:val="none" w:sz="0" w:space="0" w:color="auto"/>
            <w:left w:val="none" w:sz="0" w:space="0" w:color="auto"/>
            <w:bottom w:val="none" w:sz="0" w:space="0" w:color="auto"/>
            <w:right w:val="none" w:sz="0" w:space="0" w:color="auto"/>
          </w:divBdr>
        </w:div>
        <w:div w:id="1519848270">
          <w:marLeft w:val="0"/>
          <w:marRight w:val="0"/>
          <w:marTop w:val="0"/>
          <w:marBottom w:val="0"/>
          <w:divBdr>
            <w:top w:val="none" w:sz="0" w:space="0" w:color="auto"/>
            <w:left w:val="none" w:sz="0" w:space="0" w:color="auto"/>
            <w:bottom w:val="none" w:sz="0" w:space="0" w:color="auto"/>
            <w:right w:val="none" w:sz="0" w:space="0" w:color="auto"/>
          </w:divBdr>
        </w:div>
        <w:div w:id="945117574">
          <w:marLeft w:val="0"/>
          <w:marRight w:val="0"/>
          <w:marTop w:val="0"/>
          <w:marBottom w:val="0"/>
          <w:divBdr>
            <w:top w:val="none" w:sz="0" w:space="0" w:color="auto"/>
            <w:left w:val="none" w:sz="0" w:space="0" w:color="auto"/>
            <w:bottom w:val="none" w:sz="0" w:space="0" w:color="auto"/>
            <w:right w:val="none" w:sz="0" w:space="0" w:color="auto"/>
          </w:divBdr>
        </w:div>
        <w:div w:id="347606653">
          <w:marLeft w:val="0"/>
          <w:marRight w:val="0"/>
          <w:marTop w:val="0"/>
          <w:marBottom w:val="0"/>
          <w:divBdr>
            <w:top w:val="none" w:sz="0" w:space="0" w:color="auto"/>
            <w:left w:val="none" w:sz="0" w:space="0" w:color="auto"/>
            <w:bottom w:val="none" w:sz="0" w:space="0" w:color="auto"/>
            <w:right w:val="none" w:sz="0" w:space="0" w:color="auto"/>
          </w:divBdr>
        </w:div>
        <w:div w:id="1628269315">
          <w:marLeft w:val="0"/>
          <w:marRight w:val="0"/>
          <w:marTop w:val="0"/>
          <w:marBottom w:val="0"/>
          <w:divBdr>
            <w:top w:val="none" w:sz="0" w:space="0" w:color="auto"/>
            <w:left w:val="none" w:sz="0" w:space="0" w:color="auto"/>
            <w:bottom w:val="none" w:sz="0" w:space="0" w:color="auto"/>
            <w:right w:val="none" w:sz="0" w:space="0" w:color="auto"/>
          </w:divBdr>
        </w:div>
        <w:div w:id="2101169802">
          <w:marLeft w:val="0"/>
          <w:marRight w:val="0"/>
          <w:marTop w:val="0"/>
          <w:marBottom w:val="0"/>
          <w:divBdr>
            <w:top w:val="none" w:sz="0" w:space="0" w:color="auto"/>
            <w:left w:val="none" w:sz="0" w:space="0" w:color="auto"/>
            <w:bottom w:val="none" w:sz="0" w:space="0" w:color="auto"/>
            <w:right w:val="none" w:sz="0" w:space="0" w:color="auto"/>
          </w:divBdr>
        </w:div>
        <w:div w:id="804200742">
          <w:marLeft w:val="0"/>
          <w:marRight w:val="0"/>
          <w:marTop w:val="0"/>
          <w:marBottom w:val="0"/>
          <w:divBdr>
            <w:top w:val="none" w:sz="0" w:space="0" w:color="auto"/>
            <w:left w:val="none" w:sz="0" w:space="0" w:color="auto"/>
            <w:bottom w:val="none" w:sz="0" w:space="0" w:color="auto"/>
            <w:right w:val="none" w:sz="0" w:space="0" w:color="auto"/>
          </w:divBdr>
        </w:div>
        <w:div w:id="1240946577">
          <w:marLeft w:val="0"/>
          <w:marRight w:val="0"/>
          <w:marTop w:val="0"/>
          <w:marBottom w:val="0"/>
          <w:divBdr>
            <w:top w:val="none" w:sz="0" w:space="0" w:color="auto"/>
            <w:left w:val="none" w:sz="0" w:space="0" w:color="auto"/>
            <w:bottom w:val="none" w:sz="0" w:space="0" w:color="auto"/>
            <w:right w:val="none" w:sz="0" w:space="0" w:color="auto"/>
          </w:divBdr>
        </w:div>
        <w:div w:id="1701467144">
          <w:marLeft w:val="0"/>
          <w:marRight w:val="0"/>
          <w:marTop w:val="0"/>
          <w:marBottom w:val="0"/>
          <w:divBdr>
            <w:top w:val="none" w:sz="0" w:space="0" w:color="auto"/>
            <w:left w:val="none" w:sz="0" w:space="0" w:color="auto"/>
            <w:bottom w:val="none" w:sz="0" w:space="0" w:color="auto"/>
            <w:right w:val="none" w:sz="0" w:space="0" w:color="auto"/>
          </w:divBdr>
        </w:div>
        <w:div w:id="1316646884">
          <w:marLeft w:val="0"/>
          <w:marRight w:val="0"/>
          <w:marTop w:val="0"/>
          <w:marBottom w:val="0"/>
          <w:divBdr>
            <w:top w:val="none" w:sz="0" w:space="0" w:color="auto"/>
            <w:left w:val="none" w:sz="0" w:space="0" w:color="auto"/>
            <w:bottom w:val="none" w:sz="0" w:space="0" w:color="auto"/>
            <w:right w:val="none" w:sz="0" w:space="0" w:color="auto"/>
          </w:divBdr>
        </w:div>
        <w:div w:id="592317947">
          <w:marLeft w:val="0"/>
          <w:marRight w:val="0"/>
          <w:marTop w:val="0"/>
          <w:marBottom w:val="0"/>
          <w:divBdr>
            <w:top w:val="none" w:sz="0" w:space="0" w:color="auto"/>
            <w:left w:val="none" w:sz="0" w:space="0" w:color="auto"/>
            <w:bottom w:val="none" w:sz="0" w:space="0" w:color="auto"/>
            <w:right w:val="none" w:sz="0" w:space="0" w:color="auto"/>
          </w:divBdr>
        </w:div>
        <w:div w:id="1520047569">
          <w:marLeft w:val="0"/>
          <w:marRight w:val="0"/>
          <w:marTop w:val="0"/>
          <w:marBottom w:val="0"/>
          <w:divBdr>
            <w:top w:val="none" w:sz="0" w:space="0" w:color="auto"/>
            <w:left w:val="none" w:sz="0" w:space="0" w:color="auto"/>
            <w:bottom w:val="none" w:sz="0" w:space="0" w:color="auto"/>
            <w:right w:val="none" w:sz="0" w:space="0" w:color="auto"/>
          </w:divBdr>
        </w:div>
        <w:div w:id="91822830">
          <w:marLeft w:val="0"/>
          <w:marRight w:val="0"/>
          <w:marTop w:val="0"/>
          <w:marBottom w:val="0"/>
          <w:divBdr>
            <w:top w:val="none" w:sz="0" w:space="0" w:color="auto"/>
            <w:left w:val="none" w:sz="0" w:space="0" w:color="auto"/>
            <w:bottom w:val="none" w:sz="0" w:space="0" w:color="auto"/>
            <w:right w:val="none" w:sz="0" w:space="0" w:color="auto"/>
          </w:divBdr>
        </w:div>
        <w:div w:id="544104352">
          <w:marLeft w:val="0"/>
          <w:marRight w:val="0"/>
          <w:marTop w:val="0"/>
          <w:marBottom w:val="0"/>
          <w:divBdr>
            <w:top w:val="none" w:sz="0" w:space="0" w:color="auto"/>
            <w:left w:val="none" w:sz="0" w:space="0" w:color="auto"/>
            <w:bottom w:val="none" w:sz="0" w:space="0" w:color="auto"/>
            <w:right w:val="none" w:sz="0" w:space="0" w:color="auto"/>
          </w:divBdr>
        </w:div>
        <w:div w:id="609551509">
          <w:marLeft w:val="0"/>
          <w:marRight w:val="0"/>
          <w:marTop w:val="0"/>
          <w:marBottom w:val="0"/>
          <w:divBdr>
            <w:top w:val="none" w:sz="0" w:space="0" w:color="auto"/>
            <w:left w:val="none" w:sz="0" w:space="0" w:color="auto"/>
            <w:bottom w:val="none" w:sz="0" w:space="0" w:color="auto"/>
            <w:right w:val="none" w:sz="0" w:space="0" w:color="auto"/>
          </w:divBdr>
        </w:div>
        <w:div w:id="1394502231">
          <w:marLeft w:val="0"/>
          <w:marRight w:val="0"/>
          <w:marTop w:val="0"/>
          <w:marBottom w:val="0"/>
          <w:divBdr>
            <w:top w:val="none" w:sz="0" w:space="0" w:color="auto"/>
            <w:left w:val="none" w:sz="0" w:space="0" w:color="auto"/>
            <w:bottom w:val="none" w:sz="0" w:space="0" w:color="auto"/>
            <w:right w:val="none" w:sz="0" w:space="0" w:color="auto"/>
          </w:divBdr>
        </w:div>
        <w:div w:id="756903962">
          <w:marLeft w:val="0"/>
          <w:marRight w:val="0"/>
          <w:marTop w:val="0"/>
          <w:marBottom w:val="0"/>
          <w:divBdr>
            <w:top w:val="none" w:sz="0" w:space="0" w:color="auto"/>
            <w:left w:val="none" w:sz="0" w:space="0" w:color="auto"/>
            <w:bottom w:val="none" w:sz="0" w:space="0" w:color="auto"/>
            <w:right w:val="none" w:sz="0" w:space="0" w:color="auto"/>
          </w:divBdr>
        </w:div>
        <w:div w:id="1341085301">
          <w:marLeft w:val="0"/>
          <w:marRight w:val="0"/>
          <w:marTop w:val="0"/>
          <w:marBottom w:val="0"/>
          <w:divBdr>
            <w:top w:val="none" w:sz="0" w:space="0" w:color="auto"/>
            <w:left w:val="none" w:sz="0" w:space="0" w:color="auto"/>
            <w:bottom w:val="none" w:sz="0" w:space="0" w:color="auto"/>
            <w:right w:val="none" w:sz="0" w:space="0" w:color="auto"/>
          </w:divBdr>
        </w:div>
        <w:div w:id="1589997292">
          <w:marLeft w:val="0"/>
          <w:marRight w:val="0"/>
          <w:marTop w:val="0"/>
          <w:marBottom w:val="0"/>
          <w:divBdr>
            <w:top w:val="none" w:sz="0" w:space="0" w:color="auto"/>
            <w:left w:val="none" w:sz="0" w:space="0" w:color="auto"/>
            <w:bottom w:val="none" w:sz="0" w:space="0" w:color="auto"/>
            <w:right w:val="none" w:sz="0" w:space="0" w:color="auto"/>
          </w:divBdr>
        </w:div>
        <w:div w:id="71045081">
          <w:marLeft w:val="0"/>
          <w:marRight w:val="0"/>
          <w:marTop w:val="0"/>
          <w:marBottom w:val="0"/>
          <w:divBdr>
            <w:top w:val="none" w:sz="0" w:space="0" w:color="auto"/>
            <w:left w:val="none" w:sz="0" w:space="0" w:color="auto"/>
            <w:bottom w:val="none" w:sz="0" w:space="0" w:color="auto"/>
            <w:right w:val="none" w:sz="0" w:space="0" w:color="auto"/>
          </w:divBdr>
        </w:div>
        <w:div w:id="1998074815">
          <w:marLeft w:val="0"/>
          <w:marRight w:val="0"/>
          <w:marTop w:val="0"/>
          <w:marBottom w:val="0"/>
          <w:divBdr>
            <w:top w:val="none" w:sz="0" w:space="0" w:color="auto"/>
            <w:left w:val="none" w:sz="0" w:space="0" w:color="auto"/>
            <w:bottom w:val="none" w:sz="0" w:space="0" w:color="auto"/>
            <w:right w:val="none" w:sz="0" w:space="0" w:color="auto"/>
          </w:divBdr>
        </w:div>
        <w:div w:id="1058364418">
          <w:marLeft w:val="0"/>
          <w:marRight w:val="0"/>
          <w:marTop w:val="0"/>
          <w:marBottom w:val="0"/>
          <w:divBdr>
            <w:top w:val="none" w:sz="0" w:space="0" w:color="auto"/>
            <w:left w:val="none" w:sz="0" w:space="0" w:color="auto"/>
            <w:bottom w:val="none" w:sz="0" w:space="0" w:color="auto"/>
            <w:right w:val="none" w:sz="0" w:space="0" w:color="auto"/>
          </w:divBdr>
        </w:div>
        <w:div w:id="1633171693">
          <w:marLeft w:val="0"/>
          <w:marRight w:val="0"/>
          <w:marTop w:val="0"/>
          <w:marBottom w:val="0"/>
          <w:divBdr>
            <w:top w:val="none" w:sz="0" w:space="0" w:color="auto"/>
            <w:left w:val="none" w:sz="0" w:space="0" w:color="auto"/>
            <w:bottom w:val="none" w:sz="0" w:space="0" w:color="auto"/>
            <w:right w:val="none" w:sz="0" w:space="0" w:color="auto"/>
          </w:divBdr>
        </w:div>
        <w:div w:id="32195638">
          <w:marLeft w:val="0"/>
          <w:marRight w:val="0"/>
          <w:marTop w:val="0"/>
          <w:marBottom w:val="0"/>
          <w:divBdr>
            <w:top w:val="none" w:sz="0" w:space="0" w:color="auto"/>
            <w:left w:val="none" w:sz="0" w:space="0" w:color="auto"/>
            <w:bottom w:val="none" w:sz="0" w:space="0" w:color="auto"/>
            <w:right w:val="none" w:sz="0" w:space="0" w:color="auto"/>
          </w:divBdr>
        </w:div>
        <w:div w:id="1792241078">
          <w:marLeft w:val="0"/>
          <w:marRight w:val="0"/>
          <w:marTop w:val="0"/>
          <w:marBottom w:val="0"/>
          <w:divBdr>
            <w:top w:val="none" w:sz="0" w:space="0" w:color="auto"/>
            <w:left w:val="none" w:sz="0" w:space="0" w:color="auto"/>
            <w:bottom w:val="none" w:sz="0" w:space="0" w:color="auto"/>
            <w:right w:val="none" w:sz="0" w:space="0" w:color="auto"/>
          </w:divBdr>
        </w:div>
        <w:div w:id="380793178">
          <w:marLeft w:val="0"/>
          <w:marRight w:val="0"/>
          <w:marTop w:val="0"/>
          <w:marBottom w:val="0"/>
          <w:divBdr>
            <w:top w:val="none" w:sz="0" w:space="0" w:color="auto"/>
            <w:left w:val="none" w:sz="0" w:space="0" w:color="auto"/>
            <w:bottom w:val="none" w:sz="0" w:space="0" w:color="auto"/>
            <w:right w:val="none" w:sz="0" w:space="0" w:color="auto"/>
          </w:divBdr>
        </w:div>
        <w:div w:id="749085694">
          <w:marLeft w:val="0"/>
          <w:marRight w:val="0"/>
          <w:marTop w:val="0"/>
          <w:marBottom w:val="0"/>
          <w:divBdr>
            <w:top w:val="none" w:sz="0" w:space="0" w:color="auto"/>
            <w:left w:val="none" w:sz="0" w:space="0" w:color="auto"/>
            <w:bottom w:val="none" w:sz="0" w:space="0" w:color="auto"/>
            <w:right w:val="none" w:sz="0" w:space="0" w:color="auto"/>
          </w:divBdr>
        </w:div>
        <w:div w:id="1354647737">
          <w:marLeft w:val="0"/>
          <w:marRight w:val="0"/>
          <w:marTop w:val="0"/>
          <w:marBottom w:val="0"/>
          <w:divBdr>
            <w:top w:val="none" w:sz="0" w:space="0" w:color="auto"/>
            <w:left w:val="none" w:sz="0" w:space="0" w:color="auto"/>
            <w:bottom w:val="none" w:sz="0" w:space="0" w:color="auto"/>
            <w:right w:val="none" w:sz="0" w:space="0" w:color="auto"/>
          </w:divBdr>
        </w:div>
        <w:div w:id="1952079728">
          <w:marLeft w:val="0"/>
          <w:marRight w:val="0"/>
          <w:marTop w:val="0"/>
          <w:marBottom w:val="0"/>
          <w:divBdr>
            <w:top w:val="none" w:sz="0" w:space="0" w:color="auto"/>
            <w:left w:val="none" w:sz="0" w:space="0" w:color="auto"/>
            <w:bottom w:val="none" w:sz="0" w:space="0" w:color="auto"/>
            <w:right w:val="none" w:sz="0" w:space="0" w:color="auto"/>
          </w:divBdr>
        </w:div>
        <w:div w:id="1914468288">
          <w:marLeft w:val="0"/>
          <w:marRight w:val="0"/>
          <w:marTop w:val="0"/>
          <w:marBottom w:val="0"/>
          <w:divBdr>
            <w:top w:val="none" w:sz="0" w:space="0" w:color="auto"/>
            <w:left w:val="none" w:sz="0" w:space="0" w:color="auto"/>
            <w:bottom w:val="none" w:sz="0" w:space="0" w:color="auto"/>
            <w:right w:val="none" w:sz="0" w:space="0" w:color="auto"/>
          </w:divBdr>
        </w:div>
        <w:div w:id="1005279116">
          <w:marLeft w:val="0"/>
          <w:marRight w:val="0"/>
          <w:marTop w:val="0"/>
          <w:marBottom w:val="0"/>
          <w:divBdr>
            <w:top w:val="none" w:sz="0" w:space="0" w:color="auto"/>
            <w:left w:val="none" w:sz="0" w:space="0" w:color="auto"/>
            <w:bottom w:val="none" w:sz="0" w:space="0" w:color="auto"/>
            <w:right w:val="none" w:sz="0" w:space="0" w:color="auto"/>
          </w:divBdr>
        </w:div>
        <w:div w:id="1132138572">
          <w:marLeft w:val="0"/>
          <w:marRight w:val="0"/>
          <w:marTop w:val="0"/>
          <w:marBottom w:val="0"/>
          <w:divBdr>
            <w:top w:val="none" w:sz="0" w:space="0" w:color="auto"/>
            <w:left w:val="none" w:sz="0" w:space="0" w:color="auto"/>
            <w:bottom w:val="none" w:sz="0" w:space="0" w:color="auto"/>
            <w:right w:val="none" w:sz="0" w:space="0" w:color="auto"/>
          </w:divBdr>
        </w:div>
        <w:div w:id="815336365">
          <w:marLeft w:val="0"/>
          <w:marRight w:val="0"/>
          <w:marTop w:val="0"/>
          <w:marBottom w:val="0"/>
          <w:divBdr>
            <w:top w:val="none" w:sz="0" w:space="0" w:color="auto"/>
            <w:left w:val="none" w:sz="0" w:space="0" w:color="auto"/>
            <w:bottom w:val="none" w:sz="0" w:space="0" w:color="auto"/>
            <w:right w:val="none" w:sz="0" w:space="0" w:color="auto"/>
          </w:divBdr>
        </w:div>
        <w:div w:id="45645287">
          <w:marLeft w:val="0"/>
          <w:marRight w:val="0"/>
          <w:marTop w:val="0"/>
          <w:marBottom w:val="0"/>
          <w:divBdr>
            <w:top w:val="none" w:sz="0" w:space="0" w:color="auto"/>
            <w:left w:val="none" w:sz="0" w:space="0" w:color="auto"/>
            <w:bottom w:val="none" w:sz="0" w:space="0" w:color="auto"/>
            <w:right w:val="none" w:sz="0" w:space="0" w:color="auto"/>
          </w:divBdr>
        </w:div>
        <w:div w:id="610210256">
          <w:marLeft w:val="0"/>
          <w:marRight w:val="0"/>
          <w:marTop w:val="0"/>
          <w:marBottom w:val="0"/>
          <w:divBdr>
            <w:top w:val="none" w:sz="0" w:space="0" w:color="auto"/>
            <w:left w:val="none" w:sz="0" w:space="0" w:color="auto"/>
            <w:bottom w:val="none" w:sz="0" w:space="0" w:color="auto"/>
            <w:right w:val="none" w:sz="0" w:space="0" w:color="auto"/>
          </w:divBdr>
        </w:div>
        <w:div w:id="1855991132">
          <w:marLeft w:val="0"/>
          <w:marRight w:val="0"/>
          <w:marTop w:val="0"/>
          <w:marBottom w:val="0"/>
          <w:divBdr>
            <w:top w:val="none" w:sz="0" w:space="0" w:color="auto"/>
            <w:left w:val="none" w:sz="0" w:space="0" w:color="auto"/>
            <w:bottom w:val="none" w:sz="0" w:space="0" w:color="auto"/>
            <w:right w:val="none" w:sz="0" w:space="0" w:color="auto"/>
          </w:divBdr>
        </w:div>
        <w:div w:id="900016726">
          <w:marLeft w:val="0"/>
          <w:marRight w:val="0"/>
          <w:marTop w:val="0"/>
          <w:marBottom w:val="0"/>
          <w:divBdr>
            <w:top w:val="none" w:sz="0" w:space="0" w:color="auto"/>
            <w:left w:val="none" w:sz="0" w:space="0" w:color="auto"/>
            <w:bottom w:val="none" w:sz="0" w:space="0" w:color="auto"/>
            <w:right w:val="none" w:sz="0" w:space="0" w:color="auto"/>
          </w:divBdr>
        </w:div>
        <w:div w:id="977104640">
          <w:marLeft w:val="0"/>
          <w:marRight w:val="0"/>
          <w:marTop w:val="0"/>
          <w:marBottom w:val="0"/>
          <w:divBdr>
            <w:top w:val="none" w:sz="0" w:space="0" w:color="auto"/>
            <w:left w:val="none" w:sz="0" w:space="0" w:color="auto"/>
            <w:bottom w:val="none" w:sz="0" w:space="0" w:color="auto"/>
            <w:right w:val="none" w:sz="0" w:space="0" w:color="auto"/>
          </w:divBdr>
        </w:div>
        <w:div w:id="62684640">
          <w:marLeft w:val="0"/>
          <w:marRight w:val="0"/>
          <w:marTop w:val="0"/>
          <w:marBottom w:val="0"/>
          <w:divBdr>
            <w:top w:val="none" w:sz="0" w:space="0" w:color="auto"/>
            <w:left w:val="none" w:sz="0" w:space="0" w:color="auto"/>
            <w:bottom w:val="none" w:sz="0" w:space="0" w:color="auto"/>
            <w:right w:val="none" w:sz="0" w:space="0" w:color="auto"/>
          </w:divBdr>
        </w:div>
        <w:div w:id="967393084">
          <w:marLeft w:val="0"/>
          <w:marRight w:val="0"/>
          <w:marTop w:val="0"/>
          <w:marBottom w:val="0"/>
          <w:divBdr>
            <w:top w:val="none" w:sz="0" w:space="0" w:color="auto"/>
            <w:left w:val="none" w:sz="0" w:space="0" w:color="auto"/>
            <w:bottom w:val="none" w:sz="0" w:space="0" w:color="auto"/>
            <w:right w:val="none" w:sz="0" w:space="0" w:color="auto"/>
          </w:divBdr>
        </w:div>
        <w:div w:id="2016683538">
          <w:marLeft w:val="0"/>
          <w:marRight w:val="0"/>
          <w:marTop w:val="0"/>
          <w:marBottom w:val="0"/>
          <w:divBdr>
            <w:top w:val="none" w:sz="0" w:space="0" w:color="auto"/>
            <w:left w:val="none" w:sz="0" w:space="0" w:color="auto"/>
            <w:bottom w:val="none" w:sz="0" w:space="0" w:color="auto"/>
            <w:right w:val="none" w:sz="0" w:space="0" w:color="auto"/>
          </w:divBdr>
        </w:div>
        <w:div w:id="325208063">
          <w:marLeft w:val="0"/>
          <w:marRight w:val="0"/>
          <w:marTop w:val="0"/>
          <w:marBottom w:val="0"/>
          <w:divBdr>
            <w:top w:val="none" w:sz="0" w:space="0" w:color="auto"/>
            <w:left w:val="none" w:sz="0" w:space="0" w:color="auto"/>
            <w:bottom w:val="none" w:sz="0" w:space="0" w:color="auto"/>
            <w:right w:val="none" w:sz="0" w:space="0" w:color="auto"/>
          </w:divBdr>
        </w:div>
        <w:div w:id="593125818">
          <w:marLeft w:val="0"/>
          <w:marRight w:val="0"/>
          <w:marTop w:val="0"/>
          <w:marBottom w:val="0"/>
          <w:divBdr>
            <w:top w:val="none" w:sz="0" w:space="0" w:color="auto"/>
            <w:left w:val="none" w:sz="0" w:space="0" w:color="auto"/>
            <w:bottom w:val="none" w:sz="0" w:space="0" w:color="auto"/>
            <w:right w:val="none" w:sz="0" w:space="0" w:color="auto"/>
          </w:divBdr>
        </w:div>
        <w:div w:id="1068846654">
          <w:marLeft w:val="0"/>
          <w:marRight w:val="0"/>
          <w:marTop w:val="0"/>
          <w:marBottom w:val="0"/>
          <w:divBdr>
            <w:top w:val="none" w:sz="0" w:space="0" w:color="auto"/>
            <w:left w:val="none" w:sz="0" w:space="0" w:color="auto"/>
            <w:bottom w:val="none" w:sz="0" w:space="0" w:color="auto"/>
            <w:right w:val="none" w:sz="0" w:space="0" w:color="auto"/>
          </w:divBdr>
        </w:div>
        <w:div w:id="1239707982">
          <w:marLeft w:val="0"/>
          <w:marRight w:val="0"/>
          <w:marTop w:val="0"/>
          <w:marBottom w:val="0"/>
          <w:divBdr>
            <w:top w:val="none" w:sz="0" w:space="0" w:color="auto"/>
            <w:left w:val="none" w:sz="0" w:space="0" w:color="auto"/>
            <w:bottom w:val="none" w:sz="0" w:space="0" w:color="auto"/>
            <w:right w:val="none" w:sz="0" w:space="0" w:color="auto"/>
          </w:divBdr>
        </w:div>
        <w:div w:id="1876188161">
          <w:marLeft w:val="0"/>
          <w:marRight w:val="0"/>
          <w:marTop w:val="0"/>
          <w:marBottom w:val="0"/>
          <w:divBdr>
            <w:top w:val="none" w:sz="0" w:space="0" w:color="auto"/>
            <w:left w:val="none" w:sz="0" w:space="0" w:color="auto"/>
            <w:bottom w:val="none" w:sz="0" w:space="0" w:color="auto"/>
            <w:right w:val="none" w:sz="0" w:space="0" w:color="auto"/>
          </w:divBdr>
        </w:div>
        <w:div w:id="970020528">
          <w:marLeft w:val="0"/>
          <w:marRight w:val="0"/>
          <w:marTop w:val="0"/>
          <w:marBottom w:val="0"/>
          <w:divBdr>
            <w:top w:val="none" w:sz="0" w:space="0" w:color="auto"/>
            <w:left w:val="none" w:sz="0" w:space="0" w:color="auto"/>
            <w:bottom w:val="none" w:sz="0" w:space="0" w:color="auto"/>
            <w:right w:val="none" w:sz="0" w:space="0" w:color="auto"/>
          </w:divBdr>
        </w:div>
        <w:div w:id="1249656078">
          <w:marLeft w:val="0"/>
          <w:marRight w:val="0"/>
          <w:marTop w:val="0"/>
          <w:marBottom w:val="0"/>
          <w:divBdr>
            <w:top w:val="none" w:sz="0" w:space="0" w:color="auto"/>
            <w:left w:val="none" w:sz="0" w:space="0" w:color="auto"/>
            <w:bottom w:val="none" w:sz="0" w:space="0" w:color="auto"/>
            <w:right w:val="none" w:sz="0" w:space="0" w:color="auto"/>
          </w:divBdr>
        </w:div>
        <w:div w:id="1528525222">
          <w:marLeft w:val="0"/>
          <w:marRight w:val="0"/>
          <w:marTop w:val="0"/>
          <w:marBottom w:val="0"/>
          <w:divBdr>
            <w:top w:val="none" w:sz="0" w:space="0" w:color="auto"/>
            <w:left w:val="none" w:sz="0" w:space="0" w:color="auto"/>
            <w:bottom w:val="none" w:sz="0" w:space="0" w:color="auto"/>
            <w:right w:val="none" w:sz="0" w:space="0" w:color="auto"/>
          </w:divBdr>
        </w:div>
        <w:div w:id="262764415">
          <w:marLeft w:val="0"/>
          <w:marRight w:val="0"/>
          <w:marTop w:val="0"/>
          <w:marBottom w:val="0"/>
          <w:divBdr>
            <w:top w:val="none" w:sz="0" w:space="0" w:color="auto"/>
            <w:left w:val="none" w:sz="0" w:space="0" w:color="auto"/>
            <w:bottom w:val="none" w:sz="0" w:space="0" w:color="auto"/>
            <w:right w:val="none" w:sz="0" w:space="0" w:color="auto"/>
          </w:divBdr>
        </w:div>
        <w:div w:id="1908224986">
          <w:marLeft w:val="0"/>
          <w:marRight w:val="0"/>
          <w:marTop w:val="0"/>
          <w:marBottom w:val="0"/>
          <w:divBdr>
            <w:top w:val="none" w:sz="0" w:space="0" w:color="auto"/>
            <w:left w:val="none" w:sz="0" w:space="0" w:color="auto"/>
            <w:bottom w:val="none" w:sz="0" w:space="0" w:color="auto"/>
            <w:right w:val="none" w:sz="0" w:space="0" w:color="auto"/>
          </w:divBdr>
        </w:div>
        <w:div w:id="1335260311">
          <w:marLeft w:val="0"/>
          <w:marRight w:val="0"/>
          <w:marTop w:val="0"/>
          <w:marBottom w:val="0"/>
          <w:divBdr>
            <w:top w:val="none" w:sz="0" w:space="0" w:color="auto"/>
            <w:left w:val="none" w:sz="0" w:space="0" w:color="auto"/>
            <w:bottom w:val="none" w:sz="0" w:space="0" w:color="auto"/>
            <w:right w:val="none" w:sz="0" w:space="0" w:color="auto"/>
          </w:divBdr>
        </w:div>
        <w:div w:id="2098017351">
          <w:marLeft w:val="0"/>
          <w:marRight w:val="0"/>
          <w:marTop w:val="0"/>
          <w:marBottom w:val="0"/>
          <w:divBdr>
            <w:top w:val="none" w:sz="0" w:space="0" w:color="auto"/>
            <w:left w:val="none" w:sz="0" w:space="0" w:color="auto"/>
            <w:bottom w:val="none" w:sz="0" w:space="0" w:color="auto"/>
            <w:right w:val="none" w:sz="0" w:space="0" w:color="auto"/>
          </w:divBdr>
        </w:div>
        <w:div w:id="549154190">
          <w:marLeft w:val="0"/>
          <w:marRight w:val="0"/>
          <w:marTop w:val="0"/>
          <w:marBottom w:val="0"/>
          <w:divBdr>
            <w:top w:val="none" w:sz="0" w:space="0" w:color="auto"/>
            <w:left w:val="none" w:sz="0" w:space="0" w:color="auto"/>
            <w:bottom w:val="none" w:sz="0" w:space="0" w:color="auto"/>
            <w:right w:val="none" w:sz="0" w:space="0" w:color="auto"/>
          </w:divBdr>
        </w:div>
        <w:div w:id="4746193">
          <w:marLeft w:val="0"/>
          <w:marRight w:val="0"/>
          <w:marTop w:val="0"/>
          <w:marBottom w:val="0"/>
          <w:divBdr>
            <w:top w:val="none" w:sz="0" w:space="0" w:color="auto"/>
            <w:left w:val="none" w:sz="0" w:space="0" w:color="auto"/>
            <w:bottom w:val="none" w:sz="0" w:space="0" w:color="auto"/>
            <w:right w:val="none" w:sz="0" w:space="0" w:color="auto"/>
          </w:divBdr>
        </w:div>
        <w:div w:id="1665472105">
          <w:marLeft w:val="0"/>
          <w:marRight w:val="0"/>
          <w:marTop w:val="0"/>
          <w:marBottom w:val="0"/>
          <w:divBdr>
            <w:top w:val="none" w:sz="0" w:space="0" w:color="auto"/>
            <w:left w:val="none" w:sz="0" w:space="0" w:color="auto"/>
            <w:bottom w:val="none" w:sz="0" w:space="0" w:color="auto"/>
            <w:right w:val="none" w:sz="0" w:space="0" w:color="auto"/>
          </w:divBdr>
        </w:div>
        <w:div w:id="1523397468">
          <w:marLeft w:val="0"/>
          <w:marRight w:val="0"/>
          <w:marTop w:val="0"/>
          <w:marBottom w:val="0"/>
          <w:divBdr>
            <w:top w:val="none" w:sz="0" w:space="0" w:color="auto"/>
            <w:left w:val="none" w:sz="0" w:space="0" w:color="auto"/>
            <w:bottom w:val="none" w:sz="0" w:space="0" w:color="auto"/>
            <w:right w:val="none" w:sz="0" w:space="0" w:color="auto"/>
          </w:divBdr>
        </w:div>
        <w:div w:id="1881816949">
          <w:marLeft w:val="0"/>
          <w:marRight w:val="0"/>
          <w:marTop w:val="0"/>
          <w:marBottom w:val="0"/>
          <w:divBdr>
            <w:top w:val="none" w:sz="0" w:space="0" w:color="auto"/>
            <w:left w:val="none" w:sz="0" w:space="0" w:color="auto"/>
            <w:bottom w:val="none" w:sz="0" w:space="0" w:color="auto"/>
            <w:right w:val="none" w:sz="0" w:space="0" w:color="auto"/>
          </w:divBdr>
        </w:div>
        <w:div w:id="88234760">
          <w:marLeft w:val="0"/>
          <w:marRight w:val="0"/>
          <w:marTop w:val="0"/>
          <w:marBottom w:val="0"/>
          <w:divBdr>
            <w:top w:val="none" w:sz="0" w:space="0" w:color="auto"/>
            <w:left w:val="none" w:sz="0" w:space="0" w:color="auto"/>
            <w:bottom w:val="none" w:sz="0" w:space="0" w:color="auto"/>
            <w:right w:val="none" w:sz="0" w:space="0" w:color="auto"/>
          </w:divBdr>
        </w:div>
        <w:div w:id="1494026872">
          <w:marLeft w:val="0"/>
          <w:marRight w:val="0"/>
          <w:marTop w:val="0"/>
          <w:marBottom w:val="0"/>
          <w:divBdr>
            <w:top w:val="none" w:sz="0" w:space="0" w:color="auto"/>
            <w:left w:val="none" w:sz="0" w:space="0" w:color="auto"/>
            <w:bottom w:val="none" w:sz="0" w:space="0" w:color="auto"/>
            <w:right w:val="none" w:sz="0" w:space="0" w:color="auto"/>
          </w:divBdr>
        </w:div>
        <w:div w:id="514223747">
          <w:marLeft w:val="0"/>
          <w:marRight w:val="0"/>
          <w:marTop w:val="0"/>
          <w:marBottom w:val="0"/>
          <w:divBdr>
            <w:top w:val="none" w:sz="0" w:space="0" w:color="auto"/>
            <w:left w:val="none" w:sz="0" w:space="0" w:color="auto"/>
            <w:bottom w:val="none" w:sz="0" w:space="0" w:color="auto"/>
            <w:right w:val="none" w:sz="0" w:space="0" w:color="auto"/>
          </w:divBdr>
        </w:div>
        <w:div w:id="1344937203">
          <w:marLeft w:val="0"/>
          <w:marRight w:val="0"/>
          <w:marTop w:val="0"/>
          <w:marBottom w:val="0"/>
          <w:divBdr>
            <w:top w:val="none" w:sz="0" w:space="0" w:color="auto"/>
            <w:left w:val="none" w:sz="0" w:space="0" w:color="auto"/>
            <w:bottom w:val="none" w:sz="0" w:space="0" w:color="auto"/>
            <w:right w:val="none" w:sz="0" w:space="0" w:color="auto"/>
          </w:divBdr>
        </w:div>
        <w:div w:id="700206901">
          <w:marLeft w:val="0"/>
          <w:marRight w:val="0"/>
          <w:marTop w:val="0"/>
          <w:marBottom w:val="0"/>
          <w:divBdr>
            <w:top w:val="none" w:sz="0" w:space="0" w:color="auto"/>
            <w:left w:val="none" w:sz="0" w:space="0" w:color="auto"/>
            <w:bottom w:val="none" w:sz="0" w:space="0" w:color="auto"/>
            <w:right w:val="none" w:sz="0" w:space="0" w:color="auto"/>
          </w:divBdr>
        </w:div>
        <w:div w:id="1386640328">
          <w:marLeft w:val="0"/>
          <w:marRight w:val="0"/>
          <w:marTop w:val="0"/>
          <w:marBottom w:val="0"/>
          <w:divBdr>
            <w:top w:val="none" w:sz="0" w:space="0" w:color="auto"/>
            <w:left w:val="none" w:sz="0" w:space="0" w:color="auto"/>
            <w:bottom w:val="none" w:sz="0" w:space="0" w:color="auto"/>
            <w:right w:val="none" w:sz="0" w:space="0" w:color="auto"/>
          </w:divBdr>
        </w:div>
        <w:div w:id="1695694720">
          <w:marLeft w:val="0"/>
          <w:marRight w:val="0"/>
          <w:marTop w:val="0"/>
          <w:marBottom w:val="0"/>
          <w:divBdr>
            <w:top w:val="none" w:sz="0" w:space="0" w:color="auto"/>
            <w:left w:val="none" w:sz="0" w:space="0" w:color="auto"/>
            <w:bottom w:val="none" w:sz="0" w:space="0" w:color="auto"/>
            <w:right w:val="none" w:sz="0" w:space="0" w:color="auto"/>
          </w:divBdr>
        </w:div>
        <w:div w:id="909923848">
          <w:marLeft w:val="0"/>
          <w:marRight w:val="0"/>
          <w:marTop w:val="0"/>
          <w:marBottom w:val="0"/>
          <w:divBdr>
            <w:top w:val="none" w:sz="0" w:space="0" w:color="auto"/>
            <w:left w:val="none" w:sz="0" w:space="0" w:color="auto"/>
            <w:bottom w:val="none" w:sz="0" w:space="0" w:color="auto"/>
            <w:right w:val="none" w:sz="0" w:space="0" w:color="auto"/>
          </w:divBdr>
        </w:div>
        <w:div w:id="581842702">
          <w:marLeft w:val="0"/>
          <w:marRight w:val="0"/>
          <w:marTop w:val="0"/>
          <w:marBottom w:val="0"/>
          <w:divBdr>
            <w:top w:val="none" w:sz="0" w:space="0" w:color="auto"/>
            <w:left w:val="none" w:sz="0" w:space="0" w:color="auto"/>
            <w:bottom w:val="none" w:sz="0" w:space="0" w:color="auto"/>
            <w:right w:val="none" w:sz="0" w:space="0" w:color="auto"/>
          </w:divBdr>
        </w:div>
        <w:div w:id="963190160">
          <w:marLeft w:val="0"/>
          <w:marRight w:val="0"/>
          <w:marTop w:val="0"/>
          <w:marBottom w:val="0"/>
          <w:divBdr>
            <w:top w:val="none" w:sz="0" w:space="0" w:color="auto"/>
            <w:left w:val="none" w:sz="0" w:space="0" w:color="auto"/>
            <w:bottom w:val="none" w:sz="0" w:space="0" w:color="auto"/>
            <w:right w:val="none" w:sz="0" w:space="0" w:color="auto"/>
          </w:divBdr>
        </w:div>
        <w:div w:id="1002709064">
          <w:marLeft w:val="0"/>
          <w:marRight w:val="0"/>
          <w:marTop w:val="0"/>
          <w:marBottom w:val="0"/>
          <w:divBdr>
            <w:top w:val="none" w:sz="0" w:space="0" w:color="auto"/>
            <w:left w:val="none" w:sz="0" w:space="0" w:color="auto"/>
            <w:bottom w:val="none" w:sz="0" w:space="0" w:color="auto"/>
            <w:right w:val="none" w:sz="0" w:space="0" w:color="auto"/>
          </w:divBdr>
        </w:div>
        <w:div w:id="196895254">
          <w:marLeft w:val="0"/>
          <w:marRight w:val="0"/>
          <w:marTop w:val="0"/>
          <w:marBottom w:val="0"/>
          <w:divBdr>
            <w:top w:val="none" w:sz="0" w:space="0" w:color="auto"/>
            <w:left w:val="none" w:sz="0" w:space="0" w:color="auto"/>
            <w:bottom w:val="none" w:sz="0" w:space="0" w:color="auto"/>
            <w:right w:val="none" w:sz="0" w:space="0" w:color="auto"/>
          </w:divBdr>
        </w:div>
        <w:div w:id="243808104">
          <w:marLeft w:val="0"/>
          <w:marRight w:val="0"/>
          <w:marTop w:val="0"/>
          <w:marBottom w:val="0"/>
          <w:divBdr>
            <w:top w:val="none" w:sz="0" w:space="0" w:color="auto"/>
            <w:left w:val="none" w:sz="0" w:space="0" w:color="auto"/>
            <w:bottom w:val="none" w:sz="0" w:space="0" w:color="auto"/>
            <w:right w:val="none" w:sz="0" w:space="0" w:color="auto"/>
          </w:divBdr>
        </w:div>
        <w:div w:id="711997537">
          <w:marLeft w:val="0"/>
          <w:marRight w:val="0"/>
          <w:marTop w:val="0"/>
          <w:marBottom w:val="0"/>
          <w:divBdr>
            <w:top w:val="none" w:sz="0" w:space="0" w:color="auto"/>
            <w:left w:val="none" w:sz="0" w:space="0" w:color="auto"/>
            <w:bottom w:val="none" w:sz="0" w:space="0" w:color="auto"/>
            <w:right w:val="none" w:sz="0" w:space="0" w:color="auto"/>
          </w:divBdr>
        </w:div>
        <w:div w:id="343092935">
          <w:marLeft w:val="0"/>
          <w:marRight w:val="0"/>
          <w:marTop w:val="0"/>
          <w:marBottom w:val="0"/>
          <w:divBdr>
            <w:top w:val="none" w:sz="0" w:space="0" w:color="auto"/>
            <w:left w:val="none" w:sz="0" w:space="0" w:color="auto"/>
            <w:bottom w:val="none" w:sz="0" w:space="0" w:color="auto"/>
            <w:right w:val="none" w:sz="0" w:space="0" w:color="auto"/>
          </w:divBdr>
        </w:div>
        <w:div w:id="623196418">
          <w:marLeft w:val="0"/>
          <w:marRight w:val="0"/>
          <w:marTop w:val="0"/>
          <w:marBottom w:val="0"/>
          <w:divBdr>
            <w:top w:val="none" w:sz="0" w:space="0" w:color="auto"/>
            <w:left w:val="none" w:sz="0" w:space="0" w:color="auto"/>
            <w:bottom w:val="none" w:sz="0" w:space="0" w:color="auto"/>
            <w:right w:val="none" w:sz="0" w:space="0" w:color="auto"/>
          </w:divBdr>
        </w:div>
        <w:div w:id="512492864">
          <w:marLeft w:val="0"/>
          <w:marRight w:val="0"/>
          <w:marTop w:val="0"/>
          <w:marBottom w:val="0"/>
          <w:divBdr>
            <w:top w:val="none" w:sz="0" w:space="0" w:color="auto"/>
            <w:left w:val="none" w:sz="0" w:space="0" w:color="auto"/>
            <w:bottom w:val="none" w:sz="0" w:space="0" w:color="auto"/>
            <w:right w:val="none" w:sz="0" w:space="0" w:color="auto"/>
          </w:divBdr>
        </w:div>
        <w:div w:id="2004434093">
          <w:marLeft w:val="0"/>
          <w:marRight w:val="0"/>
          <w:marTop w:val="0"/>
          <w:marBottom w:val="0"/>
          <w:divBdr>
            <w:top w:val="none" w:sz="0" w:space="0" w:color="auto"/>
            <w:left w:val="none" w:sz="0" w:space="0" w:color="auto"/>
            <w:bottom w:val="none" w:sz="0" w:space="0" w:color="auto"/>
            <w:right w:val="none" w:sz="0" w:space="0" w:color="auto"/>
          </w:divBdr>
        </w:div>
        <w:div w:id="1383283205">
          <w:marLeft w:val="0"/>
          <w:marRight w:val="0"/>
          <w:marTop w:val="0"/>
          <w:marBottom w:val="0"/>
          <w:divBdr>
            <w:top w:val="none" w:sz="0" w:space="0" w:color="auto"/>
            <w:left w:val="none" w:sz="0" w:space="0" w:color="auto"/>
            <w:bottom w:val="none" w:sz="0" w:space="0" w:color="auto"/>
            <w:right w:val="none" w:sz="0" w:space="0" w:color="auto"/>
          </w:divBdr>
        </w:div>
        <w:div w:id="1552182505">
          <w:marLeft w:val="0"/>
          <w:marRight w:val="0"/>
          <w:marTop w:val="0"/>
          <w:marBottom w:val="0"/>
          <w:divBdr>
            <w:top w:val="none" w:sz="0" w:space="0" w:color="auto"/>
            <w:left w:val="none" w:sz="0" w:space="0" w:color="auto"/>
            <w:bottom w:val="none" w:sz="0" w:space="0" w:color="auto"/>
            <w:right w:val="none" w:sz="0" w:space="0" w:color="auto"/>
          </w:divBdr>
        </w:div>
        <w:div w:id="1606498013">
          <w:marLeft w:val="0"/>
          <w:marRight w:val="0"/>
          <w:marTop w:val="0"/>
          <w:marBottom w:val="0"/>
          <w:divBdr>
            <w:top w:val="none" w:sz="0" w:space="0" w:color="auto"/>
            <w:left w:val="none" w:sz="0" w:space="0" w:color="auto"/>
            <w:bottom w:val="none" w:sz="0" w:space="0" w:color="auto"/>
            <w:right w:val="none" w:sz="0" w:space="0" w:color="auto"/>
          </w:divBdr>
        </w:div>
        <w:div w:id="1669941696">
          <w:marLeft w:val="0"/>
          <w:marRight w:val="0"/>
          <w:marTop w:val="0"/>
          <w:marBottom w:val="0"/>
          <w:divBdr>
            <w:top w:val="none" w:sz="0" w:space="0" w:color="auto"/>
            <w:left w:val="none" w:sz="0" w:space="0" w:color="auto"/>
            <w:bottom w:val="none" w:sz="0" w:space="0" w:color="auto"/>
            <w:right w:val="none" w:sz="0" w:space="0" w:color="auto"/>
          </w:divBdr>
        </w:div>
        <w:div w:id="2060587916">
          <w:marLeft w:val="0"/>
          <w:marRight w:val="0"/>
          <w:marTop w:val="0"/>
          <w:marBottom w:val="0"/>
          <w:divBdr>
            <w:top w:val="none" w:sz="0" w:space="0" w:color="auto"/>
            <w:left w:val="none" w:sz="0" w:space="0" w:color="auto"/>
            <w:bottom w:val="none" w:sz="0" w:space="0" w:color="auto"/>
            <w:right w:val="none" w:sz="0" w:space="0" w:color="auto"/>
          </w:divBdr>
        </w:div>
        <w:div w:id="2145854975">
          <w:marLeft w:val="0"/>
          <w:marRight w:val="0"/>
          <w:marTop w:val="0"/>
          <w:marBottom w:val="0"/>
          <w:divBdr>
            <w:top w:val="none" w:sz="0" w:space="0" w:color="auto"/>
            <w:left w:val="none" w:sz="0" w:space="0" w:color="auto"/>
            <w:bottom w:val="none" w:sz="0" w:space="0" w:color="auto"/>
            <w:right w:val="none" w:sz="0" w:space="0" w:color="auto"/>
          </w:divBdr>
        </w:div>
        <w:div w:id="1067262809">
          <w:marLeft w:val="0"/>
          <w:marRight w:val="0"/>
          <w:marTop w:val="0"/>
          <w:marBottom w:val="0"/>
          <w:divBdr>
            <w:top w:val="none" w:sz="0" w:space="0" w:color="auto"/>
            <w:left w:val="none" w:sz="0" w:space="0" w:color="auto"/>
            <w:bottom w:val="none" w:sz="0" w:space="0" w:color="auto"/>
            <w:right w:val="none" w:sz="0" w:space="0" w:color="auto"/>
          </w:divBdr>
        </w:div>
        <w:div w:id="748044797">
          <w:marLeft w:val="0"/>
          <w:marRight w:val="0"/>
          <w:marTop w:val="0"/>
          <w:marBottom w:val="0"/>
          <w:divBdr>
            <w:top w:val="none" w:sz="0" w:space="0" w:color="auto"/>
            <w:left w:val="none" w:sz="0" w:space="0" w:color="auto"/>
            <w:bottom w:val="none" w:sz="0" w:space="0" w:color="auto"/>
            <w:right w:val="none" w:sz="0" w:space="0" w:color="auto"/>
          </w:divBdr>
        </w:div>
        <w:div w:id="899439562">
          <w:marLeft w:val="0"/>
          <w:marRight w:val="0"/>
          <w:marTop w:val="0"/>
          <w:marBottom w:val="0"/>
          <w:divBdr>
            <w:top w:val="none" w:sz="0" w:space="0" w:color="auto"/>
            <w:left w:val="none" w:sz="0" w:space="0" w:color="auto"/>
            <w:bottom w:val="none" w:sz="0" w:space="0" w:color="auto"/>
            <w:right w:val="none" w:sz="0" w:space="0" w:color="auto"/>
          </w:divBdr>
        </w:div>
        <w:div w:id="17243091">
          <w:marLeft w:val="0"/>
          <w:marRight w:val="0"/>
          <w:marTop w:val="0"/>
          <w:marBottom w:val="0"/>
          <w:divBdr>
            <w:top w:val="none" w:sz="0" w:space="0" w:color="auto"/>
            <w:left w:val="none" w:sz="0" w:space="0" w:color="auto"/>
            <w:bottom w:val="none" w:sz="0" w:space="0" w:color="auto"/>
            <w:right w:val="none" w:sz="0" w:space="0" w:color="auto"/>
          </w:divBdr>
        </w:div>
        <w:div w:id="1929730617">
          <w:marLeft w:val="0"/>
          <w:marRight w:val="0"/>
          <w:marTop w:val="0"/>
          <w:marBottom w:val="0"/>
          <w:divBdr>
            <w:top w:val="none" w:sz="0" w:space="0" w:color="auto"/>
            <w:left w:val="none" w:sz="0" w:space="0" w:color="auto"/>
            <w:bottom w:val="none" w:sz="0" w:space="0" w:color="auto"/>
            <w:right w:val="none" w:sz="0" w:space="0" w:color="auto"/>
          </w:divBdr>
        </w:div>
        <w:div w:id="1872760872">
          <w:marLeft w:val="0"/>
          <w:marRight w:val="0"/>
          <w:marTop w:val="0"/>
          <w:marBottom w:val="0"/>
          <w:divBdr>
            <w:top w:val="none" w:sz="0" w:space="0" w:color="auto"/>
            <w:left w:val="none" w:sz="0" w:space="0" w:color="auto"/>
            <w:bottom w:val="none" w:sz="0" w:space="0" w:color="auto"/>
            <w:right w:val="none" w:sz="0" w:space="0" w:color="auto"/>
          </w:divBdr>
        </w:div>
        <w:div w:id="1599362712">
          <w:marLeft w:val="0"/>
          <w:marRight w:val="0"/>
          <w:marTop w:val="0"/>
          <w:marBottom w:val="0"/>
          <w:divBdr>
            <w:top w:val="none" w:sz="0" w:space="0" w:color="auto"/>
            <w:left w:val="none" w:sz="0" w:space="0" w:color="auto"/>
            <w:bottom w:val="none" w:sz="0" w:space="0" w:color="auto"/>
            <w:right w:val="none" w:sz="0" w:space="0" w:color="auto"/>
          </w:divBdr>
        </w:div>
        <w:div w:id="747076103">
          <w:marLeft w:val="0"/>
          <w:marRight w:val="0"/>
          <w:marTop w:val="0"/>
          <w:marBottom w:val="0"/>
          <w:divBdr>
            <w:top w:val="none" w:sz="0" w:space="0" w:color="auto"/>
            <w:left w:val="none" w:sz="0" w:space="0" w:color="auto"/>
            <w:bottom w:val="none" w:sz="0" w:space="0" w:color="auto"/>
            <w:right w:val="none" w:sz="0" w:space="0" w:color="auto"/>
          </w:divBdr>
        </w:div>
        <w:div w:id="467094588">
          <w:marLeft w:val="0"/>
          <w:marRight w:val="0"/>
          <w:marTop w:val="0"/>
          <w:marBottom w:val="0"/>
          <w:divBdr>
            <w:top w:val="none" w:sz="0" w:space="0" w:color="auto"/>
            <w:left w:val="none" w:sz="0" w:space="0" w:color="auto"/>
            <w:bottom w:val="none" w:sz="0" w:space="0" w:color="auto"/>
            <w:right w:val="none" w:sz="0" w:space="0" w:color="auto"/>
          </w:divBdr>
        </w:div>
        <w:div w:id="834535668">
          <w:marLeft w:val="0"/>
          <w:marRight w:val="0"/>
          <w:marTop w:val="0"/>
          <w:marBottom w:val="0"/>
          <w:divBdr>
            <w:top w:val="none" w:sz="0" w:space="0" w:color="auto"/>
            <w:left w:val="none" w:sz="0" w:space="0" w:color="auto"/>
            <w:bottom w:val="none" w:sz="0" w:space="0" w:color="auto"/>
            <w:right w:val="none" w:sz="0" w:space="0" w:color="auto"/>
          </w:divBdr>
        </w:div>
        <w:div w:id="391855304">
          <w:marLeft w:val="0"/>
          <w:marRight w:val="0"/>
          <w:marTop w:val="0"/>
          <w:marBottom w:val="0"/>
          <w:divBdr>
            <w:top w:val="none" w:sz="0" w:space="0" w:color="auto"/>
            <w:left w:val="none" w:sz="0" w:space="0" w:color="auto"/>
            <w:bottom w:val="none" w:sz="0" w:space="0" w:color="auto"/>
            <w:right w:val="none" w:sz="0" w:space="0" w:color="auto"/>
          </w:divBdr>
        </w:div>
        <w:div w:id="1872450713">
          <w:marLeft w:val="0"/>
          <w:marRight w:val="0"/>
          <w:marTop w:val="0"/>
          <w:marBottom w:val="0"/>
          <w:divBdr>
            <w:top w:val="none" w:sz="0" w:space="0" w:color="auto"/>
            <w:left w:val="none" w:sz="0" w:space="0" w:color="auto"/>
            <w:bottom w:val="none" w:sz="0" w:space="0" w:color="auto"/>
            <w:right w:val="none" w:sz="0" w:space="0" w:color="auto"/>
          </w:divBdr>
        </w:div>
        <w:div w:id="56826742">
          <w:marLeft w:val="0"/>
          <w:marRight w:val="0"/>
          <w:marTop w:val="0"/>
          <w:marBottom w:val="0"/>
          <w:divBdr>
            <w:top w:val="none" w:sz="0" w:space="0" w:color="auto"/>
            <w:left w:val="none" w:sz="0" w:space="0" w:color="auto"/>
            <w:bottom w:val="none" w:sz="0" w:space="0" w:color="auto"/>
            <w:right w:val="none" w:sz="0" w:space="0" w:color="auto"/>
          </w:divBdr>
        </w:div>
        <w:div w:id="205022995">
          <w:marLeft w:val="0"/>
          <w:marRight w:val="0"/>
          <w:marTop w:val="0"/>
          <w:marBottom w:val="0"/>
          <w:divBdr>
            <w:top w:val="none" w:sz="0" w:space="0" w:color="auto"/>
            <w:left w:val="none" w:sz="0" w:space="0" w:color="auto"/>
            <w:bottom w:val="none" w:sz="0" w:space="0" w:color="auto"/>
            <w:right w:val="none" w:sz="0" w:space="0" w:color="auto"/>
          </w:divBdr>
        </w:div>
        <w:div w:id="1945729067">
          <w:marLeft w:val="0"/>
          <w:marRight w:val="0"/>
          <w:marTop w:val="0"/>
          <w:marBottom w:val="0"/>
          <w:divBdr>
            <w:top w:val="none" w:sz="0" w:space="0" w:color="auto"/>
            <w:left w:val="none" w:sz="0" w:space="0" w:color="auto"/>
            <w:bottom w:val="none" w:sz="0" w:space="0" w:color="auto"/>
            <w:right w:val="none" w:sz="0" w:space="0" w:color="auto"/>
          </w:divBdr>
        </w:div>
        <w:div w:id="1193108863">
          <w:marLeft w:val="0"/>
          <w:marRight w:val="0"/>
          <w:marTop w:val="0"/>
          <w:marBottom w:val="0"/>
          <w:divBdr>
            <w:top w:val="none" w:sz="0" w:space="0" w:color="auto"/>
            <w:left w:val="none" w:sz="0" w:space="0" w:color="auto"/>
            <w:bottom w:val="none" w:sz="0" w:space="0" w:color="auto"/>
            <w:right w:val="none" w:sz="0" w:space="0" w:color="auto"/>
          </w:divBdr>
        </w:div>
        <w:div w:id="1580870783">
          <w:marLeft w:val="0"/>
          <w:marRight w:val="0"/>
          <w:marTop w:val="0"/>
          <w:marBottom w:val="0"/>
          <w:divBdr>
            <w:top w:val="none" w:sz="0" w:space="0" w:color="auto"/>
            <w:left w:val="none" w:sz="0" w:space="0" w:color="auto"/>
            <w:bottom w:val="none" w:sz="0" w:space="0" w:color="auto"/>
            <w:right w:val="none" w:sz="0" w:space="0" w:color="auto"/>
          </w:divBdr>
        </w:div>
        <w:div w:id="396823842">
          <w:marLeft w:val="0"/>
          <w:marRight w:val="0"/>
          <w:marTop w:val="0"/>
          <w:marBottom w:val="0"/>
          <w:divBdr>
            <w:top w:val="none" w:sz="0" w:space="0" w:color="auto"/>
            <w:left w:val="none" w:sz="0" w:space="0" w:color="auto"/>
            <w:bottom w:val="none" w:sz="0" w:space="0" w:color="auto"/>
            <w:right w:val="none" w:sz="0" w:space="0" w:color="auto"/>
          </w:divBdr>
        </w:div>
        <w:div w:id="1621954194">
          <w:marLeft w:val="0"/>
          <w:marRight w:val="0"/>
          <w:marTop w:val="0"/>
          <w:marBottom w:val="0"/>
          <w:divBdr>
            <w:top w:val="none" w:sz="0" w:space="0" w:color="auto"/>
            <w:left w:val="none" w:sz="0" w:space="0" w:color="auto"/>
            <w:bottom w:val="none" w:sz="0" w:space="0" w:color="auto"/>
            <w:right w:val="none" w:sz="0" w:space="0" w:color="auto"/>
          </w:divBdr>
        </w:div>
        <w:div w:id="2087918517">
          <w:marLeft w:val="0"/>
          <w:marRight w:val="0"/>
          <w:marTop w:val="0"/>
          <w:marBottom w:val="0"/>
          <w:divBdr>
            <w:top w:val="none" w:sz="0" w:space="0" w:color="auto"/>
            <w:left w:val="none" w:sz="0" w:space="0" w:color="auto"/>
            <w:bottom w:val="none" w:sz="0" w:space="0" w:color="auto"/>
            <w:right w:val="none" w:sz="0" w:space="0" w:color="auto"/>
          </w:divBdr>
        </w:div>
        <w:div w:id="127746057">
          <w:marLeft w:val="0"/>
          <w:marRight w:val="0"/>
          <w:marTop w:val="0"/>
          <w:marBottom w:val="0"/>
          <w:divBdr>
            <w:top w:val="none" w:sz="0" w:space="0" w:color="auto"/>
            <w:left w:val="none" w:sz="0" w:space="0" w:color="auto"/>
            <w:bottom w:val="none" w:sz="0" w:space="0" w:color="auto"/>
            <w:right w:val="none" w:sz="0" w:space="0" w:color="auto"/>
          </w:divBdr>
        </w:div>
        <w:div w:id="584147629">
          <w:marLeft w:val="0"/>
          <w:marRight w:val="0"/>
          <w:marTop w:val="0"/>
          <w:marBottom w:val="0"/>
          <w:divBdr>
            <w:top w:val="none" w:sz="0" w:space="0" w:color="auto"/>
            <w:left w:val="none" w:sz="0" w:space="0" w:color="auto"/>
            <w:bottom w:val="none" w:sz="0" w:space="0" w:color="auto"/>
            <w:right w:val="none" w:sz="0" w:space="0" w:color="auto"/>
          </w:divBdr>
        </w:div>
        <w:div w:id="441074309">
          <w:marLeft w:val="0"/>
          <w:marRight w:val="0"/>
          <w:marTop w:val="0"/>
          <w:marBottom w:val="0"/>
          <w:divBdr>
            <w:top w:val="none" w:sz="0" w:space="0" w:color="auto"/>
            <w:left w:val="none" w:sz="0" w:space="0" w:color="auto"/>
            <w:bottom w:val="none" w:sz="0" w:space="0" w:color="auto"/>
            <w:right w:val="none" w:sz="0" w:space="0" w:color="auto"/>
          </w:divBdr>
        </w:div>
        <w:div w:id="362561085">
          <w:marLeft w:val="0"/>
          <w:marRight w:val="0"/>
          <w:marTop w:val="0"/>
          <w:marBottom w:val="0"/>
          <w:divBdr>
            <w:top w:val="none" w:sz="0" w:space="0" w:color="auto"/>
            <w:left w:val="none" w:sz="0" w:space="0" w:color="auto"/>
            <w:bottom w:val="none" w:sz="0" w:space="0" w:color="auto"/>
            <w:right w:val="none" w:sz="0" w:space="0" w:color="auto"/>
          </w:divBdr>
        </w:div>
        <w:div w:id="1455098745">
          <w:marLeft w:val="0"/>
          <w:marRight w:val="0"/>
          <w:marTop w:val="0"/>
          <w:marBottom w:val="0"/>
          <w:divBdr>
            <w:top w:val="none" w:sz="0" w:space="0" w:color="auto"/>
            <w:left w:val="none" w:sz="0" w:space="0" w:color="auto"/>
            <w:bottom w:val="none" w:sz="0" w:space="0" w:color="auto"/>
            <w:right w:val="none" w:sz="0" w:space="0" w:color="auto"/>
          </w:divBdr>
        </w:div>
        <w:div w:id="1021055573">
          <w:marLeft w:val="0"/>
          <w:marRight w:val="0"/>
          <w:marTop w:val="0"/>
          <w:marBottom w:val="0"/>
          <w:divBdr>
            <w:top w:val="none" w:sz="0" w:space="0" w:color="auto"/>
            <w:left w:val="none" w:sz="0" w:space="0" w:color="auto"/>
            <w:bottom w:val="none" w:sz="0" w:space="0" w:color="auto"/>
            <w:right w:val="none" w:sz="0" w:space="0" w:color="auto"/>
          </w:divBdr>
        </w:div>
        <w:div w:id="1182939006">
          <w:marLeft w:val="0"/>
          <w:marRight w:val="0"/>
          <w:marTop w:val="0"/>
          <w:marBottom w:val="0"/>
          <w:divBdr>
            <w:top w:val="none" w:sz="0" w:space="0" w:color="auto"/>
            <w:left w:val="none" w:sz="0" w:space="0" w:color="auto"/>
            <w:bottom w:val="none" w:sz="0" w:space="0" w:color="auto"/>
            <w:right w:val="none" w:sz="0" w:space="0" w:color="auto"/>
          </w:divBdr>
        </w:div>
        <w:div w:id="1878851800">
          <w:marLeft w:val="0"/>
          <w:marRight w:val="0"/>
          <w:marTop w:val="0"/>
          <w:marBottom w:val="0"/>
          <w:divBdr>
            <w:top w:val="none" w:sz="0" w:space="0" w:color="auto"/>
            <w:left w:val="none" w:sz="0" w:space="0" w:color="auto"/>
            <w:bottom w:val="none" w:sz="0" w:space="0" w:color="auto"/>
            <w:right w:val="none" w:sz="0" w:space="0" w:color="auto"/>
          </w:divBdr>
        </w:div>
        <w:div w:id="1955162899">
          <w:marLeft w:val="0"/>
          <w:marRight w:val="0"/>
          <w:marTop w:val="0"/>
          <w:marBottom w:val="0"/>
          <w:divBdr>
            <w:top w:val="none" w:sz="0" w:space="0" w:color="auto"/>
            <w:left w:val="none" w:sz="0" w:space="0" w:color="auto"/>
            <w:bottom w:val="none" w:sz="0" w:space="0" w:color="auto"/>
            <w:right w:val="none" w:sz="0" w:space="0" w:color="auto"/>
          </w:divBdr>
        </w:div>
        <w:div w:id="1296330249">
          <w:marLeft w:val="0"/>
          <w:marRight w:val="0"/>
          <w:marTop w:val="0"/>
          <w:marBottom w:val="0"/>
          <w:divBdr>
            <w:top w:val="none" w:sz="0" w:space="0" w:color="auto"/>
            <w:left w:val="none" w:sz="0" w:space="0" w:color="auto"/>
            <w:bottom w:val="none" w:sz="0" w:space="0" w:color="auto"/>
            <w:right w:val="none" w:sz="0" w:space="0" w:color="auto"/>
          </w:divBdr>
        </w:div>
        <w:div w:id="154342430">
          <w:marLeft w:val="0"/>
          <w:marRight w:val="0"/>
          <w:marTop w:val="0"/>
          <w:marBottom w:val="0"/>
          <w:divBdr>
            <w:top w:val="none" w:sz="0" w:space="0" w:color="auto"/>
            <w:left w:val="none" w:sz="0" w:space="0" w:color="auto"/>
            <w:bottom w:val="none" w:sz="0" w:space="0" w:color="auto"/>
            <w:right w:val="none" w:sz="0" w:space="0" w:color="auto"/>
          </w:divBdr>
        </w:div>
        <w:div w:id="1605964212">
          <w:marLeft w:val="0"/>
          <w:marRight w:val="0"/>
          <w:marTop w:val="0"/>
          <w:marBottom w:val="0"/>
          <w:divBdr>
            <w:top w:val="none" w:sz="0" w:space="0" w:color="auto"/>
            <w:left w:val="none" w:sz="0" w:space="0" w:color="auto"/>
            <w:bottom w:val="none" w:sz="0" w:space="0" w:color="auto"/>
            <w:right w:val="none" w:sz="0" w:space="0" w:color="auto"/>
          </w:divBdr>
        </w:div>
        <w:div w:id="1102069434">
          <w:marLeft w:val="0"/>
          <w:marRight w:val="0"/>
          <w:marTop w:val="0"/>
          <w:marBottom w:val="0"/>
          <w:divBdr>
            <w:top w:val="none" w:sz="0" w:space="0" w:color="auto"/>
            <w:left w:val="none" w:sz="0" w:space="0" w:color="auto"/>
            <w:bottom w:val="none" w:sz="0" w:space="0" w:color="auto"/>
            <w:right w:val="none" w:sz="0" w:space="0" w:color="auto"/>
          </w:divBdr>
        </w:div>
        <w:div w:id="1840805765">
          <w:marLeft w:val="0"/>
          <w:marRight w:val="0"/>
          <w:marTop w:val="0"/>
          <w:marBottom w:val="0"/>
          <w:divBdr>
            <w:top w:val="none" w:sz="0" w:space="0" w:color="auto"/>
            <w:left w:val="none" w:sz="0" w:space="0" w:color="auto"/>
            <w:bottom w:val="none" w:sz="0" w:space="0" w:color="auto"/>
            <w:right w:val="none" w:sz="0" w:space="0" w:color="auto"/>
          </w:divBdr>
        </w:div>
        <w:div w:id="1559784764">
          <w:marLeft w:val="0"/>
          <w:marRight w:val="0"/>
          <w:marTop w:val="0"/>
          <w:marBottom w:val="0"/>
          <w:divBdr>
            <w:top w:val="none" w:sz="0" w:space="0" w:color="auto"/>
            <w:left w:val="none" w:sz="0" w:space="0" w:color="auto"/>
            <w:bottom w:val="none" w:sz="0" w:space="0" w:color="auto"/>
            <w:right w:val="none" w:sz="0" w:space="0" w:color="auto"/>
          </w:divBdr>
        </w:div>
        <w:div w:id="1055816941">
          <w:marLeft w:val="0"/>
          <w:marRight w:val="0"/>
          <w:marTop w:val="0"/>
          <w:marBottom w:val="0"/>
          <w:divBdr>
            <w:top w:val="none" w:sz="0" w:space="0" w:color="auto"/>
            <w:left w:val="none" w:sz="0" w:space="0" w:color="auto"/>
            <w:bottom w:val="none" w:sz="0" w:space="0" w:color="auto"/>
            <w:right w:val="none" w:sz="0" w:space="0" w:color="auto"/>
          </w:divBdr>
        </w:div>
        <w:div w:id="1307127050">
          <w:marLeft w:val="0"/>
          <w:marRight w:val="0"/>
          <w:marTop w:val="0"/>
          <w:marBottom w:val="0"/>
          <w:divBdr>
            <w:top w:val="none" w:sz="0" w:space="0" w:color="auto"/>
            <w:left w:val="none" w:sz="0" w:space="0" w:color="auto"/>
            <w:bottom w:val="none" w:sz="0" w:space="0" w:color="auto"/>
            <w:right w:val="none" w:sz="0" w:space="0" w:color="auto"/>
          </w:divBdr>
        </w:div>
        <w:div w:id="1632596262">
          <w:marLeft w:val="0"/>
          <w:marRight w:val="0"/>
          <w:marTop w:val="0"/>
          <w:marBottom w:val="0"/>
          <w:divBdr>
            <w:top w:val="none" w:sz="0" w:space="0" w:color="auto"/>
            <w:left w:val="none" w:sz="0" w:space="0" w:color="auto"/>
            <w:bottom w:val="none" w:sz="0" w:space="0" w:color="auto"/>
            <w:right w:val="none" w:sz="0" w:space="0" w:color="auto"/>
          </w:divBdr>
        </w:div>
        <w:div w:id="2043237328">
          <w:marLeft w:val="0"/>
          <w:marRight w:val="0"/>
          <w:marTop w:val="0"/>
          <w:marBottom w:val="0"/>
          <w:divBdr>
            <w:top w:val="none" w:sz="0" w:space="0" w:color="auto"/>
            <w:left w:val="none" w:sz="0" w:space="0" w:color="auto"/>
            <w:bottom w:val="none" w:sz="0" w:space="0" w:color="auto"/>
            <w:right w:val="none" w:sz="0" w:space="0" w:color="auto"/>
          </w:divBdr>
        </w:div>
        <w:div w:id="44843039">
          <w:marLeft w:val="0"/>
          <w:marRight w:val="0"/>
          <w:marTop w:val="0"/>
          <w:marBottom w:val="0"/>
          <w:divBdr>
            <w:top w:val="none" w:sz="0" w:space="0" w:color="auto"/>
            <w:left w:val="none" w:sz="0" w:space="0" w:color="auto"/>
            <w:bottom w:val="none" w:sz="0" w:space="0" w:color="auto"/>
            <w:right w:val="none" w:sz="0" w:space="0" w:color="auto"/>
          </w:divBdr>
        </w:div>
        <w:div w:id="1912040811">
          <w:marLeft w:val="0"/>
          <w:marRight w:val="0"/>
          <w:marTop w:val="0"/>
          <w:marBottom w:val="0"/>
          <w:divBdr>
            <w:top w:val="none" w:sz="0" w:space="0" w:color="auto"/>
            <w:left w:val="none" w:sz="0" w:space="0" w:color="auto"/>
            <w:bottom w:val="none" w:sz="0" w:space="0" w:color="auto"/>
            <w:right w:val="none" w:sz="0" w:space="0" w:color="auto"/>
          </w:divBdr>
        </w:div>
        <w:div w:id="1395620768">
          <w:marLeft w:val="0"/>
          <w:marRight w:val="0"/>
          <w:marTop w:val="0"/>
          <w:marBottom w:val="0"/>
          <w:divBdr>
            <w:top w:val="none" w:sz="0" w:space="0" w:color="auto"/>
            <w:left w:val="none" w:sz="0" w:space="0" w:color="auto"/>
            <w:bottom w:val="none" w:sz="0" w:space="0" w:color="auto"/>
            <w:right w:val="none" w:sz="0" w:space="0" w:color="auto"/>
          </w:divBdr>
        </w:div>
        <w:div w:id="682782757">
          <w:marLeft w:val="0"/>
          <w:marRight w:val="0"/>
          <w:marTop w:val="0"/>
          <w:marBottom w:val="0"/>
          <w:divBdr>
            <w:top w:val="none" w:sz="0" w:space="0" w:color="auto"/>
            <w:left w:val="none" w:sz="0" w:space="0" w:color="auto"/>
            <w:bottom w:val="none" w:sz="0" w:space="0" w:color="auto"/>
            <w:right w:val="none" w:sz="0" w:space="0" w:color="auto"/>
          </w:divBdr>
        </w:div>
        <w:div w:id="1417436894">
          <w:marLeft w:val="0"/>
          <w:marRight w:val="0"/>
          <w:marTop w:val="0"/>
          <w:marBottom w:val="0"/>
          <w:divBdr>
            <w:top w:val="none" w:sz="0" w:space="0" w:color="auto"/>
            <w:left w:val="none" w:sz="0" w:space="0" w:color="auto"/>
            <w:bottom w:val="none" w:sz="0" w:space="0" w:color="auto"/>
            <w:right w:val="none" w:sz="0" w:space="0" w:color="auto"/>
          </w:divBdr>
        </w:div>
        <w:div w:id="482045864">
          <w:marLeft w:val="0"/>
          <w:marRight w:val="0"/>
          <w:marTop w:val="0"/>
          <w:marBottom w:val="0"/>
          <w:divBdr>
            <w:top w:val="none" w:sz="0" w:space="0" w:color="auto"/>
            <w:left w:val="none" w:sz="0" w:space="0" w:color="auto"/>
            <w:bottom w:val="none" w:sz="0" w:space="0" w:color="auto"/>
            <w:right w:val="none" w:sz="0" w:space="0" w:color="auto"/>
          </w:divBdr>
        </w:div>
        <w:div w:id="750082245">
          <w:marLeft w:val="0"/>
          <w:marRight w:val="0"/>
          <w:marTop w:val="0"/>
          <w:marBottom w:val="0"/>
          <w:divBdr>
            <w:top w:val="none" w:sz="0" w:space="0" w:color="auto"/>
            <w:left w:val="none" w:sz="0" w:space="0" w:color="auto"/>
            <w:bottom w:val="none" w:sz="0" w:space="0" w:color="auto"/>
            <w:right w:val="none" w:sz="0" w:space="0" w:color="auto"/>
          </w:divBdr>
        </w:div>
        <w:div w:id="425538799">
          <w:marLeft w:val="0"/>
          <w:marRight w:val="0"/>
          <w:marTop w:val="0"/>
          <w:marBottom w:val="0"/>
          <w:divBdr>
            <w:top w:val="none" w:sz="0" w:space="0" w:color="auto"/>
            <w:left w:val="none" w:sz="0" w:space="0" w:color="auto"/>
            <w:bottom w:val="none" w:sz="0" w:space="0" w:color="auto"/>
            <w:right w:val="none" w:sz="0" w:space="0" w:color="auto"/>
          </w:divBdr>
        </w:div>
        <w:div w:id="1419524901">
          <w:marLeft w:val="0"/>
          <w:marRight w:val="0"/>
          <w:marTop w:val="0"/>
          <w:marBottom w:val="0"/>
          <w:divBdr>
            <w:top w:val="none" w:sz="0" w:space="0" w:color="auto"/>
            <w:left w:val="none" w:sz="0" w:space="0" w:color="auto"/>
            <w:bottom w:val="none" w:sz="0" w:space="0" w:color="auto"/>
            <w:right w:val="none" w:sz="0" w:space="0" w:color="auto"/>
          </w:divBdr>
        </w:div>
        <w:div w:id="301428604">
          <w:marLeft w:val="0"/>
          <w:marRight w:val="0"/>
          <w:marTop w:val="0"/>
          <w:marBottom w:val="0"/>
          <w:divBdr>
            <w:top w:val="none" w:sz="0" w:space="0" w:color="auto"/>
            <w:left w:val="none" w:sz="0" w:space="0" w:color="auto"/>
            <w:bottom w:val="none" w:sz="0" w:space="0" w:color="auto"/>
            <w:right w:val="none" w:sz="0" w:space="0" w:color="auto"/>
          </w:divBdr>
        </w:div>
        <w:div w:id="184098122">
          <w:marLeft w:val="0"/>
          <w:marRight w:val="0"/>
          <w:marTop w:val="0"/>
          <w:marBottom w:val="0"/>
          <w:divBdr>
            <w:top w:val="none" w:sz="0" w:space="0" w:color="auto"/>
            <w:left w:val="none" w:sz="0" w:space="0" w:color="auto"/>
            <w:bottom w:val="none" w:sz="0" w:space="0" w:color="auto"/>
            <w:right w:val="none" w:sz="0" w:space="0" w:color="auto"/>
          </w:divBdr>
        </w:div>
        <w:div w:id="777214588">
          <w:marLeft w:val="0"/>
          <w:marRight w:val="0"/>
          <w:marTop w:val="0"/>
          <w:marBottom w:val="0"/>
          <w:divBdr>
            <w:top w:val="none" w:sz="0" w:space="0" w:color="auto"/>
            <w:left w:val="none" w:sz="0" w:space="0" w:color="auto"/>
            <w:bottom w:val="none" w:sz="0" w:space="0" w:color="auto"/>
            <w:right w:val="none" w:sz="0" w:space="0" w:color="auto"/>
          </w:divBdr>
        </w:div>
        <w:div w:id="1718697842">
          <w:marLeft w:val="0"/>
          <w:marRight w:val="0"/>
          <w:marTop w:val="0"/>
          <w:marBottom w:val="0"/>
          <w:divBdr>
            <w:top w:val="none" w:sz="0" w:space="0" w:color="auto"/>
            <w:left w:val="none" w:sz="0" w:space="0" w:color="auto"/>
            <w:bottom w:val="none" w:sz="0" w:space="0" w:color="auto"/>
            <w:right w:val="none" w:sz="0" w:space="0" w:color="auto"/>
          </w:divBdr>
        </w:div>
        <w:div w:id="591011114">
          <w:marLeft w:val="0"/>
          <w:marRight w:val="0"/>
          <w:marTop w:val="0"/>
          <w:marBottom w:val="0"/>
          <w:divBdr>
            <w:top w:val="none" w:sz="0" w:space="0" w:color="auto"/>
            <w:left w:val="none" w:sz="0" w:space="0" w:color="auto"/>
            <w:bottom w:val="none" w:sz="0" w:space="0" w:color="auto"/>
            <w:right w:val="none" w:sz="0" w:space="0" w:color="auto"/>
          </w:divBdr>
        </w:div>
        <w:div w:id="1658269406">
          <w:marLeft w:val="0"/>
          <w:marRight w:val="0"/>
          <w:marTop w:val="0"/>
          <w:marBottom w:val="0"/>
          <w:divBdr>
            <w:top w:val="none" w:sz="0" w:space="0" w:color="auto"/>
            <w:left w:val="none" w:sz="0" w:space="0" w:color="auto"/>
            <w:bottom w:val="none" w:sz="0" w:space="0" w:color="auto"/>
            <w:right w:val="none" w:sz="0" w:space="0" w:color="auto"/>
          </w:divBdr>
        </w:div>
        <w:div w:id="2130854409">
          <w:marLeft w:val="0"/>
          <w:marRight w:val="0"/>
          <w:marTop w:val="0"/>
          <w:marBottom w:val="0"/>
          <w:divBdr>
            <w:top w:val="none" w:sz="0" w:space="0" w:color="auto"/>
            <w:left w:val="none" w:sz="0" w:space="0" w:color="auto"/>
            <w:bottom w:val="none" w:sz="0" w:space="0" w:color="auto"/>
            <w:right w:val="none" w:sz="0" w:space="0" w:color="auto"/>
          </w:divBdr>
        </w:div>
        <w:div w:id="1566725295">
          <w:marLeft w:val="0"/>
          <w:marRight w:val="0"/>
          <w:marTop w:val="0"/>
          <w:marBottom w:val="0"/>
          <w:divBdr>
            <w:top w:val="none" w:sz="0" w:space="0" w:color="auto"/>
            <w:left w:val="none" w:sz="0" w:space="0" w:color="auto"/>
            <w:bottom w:val="none" w:sz="0" w:space="0" w:color="auto"/>
            <w:right w:val="none" w:sz="0" w:space="0" w:color="auto"/>
          </w:divBdr>
        </w:div>
        <w:div w:id="1713842158">
          <w:marLeft w:val="0"/>
          <w:marRight w:val="0"/>
          <w:marTop w:val="0"/>
          <w:marBottom w:val="0"/>
          <w:divBdr>
            <w:top w:val="none" w:sz="0" w:space="0" w:color="auto"/>
            <w:left w:val="none" w:sz="0" w:space="0" w:color="auto"/>
            <w:bottom w:val="none" w:sz="0" w:space="0" w:color="auto"/>
            <w:right w:val="none" w:sz="0" w:space="0" w:color="auto"/>
          </w:divBdr>
        </w:div>
        <w:div w:id="2048067311">
          <w:marLeft w:val="0"/>
          <w:marRight w:val="0"/>
          <w:marTop w:val="0"/>
          <w:marBottom w:val="0"/>
          <w:divBdr>
            <w:top w:val="none" w:sz="0" w:space="0" w:color="auto"/>
            <w:left w:val="none" w:sz="0" w:space="0" w:color="auto"/>
            <w:bottom w:val="none" w:sz="0" w:space="0" w:color="auto"/>
            <w:right w:val="none" w:sz="0" w:space="0" w:color="auto"/>
          </w:divBdr>
        </w:div>
        <w:div w:id="242842624">
          <w:marLeft w:val="0"/>
          <w:marRight w:val="0"/>
          <w:marTop w:val="0"/>
          <w:marBottom w:val="0"/>
          <w:divBdr>
            <w:top w:val="none" w:sz="0" w:space="0" w:color="auto"/>
            <w:left w:val="none" w:sz="0" w:space="0" w:color="auto"/>
            <w:bottom w:val="none" w:sz="0" w:space="0" w:color="auto"/>
            <w:right w:val="none" w:sz="0" w:space="0" w:color="auto"/>
          </w:divBdr>
        </w:div>
        <w:div w:id="1265767946">
          <w:marLeft w:val="0"/>
          <w:marRight w:val="0"/>
          <w:marTop w:val="0"/>
          <w:marBottom w:val="0"/>
          <w:divBdr>
            <w:top w:val="none" w:sz="0" w:space="0" w:color="auto"/>
            <w:left w:val="none" w:sz="0" w:space="0" w:color="auto"/>
            <w:bottom w:val="none" w:sz="0" w:space="0" w:color="auto"/>
            <w:right w:val="none" w:sz="0" w:space="0" w:color="auto"/>
          </w:divBdr>
        </w:div>
        <w:div w:id="111246239">
          <w:marLeft w:val="0"/>
          <w:marRight w:val="0"/>
          <w:marTop w:val="0"/>
          <w:marBottom w:val="0"/>
          <w:divBdr>
            <w:top w:val="none" w:sz="0" w:space="0" w:color="auto"/>
            <w:left w:val="none" w:sz="0" w:space="0" w:color="auto"/>
            <w:bottom w:val="none" w:sz="0" w:space="0" w:color="auto"/>
            <w:right w:val="none" w:sz="0" w:space="0" w:color="auto"/>
          </w:divBdr>
        </w:div>
        <w:div w:id="644774848">
          <w:marLeft w:val="0"/>
          <w:marRight w:val="0"/>
          <w:marTop w:val="0"/>
          <w:marBottom w:val="0"/>
          <w:divBdr>
            <w:top w:val="none" w:sz="0" w:space="0" w:color="auto"/>
            <w:left w:val="none" w:sz="0" w:space="0" w:color="auto"/>
            <w:bottom w:val="none" w:sz="0" w:space="0" w:color="auto"/>
            <w:right w:val="none" w:sz="0" w:space="0" w:color="auto"/>
          </w:divBdr>
        </w:div>
        <w:div w:id="696082293">
          <w:marLeft w:val="0"/>
          <w:marRight w:val="0"/>
          <w:marTop w:val="0"/>
          <w:marBottom w:val="0"/>
          <w:divBdr>
            <w:top w:val="none" w:sz="0" w:space="0" w:color="auto"/>
            <w:left w:val="none" w:sz="0" w:space="0" w:color="auto"/>
            <w:bottom w:val="none" w:sz="0" w:space="0" w:color="auto"/>
            <w:right w:val="none" w:sz="0" w:space="0" w:color="auto"/>
          </w:divBdr>
        </w:div>
        <w:div w:id="509369665">
          <w:marLeft w:val="0"/>
          <w:marRight w:val="0"/>
          <w:marTop w:val="0"/>
          <w:marBottom w:val="0"/>
          <w:divBdr>
            <w:top w:val="none" w:sz="0" w:space="0" w:color="auto"/>
            <w:left w:val="none" w:sz="0" w:space="0" w:color="auto"/>
            <w:bottom w:val="none" w:sz="0" w:space="0" w:color="auto"/>
            <w:right w:val="none" w:sz="0" w:space="0" w:color="auto"/>
          </w:divBdr>
        </w:div>
        <w:div w:id="801578440">
          <w:marLeft w:val="0"/>
          <w:marRight w:val="0"/>
          <w:marTop w:val="0"/>
          <w:marBottom w:val="0"/>
          <w:divBdr>
            <w:top w:val="none" w:sz="0" w:space="0" w:color="auto"/>
            <w:left w:val="none" w:sz="0" w:space="0" w:color="auto"/>
            <w:bottom w:val="none" w:sz="0" w:space="0" w:color="auto"/>
            <w:right w:val="none" w:sz="0" w:space="0" w:color="auto"/>
          </w:divBdr>
        </w:div>
        <w:div w:id="331883149">
          <w:marLeft w:val="0"/>
          <w:marRight w:val="0"/>
          <w:marTop w:val="0"/>
          <w:marBottom w:val="0"/>
          <w:divBdr>
            <w:top w:val="none" w:sz="0" w:space="0" w:color="auto"/>
            <w:left w:val="none" w:sz="0" w:space="0" w:color="auto"/>
            <w:bottom w:val="none" w:sz="0" w:space="0" w:color="auto"/>
            <w:right w:val="none" w:sz="0" w:space="0" w:color="auto"/>
          </w:divBdr>
        </w:div>
        <w:div w:id="354113216">
          <w:marLeft w:val="0"/>
          <w:marRight w:val="0"/>
          <w:marTop w:val="0"/>
          <w:marBottom w:val="0"/>
          <w:divBdr>
            <w:top w:val="none" w:sz="0" w:space="0" w:color="auto"/>
            <w:left w:val="none" w:sz="0" w:space="0" w:color="auto"/>
            <w:bottom w:val="none" w:sz="0" w:space="0" w:color="auto"/>
            <w:right w:val="none" w:sz="0" w:space="0" w:color="auto"/>
          </w:divBdr>
        </w:div>
        <w:div w:id="526720063">
          <w:marLeft w:val="0"/>
          <w:marRight w:val="0"/>
          <w:marTop w:val="0"/>
          <w:marBottom w:val="0"/>
          <w:divBdr>
            <w:top w:val="none" w:sz="0" w:space="0" w:color="auto"/>
            <w:left w:val="none" w:sz="0" w:space="0" w:color="auto"/>
            <w:bottom w:val="none" w:sz="0" w:space="0" w:color="auto"/>
            <w:right w:val="none" w:sz="0" w:space="0" w:color="auto"/>
          </w:divBdr>
        </w:div>
        <w:div w:id="793134133">
          <w:marLeft w:val="0"/>
          <w:marRight w:val="0"/>
          <w:marTop w:val="0"/>
          <w:marBottom w:val="0"/>
          <w:divBdr>
            <w:top w:val="none" w:sz="0" w:space="0" w:color="auto"/>
            <w:left w:val="none" w:sz="0" w:space="0" w:color="auto"/>
            <w:bottom w:val="none" w:sz="0" w:space="0" w:color="auto"/>
            <w:right w:val="none" w:sz="0" w:space="0" w:color="auto"/>
          </w:divBdr>
        </w:div>
        <w:div w:id="1244872206">
          <w:marLeft w:val="0"/>
          <w:marRight w:val="0"/>
          <w:marTop w:val="0"/>
          <w:marBottom w:val="0"/>
          <w:divBdr>
            <w:top w:val="none" w:sz="0" w:space="0" w:color="auto"/>
            <w:left w:val="none" w:sz="0" w:space="0" w:color="auto"/>
            <w:bottom w:val="none" w:sz="0" w:space="0" w:color="auto"/>
            <w:right w:val="none" w:sz="0" w:space="0" w:color="auto"/>
          </w:divBdr>
        </w:div>
        <w:div w:id="740830469">
          <w:marLeft w:val="0"/>
          <w:marRight w:val="0"/>
          <w:marTop w:val="0"/>
          <w:marBottom w:val="0"/>
          <w:divBdr>
            <w:top w:val="none" w:sz="0" w:space="0" w:color="auto"/>
            <w:left w:val="none" w:sz="0" w:space="0" w:color="auto"/>
            <w:bottom w:val="none" w:sz="0" w:space="0" w:color="auto"/>
            <w:right w:val="none" w:sz="0" w:space="0" w:color="auto"/>
          </w:divBdr>
        </w:div>
        <w:div w:id="803036531">
          <w:marLeft w:val="0"/>
          <w:marRight w:val="0"/>
          <w:marTop w:val="0"/>
          <w:marBottom w:val="0"/>
          <w:divBdr>
            <w:top w:val="none" w:sz="0" w:space="0" w:color="auto"/>
            <w:left w:val="none" w:sz="0" w:space="0" w:color="auto"/>
            <w:bottom w:val="none" w:sz="0" w:space="0" w:color="auto"/>
            <w:right w:val="none" w:sz="0" w:space="0" w:color="auto"/>
          </w:divBdr>
        </w:div>
        <w:div w:id="365450619">
          <w:marLeft w:val="0"/>
          <w:marRight w:val="0"/>
          <w:marTop w:val="0"/>
          <w:marBottom w:val="0"/>
          <w:divBdr>
            <w:top w:val="none" w:sz="0" w:space="0" w:color="auto"/>
            <w:left w:val="none" w:sz="0" w:space="0" w:color="auto"/>
            <w:bottom w:val="none" w:sz="0" w:space="0" w:color="auto"/>
            <w:right w:val="none" w:sz="0" w:space="0" w:color="auto"/>
          </w:divBdr>
        </w:div>
        <w:div w:id="1725248411">
          <w:marLeft w:val="0"/>
          <w:marRight w:val="0"/>
          <w:marTop w:val="0"/>
          <w:marBottom w:val="0"/>
          <w:divBdr>
            <w:top w:val="none" w:sz="0" w:space="0" w:color="auto"/>
            <w:left w:val="none" w:sz="0" w:space="0" w:color="auto"/>
            <w:bottom w:val="none" w:sz="0" w:space="0" w:color="auto"/>
            <w:right w:val="none" w:sz="0" w:space="0" w:color="auto"/>
          </w:divBdr>
        </w:div>
        <w:div w:id="1375496639">
          <w:marLeft w:val="0"/>
          <w:marRight w:val="0"/>
          <w:marTop w:val="0"/>
          <w:marBottom w:val="0"/>
          <w:divBdr>
            <w:top w:val="none" w:sz="0" w:space="0" w:color="auto"/>
            <w:left w:val="none" w:sz="0" w:space="0" w:color="auto"/>
            <w:bottom w:val="none" w:sz="0" w:space="0" w:color="auto"/>
            <w:right w:val="none" w:sz="0" w:space="0" w:color="auto"/>
          </w:divBdr>
        </w:div>
        <w:div w:id="1922906097">
          <w:marLeft w:val="0"/>
          <w:marRight w:val="0"/>
          <w:marTop w:val="0"/>
          <w:marBottom w:val="0"/>
          <w:divBdr>
            <w:top w:val="none" w:sz="0" w:space="0" w:color="auto"/>
            <w:left w:val="none" w:sz="0" w:space="0" w:color="auto"/>
            <w:bottom w:val="none" w:sz="0" w:space="0" w:color="auto"/>
            <w:right w:val="none" w:sz="0" w:space="0" w:color="auto"/>
          </w:divBdr>
        </w:div>
        <w:div w:id="530269187">
          <w:marLeft w:val="0"/>
          <w:marRight w:val="0"/>
          <w:marTop w:val="0"/>
          <w:marBottom w:val="0"/>
          <w:divBdr>
            <w:top w:val="none" w:sz="0" w:space="0" w:color="auto"/>
            <w:left w:val="none" w:sz="0" w:space="0" w:color="auto"/>
            <w:bottom w:val="none" w:sz="0" w:space="0" w:color="auto"/>
            <w:right w:val="none" w:sz="0" w:space="0" w:color="auto"/>
          </w:divBdr>
        </w:div>
        <w:div w:id="1443569524">
          <w:marLeft w:val="0"/>
          <w:marRight w:val="0"/>
          <w:marTop w:val="0"/>
          <w:marBottom w:val="0"/>
          <w:divBdr>
            <w:top w:val="none" w:sz="0" w:space="0" w:color="auto"/>
            <w:left w:val="none" w:sz="0" w:space="0" w:color="auto"/>
            <w:bottom w:val="none" w:sz="0" w:space="0" w:color="auto"/>
            <w:right w:val="none" w:sz="0" w:space="0" w:color="auto"/>
          </w:divBdr>
        </w:div>
        <w:div w:id="728648621">
          <w:marLeft w:val="0"/>
          <w:marRight w:val="0"/>
          <w:marTop w:val="0"/>
          <w:marBottom w:val="0"/>
          <w:divBdr>
            <w:top w:val="none" w:sz="0" w:space="0" w:color="auto"/>
            <w:left w:val="none" w:sz="0" w:space="0" w:color="auto"/>
            <w:bottom w:val="none" w:sz="0" w:space="0" w:color="auto"/>
            <w:right w:val="none" w:sz="0" w:space="0" w:color="auto"/>
          </w:divBdr>
        </w:div>
        <w:div w:id="1384600492">
          <w:marLeft w:val="0"/>
          <w:marRight w:val="0"/>
          <w:marTop w:val="0"/>
          <w:marBottom w:val="0"/>
          <w:divBdr>
            <w:top w:val="none" w:sz="0" w:space="0" w:color="auto"/>
            <w:left w:val="none" w:sz="0" w:space="0" w:color="auto"/>
            <w:bottom w:val="none" w:sz="0" w:space="0" w:color="auto"/>
            <w:right w:val="none" w:sz="0" w:space="0" w:color="auto"/>
          </w:divBdr>
        </w:div>
        <w:div w:id="2132508264">
          <w:marLeft w:val="0"/>
          <w:marRight w:val="0"/>
          <w:marTop w:val="0"/>
          <w:marBottom w:val="0"/>
          <w:divBdr>
            <w:top w:val="none" w:sz="0" w:space="0" w:color="auto"/>
            <w:left w:val="none" w:sz="0" w:space="0" w:color="auto"/>
            <w:bottom w:val="none" w:sz="0" w:space="0" w:color="auto"/>
            <w:right w:val="none" w:sz="0" w:space="0" w:color="auto"/>
          </w:divBdr>
        </w:div>
        <w:div w:id="40205491">
          <w:marLeft w:val="0"/>
          <w:marRight w:val="0"/>
          <w:marTop w:val="0"/>
          <w:marBottom w:val="0"/>
          <w:divBdr>
            <w:top w:val="none" w:sz="0" w:space="0" w:color="auto"/>
            <w:left w:val="none" w:sz="0" w:space="0" w:color="auto"/>
            <w:bottom w:val="none" w:sz="0" w:space="0" w:color="auto"/>
            <w:right w:val="none" w:sz="0" w:space="0" w:color="auto"/>
          </w:divBdr>
        </w:div>
        <w:div w:id="186338936">
          <w:marLeft w:val="0"/>
          <w:marRight w:val="0"/>
          <w:marTop w:val="0"/>
          <w:marBottom w:val="0"/>
          <w:divBdr>
            <w:top w:val="none" w:sz="0" w:space="0" w:color="auto"/>
            <w:left w:val="none" w:sz="0" w:space="0" w:color="auto"/>
            <w:bottom w:val="none" w:sz="0" w:space="0" w:color="auto"/>
            <w:right w:val="none" w:sz="0" w:space="0" w:color="auto"/>
          </w:divBdr>
        </w:div>
        <w:div w:id="2071996516">
          <w:marLeft w:val="0"/>
          <w:marRight w:val="0"/>
          <w:marTop w:val="0"/>
          <w:marBottom w:val="0"/>
          <w:divBdr>
            <w:top w:val="none" w:sz="0" w:space="0" w:color="auto"/>
            <w:left w:val="none" w:sz="0" w:space="0" w:color="auto"/>
            <w:bottom w:val="none" w:sz="0" w:space="0" w:color="auto"/>
            <w:right w:val="none" w:sz="0" w:space="0" w:color="auto"/>
          </w:divBdr>
        </w:div>
        <w:div w:id="446201107">
          <w:marLeft w:val="0"/>
          <w:marRight w:val="0"/>
          <w:marTop w:val="0"/>
          <w:marBottom w:val="0"/>
          <w:divBdr>
            <w:top w:val="none" w:sz="0" w:space="0" w:color="auto"/>
            <w:left w:val="none" w:sz="0" w:space="0" w:color="auto"/>
            <w:bottom w:val="none" w:sz="0" w:space="0" w:color="auto"/>
            <w:right w:val="none" w:sz="0" w:space="0" w:color="auto"/>
          </w:divBdr>
        </w:div>
        <w:div w:id="1637489960">
          <w:marLeft w:val="0"/>
          <w:marRight w:val="0"/>
          <w:marTop w:val="0"/>
          <w:marBottom w:val="0"/>
          <w:divBdr>
            <w:top w:val="none" w:sz="0" w:space="0" w:color="auto"/>
            <w:left w:val="none" w:sz="0" w:space="0" w:color="auto"/>
            <w:bottom w:val="none" w:sz="0" w:space="0" w:color="auto"/>
            <w:right w:val="none" w:sz="0" w:space="0" w:color="auto"/>
          </w:divBdr>
        </w:div>
        <w:div w:id="719788824">
          <w:marLeft w:val="0"/>
          <w:marRight w:val="0"/>
          <w:marTop w:val="0"/>
          <w:marBottom w:val="0"/>
          <w:divBdr>
            <w:top w:val="none" w:sz="0" w:space="0" w:color="auto"/>
            <w:left w:val="none" w:sz="0" w:space="0" w:color="auto"/>
            <w:bottom w:val="none" w:sz="0" w:space="0" w:color="auto"/>
            <w:right w:val="none" w:sz="0" w:space="0" w:color="auto"/>
          </w:divBdr>
        </w:div>
        <w:div w:id="1983119626">
          <w:marLeft w:val="0"/>
          <w:marRight w:val="0"/>
          <w:marTop w:val="0"/>
          <w:marBottom w:val="0"/>
          <w:divBdr>
            <w:top w:val="none" w:sz="0" w:space="0" w:color="auto"/>
            <w:left w:val="none" w:sz="0" w:space="0" w:color="auto"/>
            <w:bottom w:val="none" w:sz="0" w:space="0" w:color="auto"/>
            <w:right w:val="none" w:sz="0" w:space="0" w:color="auto"/>
          </w:divBdr>
        </w:div>
        <w:div w:id="1374690489">
          <w:marLeft w:val="0"/>
          <w:marRight w:val="0"/>
          <w:marTop w:val="0"/>
          <w:marBottom w:val="0"/>
          <w:divBdr>
            <w:top w:val="none" w:sz="0" w:space="0" w:color="auto"/>
            <w:left w:val="none" w:sz="0" w:space="0" w:color="auto"/>
            <w:bottom w:val="none" w:sz="0" w:space="0" w:color="auto"/>
            <w:right w:val="none" w:sz="0" w:space="0" w:color="auto"/>
          </w:divBdr>
        </w:div>
        <w:div w:id="2041776644">
          <w:marLeft w:val="0"/>
          <w:marRight w:val="0"/>
          <w:marTop w:val="0"/>
          <w:marBottom w:val="0"/>
          <w:divBdr>
            <w:top w:val="none" w:sz="0" w:space="0" w:color="auto"/>
            <w:left w:val="none" w:sz="0" w:space="0" w:color="auto"/>
            <w:bottom w:val="none" w:sz="0" w:space="0" w:color="auto"/>
            <w:right w:val="none" w:sz="0" w:space="0" w:color="auto"/>
          </w:divBdr>
        </w:div>
        <w:div w:id="1246694146">
          <w:marLeft w:val="0"/>
          <w:marRight w:val="0"/>
          <w:marTop w:val="0"/>
          <w:marBottom w:val="0"/>
          <w:divBdr>
            <w:top w:val="none" w:sz="0" w:space="0" w:color="auto"/>
            <w:left w:val="none" w:sz="0" w:space="0" w:color="auto"/>
            <w:bottom w:val="none" w:sz="0" w:space="0" w:color="auto"/>
            <w:right w:val="none" w:sz="0" w:space="0" w:color="auto"/>
          </w:divBdr>
        </w:div>
        <w:div w:id="1199244131">
          <w:marLeft w:val="0"/>
          <w:marRight w:val="0"/>
          <w:marTop w:val="0"/>
          <w:marBottom w:val="0"/>
          <w:divBdr>
            <w:top w:val="none" w:sz="0" w:space="0" w:color="auto"/>
            <w:left w:val="none" w:sz="0" w:space="0" w:color="auto"/>
            <w:bottom w:val="none" w:sz="0" w:space="0" w:color="auto"/>
            <w:right w:val="none" w:sz="0" w:space="0" w:color="auto"/>
          </w:divBdr>
        </w:div>
        <w:div w:id="1920551255">
          <w:marLeft w:val="0"/>
          <w:marRight w:val="0"/>
          <w:marTop w:val="0"/>
          <w:marBottom w:val="0"/>
          <w:divBdr>
            <w:top w:val="none" w:sz="0" w:space="0" w:color="auto"/>
            <w:left w:val="none" w:sz="0" w:space="0" w:color="auto"/>
            <w:bottom w:val="none" w:sz="0" w:space="0" w:color="auto"/>
            <w:right w:val="none" w:sz="0" w:space="0" w:color="auto"/>
          </w:divBdr>
        </w:div>
        <w:div w:id="655376947">
          <w:marLeft w:val="0"/>
          <w:marRight w:val="0"/>
          <w:marTop w:val="0"/>
          <w:marBottom w:val="0"/>
          <w:divBdr>
            <w:top w:val="none" w:sz="0" w:space="0" w:color="auto"/>
            <w:left w:val="none" w:sz="0" w:space="0" w:color="auto"/>
            <w:bottom w:val="none" w:sz="0" w:space="0" w:color="auto"/>
            <w:right w:val="none" w:sz="0" w:space="0" w:color="auto"/>
          </w:divBdr>
        </w:div>
        <w:div w:id="1074625538">
          <w:marLeft w:val="0"/>
          <w:marRight w:val="0"/>
          <w:marTop w:val="0"/>
          <w:marBottom w:val="0"/>
          <w:divBdr>
            <w:top w:val="none" w:sz="0" w:space="0" w:color="auto"/>
            <w:left w:val="none" w:sz="0" w:space="0" w:color="auto"/>
            <w:bottom w:val="none" w:sz="0" w:space="0" w:color="auto"/>
            <w:right w:val="none" w:sz="0" w:space="0" w:color="auto"/>
          </w:divBdr>
        </w:div>
        <w:div w:id="315257489">
          <w:marLeft w:val="0"/>
          <w:marRight w:val="0"/>
          <w:marTop w:val="0"/>
          <w:marBottom w:val="0"/>
          <w:divBdr>
            <w:top w:val="none" w:sz="0" w:space="0" w:color="auto"/>
            <w:left w:val="none" w:sz="0" w:space="0" w:color="auto"/>
            <w:bottom w:val="none" w:sz="0" w:space="0" w:color="auto"/>
            <w:right w:val="none" w:sz="0" w:space="0" w:color="auto"/>
          </w:divBdr>
        </w:div>
        <w:div w:id="1436175773">
          <w:marLeft w:val="0"/>
          <w:marRight w:val="0"/>
          <w:marTop w:val="0"/>
          <w:marBottom w:val="0"/>
          <w:divBdr>
            <w:top w:val="none" w:sz="0" w:space="0" w:color="auto"/>
            <w:left w:val="none" w:sz="0" w:space="0" w:color="auto"/>
            <w:bottom w:val="none" w:sz="0" w:space="0" w:color="auto"/>
            <w:right w:val="none" w:sz="0" w:space="0" w:color="auto"/>
          </w:divBdr>
        </w:div>
        <w:div w:id="706954600">
          <w:marLeft w:val="0"/>
          <w:marRight w:val="0"/>
          <w:marTop w:val="0"/>
          <w:marBottom w:val="0"/>
          <w:divBdr>
            <w:top w:val="none" w:sz="0" w:space="0" w:color="auto"/>
            <w:left w:val="none" w:sz="0" w:space="0" w:color="auto"/>
            <w:bottom w:val="none" w:sz="0" w:space="0" w:color="auto"/>
            <w:right w:val="none" w:sz="0" w:space="0" w:color="auto"/>
          </w:divBdr>
        </w:div>
        <w:div w:id="1171678960">
          <w:marLeft w:val="0"/>
          <w:marRight w:val="0"/>
          <w:marTop w:val="0"/>
          <w:marBottom w:val="0"/>
          <w:divBdr>
            <w:top w:val="none" w:sz="0" w:space="0" w:color="auto"/>
            <w:left w:val="none" w:sz="0" w:space="0" w:color="auto"/>
            <w:bottom w:val="none" w:sz="0" w:space="0" w:color="auto"/>
            <w:right w:val="none" w:sz="0" w:space="0" w:color="auto"/>
          </w:divBdr>
        </w:div>
        <w:div w:id="535394163">
          <w:marLeft w:val="0"/>
          <w:marRight w:val="0"/>
          <w:marTop w:val="0"/>
          <w:marBottom w:val="0"/>
          <w:divBdr>
            <w:top w:val="none" w:sz="0" w:space="0" w:color="auto"/>
            <w:left w:val="none" w:sz="0" w:space="0" w:color="auto"/>
            <w:bottom w:val="none" w:sz="0" w:space="0" w:color="auto"/>
            <w:right w:val="none" w:sz="0" w:space="0" w:color="auto"/>
          </w:divBdr>
        </w:div>
        <w:div w:id="696807221">
          <w:marLeft w:val="0"/>
          <w:marRight w:val="0"/>
          <w:marTop w:val="0"/>
          <w:marBottom w:val="0"/>
          <w:divBdr>
            <w:top w:val="none" w:sz="0" w:space="0" w:color="auto"/>
            <w:left w:val="none" w:sz="0" w:space="0" w:color="auto"/>
            <w:bottom w:val="none" w:sz="0" w:space="0" w:color="auto"/>
            <w:right w:val="none" w:sz="0" w:space="0" w:color="auto"/>
          </w:divBdr>
        </w:div>
        <w:div w:id="1939750222">
          <w:marLeft w:val="0"/>
          <w:marRight w:val="0"/>
          <w:marTop w:val="0"/>
          <w:marBottom w:val="0"/>
          <w:divBdr>
            <w:top w:val="none" w:sz="0" w:space="0" w:color="auto"/>
            <w:left w:val="none" w:sz="0" w:space="0" w:color="auto"/>
            <w:bottom w:val="none" w:sz="0" w:space="0" w:color="auto"/>
            <w:right w:val="none" w:sz="0" w:space="0" w:color="auto"/>
          </w:divBdr>
        </w:div>
        <w:div w:id="1952398090">
          <w:marLeft w:val="0"/>
          <w:marRight w:val="0"/>
          <w:marTop w:val="0"/>
          <w:marBottom w:val="0"/>
          <w:divBdr>
            <w:top w:val="none" w:sz="0" w:space="0" w:color="auto"/>
            <w:left w:val="none" w:sz="0" w:space="0" w:color="auto"/>
            <w:bottom w:val="none" w:sz="0" w:space="0" w:color="auto"/>
            <w:right w:val="none" w:sz="0" w:space="0" w:color="auto"/>
          </w:divBdr>
        </w:div>
        <w:div w:id="2091731351">
          <w:marLeft w:val="0"/>
          <w:marRight w:val="0"/>
          <w:marTop w:val="0"/>
          <w:marBottom w:val="0"/>
          <w:divBdr>
            <w:top w:val="none" w:sz="0" w:space="0" w:color="auto"/>
            <w:left w:val="none" w:sz="0" w:space="0" w:color="auto"/>
            <w:bottom w:val="none" w:sz="0" w:space="0" w:color="auto"/>
            <w:right w:val="none" w:sz="0" w:space="0" w:color="auto"/>
          </w:divBdr>
        </w:div>
        <w:div w:id="1257254161">
          <w:marLeft w:val="0"/>
          <w:marRight w:val="0"/>
          <w:marTop w:val="0"/>
          <w:marBottom w:val="0"/>
          <w:divBdr>
            <w:top w:val="none" w:sz="0" w:space="0" w:color="auto"/>
            <w:left w:val="none" w:sz="0" w:space="0" w:color="auto"/>
            <w:bottom w:val="none" w:sz="0" w:space="0" w:color="auto"/>
            <w:right w:val="none" w:sz="0" w:space="0" w:color="auto"/>
          </w:divBdr>
        </w:div>
        <w:div w:id="1958288814">
          <w:marLeft w:val="0"/>
          <w:marRight w:val="0"/>
          <w:marTop w:val="0"/>
          <w:marBottom w:val="0"/>
          <w:divBdr>
            <w:top w:val="none" w:sz="0" w:space="0" w:color="auto"/>
            <w:left w:val="none" w:sz="0" w:space="0" w:color="auto"/>
            <w:bottom w:val="none" w:sz="0" w:space="0" w:color="auto"/>
            <w:right w:val="none" w:sz="0" w:space="0" w:color="auto"/>
          </w:divBdr>
        </w:div>
        <w:div w:id="756898889">
          <w:marLeft w:val="0"/>
          <w:marRight w:val="0"/>
          <w:marTop w:val="0"/>
          <w:marBottom w:val="0"/>
          <w:divBdr>
            <w:top w:val="none" w:sz="0" w:space="0" w:color="auto"/>
            <w:left w:val="none" w:sz="0" w:space="0" w:color="auto"/>
            <w:bottom w:val="none" w:sz="0" w:space="0" w:color="auto"/>
            <w:right w:val="none" w:sz="0" w:space="0" w:color="auto"/>
          </w:divBdr>
        </w:div>
        <w:div w:id="207575795">
          <w:marLeft w:val="0"/>
          <w:marRight w:val="0"/>
          <w:marTop w:val="0"/>
          <w:marBottom w:val="0"/>
          <w:divBdr>
            <w:top w:val="none" w:sz="0" w:space="0" w:color="auto"/>
            <w:left w:val="none" w:sz="0" w:space="0" w:color="auto"/>
            <w:bottom w:val="none" w:sz="0" w:space="0" w:color="auto"/>
            <w:right w:val="none" w:sz="0" w:space="0" w:color="auto"/>
          </w:divBdr>
        </w:div>
        <w:div w:id="1034888101">
          <w:marLeft w:val="0"/>
          <w:marRight w:val="0"/>
          <w:marTop w:val="0"/>
          <w:marBottom w:val="0"/>
          <w:divBdr>
            <w:top w:val="none" w:sz="0" w:space="0" w:color="auto"/>
            <w:left w:val="none" w:sz="0" w:space="0" w:color="auto"/>
            <w:bottom w:val="none" w:sz="0" w:space="0" w:color="auto"/>
            <w:right w:val="none" w:sz="0" w:space="0" w:color="auto"/>
          </w:divBdr>
        </w:div>
        <w:div w:id="13269140">
          <w:marLeft w:val="0"/>
          <w:marRight w:val="0"/>
          <w:marTop w:val="0"/>
          <w:marBottom w:val="0"/>
          <w:divBdr>
            <w:top w:val="none" w:sz="0" w:space="0" w:color="auto"/>
            <w:left w:val="none" w:sz="0" w:space="0" w:color="auto"/>
            <w:bottom w:val="none" w:sz="0" w:space="0" w:color="auto"/>
            <w:right w:val="none" w:sz="0" w:space="0" w:color="auto"/>
          </w:divBdr>
        </w:div>
        <w:div w:id="1901676031">
          <w:marLeft w:val="0"/>
          <w:marRight w:val="0"/>
          <w:marTop w:val="0"/>
          <w:marBottom w:val="0"/>
          <w:divBdr>
            <w:top w:val="none" w:sz="0" w:space="0" w:color="auto"/>
            <w:left w:val="none" w:sz="0" w:space="0" w:color="auto"/>
            <w:bottom w:val="none" w:sz="0" w:space="0" w:color="auto"/>
            <w:right w:val="none" w:sz="0" w:space="0" w:color="auto"/>
          </w:divBdr>
        </w:div>
        <w:div w:id="1992907931">
          <w:marLeft w:val="0"/>
          <w:marRight w:val="0"/>
          <w:marTop w:val="0"/>
          <w:marBottom w:val="0"/>
          <w:divBdr>
            <w:top w:val="none" w:sz="0" w:space="0" w:color="auto"/>
            <w:left w:val="none" w:sz="0" w:space="0" w:color="auto"/>
            <w:bottom w:val="none" w:sz="0" w:space="0" w:color="auto"/>
            <w:right w:val="none" w:sz="0" w:space="0" w:color="auto"/>
          </w:divBdr>
        </w:div>
        <w:div w:id="1439832553">
          <w:marLeft w:val="0"/>
          <w:marRight w:val="0"/>
          <w:marTop w:val="0"/>
          <w:marBottom w:val="0"/>
          <w:divBdr>
            <w:top w:val="none" w:sz="0" w:space="0" w:color="auto"/>
            <w:left w:val="none" w:sz="0" w:space="0" w:color="auto"/>
            <w:bottom w:val="none" w:sz="0" w:space="0" w:color="auto"/>
            <w:right w:val="none" w:sz="0" w:space="0" w:color="auto"/>
          </w:divBdr>
        </w:div>
        <w:div w:id="550263352">
          <w:marLeft w:val="0"/>
          <w:marRight w:val="0"/>
          <w:marTop w:val="0"/>
          <w:marBottom w:val="0"/>
          <w:divBdr>
            <w:top w:val="none" w:sz="0" w:space="0" w:color="auto"/>
            <w:left w:val="none" w:sz="0" w:space="0" w:color="auto"/>
            <w:bottom w:val="none" w:sz="0" w:space="0" w:color="auto"/>
            <w:right w:val="none" w:sz="0" w:space="0" w:color="auto"/>
          </w:divBdr>
        </w:div>
        <w:div w:id="681123651">
          <w:marLeft w:val="0"/>
          <w:marRight w:val="0"/>
          <w:marTop w:val="0"/>
          <w:marBottom w:val="0"/>
          <w:divBdr>
            <w:top w:val="none" w:sz="0" w:space="0" w:color="auto"/>
            <w:left w:val="none" w:sz="0" w:space="0" w:color="auto"/>
            <w:bottom w:val="none" w:sz="0" w:space="0" w:color="auto"/>
            <w:right w:val="none" w:sz="0" w:space="0" w:color="auto"/>
          </w:divBdr>
        </w:div>
        <w:div w:id="1362779315">
          <w:marLeft w:val="0"/>
          <w:marRight w:val="0"/>
          <w:marTop w:val="0"/>
          <w:marBottom w:val="0"/>
          <w:divBdr>
            <w:top w:val="none" w:sz="0" w:space="0" w:color="auto"/>
            <w:left w:val="none" w:sz="0" w:space="0" w:color="auto"/>
            <w:bottom w:val="none" w:sz="0" w:space="0" w:color="auto"/>
            <w:right w:val="none" w:sz="0" w:space="0" w:color="auto"/>
          </w:divBdr>
        </w:div>
        <w:div w:id="1777868835">
          <w:marLeft w:val="0"/>
          <w:marRight w:val="0"/>
          <w:marTop w:val="0"/>
          <w:marBottom w:val="0"/>
          <w:divBdr>
            <w:top w:val="none" w:sz="0" w:space="0" w:color="auto"/>
            <w:left w:val="none" w:sz="0" w:space="0" w:color="auto"/>
            <w:bottom w:val="none" w:sz="0" w:space="0" w:color="auto"/>
            <w:right w:val="none" w:sz="0" w:space="0" w:color="auto"/>
          </w:divBdr>
        </w:div>
        <w:div w:id="1936479985">
          <w:marLeft w:val="0"/>
          <w:marRight w:val="0"/>
          <w:marTop w:val="0"/>
          <w:marBottom w:val="0"/>
          <w:divBdr>
            <w:top w:val="none" w:sz="0" w:space="0" w:color="auto"/>
            <w:left w:val="none" w:sz="0" w:space="0" w:color="auto"/>
            <w:bottom w:val="none" w:sz="0" w:space="0" w:color="auto"/>
            <w:right w:val="none" w:sz="0" w:space="0" w:color="auto"/>
          </w:divBdr>
        </w:div>
        <w:div w:id="633607806">
          <w:marLeft w:val="0"/>
          <w:marRight w:val="0"/>
          <w:marTop w:val="0"/>
          <w:marBottom w:val="0"/>
          <w:divBdr>
            <w:top w:val="none" w:sz="0" w:space="0" w:color="auto"/>
            <w:left w:val="none" w:sz="0" w:space="0" w:color="auto"/>
            <w:bottom w:val="none" w:sz="0" w:space="0" w:color="auto"/>
            <w:right w:val="none" w:sz="0" w:space="0" w:color="auto"/>
          </w:divBdr>
        </w:div>
        <w:div w:id="2043096079">
          <w:marLeft w:val="0"/>
          <w:marRight w:val="0"/>
          <w:marTop w:val="0"/>
          <w:marBottom w:val="0"/>
          <w:divBdr>
            <w:top w:val="none" w:sz="0" w:space="0" w:color="auto"/>
            <w:left w:val="none" w:sz="0" w:space="0" w:color="auto"/>
            <w:bottom w:val="none" w:sz="0" w:space="0" w:color="auto"/>
            <w:right w:val="none" w:sz="0" w:space="0" w:color="auto"/>
          </w:divBdr>
        </w:div>
        <w:div w:id="1564245562">
          <w:marLeft w:val="0"/>
          <w:marRight w:val="0"/>
          <w:marTop w:val="0"/>
          <w:marBottom w:val="0"/>
          <w:divBdr>
            <w:top w:val="none" w:sz="0" w:space="0" w:color="auto"/>
            <w:left w:val="none" w:sz="0" w:space="0" w:color="auto"/>
            <w:bottom w:val="none" w:sz="0" w:space="0" w:color="auto"/>
            <w:right w:val="none" w:sz="0" w:space="0" w:color="auto"/>
          </w:divBdr>
        </w:div>
        <w:div w:id="767427992">
          <w:marLeft w:val="0"/>
          <w:marRight w:val="0"/>
          <w:marTop w:val="0"/>
          <w:marBottom w:val="0"/>
          <w:divBdr>
            <w:top w:val="none" w:sz="0" w:space="0" w:color="auto"/>
            <w:left w:val="none" w:sz="0" w:space="0" w:color="auto"/>
            <w:bottom w:val="none" w:sz="0" w:space="0" w:color="auto"/>
            <w:right w:val="none" w:sz="0" w:space="0" w:color="auto"/>
          </w:divBdr>
        </w:div>
        <w:div w:id="697395656">
          <w:marLeft w:val="0"/>
          <w:marRight w:val="0"/>
          <w:marTop w:val="0"/>
          <w:marBottom w:val="0"/>
          <w:divBdr>
            <w:top w:val="none" w:sz="0" w:space="0" w:color="auto"/>
            <w:left w:val="none" w:sz="0" w:space="0" w:color="auto"/>
            <w:bottom w:val="none" w:sz="0" w:space="0" w:color="auto"/>
            <w:right w:val="none" w:sz="0" w:space="0" w:color="auto"/>
          </w:divBdr>
        </w:div>
        <w:div w:id="1429617069">
          <w:marLeft w:val="0"/>
          <w:marRight w:val="0"/>
          <w:marTop w:val="0"/>
          <w:marBottom w:val="0"/>
          <w:divBdr>
            <w:top w:val="none" w:sz="0" w:space="0" w:color="auto"/>
            <w:left w:val="none" w:sz="0" w:space="0" w:color="auto"/>
            <w:bottom w:val="none" w:sz="0" w:space="0" w:color="auto"/>
            <w:right w:val="none" w:sz="0" w:space="0" w:color="auto"/>
          </w:divBdr>
        </w:div>
        <w:div w:id="983117578">
          <w:marLeft w:val="0"/>
          <w:marRight w:val="0"/>
          <w:marTop w:val="0"/>
          <w:marBottom w:val="0"/>
          <w:divBdr>
            <w:top w:val="none" w:sz="0" w:space="0" w:color="auto"/>
            <w:left w:val="none" w:sz="0" w:space="0" w:color="auto"/>
            <w:bottom w:val="none" w:sz="0" w:space="0" w:color="auto"/>
            <w:right w:val="none" w:sz="0" w:space="0" w:color="auto"/>
          </w:divBdr>
        </w:div>
        <w:div w:id="561141318">
          <w:marLeft w:val="0"/>
          <w:marRight w:val="0"/>
          <w:marTop w:val="0"/>
          <w:marBottom w:val="0"/>
          <w:divBdr>
            <w:top w:val="none" w:sz="0" w:space="0" w:color="auto"/>
            <w:left w:val="none" w:sz="0" w:space="0" w:color="auto"/>
            <w:bottom w:val="none" w:sz="0" w:space="0" w:color="auto"/>
            <w:right w:val="none" w:sz="0" w:space="0" w:color="auto"/>
          </w:divBdr>
        </w:div>
        <w:div w:id="1737319803">
          <w:marLeft w:val="0"/>
          <w:marRight w:val="0"/>
          <w:marTop w:val="0"/>
          <w:marBottom w:val="0"/>
          <w:divBdr>
            <w:top w:val="none" w:sz="0" w:space="0" w:color="auto"/>
            <w:left w:val="none" w:sz="0" w:space="0" w:color="auto"/>
            <w:bottom w:val="none" w:sz="0" w:space="0" w:color="auto"/>
            <w:right w:val="none" w:sz="0" w:space="0" w:color="auto"/>
          </w:divBdr>
        </w:div>
        <w:div w:id="1043019872">
          <w:marLeft w:val="0"/>
          <w:marRight w:val="0"/>
          <w:marTop w:val="0"/>
          <w:marBottom w:val="0"/>
          <w:divBdr>
            <w:top w:val="none" w:sz="0" w:space="0" w:color="auto"/>
            <w:left w:val="none" w:sz="0" w:space="0" w:color="auto"/>
            <w:bottom w:val="none" w:sz="0" w:space="0" w:color="auto"/>
            <w:right w:val="none" w:sz="0" w:space="0" w:color="auto"/>
          </w:divBdr>
        </w:div>
        <w:div w:id="1693607913">
          <w:marLeft w:val="0"/>
          <w:marRight w:val="0"/>
          <w:marTop w:val="0"/>
          <w:marBottom w:val="0"/>
          <w:divBdr>
            <w:top w:val="none" w:sz="0" w:space="0" w:color="auto"/>
            <w:left w:val="none" w:sz="0" w:space="0" w:color="auto"/>
            <w:bottom w:val="none" w:sz="0" w:space="0" w:color="auto"/>
            <w:right w:val="none" w:sz="0" w:space="0" w:color="auto"/>
          </w:divBdr>
        </w:div>
        <w:div w:id="1989630819">
          <w:marLeft w:val="0"/>
          <w:marRight w:val="0"/>
          <w:marTop w:val="0"/>
          <w:marBottom w:val="0"/>
          <w:divBdr>
            <w:top w:val="none" w:sz="0" w:space="0" w:color="auto"/>
            <w:left w:val="none" w:sz="0" w:space="0" w:color="auto"/>
            <w:bottom w:val="none" w:sz="0" w:space="0" w:color="auto"/>
            <w:right w:val="none" w:sz="0" w:space="0" w:color="auto"/>
          </w:divBdr>
        </w:div>
        <w:div w:id="170725469">
          <w:marLeft w:val="0"/>
          <w:marRight w:val="0"/>
          <w:marTop w:val="0"/>
          <w:marBottom w:val="0"/>
          <w:divBdr>
            <w:top w:val="none" w:sz="0" w:space="0" w:color="auto"/>
            <w:left w:val="none" w:sz="0" w:space="0" w:color="auto"/>
            <w:bottom w:val="none" w:sz="0" w:space="0" w:color="auto"/>
            <w:right w:val="none" w:sz="0" w:space="0" w:color="auto"/>
          </w:divBdr>
        </w:div>
        <w:div w:id="1592008996">
          <w:marLeft w:val="0"/>
          <w:marRight w:val="0"/>
          <w:marTop w:val="0"/>
          <w:marBottom w:val="0"/>
          <w:divBdr>
            <w:top w:val="none" w:sz="0" w:space="0" w:color="auto"/>
            <w:left w:val="none" w:sz="0" w:space="0" w:color="auto"/>
            <w:bottom w:val="none" w:sz="0" w:space="0" w:color="auto"/>
            <w:right w:val="none" w:sz="0" w:space="0" w:color="auto"/>
          </w:divBdr>
        </w:div>
        <w:div w:id="37706618">
          <w:marLeft w:val="0"/>
          <w:marRight w:val="0"/>
          <w:marTop w:val="0"/>
          <w:marBottom w:val="0"/>
          <w:divBdr>
            <w:top w:val="none" w:sz="0" w:space="0" w:color="auto"/>
            <w:left w:val="none" w:sz="0" w:space="0" w:color="auto"/>
            <w:bottom w:val="none" w:sz="0" w:space="0" w:color="auto"/>
            <w:right w:val="none" w:sz="0" w:space="0" w:color="auto"/>
          </w:divBdr>
        </w:div>
        <w:div w:id="1182665948">
          <w:marLeft w:val="0"/>
          <w:marRight w:val="0"/>
          <w:marTop w:val="0"/>
          <w:marBottom w:val="0"/>
          <w:divBdr>
            <w:top w:val="none" w:sz="0" w:space="0" w:color="auto"/>
            <w:left w:val="none" w:sz="0" w:space="0" w:color="auto"/>
            <w:bottom w:val="none" w:sz="0" w:space="0" w:color="auto"/>
            <w:right w:val="none" w:sz="0" w:space="0" w:color="auto"/>
          </w:divBdr>
        </w:div>
        <w:div w:id="1452936721">
          <w:marLeft w:val="0"/>
          <w:marRight w:val="0"/>
          <w:marTop w:val="0"/>
          <w:marBottom w:val="0"/>
          <w:divBdr>
            <w:top w:val="none" w:sz="0" w:space="0" w:color="auto"/>
            <w:left w:val="none" w:sz="0" w:space="0" w:color="auto"/>
            <w:bottom w:val="none" w:sz="0" w:space="0" w:color="auto"/>
            <w:right w:val="none" w:sz="0" w:space="0" w:color="auto"/>
          </w:divBdr>
        </w:div>
        <w:div w:id="1017387962">
          <w:marLeft w:val="0"/>
          <w:marRight w:val="0"/>
          <w:marTop w:val="0"/>
          <w:marBottom w:val="0"/>
          <w:divBdr>
            <w:top w:val="none" w:sz="0" w:space="0" w:color="auto"/>
            <w:left w:val="none" w:sz="0" w:space="0" w:color="auto"/>
            <w:bottom w:val="none" w:sz="0" w:space="0" w:color="auto"/>
            <w:right w:val="none" w:sz="0" w:space="0" w:color="auto"/>
          </w:divBdr>
        </w:div>
        <w:div w:id="1330405779">
          <w:marLeft w:val="0"/>
          <w:marRight w:val="0"/>
          <w:marTop w:val="0"/>
          <w:marBottom w:val="0"/>
          <w:divBdr>
            <w:top w:val="none" w:sz="0" w:space="0" w:color="auto"/>
            <w:left w:val="none" w:sz="0" w:space="0" w:color="auto"/>
            <w:bottom w:val="none" w:sz="0" w:space="0" w:color="auto"/>
            <w:right w:val="none" w:sz="0" w:space="0" w:color="auto"/>
          </w:divBdr>
        </w:div>
        <w:div w:id="1898012035">
          <w:marLeft w:val="0"/>
          <w:marRight w:val="0"/>
          <w:marTop w:val="0"/>
          <w:marBottom w:val="0"/>
          <w:divBdr>
            <w:top w:val="none" w:sz="0" w:space="0" w:color="auto"/>
            <w:left w:val="none" w:sz="0" w:space="0" w:color="auto"/>
            <w:bottom w:val="none" w:sz="0" w:space="0" w:color="auto"/>
            <w:right w:val="none" w:sz="0" w:space="0" w:color="auto"/>
          </w:divBdr>
        </w:div>
        <w:div w:id="141889571">
          <w:marLeft w:val="0"/>
          <w:marRight w:val="0"/>
          <w:marTop w:val="0"/>
          <w:marBottom w:val="0"/>
          <w:divBdr>
            <w:top w:val="none" w:sz="0" w:space="0" w:color="auto"/>
            <w:left w:val="none" w:sz="0" w:space="0" w:color="auto"/>
            <w:bottom w:val="none" w:sz="0" w:space="0" w:color="auto"/>
            <w:right w:val="none" w:sz="0" w:space="0" w:color="auto"/>
          </w:divBdr>
        </w:div>
        <w:div w:id="195000182">
          <w:marLeft w:val="0"/>
          <w:marRight w:val="0"/>
          <w:marTop w:val="0"/>
          <w:marBottom w:val="0"/>
          <w:divBdr>
            <w:top w:val="none" w:sz="0" w:space="0" w:color="auto"/>
            <w:left w:val="none" w:sz="0" w:space="0" w:color="auto"/>
            <w:bottom w:val="none" w:sz="0" w:space="0" w:color="auto"/>
            <w:right w:val="none" w:sz="0" w:space="0" w:color="auto"/>
          </w:divBdr>
        </w:div>
        <w:div w:id="523058414">
          <w:marLeft w:val="0"/>
          <w:marRight w:val="0"/>
          <w:marTop w:val="0"/>
          <w:marBottom w:val="0"/>
          <w:divBdr>
            <w:top w:val="none" w:sz="0" w:space="0" w:color="auto"/>
            <w:left w:val="none" w:sz="0" w:space="0" w:color="auto"/>
            <w:bottom w:val="none" w:sz="0" w:space="0" w:color="auto"/>
            <w:right w:val="none" w:sz="0" w:space="0" w:color="auto"/>
          </w:divBdr>
        </w:div>
        <w:div w:id="138764645">
          <w:marLeft w:val="0"/>
          <w:marRight w:val="0"/>
          <w:marTop w:val="0"/>
          <w:marBottom w:val="0"/>
          <w:divBdr>
            <w:top w:val="none" w:sz="0" w:space="0" w:color="auto"/>
            <w:left w:val="none" w:sz="0" w:space="0" w:color="auto"/>
            <w:bottom w:val="none" w:sz="0" w:space="0" w:color="auto"/>
            <w:right w:val="none" w:sz="0" w:space="0" w:color="auto"/>
          </w:divBdr>
        </w:div>
        <w:div w:id="1972590063">
          <w:marLeft w:val="0"/>
          <w:marRight w:val="0"/>
          <w:marTop w:val="0"/>
          <w:marBottom w:val="0"/>
          <w:divBdr>
            <w:top w:val="none" w:sz="0" w:space="0" w:color="auto"/>
            <w:left w:val="none" w:sz="0" w:space="0" w:color="auto"/>
            <w:bottom w:val="none" w:sz="0" w:space="0" w:color="auto"/>
            <w:right w:val="none" w:sz="0" w:space="0" w:color="auto"/>
          </w:divBdr>
        </w:div>
        <w:div w:id="1584727148">
          <w:marLeft w:val="0"/>
          <w:marRight w:val="0"/>
          <w:marTop w:val="0"/>
          <w:marBottom w:val="0"/>
          <w:divBdr>
            <w:top w:val="none" w:sz="0" w:space="0" w:color="auto"/>
            <w:left w:val="none" w:sz="0" w:space="0" w:color="auto"/>
            <w:bottom w:val="none" w:sz="0" w:space="0" w:color="auto"/>
            <w:right w:val="none" w:sz="0" w:space="0" w:color="auto"/>
          </w:divBdr>
        </w:div>
        <w:div w:id="729304086">
          <w:marLeft w:val="0"/>
          <w:marRight w:val="0"/>
          <w:marTop w:val="0"/>
          <w:marBottom w:val="0"/>
          <w:divBdr>
            <w:top w:val="none" w:sz="0" w:space="0" w:color="auto"/>
            <w:left w:val="none" w:sz="0" w:space="0" w:color="auto"/>
            <w:bottom w:val="none" w:sz="0" w:space="0" w:color="auto"/>
            <w:right w:val="none" w:sz="0" w:space="0" w:color="auto"/>
          </w:divBdr>
        </w:div>
        <w:div w:id="2019967993">
          <w:marLeft w:val="0"/>
          <w:marRight w:val="0"/>
          <w:marTop w:val="0"/>
          <w:marBottom w:val="0"/>
          <w:divBdr>
            <w:top w:val="none" w:sz="0" w:space="0" w:color="auto"/>
            <w:left w:val="none" w:sz="0" w:space="0" w:color="auto"/>
            <w:bottom w:val="none" w:sz="0" w:space="0" w:color="auto"/>
            <w:right w:val="none" w:sz="0" w:space="0" w:color="auto"/>
          </w:divBdr>
        </w:div>
        <w:div w:id="1416128382">
          <w:marLeft w:val="0"/>
          <w:marRight w:val="0"/>
          <w:marTop w:val="0"/>
          <w:marBottom w:val="0"/>
          <w:divBdr>
            <w:top w:val="none" w:sz="0" w:space="0" w:color="auto"/>
            <w:left w:val="none" w:sz="0" w:space="0" w:color="auto"/>
            <w:bottom w:val="none" w:sz="0" w:space="0" w:color="auto"/>
            <w:right w:val="none" w:sz="0" w:space="0" w:color="auto"/>
          </w:divBdr>
        </w:div>
        <w:div w:id="1949702577">
          <w:marLeft w:val="0"/>
          <w:marRight w:val="0"/>
          <w:marTop w:val="0"/>
          <w:marBottom w:val="0"/>
          <w:divBdr>
            <w:top w:val="none" w:sz="0" w:space="0" w:color="auto"/>
            <w:left w:val="none" w:sz="0" w:space="0" w:color="auto"/>
            <w:bottom w:val="none" w:sz="0" w:space="0" w:color="auto"/>
            <w:right w:val="none" w:sz="0" w:space="0" w:color="auto"/>
          </w:divBdr>
        </w:div>
        <w:div w:id="729301777">
          <w:marLeft w:val="0"/>
          <w:marRight w:val="0"/>
          <w:marTop w:val="0"/>
          <w:marBottom w:val="0"/>
          <w:divBdr>
            <w:top w:val="none" w:sz="0" w:space="0" w:color="auto"/>
            <w:left w:val="none" w:sz="0" w:space="0" w:color="auto"/>
            <w:bottom w:val="none" w:sz="0" w:space="0" w:color="auto"/>
            <w:right w:val="none" w:sz="0" w:space="0" w:color="auto"/>
          </w:divBdr>
        </w:div>
        <w:div w:id="1880820421">
          <w:marLeft w:val="0"/>
          <w:marRight w:val="0"/>
          <w:marTop w:val="0"/>
          <w:marBottom w:val="0"/>
          <w:divBdr>
            <w:top w:val="none" w:sz="0" w:space="0" w:color="auto"/>
            <w:left w:val="none" w:sz="0" w:space="0" w:color="auto"/>
            <w:bottom w:val="none" w:sz="0" w:space="0" w:color="auto"/>
            <w:right w:val="none" w:sz="0" w:space="0" w:color="auto"/>
          </w:divBdr>
        </w:div>
        <w:div w:id="796146258">
          <w:marLeft w:val="0"/>
          <w:marRight w:val="0"/>
          <w:marTop w:val="0"/>
          <w:marBottom w:val="0"/>
          <w:divBdr>
            <w:top w:val="none" w:sz="0" w:space="0" w:color="auto"/>
            <w:left w:val="none" w:sz="0" w:space="0" w:color="auto"/>
            <w:bottom w:val="none" w:sz="0" w:space="0" w:color="auto"/>
            <w:right w:val="none" w:sz="0" w:space="0" w:color="auto"/>
          </w:divBdr>
        </w:div>
        <w:div w:id="1530289865">
          <w:marLeft w:val="0"/>
          <w:marRight w:val="0"/>
          <w:marTop w:val="0"/>
          <w:marBottom w:val="0"/>
          <w:divBdr>
            <w:top w:val="none" w:sz="0" w:space="0" w:color="auto"/>
            <w:left w:val="none" w:sz="0" w:space="0" w:color="auto"/>
            <w:bottom w:val="none" w:sz="0" w:space="0" w:color="auto"/>
            <w:right w:val="none" w:sz="0" w:space="0" w:color="auto"/>
          </w:divBdr>
        </w:div>
        <w:div w:id="2018605831">
          <w:marLeft w:val="0"/>
          <w:marRight w:val="0"/>
          <w:marTop w:val="0"/>
          <w:marBottom w:val="0"/>
          <w:divBdr>
            <w:top w:val="none" w:sz="0" w:space="0" w:color="auto"/>
            <w:left w:val="none" w:sz="0" w:space="0" w:color="auto"/>
            <w:bottom w:val="none" w:sz="0" w:space="0" w:color="auto"/>
            <w:right w:val="none" w:sz="0" w:space="0" w:color="auto"/>
          </w:divBdr>
        </w:div>
        <w:div w:id="1671835948">
          <w:marLeft w:val="0"/>
          <w:marRight w:val="0"/>
          <w:marTop w:val="0"/>
          <w:marBottom w:val="0"/>
          <w:divBdr>
            <w:top w:val="none" w:sz="0" w:space="0" w:color="auto"/>
            <w:left w:val="none" w:sz="0" w:space="0" w:color="auto"/>
            <w:bottom w:val="none" w:sz="0" w:space="0" w:color="auto"/>
            <w:right w:val="none" w:sz="0" w:space="0" w:color="auto"/>
          </w:divBdr>
        </w:div>
        <w:div w:id="1994017880">
          <w:marLeft w:val="0"/>
          <w:marRight w:val="0"/>
          <w:marTop w:val="0"/>
          <w:marBottom w:val="0"/>
          <w:divBdr>
            <w:top w:val="none" w:sz="0" w:space="0" w:color="auto"/>
            <w:left w:val="none" w:sz="0" w:space="0" w:color="auto"/>
            <w:bottom w:val="none" w:sz="0" w:space="0" w:color="auto"/>
            <w:right w:val="none" w:sz="0" w:space="0" w:color="auto"/>
          </w:divBdr>
        </w:div>
        <w:div w:id="1727534892">
          <w:marLeft w:val="0"/>
          <w:marRight w:val="0"/>
          <w:marTop w:val="0"/>
          <w:marBottom w:val="0"/>
          <w:divBdr>
            <w:top w:val="none" w:sz="0" w:space="0" w:color="auto"/>
            <w:left w:val="none" w:sz="0" w:space="0" w:color="auto"/>
            <w:bottom w:val="none" w:sz="0" w:space="0" w:color="auto"/>
            <w:right w:val="none" w:sz="0" w:space="0" w:color="auto"/>
          </w:divBdr>
        </w:div>
        <w:div w:id="229124409">
          <w:marLeft w:val="0"/>
          <w:marRight w:val="0"/>
          <w:marTop w:val="0"/>
          <w:marBottom w:val="0"/>
          <w:divBdr>
            <w:top w:val="none" w:sz="0" w:space="0" w:color="auto"/>
            <w:left w:val="none" w:sz="0" w:space="0" w:color="auto"/>
            <w:bottom w:val="none" w:sz="0" w:space="0" w:color="auto"/>
            <w:right w:val="none" w:sz="0" w:space="0" w:color="auto"/>
          </w:divBdr>
        </w:div>
        <w:div w:id="166602050">
          <w:marLeft w:val="0"/>
          <w:marRight w:val="0"/>
          <w:marTop w:val="0"/>
          <w:marBottom w:val="0"/>
          <w:divBdr>
            <w:top w:val="none" w:sz="0" w:space="0" w:color="auto"/>
            <w:left w:val="none" w:sz="0" w:space="0" w:color="auto"/>
            <w:bottom w:val="none" w:sz="0" w:space="0" w:color="auto"/>
            <w:right w:val="none" w:sz="0" w:space="0" w:color="auto"/>
          </w:divBdr>
        </w:div>
        <w:div w:id="1763987850">
          <w:marLeft w:val="0"/>
          <w:marRight w:val="0"/>
          <w:marTop w:val="0"/>
          <w:marBottom w:val="0"/>
          <w:divBdr>
            <w:top w:val="none" w:sz="0" w:space="0" w:color="auto"/>
            <w:left w:val="none" w:sz="0" w:space="0" w:color="auto"/>
            <w:bottom w:val="none" w:sz="0" w:space="0" w:color="auto"/>
            <w:right w:val="none" w:sz="0" w:space="0" w:color="auto"/>
          </w:divBdr>
        </w:div>
        <w:div w:id="776798579">
          <w:marLeft w:val="0"/>
          <w:marRight w:val="0"/>
          <w:marTop w:val="0"/>
          <w:marBottom w:val="0"/>
          <w:divBdr>
            <w:top w:val="none" w:sz="0" w:space="0" w:color="auto"/>
            <w:left w:val="none" w:sz="0" w:space="0" w:color="auto"/>
            <w:bottom w:val="none" w:sz="0" w:space="0" w:color="auto"/>
            <w:right w:val="none" w:sz="0" w:space="0" w:color="auto"/>
          </w:divBdr>
        </w:div>
        <w:div w:id="832601557">
          <w:marLeft w:val="0"/>
          <w:marRight w:val="0"/>
          <w:marTop w:val="0"/>
          <w:marBottom w:val="0"/>
          <w:divBdr>
            <w:top w:val="none" w:sz="0" w:space="0" w:color="auto"/>
            <w:left w:val="none" w:sz="0" w:space="0" w:color="auto"/>
            <w:bottom w:val="none" w:sz="0" w:space="0" w:color="auto"/>
            <w:right w:val="none" w:sz="0" w:space="0" w:color="auto"/>
          </w:divBdr>
        </w:div>
        <w:div w:id="95180884">
          <w:marLeft w:val="0"/>
          <w:marRight w:val="0"/>
          <w:marTop w:val="0"/>
          <w:marBottom w:val="0"/>
          <w:divBdr>
            <w:top w:val="none" w:sz="0" w:space="0" w:color="auto"/>
            <w:left w:val="none" w:sz="0" w:space="0" w:color="auto"/>
            <w:bottom w:val="none" w:sz="0" w:space="0" w:color="auto"/>
            <w:right w:val="none" w:sz="0" w:space="0" w:color="auto"/>
          </w:divBdr>
        </w:div>
        <w:div w:id="638196039">
          <w:marLeft w:val="0"/>
          <w:marRight w:val="0"/>
          <w:marTop w:val="0"/>
          <w:marBottom w:val="0"/>
          <w:divBdr>
            <w:top w:val="none" w:sz="0" w:space="0" w:color="auto"/>
            <w:left w:val="none" w:sz="0" w:space="0" w:color="auto"/>
            <w:bottom w:val="none" w:sz="0" w:space="0" w:color="auto"/>
            <w:right w:val="none" w:sz="0" w:space="0" w:color="auto"/>
          </w:divBdr>
        </w:div>
        <w:div w:id="1487283169">
          <w:marLeft w:val="0"/>
          <w:marRight w:val="0"/>
          <w:marTop w:val="0"/>
          <w:marBottom w:val="0"/>
          <w:divBdr>
            <w:top w:val="none" w:sz="0" w:space="0" w:color="auto"/>
            <w:left w:val="none" w:sz="0" w:space="0" w:color="auto"/>
            <w:bottom w:val="none" w:sz="0" w:space="0" w:color="auto"/>
            <w:right w:val="none" w:sz="0" w:space="0" w:color="auto"/>
          </w:divBdr>
        </w:div>
        <w:div w:id="1880821416">
          <w:marLeft w:val="0"/>
          <w:marRight w:val="0"/>
          <w:marTop w:val="0"/>
          <w:marBottom w:val="0"/>
          <w:divBdr>
            <w:top w:val="none" w:sz="0" w:space="0" w:color="auto"/>
            <w:left w:val="none" w:sz="0" w:space="0" w:color="auto"/>
            <w:bottom w:val="none" w:sz="0" w:space="0" w:color="auto"/>
            <w:right w:val="none" w:sz="0" w:space="0" w:color="auto"/>
          </w:divBdr>
        </w:div>
        <w:div w:id="1029332048">
          <w:marLeft w:val="0"/>
          <w:marRight w:val="0"/>
          <w:marTop w:val="0"/>
          <w:marBottom w:val="0"/>
          <w:divBdr>
            <w:top w:val="none" w:sz="0" w:space="0" w:color="auto"/>
            <w:left w:val="none" w:sz="0" w:space="0" w:color="auto"/>
            <w:bottom w:val="none" w:sz="0" w:space="0" w:color="auto"/>
            <w:right w:val="none" w:sz="0" w:space="0" w:color="auto"/>
          </w:divBdr>
        </w:div>
        <w:div w:id="2047411046">
          <w:marLeft w:val="0"/>
          <w:marRight w:val="0"/>
          <w:marTop w:val="0"/>
          <w:marBottom w:val="0"/>
          <w:divBdr>
            <w:top w:val="none" w:sz="0" w:space="0" w:color="auto"/>
            <w:left w:val="none" w:sz="0" w:space="0" w:color="auto"/>
            <w:bottom w:val="none" w:sz="0" w:space="0" w:color="auto"/>
            <w:right w:val="none" w:sz="0" w:space="0" w:color="auto"/>
          </w:divBdr>
        </w:div>
        <w:div w:id="2022049953">
          <w:marLeft w:val="0"/>
          <w:marRight w:val="0"/>
          <w:marTop w:val="0"/>
          <w:marBottom w:val="0"/>
          <w:divBdr>
            <w:top w:val="none" w:sz="0" w:space="0" w:color="auto"/>
            <w:left w:val="none" w:sz="0" w:space="0" w:color="auto"/>
            <w:bottom w:val="none" w:sz="0" w:space="0" w:color="auto"/>
            <w:right w:val="none" w:sz="0" w:space="0" w:color="auto"/>
          </w:divBdr>
        </w:div>
        <w:div w:id="1592470">
          <w:marLeft w:val="0"/>
          <w:marRight w:val="0"/>
          <w:marTop w:val="0"/>
          <w:marBottom w:val="0"/>
          <w:divBdr>
            <w:top w:val="none" w:sz="0" w:space="0" w:color="auto"/>
            <w:left w:val="none" w:sz="0" w:space="0" w:color="auto"/>
            <w:bottom w:val="none" w:sz="0" w:space="0" w:color="auto"/>
            <w:right w:val="none" w:sz="0" w:space="0" w:color="auto"/>
          </w:divBdr>
        </w:div>
        <w:div w:id="945650950">
          <w:marLeft w:val="0"/>
          <w:marRight w:val="0"/>
          <w:marTop w:val="0"/>
          <w:marBottom w:val="0"/>
          <w:divBdr>
            <w:top w:val="none" w:sz="0" w:space="0" w:color="auto"/>
            <w:left w:val="none" w:sz="0" w:space="0" w:color="auto"/>
            <w:bottom w:val="none" w:sz="0" w:space="0" w:color="auto"/>
            <w:right w:val="none" w:sz="0" w:space="0" w:color="auto"/>
          </w:divBdr>
        </w:div>
        <w:div w:id="53159254">
          <w:marLeft w:val="0"/>
          <w:marRight w:val="0"/>
          <w:marTop w:val="0"/>
          <w:marBottom w:val="0"/>
          <w:divBdr>
            <w:top w:val="none" w:sz="0" w:space="0" w:color="auto"/>
            <w:left w:val="none" w:sz="0" w:space="0" w:color="auto"/>
            <w:bottom w:val="none" w:sz="0" w:space="0" w:color="auto"/>
            <w:right w:val="none" w:sz="0" w:space="0" w:color="auto"/>
          </w:divBdr>
        </w:div>
        <w:div w:id="1567377591">
          <w:marLeft w:val="0"/>
          <w:marRight w:val="0"/>
          <w:marTop w:val="0"/>
          <w:marBottom w:val="0"/>
          <w:divBdr>
            <w:top w:val="none" w:sz="0" w:space="0" w:color="auto"/>
            <w:left w:val="none" w:sz="0" w:space="0" w:color="auto"/>
            <w:bottom w:val="none" w:sz="0" w:space="0" w:color="auto"/>
            <w:right w:val="none" w:sz="0" w:space="0" w:color="auto"/>
          </w:divBdr>
        </w:div>
        <w:div w:id="541598301">
          <w:marLeft w:val="0"/>
          <w:marRight w:val="0"/>
          <w:marTop w:val="0"/>
          <w:marBottom w:val="0"/>
          <w:divBdr>
            <w:top w:val="none" w:sz="0" w:space="0" w:color="auto"/>
            <w:left w:val="none" w:sz="0" w:space="0" w:color="auto"/>
            <w:bottom w:val="none" w:sz="0" w:space="0" w:color="auto"/>
            <w:right w:val="none" w:sz="0" w:space="0" w:color="auto"/>
          </w:divBdr>
        </w:div>
        <w:div w:id="1264922301">
          <w:marLeft w:val="0"/>
          <w:marRight w:val="0"/>
          <w:marTop w:val="0"/>
          <w:marBottom w:val="0"/>
          <w:divBdr>
            <w:top w:val="none" w:sz="0" w:space="0" w:color="auto"/>
            <w:left w:val="none" w:sz="0" w:space="0" w:color="auto"/>
            <w:bottom w:val="none" w:sz="0" w:space="0" w:color="auto"/>
            <w:right w:val="none" w:sz="0" w:space="0" w:color="auto"/>
          </w:divBdr>
        </w:div>
        <w:div w:id="773482159">
          <w:marLeft w:val="0"/>
          <w:marRight w:val="0"/>
          <w:marTop w:val="0"/>
          <w:marBottom w:val="0"/>
          <w:divBdr>
            <w:top w:val="none" w:sz="0" w:space="0" w:color="auto"/>
            <w:left w:val="none" w:sz="0" w:space="0" w:color="auto"/>
            <w:bottom w:val="none" w:sz="0" w:space="0" w:color="auto"/>
            <w:right w:val="none" w:sz="0" w:space="0" w:color="auto"/>
          </w:divBdr>
        </w:div>
        <w:div w:id="2006785271">
          <w:marLeft w:val="0"/>
          <w:marRight w:val="0"/>
          <w:marTop w:val="0"/>
          <w:marBottom w:val="0"/>
          <w:divBdr>
            <w:top w:val="none" w:sz="0" w:space="0" w:color="auto"/>
            <w:left w:val="none" w:sz="0" w:space="0" w:color="auto"/>
            <w:bottom w:val="none" w:sz="0" w:space="0" w:color="auto"/>
            <w:right w:val="none" w:sz="0" w:space="0" w:color="auto"/>
          </w:divBdr>
        </w:div>
        <w:div w:id="1232736871">
          <w:marLeft w:val="0"/>
          <w:marRight w:val="0"/>
          <w:marTop w:val="0"/>
          <w:marBottom w:val="0"/>
          <w:divBdr>
            <w:top w:val="none" w:sz="0" w:space="0" w:color="auto"/>
            <w:left w:val="none" w:sz="0" w:space="0" w:color="auto"/>
            <w:bottom w:val="none" w:sz="0" w:space="0" w:color="auto"/>
            <w:right w:val="none" w:sz="0" w:space="0" w:color="auto"/>
          </w:divBdr>
        </w:div>
        <w:div w:id="153108566">
          <w:marLeft w:val="0"/>
          <w:marRight w:val="0"/>
          <w:marTop w:val="0"/>
          <w:marBottom w:val="0"/>
          <w:divBdr>
            <w:top w:val="none" w:sz="0" w:space="0" w:color="auto"/>
            <w:left w:val="none" w:sz="0" w:space="0" w:color="auto"/>
            <w:bottom w:val="none" w:sz="0" w:space="0" w:color="auto"/>
            <w:right w:val="none" w:sz="0" w:space="0" w:color="auto"/>
          </w:divBdr>
        </w:div>
        <w:div w:id="1189029482">
          <w:marLeft w:val="0"/>
          <w:marRight w:val="0"/>
          <w:marTop w:val="0"/>
          <w:marBottom w:val="0"/>
          <w:divBdr>
            <w:top w:val="none" w:sz="0" w:space="0" w:color="auto"/>
            <w:left w:val="none" w:sz="0" w:space="0" w:color="auto"/>
            <w:bottom w:val="none" w:sz="0" w:space="0" w:color="auto"/>
            <w:right w:val="none" w:sz="0" w:space="0" w:color="auto"/>
          </w:divBdr>
        </w:div>
        <w:div w:id="1307394174">
          <w:marLeft w:val="0"/>
          <w:marRight w:val="0"/>
          <w:marTop w:val="0"/>
          <w:marBottom w:val="0"/>
          <w:divBdr>
            <w:top w:val="none" w:sz="0" w:space="0" w:color="auto"/>
            <w:left w:val="none" w:sz="0" w:space="0" w:color="auto"/>
            <w:bottom w:val="none" w:sz="0" w:space="0" w:color="auto"/>
            <w:right w:val="none" w:sz="0" w:space="0" w:color="auto"/>
          </w:divBdr>
        </w:div>
        <w:div w:id="759564493">
          <w:marLeft w:val="0"/>
          <w:marRight w:val="0"/>
          <w:marTop w:val="0"/>
          <w:marBottom w:val="0"/>
          <w:divBdr>
            <w:top w:val="none" w:sz="0" w:space="0" w:color="auto"/>
            <w:left w:val="none" w:sz="0" w:space="0" w:color="auto"/>
            <w:bottom w:val="none" w:sz="0" w:space="0" w:color="auto"/>
            <w:right w:val="none" w:sz="0" w:space="0" w:color="auto"/>
          </w:divBdr>
        </w:div>
        <w:div w:id="516623606">
          <w:marLeft w:val="0"/>
          <w:marRight w:val="0"/>
          <w:marTop w:val="0"/>
          <w:marBottom w:val="0"/>
          <w:divBdr>
            <w:top w:val="none" w:sz="0" w:space="0" w:color="auto"/>
            <w:left w:val="none" w:sz="0" w:space="0" w:color="auto"/>
            <w:bottom w:val="none" w:sz="0" w:space="0" w:color="auto"/>
            <w:right w:val="none" w:sz="0" w:space="0" w:color="auto"/>
          </w:divBdr>
        </w:div>
        <w:div w:id="844368047">
          <w:marLeft w:val="0"/>
          <w:marRight w:val="0"/>
          <w:marTop w:val="0"/>
          <w:marBottom w:val="0"/>
          <w:divBdr>
            <w:top w:val="none" w:sz="0" w:space="0" w:color="auto"/>
            <w:left w:val="none" w:sz="0" w:space="0" w:color="auto"/>
            <w:bottom w:val="none" w:sz="0" w:space="0" w:color="auto"/>
            <w:right w:val="none" w:sz="0" w:space="0" w:color="auto"/>
          </w:divBdr>
        </w:div>
        <w:div w:id="595022436">
          <w:marLeft w:val="0"/>
          <w:marRight w:val="0"/>
          <w:marTop w:val="0"/>
          <w:marBottom w:val="0"/>
          <w:divBdr>
            <w:top w:val="none" w:sz="0" w:space="0" w:color="auto"/>
            <w:left w:val="none" w:sz="0" w:space="0" w:color="auto"/>
            <w:bottom w:val="none" w:sz="0" w:space="0" w:color="auto"/>
            <w:right w:val="none" w:sz="0" w:space="0" w:color="auto"/>
          </w:divBdr>
        </w:div>
        <w:div w:id="1993554870">
          <w:marLeft w:val="0"/>
          <w:marRight w:val="0"/>
          <w:marTop w:val="0"/>
          <w:marBottom w:val="0"/>
          <w:divBdr>
            <w:top w:val="none" w:sz="0" w:space="0" w:color="auto"/>
            <w:left w:val="none" w:sz="0" w:space="0" w:color="auto"/>
            <w:bottom w:val="none" w:sz="0" w:space="0" w:color="auto"/>
            <w:right w:val="none" w:sz="0" w:space="0" w:color="auto"/>
          </w:divBdr>
        </w:div>
        <w:div w:id="1202474726">
          <w:marLeft w:val="0"/>
          <w:marRight w:val="0"/>
          <w:marTop w:val="0"/>
          <w:marBottom w:val="0"/>
          <w:divBdr>
            <w:top w:val="none" w:sz="0" w:space="0" w:color="auto"/>
            <w:left w:val="none" w:sz="0" w:space="0" w:color="auto"/>
            <w:bottom w:val="none" w:sz="0" w:space="0" w:color="auto"/>
            <w:right w:val="none" w:sz="0" w:space="0" w:color="auto"/>
          </w:divBdr>
        </w:div>
        <w:div w:id="1823544797">
          <w:marLeft w:val="0"/>
          <w:marRight w:val="0"/>
          <w:marTop w:val="0"/>
          <w:marBottom w:val="0"/>
          <w:divBdr>
            <w:top w:val="none" w:sz="0" w:space="0" w:color="auto"/>
            <w:left w:val="none" w:sz="0" w:space="0" w:color="auto"/>
            <w:bottom w:val="none" w:sz="0" w:space="0" w:color="auto"/>
            <w:right w:val="none" w:sz="0" w:space="0" w:color="auto"/>
          </w:divBdr>
        </w:div>
        <w:div w:id="1148281960">
          <w:marLeft w:val="0"/>
          <w:marRight w:val="0"/>
          <w:marTop w:val="0"/>
          <w:marBottom w:val="0"/>
          <w:divBdr>
            <w:top w:val="none" w:sz="0" w:space="0" w:color="auto"/>
            <w:left w:val="none" w:sz="0" w:space="0" w:color="auto"/>
            <w:bottom w:val="none" w:sz="0" w:space="0" w:color="auto"/>
            <w:right w:val="none" w:sz="0" w:space="0" w:color="auto"/>
          </w:divBdr>
        </w:div>
        <w:div w:id="462846902">
          <w:marLeft w:val="0"/>
          <w:marRight w:val="0"/>
          <w:marTop w:val="0"/>
          <w:marBottom w:val="0"/>
          <w:divBdr>
            <w:top w:val="none" w:sz="0" w:space="0" w:color="auto"/>
            <w:left w:val="none" w:sz="0" w:space="0" w:color="auto"/>
            <w:bottom w:val="none" w:sz="0" w:space="0" w:color="auto"/>
            <w:right w:val="none" w:sz="0" w:space="0" w:color="auto"/>
          </w:divBdr>
        </w:div>
        <w:div w:id="848953773">
          <w:marLeft w:val="0"/>
          <w:marRight w:val="0"/>
          <w:marTop w:val="0"/>
          <w:marBottom w:val="0"/>
          <w:divBdr>
            <w:top w:val="none" w:sz="0" w:space="0" w:color="auto"/>
            <w:left w:val="none" w:sz="0" w:space="0" w:color="auto"/>
            <w:bottom w:val="none" w:sz="0" w:space="0" w:color="auto"/>
            <w:right w:val="none" w:sz="0" w:space="0" w:color="auto"/>
          </w:divBdr>
        </w:div>
        <w:div w:id="1135639518">
          <w:marLeft w:val="0"/>
          <w:marRight w:val="0"/>
          <w:marTop w:val="0"/>
          <w:marBottom w:val="0"/>
          <w:divBdr>
            <w:top w:val="none" w:sz="0" w:space="0" w:color="auto"/>
            <w:left w:val="none" w:sz="0" w:space="0" w:color="auto"/>
            <w:bottom w:val="none" w:sz="0" w:space="0" w:color="auto"/>
            <w:right w:val="none" w:sz="0" w:space="0" w:color="auto"/>
          </w:divBdr>
        </w:div>
        <w:div w:id="417680990">
          <w:marLeft w:val="0"/>
          <w:marRight w:val="0"/>
          <w:marTop w:val="0"/>
          <w:marBottom w:val="0"/>
          <w:divBdr>
            <w:top w:val="none" w:sz="0" w:space="0" w:color="auto"/>
            <w:left w:val="none" w:sz="0" w:space="0" w:color="auto"/>
            <w:bottom w:val="none" w:sz="0" w:space="0" w:color="auto"/>
            <w:right w:val="none" w:sz="0" w:space="0" w:color="auto"/>
          </w:divBdr>
        </w:div>
        <w:div w:id="358973181">
          <w:marLeft w:val="0"/>
          <w:marRight w:val="0"/>
          <w:marTop w:val="0"/>
          <w:marBottom w:val="0"/>
          <w:divBdr>
            <w:top w:val="none" w:sz="0" w:space="0" w:color="auto"/>
            <w:left w:val="none" w:sz="0" w:space="0" w:color="auto"/>
            <w:bottom w:val="none" w:sz="0" w:space="0" w:color="auto"/>
            <w:right w:val="none" w:sz="0" w:space="0" w:color="auto"/>
          </w:divBdr>
        </w:div>
        <w:div w:id="1592277515">
          <w:marLeft w:val="0"/>
          <w:marRight w:val="0"/>
          <w:marTop w:val="0"/>
          <w:marBottom w:val="0"/>
          <w:divBdr>
            <w:top w:val="none" w:sz="0" w:space="0" w:color="auto"/>
            <w:left w:val="none" w:sz="0" w:space="0" w:color="auto"/>
            <w:bottom w:val="none" w:sz="0" w:space="0" w:color="auto"/>
            <w:right w:val="none" w:sz="0" w:space="0" w:color="auto"/>
          </w:divBdr>
        </w:div>
        <w:div w:id="1190069041">
          <w:marLeft w:val="0"/>
          <w:marRight w:val="0"/>
          <w:marTop w:val="0"/>
          <w:marBottom w:val="0"/>
          <w:divBdr>
            <w:top w:val="none" w:sz="0" w:space="0" w:color="auto"/>
            <w:left w:val="none" w:sz="0" w:space="0" w:color="auto"/>
            <w:bottom w:val="none" w:sz="0" w:space="0" w:color="auto"/>
            <w:right w:val="none" w:sz="0" w:space="0" w:color="auto"/>
          </w:divBdr>
        </w:div>
        <w:div w:id="1791780134">
          <w:marLeft w:val="0"/>
          <w:marRight w:val="0"/>
          <w:marTop w:val="0"/>
          <w:marBottom w:val="0"/>
          <w:divBdr>
            <w:top w:val="none" w:sz="0" w:space="0" w:color="auto"/>
            <w:left w:val="none" w:sz="0" w:space="0" w:color="auto"/>
            <w:bottom w:val="none" w:sz="0" w:space="0" w:color="auto"/>
            <w:right w:val="none" w:sz="0" w:space="0" w:color="auto"/>
          </w:divBdr>
        </w:div>
        <w:div w:id="428427798">
          <w:marLeft w:val="0"/>
          <w:marRight w:val="0"/>
          <w:marTop w:val="0"/>
          <w:marBottom w:val="0"/>
          <w:divBdr>
            <w:top w:val="none" w:sz="0" w:space="0" w:color="auto"/>
            <w:left w:val="none" w:sz="0" w:space="0" w:color="auto"/>
            <w:bottom w:val="none" w:sz="0" w:space="0" w:color="auto"/>
            <w:right w:val="none" w:sz="0" w:space="0" w:color="auto"/>
          </w:divBdr>
        </w:div>
        <w:div w:id="157772669">
          <w:marLeft w:val="0"/>
          <w:marRight w:val="0"/>
          <w:marTop w:val="0"/>
          <w:marBottom w:val="0"/>
          <w:divBdr>
            <w:top w:val="none" w:sz="0" w:space="0" w:color="auto"/>
            <w:left w:val="none" w:sz="0" w:space="0" w:color="auto"/>
            <w:bottom w:val="none" w:sz="0" w:space="0" w:color="auto"/>
            <w:right w:val="none" w:sz="0" w:space="0" w:color="auto"/>
          </w:divBdr>
        </w:div>
        <w:div w:id="963653761">
          <w:marLeft w:val="0"/>
          <w:marRight w:val="0"/>
          <w:marTop w:val="0"/>
          <w:marBottom w:val="0"/>
          <w:divBdr>
            <w:top w:val="none" w:sz="0" w:space="0" w:color="auto"/>
            <w:left w:val="none" w:sz="0" w:space="0" w:color="auto"/>
            <w:bottom w:val="none" w:sz="0" w:space="0" w:color="auto"/>
            <w:right w:val="none" w:sz="0" w:space="0" w:color="auto"/>
          </w:divBdr>
        </w:div>
        <w:div w:id="1516073679">
          <w:marLeft w:val="0"/>
          <w:marRight w:val="0"/>
          <w:marTop w:val="0"/>
          <w:marBottom w:val="0"/>
          <w:divBdr>
            <w:top w:val="none" w:sz="0" w:space="0" w:color="auto"/>
            <w:left w:val="none" w:sz="0" w:space="0" w:color="auto"/>
            <w:bottom w:val="none" w:sz="0" w:space="0" w:color="auto"/>
            <w:right w:val="none" w:sz="0" w:space="0" w:color="auto"/>
          </w:divBdr>
        </w:div>
        <w:div w:id="139082611">
          <w:marLeft w:val="0"/>
          <w:marRight w:val="0"/>
          <w:marTop w:val="0"/>
          <w:marBottom w:val="0"/>
          <w:divBdr>
            <w:top w:val="none" w:sz="0" w:space="0" w:color="auto"/>
            <w:left w:val="none" w:sz="0" w:space="0" w:color="auto"/>
            <w:bottom w:val="none" w:sz="0" w:space="0" w:color="auto"/>
            <w:right w:val="none" w:sz="0" w:space="0" w:color="auto"/>
          </w:divBdr>
        </w:div>
        <w:div w:id="1447962955">
          <w:marLeft w:val="0"/>
          <w:marRight w:val="0"/>
          <w:marTop w:val="0"/>
          <w:marBottom w:val="0"/>
          <w:divBdr>
            <w:top w:val="none" w:sz="0" w:space="0" w:color="auto"/>
            <w:left w:val="none" w:sz="0" w:space="0" w:color="auto"/>
            <w:bottom w:val="none" w:sz="0" w:space="0" w:color="auto"/>
            <w:right w:val="none" w:sz="0" w:space="0" w:color="auto"/>
          </w:divBdr>
        </w:div>
        <w:div w:id="741416188">
          <w:marLeft w:val="0"/>
          <w:marRight w:val="0"/>
          <w:marTop w:val="0"/>
          <w:marBottom w:val="0"/>
          <w:divBdr>
            <w:top w:val="none" w:sz="0" w:space="0" w:color="auto"/>
            <w:left w:val="none" w:sz="0" w:space="0" w:color="auto"/>
            <w:bottom w:val="none" w:sz="0" w:space="0" w:color="auto"/>
            <w:right w:val="none" w:sz="0" w:space="0" w:color="auto"/>
          </w:divBdr>
        </w:div>
        <w:div w:id="207231802">
          <w:marLeft w:val="0"/>
          <w:marRight w:val="0"/>
          <w:marTop w:val="0"/>
          <w:marBottom w:val="0"/>
          <w:divBdr>
            <w:top w:val="none" w:sz="0" w:space="0" w:color="auto"/>
            <w:left w:val="none" w:sz="0" w:space="0" w:color="auto"/>
            <w:bottom w:val="none" w:sz="0" w:space="0" w:color="auto"/>
            <w:right w:val="none" w:sz="0" w:space="0" w:color="auto"/>
          </w:divBdr>
        </w:div>
        <w:div w:id="448427534">
          <w:marLeft w:val="0"/>
          <w:marRight w:val="0"/>
          <w:marTop w:val="0"/>
          <w:marBottom w:val="0"/>
          <w:divBdr>
            <w:top w:val="none" w:sz="0" w:space="0" w:color="auto"/>
            <w:left w:val="none" w:sz="0" w:space="0" w:color="auto"/>
            <w:bottom w:val="none" w:sz="0" w:space="0" w:color="auto"/>
            <w:right w:val="none" w:sz="0" w:space="0" w:color="auto"/>
          </w:divBdr>
        </w:div>
        <w:div w:id="554584721">
          <w:marLeft w:val="0"/>
          <w:marRight w:val="0"/>
          <w:marTop w:val="0"/>
          <w:marBottom w:val="0"/>
          <w:divBdr>
            <w:top w:val="none" w:sz="0" w:space="0" w:color="auto"/>
            <w:left w:val="none" w:sz="0" w:space="0" w:color="auto"/>
            <w:bottom w:val="none" w:sz="0" w:space="0" w:color="auto"/>
            <w:right w:val="none" w:sz="0" w:space="0" w:color="auto"/>
          </w:divBdr>
        </w:div>
        <w:div w:id="1268388849">
          <w:marLeft w:val="0"/>
          <w:marRight w:val="0"/>
          <w:marTop w:val="0"/>
          <w:marBottom w:val="0"/>
          <w:divBdr>
            <w:top w:val="none" w:sz="0" w:space="0" w:color="auto"/>
            <w:left w:val="none" w:sz="0" w:space="0" w:color="auto"/>
            <w:bottom w:val="none" w:sz="0" w:space="0" w:color="auto"/>
            <w:right w:val="none" w:sz="0" w:space="0" w:color="auto"/>
          </w:divBdr>
        </w:div>
        <w:div w:id="2141193278">
          <w:marLeft w:val="0"/>
          <w:marRight w:val="0"/>
          <w:marTop w:val="0"/>
          <w:marBottom w:val="0"/>
          <w:divBdr>
            <w:top w:val="none" w:sz="0" w:space="0" w:color="auto"/>
            <w:left w:val="none" w:sz="0" w:space="0" w:color="auto"/>
            <w:bottom w:val="none" w:sz="0" w:space="0" w:color="auto"/>
            <w:right w:val="none" w:sz="0" w:space="0" w:color="auto"/>
          </w:divBdr>
        </w:div>
        <w:div w:id="899945225">
          <w:marLeft w:val="0"/>
          <w:marRight w:val="0"/>
          <w:marTop w:val="0"/>
          <w:marBottom w:val="0"/>
          <w:divBdr>
            <w:top w:val="none" w:sz="0" w:space="0" w:color="auto"/>
            <w:left w:val="none" w:sz="0" w:space="0" w:color="auto"/>
            <w:bottom w:val="none" w:sz="0" w:space="0" w:color="auto"/>
            <w:right w:val="none" w:sz="0" w:space="0" w:color="auto"/>
          </w:divBdr>
        </w:div>
        <w:div w:id="1500389828">
          <w:marLeft w:val="0"/>
          <w:marRight w:val="0"/>
          <w:marTop w:val="0"/>
          <w:marBottom w:val="0"/>
          <w:divBdr>
            <w:top w:val="none" w:sz="0" w:space="0" w:color="auto"/>
            <w:left w:val="none" w:sz="0" w:space="0" w:color="auto"/>
            <w:bottom w:val="none" w:sz="0" w:space="0" w:color="auto"/>
            <w:right w:val="none" w:sz="0" w:space="0" w:color="auto"/>
          </w:divBdr>
        </w:div>
        <w:div w:id="1888834456">
          <w:marLeft w:val="0"/>
          <w:marRight w:val="0"/>
          <w:marTop w:val="0"/>
          <w:marBottom w:val="0"/>
          <w:divBdr>
            <w:top w:val="none" w:sz="0" w:space="0" w:color="auto"/>
            <w:left w:val="none" w:sz="0" w:space="0" w:color="auto"/>
            <w:bottom w:val="none" w:sz="0" w:space="0" w:color="auto"/>
            <w:right w:val="none" w:sz="0" w:space="0" w:color="auto"/>
          </w:divBdr>
        </w:div>
        <w:div w:id="319426762">
          <w:marLeft w:val="0"/>
          <w:marRight w:val="0"/>
          <w:marTop w:val="0"/>
          <w:marBottom w:val="0"/>
          <w:divBdr>
            <w:top w:val="none" w:sz="0" w:space="0" w:color="auto"/>
            <w:left w:val="none" w:sz="0" w:space="0" w:color="auto"/>
            <w:bottom w:val="none" w:sz="0" w:space="0" w:color="auto"/>
            <w:right w:val="none" w:sz="0" w:space="0" w:color="auto"/>
          </w:divBdr>
        </w:div>
        <w:div w:id="631714142">
          <w:marLeft w:val="0"/>
          <w:marRight w:val="0"/>
          <w:marTop w:val="0"/>
          <w:marBottom w:val="0"/>
          <w:divBdr>
            <w:top w:val="none" w:sz="0" w:space="0" w:color="auto"/>
            <w:left w:val="none" w:sz="0" w:space="0" w:color="auto"/>
            <w:bottom w:val="none" w:sz="0" w:space="0" w:color="auto"/>
            <w:right w:val="none" w:sz="0" w:space="0" w:color="auto"/>
          </w:divBdr>
        </w:div>
        <w:div w:id="118425901">
          <w:marLeft w:val="0"/>
          <w:marRight w:val="0"/>
          <w:marTop w:val="0"/>
          <w:marBottom w:val="0"/>
          <w:divBdr>
            <w:top w:val="none" w:sz="0" w:space="0" w:color="auto"/>
            <w:left w:val="none" w:sz="0" w:space="0" w:color="auto"/>
            <w:bottom w:val="none" w:sz="0" w:space="0" w:color="auto"/>
            <w:right w:val="none" w:sz="0" w:space="0" w:color="auto"/>
          </w:divBdr>
        </w:div>
        <w:div w:id="156310841">
          <w:marLeft w:val="0"/>
          <w:marRight w:val="0"/>
          <w:marTop w:val="0"/>
          <w:marBottom w:val="0"/>
          <w:divBdr>
            <w:top w:val="none" w:sz="0" w:space="0" w:color="auto"/>
            <w:left w:val="none" w:sz="0" w:space="0" w:color="auto"/>
            <w:bottom w:val="none" w:sz="0" w:space="0" w:color="auto"/>
            <w:right w:val="none" w:sz="0" w:space="0" w:color="auto"/>
          </w:divBdr>
        </w:div>
        <w:div w:id="399139138">
          <w:marLeft w:val="0"/>
          <w:marRight w:val="0"/>
          <w:marTop w:val="0"/>
          <w:marBottom w:val="0"/>
          <w:divBdr>
            <w:top w:val="none" w:sz="0" w:space="0" w:color="auto"/>
            <w:left w:val="none" w:sz="0" w:space="0" w:color="auto"/>
            <w:bottom w:val="none" w:sz="0" w:space="0" w:color="auto"/>
            <w:right w:val="none" w:sz="0" w:space="0" w:color="auto"/>
          </w:divBdr>
        </w:div>
        <w:div w:id="1176656335">
          <w:marLeft w:val="0"/>
          <w:marRight w:val="0"/>
          <w:marTop w:val="0"/>
          <w:marBottom w:val="0"/>
          <w:divBdr>
            <w:top w:val="none" w:sz="0" w:space="0" w:color="auto"/>
            <w:left w:val="none" w:sz="0" w:space="0" w:color="auto"/>
            <w:bottom w:val="none" w:sz="0" w:space="0" w:color="auto"/>
            <w:right w:val="none" w:sz="0" w:space="0" w:color="auto"/>
          </w:divBdr>
        </w:div>
        <w:div w:id="2079789911">
          <w:marLeft w:val="0"/>
          <w:marRight w:val="0"/>
          <w:marTop w:val="0"/>
          <w:marBottom w:val="0"/>
          <w:divBdr>
            <w:top w:val="none" w:sz="0" w:space="0" w:color="auto"/>
            <w:left w:val="none" w:sz="0" w:space="0" w:color="auto"/>
            <w:bottom w:val="none" w:sz="0" w:space="0" w:color="auto"/>
            <w:right w:val="none" w:sz="0" w:space="0" w:color="auto"/>
          </w:divBdr>
        </w:div>
        <w:div w:id="2019575826">
          <w:marLeft w:val="0"/>
          <w:marRight w:val="0"/>
          <w:marTop w:val="0"/>
          <w:marBottom w:val="0"/>
          <w:divBdr>
            <w:top w:val="none" w:sz="0" w:space="0" w:color="auto"/>
            <w:left w:val="none" w:sz="0" w:space="0" w:color="auto"/>
            <w:bottom w:val="none" w:sz="0" w:space="0" w:color="auto"/>
            <w:right w:val="none" w:sz="0" w:space="0" w:color="auto"/>
          </w:divBdr>
        </w:div>
        <w:div w:id="63261374">
          <w:marLeft w:val="0"/>
          <w:marRight w:val="0"/>
          <w:marTop w:val="0"/>
          <w:marBottom w:val="0"/>
          <w:divBdr>
            <w:top w:val="none" w:sz="0" w:space="0" w:color="auto"/>
            <w:left w:val="none" w:sz="0" w:space="0" w:color="auto"/>
            <w:bottom w:val="none" w:sz="0" w:space="0" w:color="auto"/>
            <w:right w:val="none" w:sz="0" w:space="0" w:color="auto"/>
          </w:divBdr>
        </w:div>
        <w:div w:id="84107955">
          <w:marLeft w:val="0"/>
          <w:marRight w:val="0"/>
          <w:marTop w:val="0"/>
          <w:marBottom w:val="0"/>
          <w:divBdr>
            <w:top w:val="none" w:sz="0" w:space="0" w:color="auto"/>
            <w:left w:val="none" w:sz="0" w:space="0" w:color="auto"/>
            <w:bottom w:val="none" w:sz="0" w:space="0" w:color="auto"/>
            <w:right w:val="none" w:sz="0" w:space="0" w:color="auto"/>
          </w:divBdr>
        </w:div>
        <w:div w:id="133375949">
          <w:marLeft w:val="0"/>
          <w:marRight w:val="0"/>
          <w:marTop w:val="0"/>
          <w:marBottom w:val="0"/>
          <w:divBdr>
            <w:top w:val="none" w:sz="0" w:space="0" w:color="auto"/>
            <w:left w:val="none" w:sz="0" w:space="0" w:color="auto"/>
            <w:bottom w:val="none" w:sz="0" w:space="0" w:color="auto"/>
            <w:right w:val="none" w:sz="0" w:space="0" w:color="auto"/>
          </w:divBdr>
        </w:div>
        <w:div w:id="2132087289">
          <w:marLeft w:val="0"/>
          <w:marRight w:val="0"/>
          <w:marTop w:val="0"/>
          <w:marBottom w:val="0"/>
          <w:divBdr>
            <w:top w:val="none" w:sz="0" w:space="0" w:color="auto"/>
            <w:left w:val="none" w:sz="0" w:space="0" w:color="auto"/>
            <w:bottom w:val="none" w:sz="0" w:space="0" w:color="auto"/>
            <w:right w:val="none" w:sz="0" w:space="0" w:color="auto"/>
          </w:divBdr>
        </w:div>
        <w:div w:id="387191629">
          <w:marLeft w:val="0"/>
          <w:marRight w:val="0"/>
          <w:marTop w:val="0"/>
          <w:marBottom w:val="0"/>
          <w:divBdr>
            <w:top w:val="none" w:sz="0" w:space="0" w:color="auto"/>
            <w:left w:val="none" w:sz="0" w:space="0" w:color="auto"/>
            <w:bottom w:val="none" w:sz="0" w:space="0" w:color="auto"/>
            <w:right w:val="none" w:sz="0" w:space="0" w:color="auto"/>
          </w:divBdr>
        </w:div>
        <w:div w:id="187644332">
          <w:marLeft w:val="0"/>
          <w:marRight w:val="0"/>
          <w:marTop w:val="0"/>
          <w:marBottom w:val="0"/>
          <w:divBdr>
            <w:top w:val="none" w:sz="0" w:space="0" w:color="auto"/>
            <w:left w:val="none" w:sz="0" w:space="0" w:color="auto"/>
            <w:bottom w:val="none" w:sz="0" w:space="0" w:color="auto"/>
            <w:right w:val="none" w:sz="0" w:space="0" w:color="auto"/>
          </w:divBdr>
        </w:div>
        <w:div w:id="74010062">
          <w:marLeft w:val="0"/>
          <w:marRight w:val="0"/>
          <w:marTop w:val="0"/>
          <w:marBottom w:val="0"/>
          <w:divBdr>
            <w:top w:val="none" w:sz="0" w:space="0" w:color="auto"/>
            <w:left w:val="none" w:sz="0" w:space="0" w:color="auto"/>
            <w:bottom w:val="none" w:sz="0" w:space="0" w:color="auto"/>
            <w:right w:val="none" w:sz="0" w:space="0" w:color="auto"/>
          </w:divBdr>
        </w:div>
        <w:div w:id="1678848628">
          <w:marLeft w:val="0"/>
          <w:marRight w:val="0"/>
          <w:marTop w:val="0"/>
          <w:marBottom w:val="0"/>
          <w:divBdr>
            <w:top w:val="none" w:sz="0" w:space="0" w:color="auto"/>
            <w:left w:val="none" w:sz="0" w:space="0" w:color="auto"/>
            <w:bottom w:val="none" w:sz="0" w:space="0" w:color="auto"/>
            <w:right w:val="none" w:sz="0" w:space="0" w:color="auto"/>
          </w:divBdr>
        </w:div>
        <w:div w:id="531650811">
          <w:marLeft w:val="0"/>
          <w:marRight w:val="0"/>
          <w:marTop w:val="0"/>
          <w:marBottom w:val="0"/>
          <w:divBdr>
            <w:top w:val="none" w:sz="0" w:space="0" w:color="auto"/>
            <w:left w:val="none" w:sz="0" w:space="0" w:color="auto"/>
            <w:bottom w:val="none" w:sz="0" w:space="0" w:color="auto"/>
            <w:right w:val="none" w:sz="0" w:space="0" w:color="auto"/>
          </w:divBdr>
        </w:div>
        <w:div w:id="832062549">
          <w:marLeft w:val="0"/>
          <w:marRight w:val="0"/>
          <w:marTop w:val="0"/>
          <w:marBottom w:val="0"/>
          <w:divBdr>
            <w:top w:val="none" w:sz="0" w:space="0" w:color="auto"/>
            <w:left w:val="none" w:sz="0" w:space="0" w:color="auto"/>
            <w:bottom w:val="none" w:sz="0" w:space="0" w:color="auto"/>
            <w:right w:val="none" w:sz="0" w:space="0" w:color="auto"/>
          </w:divBdr>
        </w:div>
        <w:div w:id="51394386">
          <w:marLeft w:val="0"/>
          <w:marRight w:val="0"/>
          <w:marTop w:val="0"/>
          <w:marBottom w:val="0"/>
          <w:divBdr>
            <w:top w:val="none" w:sz="0" w:space="0" w:color="auto"/>
            <w:left w:val="none" w:sz="0" w:space="0" w:color="auto"/>
            <w:bottom w:val="none" w:sz="0" w:space="0" w:color="auto"/>
            <w:right w:val="none" w:sz="0" w:space="0" w:color="auto"/>
          </w:divBdr>
        </w:div>
        <w:div w:id="1419324275">
          <w:marLeft w:val="0"/>
          <w:marRight w:val="0"/>
          <w:marTop w:val="0"/>
          <w:marBottom w:val="0"/>
          <w:divBdr>
            <w:top w:val="none" w:sz="0" w:space="0" w:color="auto"/>
            <w:left w:val="none" w:sz="0" w:space="0" w:color="auto"/>
            <w:bottom w:val="none" w:sz="0" w:space="0" w:color="auto"/>
            <w:right w:val="none" w:sz="0" w:space="0" w:color="auto"/>
          </w:divBdr>
        </w:div>
        <w:div w:id="1964387304">
          <w:marLeft w:val="0"/>
          <w:marRight w:val="0"/>
          <w:marTop w:val="0"/>
          <w:marBottom w:val="0"/>
          <w:divBdr>
            <w:top w:val="none" w:sz="0" w:space="0" w:color="auto"/>
            <w:left w:val="none" w:sz="0" w:space="0" w:color="auto"/>
            <w:bottom w:val="none" w:sz="0" w:space="0" w:color="auto"/>
            <w:right w:val="none" w:sz="0" w:space="0" w:color="auto"/>
          </w:divBdr>
        </w:div>
        <w:div w:id="1877279779">
          <w:marLeft w:val="0"/>
          <w:marRight w:val="0"/>
          <w:marTop w:val="0"/>
          <w:marBottom w:val="0"/>
          <w:divBdr>
            <w:top w:val="none" w:sz="0" w:space="0" w:color="auto"/>
            <w:left w:val="none" w:sz="0" w:space="0" w:color="auto"/>
            <w:bottom w:val="none" w:sz="0" w:space="0" w:color="auto"/>
            <w:right w:val="none" w:sz="0" w:space="0" w:color="auto"/>
          </w:divBdr>
        </w:div>
        <w:div w:id="1009874053">
          <w:marLeft w:val="0"/>
          <w:marRight w:val="0"/>
          <w:marTop w:val="0"/>
          <w:marBottom w:val="0"/>
          <w:divBdr>
            <w:top w:val="none" w:sz="0" w:space="0" w:color="auto"/>
            <w:left w:val="none" w:sz="0" w:space="0" w:color="auto"/>
            <w:bottom w:val="none" w:sz="0" w:space="0" w:color="auto"/>
            <w:right w:val="none" w:sz="0" w:space="0" w:color="auto"/>
          </w:divBdr>
        </w:div>
        <w:div w:id="729763961">
          <w:marLeft w:val="0"/>
          <w:marRight w:val="0"/>
          <w:marTop w:val="0"/>
          <w:marBottom w:val="0"/>
          <w:divBdr>
            <w:top w:val="none" w:sz="0" w:space="0" w:color="auto"/>
            <w:left w:val="none" w:sz="0" w:space="0" w:color="auto"/>
            <w:bottom w:val="none" w:sz="0" w:space="0" w:color="auto"/>
            <w:right w:val="none" w:sz="0" w:space="0" w:color="auto"/>
          </w:divBdr>
        </w:div>
        <w:div w:id="1274022070">
          <w:marLeft w:val="0"/>
          <w:marRight w:val="0"/>
          <w:marTop w:val="0"/>
          <w:marBottom w:val="0"/>
          <w:divBdr>
            <w:top w:val="none" w:sz="0" w:space="0" w:color="auto"/>
            <w:left w:val="none" w:sz="0" w:space="0" w:color="auto"/>
            <w:bottom w:val="none" w:sz="0" w:space="0" w:color="auto"/>
            <w:right w:val="none" w:sz="0" w:space="0" w:color="auto"/>
          </w:divBdr>
        </w:div>
        <w:div w:id="850921563">
          <w:marLeft w:val="0"/>
          <w:marRight w:val="0"/>
          <w:marTop w:val="0"/>
          <w:marBottom w:val="0"/>
          <w:divBdr>
            <w:top w:val="none" w:sz="0" w:space="0" w:color="auto"/>
            <w:left w:val="none" w:sz="0" w:space="0" w:color="auto"/>
            <w:bottom w:val="none" w:sz="0" w:space="0" w:color="auto"/>
            <w:right w:val="none" w:sz="0" w:space="0" w:color="auto"/>
          </w:divBdr>
        </w:div>
        <w:div w:id="544560035">
          <w:marLeft w:val="0"/>
          <w:marRight w:val="0"/>
          <w:marTop w:val="0"/>
          <w:marBottom w:val="0"/>
          <w:divBdr>
            <w:top w:val="none" w:sz="0" w:space="0" w:color="auto"/>
            <w:left w:val="none" w:sz="0" w:space="0" w:color="auto"/>
            <w:bottom w:val="none" w:sz="0" w:space="0" w:color="auto"/>
            <w:right w:val="none" w:sz="0" w:space="0" w:color="auto"/>
          </w:divBdr>
        </w:div>
        <w:div w:id="972833262">
          <w:marLeft w:val="0"/>
          <w:marRight w:val="0"/>
          <w:marTop w:val="0"/>
          <w:marBottom w:val="0"/>
          <w:divBdr>
            <w:top w:val="none" w:sz="0" w:space="0" w:color="auto"/>
            <w:left w:val="none" w:sz="0" w:space="0" w:color="auto"/>
            <w:bottom w:val="none" w:sz="0" w:space="0" w:color="auto"/>
            <w:right w:val="none" w:sz="0" w:space="0" w:color="auto"/>
          </w:divBdr>
        </w:div>
        <w:div w:id="1666977055">
          <w:marLeft w:val="0"/>
          <w:marRight w:val="0"/>
          <w:marTop w:val="0"/>
          <w:marBottom w:val="0"/>
          <w:divBdr>
            <w:top w:val="none" w:sz="0" w:space="0" w:color="auto"/>
            <w:left w:val="none" w:sz="0" w:space="0" w:color="auto"/>
            <w:bottom w:val="none" w:sz="0" w:space="0" w:color="auto"/>
            <w:right w:val="none" w:sz="0" w:space="0" w:color="auto"/>
          </w:divBdr>
        </w:div>
        <w:div w:id="1528907033">
          <w:marLeft w:val="0"/>
          <w:marRight w:val="0"/>
          <w:marTop w:val="0"/>
          <w:marBottom w:val="0"/>
          <w:divBdr>
            <w:top w:val="none" w:sz="0" w:space="0" w:color="auto"/>
            <w:left w:val="none" w:sz="0" w:space="0" w:color="auto"/>
            <w:bottom w:val="none" w:sz="0" w:space="0" w:color="auto"/>
            <w:right w:val="none" w:sz="0" w:space="0" w:color="auto"/>
          </w:divBdr>
        </w:div>
        <w:div w:id="1576208539">
          <w:marLeft w:val="0"/>
          <w:marRight w:val="0"/>
          <w:marTop w:val="0"/>
          <w:marBottom w:val="0"/>
          <w:divBdr>
            <w:top w:val="none" w:sz="0" w:space="0" w:color="auto"/>
            <w:left w:val="none" w:sz="0" w:space="0" w:color="auto"/>
            <w:bottom w:val="none" w:sz="0" w:space="0" w:color="auto"/>
            <w:right w:val="none" w:sz="0" w:space="0" w:color="auto"/>
          </w:divBdr>
        </w:div>
        <w:div w:id="450325790">
          <w:marLeft w:val="0"/>
          <w:marRight w:val="0"/>
          <w:marTop w:val="0"/>
          <w:marBottom w:val="0"/>
          <w:divBdr>
            <w:top w:val="none" w:sz="0" w:space="0" w:color="auto"/>
            <w:left w:val="none" w:sz="0" w:space="0" w:color="auto"/>
            <w:bottom w:val="none" w:sz="0" w:space="0" w:color="auto"/>
            <w:right w:val="none" w:sz="0" w:space="0" w:color="auto"/>
          </w:divBdr>
        </w:div>
        <w:div w:id="893740542">
          <w:marLeft w:val="0"/>
          <w:marRight w:val="0"/>
          <w:marTop w:val="0"/>
          <w:marBottom w:val="0"/>
          <w:divBdr>
            <w:top w:val="none" w:sz="0" w:space="0" w:color="auto"/>
            <w:left w:val="none" w:sz="0" w:space="0" w:color="auto"/>
            <w:bottom w:val="none" w:sz="0" w:space="0" w:color="auto"/>
            <w:right w:val="none" w:sz="0" w:space="0" w:color="auto"/>
          </w:divBdr>
        </w:div>
        <w:div w:id="1843466398">
          <w:marLeft w:val="0"/>
          <w:marRight w:val="0"/>
          <w:marTop w:val="0"/>
          <w:marBottom w:val="0"/>
          <w:divBdr>
            <w:top w:val="none" w:sz="0" w:space="0" w:color="auto"/>
            <w:left w:val="none" w:sz="0" w:space="0" w:color="auto"/>
            <w:bottom w:val="none" w:sz="0" w:space="0" w:color="auto"/>
            <w:right w:val="none" w:sz="0" w:space="0" w:color="auto"/>
          </w:divBdr>
        </w:div>
        <w:div w:id="61409752">
          <w:marLeft w:val="0"/>
          <w:marRight w:val="0"/>
          <w:marTop w:val="0"/>
          <w:marBottom w:val="0"/>
          <w:divBdr>
            <w:top w:val="none" w:sz="0" w:space="0" w:color="auto"/>
            <w:left w:val="none" w:sz="0" w:space="0" w:color="auto"/>
            <w:bottom w:val="none" w:sz="0" w:space="0" w:color="auto"/>
            <w:right w:val="none" w:sz="0" w:space="0" w:color="auto"/>
          </w:divBdr>
        </w:div>
        <w:div w:id="992292647">
          <w:marLeft w:val="0"/>
          <w:marRight w:val="0"/>
          <w:marTop w:val="0"/>
          <w:marBottom w:val="0"/>
          <w:divBdr>
            <w:top w:val="none" w:sz="0" w:space="0" w:color="auto"/>
            <w:left w:val="none" w:sz="0" w:space="0" w:color="auto"/>
            <w:bottom w:val="none" w:sz="0" w:space="0" w:color="auto"/>
            <w:right w:val="none" w:sz="0" w:space="0" w:color="auto"/>
          </w:divBdr>
        </w:div>
        <w:div w:id="244843442">
          <w:marLeft w:val="0"/>
          <w:marRight w:val="0"/>
          <w:marTop w:val="0"/>
          <w:marBottom w:val="0"/>
          <w:divBdr>
            <w:top w:val="none" w:sz="0" w:space="0" w:color="auto"/>
            <w:left w:val="none" w:sz="0" w:space="0" w:color="auto"/>
            <w:bottom w:val="none" w:sz="0" w:space="0" w:color="auto"/>
            <w:right w:val="none" w:sz="0" w:space="0" w:color="auto"/>
          </w:divBdr>
        </w:div>
        <w:div w:id="1469859708">
          <w:marLeft w:val="0"/>
          <w:marRight w:val="0"/>
          <w:marTop w:val="0"/>
          <w:marBottom w:val="0"/>
          <w:divBdr>
            <w:top w:val="none" w:sz="0" w:space="0" w:color="auto"/>
            <w:left w:val="none" w:sz="0" w:space="0" w:color="auto"/>
            <w:bottom w:val="none" w:sz="0" w:space="0" w:color="auto"/>
            <w:right w:val="none" w:sz="0" w:space="0" w:color="auto"/>
          </w:divBdr>
        </w:div>
        <w:div w:id="2068068686">
          <w:marLeft w:val="0"/>
          <w:marRight w:val="0"/>
          <w:marTop w:val="0"/>
          <w:marBottom w:val="0"/>
          <w:divBdr>
            <w:top w:val="none" w:sz="0" w:space="0" w:color="auto"/>
            <w:left w:val="none" w:sz="0" w:space="0" w:color="auto"/>
            <w:bottom w:val="none" w:sz="0" w:space="0" w:color="auto"/>
            <w:right w:val="none" w:sz="0" w:space="0" w:color="auto"/>
          </w:divBdr>
        </w:div>
        <w:div w:id="219370850">
          <w:marLeft w:val="0"/>
          <w:marRight w:val="0"/>
          <w:marTop w:val="0"/>
          <w:marBottom w:val="0"/>
          <w:divBdr>
            <w:top w:val="none" w:sz="0" w:space="0" w:color="auto"/>
            <w:left w:val="none" w:sz="0" w:space="0" w:color="auto"/>
            <w:bottom w:val="none" w:sz="0" w:space="0" w:color="auto"/>
            <w:right w:val="none" w:sz="0" w:space="0" w:color="auto"/>
          </w:divBdr>
        </w:div>
        <w:div w:id="900334903">
          <w:marLeft w:val="0"/>
          <w:marRight w:val="0"/>
          <w:marTop w:val="0"/>
          <w:marBottom w:val="0"/>
          <w:divBdr>
            <w:top w:val="none" w:sz="0" w:space="0" w:color="auto"/>
            <w:left w:val="none" w:sz="0" w:space="0" w:color="auto"/>
            <w:bottom w:val="none" w:sz="0" w:space="0" w:color="auto"/>
            <w:right w:val="none" w:sz="0" w:space="0" w:color="auto"/>
          </w:divBdr>
        </w:div>
        <w:div w:id="707725026">
          <w:marLeft w:val="0"/>
          <w:marRight w:val="0"/>
          <w:marTop w:val="0"/>
          <w:marBottom w:val="0"/>
          <w:divBdr>
            <w:top w:val="none" w:sz="0" w:space="0" w:color="auto"/>
            <w:left w:val="none" w:sz="0" w:space="0" w:color="auto"/>
            <w:bottom w:val="none" w:sz="0" w:space="0" w:color="auto"/>
            <w:right w:val="none" w:sz="0" w:space="0" w:color="auto"/>
          </w:divBdr>
        </w:div>
        <w:div w:id="602303492">
          <w:marLeft w:val="0"/>
          <w:marRight w:val="0"/>
          <w:marTop w:val="0"/>
          <w:marBottom w:val="0"/>
          <w:divBdr>
            <w:top w:val="none" w:sz="0" w:space="0" w:color="auto"/>
            <w:left w:val="none" w:sz="0" w:space="0" w:color="auto"/>
            <w:bottom w:val="none" w:sz="0" w:space="0" w:color="auto"/>
            <w:right w:val="none" w:sz="0" w:space="0" w:color="auto"/>
          </w:divBdr>
        </w:div>
        <w:div w:id="106049078">
          <w:marLeft w:val="0"/>
          <w:marRight w:val="0"/>
          <w:marTop w:val="0"/>
          <w:marBottom w:val="0"/>
          <w:divBdr>
            <w:top w:val="none" w:sz="0" w:space="0" w:color="auto"/>
            <w:left w:val="none" w:sz="0" w:space="0" w:color="auto"/>
            <w:bottom w:val="none" w:sz="0" w:space="0" w:color="auto"/>
            <w:right w:val="none" w:sz="0" w:space="0" w:color="auto"/>
          </w:divBdr>
        </w:div>
        <w:div w:id="1883322253">
          <w:marLeft w:val="0"/>
          <w:marRight w:val="0"/>
          <w:marTop w:val="0"/>
          <w:marBottom w:val="0"/>
          <w:divBdr>
            <w:top w:val="none" w:sz="0" w:space="0" w:color="auto"/>
            <w:left w:val="none" w:sz="0" w:space="0" w:color="auto"/>
            <w:bottom w:val="none" w:sz="0" w:space="0" w:color="auto"/>
            <w:right w:val="none" w:sz="0" w:space="0" w:color="auto"/>
          </w:divBdr>
        </w:div>
        <w:div w:id="1085299292">
          <w:marLeft w:val="0"/>
          <w:marRight w:val="0"/>
          <w:marTop w:val="0"/>
          <w:marBottom w:val="0"/>
          <w:divBdr>
            <w:top w:val="none" w:sz="0" w:space="0" w:color="auto"/>
            <w:left w:val="none" w:sz="0" w:space="0" w:color="auto"/>
            <w:bottom w:val="none" w:sz="0" w:space="0" w:color="auto"/>
            <w:right w:val="none" w:sz="0" w:space="0" w:color="auto"/>
          </w:divBdr>
        </w:div>
        <w:div w:id="250086180">
          <w:marLeft w:val="0"/>
          <w:marRight w:val="0"/>
          <w:marTop w:val="0"/>
          <w:marBottom w:val="0"/>
          <w:divBdr>
            <w:top w:val="none" w:sz="0" w:space="0" w:color="auto"/>
            <w:left w:val="none" w:sz="0" w:space="0" w:color="auto"/>
            <w:bottom w:val="none" w:sz="0" w:space="0" w:color="auto"/>
            <w:right w:val="none" w:sz="0" w:space="0" w:color="auto"/>
          </w:divBdr>
        </w:div>
        <w:div w:id="2049329894">
          <w:marLeft w:val="0"/>
          <w:marRight w:val="0"/>
          <w:marTop w:val="0"/>
          <w:marBottom w:val="0"/>
          <w:divBdr>
            <w:top w:val="none" w:sz="0" w:space="0" w:color="auto"/>
            <w:left w:val="none" w:sz="0" w:space="0" w:color="auto"/>
            <w:bottom w:val="none" w:sz="0" w:space="0" w:color="auto"/>
            <w:right w:val="none" w:sz="0" w:space="0" w:color="auto"/>
          </w:divBdr>
        </w:div>
        <w:div w:id="156729005">
          <w:marLeft w:val="0"/>
          <w:marRight w:val="0"/>
          <w:marTop w:val="0"/>
          <w:marBottom w:val="0"/>
          <w:divBdr>
            <w:top w:val="none" w:sz="0" w:space="0" w:color="auto"/>
            <w:left w:val="none" w:sz="0" w:space="0" w:color="auto"/>
            <w:bottom w:val="none" w:sz="0" w:space="0" w:color="auto"/>
            <w:right w:val="none" w:sz="0" w:space="0" w:color="auto"/>
          </w:divBdr>
        </w:div>
        <w:div w:id="1360937205">
          <w:marLeft w:val="0"/>
          <w:marRight w:val="0"/>
          <w:marTop w:val="0"/>
          <w:marBottom w:val="0"/>
          <w:divBdr>
            <w:top w:val="none" w:sz="0" w:space="0" w:color="auto"/>
            <w:left w:val="none" w:sz="0" w:space="0" w:color="auto"/>
            <w:bottom w:val="none" w:sz="0" w:space="0" w:color="auto"/>
            <w:right w:val="none" w:sz="0" w:space="0" w:color="auto"/>
          </w:divBdr>
        </w:div>
        <w:div w:id="2516308">
          <w:marLeft w:val="0"/>
          <w:marRight w:val="0"/>
          <w:marTop w:val="0"/>
          <w:marBottom w:val="0"/>
          <w:divBdr>
            <w:top w:val="none" w:sz="0" w:space="0" w:color="auto"/>
            <w:left w:val="none" w:sz="0" w:space="0" w:color="auto"/>
            <w:bottom w:val="none" w:sz="0" w:space="0" w:color="auto"/>
            <w:right w:val="none" w:sz="0" w:space="0" w:color="auto"/>
          </w:divBdr>
        </w:div>
        <w:div w:id="1878395569">
          <w:marLeft w:val="0"/>
          <w:marRight w:val="0"/>
          <w:marTop w:val="0"/>
          <w:marBottom w:val="0"/>
          <w:divBdr>
            <w:top w:val="none" w:sz="0" w:space="0" w:color="auto"/>
            <w:left w:val="none" w:sz="0" w:space="0" w:color="auto"/>
            <w:bottom w:val="none" w:sz="0" w:space="0" w:color="auto"/>
            <w:right w:val="none" w:sz="0" w:space="0" w:color="auto"/>
          </w:divBdr>
        </w:div>
        <w:div w:id="1136022030">
          <w:marLeft w:val="0"/>
          <w:marRight w:val="0"/>
          <w:marTop w:val="0"/>
          <w:marBottom w:val="0"/>
          <w:divBdr>
            <w:top w:val="none" w:sz="0" w:space="0" w:color="auto"/>
            <w:left w:val="none" w:sz="0" w:space="0" w:color="auto"/>
            <w:bottom w:val="none" w:sz="0" w:space="0" w:color="auto"/>
            <w:right w:val="none" w:sz="0" w:space="0" w:color="auto"/>
          </w:divBdr>
        </w:div>
        <w:div w:id="2056079097">
          <w:marLeft w:val="0"/>
          <w:marRight w:val="0"/>
          <w:marTop w:val="0"/>
          <w:marBottom w:val="0"/>
          <w:divBdr>
            <w:top w:val="none" w:sz="0" w:space="0" w:color="auto"/>
            <w:left w:val="none" w:sz="0" w:space="0" w:color="auto"/>
            <w:bottom w:val="none" w:sz="0" w:space="0" w:color="auto"/>
            <w:right w:val="none" w:sz="0" w:space="0" w:color="auto"/>
          </w:divBdr>
        </w:div>
        <w:div w:id="1839884214">
          <w:marLeft w:val="0"/>
          <w:marRight w:val="0"/>
          <w:marTop w:val="0"/>
          <w:marBottom w:val="0"/>
          <w:divBdr>
            <w:top w:val="none" w:sz="0" w:space="0" w:color="auto"/>
            <w:left w:val="none" w:sz="0" w:space="0" w:color="auto"/>
            <w:bottom w:val="none" w:sz="0" w:space="0" w:color="auto"/>
            <w:right w:val="none" w:sz="0" w:space="0" w:color="auto"/>
          </w:divBdr>
        </w:div>
        <w:div w:id="1517160705">
          <w:marLeft w:val="0"/>
          <w:marRight w:val="0"/>
          <w:marTop w:val="0"/>
          <w:marBottom w:val="0"/>
          <w:divBdr>
            <w:top w:val="none" w:sz="0" w:space="0" w:color="auto"/>
            <w:left w:val="none" w:sz="0" w:space="0" w:color="auto"/>
            <w:bottom w:val="none" w:sz="0" w:space="0" w:color="auto"/>
            <w:right w:val="none" w:sz="0" w:space="0" w:color="auto"/>
          </w:divBdr>
        </w:div>
        <w:div w:id="1691879113">
          <w:marLeft w:val="0"/>
          <w:marRight w:val="0"/>
          <w:marTop w:val="0"/>
          <w:marBottom w:val="0"/>
          <w:divBdr>
            <w:top w:val="none" w:sz="0" w:space="0" w:color="auto"/>
            <w:left w:val="none" w:sz="0" w:space="0" w:color="auto"/>
            <w:bottom w:val="none" w:sz="0" w:space="0" w:color="auto"/>
            <w:right w:val="none" w:sz="0" w:space="0" w:color="auto"/>
          </w:divBdr>
        </w:div>
        <w:div w:id="1739665253">
          <w:marLeft w:val="0"/>
          <w:marRight w:val="0"/>
          <w:marTop w:val="0"/>
          <w:marBottom w:val="0"/>
          <w:divBdr>
            <w:top w:val="none" w:sz="0" w:space="0" w:color="auto"/>
            <w:left w:val="none" w:sz="0" w:space="0" w:color="auto"/>
            <w:bottom w:val="none" w:sz="0" w:space="0" w:color="auto"/>
            <w:right w:val="none" w:sz="0" w:space="0" w:color="auto"/>
          </w:divBdr>
        </w:div>
        <w:div w:id="1327437337">
          <w:marLeft w:val="0"/>
          <w:marRight w:val="0"/>
          <w:marTop w:val="0"/>
          <w:marBottom w:val="0"/>
          <w:divBdr>
            <w:top w:val="none" w:sz="0" w:space="0" w:color="auto"/>
            <w:left w:val="none" w:sz="0" w:space="0" w:color="auto"/>
            <w:bottom w:val="none" w:sz="0" w:space="0" w:color="auto"/>
            <w:right w:val="none" w:sz="0" w:space="0" w:color="auto"/>
          </w:divBdr>
        </w:div>
        <w:div w:id="1212113540">
          <w:marLeft w:val="0"/>
          <w:marRight w:val="0"/>
          <w:marTop w:val="0"/>
          <w:marBottom w:val="0"/>
          <w:divBdr>
            <w:top w:val="none" w:sz="0" w:space="0" w:color="auto"/>
            <w:left w:val="none" w:sz="0" w:space="0" w:color="auto"/>
            <w:bottom w:val="none" w:sz="0" w:space="0" w:color="auto"/>
            <w:right w:val="none" w:sz="0" w:space="0" w:color="auto"/>
          </w:divBdr>
        </w:div>
        <w:div w:id="39980388">
          <w:marLeft w:val="0"/>
          <w:marRight w:val="0"/>
          <w:marTop w:val="0"/>
          <w:marBottom w:val="0"/>
          <w:divBdr>
            <w:top w:val="none" w:sz="0" w:space="0" w:color="auto"/>
            <w:left w:val="none" w:sz="0" w:space="0" w:color="auto"/>
            <w:bottom w:val="none" w:sz="0" w:space="0" w:color="auto"/>
            <w:right w:val="none" w:sz="0" w:space="0" w:color="auto"/>
          </w:divBdr>
        </w:div>
        <w:div w:id="881407086">
          <w:marLeft w:val="0"/>
          <w:marRight w:val="0"/>
          <w:marTop w:val="0"/>
          <w:marBottom w:val="0"/>
          <w:divBdr>
            <w:top w:val="none" w:sz="0" w:space="0" w:color="auto"/>
            <w:left w:val="none" w:sz="0" w:space="0" w:color="auto"/>
            <w:bottom w:val="none" w:sz="0" w:space="0" w:color="auto"/>
            <w:right w:val="none" w:sz="0" w:space="0" w:color="auto"/>
          </w:divBdr>
        </w:div>
        <w:div w:id="2092892777">
          <w:marLeft w:val="0"/>
          <w:marRight w:val="0"/>
          <w:marTop w:val="0"/>
          <w:marBottom w:val="0"/>
          <w:divBdr>
            <w:top w:val="none" w:sz="0" w:space="0" w:color="auto"/>
            <w:left w:val="none" w:sz="0" w:space="0" w:color="auto"/>
            <w:bottom w:val="none" w:sz="0" w:space="0" w:color="auto"/>
            <w:right w:val="none" w:sz="0" w:space="0" w:color="auto"/>
          </w:divBdr>
        </w:div>
        <w:div w:id="1706978682">
          <w:marLeft w:val="0"/>
          <w:marRight w:val="0"/>
          <w:marTop w:val="0"/>
          <w:marBottom w:val="0"/>
          <w:divBdr>
            <w:top w:val="none" w:sz="0" w:space="0" w:color="auto"/>
            <w:left w:val="none" w:sz="0" w:space="0" w:color="auto"/>
            <w:bottom w:val="none" w:sz="0" w:space="0" w:color="auto"/>
            <w:right w:val="none" w:sz="0" w:space="0" w:color="auto"/>
          </w:divBdr>
        </w:div>
        <w:div w:id="478304316">
          <w:marLeft w:val="0"/>
          <w:marRight w:val="0"/>
          <w:marTop w:val="0"/>
          <w:marBottom w:val="0"/>
          <w:divBdr>
            <w:top w:val="none" w:sz="0" w:space="0" w:color="auto"/>
            <w:left w:val="none" w:sz="0" w:space="0" w:color="auto"/>
            <w:bottom w:val="none" w:sz="0" w:space="0" w:color="auto"/>
            <w:right w:val="none" w:sz="0" w:space="0" w:color="auto"/>
          </w:divBdr>
        </w:div>
        <w:div w:id="515467032">
          <w:marLeft w:val="0"/>
          <w:marRight w:val="0"/>
          <w:marTop w:val="0"/>
          <w:marBottom w:val="0"/>
          <w:divBdr>
            <w:top w:val="none" w:sz="0" w:space="0" w:color="auto"/>
            <w:left w:val="none" w:sz="0" w:space="0" w:color="auto"/>
            <w:bottom w:val="none" w:sz="0" w:space="0" w:color="auto"/>
            <w:right w:val="none" w:sz="0" w:space="0" w:color="auto"/>
          </w:divBdr>
        </w:div>
        <w:div w:id="828517580">
          <w:marLeft w:val="0"/>
          <w:marRight w:val="0"/>
          <w:marTop w:val="0"/>
          <w:marBottom w:val="0"/>
          <w:divBdr>
            <w:top w:val="none" w:sz="0" w:space="0" w:color="auto"/>
            <w:left w:val="none" w:sz="0" w:space="0" w:color="auto"/>
            <w:bottom w:val="none" w:sz="0" w:space="0" w:color="auto"/>
            <w:right w:val="none" w:sz="0" w:space="0" w:color="auto"/>
          </w:divBdr>
        </w:div>
        <w:div w:id="477458686">
          <w:marLeft w:val="0"/>
          <w:marRight w:val="0"/>
          <w:marTop w:val="0"/>
          <w:marBottom w:val="0"/>
          <w:divBdr>
            <w:top w:val="none" w:sz="0" w:space="0" w:color="auto"/>
            <w:left w:val="none" w:sz="0" w:space="0" w:color="auto"/>
            <w:bottom w:val="none" w:sz="0" w:space="0" w:color="auto"/>
            <w:right w:val="none" w:sz="0" w:space="0" w:color="auto"/>
          </w:divBdr>
        </w:div>
        <w:div w:id="1641687935">
          <w:marLeft w:val="0"/>
          <w:marRight w:val="0"/>
          <w:marTop w:val="0"/>
          <w:marBottom w:val="0"/>
          <w:divBdr>
            <w:top w:val="none" w:sz="0" w:space="0" w:color="auto"/>
            <w:left w:val="none" w:sz="0" w:space="0" w:color="auto"/>
            <w:bottom w:val="none" w:sz="0" w:space="0" w:color="auto"/>
            <w:right w:val="none" w:sz="0" w:space="0" w:color="auto"/>
          </w:divBdr>
        </w:div>
        <w:div w:id="813641747">
          <w:marLeft w:val="0"/>
          <w:marRight w:val="0"/>
          <w:marTop w:val="0"/>
          <w:marBottom w:val="0"/>
          <w:divBdr>
            <w:top w:val="none" w:sz="0" w:space="0" w:color="auto"/>
            <w:left w:val="none" w:sz="0" w:space="0" w:color="auto"/>
            <w:bottom w:val="none" w:sz="0" w:space="0" w:color="auto"/>
            <w:right w:val="none" w:sz="0" w:space="0" w:color="auto"/>
          </w:divBdr>
        </w:div>
        <w:div w:id="1658193702">
          <w:marLeft w:val="0"/>
          <w:marRight w:val="0"/>
          <w:marTop w:val="0"/>
          <w:marBottom w:val="0"/>
          <w:divBdr>
            <w:top w:val="none" w:sz="0" w:space="0" w:color="auto"/>
            <w:left w:val="none" w:sz="0" w:space="0" w:color="auto"/>
            <w:bottom w:val="none" w:sz="0" w:space="0" w:color="auto"/>
            <w:right w:val="none" w:sz="0" w:space="0" w:color="auto"/>
          </w:divBdr>
        </w:div>
        <w:div w:id="1298336032">
          <w:marLeft w:val="0"/>
          <w:marRight w:val="0"/>
          <w:marTop w:val="0"/>
          <w:marBottom w:val="0"/>
          <w:divBdr>
            <w:top w:val="none" w:sz="0" w:space="0" w:color="auto"/>
            <w:left w:val="none" w:sz="0" w:space="0" w:color="auto"/>
            <w:bottom w:val="none" w:sz="0" w:space="0" w:color="auto"/>
            <w:right w:val="none" w:sz="0" w:space="0" w:color="auto"/>
          </w:divBdr>
        </w:div>
        <w:div w:id="736365633">
          <w:marLeft w:val="0"/>
          <w:marRight w:val="0"/>
          <w:marTop w:val="0"/>
          <w:marBottom w:val="0"/>
          <w:divBdr>
            <w:top w:val="none" w:sz="0" w:space="0" w:color="auto"/>
            <w:left w:val="none" w:sz="0" w:space="0" w:color="auto"/>
            <w:bottom w:val="none" w:sz="0" w:space="0" w:color="auto"/>
            <w:right w:val="none" w:sz="0" w:space="0" w:color="auto"/>
          </w:divBdr>
        </w:div>
        <w:div w:id="746193857">
          <w:marLeft w:val="0"/>
          <w:marRight w:val="0"/>
          <w:marTop w:val="0"/>
          <w:marBottom w:val="0"/>
          <w:divBdr>
            <w:top w:val="none" w:sz="0" w:space="0" w:color="auto"/>
            <w:left w:val="none" w:sz="0" w:space="0" w:color="auto"/>
            <w:bottom w:val="none" w:sz="0" w:space="0" w:color="auto"/>
            <w:right w:val="none" w:sz="0" w:space="0" w:color="auto"/>
          </w:divBdr>
        </w:div>
        <w:div w:id="47343396">
          <w:marLeft w:val="0"/>
          <w:marRight w:val="0"/>
          <w:marTop w:val="0"/>
          <w:marBottom w:val="0"/>
          <w:divBdr>
            <w:top w:val="none" w:sz="0" w:space="0" w:color="auto"/>
            <w:left w:val="none" w:sz="0" w:space="0" w:color="auto"/>
            <w:bottom w:val="none" w:sz="0" w:space="0" w:color="auto"/>
            <w:right w:val="none" w:sz="0" w:space="0" w:color="auto"/>
          </w:divBdr>
        </w:div>
        <w:div w:id="160971803">
          <w:marLeft w:val="0"/>
          <w:marRight w:val="0"/>
          <w:marTop w:val="0"/>
          <w:marBottom w:val="0"/>
          <w:divBdr>
            <w:top w:val="none" w:sz="0" w:space="0" w:color="auto"/>
            <w:left w:val="none" w:sz="0" w:space="0" w:color="auto"/>
            <w:bottom w:val="none" w:sz="0" w:space="0" w:color="auto"/>
            <w:right w:val="none" w:sz="0" w:space="0" w:color="auto"/>
          </w:divBdr>
        </w:div>
        <w:div w:id="1832287457">
          <w:marLeft w:val="0"/>
          <w:marRight w:val="0"/>
          <w:marTop w:val="0"/>
          <w:marBottom w:val="0"/>
          <w:divBdr>
            <w:top w:val="none" w:sz="0" w:space="0" w:color="auto"/>
            <w:left w:val="none" w:sz="0" w:space="0" w:color="auto"/>
            <w:bottom w:val="none" w:sz="0" w:space="0" w:color="auto"/>
            <w:right w:val="none" w:sz="0" w:space="0" w:color="auto"/>
          </w:divBdr>
        </w:div>
        <w:div w:id="1711294642">
          <w:marLeft w:val="0"/>
          <w:marRight w:val="0"/>
          <w:marTop w:val="0"/>
          <w:marBottom w:val="0"/>
          <w:divBdr>
            <w:top w:val="none" w:sz="0" w:space="0" w:color="auto"/>
            <w:left w:val="none" w:sz="0" w:space="0" w:color="auto"/>
            <w:bottom w:val="none" w:sz="0" w:space="0" w:color="auto"/>
            <w:right w:val="none" w:sz="0" w:space="0" w:color="auto"/>
          </w:divBdr>
        </w:div>
        <w:div w:id="49886999">
          <w:marLeft w:val="0"/>
          <w:marRight w:val="0"/>
          <w:marTop w:val="0"/>
          <w:marBottom w:val="0"/>
          <w:divBdr>
            <w:top w:val="none" w:sz="0" w:space="0" w:color="auto"/>
            <w:left w:val="none" w:sz="0" w:space="0" w:color="auto"/>
            <w:bottom w:val="none" w:sz="0" w:space="0" w:color="auto"/>
            <w:right w:val="none" w:sz="0" w:space="0" w:color="auto"/>
          </w:divBdr>
        </w:div>
        <w:div w:id="327631652">
          <w:marLeft w:val="0"/>
          <w:marRight w:val="0"/>
          <w:marTop w:val="0"/>
          <w:marBottom w:val="0"/>
          <w:divBdr>
            <w:top w:val="none" w:sz="0" w:space="0" w:color="auto"/>
            <w:left w:val="none" w:sz="0" w:space="0" w:color="auto"/>
            <w:bottom w:val="none" w:sz="0" w:space="0" w:color="auto"/>
            <w:right w:val="none" w:sz="0" w:space="0" w:color="auto"/>
          </w:divBdr>
        </w:div>
        <w:div w:id="1395468706">
          <w:marLeft w:val="0"/>
          <w:marRight w:val="0"/>
          <w:marTop w:val="0"/>
          <w:marBottom w:val="0"/>
          <w:divBdr>
            <w:top w:val="none" w:sz="0" w:space="0" w:color="auto"/>
            <w:left w:val="none" w:sz="0" w:space="0" w:color="auto"/>
            <w:bottom w:val="none" w:sz="0" w:space="0" w:color="auto"/>
            <w:right w:val="none" w:sz="0" w:space="0" w:color="auto"/>
          </w:divBdr>
        </w:div>
        <w:div w:id="1006060150">
          <w:marLeft w:val="0"/>
          <w:marRight w:val="0"/>
          <w:marTop w:val="0"/>
          <w:marBottom w:val="0"/>
          <w:divBdr>
            <w:top w:val="none" w:sz="0" w:space="0" w:color="auto"/>
            <w:left w:val="none" w:sz="0" w:space="0" w:color="auto"/>
            <w:bottom w:val="none" w:sz="0" w:space="0" w:color="auto"/>
            <w:right w:val="none" w:sz="0" w:space="0" w:color="auto"/>
          </w:divBdr>
        </w:div>
        <w:div w:id="1158501635">
          <w:marLeft w:val="0"/>
          <w:marRight w:val="0"/>
          <w:marTop w:val="0"/>
          <w:marBottom w:val="0"/>
          <w:divBdr>
            <w:top w:val="none" w:sz="0" w:space="0" w:color="auto"/>
            <w:left w:val="none" w:sz="0" w:space="0" w:color="auto"/>
            <w:bottom w:val="none" w:sz="0" w:space="0" w:color="auto"/>
            <w:right w:val="none" w:sz="0" w:space="0" w:color="auto"/>
          </w:divBdr>
        </w:div>
        <w:div w:id="2111662711">
          <w:marLeft w:val="0"/>
          <w:marRight w:val="0"/>
          <w:marTop w:val="0"/>
          <w:marBottom w:val="0"/>
          <w:divBdr>
            <w:top w:val="none" w:sz="0" w:space="0" w:color="auto"/>
            <w:left w:val="none" w:sz="0" w:space="0" w:color="auto"/>
            <w:bottom w:val="none" w:sz="0" w:space="0" w:color="auto"/>
            <w:right w:val="none" w:sz="0" w:space="0" w:color="auto"/>
          </w:divBdr>
        </w:div>
        <w:div w:id="150408962">
          <w:marLeft w:val="0"/>
          <w:marRight w:val="0"/>
          <w:marTop w:val="0"/>
          <w:marBottom w:val="0"/>
          <w:divBdr>
            <w:top w:val="none" w:sz="0" w:space="0" w:color="auto"/>
            <w:left w:val="none" w:sz="0" w:space="0" w:color="auto"/>
            <w:bottom w:val="none" w:sz="0" w:space="0" w:color="auto"/>
            <w:right w:val="none" w:sz="0" w:space="0" w:color="auto"/>
          </w:divBdr>
        </w:div>
        <w:div w:id="1129056607">
          <w:marLeft w:val="0"/>
          <w:marRight w:val="0"/>
          <w:marTop w:val="0"/>
          <w:marBottom w:val="0"/>
          <w:divBdr>
            <w:top w:val="none" w:sz="0" w:space="0" w:color="auto"/>
            <w:left w:val="none" w:sz="0" w:space="0" w:color="auto"/>
            <w:bottom w:val="none" w:sz="0" w:space="0" w:color="auto"/>
            <w:right w:val="none" w:sz="0" w:space="0" w:color="auto"/>
          </w:divBdr>
        </w:div>
        <w:div w:id="475486998">
          <w:marLeft w:val="0"/>
          <w:marRight w:val="0"/>
          <w:marTop w:val="0"/>
          <w:marBottom w:val="0"/>
          <w:divBdr>
            <w:top w:val="none" w:sz="0" w:space="0" w:color="auto"/>
            <w:left w:val="none" w:sz="0" w:space="0" w:color="auto"/>
            <w:bottom w:val="none" w:sz="0" w:space="0" w:color="auto"/>
            <w:right w:val="none" w:sz="0" w:space="0" w:color="auto"/>
          </w:divBdr>
        </w:div>
        <w:div w:id="1996716671">
          <w:marLeft w:val="0"/>
          <w:marRight w:val="0"/>
          <w:marTop w:val="0"/>
          <w:marBottom w:val="0"/>
          <w:divBdr>
            <w:top w:val="none" w:sz="0" w:space="0" w:color="auto"/>
            <w:left w:val="none" w:sz="0" w:space="0" w:color="auto"/>
            <w:bottom w:val="none" w:sz="0" w:space="0" w:color="auto"/>
            <w:right w:val="none" w:sz="0" w:space="0" w:color="auto"/>
          </w:divBdr>
        </w:div>
        <w:div w:id="201791267">
          <w:marLeft w:val="0"/>
          <w:marRight w:val="0"/>
          <w:marTop w:val="0"/>
          <w:marBottom w:val="0"/>
          <w:divBdr>
            <w:top w:val="none" w:sz="0" w:space="0" w:color="auto"/>
            <w:left w:val="none" w:sz="0" w:space="0" w:color="auto"/>
            <w:bottom w:val="none" w:sz="0" w:space="0" w:color="auto"/>
            <w:right w:val="none" w:sz="0" w:space="0" w:color="auto"/>
          </w:divBdr>
        </w:div>
        <w:div w:id="781807113">
          <w:marLeft w:val="0"/>
          <w:marRight w:val="0"/>
          <w:marTop w:val="0"/>
          <w:marBottom w:val="0"/>
          <w:divBdr>
            <w:top w:val="none" w:sz="0" w:space="0" w:color="auto"/>
            <w:left w:val="none" w:sz="0" w:space="0" w:color="auto"/>
            <w:bottom w:val="none" w:sz="0" w:space="0" w:color="auto"/>
            <w:right w:val="none" w:sz="0" w:space="0" w:color="auto"/>
          </w:divBdr>
        </w:div>
        <w:div w:id="1752695996">
          <w:marLeft w:val="0"/>
          <w:marRight w:val="0"/>
          <w:marTop w:val="0"/>
          <w:marBottom w:val="0"/>
          <w:divBdr>
            <w:top w:val="none" w:sz="0" w:space="0" w:color="auto"/>
            <w:left w:val="none" w:sz="0" w:space="0" w:color="auto"/>
            <w:bottom w:val="none" w:sz="0" w:space="0" w:color="auto"/>
            <w:right w:val="none" w:sz="0" w:space="0" w:color="auto"/>
          </w:divBdr>
        </w:div>
        <w:div w:id="928731287">
          <w:marLeft w:val="0"/>
          <w:marRight w:val="0"/>
          <w:marTop w:val="0"/>
          <w:marBottom w:val="0"/>
          <w:divBdr>
            <w:top w:val="none" w:sz="0" w:space="0" w:color="auto"/>
            <w:left w:val="none" w:sz="0" w:space="0" w:color="auto"/>
            <w:bottom w:val="none" w:sz="0" w:space="0" w:color="auto"/>
            <w:right w:val="none" w:sz="0" w:space="0" w:color="auto"/>
          </w:divBdr>
        </w:div>
        <w:div w:id="1369140842">
          <w:marLeft w:val="0"/>
          <w:marRight w:val="0"/>
          <w:marTop w:val="0"/>
          <w:marBottom w:val="0"/>
          <w:divBdr>
            <w:top w:val="none" w:sz="0" w:space="0" w:color="auto"/>
            <w:left w:val="none" w:sz="0" w:space="0" w:color="auto"/>
            <w:bottom w:val="none" w:sz="0" w:space="0" w:color="auto"/>
            <w:right w:val="none" w:sz="0" w:space="0" w:color="auto"/>
          </w:divBdr>
        </w:div>
        <w:div w:id="292298091">
          <w:marLeft w:val="0"/>
          <w:marRight w:val="0"/>
          <w:marTop w:val="0"/>
          <w:marBottom w:val="0"/>
          <w:divBdr>
            <w:top w:val="none" w:sz="0" w:space="0" w:color="auto"/>
            <w:left w:val="none" w:sz="0" w:space="0" w:color="auto"/>
            <w:bottom w:val="none" w:sz="0" w:space="0" w:color="auto"/>
            <w:right w:val="none" w:sz="0" w:space="0" w:color="auto"/>
          </w:divBdr>
        </w:div>
        <w:div w:id="617642429">
          <w:marLeft w:val="0"/>
          <w:marRight w:val="0"/>
          <w:marTop w:val="0"/>
          <w:marBottom w:val="0"/>
          <w:divBdr>
            <w:top w:val="none" w:sz="0" w:space="0" w:color="auto"/>
            <w:left w:val="none" w:sz="0" w:space="0" w:color="auto"/>
            <w:bottom w:val="none" w:sz="0" w:space="0" w:color="auto"/>
            <w:right w:val="none" w:sz="0" w:space="0" w:color="auto"/>
          </w:divBdr>
        </w:div>
        <w:div w:id="1658461852">
          <w:marLeft w:val="0"/>
          <w:marRight w:val="0"/>
          <w:marTop w:val="0"/>
          <w:marBottom w:val="0"/>
          <w:divBdr>
            <w:top w:val="none" w:sz="0" w:space="0" w:color="auto"/>
            <w:left w:val="none" w:sz="0" w:space="0" w:color="auto"/>
            <w:bottom w:val="none" w:sz="0" w:space="0" w:color="auto"/>
            <w:right w:val="none" w:sz="0" w:space="0" w:color="auto"/>
          </w:divBdr>
        </w:div>
        <w:div w:id="1669213709">
          <w:marLeft w:val="0"/>
          <w:marRight w:val="0"/>
          <w:marTop w:val="0"/>
          <w:marBottom w:val="0"/>
          <w:divBdr>
            <w:top w:val="none" w:sz="0" w:space="0" w:color="auto"/>
            <w:left w:val="none" w:sz="0" w:space="0" w:color="auto"/>
            <w:bottom w:val="none" w:sz="0" w:space="0" w:color="auto"/>
            <w:right w:val="none" w:sz="0" w:space="0" w:color="auto"/>
          </w:divBdr>
        </w:div>
        <w:div w:id="1292975443">
          <w:marLeft w:val="0"/>
          <w:marRight w:val="0"/>
          <w:marTop w:val="0"/>
          <w:marBottom w:val="0"/>
          <w:divBdr>
            <w:top w:val="none" w:sz="0" w:space="0" w:color="auto"/>
            <w:left w:val="none" w:sz="0" w:space="0" w:color="auto"/>
            <w:bottom w:val="none" w:sz="0" w:space="0" w:color="auto"/>
            <w:right w:val="none" w:sz="0" w:space="0" w:color="auto"/>
          </w:divBdr>
        </w:div>
        <w:div w:id="898900298">
          <w:marLeft w:val="0"/>
          <w:marRight w:val="0"/>
          <w:marTop w:val="0"/>
          <w:marBottom w:val="0"/>
          <w:divBdr>
            <w:top w:val="none" w:sz="0" w:space="0" w:color="auto"/>
            <w:left w:val="none" w:sz="0" w:space="0" w:color="auto"/>
            <w:bottom w:val="none" w:sz="0" w:space="0" w:color="auto"/>
            <w:right w:val="none" w:sz="0" w:space="0" w:color="auto"/>
          </w:divBdr>
        </w:div>
        <w:div w:id="550264850">
          <w:marLeft w:val="0"/>
          <w:marRight w:val="0"/>
          <w:marTop w:val="0"/>
          <w:marBottom w:val="0"/>
          <w:divBdr>
            <w:top w:val="none" w:sz="0" w:space="0" w:color="auto"/>
            <w:left w:val="none" w:sz="0" w:space="0" w:color="auto"/>
            <w:bottom w:val="none" w:sz="0" w:space="0" w:color="auto"/>
            <w:right w:val="none" w:sz="0" w:space="0" w:color="auto"/>
          </w:divBdr>
        </w:div>
        <w:div w:id="1095706861">
          <w:marLeft w:val="0"/>
          <w:marRight w:val="0"/>
          <w:marTop w:val="0"/>
          <w:marBottom w:val="0"/>
          <w:divBdr>
            <w:top w:val="none" w:sz="0" w:space="0" w:color="auto"/>
            <w:left w:val="none" w:sz="0" w:space="0" w:color="auto"/>
            <w:bottom w:val="none" w:sz="0" w:space="0" w:color="auto"/>
            <w:right w:val="none" w:sz="0" w:space="0" w:color="auto"/>
          </w:divBdr>
        </w:div>
        <w:div w:id="486821318">
          <w:marLeft w:val="0"/>
          <w:marRight w:val="0"/>
          <w:marTop w:val="0"/>
          <w:marBottom w:val="0"/>
          <w:divBdr>
            <w:top w:val="none" w:sz="0" w:space="0" w:color="auto"/>
            <w:left w:val="none" w:sz="0" w:space="0" w:color="auto"/>
            <w:bottom w:val="none" w:sz="0" w:space="0" w:color="auto"/>
            <w:right w:val="none" w:sz="0" w:space="0" w:color="auto"/>
          </w:divBdr>
        </w:div>
        <w:div w:id="1065491048">
          <w:marLeft w:val="0"/>
          <w:marRight w:val="0"/>
          <w:marTop w:val="0"/>
          <w:marBottom w:val="0"/>
          <w:divBdr>
            <w:top w:val="none" w:sz="0" w:space="0" w:color="auto"/>
            <w:left w:val="none" w:sz="0" w:space="0" w:color="auto"/>
            <w:bottom w:val="none" w:sz="0" w:space="0" w:color="auto"/>
            <w:right w:val="none" w:sz="0" w:space="0" w:color="auto"/>
          </w:divBdr>
        </w:div>
        <w:div w:id="322321451">
          <w:marLeft w:val="0"/>
          <w:marRight w:val="0"/>
          <w:marTop w:val="0"/>
          <w:marBottom w:val="0"/>
          <w:divBdr>
            <w:top w:val="none" w:sz="0" w:space="0" w:color="auto"/>
            <w:left w:val="none" w:sz="0" w:space="0" w:color="auto"/>
            <w:bottom w:val="none" w:sz="0" w:space="0" w:color="auto"/>
            <w:right w:val="none" w:sz="0" w:space="0" w:color="auto"/>
          </w:divBdr>
        </w:div>
        <w:div w:id="1288774176">
          <w:marLeft w:val="0"/>
          <w:marRight w:val="0"/>
          <w:marTop w:val="0"/>
          <w:marBottom w:val="0"/>
          <w:divBdr>
            <w:top w:val="none" w:sz="0" w:space="0" w:color="auto"/>
            <w:left w:val="none" w:sz="0" w:space="0" w:color="auto"/>
            <w:bottom w:val="none" w:sz="0" w:space="0" w:color="auto"/>
            <w:right w:val="none" w:sz="0" w:space="0" w:color="auto"/>
          </w:divBdr>
        </w:div>
        <w:div w:id="1086459930">
          <w:marLeft w:val="0"/>
          <w:marRight w:val="0"/>
          <w:marTop w:val="0"/>
          <w:marBottom w:val="0"/>
          <w:divBdr>
            <w:top w:val="none" w:sz="0" w:space="0" w:color="auto"/>
            <w:left w:val="none" w:sz="0" w:space="0" w:color="auto"/>
            <w:bottom w:val="none" w:sz="0" w:space="0" w:color="auto"/>
            <w:right w:val="none" w:sz="0" w:space="0" w:color="auto"/>
          </w:divBdr>
        </w:div>
        <w:div w:id="1148672209">
          <w:marLeft w:val="0"/>
          <w:marRight w:val="0"/>
          <w:marTop w:val="0"/>
          <w:marBottom w:val="0"/>
          <w:divBdr>
            <w:top w:val="none" w:sz="0" w:space="0" w:color="auto"/>
            <w:left w:val="none" w:sz="0" w:space="0" w:color="auto"/>
            <w:bottom w:val="none" w:sz="0" w:space="0" w:color="auto"/>
            <w:right w:val="none" w:sz="0" w:space="0" w:color="auto"/>
          </w:divBdr>
        </w:div>
        <w:div w:id="1655335549">
          <w:marLeft w:val="0"/>
          <w:marRight w:val="0"/>
          <w:marTop w:val="0"/>
          <w:marBottom w:val="0"/>
          <w:divBdr>
            <w:top w:val="none" w:sz="0" w:space="0" w:color="auto"/>
            <w:left w:val="none" w:sz="0" w:space="0" w:color="auto"/>
            <w:bottom w:val="none" w:sz="0" w:space="0" w:color="auto"/>
            <w:right w:val="none" w:sz="0" w:space="0" w:color="auto"/>
          </w:divBdr>
        </w:div>
        <w:div w:id="1543324135">
          <w:marLeft w:val="0"/>
          <w:marRight w:val="0"/>
          <w:marTop w:val="0"/>
          <w:marBottom w:val="0"/>
          <w:divBdr>
            <w:top w:val="none" w:sz="0" w:space="0" w:color="auto"/>
            <w:left w:val="none" w:sz="0" w:space="0" w:color="auto"/>
            <w:bottom w:val="none" w:sz="0" w:space="0" w:color="auto"/>
            <w:right w:val="none" w:sz="0" w:space="0" w:color="auto"/>
          </w:divBdr>
        </w:div>
        <w:div w:id="1504782043">
          <w:marLeft w:val="0"/>
          <w:marRight w:val="0"/>
          <w:marTop w:val="0"/>
          <w:marBottom w:val="0"/>
          <w:divBdr>
            <w:top w:val="none" w:sz="0" w:space="0" w:color="auto"/>
            <w:left w:val="none" w:sz="0" w:space="0" w:color="auto"/>
            <w:bottom w:val="none" w:sz="0" w:space="0" w:color="auto"/>
            <w:right w:val="none" w:sz="0" w:space="0" w:color="auto"/>
          </w:divBdr>
        </w:div>
        <w:div w:id="617836691">
          <w:marLeft w:val="0"/>
          <w:marRight w:val="0"/>
          <w:marTop w:val="0"/>
          <w:marBottom w:val="0"/>
          <w:divBdr>
            <w:top w:val="none" w:sz="0" w:space="0" w:color="auto"/>
            <w:left w:val="none" w:sz="0" w:space="0" w:color="auto"/>
            <w:bottom w:val="none" w:sz="0" w:space="0" w:color="auto"/>
            <w:right w:val="none" w:sz="0" w:space="0" w:color="auto"/>
          </w:divBdr>
        </w:div>
        <w:div w:id="1733891196">
          <w:marLeft w:val="0"/>
          <w:marRight w:val="0"/>
          <w:marTop w:val="0"/>
          <w:marBottom w:val="0"/>
          <w:divBdr>
            <w:top w:val="none" w:sz="0" w:space="0" w:color="auto"/>
            <w:left w:val="none" w:sz="0" w:space="0" w:color="auto"/>
            <w:bottom w:val="none" w:sz="0" w:space="0" w:color="auto"/>
            <w:right w:val="none" w:sz="0" w:space="0" w:color="auto"/>
          </w:divBdr>
        </w:div>
        <w:div w:id="2021658223">
          <w:marLeft w:val="0"/>
          <w:marRight w:val="0"/>
          <w:marTop w:val="0"/>
          <w:marBottom w:val="0"/>
          <w:divBdr>
            <w:top w:val="none" w:sz="0" w:space="0" w:color="auto"/>
            <w:left w:val="none" w:sz="0" w:space="0" w:color="auto"/>
            <w:bottom w:val="none" w:sz="0" w:space="0" w:color="auto"/>
            <w:right w:val="none" w:sz="0" w:space="0" w:color="auto"/>
          </w:divBdr>
        </w:div>
        <w:div w:id="1091047783">
          <w:marLeft w:val="0"/>
          <w:marRight w:val="0"/>
          <w:marTop w:val="0"/>
          <w:marBottom w:val="0"/>
          <w:divBdr>
            <w:top w:val="none" w:sz="0" w:space="0" w:color="auto"/>
            <w:left w:val="none" w:sz="0" w:space="0" w:color="auto"/>
            <w:bottom w:val="none" w:sz="0" w:space="0" w:color="auto"/>
            <w:right w:val="none" w:sz="0" w:space="0" w:color="auto"/>
          </w:divBdr>
        </w:div>
        <w:div w:id="870844657">
          <w:marLeft w:val="0"/>
          <w:marRight w:val="0"/>
          <w:marTop w:val="0"/>
          <w:marBottom w:val="0"/>
          <w:divBdr>
            <w:top w:val="none" w:sz="0" w:space="0" w:color="auto"/>
            <w:left w:val="none" w:sz="0" w:space="0" w:color="auto"/>
            <w:bottom w:val="none" w:sz="0" w:space="0" w:color="auto"/>
            <w:right w:val="none" w:sz="0" w:space="0" w:color="auto"/>
          </w:divBdr>
        </w:div>
        <w:div w:id="330378936">
          <w:marLeft w:val="0"/>
          <w:marRight w:val="0"/>
          <w:marTop w:val="0"/>
          <w:marBottom w:val="0"/>
          <w:divBdr>
            <w:top w:val="none" w:sz="0" w:space="0" w:color="auto"/>
            <w:left w:val="none" w:sz="0" w:space="0" w:color="auto"/>
            <w:bottom w:val="none" w:sz="0" w:space="0" w:color="auto"/>
            <w:right w:val="none" w:sz="0" w:space="0" w:color="auto"/>
          </w:divBdr>
        </w:div>
        <w:div w:id="1387072727">
          <w:marLeft w:val="0"/>
          <w:marRight w:val="0"/>
          <w:marTop w:val="0"/>
          <w:marBottom w:val="0"/>
          <w:divBdr>
            <w:top w:val="none" w:sz="0" w:space="0" w:color="auto"/>
            <w:left w:val="none" w:sz="0" w:space="0" w:color="auto"/>
            <w:bottom w:val="none" w:sz="0" w:space="0" w:color="auto"/>
            <w:right w:val="none" w:sz="0" w:space="0" w:color="auto"/>
          </w:divBdr>
        </w:div>
        <w:div w:id="243144991">
          <w:marLeft w:val="0"/>
          <w:marRight w:val="0"/>
          <w:marTop w:val="0"/>
          <w:marBottom w:val="0"/>
          <w:divBdr>
            <w:top w:val="none" w:sz="0" w:space="0" w:color="auto"/>
            <w:left w:val="none" w:sz="0" w:space="0" w:color="auto"/>
            <w:bottom w:val="none" w:sz="0" w:space="0" w:color="auto"/>
            <w:right w:val="none" w:sz="0" w:space="0" w:color="auto"/>
          </w:divBdr>
        </w:div>
        <w:div w:id="1336300120">
          <w:marLeft w:val="0"/>
          <w:marRight w:val="0"/>
          <w:marTop w:val="0"/>
          <w:marBottom w:val="0"/>
          <w:divBdr>
            <w:top w:val="none" w:sz="0" w:space="0" w:color="auto"/>
            <w:left w:val="none" w:sz="0" w:space="0" w:color="auto"/>
            <w:bottom w:val="none" w:sz="0" w:space="0" w:color="auto"/>
            <w:right w:val="none" w:sz="0" w:space="0" w:color="auto"/>
          </w:divBdr>
        </w:div>
        <w:div w:id="472913911">
          <w:marLeft w:val="0"/>
          <w:marRight w:val="0"/>
          <w:marTop w:val="0"/>
          <w:marBottom w:val="0"/>
          <w:divBdr>
            <w:top w:val="none" w:sz="0" w:space="0" w:color="auto"/>
            <w:left w:val="none" w:sz="0" w:space="0" w:color="auto"/>
            <w:bottom w:val="none" w:sz="0" w:space="0" w:color="auto"/>
            <w:right w:val="none" w:sz="0" w:space="0" w:color="auto"/>
          </w:divBdr>
        </w:div>
        <w:div w:id="1557401101">
          <w:marLeft w:val="0"/>
          <w:marRight w:val="0"/>
          <w:marTop w:val="0"/>
          <w:marBottom w:val="0"/>
          <w:divBdr>
            <w:top w:val="none" w:sz="0" w:space="0" w:color="auto"/>
            <w:left w:val="none" w:sz="0" w:space="0" w:color="auto"/>
            <w:bottom w:val="none" w:sz="0" w:space="0" w:color="auto"/>
            <w:right w:val="none" w:sz="0" w:space="0" w:color="auto"/>
          </w:divBdr>
        </w:div>
        <w:div w:id="420948556">
          <w:marLeft w:val="0"/>
          <w:marRight w:val="0"/>
          <w:marTop w:val="0"/>
          <w:marBottom w:val="0"/>
          <w:divBdr>
            <w:top w:val="none" w:sz="0" w:space="0" w:color="auto"/>
            <w:left w:val="none" w:sz="0" w:space="0" w:color="auto"/>
            <w:bottom w:val="none" w:sz="0" w:space="0" w:color="auto"/>
            <w:right w:val="none" w:sz="0" w:space="0" w:color="auto"/>
          </w:divBdr>
        </w:div>
        <w:div w:id="830607293">
          <w:marLeft w:val="0"/>
          <w:marRight w:val="0"/>
          <w:marTop w:val="0"/>
          <w:marBottom w:val="0"/>
          <w:divBdr>
            <w:top w:val="none" w:sz="0" w:space="0" w:color="auto"/>
            <w:left w:val="none" w:sz="0" w:space="0" w:color="auto"/>
            <w:bottom w:val="none" w:sz="0" w:space="0" w:color="auto"/>
            <w:right w:val="none" w:sz="0" w:space="0" w:color="auto"/>
          </w:divBdr>
        </w:div>
        <w:div w:id="1138837197">
          <w:marLeft w:val="0"/>
          <w:marRight w:val="0"/>
          <w:marTop w:val="0"/>
          <w:marBottom w:val="0"/>
          <w:divBdr>
            <w:top w:val="none" w:sz="0" w:space="0" w:color="auto"/>
            <w:left w:val="none" w:sz="0" w:space="0" w:color="auto"/>
            <w:bottom w:val="none" w:sz="0" w:space="0" w:color="auto"/>
            <w:right w:val="none" w:sz="0" w:space="0" w:color="auto"/>
          </w:divBdr>
        </w:div>
        <w:div w:id="1182283376">
          <w:marLeft w:val="0"/>
          <w:marRight w:val="0"/>
          <w:marTop w:val="0"/>
          <w:marBottom w:val="0"/>
          <w:divBdr>
            <w:top w:val="none" w:sz="0" w:space="0" w:color="auto"/>
            <w:left w:val="none" w:sz="0" w:space="0" w:color="auto"/>
            <w:bottom w:val="none" w:sz="0" w:space="0" w:color="auto"/>
            <w:right w:val="none" w:sz="0" w:space="0" w:color="auto"/>
          </w:divBdr>
        </w:div>
        <w:div w:id="198128459">
          <w:marLeft w:val="0"/>
          <w:marRight w:val="0"/>
          <w:marTop w:val="0"/>
          <w:marBottom w:val="0"/>
          <w:divBdr>
            <w:top w:val="none" w:sz="0" w:space="0" w:color="auto"/>
            <w:left w:val="none" w:sz="0" w:space="0" w:color="auto"/>
            <w:bottom w:val="none" w:sz="0" w:space="0" w:color="auto"/>
            <w:right w:val="none" w:sz="0" w:space="0" w:color="auto"/>
          </w:divBdr>
        </w:div>
        <w:div w:id="1499152412">
          <w:marLeft w:val="0"/>
          <w:marRight w:val="0"/>
          <w:marTop w:val="0"/>
          <w:marBottom w:val="0"/>
          <w:divBdr>
            <w:top w:val="none" w:sz="0" w:space="0" w:color="auto"/>
            <w:left w:val="none" w:sz="0" w:space="0" w:color="auto"/>
            <w:bottom w:val="none" w:sz="0" w:space="0" w:color="auto"/>
            <w:right w:val="none" w:sz="0" w:space="0" w:color="auto"/>
          </w:divBdr>
        </w:div>
        <w:div w:id="432361664">
          <w:marLeft w:val="0"/>
          <w:marRight w:val="0"/>
          <w:marTop w:val="0"/>
          <w:marBottom w:val="0"/>
          <w:divBdr>
            <w:top w:val="none" w:sz="0" w:space="0" w:color="auto"/>
            <w:left w:val="none" w:sz="0" w:space="0" w:color="auto"/>
            <w:bottom w:val="none" w:sz="0" w:space="0" w:color="auto"/>
            <w:right w:val="none" w:sz="0" w:space="0" w:color="auto"/>
          </w:divBdr>
        </w:div>
        <w:div w:id="1728452836">
          <w:marLeft w:val="0"/>
          <w:marRight w:val="0"/>
          <w:marTop w:val="0"/>
          <w:marBottom w:val="0"/>
          <w:divBdr>
            <w:top w:val="none" w:sz="0" w:space="0" w:color="auto"/>
            <w:left w:val="none" w:sz="0" w:space="0" w:color="auto"/>
            <w:bottom w:val="none" w:sz="0" w:space="0" w:color="auto"/>
            <w:right w:val="none" w:sz="0" w:space="0" w:color="auto"/>
          </w:divBdr>
        </w:div>
        <w:div w:id="1963727733">
          <w:marLeft w:val="0"/>
          <w:marRight w:val="0"/>
          <w:marTop w:val="0"/>
          <w:marBottom w:val="0"/>
          <w:divBdr>
            <w:top w:val="none" w:sz="0" w:space="0" w:color="auto"/>
            <w:left w:val="none" w:sz="0" w:space="0" w:color="auto"/>
            <w:bottom w:val="none" w:sz="0" w:space="0" w:color="auto"/>
            <w:right w:val="none" w:sz="0" w:space="0" w:color="auto"/>
          </w:divBdr>
        </w:div>
        <w:div w:id="1626889630">
          <w:marLeft w:val="0"/>
          <w:marRight w:val="0"/>
          <w:marTop w:val="0"/>
          <w:marBottom w:val="0"/>
          <w:divBdr>
            <w:top w:val="none" w:sz="0" w:space="0" w:color="auto"/>
            <w:left w:val="none" w:sz="0" w:space="0" w:color="auto"/>
            <w:bottom w:val="none" w:sz="0" w:space="0" w:color="auto"/>
            <w:right w:val="none" w:sz="0" w:space="0" w:color="auto"/>
          </w:divBdr>
        </w:div>
        <w:div w:id="294650735">
          <w:marLeft w:val="0"/>
          <w:marRight w:val="0"/>
          <w:marTop w:val="0"/>
          <w:marBottom w:val="0"/>
          <w:divBdr>
            <w:top w:val="none" w:sz="0" w:space="0" w:color="auto"/>
            <w:left w:val="none" w:sz="0" w:space="0" w:color="auto"/>
            <w:bottom w:val="none" w:sz="0" w:space="0" w:color="auto"/>
            <w:right w:val="none" w:sz="0" w:space="0" w:color="auto"/>
          </w:divBdr>
        </w:div>
        <w:div w:id="805005019">
          <w:marLeft w:val="0"/>
          <w:marRight w:val="0"/>
          <w:marTop w:val="0"/>
          <w:marBottom w:val="0"/>
          <w:divBdr>
            <w:top w:val="none" w:sz="0" w:space="0" w:color="auto"/>
            <w:left w:val="none" w:sz="0" w:space="0" w:color="auto"/>
            <w:bottom w:val="none" w:sz="0" w:space="0" w:color="auto"/>
            <w:right w:val="none" w:sz="0" w:space="0" w:color="auto"/>
          </w:divBdr>
        </w:div>
        <w:div w:id="1207451209">
          <w:marLeft w:val="0"/>
          <w:marRight w:val="0"/>
          <w:marTop w:val="0"/>
          <w:marBottom w:val="0"/>
          <w:divBdr>
            <w:top w:val="none" w:sz="0" w:space="0" w:color="auto"/>
            <w:left w:val="none" w:sz="0" w:space="0" w:color="auto"/>
            <w:bottom w:val="none" w:sz="0" w:space="0" w:color="auto"/>
            <w:right w:val="none" w:sz="0" w:space="0" w:color="auto"/>
          </w:divBdr>
        </w:div>
        <w:div w:id="88964610">
          <w:marLeft w:val="0"/>
          <w:marRight w:val="0"/>
          <w:marTop w:val="0"/>
          <w:marBottom w:val="0"/>
          <w:divBdr>
            <w:top w:val="none" w:sz="0" w:space="0" w:color="auto"/>
            <w:left w:val="none" w:sz="0" w:space="0" w:color="auto"/>
            <w:bottom w:val="none" w:sz="0" w:space="0" w:color="auto"/>
            <w:right w:val="none" w:sz="0" w:space="0" w:color="auto"/>
          </w:divBdr>
        </w:div>
        <w:div w:id="1237738915">
          <w:marLeft w:val="0"/>
          <w:marRight w:val="0"/>
          <w:marTop w:val="0"/>
          <w:marBottom w:val="0"/>
          <w:divBdr>
            <w:top w:val="none" w:sz="0" w:space="0" w:color="auto"/>
            <w:left w:val="none" w:sz="0" w:space="0" w:color="auto"/>
            <w:bottom w:val="none" w:sz="0" w:space="0" w:color="auto"/>
            <w:right w:val="none" w:sz="0" w:space="0" w:color="auto"/>
          </w:divBdr>
        </w:div>
        <w:div w:id="1041248132">
          <w:marLeft w:val="0"/>
          <w:marRight w:val="0"/>
          <w:marTop w:val="0"/>
          <w:marBottom w:val="0"/>
          <w:divBdr>
            <w:top w:val="none" w:sz="0" w:space="0" w:color="auto"/>
            <w:left w:val="none" w:sz="0" w:space="0" w:color="auto"/>
            <w:bottom w:val="none" w:sz="0" w:space="0" w:color="auto"/>
            <w:right w:val="none" w:sz="0" w:space="0" w:color="auto"/>
          </w:divBdr>
        </w:div>
        <w:div w:id="1906792931">
          <w:marLeft w:val="0"/>
          <w:marRight w:val="0"/>
          <w:marTop w:val="0"/>
          <w:marBottom w:val="0"/>
          <w:divBdr>
            <w:top w:val="none" w:sz="0" w:space="0" w:color="auto"/>
            <w:left w:val="none" w:sz="0" w:space="0" w:color="auto"/>
            <w:bottom w:val="none" w:sz="0" w:space="0" w:color="auto"/>
            <w:right w:val="none" w:sz="0" w:space="0" w:color="auto"/>
          </w:divBdr>
        </w:div>
        <w:div w:id="1828937670">
          <w:marLeft w:val="0"/>
          <w:marRight w:val="0"/>
          <w:marTop w:val="0"/>
          <w:marBottom w:val="0"/>
          <w:divBdr>
            <w:top w:val="none" w:sz="0" w:space="0" w:color="auto"/>
            <w:left w:val="none" w:sz="0" w:space="0" w:color="auto"/>
            <w:bottom w:val="none" w:sz="0" w:space="0" w:color="auto"/>
            <w:right w:val="none" w:sz="0" w:space="0" w:color="auto"/>
          </w:divBdr>
        </w:div>
        <w:div w:id="1692803573">
          <w:marLeft w:val="0"/>
          <w:marRight w:val="0"/>
          <w:marTop w:val="0"/>
          <w:marBottom w:val="0"/>
          <w:divBdr>
            <w:top w:val="none" w:sz="0" w:space="0" w:color="auto"/>
            <w:left w:val="none" w:sz="0" w:space="0" w:color="auto"/>
            <w:bottom w:val="none" w:sz="0" w:space="0" w:color="auto"/>
            <w:right w:val="none" w:sz="0" w:space="0" w:color="auto"/>
          </w:divBdr>
        </w:div>
        <w:div w:id="1074619987">
          <w:marLeft w:val="0"/>
          <w:marRight w:val="0"/>
          <w:marTop w:val="0"/>
          <w:marBottom w:val="0"/>
          <w:divBdr>
            <w:top w:val="none" w:sz="0" w:space="0" w:color="auto"/>
            <w:left w:val="none" w:sz="0" w:space="0" w:color="auto"/>
            <w:bottom w:val="none" w:sz="0" w:space="0" w:color="auto"/>
            <w:right w:val="none" w:sz="0" w:space="0" w:color="auto"/>
          </w:divBdr>
        </w:div>
        <w:div w:id="619922102">
          <w:marLeft w:val="0"/>
          <w:marRight w:val="0"/>
          <w:marTop w:val="0"/>
          <w:marBottom w:val="0"/>
          <w:divBdr>
            <w:top w:val="none" w:sz="0" w:space="0" w:color="auto"/>
            <w:left w:val="none" w:sz="0" w:space="0" w:color="auto"/>
            <w:bottom w:val="none" w:sz="0" w:space="0" w:color="auto"/>
            <w:right w:val="none" w:sz="0" w:space="0" w:color="auto"/>
          </w:divBdr>
        </w:div>
        <w:div w:id="1325553609">
          <w:marLeft w:val="0"/>
          <w:marRight w:val="0"/>
          <w:marTop w:val="0"/>
          <w:marBottom w:val="0"/>
          <w:divBdr>
            <w:top w:val="none" w:sz="0" w:space="0" w:color="auto"/>
            <w:left w:val="none" w:sz="0" w:space="0" w:color="auto"/>
            <w:bottom w:val="none" w:sz="0" w:space="0" w:color="auto"/>
            <w:right w:val="none" w:sz="0" w:space="0" w:color="auto"/>
          </w:divBdr>
        </w:div>
        <w:div w:id="1839999967">
          <w:marLeft w:val="0"/>
          <w:marRight w:val="0"/>
          <w:marTop w:val="0"/>
          <w:marBottom w:val="0"/>
          <w:divBdr>
            <w:top w:val="none" w:sz="0" w:space="0" w:color="auto"/>
            <w:left w:val="none" w:sz="0" w:space="0" w:color="auto"/>
            <w:bottom w:val="none" w:sz="0" w:space="0" w:color="auto"/>
            <w:right w:val="none" w:sz="0" w:space="0" w:color="auto"/>
          </w:divBdr>
        </w:div>
        <w:div w:id="348072605">
          <w:marLeft w:val="0"/>
          <w:marRight w:val="0"/>
          <w:marTop w:val="0"/>
          <w:marBottom w:val="0"/>
          <w:divBdr>
            <w:top w:val="none" w:sz="0" w:space="0" w:color="auto"/>
            <w:left w:val="none" w:sz="0" w:space="0" w:color="auto"/>
            <w:bottom w:val="none" w:sz="0" w:space="0" w:color="auto"/>
            <w:right w:val="none" w:sz="0" w:space="0" w:color="auto"/>
          </w:divBdr>
        </w:div>
        <w:div w:id="1748460791">
          <w:marLeft w:val="0"/>
          <w:marRight w:val="0"/>
          <w:marTop w:val="0"/>
          <w:marBottom w:val="0"/>
          <w:divBdr>
            <w:top w:val="none" w:sz="0" w:space="0" w:color="auto"/>
            <w:left w:val="none" w:sz="0" w:space="0" w:color="auto"/>
            <w:bottom w:val="none" w:sz="0" w:space="0" w:color="auto"/>
            <w:right w:val="none" w:sz="0" w:space="0" w:color="auto"/>
          </w:divBdr>
        </w:div>
        <w:div w:id="1880240237">
          <w:marLeft w:val="0"/>
          <w:marRight w:val="0"/>
          <w:marTop w:val="0"/>
          <w:marBottom w:val="0"/>
          <w:divBdr>
            <w:top w:val="none" w:sz="0" w:space="0" w:color="auto"/>
            <w:left w:val="none" w:sz="0" w:space="0" w:color="auto"/>
            <w:bottom w:val="none" w:sz="0" w:space="0" w:color="auto"/>
            <w:right w:val="none" w:sz="0" w:space="0" w:color="auto"/>
          </w:divBdr>
        </w:div>
        <w:div w:id="1406802868">
          <w:marLeft w:val="0"/>
          <w:marRight w:val="0"/>
          <w:marTop w:val="0"/>
          <w:marBottom w:val="0"/>
          <w:divBdr>
            <w:top w:val="none" w:sz="0" w:space="0" w:color="auto"/>
            <w:left w:val="none" w:sz="0" w:space="0" w:color="auto"/>
            <w:bottom w:val="none" w:sz="0" w:space="0" w:color="auto"/>
            <w:right w:val="none" w:sz="0" w:space="0" w:color="auto"/>
          </w:divBdr>
        </w:div>
        <w:div w:id="1593274861">
          <w:marLeft w:val="0"/>
          <w:marRight w:val="0"/>
          <w:marTop w:val="0"/>
          <w:marBottom w:val="0"/>
          <w:divBdr>
            <w:top w:val="none" w:sz="0" w:space="0" w:color="auto"/>
            <w:left w:val="none" w:sz="0" w:space="0" w:color="auto"/>
            <w:bottom w:val="none" w:sz="0" w:space="0" w:color="auto"/>
            <w:right w:val="none" w:sz="0" w:space="0" w:color="auto"/>
          </w:divBdr>
        </w:div>
        <w:div w:id="948125434">
          <w:marLeft w:val="0"/>
          <w:marRight w:val="0"/>
          <w:marTop w:val="0"/>
          <w:marBottom w:val="0"/>
          <w:divBdr>
            <w:top w:val="none" w:sz="0" w:space="0" w:color="auto"/>
            <w:left w:val="none" w:sz="0" w:space="0" w:color="auto"/>
            <w:bottom w:val="none" w:sz="0" w:space="0" w:color="auto"/>
            <w:right w:val="none" w:sz="0" w:space="0" w:color="auto"/>
          </w:divBdr>
        </w:div>
        <w:div w:id="679310007">
          <w:marLeft w:val="0"/>
          <w:marRight w:val="0"/>
          <w:marTop w:val="0"/>
          <w:marBottom w:val="0"/>
          <w:divBdr>
            <w:top w:val="none" w:sz="0" w:space="0" w:color="auto"/>
            <w:left w:val="none" w:sz="0" w:space="0" w:color="auto"/>
            <w:bottom w:val="none" w:sz="0" w:space="0" w:color="auto"/>
            <w:right w:val="none" w:sz="0" w:space="0" w:color="auto"/>
          </w:divBdr>
        </w:div>
        <w:div w:id="1867713365">
          <w:marLeft w:val="0"/>
          <w:marRight w:val="0"/>
          <w:marTop w:val="0"/>
          <w:marBottom w:val="0"/>
          <w:divBdr>
            <w:top w:val="none" w:sz="0" w:space="0" w:color="auto"/>
            <w:left w:val="none" w:sz="0" w:space="0" w:color="auto"/>
            <w:bottom w:val="none" w:sz="0" w:space="0" w:color="auto"/>
            <w:right w:val="none" w:sz="0" w:space="0" w:color="auto"/>
          </w:divBdr>
        </w:div>
        <w:div w:id="908079455">
          <w:marLeft w:val="0"/>
          <w:marRight w:val="0"/>
          <w:marTop w:val="0"/>
          <w:marBottom w:val="0"/>
          <w:divBdr>
            <w:top w:val="none" w:sz="0" w:space="0" w:color="auto"/>
            <w:left w:val="none" w:sz="0" w:space="0" w:color="auto"/>
            <w:bottom w:val="none" w:sz="0" w:space="0" w:color="auto"/>
            <w:right w:val="none" w:sz="0" w:space="0" w:color="auto"/>
          </w:divBdr>
        </w:div>
        <w:div w:id="298532135">
          <w:marLeft w:val="0"/>
          <w:marRight w:val="0"/>
          <w:marTop w:val="0"/>
          <w:marBottom w:val="0"/>
          <w:divBdr>
            <w:top w:val="none" w:sz="0" w:space="0" w:color="auto"/>
            <w:left w:val="none" w:sz="0" w:space="0" w:color="auto"/>
            <w:bottom w:val="none" w:sz="0" w:space="0" w:color="auto"/>
            <w:right w:val="none" w:sz="0" w:space="0" w:color="auto"/>
          </w:divBdr>
        </w:div>
        <w:div w:id="698313684">
          <w:marLeft w:val="0"/>
          <w:marRight w:val="0"/>
          <w:marTop w:val="0"/>
          <w:marBottom w:val="0"/>
          <w:divBdr>
            <w:top w:val="none" w:sz="0" w:space="0" w:color="auto"/>
            <w:left w:val="none" w:sz="0" w:space="0" w:color="auto"/>
            <w:bottom w:val="none" w:sz="0" w:space="0" w:color="auto"/>
            <w:right w:val="none" w:sz="0" w:space="0" w:color="auto"/>
          </w:divBdr>
        </w:div>
        <w:div w:id="1149711168">
          <w:marLeft w:val="0"/>
          <w:marRight w:val="0"/>
          <w:marTop w:val="0"/>
          <w:marBottom w:val="0"/>
          <w:divBdr>
            <w:top w:val="none" w:sz="0" w:space="0" w:color="auto"/>
            <w:left w:val="none" w:sz="0" w:space="0" w:color="auto"/>
            <w:bottom w:val="none" w:sz="0" w:space="0" w:color="auto"/>
            <w:right w:val="none" w:sz="0" w:space="0" w:color="auto"/>
          </w:divBdr>
        </w:div>
        <w:div w:id="1006402027">
          <w:marLeft w:val="0"/>
          <w:marRight w:val="0"/>
          <w:marTop w:val="0"/>
          <w:marBottom w:val="0"/>
          <w:divBdr>
            <w:top w:val="none" w:sz="0" w:space="0" w:color="auto"/>
            <w:left w:val="none" w:sz="0" w:space="0" w:color="auto"/>
            <w:bottom w:val="none" w:sz="0" w:space="0" w:color="auto"/>
            <w:right w:val="none" w:sz="0" w:space="0" w:color="auto"/>
          </w:divBdr>
        </w:div>
        <w:div w:id="1349454180">
          <w:marLeft w:val="0"/>
          <w:marRight w:val="0"/>
          <w:marTop w:val="0"/>
          <w:marBottom w:val="0"/>
          <w:divBdr>
            <w:top w:val="none" w:sz="0" w:space="0" w:color="auto"/>
            <w:left w:val="none" w:sz="0" w:space="0" w:color="auto"/>
            <w:bottom w:val="none" w:sz="0" w:space="0" w:color="auto"/>
            <w:right w:val="none" w:sz="0" w:space="0" w:color="auto"/>
          </w:divBdr>
        </w:div>
        <w:div w:id="1013842927">
          <w:marLeft w:val="0"/>
          <w:marRight w:val="0"/>
          <w:marTop w:val="0"/>
          <w:marBottom w:val="0"/>
          <w:divBdr>
            <w:top w:val="none" w:sz="0" w:space="0" w:color="auto"/>
            <w:left w:val="none" w:sz="0" w:space="0" w:color="auto"/>
            <w:bottom w:val="none" w:sz="0" w:space="0" w:color="auto"/>
            <w:right w:val="none" w:sz="0" w:space="0" w:color="auto"/>
          </w:divBdr>
        </w:div>
        <w:div w:id="1984846066">
          <w:marLeft w:val="0"/>
          <w:marRight w:val="0"/>
          <w:marTop w:val="0"/>
          <w:marBottom w:val="0"/>
          <w:divBdr>
            <w:top w:val="none" w:sz="0" w:space="0" w:color="auto"/>
            <w:left w:val="none" w:sz="0" w:space="0" w:color="auto"/>
            <w:bottom w:val="none" w:sz="0" w:space="0" w:color="auto"/>
            <w:right w:val="none" w:sz="0" w:space="0" w:color="auto"/>
          </w:divBdr>
        </w:div>
        <w:div w:id="1524050288">
          <w:marLeft w:val="0"/>
          <w:marRight w:val="0"/>
          <w:marTop w:val="0"/>
          <w:marBottom w:val="0"/>
          <w:divBdr>
            <w:top w:val="none" w:sz="0" w:space="0" w:color="auto"/>
            <w:left w:val="none" w:sz="0" w:space="0" w:color="auto"/>
            <w:bottom w:val="none" w:sz="0" w:space="0" w:color="auto"/>
            <w:right w:val="none" w:sz="0" w:space="0" w:color="auto"/>
          </w:divBdr>
        </w:div>
        <w:div w:id="1087262463">
          <w:marLeft w:val="0"/>
          <w:marRight w:val="0"/>
          <w:marTop w:val="0"/>
          <w:marBottom w:val="0"/>
          <w:divBdr>
            <w:top w:val="none" w:sz="0" w:space="0" w:color="auto"/>
            <w:left w:val="none" w:sz="0" w:space="0" w:color="auto"/>
            <w:bottom w:val="none" w:sz="0" w:space="0" w:color="auto"/>
            <w:right w:val="none" w:sz="0" w:space="0" w:color="auto"/>
          </w:divBdr>
        </w:div>
        <w:div w:id="607663253">
          <w:marLeft w:val="0"/>
          <w:marRight w:val="0"/>
          <w:marTop w:val="0"/>
          <w:marBottom w:val="0"/>
          <w:divBdr>
            <w:top w:val="none" w:sz="0" w:space="0" w:color="auto"/>
            <w:left w:val="none" w:sz="0" w:space="0" w:color="auto"/>
            <w:bottom w:val="none" w:sz="0" w:space="0" w:color="auto"/>
            <w:right w:val="none" w:sz="0" w:space="0" w:color="auto"/>
          </w:divBdr>
        </w:div>
        <w:div w:id="1590846913">
          <w:marLeft w:val="0"/>
          <w:marRight w:val="0"/>
          <w:marTop w:val="0"/>
          <w:marBottom w:val="0"/>
          <w:divBdr>
            <w:top w:val="none" w:sz="0" w:space="0" w:color="auto"/>
            <w:left w:val="none" w:sz="0" w:space="0" w:color="auto"/>
            <w:bottom w:val="none" w:sz="0" w:space="0" w:color="auto"/>
            <w:right w:val="none" w:sz="0" w:space="0" w:color="auto"/>
          </w:divBdr>
        </w:div>
        <w:div w:id="1198739748">
          <w:marLeft w:val="0"/>
          <w:marRight w:val="0"/>
          <w:marTop w:val="0"/>
          <w:marBottom w:val="0"/>
          <w:divBdr>
            <w:top w:val="none" w:sz="0" w:space="0" w:color="auto"/>
            <w:left w:val="none" w:sz="0" w:space="0" w:color="auto"/>
            <w:bottom w:val="none" w:sz="0" w:space="0" w:color="auto"/>
            <w:right w:val="none" w:sz="0" w:space="0" w:color="auto"/>
          </w:divBdr>
        </w:div>
        <w:div w:id="1614945006">
          <w:marLeft w:val="0"/>
          <w:marRight w:val="0"/>
          <w:marTop w:val="0"/>
          <w:marBottom w:val="0"/>
          <w:divBdr>
            <w:top w:val="none" w:sz="0" w:space="0" w:color="auto"/>
            <w:left w:val="none" w:sz="0" w:space="0" w:color="auto"/>
            <w:bottom w:val="none" w:sz="0" w:space="0" w:color="auto"/>
            <w:right w:val="none" w:sz="0" w:space="0" w:color="auto"/>
          </w:divBdr>
        </w:div>
        <w:div w:id="816997394">
          <w:marLeft w:val="0"/>
          <w:marRight w:val="0"/>
          <w:marTop w:val="0"/>
          <w:marBottom w:val="0"/>
          <w:divBdr>
            <w:top w:val="none" w:sz="0" w:space="0" w:color="auto"/>
            <w:left w:val="none" w:sz="0" w:space="0" w:color="auto"/>
            <w:bottom w:val="none" w:sz="0" w:space="0" w:color="auto"/>
            <w:right w:val="none" w:sz="0" w:space="0" w:color="auto"/>
          </w:divBdr>
        </w:div>
        <w:div w:id="550044713">
          <w:marLeft w:val="0"/>
          <w:marRight w:val="0"/>
          <w:marTop w:val="0"/>
          <w:marBottom w:val="0"/>
          <w:divBdr>
            <w:top w:val="none" w:sz="0" w:space="0" w:color="auto"/>
            <w:left w:val="none" w:sz="0" w:space="0" w:color="auto"/>
            <w:bottom w:val="none" w:sz="0" w:space="0" w:color="auto"/>
            <w:right w:val="none" w:sz="0" w:space="0" w:color="auto"/>
          </w:divBdr>
        </w:div>
        <w:div w:id="565338093">
          <w:marLeft w:val="0"/>
          <w:marRight w:val="0"/>
          <w:marTop w:val="0"/>
          <w:marBottom w:val="0"/>
          <w:divBdr>
            <w:top w:val="none" w:sz="0" w:space="0" w:color="auto"/>
            <w:left w:val="none" w:sz="0" w:space="0" w:color="auto"/>
            <w:bottom w:val="none" w:sz="0" w:space="0" w:color="auto"/>
            <w:right w:val="none" w:sz="0" w:space="0" w:color="auto"/>
          </w:divBdr>
        </w:div>
        <w:div w:id="726564658">
          <w:marLeft w:val="0"/>
          <w:marRight w:val="0"/>
          <w:marTop w:val="0"/>
          <w:marBottom w:val="0"/>
          <w:divBdr>
            <w:top w:val="none" w:sz="0" w:space="0" w:color="auto"/>
            <w:left w:val="none" w:sz="0" w:space="0" w:color="auto"/>
            <w:bottom w:val="none" w:sz="0" w:space="0" w:color="auto"/>
            <w:right w:val="none" w:sz="0" w:space="0" w:color="auto"/>
          </w:divBdr>
        </w:div>
        <w:div w:id="1456562486">
          <w:marLeft w:val="0"/>
          <w:marRight w:val="0"/>
          <w:marTop w:val="0"/>
          <w:marBottom w:val="0"/>
          <w:divBdr>
            <w:top w:val="none" w:sz="0" w:space="0" w:color="auto"/>
            <w:left w:val="none" w:sz="0" w:space="0" w:color="auto"/>
            <w:bottom w:val="none" w:sz="0" w:space="0" w:color="auto"/>
            <w:right w:val="none" w:sz="0" w:space="0" w:color="auto"/>
          </w:divBdr>
        </w:div>
        <w:div w:id="141047497">
          <w:marLeft w:val="0"/>
          <w:marRight w:val="0"/>
          <w:marTop w:val="0"/>
          <w:marBottom w:val="0"/>
          <w:divBdr>
            <w:top w:val="none" w:sz="0" w:space="0" w:color="auto"/>
            <w:left w:val="none" w:sz="0" w:space="0" w:color="auto"/>
            <w:bottom w:val="none" w:sz="0" w:space="0" w:color="auto"/>
            <w:right w:val="none" w:sz="0" w:space="0" w:color="auto"/>
          </w:divBdr>
        </w:div>
        <w:div w:id="1581715716">
          <w:marLeft w:val="0"/>
          <w:marRight w:val="0"/>
          <w:marTop w:val="0"/>
          <w:marBottom w:val="0"/>
          <w:divBdr>
            <w:top w:val="none" w:sz="0" w:space="0" w:color="auto"/>
            <w:left w:val="none" w:sz="0" w:space="0" w:color="auto"/>
            <w:bottom w:val="none" w:sz="0" w:space="0" w:color="auto"/>
            <w:right w:val="none" w:sz="0" w:space="0" w:color="auto"/>
          </w:divBdr>
        </w:div>
        <w:div w:id="1245870127">
          <w:marLeft w:val="0"/>
          <w:marRight w:val="0"/>
          <w:marTop w:val="0"/>
          <w:marBottom w:val="0"/>
          <w:divBdr>
            <w:top w:val="none" w:sz="0" w:space="0" w:color="auto"/>
            <w:left w:val="none" w:sz="0" w:space="0" w:color="auto"/>
            <w:bottom w:val="none" w:sz="0" w:space="0" w:color="auto"/>
            <w:right w:val="none" w:sz="0" w:space="0" w:color="auto"/>
          </w:divBdr>
        </w:div>
        <w:div w:id="1102842551">
          <w:marLeft w:val="0"/>
          <w:marRight w:val="0"/>
          <w:marTop w:val="0"/>
          <w:marBottom w:val="0"/>
          <w:divBdr>
            <w:top w:val="none" w:sz="0" w:space="0" w:color="auto"/>
            <w:left w:val="none" w:sz="0" w:space="0" w:color="auto"/>
            <w:bottom w:val="none" w:sz="0" w:space="0" w:color="auto"/>
            <w:right w:val="none" w:sz="0" w:space="0" w:color="auto"/>
          </w:divBdr>
        </w:div>
        <w:div w:id="659430464">
          <w:marLeft w:val="0"/>
          <w:marRight w:val="0"/>
          <w:marTop w:val="0"/>
          <w:marBottom w:val="0"/>
          <w:divBdr>
            <w:top w:val="none" w:sz="0" w:space="0" w:color="auto"/>
            <w:left w:val="none" w:sz="0" w:space="0" w:color="auto"/>
            <w:bottom w:val="none" w:sz="0" w:space="0" w:color="auto"/>
            <w:right w:val="none" w:sz="0" w:space="0" w:color="auto"/>
          </w:divBdr>
        </w:div>
        <w:div w:id="1164860945">
          <w:marLeft w:val="0"/>
          <w:marRight w:val="0"/>
          <w:marTop w:val="0"/>
          <w:marBottom w:val="0"/>
          <w:divBdr>
            <w:top w:val="none" w:sz="0" w:space="0" w:color="auto"/>
            <w:left w:val="none" w:sz="0" w:space="0" w:color="auto"/>
            <w:bottom w:val="none" w:sz="0" w:space="0" w:color="auto"/>
            <w:right w:val="none" w:sz="0" w:space="0" w:color="auto"/>
          </w:divBdr>
        </w:div>
        <w:div w:id="1275090805">
          <w:marLeft w:val="0"/>
          <w:marRight w:val="0"/>
          <w:marTop w:val="0"/>
          <w:marBottom w:val="0"/>
          <w:divBdr>
            <w:top w:val="none" w:sz="0" w:space="0" w:color="auto"/>
            <w:left w:val="none" w:sz="0" w:space="0" w:color="auto"/>
            <w:bottom w:val="none" w:sz="0" w:space="0" w:color="auto"/>
            <w:right w:val="none" w:sz="0" w:space="0" w:color="auto"/>
          </w:divBdr>
        </w:div>
        <w:div w:id="1205479368">
          <w:marLeft w:val="0"/>
          <w:marRight w:val="0"/>
          <w:marTop w:val="0"/>
          <w:marBottom w:val="0"/>
          <w:divBdr>
            <w:top w:val="none" w:sz="0" w:space="0" w:color="auto"/>
            <w:left w:val="none" w:sz="0" w:space="0" w:color="auto"/>
            <w:bottom w:val="none" w:sz="0" w:space="0" w:color="auto"/>
            <w:right w:val="none" w:sz="0" w:space="0" w:color="auto"/>
          </w:divBdr>
        </w:div>
        <w:div w:id="797918057">
          <w:marLeft w:val="0"/>
          <w:marRight w:val="0"/>
          <w:marTop w:val="0"/>
          <w:marBottom w:val="0"/>
          <w:divBdr>
            <w:top w:val="none" w:sz="0" w:space="0" w:color="auto"/>
            <w:left w:val="none" w:sz="0" w:space="0" w:color="auto"/>
            <w:bottom w:val="none" w:sz="0" w:space="0" w:color="auto"/>
            <w:right w:val="none" w:sz="0" w:space="0" w:color="auto"/>
          </w:divBdr>
        </w:div>
        <w:div w:id="694310526">
          <w:marLeft w:val="0"/>
          <w:marRight w:val="0"/>
          <w:marTop w:val="0"/>
          <w:marBottom w:val="0"/>
          <w:divBdr>
            <w:top w:val="none" w:sz="0" w:space="0" w:color="auto"/>
            <w:left w:val="none" w:sz="0" w:space="0" w:color="auto"/>
            <w:bottom w:val="none" w:sz="0" w:space="0" w:color="auto"/>
            <w:right w:val="none" w:sz="0" w:space="0" w:color="auto"/>
          </w:divBdr>
        </w:div>
        <w:div w:id="1415860414">
          <w:marLeft w:val="0"/>
          <w:marRight w:val="0"/>
          <w:marTop w:val="0"/>
          <w:marBottom w:val="0"/>
          <w:divBdr>
            <w:top w:val="none" w:sz="0" w:space="0" w:color="auto"/>
            <w:left w:val="none" w:sz="0" w:space="0" w:color="auto"/>
            <w:bottom w:val="none" w:sz="0" w:space="0" w:color="auto"/>
            <w:right w:val="none" w:sz="0" w:space="0" w:color="auto"/>
          </w:divBdr>
        </w:div>
        <w:div w:id="410661108">
          <w:marLeft w:val="0"/>
          <w:marRight w:val="0"/>
          <w:marTop w:val="0"/>
          <w:marBottom w:val="0"/>
          <w:divBdr>
            <w:top w:val="none" w:sz="0" w:space="0" w:color="auto"/>
            <w:left w:val="none" w:sz="0" w:space="0" w:color="auto"/>
            <w:bottom w:val="none" w:sz="0" w:space="0" w:color="auto"/>
            <w:right w:val="none" w:sz="0" w:space="0" w:color="auto"/>
          </w:divBdr>
        </w:div>
        <w:div w:id="462619752">
          <w:marLeft w:val="0"/>
          <w:marRight w:val="0"/>
          <w:marTop w:val="0"/>
          <w:marBottom w:val="0"/>
          <w:divBdr>
            <w:top w:val="none" w:sz="0" w:space="0" w:color="auto"/>
            <w:left w:val="none" w:sz="0" w:space="0" w:color="auto"/>
            <w:bottom w:val="none" w:sz="0" w:space="0" w:color="auto"/>
            <w:right w:val="none" w:sz="0" w:space="0" w:color="auto"/>
          </w:divBdr>
        </w:div>
        <w:div w:id="80640107">
          <w:marLeft w:val="0"/>
          <w:marRight w:val="0"/>
          <w:marTop w:val="0"/>
          <w:marBottom w:val="0"/>
          <w:divBdr>
            <w:top w:val="none" w:sz="0" w:space="0" w:color="auto"/>
            <w:left w:val="none" w:sz="0" w:space="0" w:color="auto"/>
            <w:bottom w:val="none" w:sz="0" w:space="0" w:color="auto"/>
            <w:right w:val="none" w:sz="0" w:space="0" w:color="auto"/>
          </w:divBdr>
        </w:div>
        <w:div w:id="972905757">
          <w:marLeft w:val="0"/>
          <w:marRight w:val="0"/>
          <w:marTop w:val="0"/>
          <w:marBottom w:val="0"/>
          <w:divBdr>
            <w:top w:val="none" w:sz="0" w:space="0" w:color="auto"/>
            <w:left w:val="none" w:sz="0" w:space="0" w:color="auto"/>
            <w:bottom w:val="none" w:sz="0" w:space="0" w:color="auto"/>
            <w:right w:val="none" w:sz="0" w:space="0" w:color="auto"/>
          </w:divBdr>
        </w:div>
        <w:div w:id="1353997582">
          <w:marLeft w:val="0"/>
          <w:marRight w:val="0"/>
          <w:marTop w:val="0"/>
          <w:marBottom w:val="0"/>
          <w:divBdr>
            <w:top w:val="none" w:sz="0" w:space="0" w:color="auto"/>
            <w:left w:val="none" w:sz="0" w:space="0" w:color="auto"/>
            <w:bottom w:val="none" w:sz="0" w:space="0" w:color="auto"/>
            <w:right w:val="none" w:sz="0" w:space="0" w:color="auto"/>
          </w:divBdr>
        </w:div>
        <w:div w:id="1980265022">
          <w:marLeft w:val="0"/>
          <w:marRight w:val="0"/>
          <w:marTop w:val="0"/>
          <w:marBottom w:val="0"/>
          <w:divBdr>
            <w:top w:val="none" w:sz="0" w:space="0" w:color="auto"/>
            <w:left w:val="none" w:sz="0" w:space="0" w:color="auto"/>
            <w:bottom w:val="none" w:sz="0" w:space="0" w:color="auto"/>
            <w:right w:val="none" w:sz="0" w:space="0" w:color="auto"/>
          </w:divBdr>
        </w:div>
        <w:div w:id="1599562722">
          <w:marLeft w:val="0"/>
          <w:marRight w:val="0"/>
          <w:marTop w:val="0"/>
          <w:marBottom w:val="0"/>
          <w:divBdr>
            <w:top w:val="none" w:sz="0" w:space="0" w:color="auto"/>
            <w:left w:val="none" w:sz="0" w:space="0" w:color="auto"/>
            <w:bottom w:val="none" w:sz="0" w:space="0" w:color="auto"/>
            <w:right w:val="none" w:sz="0" w:space="0" w:color="auto"/>
          </w:divBdr>
        </w:div>
        <w:div w:id="1744135860">
          <w:marLeft w:val="0"/>
          <w:marRight w:val="0"/>
          <w:marTop w:val="0"/>
          <w:marBottom w:val="0"/>
          <w:divBdr>
            <w:top w:val="none" w:sz="0" w:space="0" w:color="auto"/>
            <w:left w:val="none" w:sz="0" w:space="0" w:color="auto"/>
            <w:bottom w:val="none" w:sz="0" w:space="0" w:color="auto"/>
            <w:right w:val="none" w:sz="0" w:space="0" w:color="auto"/>
          </w:divBdr>
        </w:div>
        <w:div w:id="579287932">
          <w:marLeft w:val="0"/>
          <w:marRight w:val="0"/>
          <w:marTop w:val="0"/>
          <w:marBottom w:val="0"/>
          <w:divBdr>
            <w:top w:val="none" w:sz="0" w:space="0" w:color="auto"/>
            <w:left w:val="none" w:sz="0" w:space="0" w:color="auto"/>
            <w:bottom w:val="none" w:sz="0" w:space="0" w:color="auto"/>
            <w:right w:val="none" w:sz="0" w:space="0" w:color="auto"/>
          </w:divBdr>
        </w:div>
        <w:div w:id="523979948">
          <w:marLeft w:val="0"/>
          <w:marRight w:val="0"/>
          <w:marTop w:val="0"/>
          <w:marBottom w:val="0"/>
          <w:divBdr>
            <w:top w:val="none" w:sz="0" w:space="0" w:color="auto"/>
            <w:left w:val="none" w:sz="0" w:space="0" w:color="auto"/>
            <w:bottom w:val="none" w:sz="0" w:space="0" w:color="auto"/>
            <w:right w:val="none" w:sz="0" w:space="0" w:color="auto"/>
          </w:divBdr>
        </w:div>
        <w:div w:id="287324418">
          <w:marLeft w:val="0"/>
          <w:marRight w:val="0"/>
          <w:marTop w:val="0"/>
          <w:marBottom w:val="0"/>
          <w:divBdr>
            <w:top w:val="none" w:sz="0" w:space="0" w:color="auto"/>
            <w:left w:val="none" w:sz="0" w:space="0" w:color="auto"/>
            <w:bottom w:val="none" w:sz="0" w:space="0" w:color="auto"/>
            <w:right w:val="none" w:sz="0" w:space="0" w:color="auto"/>
          </w:divBdr>
        </w:div>
        <w:div w:id="767045060">
          <w:marLeft w:val="0"/>
          <w:marRight w:val="0"/>
          <w:marTop w:val="0"/>
          <w:marBottom w:val="0"/>
          <w:divBdr>
            <w:top w:val="none" w:sz="0" w:space="0" w:color="auto"/>
            <w:left w:val="none" w:sz="0" w:space="0" w:color="auto"/>
            <w:bottom w:val="none" w:sz="0" w:space="0" w:color="auto"/>
            <w:right w:val="none" w:sz="0" w:space="0" w:color="auto"/>
          </w:divBdr>
        </w:div>
        <w:div w:id="1620255839">
          <w:marLeft w:val="0"/>
          <w:marRight w:val="0"/>
          <w:marTop w:val="0"/>
          <w:marBottom w:val="0"/>
          <w:divBdr>
            <w:top w:val="none" w:sz="0" w:space="0" w:color="auto"/>
            <w:left w:val="none" w:sz="0" w:space="0" w:color="auto"/>
            <w:bottom w:val="none" w:sz="0" w:space="0" w:color="auto"/>
            <w:right w:val="none" w:sz="0" w:space="0" w:color="auto"/>
          </w:divBdr>
        </w:div>
        <w:div w:id="1365594127">
          <w:marLeft w:val="0"/>
          <w:marRight w:val="0"/>
          <w:marTop w:val="0"/>
          <w:marBottom w:val="0"/>
          <w:divBdr>
            <w:top w:val="none" w:sz="0" w:space="0" w:color="auto"/>
            <w:left w:val="none" w:sz="0" w:space="0" w:color="auto"/>
            <w:bottom w:val="none" w:sz="0" w:space="0" w:color="auto"/>
            <w:right w:val="none" w:sz="0" w:space="0" w:color="auto"/>
          </w:divBdr>
        </w:div>
        <w:div w:id="1787768463">
          <w:marLeft w:val="0"/>
          <w:marRight w:val="0"/>
          <w:marTop w:val="0"/>
          <w:marBottom w:val="0"/>
          <w:divBdr>
            <w:top w:val="none" w:sz="0" w:space="0" w:color="auto"/>
            <w:left w:val="none" w:sz="0" w:space="0" w:color="auto"/>
            <w:bottom w:val="none" w:sz="0" w:space="0" w:color="auto"/>
            <w:right w:val="none" w:sz="0" w:space="0" w:color="auto"/>
          </w:divBdr>
        </w:div>
        <w:div w:id="733940005">
          <w:marLeft w:val="0"/>
          <w:marRight w:val="0"/>
          <w:marTop w:val="0"/>
          <w:marBottom w:val="0"/>
          <w:divBdr>
            <w:top w:val="none" w:sz="0" w:space="0" w:color="auto"/>
            <w:left w:val="none" w:sz="0" w:space="0" w:color="auto"/>
            <w:bottom w:val="none" w:sz="0" w:space="0" w:color="auto"/>
            <w:right w:val="none" w:sz="0" w:space="0" w:color="auto"/>
          </w:divBdr>
        </w:div>
        <w:div w:id="1817795861">
          <w:marLeft w:val="0"/>
          <w:marRight w:val="0"/>
          <w:marTop w:val="0"/>
          <w:marBottom w:val="0"/>
          <w:divBdr>
            <w:top w:val="none" w:sz="0" w:space="0" w:color="auto"/>
            <w:left w:val="none" w:sz="0" w:space="0" w:color="auto"/>
            <w:bottom w:val="none" w:sz="0" w:space="0" w:color="auto"/>
            <w:right w:val="none" w:sz="0" w:space="0" w:color="auto"/>
          </w:divBdr>
        </w:div>
        <w:div w:id="386881369">
          <w:marLeft w:val="0"/>
          <w:marRight w:val="0"/>
          <w:marTop w:val="0"/>
          <w:marBottom w:val="0"/>
          <w:divBdr>
            <w:top w:val="none" w:sz="0" w:space="0" w:color="auto"/>
            <w:left w:val="none" w:sz="0" w:space="0" w:color="auto"/>
            <w:bottom w:val="none" w:sz="0" w:space="0" w:color="auto"/>
            <w:right w:val="none" w:sz="0" w:space="0" w:color="auto"/>
          </w:divBdr>
        </w:div>
        <w:div w:id="243807402">
          <w:marLeft w:val="0"/>
          <w:marRight w:val="0"/>
          <w:marTop w:val="0"/>
          <w:marBottom w:val="0"/>
          <w:divBdr>
            <w:top w:val="none" w:sz="0" w:space="0" w:color="auto"/>
            <w:left w:val="none" w:sz="0" w:space="0" w:color="auto"/>
            <w:bottom w:val="none" w:sz="0" w:space="0" w:color="auto"/>
            <w:right w:val="none" w:sz="0" w:space="0" w:color="auto"/>
          </w:divBdr>
        </w:div>
        <w:div w:id="2043751146">
          <w:marLeft w:val="0"/>
          <w:marRight w:val="0"/>
          <w:marTop w:val="0"/>
          <w:marBottom w:val="0"/>
          <w:divBdr>
            <w:top w:val="none" w:sz="0" w:space="0" w:color="auto"/>
            <w:left w:val="none" w:sz="0" w:space="0" w:color="auto"/>
            <w:bottom w:val="none" w:sz="0" w:space="0" w:color="auto"/>
            <w:right w:val="none" w:sz="0" w:space="0" w:color="auto"/>
          </w:divBdr>
        </w:div>
        <w:div w:id="1862237654">
          <w:marLeft w:val="0"/>
          <w:marRight w:val="0"/>
          <w:marTop w:val="0"/>
          <w:marBottom w:val="0"/>
          <w:divBdr>
            <w:top w:val="none" w:sz="0" w:space="0" w:color="auto"/>
            <w:left w:val="none" w:sz="0" w:space="0" w:color="auto"/>
            <w:bottom w:val="none" w:sz="0" w:space="0" w:color="auto"/>
            <w:right w:val="none" w:sz="0" w:space="0" w:color="auto"/>
          </w:divBdr>
        </w:div>
        <w:div w:id="647326871">
          <w:marLeft w:val="0"/>
          <w:marRight w:val="0"/>
          <w:marTop w:val="0"/>
          <w:marBottom w:val="0"/>
          <w:divBdr>
            <w:top w:val="none" w:sz="0" w:space="0" w:color="auto"/>
            <w:left w:val="none" w:sz="0" w:space="0" w:color="auto"/>
            <w:bottom w:val="none" w:sz="0" w:space="0" w:color="auto"/>
            <w:right w:val="none" w:sz="0" w:space="0" w:color="auto"/>
          </w:divBdr>
        </w:div>
        <w:div w:id="2109617282">
          <w:marLeft w:val="0"/>
          <w:marRight w:val="0"/>
          <w:marTop w:val="0"/>
          <w:marBottom w:val="0"/>
          <w:divBdr>
            <w:top w:val="none" w:sz="0" w:space="0" w:color="auto"/>
            <w:left w:val="none" w:sz="0" w:space="0" w:color="auto"/>
            <w:bottom w:val="none" w:sz="0" w:space="0" w:color="auto"/>
            <w:right w:val="none" w:sz="0" w:space="0" w:color="auto"/>
          </w:divBdr>
        </w:div>
        <w:div w:id="1798797543">
          <w:marLeft w:val="0"/>
          <w:marRight w:val="0"/>
          <w:marTop w:val="0"/>
          <w:marBottom w:val="0"/>
          <w:divBdr>
            <w:top w:val="none" w:sz="0" w:space="0" w:color="auto"/>
            <w:left w:val="none" w:sz="0" w:space="0" w:color="auto"/>
            <w:bottom w:val="none" w:sz="0" w:space="0" w:color="auto"/>
            <w:right w:val="none" w:sz="0" w:space="0" w:color="auto"/>
          </w:divBdr>
        </w:div>
        <w:div w:id="1765221902">
          <w:marLeft w:val="0"/>
          <w:marRight w:val="0"/>
          <w:marTop w:val="0"/>
          <w:marBottom w:val="0"/>
          <w:divBdr>
            <w:top w:val="none" w:sz="0" w:space="0" w:color="auto"/>
            <w:left w:val="none" w:sz="0" w:space="0" w:color="auto"/>
            <w:bottom w:val="none" w:sz="0" w:space="0" w:color="auto"/>
            <w:right w:val="none" w:sz="0" w:space="0" w:color="auto"/>
          </w:divBdr>
        </w:div>
        <w:div w:id="1899855626">
          <w:marLeft w:val="0"/>
          <w:marRight w:val="0"/>
          <w:marTop w:val="0"/>
          <w:marBottom w:val="0"/>
          <w:divBdr>
            <w:top w:val="none" w:sz="0" w:space="0" w:color="auto"/>
            <w:left w:val="none" w:sz="0" w:space="0" w:color="auto"/>
            <w:bottom w:val="none" w:sz="0" w:space="0" w:color="auto"/>
            <w:right w:val="none" w:sz="0" w:space="0" w:color="auto"/>
          </w:divBdr>
        </w:div>
        <w:div w:id="1103573446">
          <w:marLeft w:val="0"/>
          <w:marRight w:val="0"/>
          <w:marTop w:val="0"/>
          <w:marBottom w:val="0"/>
          <w:divBdr>
            <w:top w:val="none" w:sz="0" w:space="0" w:color="auto"/>
            <w:left w:val="none" w:sz="0" w:space="0" w:color="auto"/>
            <w:bottom w:val="none" w:sz="0" w:space="0" w:color="auto"/>
            <w:right w:val="none" w:sz="0" w:space="0" w:color="auto"/>
          </w:divBdr>
        </w:div>
        <w:div w:id="171838356">
          <w:marLeft w:val="0"/>
          <w:marRight w:val="0"/>
          <w:marTop w:val="0"/>
          <w:marBottom w:val="0"/>
          <w:divBdr>
            <w:top w:val="none" w:sz="0" w:space="0" w:color="auto"/>
            <w:left w:val="none" w:sz="0" w:space="0" w:color="auto"/>
            <w:bottom w:val="none" w:sz="0" w:space="0" w:color="auto"/>
            <w:right w:val="none" w:sz="0" w:space="0" w:color="auto"/>
          </w:divBdr>
        </w:div>
        <w:div w:id="699088840">
          <w:marLeft w:val="0"/>
          <w:marRight w:val="0"/>
          <w:marTop w:val="0"/>
          <w:marBottom w:val="0"/>
          <w:divBdr>
            <w:top w:val="none" w:sz="0" w:space="0" w:color="auto"/>
            <w:left w:val="none" w:sz="0" w:space="0" w:color="auto"/>
            <w:bottom w:val="none" w:sz="0" w:space="0" w:color="auto"/>
            <w:right w:val="none" w:sz="0" w:space="0" w:color="auto"/>
          </w:divBdr>
        </w:div>
        <w:div w:id="2022123689">
          <w:marLeft w:val="0"/>
          <w:marRight w:val="0"/>
          <w:marTop w:val="0"/>
          <w:marBottom w:val="0"/>
          <w:divBdr>
            <w:top w:val="none" w:sz="0" w:space="0" w:color="auto"/>
            <w:left w:val="none" w:sz="0" w:space="0" w:color="auto"/>
            <w:bottom w:val="none" w:sz="0" w:space="0" w:color="auto"/>
            <w:right w:val="none" w:sz="0" w:space="0" w:color="auto"/>
          </w:divBdr>
        </w:div>
        <w:div w:id="2012291471">
          <w:marLeft w:val="0"/>
          <w:marRight w:val="0"/>
          <w:marTop w:val="0"/>
          <w:marBottom w:val="0"/>
          <w:divBdr>
            <w:top w:val="none" w:sz="0" w:space="0" w:color="auto"/>
            <w:left w:val="none" w:sz="0" w:space="0" w:color="auto"/>
            <w:bottom w:val="none" w:sz="0" w:space="0" w:color="auto"/>
            <w:right w:val="none" w:sz="0" w:space="0" w:color="auto"/>
          </w:divBdr>
        </w:div>
        <w:div w:id="1815760191">
          <w:marLeft w:val="0"/>
          <w:marRight w:val="0"/>
          <w:marTop w:val="0"/>
          <w:marBottom w:val="0"/>
          <w:divBdr>
            <w:top w:val="none" w:sz="0" w:space="0" w:color="auto"/>
            <w:left w:val="none" w:sz="0" w:space="0" w:color="auto"/>
            <w:bottom w:val="none" w:sz="0" w:space="0" w:color="auto"/>
            <w:right w:val="none" w:sz="0" w:space="0" w:color="auto"/>
          </w:divBdr>
        </w:div>
        <w:div w:id="390809939">
          <w:marLeft w:val="0"/>
          <w:marRight w:val="0"/>
          <w:marTop w:val="0"/>
          <w:marBottom w:val="0"/>
          <w:divBdr>
            <w:top w:val="none" w:sz="0" w:space="0" w:color="auto"/>
            <w:left w:val="none" w:sz="0" w:space="0" w:color="auto"/>
            <w:bottom w:val="none" w:sz="0" w:space="0" w:color="auto"/>
            <w:right w:val="none" w:sz="0" w:space="0" w:color="auto"/>
          </w:divBdr>
        </w:div>
        <w:div w:id="59404363">
          <w:marLeft w:val="0"/>
          <w:marRight w:val="0"/>
          <w:marTop w:val="0"/>
          <w:marBottom w:val="0"/>
          <w:divBdr>
            <w:top w:val="none" w:sz="0" w:space="0" w:color="auto"/>
            <w:left w:val="none" w:sz="0" w:space="0" w:color="auto"/>
            <w:bottom w:val="none" w:sz="0" w:space="0" w:color="auto"/>
            <w:right w:val="none" w:sz="0" w:space="0" w:color="auto"/>
          </w:divBdr>
        </w:div>
        <w:div w:id="663556246">
          <w:marLeft w:val="0"/>
          <w:marRight w:val="0"/>
          <w:marTop w:val="0"/>
          <w:marBottom w:val="0"/>
          <w:divBdr>
            <w:top w:val="none" w:sz="0" w:space="0" w:color="auto"/>
            <w:left w:val="none" w:sz="0" w:space="0" w:color="auto"/>
            <w:bottom w:val="none" w:sz="0" w:space="0" w:color="auto"/>
            <w:right w:val="none" w:sz="0" w:space="0" w:color="auto"/>
          </w:divBdr>
        </w:div>
        <w:div w:id="1746024209">
          <w:marLeft w:val="0"/>
          <w:marRight w:val="0"/>
          <w:marTop w:val="0"/>
          <w:marBottom w:val="0"/>
          <w:divBdr>
            <w:top w:val="none" w:sz="0" w:space="0" w:color="auto"/>
            <w:left w:val="none" w:sz="0" w:space="0" w:color="auto"/>
            <w:bottom w:val="none" w:sz="0" w:space="0" w:color="auto"/>
            <w:right w:val="none" w:sz="0" w:space="0" w:color="auto"/>
          </w:divBdr>
        </w:div>
        <w:div w:id="260651331">
          <w:marLeft w:val="0"/>
          <w:marRight w:val="0"/>
          <w:marTop w:val="0"/>
          <w:marBottom w:val="0"/>
          <w:divBdr>
            <w:top w:val="none" w:sz="0" w:space="0" w:color="auto"/>
            <w:left w:val="none" w:sz="0" w:space="0" w:color="auto"/>
            <w:bottom w:val="none" w:sz="0" w:space="0" w:color="auto"/>
            <w:right w:val="none" w:sz="0" w:space="0" w:color="auto"/>
          </w:divBdr>
        </w:div>
        <w:div w:id="1375499089">
          <w:marLeft w:val="0"/>
          <w:marRight w:val="0"/>
          <w:marTop w:val="0"/>
          <w:marBottom w:val="0"/>
          <w:divBdr>
            <w:top w:val="none" w:sz="0" w:space="0" w:color="auto"/>
            <w:left w:val="none" w:sz="0" w:space="0" w:color="auto"/>
            <w:bottom w:val="none" w:sz="0" w:space="0" w:color="auto"/>
            <w:right w:val="none" w:sz="0" w:space="0" w:color="auto"/>
          </w:divBdr>
        </w:div>
        <w:div w:id="602036574">
          <w:marLeft w:val="0"/>
          <w:marRight w:val="0"/>
          <w:marTop w:val="0"/>
          <w:marBottom w:val="0"/>
          <w:divBdr>
            <w:top w:val="none" w:sz="0" w:space="0" w:color="auto"/>
            <w:left w:val="none" w:sz="0" w:space="0" w:color="auto"/>
            <w:bottom w:val="none" w:sz="0" w:space="0" w:color="auto"/>
            <w:right w:val="none" w:sz="0" w:space="0" w:color="auto"/>
          </w:divBdr>
        </w:div>
        <w:div w:id="95054838">
          <w:marLeft w:val="0"/>
          <w:marRight w:val="0"/>
          <w:marTop w:val="0"/>
          <w:marBottom w:val="0"/>
          <w:divBdr>
            <w:top w:val="none" w:sz="0" w:space="0" w:color="auto"/>
            <w:left w:val="none" w:sz="0" w:space="0" w:color="auto"/>
            <w:bottom w:val="none" w:sz="0" w:space="0" w:color="auto"/>
            <w:right w:val="none" w:sz="0" w:space="0" w:color="auto"/>
          </w:divBdr>
        </w:div>
        <w:div w:id="1416635228">
          <w:marLeft w:val="0"/>
          <w:marRight w:val="0"/>
          <w:marTop w:val="0"/>
          <w:marBottom w:val="0"/>
          <w:divBdr>
            <w:top w:val="none" w:sz="0" w:space="0" w:color="auto"/>
            <w:left w:val="none" w:sz="0" w:space="0" w:color="auto"/>
            <w:bottom w:val="none" w:sz="0" w:space="0" w:color="auto"/>
            <w:right w:val="none" w:sz="0" w:space="0" w:color="auto"/>
          </w:divBdr>
        </w:div>
        <w:div w:id="293558189">
          <w:marLeft w:val="0"/>
          <w:marRight w:val="0"/>
          <w:marTop w:val="0"/>
          <w:marBottom w:val="0"/>
          <w:divBdr>
            <w:top w:val="none" w:sz="0" w:space="0" w:color="auto"/>
            <w:left w:val="none" w:sz="0" w:space="0" w:color="auto"/>
            <w:bottom w:val="none" w:sz="0" w:space="0" w:color="auto"/>
            <w:right w:val="none" w:sz="0" w:space="0" w:color="auto"/>
          </w:divBdr>
        </w:div>
        <w:div w:id="645353545">
          <w:marLeft w:val="0"/>
          <w:marRight w:val="0"/>
          <w:marTop w:val="0"/>
          <w:marBottom w:val="0"/>
          <w:divBdr>
            <w:top w:val="none" w:sz="0" w:space="0" w:color="auto"/>
            <w:left w:val="none" w:sz="0" w:space="0" w:color="auto"/>
            <w:bottom w:val="none" w:sz="0" w:space="0" w:color="auto"/>
            <w:right w:val="none" w:sz="0" w:space="0" w:color="auto"/>
          </w:divBdr>
        </w:div>
        <w:div w:id="684013623">
          <w:marLeft w:val="0"/>
          <w:marRight w:val="0"/>
          <w:marTop w:val="0"/>
          <w:marBottom w:val="0"/>
          <w:divBdr>
            <w:top w:val="none" w:sz="0" w:space="0" w:color="auto"/>
            <w:left w:val="none" w:sz="0" w:space="0" w:color="auto"/>
            <w:bottom w:val="none" w:sz="0" w:space="0" w:color="auto"/>
            <w:right w:val="none" w:sz="0" w:space="0" w:color="auto"/>
          </w:divBdr>
        </w:div>
        <w:div w:id="756906062">
          <w:marLeft w:val="0"/>
          <w:marRight w:val="0"/>
          <w:marTop w:val="0"/>
          <w:marBottom w:val="0"/>
          <w:divBdr>
            <w:top w:val="none" w:sz="0" w:space="0" w:color="auto"/>
            <w:left w:val="none" w:sz="0" w:space="0" w:color="auto"/>
            <w:bottom w:val="none" w:sz="0" w:space="0" w:color="auto"/>
            <w:right w:val="none" w:sz="0" w:space="0" w:color="auto"/>
          </w:divBdr>
        </w:div>
        <w:div w:id="2114157924">
          <w:marLeft w:val="0"/>
          <w:marRight w:val="0"/>
          <w:marTop w:val="0"/>
          <w:marBottom w:val="0"/>
          <w:divBdr>
            <w:top w:val="none" w:sz="0" w:space="0" w:color="auto"/>
            <w:left w:val="none" w:sz="0" w:space="0" w:color="auto"/>
            <w:bottom w:val="none" w:sz="0" w:space="0" w:color="auto"/>
            <w:right w:val="none" w:sz="0" w:space="0" w:color="auto"/>
          </w:divBdr>
        </w:div>
        <w:div w:id="5405710">
          <w:marLeft w:val="0"/>
          <w:marRight w:val="0"/>
          <w:marTop w:val="0"/>
          <w:marBottom w:val="0"/>
          <w:divBdr>
            <w:top w:val="none" w:sz="0" w:space="0" w:color="auto"/>
            <w:left w:val="none" w:sz="0" w:space="0" w:color="auto"/>
            <w:bottom w:val="none" w:sz="0" w:space="0" w:color="auto"/>
            <w:right w:val="none" w:sz="0" w:space="0" w:color="auto"/>
          </w:divBdr>
        </w:div>
        <w:div w:id="1371145133">
          <w:marLeft w:val="0"/>
          <w:marRight w:val="0"/>
          <w:marTop w:val="0"/>
          <w:marBottom w:val="0"/>
          <w:divBdr>
            <w:top w:val="none" w:sz="0" w:space="0" w:color="auto"/>
            <w:left w:val="none" w:sz="0" w:space="0" w:color="auto"/>
            <w:bottom w:val="none" w:sz="0" w:space="0" w:color="auto"/>
            <w:right w:val="none" w:sz="0" w:space="0" w:color="auto"/>
          </w:divBdr>
        </w:div>
        <w:div w:id="116148001">
          <w:marLeft w:val="0"/>
          <w:marRight w:val="0"/>
          <w:marTop w:val="0"/>
          <w:marBottom w:val="0"/>
          <w:divBdr>
            <w:top w:val="none" w:sz="0" w:space="0" w:color="auto"/>
            <w:left w:val="none" w:sz="0" w:space="0" w:color="auto"/>
            <w:bottom w:val="none" w:sz="0" w:space="0" w:color="auto"/>
            <w:right w:val="none" w:sz="0" w:space="0" w:color="auto"/>
          </w:divBdr>
        </w:div>
        <w:div w:id="1600524037">
          <w:marLeft w:val="0"/>
          <w:marRight w:val="0"/>
          <w:marTop w:val="0"/>
          <w:marBottom w:val="0"/>
          <w:divBdr>
            <w:top w:val="none" w:sz="0" w:space="0" w:color="auto"/>
            <w:left w:val="none" w:sz="0" w:space="0" w:color="auto"/>
            <w:bottom w:val="none" w:sz="0" w:space="0" w:color="auto"/>
            <w:right w:val="none" w:sz="0" w:space="0" w:color="auto"/>
          </w:divBdr>
        </w:div>
        <w:div w:id="1092044270">
          <w:marLeft w:val="0"/>
          <w:marRight w:val="0"/>
          <w:marTop w:val="0"/>
          <w:marBottom w:val="0"/>
          <w:divBdr>
            <w:top w:val="none" w:sz="0" w:space="0" w:color="auto"/>
            <w:left w:val="none" w:sz="0" w:space="0" w:color="auto"/>
            <w:bottom w:val="none" w:sz="0" w:space="0" w:color="auto"/>
            <w:right w:val="none" w:sz="0" w:space="0" w:color="auto"/>
          </w:divBdr>
        </w:div>
        <w:div w:id="1760440537">
          <w:marLeft w:val="0"/>
          <w:marRight w:val="0"/>
          <w:marTop w:val="0"/>
          <w:marBottom w:val="0"/>
          <w:divBdr>
            <w:top w:val="none" w:sz="0" w:space="0" w:color="auto"/>
            <w:left w:val="none" w:sz="0" w:space="0" w:color="auto"/>
            <w:bottom w:val="none" w:sz="0" w:space="0" w:color="auto"/>
            <w:right w:val="none" w:sz="0" w:space="0" w:color="auto"/>
          </w:divBdr>
        </w:div>
        <w:div w:id="318073416">
          <w:marLeft w:val="0"/>
          <w:marRight w:val="0"/>
          <w:marTop w:val="0"/>
          <w:marBottom w:val="0"/>
          <w:divBdr>
            <w:top w:val="none" w:sz="0" w:space="0" w:color="auto"/>
            <w:left w:val="none" w:sz="0" w:space="0" w:color="auto"/>
            <w:bottom w:val="none" w:sz="0" w:space="0" w:color="auto"/>
            <w:right w:val="none" w:sz="0" w:space="0" w:color="auto"/>
          </w:divBdr>
        </w:div>
        <w:div w:id="2046445524">
          <w:marLeft w:val="0"/>
          <w:marRight w:val="0"/>
          <w:marTop w:val="0"/>
          <w:marBottom w:val="0"/>
          <w:divBdr>
            <w:top w:val="none" w:sz="0" w:space="0" w:color="auto"/>
            <w:left w:val="none" w:sz="0" w:space="0" w:color="auto"/>
            <w:bottom w:val="none" w:sz="0" w:space="0" w:color="auto"/>
            <w:right w:val="none" w:sz="0" w:space="0" w:color="auto"/>
          </w:divBdr>
        </w:div>
        <w:div w:id="663243711">
          <w:marLeft w:val="0"/>
          <w:marRight w:val="0"/>
          <w:marTop w:val="0"/>
          <w:marBottom w:val="0"/>
          <w:divBdr>
            <w:top w:val="none" w:sz="0" w:space="0" w:color="auto"/>
            <w:left w:val="none" w:sz="0" w:space="0" w:color="auto"/>
            <w:bottom w:val="none" w:sz="0" w:space="0" w:color="auto"/>
            <w:right w:val="none" w:sz="0" w:space="0" w:color="auto"/>
          </w:divBdr>
        </w:div>
        <w:div w:id="54592705">
          <w:marLeft w:val="0"/>
          <w:marRight w:val="0"/>
          <w:marTop w:val="0"/>
          <w:marBottom w:val="0"/>
          <w:divBdr>
            <w:top w:val="none" w:sz="0" w:space="0" w:color="auto"/>
            <w:left w:val="none" w:sz="0" w:space="0" w:color="auto"/>
            <w:bottom w:val="none" w:sz="0" w:space="0" w:color="auto"/>
            <w:right w:val="none" w:sz="0" w:space="0" w:color="auto"/>
          </w:divBdr>
        </w:div>
        <w:div w:id="1575815897">
          <w:marLeft w:val="0"/>
          <w:marRight w:val="0"/>
          <w:marTop w:val="0"/>
          <w:marBottom w:val="0"/>
          <w:divBdr>
            <w:top w:val="none" w:sz="0" w:space="0" w:color="auto"/>
            <w:left w:val="none" w:sz="0" w:space="0" w:color="auto"/>
            <w:bottom w:val="none" w:sz="0" w:space="0" w:color="auto"/>
            <w:right w:val="none" w:sz="0" w:space="0" w:color="auto"/>
          </w:divBdr>
        </w:div>
        <w:div w:id="1083724785">
          <w:marLeft w:val="0"/>
          <w:marRight w:val="0"/>
          <w:marTop w:val="0"/>
          <w:marBottom w:val="0"/>
          <w:divBdr>
            <w:top w:val="none" w:sz="0" w:space="0" w:color="auto"/>
            <w:left w:val="none" w:sz="0" w:space="0" w:color="auto"/>
            <w:bottom w:val="none" w:sz="0" w:space="0" w:color="auto"/>
            <w:right w:val="none" w:sz="0" w:space="0" w:color="auto"/>
          </w:divBdr>
        </w:div>
        <w:div w:id="1656371627">
          <w:marLeft w:val="0"/>
          <w:marRight w:val="0"/>
          <w:marTop w:val="0"/>
          <w:marBottom w:val="0"/>
          <w:divBdr>
            <w:top w:val="none" w:sz="0" w:space="0" w:color="auto"/>
            <w:left w:val="none" w:sz="0" w:space="0" w:color="auto"/>
            <w:bottom w:val="none" w:sz="0" w:space="0" w:color="auto"/>
            <w:right w:val="none" w:sz="0" w:space="0" w:color="auto"/>
          </w:divBdr>
        </w:div>
        <w:div w:id="1897888899">
          <w:marLeft w:val="0"/>
          <w:marRight w:val="0"/>
          <w:marTop w:val="0"/>
          <w:marBottom w:val="0"/>
          <w:divBdr>
            <w:top w:val="none" w:sz="0" w:space="0" w:color="auto"/>
            <w:left w:val="none" w:sz="0" w:space="0" w:color="auto"/>
            <w:bottom w:val="none" w:sz="0" w:space="0" w:color="auto"/>
            <w:right w:val="none" w:sz="0" w:space="0" w:color="auto"/>
          </w:divBdr>
        </w:div>
        <w:div w:id="1667511075">
          <w:marLeft w:val="0"/>
          <w:marRight w:val="0"/>
          <w:marTop w:val="0"/>
          <w:marBottom w:val="0"/>
          <w:divBdr>
            <w:top w:val="none" w:sz="0" w:space="0" w:color="auto"/>
            <w:left w:val="none" w:sz="0" w:space="0" w:color="auto"/>
            <w:bottom w:val="none" w:sz="0" w:space="0" w:color="auto"/>
            <w:right w:val="none" w:sz="0" w:space="0" w:color="auto"/>
          </w:divBdr>
        </w:div>
        <w:div w:id="1361785150">
          <w:marLeft w:val="0"/>
          <w:marRight w:val="0"/>
          <w:marTop w:val="0"/>
          <w:marBottom w:val="0"/>
          <w:divBdr>
            <w:top w:val="none" w:sz="0" w:space="0" w:color="auto"/>
            <w:left w:val="none" w:sz="0" w:space="0" w:color="auto"/>
            <w:bottom w:val="none" w:sz="0" w:space="0" w:color="auto"/>
            <w:right w:val="none" w:sz="0" w:space="0" w:color="auto"/>
          </w:divBdr>
        </w:div>
        <w:div w:id="453989901">
          <w:marLeft w:val="0"/>
          <w:marRight w:val="0"/>
          <w:marTop w:val="0"/>
          <w:marBottom w:val="0"/>
          <w:divBdr>
            <w:top w:val="none" w:sz="0" w:space="0" w:color="auto"/>
            <w:left w:val="none" w:sz="0" w:space="0" w:color="auto"/>
            <w:bottom w:val="none" w:sz="0" w:space="0" w:color="auto"/>
            <w:right w:val="none" w:sz="0" w:space="0" w:color="auto"/>
          </w:divBdr>
        </w:div>
        <w:div w:id="1416172709">
          <w:marLeft w:val="0"/>
          <w:marRight w:val="0"/>
          <w:marTop w:val="0"/>
          <w:marBottom w:val="0"/>
          <w:divBdr>
            <w:top w:val="none" w:sz="0" w:space="0" w:color="auto"/>
            <w:left w:val="none" w:sz="0" w:space="0" w:color="auto"/>
            <w:bottom w:val="none" w:sz="0" w:space="0" w:color="auto"/>
            <w:right w:val="none" w:sz="0" w:space="0" w:color="auto"/>
          </w:divBdr>
        </w:div>
        <w:div w:id="243925135">
          <w:marLeft w:val="0"/>
          <w:marRight w:val="0"/>
          <w:marTop w:val="0"/>
          <w:marBottom w:val="0"/>
          <w:divBdr>
            <w:top w:val="none" w:sz="0" w:space="0" w:color="auto"/>
            <w:left w:val="none" w:sz="0" w:space="0" w:color="auto"/>
            <w:bottom w:val="none" w:sz="0" w:space="0" w:color="auto"/>
            <w:right w:val="none" w:sz="0" w:space="0" w:color="auto"/>
          </w:divBdr>
        </w:div>
        <w:div w:id="1976521720">
          <w:marLeft w:val="0"/>
          <w:marRight w:val="0"/>
          <w:marTop w:val="0"/>
          <w:marBottom w:val="0"/>
          <w:divBdr>
            <w:top w:val="none" w:sz="0" w:space="0" w:color="auto"/>
            <w:left w:val="none" w:sz="0" w:space="0" w:color="auto"/>
            <w:bottom w:val="none" w:sz="0" w:space="0" w:color="auto"/>
            <w:right w:val="none" w:sz="0" w:space="0" w:color="auto"/>
          </w:divBdr>
        </w:div>
        <w:div w:id="2099862">
          <w:marLeft w:val="0"/>
          <w:marRight w:val="0"/>
          <w:marTop w:val="0"/>
          <w:marBottom w:val="0"/>
          <w:divBdr>
            <w:top w:val="none" w:sz="0" w:space="0" w:color="auto"/>
            <w:left w:val="none" w:sz="0" w:space="0" w:color="auto"/>
            <w:bottom w:val="none" w:sz="0" w:space="0" w:color="auto"/>
            <w:right w:val="none" w:sz="0" w:space="0" w:color="auto"/>
          </w:divBdr>
        </w:div>
        <w:div w:id="1080252054">
          <w:marLeft w:val="0"/>
          <w:marRight w:val="0"/>
          <w:marTop w:val="0"/>
          <w:marBottom w:val="0"/>
          <w:divBdr>
            <w:top w:val="none" w:sz="0" w:space="0" w:color="auto"/>
            <w:left w:val="none" w:sz="0" w:space="0" w:color="auto"/>
            <w:bottom w:val="none" w:sz="0" w:space="0" w:color="auto"/>
            <w:right w:val="none" w:sz="0" w:space="0" w:color="auto"/>
          </w:divBdr>
        </w:div>
        <w:div w:id="1443571684">
          <w:marLeft w:val="0"/>
          <w:marRight w:val="0"/>
          <w:marTop w:val="0"/>
          <w:marBottom w:val="0"/>
          <w:divBdr>
            <w:top w:val="none" w:sz="0" w:space="0" w:color="auto"/>
            <w:left w:val="none" w:sz="0" w:space="0" w:color="auto"/>
            <w:bottom w:val="none" w:sz="0" w:space="0" w:color="auto"/>
            <w:right w:val="none" w:sz="0" w:space="0" w:color="auto"/>
          </w:divBdr>
        </w:div>
        <w:div w:id="1741370748">
          <w:marLeft w:val="0"/>
          <w:marRight w:val="0"/>
          <w:marTop w:val="0"/>
          <w:marBottom w:val="0"/>
          <w:divBdr>
            <w:top w:val="none" w:sz="0" w:space="0" w:color="auto"/>
            <w:left w:val="none" w:sz="0" w:space="0" w:color="auto"/>
            <w:bottom w:val="none" w:sz="0" w:space="0" w:color="auto"/>
            <w:right w:val="none" w:sz="0" w:space="0" w:color="auto"/>
          </w:divBdr>
        </w:div>
        <w:div w:id="1644895723">
          <w:marLeft w:val="0"/>
          <w:marRight w:val="0"/>
          <w:marTop w:val="0"/>
          <w:marBottom w:val="0"/>
          <w:divBdr>
            <w:top w:val="none" w:sz="0" w:space="0" w:color="auto"/>
            <w:left w:val="none" w:sz="0" w:space="0" w:color="auto"/>
            <w:bottom w:val="none" w:sz="0" w:space="0" w:color="auto"/>
            <w:right w:val="none" w:sz="0" w:space="0" w:color="auto"/>
          </w:divBdr>
        </w:div>
        <w:div w:id="1350523674">
          <w:marLeft w:val="0"/>
          <w:marRight w:val="0"/>
          <w:marTop w:val="0"/>
          <w:marBottom w:val="0"/>
          <w:divBdr>
            <w:top w:val="none" w:sz="0" w:space="0" w:color="auto"/>
            <w:left w:val="none" w:sz="0" w:space="0" w:color="auto"/>
            <w:bottom w:val="none" w:sz="0" w:space="0" w:color="auto"/>
            <w:right w:val="none" w:sz="0" w:space="0" w:color="auto"/>
          </w:divBdr>
        </w:div>
        <w:div w:id="453643056">
          <w:marLeft w:val="0"/>
          <w:marRight w:val="0"/>
          <w:marTop w:val="0"/>
          <w:marBottom w:val="0"/>
          <w:divBdr>
            <w:top w:val="none" w:sz="0" w:space="0" w:color="auto"/>
            <w:left w:val="none" w:sz="0" w:space="0" w:color="auto"/>
            <w:bottom w:val="none" w:sz="0" w:space="0" w:color="auto"/>
            <w:right w:val="none" w:sz="0" w:space="0" w:color="auto"/>
          </w:divBdr>
        </w:div>
        <w:div w:id="889607644">
          <w:marLeft w:val="0"/>
          <w:marRight w:val="0"/>
          <w:marTop w:val="0"/>
          <w:marBottom w:val="0"/>
          <w:divBdr>
            <w:top w:val="none" w:sz="0" w:space="0" w:color="auto"/>
            <w:left w:val="none" w:sz="0" w:space="0" w:color="auto"/>
            <w:bottom w:val="none" w:sz="0" w:space="0" w:color="auto"/>
            <w:right w:val="none" w:sz="0" w:space="0" w:color="auto"/>
          </w:divBdr>
        </w:div>
        <w:div w:id="2141145575">
          <w:marLeft w:val="0"/>
          <w:marRight w:val="0"/>
          <w:marTop w:val="0"/>
          <w:marBottom w:val="0"/>
          <w:divBdr>
            <w:top w:val="none" w:sz="0" w:space="0" w:color="auto"/>
            <w:left w:val="none" w:sz="0" w:space="0" w:color="auto"/>
            <w:bottom w:val="none" w:sz="0" w:space="0" w:color="auto"/>
            <w:right w:val="none" w:sz="0" w:space="0" w:color="auto"/>
          </w:divBdr>
        </w:div>
        <w:div w:id="1230338828">
          <w:marLeft w:val="0"/>
          <w:marRight w:val="0"/>
          <w:marTop w:val="0"/>
          <w:marBottom w:val="0"/>
          <w:divBdr>
            <w:top w:val="none" w:sz="0" w:space="0" w:color="auto"/>
            <w:left w:val="none" w:sz="0" w:space="0" w:color="auto"/>
            <w:bottom w:val="none" w:sz="0" w:space="0" w:color="auto"/>
            <w:right w:val="none" w:sz="0" w:space="0" w:color="auto"/>
          </w:divBdr>
        </w:div>
        <w:div w:id="432283417">
          <w:marLeft w:val="0"/>
          <w:marRight w:val="0"/>
          <w:marTop w:val="0"/>
          <w:marBottom w:val="0"/>
          <w:divBdr>
            <w:top w:val="none" w:sz="0" w:space="0" w:color="auto"/>
            <w:left w:val="none" w:sz="0" w:space="0" w:color="auto"/>
            <w:bottom w:val="none" w:sz="0" w:space="0" w:color="auto"/>
            <w:right w:val="none" w:sz="0" w:space="0" w:color="auto"/>
          </w:divBdr>
        </w:div>
        <w:div w:id="341007738">
          <w:marLeft w:val="0"/>
          <w:marRight w:val="0"/>
          <w:marTop w:val="0"/>
          <w:marBottom w:val="0"/>
          <w:divBdr>
            <w:top w:val="none" w:sz="0" w:space="0" w:color="auto"/>
            <w:left w:val="none" w:sz="0" w:space="0" w:color="auto"/>
            <w:bottom w:val="none" w:sz="0" w:space="0" w:color="auto"/>
            <w:right w:val="none" w:sz="0" w:space="0" w:color="auto"/>
          </w:divBdr>
        </w:div>
        <w:div w:id="1204562852">
          <w:marLeft w:val="0"/>
          <w:marRight w:val="0"/>
          <w:marTop w:val="0"/>
          <w:marBottom w:val="0"/>
          <w:divBdr>
            <w:top w:val="none" w:sz="0" w:space="0" w:color="auto"/>
            <w:left w:val="none" w:sz="0" w:space="0" w:color="auto"/>
            <w:bottom w:val="none" w:sz="0" w:space="0" w:color="auto"/>
            <w:right w:val="none" w:sz="0" w:space="0" w:color="auto"/>
          </w:divBdr>
        </w:div>
        <w:div w:id="953947975">
          <w:marLeft w:val="0"/>
          <w:marRight w:val="0"/>
          <w:marTop w:val="0"/>
          <w:marBottom w:val="0"/>
          <w:divBdr>
            <w:top w:val="none" w:sz="0" w:space="0" w:color="auto"/>
            <w:left w:val="none" w:sz="0" w:space="0" w:color="auto"/>
            <w:bottom w:val="none" w:sz="0" w:space="0" w:color="auto"/>
            <w:right w:val="none" w:sz="0" w:space="0" w:color="auto"/>
          </w:divBdr>
        </w:div>
        <w:div w:id="344524779">
          <w:marLeft w:val="0"/>
          <w:marRight w:val="0"/>
          <w:marTop w:val="0"/>
          <w:marBottom w:val="0"/>
          <w:divBdr>
            <w:top w:val="none" w:sz="0" w:space="0" w:color="auto"/>
            <w:left w:val="none" w:sz="0" w:space="0" w:color="auto"/>
            <w:bottom w:val="none" w:sz="0" w:space="0" w:color="auto"/>
            <w:right w:val="none" w:sz="0" w:space="0" w:color="auto"/>
          </w:divBdr>
        </w:div>
        <w:div w:id="1659265249">
          <w:marLeft w:val="0"/>
          <w:marRight w:val="0"/>
          <w:marTop w:val="0"/>
          <w:marBottom w:val="0"/>
          <w:divBdr>
            <w:top w:val="none" w:sz="0" w:space="0" w:color="auto"/>
            <w:left w:val="none" w:sz="0" w:space="0" w:color="auto"/>
            <w:bottom w:val="none" w:sz="0" w:space="0" w:color="auto"/>
            <w:right w:val="none" w:sz="0" w:space="0" w:color="auto"/>
          </w:divBdr>
        </w:div>
        <w:div w:id="1156068860">
          <w:marLeft w:val="0"/>
          <w:marRight w:val="0"/>
          <w:marTop w:val="0"/>
          <w:marBottom w:val="0"/>
          <w:divBdr>
            <w:top w:val="none" w:sz="0" w:space="0" w:color="auto"/>
            <w:left w:val="none" w:sz="0" w:space="0" w:color="auto"/>
            <w:bottom w:val="none" w:sz="0" w:space="0" w:color="auto"/>
            <w:right w:val="none" w:sz="0" w:space="0" w:color="auto"/>
          </w:divBdr>
        </w:div>
        <w:div w:id="779492672">
          <w:marLeft w:val="0"/>
          <w:marRight w:val="0"/>
          <w:marTop w:val="0"/>
          <w:marBottom w:val="0"/>
          <w:divBdr>
            <w:top w:val="none" w:sz="0" w:space="0" w:color="auto"/>
            <w:left w:val="none" w:sz="0" w:space="0" w:color="auto"/>
            <w:bottom w:val="none" w:sz="0" w:space="0" w:color="auto"/>
            <w:right w:val="none" w:sz="0" w:space="0" w:color="auto"/>
          </w:divBdr>
        </w:div>
        <w:div w:id="1079208056">
          <w:marLeft w:val="0"/>
          <w:marRight w:val="0"/>
          <w:marTop w:val="0"/>
          <w:marBottom w:val="0"/>
          <w:divBdr>
            <w:top w:val="none" w:sz="0" w:space="0" w:color="auto"/>
            <w:left w:val="none" w:sz="0" w:space="0" w:color="auto"/>
            <w:bottom w:val="none" w:sz="0" w:space="0" w:color="auto"/>
            <w:right w:val="none" w:sz="0" w:space="0" w:color="auto"/>
          </w:divBdr>
        </w:div>
        <w:div w:id="2016498929">
          <w:marLeft w:val="0"/>
          <w:marRight w:val="0"/>
          <w:marTop w:val="0"/>
          <w:marBottom w:val="0"/>
          <w:divBdr>
            <w:top w:val="none" w:sz="0" w:space="0" w:color="auto"/>
            <w:left w:val="none" w:sz="0" w:space="0" w:color="auto"/>
            <w:bottom w:val="none" w:sz="0" w:space="0" w:color="auto"/>
            <w:right w:val="none" w:sz="0" w:space="0" w:color="auto"/>
          </w:divBdr>
        </w:div>
        <w:div w:id="1029646061">
          <w:marLeft w:val="0"/>
          <w:marRight w:val="0"/>
          <w:marTop w:val="0"/>
          <w:marBottom w:val="0"/>
          <w:divBdr>
            <w:top w:val="none" w:sz="0" w:space="0" w:color="auto"/>
            <w:left w:val="none" w:sz="0" w:space="0" w:color="auto"/>
            <w:bottom w:val="none" w:sz="0" w:space="0" w:color="auto"/>
            <w:right w:val="none" w:sz="0" w:space="0" w:color="auto"/>
          </w:divBdr>
        </w:div>
        <w:div w:id="1423062853">
          <w:marLeft w:val="0"/>
          <w:marRight w:val="0"/>
          <w:marTop w:val="0"/>
          <w:marBottom w:val="0"/>
          <w:divBdr>
            <w:top w:val="none" w:sz="0" w:space="0" w:color="auto"/>
            <w:left w:val="none" w:sz="0" w:space="0" w:color="auto"/>
            <w:bottom w:val="none" w:sz="0" w:space="0" w:color="auto"/>
            <w:right w:val="none" w:sz="0" w:space="0" w:color="auto"/>
          </w:divBdr>
        </w:div>
        <w:div w:id="1782454950">
          <w:marLeft w:val="0"/>
          <w:marRight w:val="0"/>
          <w:marTop w:val="0"/>
          <w:marBottom w:val="0"/>
          <w:divBdr>
            <w:top w:val="none" w:sz="0" w:space="0" w:color="auto"/>
            <w:left w:val="none" w:sz="0" w:space="0" w:color="auto"/>
            <w:bottom w:val="none" w:sz="0" w:space="0" w:color="auto"/>
            <w:right w:val="none" w:sz="0" w:space="0" w:color="auto"/>
          </w:divBdr>
        </w:div>
        <w:div w:id="1096098977">
          <w:marLeft w:val="0"/>
          <w:marRight w:val="0"/>
          <w:marTop w:val="0"/>
          <w:marBottom w:val="0"/>
          <w:divBdr>
            <w:top w:val="none" w:sz="0" w:space="0" w:color="auto"/>
            <w:left w:val="none" w:sz="0" w:space="0" w:color="auto"/>
            <w:bottom w:val="none" w:sz="0" w:space="0" w:color="auto"/>
            <w:right w:val="none" w:sz="0" w:space="0" w:color="auto"/>
          </w:divBdr>
        </w:div>
        <w:div w:id="1413501931">
          <w:marLeft w:val="0"/>
          <w:marRight w:val="0"/>
          <w:marTop w:val="0"/>
          <w:marBottom w:val="0"/>
          <w:divBdr>
            <w:top w:val="none" w:sz="0" w:space="0" w:color="auto"/>
            <w:left w:val="none" w:sz="0" w:space="0" w:color="auto"/>
            <w:bottom w:val="none" w:sz="0" w:space="0" w:color="auto"/>
            <w:right w:val="none" w:sz="0" w:space="0" w:color="auto"/>
          </w:divBdr>
        </w:div>
        <w:div w:id="1943761312">
          <w:marLeft w:val="0"/>
          <w:marRight w:val="0"/>
          <w:marTop w:val="0"/>
          <w:marBottom w:val="0"/>
          <w:divBdr>
            <w:top w:val="none" w:sz="0" w:space="0" w:color="auto"/>
            <w:left w:val="none" w:sz="0" w:space="0" w:color="auto"/>
            <w:bottom w:val="none" w:sz="0" w:space="0" w:color="auto"/>
            <w:right w:val="none" w:sz="0" w:space="0" w:color="auto"/>
          </w:divBdr>
        </w:div>
        <w:div w:id="728462495">
          <w:marLeft w:val="0"/>
          <w:marRight w:val="0"/>
          <w:marTop w:val="0"/>
          <w:marBottom w:val="0"/>
          <w:divBdr>
            <w:top w:val="none" w:sz="0" w:space="0" w:color="auto"/>
            <w:left w:val="none" w:sz="0" w:space="0" w:color="auto"/>
            <w:bottom w:val="none" w:sz="0" w:space="0" w:color="auto"/>
            <w:right w:val="none" w:sz="0" w:space="0" w:color="auto"/>
          </w:divBdr>
        </w:div>
        <w:div w:id="426462011">
          <w:marLeft w:val="0"/>
          <w:marRight w:val="0"/>
          <w:marTop w:val="0"/>
          <w:marBottom w:val="0"/>
          <w:divBdr>
            <w:top w:val="none" w:sz="0" w:space="0" w:color="auto"/>
            <w:left w:val="none" w:sz="0" w:space="0" w:color="auto"/>
            <w:bottom w:val="none" w:sz="0" w:space="0" w:color="auto"/>
            <w:right w:val="none" w:sz="0" w:space="0" w:color="auto"/>
          </w:divBdr>
        </w:div>
        <w:div w:id="673608516">
          <w:marLeft w:val="0"/>
          <w:marRight w:val="0"/>
          <w:marTop w:val="0"/>
          <w:marBottom w:val="0"/>
          <w:divBdr>
            <w:top w:val="none" w:sz="0" w:space="0" w:color="auto"/>
            <w:left w:val="none" w:sz="0" w:space="0" w:color="auto"/>
            <w:bottom w:val="none" w:sz="0" w:space="0" w:color="auto"/>
            <w:right w:val="none" w:sz="0" w:space="0" w:color="auto"/>
          </w:divBdr>
        </w:div>
        <w:div w:id="635380321">
          <w:marLeft w:val="0"/>
          <w:marRight w:val="0"/>
          <w:marTop w:val="0"/>
          <w:marBottom w:val="0"/>
          <w:divBdr>
            <w:top w:val="none" w:sz="0" w:space="0" w:color="auto"/>
            <w:left w:val="none" w:sz="0" w:space="0" w:color="auto"/>
            <w:bottom w:val="none" w:sz="0" w:space="0" w:color="auto"/>
            <w:right w:val="none" w:sz="0" w:space="0" w:color="auto"/>
          </w:divBdr>
        </w:div>
        <w:div w:id="1808543238">
          <w:marLeft w:val="0"/>
          <w:marRight w:val="0"/>
          <w:marTop w:val="0"/>
          <w:marBottom w:val="0"/>
          <w:divBdr>
            <w:top w:val="none" w:sz="0" w:space="0" w:color="auto"/>
            <w:left w:val="none" w:sz="0" w:space="0" w:color="auto"/>
            <w:bottom w:val="none" w:sz="0" w:space="0" w:color="auto"/>
            <w:right w:val="none" w:sz="0" w:space="0" w:color="auto"/>
          </w:divBdr>
        </w:div>
        <w:div w:id="653871727">
          <w:marLeft w:val="0"/>
          <w:marRight w:val="0"/>
          <w:marTop w:val="0"/>
          <w:marBottom w:val="0"/>
          <w:divBdr>
            <w:top w:val="none" w:sz="0" w:space="0" w:color="auto"/>
            <w:left w:val="none" w:sz="0" w:space="0" w:color="auto"/>
            <w:bottom w:val="none" w:sz="0" w:space="0" w:color="auto"/>
            <w:right w:val="none" w:sz="0" w:space="0" w:color="auto"/>
          </w:divBdr>
        </w:div>
        <w:div w:id="329405333">
          <w:marLeft w:val="0"/>
          <w:marRight w:val="0"/>
          <w:marTop w:val="0"/>
          <w:marBottom w:val="0"/>
          <w:divBdr>
            <w:top w:val="none" w:sz="0" w:space="0" w:color="auto"/>
            <w:left w:val="none" w:sz="0" w:space="0" w:color="auto"/>
            <w:bottom w:val="none" w:sz="0" w:space="0" w:color="auto"/>
            <w:right w:val="none" w:sz="0" w:space="0" w:color="auto"/>
          </w:divBdr>
        </w:div>
        <w:div w:id="677344407">
          <w:marLeft w:val="0"/>
          <w:marRight w:val="0"/>
          <w:marTop w:val="0"/>
          <w:marBottom w:val="0"/>
          <w:divBdr>
            <w:top w:val="none" w:sz="0" w:space="0" w:color="auto"/>
            <w:left w:val="none" w:sz="0" w:space="0" w:color="auto"/>
            <w:bottom w:val="none" w:sz="0" w:space="0" w:color="auto"/>
            <w:right w:val="none" w:sz="0" w:space="0" w:color="auto"/>
          </w:divBdr>
        </w:div>
        <w:div w:id="1571847186">
          <w:marLeft w:val="0"/>
          <w:marRight w:val="0"/>
          <w:marTop w:val="0"/>
          <w:marBottom w:val="0"/>
          <w:divBdr>
            <w:top w:val="none" w:sz="0" w:space="0" w:color="auto"/>
            <w:left w:val="none" w:sz="0" w:space="0" w:color="auto"/>
            <w:bottom w:val="none" w:sz="0" w:space="0" w:color="auto"/>
            <w:right w:val="none" w:sz="0" w:space="0" w:color="auto"/>
          </w:divBdr>
        </w:div>
        <w:div w:id="1621187592">
          <w:marLeft w:val="0"/>
          <w:marRight w:val="0"/>
          <w:marTop w:val="0"/>
          <w:marBottom w:val="0"/>
          <w:divBdr>
            <w:top w:val="none" w:sz="0" w:space="0" w:color="auto"/>
            <w:left w:val="none" w:sz="0" w:space="0" w:color="auto"/>
            <w:bottom w:val="none" w:sz="0" w:space="0" w:color="auto"/>
            <w:right w:val="none" w:sz="0" w:space="0" w:color="auto"/>
          </w:divBdr>
        </w:div>
        <w:div w:id="1354114846">
          <w:marLeft w:val="0"/>
          <w:marRight w:val="0"/>
          <w:marTop w:val="0"/>
          <w:marBottom w:val="0"/>
          <w:divBdr>
            <w:top w:val="none" w:sz="0" w:space="0" w:color="auto"/>
            <w:left w:val="none" w:sz="0" w:space="0" w:color="auto"/>
            <w:bottom w:val="none" w:sz="0" w:space="0" w:color="auto"/>
            <w:right w:val="none" w:sz="0" w:space="0" w:color="auto"/>
          </w:divBdr>
        </w:div>
        <w:div w:id="1084644195">
          <w:marLeft w:val="0"/>
          <w:marRight w:val="0"/>
          <w:marTop w:val="0"/>
          <w:marBottom w:val="0"/>
          <w:divBdr>
            <w:top w:val="none" w:sz="0" w:space="0" w:color="auto"/>
            <w:left w:val="none" w:sz="0" w:space="0" w:color="auto"/>
            <w:bottom w:val="none" w:sz="0" w:space="0" w:color="auto"/>
            <w:right w:val="none" w:sz="0" w:space="0" w:color="auto"/>
          </w:divBdr>
        </w:div>
        <w:div w:id="2062510882">
          <w:marLeft w:val="0"/>
          <w:marRight w:val="0"/>
          <w:marTop w:val="0"/>
          <w:marBottom w:val="0"/>
          <w:divBdr>
            <w:top w:val="none" w:sz="0" w:space="0" w:color="auto"/>
            <w:left w:val="none" w:sz="0" w:space="0" w:color="auto"/>
            <w:bottom w:val="none" w:sz="0" w:space="0" w:color="auto"/>
            <w:right w:val="none" w:sz="0" w:space="0" w:color="auto"/>
          </w:divBdr>
        </w:div>
        <w:div w:id="451292869">
          <w:marLeft w:val="0"/>
          <w:marRight w:val="0"/>
          <w:marTop w:val="0"/>
          <w:marBottom w:val="0"/>
          <w:divBdr>
            <w:top w:val="none" w:sz="0" w:space="0" w:color="auto"/>
            <w:left w:val="none" w:sz="0" w:space="0" w:color="auto"/>
            <w:bottom w:val="none" w:sz="0" w:space="0" w:color="auto"/>
            <w:right w:val="none" w:sz="0" w:space="0" w:color="auto"/>
          </w:divBdr>
        </w:div>
        <w:div w:id="1083995061">
          <w:marLeft w:val="0"/>
          <w:marRight w:val="0"/>
          <w:marTop w:val="0"/>
          <w:marBottom w:val="0"/>
          <w:divBdr>
            <w:top w:val="none" w:sz="0" w:space="0" w:color="auto"/>
            <w:left w:val="none" w:sz="0" w:space="0" w:color="auto"/>
            <w:bottom w:val="none" w:sz="0" w:space="0" w:color="auto"/>
            <w:right w:val="none" w:sz="0" w:space="0" w:color="auto"/>
          </w:divBdr>
        </w:div>
        <w:div w:id="176190822">
          <w:marLeft w:val="0"/>
          <w:marRight w:val="0"/>
          <w:marTop w:val="0"/>
          <w:marBottom w:val="0"/>
          <w:divBdr>
            <w:top w:val="none" w:sz="0" w:space="0" w:color="auto"/>
            <w:left w:val="none" w:sz="0" w:space="0" w:color="auto"/>
            <w:bottom w:val="none" w:sz="0" w:space="0" w:color="auto"/>
            <w:right w:val="none" w:sz="0" w:space="0" w:color="auto"/>
          </w:divBdr>
        </w:div>
        <w:div w:id="18435811">
          <w:marLeft w:val="0"/>
          <w:marRight w:val="0"/>
          <w:marTop w:val="0"/>
          <w:marBottom w:val="0"/>
          <w:divBdr>
            <w:top w:val="none" w:sz="0" w:space="0" w:color="auto"/>
            <w:left w:val="none" w:sz="0" w:space="0" w:color="auto"/>
            <w:bottom w:val="none" w:sz="0" w:space="0" w:color="auto"/>
            <w:right w:val="none" w:sz="0" w:space="0" w:color="auto"/>
          </w:divBdr>
        </w:div>
        <w:div w:id="2092043706">
          <w:marLeft w:val="0"/>
          <w:marRight w:val="0"/>
          <w:marTop w:val="0"/>
          <w:marBottom w:val="0"/>
          <w:divBdr>
            <w:top w:val="none" w:sz="0" w:space="0" w:color="auto"/>
            <w:left w:val="none" w:sz="0" w:space="0" w:color="auto"/>
            <w:bottom w:val="none" w:sz="0" w:space="0" w:color="auto"/>
            <w:right w:val="none" w:sz="0" w:space="0" w:color="auto"/>
          </w:divBdr>
        </w:div>
        <w:div w:id="411242383">
          <w:marLeft w:val="0"/>
          <w:marRight w:val="0"/>
          <w:marTop w:val="0"/>
          <w:marBottom w:val="0"/>
          <w:divBdr>
            <w:top w:val="none" w:sz="0" w:space="0" w:color="auto"/>
            <w:left w:val="none" w:sz="0" w:space="0" w:color="auto"/>
            <w:bottom w:val="none" w:sz="0" w:space="0" w:color="auto"/>
            <w:right w:val="none" w:sz="0" w:space="0" w:color="auto"/>
          </w:divBdr>
        </w:div>
        <w:div w:id="1635866358">
          <w:marLeft w:val="0"/>
          <w:marRight w:val="0"/>
          <w:marTop w:val="0"/>
          <w:marBottom w:val="0"/>
          <w:divBdr>
            <w:top w:val="none" w:sz="0" w:space="0" w:color="auto"/>
            <w:left w:val="none" w:sz="0" w:space="0" w:color="auto"/>
            <w:bottom w:val="none" w:sz="0" w:space="0" w:color="auto"/>
            <w:right w:val="none" w:sz="0" w:space="0" w:color="auto"/>
          </w:divBdr>
        </w:div>
        <w:div w:id="1168639662">
          <w:marLeft w:val="0"/>
          <w:marRight w:val="0"/>
          <w:marTop w:val="0"/>
          <w:marBottom w:val="0"/>
          <w:divBdr>
            <w:top w:val="none" w:sz="0" w:space="0" w:color="auto"/>
            <w:left w:val="none" w:sz="0" w:space="0" w:color="auto"/>
            <w:bottom w:val="none" w:sz="0" w:space="0" w:color="auto"/>
            <w:right w:val="none" w:sz="0" w:space="0" w:color="auto"/>
          </w:divBdr>
        </w:div>
        <w:div w:id="1196306134">
          <w:marLeft w:val="0"/>
          <w:marRight w:val="0"/>
          <w:marTop w:val="0"/>
          <w:marBottom w:val="0"/>
          <w:divBdr>
            <w:top w:val="none" w:sz="0" w:space="0" w:color="auto"/>
            <w:left w:val="none" w:sz="0" w:space="0" w:color="auto"/>
            <w:bottom w:val="none" w:sz="0" w:space="0" w:color="auto"/>
            <w:right w:val="none" w:sz="0" w:space="0" w:color="auto"/>
          </w:divBdr>
        </w:div>
        <w:div w:id="1803963324">
          <w:marLeft w:val="0"/>
          <w:marRight w:val="0"/>
          <w:marTop w:val="0"/>
          <w:marBottom w:val="0"/>
          <w:divBdr>
            <w:top w:val="none" w:sz="0" w:space="0" w:color="auto"/>
            <w:left w:val="none" w:sz="0" w:space="0" w:color="auto"/>
            <w:bottom w:val="none" w:sz="0" w:space="0" w:color="auto"/>
            <w:right w:val="none" w:sz="0" w:space="0" w:color="auto"/>
          </w:divBdr>
        </w:div>
        <w:div w:id="2105104046">
          <w:marLeft w:val="0"/>
          <w:marRight w:val="0"/>
          <w:marTop w:val="0"/>
          <w:marBottom w:val="0"/>
          <w:divBdr>
            <w:top w:val="none" w:sz="0" w:space="0" w:color="auto"/>
            <w:left w:val="none" w:sz="0" w:space="0" w:color="auto"/>
            <w:bottom w:val="none" w:sz="0" w:space="0" w:color="auto"/>
            <w:right w:val="none" w:sz="0" w:space="0" w:color="auto"/>
          </w:divBdr>
        </w:div>
        <w:div w:id="1741905827">
          <w:marLeft w:val="0"/>
          <w:marRight w:val="0"/>
          <w:marTop w:val="0"/>
          <w:marBottom w:val="0"/>
          <w:divBdr>
            <w:top w:val="none" w:sz="0" w:space="0" w:color="auto"/>
            <w:left w:val="none" w:sz="0" w:space="0" w:color="auto"/>
            <w:bottom w:val="none" w:sz="0" w:space="0" w:color="auto"/>
            <w:right w:val="none" w:sz="0" w:space="0" w:color="auto"/>
          </w:divBdr>
        </w:div>
        <w:div w:id="312637437">
          <w:marLeft w:val="0"/>
          <w:marRight w:val="0"/>
          <w:marTop w:val="0"/>
          <w:marBottom w:val="0"/>
          <w:divBdr>
            <w:top w:val="none" w:sz="0" w:space="0" w:color="auto"/>
            <w:left w:val="none" w:sz="0" w:space="0" w:color="auto"/>
            <w:bottom w:val="none" w:sz="0" w:space="0" w:color="auto"/>
            <w:right w:val="none" w:sz="0" w:space="0" w:color="auto"/>
          </w:divBdr>
        </w:div>
        <w:div w:id="1132212553">
          <w:marLeft w:val="0"/>
          <w:marRight w:val="0"/>
          <w:marTop w:val="0"/>
          <w:marBottom w:val="0"/>
          <w:divBdr>
            <w:top w:val="none" w:sz="0" w:space="0" w:color="auto"/>
            <w:left w:val="none" w:sz="0" w:space="0" w:color="auto"/>
            <w:bottom w:val="none" w:sz="0" w:space="0" w:color="auto"/>
            <w:right w:val="none" w:sz="0" w:space="0" w:color="auto"/>
          </w:divBdr>
        </w:div>
        <w:div w:id="1400522614">
          <w:marLeft w:val="0"/>
          <w:marRight w:val="0"/>
          <w:marTop w:val="0"/>
          <w:marBottom w:val="0"/>
          <w:divBdr>
            <w:top w:val="none" w:sz="0" w:space="0" w:color="auto"/>
            <w:left w:val="none" w:sz="0" w:space="0" w:color="auto"/>
            <w:bottom w:val="none" w:sz="0" w:space="0" w:color="auto"/>
            <w:right w:val="none" w:sz="0" w:space="0" w:color="auto"/>
          </w:divBdr>
        </w:div>
        <w:div w:id="149714518">
          <w:marLeft w:val="0"/>
          <w:marRight w:val="0"/>
          <w:marTop w:val="0"/>
          <w:marBottom w:val="0"/>
          <w:divBdr>
            <w:top w:val="none" w:sz="0" w:space="0" w:color="auto"/>
            <w:left w:val="none" w:sz="0" w:space="0" w:color="auto"/>
            <w:bottom w:val="none" w:sz="0" w:space="0" w:color="auto"/>
            <w:right w:val="none" w:sz="0" w:space="0" w:color="auto"/>
          </w:divBdr>
        </w:div>
        <w:div w:id="1580481122">
          <w:marLeft w:val="0"/>
          <w:marRight w:val="0"/>
          <w:marTop w:val="0"/>
          <w:marBottom w:val="0"/>
          <w:divBdr>
            <w:top w:val="none" w:sz="0" w:space="0" w:color="auto"/>
            <w:left w:val="none" w:sz="0" w:space="0" w:color="auto"/>
            <w:bottom w:val="none" w:sz="0" w:space="0" w:color="auto"/>
            <w:right w:val="none" w:sz="0" w:space="0" w:color="auto"/>
          </w:divBdr>
        </w:div>
        <w:div w:id="1642734407">
          <w:marLeft w:val="0"/>
          <w:marRight w:val="0"/>
          <w:marTop w:val="0"/>
          <w:marBottom w:val="0"/>
          <w:divBdr>
            <w:top w:val="none" w:sz="0" w:space="0" w:color="auto"/>
            <w:left w:val="none" w:sz="0" w:space="0" w:color="auto"/>
            <w:bottom w:val="none" w:sz="0" w:space="0" w:color="auto"/>
            <w:right w:val="none" w:sz="0" w:space="0" w:color="auto"/>
          </w:divBdr>
        </w:div>
        <w:div w:id="2107574493">
          <w:marLeft w:val="0"/>
          <w:marRight w:val="0"/>
          <w:marTop w:val="0"/>
          <w:marBottom w:val="0"/>
          <w:divBdr>
            <w:top w:val="none" w:sz="0" w:space="0" w:color="auto"/>
            <w:left w:val="none" w:sz="0" w:space="0" w:color="auto"/>
            <w:bottom w:val="none" w:sz="0" w:space="0" w:color="auto"/>
            <w:right w:val="none" w:sz="0" w:space="0" w:color="auto"/>
          </w:divBdr>
        </w:div>
        <w:div w:id="446239075">
          <w:marLeft w:val="0"/>
          <w:marRight w:val="0"/>
          <w:marTop w:val="0"/>
          <w:marBottom w:val="0"/>
          <w:divBdr>
            <w:top w:val="none" w:sz="0" w:space="0" w:color="auto"/>
            <w:left w:val="none" w:sz="0" w:space="0" w:color="auto"/>
            <w:bottom w:val="none" w:sz="0" w:space="0" w:color="auto"/>
            <w:right w:val="none" w:sz="0" w:space="0" w:color="auto"/>
          </w:divBdr>
        </w:div>
        <w:div w:id="137460076">
          <w:marLeft w:val="0"/>
          <w:marRight w:val="0"/>
          <w:marTop w:val="0"/>
          <w:marBottom w:val="0"/>
          <w:divBdr>
            <w:top w:val="none" w:sz="0" w:space="0" w:color="auto"/>
            <w:left w:val="none" w:sz="0" w:space="0" w:color="auto"/>
            <w:bottom w:val="none" w:sz="0" w:space="0" w:color="auto"/>
            <w:right w:val="none" w:sz="0" w:space="0" w:color="auto"/>
          </w:divBdr>
        </w:div>
        <w:div w:id="1462840192">
          <w:marLeft w:val="0"/>
          <w:marRight w:val="0"/>
          <w:marTop w:val="0"/>
          <w:marBottom w:val="0"/>
          <w:divBdr>
            <w:top w:val="none" w:sz="0" w:space="0" w:color="auto"/>
            <w:left w:val="none" w:sz="0" w:space="0" w:color="auto"/>
            <w:bottom w:val="none" w:sz="0" w:space="0" w:color="auto"/>
            <w:right w:val="none" w:sz="0" w:space="0" w:color="auto"/>
          </w:divBdr>
        </w:div>
        <w:div w:id="1874924314">
          <w:marLeft w:val="0"/>
          <w:marRight w:val="0"/>
          <w:marTop w:val="0"/>
          <w:marBottom w:val="0"/>
          <w:divBdr>
            <w:top w:val="none" w:sz="0" w:space="0" w:color="auto"/>
            <w:left w:val="none" w:sz="0" w:space="0" w:color="auto"/>
            <w:bottom w:val="none" w:sz="0" w:space="0" w:color="auto"/>
            <w:right w:val="none" w:sz="0" w:space="0" w:color="auto"/>
          </w:divBdr>
        </w:div>
        <w:div w:id="1376537867">
          <w:marLeft w:val="0"/>
          <w:marRight w:val="0"/>
          <w:marTop w:val="0"/>
          <w:marBottom w:val="0"/>
          <w:divBdr>
            <w:top w:val="none" w:sz="0" w:space="0" w:color="auto"/>
            <w:left w:val="none" w:sz="0" w:space="0" w:color="auto"/>
            <w:bottom w:val="none" w:sz="0" w:space="0" w:color="auto"/>
            <w:right w:val="none" w:sz="0" w:space="0" w:color="auto"/>
          </w:divBdr>
        </w:div>
        <w:div w:id="1334144875">
          <w:marLeft w:val="0"/>
          <w:marRight w:val="0"/>
          <w:marTop w:val="0"/>
          <w:marBottom w:val="0"/>
          <w:divBdr>
            <w:top w:val="none" w:sz="0" w:space="0" w:color="auto"/>
            <w:left w:val="none" w:sz="0" w:space="0" w:color="auto"/>
            <w:bottom w:val="none" w:sz="0" w:space="0" w:color="auto"/>
            <w:right w:val="none" w:sz="0" w:space="0" w:color="auto"/>
          </w:divBdr>
        </w:div>
        <w:div w:id="50277571">
          <w:marLeft w:val="0"/>
          <w:marRight w:val="0"/>
          <w:marTop w:val="0"/>
          <w:marBottom w:val="0"/>
          <w:divBdr>
            <w:top w:val="none" w:sz="0" w:space="0" w:color="auto"/>
            <w:left w:val="none" w:sz="0" w:space="0" w:color="auto"/>
            <w:bottom w:val="none" w:sz="0" w:space="0" w:color="auto"/>
            <w:right w:val="none" w:sz="0" w:space="0" w:color="auto"/>
          </w:divBdr>
        </w:div>
        <w:div w:id="1351907491">
          <w:marLeft w:val="0"/>
          <w:marRight w:val="0"/>
          <w:marTop w:val="0"/>
          <w:marBottom w:val="0"/>
          <w:divBdr>
            <w:top w:val="none" w:sz="0" w:space="0" w:color="auto"/>
            <w:left w:val="none" w:sz="0" w:space="0" w:color="auto"/>
            <w:bottom w:val="none" w:sz="0" w:space="0" w:color="auto"/>
            <w:right w:val="none" w:sz="0" w:space="0" w:color="auto"/>
          </w:divBdr>
        </w:div>
        <w:div w:id="780028767">
          <w:marLeft w:val="0"/>
          <w:marRight w:val="0"/>
          <w:marTop w:val="0"/>
          <w:marBottom w:val="0"/>
          <w:divBdr>
            <w:top w:val="none" w:sz="0" w:space="0" w:color="auto"/>
            <w:left w:val="none" w:sz="0" w:space="0" w:color="auto"/>
            <w:bottom w:val="none" w:sz="0" w:space="0" w:color="auto"/>
            <w:right w:val="none" w:sz="0" w:space="0" w:color="auto"/>
          </w:divBdr>
        </w:div>
        <w:div w:id="496843286">
          <w:marLeft w:val="0"/>
          <w:marRight w:val="0"/>
          <w:marTop w:val="0"/>
          <w:marBottom w:val="0"/>
          <w:divBdr>
            <w:top w:val="none" w:sz="0" w:space="0" w:color="auto"/>
            <w:left w:val="none" w:sz="0" w:space="0" w:color="auto"/>
            <w:bottom w:val="none" w:sz="0" w:space="0" w:color="auto"/>
            <w:right w:val="none" w:sz="0" w:space="0" w:color="auto"/>
          </w:divBdr>
        </w:div>
        <w:div w:id="135218924">
          <w:marLeft w:val="0"/>
          <w:marRight w:val="0"/>
          <w:marTop w:val="0"/>
          <w:marBottom w:val="0"/>
          <w:divBdr>
            <w:top w:val="none" w:sz="0" w:space="0" w:color="auto"/>
            <w:left w:val="none" w:sz="0" w:space="0" w:color="auto"/>
            <w:bottom w:val="none" w:sz="0" w:space="0" w:color="auto"/>
            <w:right w:val="none" w:sz="0" w:space="0" w:color="auto"/>
          </w:divBdr>
        </w:div>
        <w:div w:id="1925794377">
          <w:marLeft w:val="0"/>
          <w:marRight w:val="0"/>
          <w:marTop w:val="0"/>
          <w:marBottom w:val="0"/>
          <w:divBdr>
            <w:top w:val="none" w:sz="0" w:space="0" w:color="auto"/>
            <w:left w:val="none" w:sz="0" w:space="0" w:color="auto"/>
            <w:bottom w:val="none" w:sz="0" w:space="0" w:color="auto"/>
            <w:right w:val="none" w:sz="0" w:space="0" w:color="auto"/>
          </w:divBdr>
        </w:div>
        <w:div w:id="1845245985">
          <w:marLeft w:val="0"/>
          <w:marRight w:val="0"/>
          <w:marTop w:val="0"/>
          <w:marBottom w:val="0"/>
          <w:divBdr>
            <w:top w:val="none" w:sz="0" w:space="0" w:color="auto"/>
            <w:left w:val="none" w:sz="0" w:space="0" w:color="auto"/>
            <w:bottom w:val="none" w:sz="0" w:space="0" w:color="auto"/>
            <w:right w:val="none" w:sz="0" w:space="0" w:color="auto"/>
          </w:divBdr>
        </w:div>
        <w:div w:id="1536847055">
          <w:marLeft w:val="0"/>
          <w:marRight w:val="0"/>
          <w:marTop w:val="0"/>
          <w:marBottom w:val="0"/>
          <w:divBdr>
            <w:top w:val="none" w:sz="0" w:space="0" w:color="auto"/>
            <w:left w:val="none" w:sz="0" w:space="0" w:color="auto"/>
            <w:bottom w:val="none" w:sz="0" w:space="0" w:color="auto"/>
            <w:right w:val="none" w:sz="0" w:space="0" w:color="auto"/>
          </w:divBdr>
        </w:div>
        <w:div w:id="1555002869">
          <w:marLeft w:val="0"/>
          <w:marRight w:val="0"/>
          <w:marTop w:val="0"/>
          <w:marBottom w:val="0"/>
          <w:divBdr>
            <w:top w:val="none" w:sz="0" w:space="0" w:color="auto"/>
            <w:left w:val="none" w:sz="0" w:space="0" w:color="auto"/>
            <w:bottom w:val="none" w:sz="0" w:space="0" w:color="auto"/>
            <w:right w:val="none" w:sz="0" w:space="0" w:color="auto"/>
          </w:divBdr>
        </w:div>
        <w:div w:id="1958490541">
          <w:marLeft w:val="0"/>
          <w:marRight w:val="0"/>
          <w:marTop w:val="0"/>
          <w:marBottom w:val="0"/>
          <w:divBdr>
            <w:top w:val="none" w:sz="0" w:space="0" w:color="auto"/>
            <w:left w:val="none" w:sz="0" w:space="0" w:color="auto"/>
            <w:bottom w:val="none" w:sz="0" w:space="0" w:color="auto"/>
            <w:right w:val="none" w:sz="0" w:space="0" w:color="auto"/>
          </w:divBdr>
        </w:div>
        <w:div w:id="1612349127">
          <w:marLeft w:val="0"/>
          <w:marRight w:val="0"/>
          <w:marTop w:val="0"/>
          <w:marBottom w:val="0"/>
          <w:divBdr>
            <w:top w:val="none" w:sz="0" w:space="0" w:color="auto"/>
            <w:left w:val="none" w:sz="0" w:space="0" w:color="auto"/>
            <w:bottom w:val="none" w:sz="0" w:space="0" w:color="auto"/>
            <w:right w:val="none" w:sz="0" w:space="0" w:color="auto"/>
          </w:divBdr>
        </w:div>
        <w:div w:id="923075134">
          <w:marLeft w:val="0"/>
          <w:marRight w:val="0"/>
          <w:marTop w:val="0"/>
          <w:marBottom w:val="0"/>
          <w:divBdr>
            <w:top w:val="none" w:sz="0" w:space="0" w:color="auto"/>
            <w:left w:val="none" w:sz="0" w:space="0" w:color="auto"/>
            <w:bottom w:val="none" w:sz="0" w:space="0" w:color="auto"/>
            <w:right w:val="none" w:sz="0" w:space="0" w:color="auto"/>
          </w:divBdr>
        </w:div>
        <w:div w:id="18170182">
          <w:marLeft w:val="0"/>
          <w:marRight w:val="0"/>
          <w:marTop w:val="0"/>
          <w:marBottom w:val="0"/>
          <w:divBdr>
            <w:top w:val="none" w:sz="0" w:space="0" w:color="auto"/>
            <w:left w:val="none" w:sz="0" w:space="0" w:color="auto"/>
            <w:bottom w:val="none" w:sz="0" w:space="0" w:color="auto"/>
            <w:right w:val="none" w:sz="0" w:space="0" w:color="auto"/>
          </w:divBdr>
        </w:div>
        <w:div w:id="901057546">
          <w:marLeft w:val="0"/>
          <w:marRight w:val="0"/>
          <w:marTop w:val="0"/>
          <w:marBottom w:val="0"/>
          <w:divBdr>
            <w:top w:val="none" w:sz="0" w:space="0" w:color="auto"/>
            <w:left w:val="none" w:sz="0" w:space="0" w:color="auto"/>
            <w:bottom w:val="none" w:sz="0" w:space="0" w:color="auto"/>
            <w:right w:val="none" w:sz="0" w:space="0" w:color="auto"/>
          </w:divBdr>
        </w:div>
        <w:div w:id="1862549489">
          <w:marLeft w:val="0"/>
          <w:marRight w:val="0"/>
          <w:marTop w:val="0"/>
          <w:marBottom w:val="0"/>
          <w:divBdr>
            <w:top w:val="none" w:sz="0" w:space="0" w:color="auto"/>
            <w:left w:val="none" w:sz="0" w:space="0" w:color="auto"/>
            <w:bottom w:val="none" w:sz="0" w:space="0" w:color="auto"/>
            <w:right w:val="none" w:sz="0" w:space="0" w:color="auto"/>
          </w:divBdr>
        </w:div>
        <w:div w:id="191190562">
          <w:marLeft w:val="0"/>
          <w:marRight w:val="0"/>
          <w:marTop w:val="0"/>
          <w:marBottom w:val="0"/>
          <w:divBdr>
            <w:top w:val="none" w:sz="0" w:space="0" w:color="auto"/>
            <w:left w:val="none" w:sz="0" w:space="0" w:color="auto"/>
            <w:bottom w:val="none" w:sz="0" w:space="0" w:color="auto"/>
            <w:right w:val="none" w:sz="0" w:space="0" w:color="auto"/>
          </w:divBdr>
        </w:div>
        <w:div w:id="157380751">
          <w:marLeft w:val="0"/>
          <w:marRight w:val="0"/>
          <w:marTop w:val="0"/>
          <w:marBottom w:val="0"/>
          <w:divBdr>
            <w:top w:val="none" w:sz="0" w:space="0" w:color="auto"/>
            <w:left w:val="none" w:sz="0" w:space="0" w:color="auto"/>
            <w:bottom w:val="none" w:sz="0" w:space="0" w:color="auto"/>
            <w:right w:val="none" w:sz="0" w:space="0" w:color="auto"/>
          </w:divBdr>
        </w:div>
        <w:div w:id="1520316436">
          <w:marLeft w:val="0"/>
          <w:marRight w:val="0"/>
          <w:marTop w:val="0"/>
          <w:marBottom w:val="0"/>
          <w:divBdr>
            <w:top w:val="none" w:sz="0" w:space="0" w:color="auto"/>
            <w:left w:val="none" w:sz="0" w:space="0" w:color="auto"/>
            <w:bottom w:val="none" w:sz="0" w:space="0" w:color="auto"/>
            <w:right w:val="none" w:sz="0" w:space="0" w:color="auto"/>
          </w:divBdr>
        </w:div>
        <w:div w:id="34475169">
          <w:marLeft w:val="0"/>
          <w:marRight w:val="0"/>
          <w:marTop w:val="0"/>
          <w:marBottom w:val="0"/>
          <w:divBdr>
            <w:top w:val="none" w:sz="0" w:space="0" w:color="auto"/>
            <w:left w:val="none" w:sz="0" w:space="0" w:color="auto"/>
            <w:bottom w:val="none" w:sz="0" w:space="0" w:color="auto"/>
            <w:right w:val="none" w:sz="0" w:space="0" w:color="auto"/>
          </w:divBdr>
        </w:div>
        <w:div w:id="2121562066">
          <w:marLeft w:val="0"/>
          <w:marRight w:val="0"/>
          <w:marTop w:val="0"/>
          <w:marBottom w:val="0"/>
          <w:divBdr>
            <w:top w:val="none" w:sz="0" w:space="0" w:color="auto"/>
            <w:left w:val="none" w:sz="0" w:space="0" w:color="auto"/>
            <w:bottom w:val="none" w:sz="0" w:space="0" w:color="auto"/>
            <w:right w:val="none" w:sz="0" w:space="0" w:color="auto"/>
          </w:divBdr>
        </w:div>
        <w:div w:id="1347633108">
          <w:marLeft w:val="0"/>
          <w:marRight w:val="0"/>
          <w:marTop w:val="0"/>
          <w:marBottom w:val="0"/>
          <w:divBdr>
            <w:top w:val="none" w:sz="0" w:space="0" w:color="auto"/>
            <w:left w:val="none" w:sz="0" w:space="0" w:color="auto"/>
            <w:bottom w:val="none" w:sz="0" w:space="0" w:color="auto"/>
            <w:right w:val="none" w:sz="0" w:space="0" w:color="auto"/>
          </w:divBdr>
        </w:div>
        <w:div w:id="906190024">
          <w:marLeft w:val="0"/>
          <w:marRight w:val="0"/>
          <w:marTop w:val="0"/>
          <w:marBottom w:val="0"/>
          <w:divBdr>
            <w:top w:val="none" w:sz="0" w:space="0" w:color="auto"/>
            <w:left w:val="none" w:sz="0" w:space="0" w:color="auto"/>
            <w:bottom w:val="none" w:sz="0" w:space="0" w:color="auto"/>
            <w:right w:val="none" w:sz="0" w:space="0" w:color="auto"/>
          </w:divBdr>
        </w:div>
        <w:div w:id="204758287">
          <w:marLeft w:val="0"/>
          <w:marRight w:val="0"/>
          <w:marTop w:val="0"/>
          <w:marBottom w:val="0"/>
          <w:divBdr>
            <w:top w:val="none" w:sz="0" w:space="0" w:color="auto"/>
            <w:left w:val="none" w:sz="0" w:space="0" w:color="auto"/>
            <w:bottom w:val="none" w:sz="0" w:space="0" w:color="auto"/>
            <w:right w:val="none" w:sz="0" w:space="0" w:color="auto"/>
          </w:divBdr>
        </w:div>
        <w:div w:id="794327464">
          <w:marLeft w:val="0"/>
          <w:marRight w:val="0"/>
          <w:marTop w:val="0"/>
          <w:marBottom w:val="0"/>
          <w:divBdr>
            <w:top w:val="none" w:sz="0" w:space="0" w:color="auto"/>
            <w:left w:val="none" w:sz="0" w:space="0" w:color="auto"/>
            <w:bottom w:val="none" w:sz="0" w:space="0" w:color="auto"/>
            <w:right w:val="none" w:sz="0" w:space="0" w:color="auto"/>
          </w:divBdr>
        </w:div>
        <w:div w:id="293684166">
          <w:marLeft w:val="0"/>
          <w:marRight w:val="0"/>
          <w:marTop w:val="0"/>
          <w:marBottom w:val="0"/>
          <w:divBdr>
            <w:top w:val="none" w:sz="0" w:space="0" w:color="auto"/>
            <w:left w:val="none" w:sz="0" w:space="0" w:color="auto"/>
            <w:bottom w:val="none" w:sz="0" w:space="0" w:color="auto"/>
            <w:right w:val="none" w:sz="0" w:space="0" w:color="auto"/>
          </w:divBdr>
        </w:div>
        <w:div w:id="453452658">
          <w:marLeft w:val="0"/>
          <w:marRight w:val="0"/>
          <w:marTop w:val="0"/>
          <w:marBottom w:val="0"/>
          <w:divBdr>
            <w:top w:val="none" w:sz="0" w:space="0" w:color="auto"/>
            <w:left w:val="none" w:sz="0" w:space="0" w:color="auto"/>
            <w:bottom w:val="none" w:sz="0" w:space="0" w:color="auto"/>
            <w:right w:val="none" w:sz="0" w:space="0" w:color="auto"/>
          </w:divBdr>
        </w:div>
        <w:div w:id="1862821074">
          <w:marLeft w:val="0"/>
          <w:marRight w:val="0"/>
          <w:marTop w:val="0"/>
          <w:marBottom w:val="0"/>
          <w:divBdr>
            <w:top w:val="none" w:sz="0" w:space="0" w:color="auto"/>
            <w:left w:val="none" w:sz="0" w:space="0" w:color="auto"/>
            <w:bottom w:val="none" w:sz="0" w:space="0" w:color="auto"/>
            <w:right w:val="none" w:sz="0" w:space="0" w:color="auto"/>
          </w:divBdr>
        </w:div>
        <w:div w:id="1609314248">
          <w:marLeft w:val="0"/>
          <w:marRight w:val="0"/>
          <w:marTop w:val="0"/>
          <w:marBottom w:val="0"/>
          <w:divBdr>
            <w:top w:val="none" w:sz="0" w:space="0" w:color="auto"/>
            <w:left w:val="none" w:sz="0" w:space="0" w:color="auto"/>
            <w:bottom w:val="none" w:sz="0" w:space="0" w:color="auto"/>
            <w:right w:val="none" w:sz="0" w:space="0" w:color="auto"/>
          </w:divBdr>
        </w:div>
        <w:div w:id="609895305">
          <w:marLeft w:val="0"/>
          <w:marRight w:val="0"/>
          <w:marTop w:val="0"/>
          <w:marBottom w:val="0"/>
          <w:divBdr>
            <w:top w:val="none" w:sz="0" w:space="0" w:color="auto"/>
            <w:left w:val="none" w:sz="0" w:space="0" w:color="auto"/>
            <w:bottom w:val="none" w:sz="0" w:space="0" w:color="auto"/>
            <w:right w:val="none" w:sz="0" w:space="0" w:color="auto"/>
          </w:divBdr>
        </w:div>
        <w:div w:id="2087339362">
          <w:marLeft w:val="0"/>
          <w:marRight w:val="0"/>
          <w:marTop w:val="0"/>
          <w:marBottom w:val="0"/>
          <w:divBdr>
            <w:top w:val="none" w:sz="0" w:space="0" w:color="auto"/>
            <w:left w:val="none" w:sz="0" w:space="0" w:color="auto"/>
            <w:bottom w:val="none" w:sz="0" w:space="0" w:color="auto"/>
            <w:right w:val="none" w:sz="0" w:space="0" w:color="auto"/>
          </w:divBdr>
        </w:div>
        <w:div w:id="1769544572">
          <w:marLeft w:val="0"/>
          <w:marRight w:val="0"/>
          <w:marTop w:val="0"/>
          <w:marBottom w:val="0"/>
          <w:divBdr>
            <w:top w:val="none" w:sz="0" w:space="0" w:color="auto"/>
            <w:left w:val="none" w:sz="0" w:space="0" w:color="auto"/>
            <w:bottom w:val="none" w:sz="0" w:space="0" w:color="auto"/>
            <w:right w:val="none" w:sz="0" w:space="0" w:color="auto"/>
          </w:divBdr>
        </w:div>
        <w:div w:id="1781945989">
          <w:marLeft w:val="0"/>
          <w:marRight w:val="0"/>
          <w:marTop w:val="0"/>
          <w:marBottom w:val="0"/>
          <w:divBdr>
            <w:top w:val="none" w:sz="0" w:space="0" w:color="auto"/>
            <w:left w:val="none" w:sz="0" w:space="0" w:color="auto"/>
            <w:bottom w:val="none" w:sz="0" w:space="0" w:color="auto"/>
            <w:right w:val="none" w:sz="0" w:space="0" w:color="auto"/>
          </w:divBdr>
        </w:div>
        <w:div w:id="1027948595">
          <w:marLeft w:val="0"/>
          <w:marRight w:val="0"/>
          <w:marTop w:val="0"/>
          <w:marBottom w:val="0"/>
          <w:divBdr>
            <w:top w:val="none" w:sz="0" w:space="0" w:color="auto"/>
            <w:left w:val="none" w:sz="0" w:space="0" w:color="auto"/>
            <w:bottom w:val="none" w:sz="0" w:space="0" w:color="auto"/>
            <w:right w:val="none" w:sz="0" w:space="0" w:color="auto"/>
          </w:divBdr>
        </w:div>
        <w:div w:id="84542314">
          <w:marLeft w:val="0"/>
          <w:marRight w:val="0"/>
          <w:marTop w:val="0"/>
          <w:marBottom w:val="0"/>
          <w:divBdr>
            <w:top w:val="none" w:sz="0" w:space="0" w:color="auto"/>
            <w:left w:val="none" w:sz="0" w:space="0" w:color="auto"/>
            <w:bottom w:val="none" w:sz="0" w:space="0" w:color="auto"/>
            <w:right w:val="none" w:sz="0" w:space="0" w:color="auto"/>
          </w:divBdr>
        </w:div>
        <w:div w:id="250816398">
          <w:marLeft w:val="0"/>
          <w:marRight w:val="0"/>
          <w:marTop w:val="0"/>
          <w:marBottom w:val="0"/>
          <w:divBdr>
            <w:top w:val="none" w:sz="0" w:space="0" w:color="auto"/>
            <w:left w:val="none" w:sz="0" w:space="0" w:color="auto"/>
            <w:bottom w:val="none" w:sz="0" w:space="0" w:color="auto"/>
            <w:right w:val="none" w:sz="0" w:space="0" w:color="auto"/>
          </w:divBdr>
        </w:div>
        <w:div w:id="2113668116">
          <w:marLeft w:val="0"/>
          <w:marRight w:val="0"/>
          <w:marTop w:val="0"/>
          <w:marBottom w:val="0"/>
          <w:divBdr>
            <w:top w:val="none" w:sz="0" w:space="0" w:color="auto"/>
            <w:left w:val="none" w:sz="0" w:space="0" w:color="auto"/>
            <w:bottom w:val="none" w:sz="0" w:space="0" w:color="auto"/>
            <w:right w:val="none" w:sz="0" w:space="0" w:color="auto"/>
          </w:divBdr>
        </w:div>
        <w:div w:id="50353412">
          <w:marLeft w:val="0"/>
          <w:marRight w:val="0"/>
          <w:marTop w:val="0"/>
          <w:marBottom w:val="0"/>
          <w:divBdr>
            <w:top w:val="none" w:sz="0" w:space="0" w:color="auto"/>
            <w:left w:val="none" w:sz="0" w:space="0" w:color="auto"/>
            <w:bottom w:val="none" w:sz="0" w:space="0" w:color="auto"/>
            <w:right w:val="none" w:sz="0" w:space="0" w:color="auto"/>
          </w:divBdr>
        </w:div>
        <w:div w:id="198710979">
          <w:marLeft w:val="0"/>
          <w:marRight w:val="0"/>
          <w:marTop w:val="0"/>
          <w:marBottom w:val="0"/>
          <w:divBdr>
            <w:top w:val="none" w:sz="0" w:space="0" w:color="auto"/>
            <w:left w:val="none" w:sz="0" w:space="0" w:color="auto"/>
            <w:bottom w:val="none" w:sz="0" w:space="0" w:color="auto"/>
            <w:right w:val="none" w:sz="0" w:space="0" w:color="auto"/>
          </w:divBdr>
        </w:div>
        <w:div w:id="1360013103">
          <w:marLeft w:val="0"/>
          <w:marRight w:val="0"/>
          <w:marTop w:val="0"/>
          <w:marBottom w:val="0"/>
          <w:divBdr>
            <w:top w:val="none" w:sz="0" w:space="0" w:color="auto"/>
            <w:left w:val="none" w:sz="0" w:space="0" w:color="auto"/>
            <w:bottom w:val="none" w:sz="0" w:space="0" w:color="auto"/>
            <w:right w:val="none" w:sz="0" w:space="0" w:color="auto"/>
          </w:divBdr>
        </w:div>
        <w:div w:id="1406032365">
          <w:marLeft w:val="0"/>
          <w:marRight w:val="0"/>
          <w:marTop w:val="0"/>
          <w:marBottom w:val="0"/>
          <w:divBdr>
            <w:top w:val="none" w:sz="0" w:space="0" w:color="auto"/>
            <w:left w:val="none" w:sz="0" w:space="0" w:color="auto"/>
            <w:bottom w:val="none" w:sz="0" w:space="0" w:color="auto"/>
            <w:right w:val="none" w:sz="0" w:space="0" w:color="auto"/>
          </w:divBdr>
        </w:div>
        <w:div w:id="1877044134">
          <w:marLeft w:val="0"/>
          <w:marRight w:val="0"/>
          <w:marTop w:val="0"/>
          <w:marBottom w:val="0"/>
          <w:divBdr>
            <w:top w:val="none" w:sz="0" w:space="0" w:color="auto"/>
            <w:left w:val="none" w:sz="0" w:space="0" w:color="auto"/>
            <w:bottom w:val="none" w:sz="0" w:space="0" w:color="auto"/>
            <w:right w:val="none" w:sz="0" w:space="0" w:color="auto"/>
          </w:divBdr>
        </w:div>
        <w:div w:id="1906915679">
          <w:marLeft w:val="0"/>
          <w:marRight w:val="0"/>
          <w:marTop w:val="0"/>
          <w:marBottom w:val="0"/>
          <w:divBdr>
            <w:top w:val="none" w:sz="0" w:space="0" w:color="auto"/>
            <w:left w:val="none" w:sz="0" w:space="0" w:color="auto"/>
            <w:bottom w:val="none" w:sz="0" w:space="0" w:color="auto"/>
            <w:right w:val="none" w:sz="0" w:space="0" w:color="auto"/>
          </w:divBdr>
        </w:div>
        <w:div w:id="74981050">
          <w:marLeft w:val="0"/>
          <w:marRight w:val="0"/>
          <w:marTop w:val="0"/>
          <w:marBottom w:val="0"/>
          <w:divBdr>
            <w:top w:val="none" w:sz="0" w:space="0" w:color="auto"/>
            <w:left w:val="none" w:sz="0" w:space="0" w:color="auto"/>
            <w:bottom w:val="none" w:sz="0" w:space="0" w:color="auto"/>
            <w:right w:val="none" w:sz="0" w:space="0" w:color="auto"/>
          </w:divBdr>
        </w:div>
        <w:div w:id="1763574426">
          <w:marLeft w:val="0"/>
          <w:marRight w:val="0"/>
          <w:marTop w:val="0"/>
          <w:marBottom w:val="0"/>
          <w:divBdr>
            <w:top w:val="none" w:sz="0" w:space="0" w:color="auto"/>
            <w:left w:val="none" w:sz="0" w:space="0" w:color="auto"/>
            <w:bottom w:val="none" w:sz="0" w:space="0" w:color="auto"/>
            <w:right w:val="none" w:sz="0" w:space="0" w:color="auto"/>
          </w:divBdr>
        </w:div>
        <w:div w:id="1458572086">
          <w:marLeft w:val="0"/>
          <w:marRight w:val="0"/>
          <w:marTop w:val="0"/>
          <w:marBottom w:val="0"/>
          <w:divBdr>
            <w:top w:val="none" w:sz="0" w:space="0" w:color="auto"/>
            <w:left w:val="none" w:sz="0" w:space="0" w:color="auto"/>
            <w:bottom w:val="none" w:sz="0" w:space="0" w:color="auto"/>
            <w:right w:val="none" w:sz="0" w:space="0" w:color="auto"/>
          </w:divBdr>
        </w:div>
        <w:div w:id="824276693">
          <w:marLeft w:val="0"/>
          <w:marRight w:val="0"/>
          <w:marTop w:val="0"/>
          <w:marBottom w:val="0"/>
          <w:divBdr>
            <w:top w:val="none" w:sz="0" w:space="0" w:color="auto"/>
            <w:left w:val="none" w:sz="0" w:space="0" w:color="auto"/>
            <w:bottom w:val="none" w:sz="0" w:space="0" w:color="auto"/>
            <w:right w:val="none" w:sz="0" w:space="0" w:color="auto"/>
          </w:divBdr>
        </w:div>
        <w:div w:id="2090152797">
          <w:marLeft w:val="0"/>
          <w:marRight w:val="0"/>
          <w:marTop w:val="0"/>
          <w:marBottom w:val="0"/>
          <w:divBdr>
            <w:top w:val="none" w:sz="0" w:space="0" w:color="auto"/>
            <w:left w:val="none" w:sz="0" w:space="0" w:color="auto"/>
            <w:bottom w:val="none" w:sz="0" w:space="0" w:color="auto"/>
            <w:right w:val="none" w:sz="0" w:space="0" w:color="auto"/>
          </w:divBdr>
        </w:div>
        <w:div w:id="383600266">
          <w:marLeft w:val="0"/>
          <w:marRight w:val="0"/>
          <w:marTop w:val="0"/>
          <w:marBottom w:val="0"/>
          <w:divBdr>
            <w:top w:val="none" w:sz="0" w:space="0" w:color="auto"/>
            <w:left w:val="none" w:sz="0" w:space="0" w:color="auto"/>
            <w:bottom w:val="none" w:sz="0" w:space="0" w:color="auto"/>
            <w:right w:val="none" w:sz="0" w:space="0" w:color="auto"/>
          </w:divBdr>
        </w:div>
        <w:div w:id="972713652">
          <w:marLeft w:val="0"/>
          <w:marRight w:val="0"/>
          <w:marTop w:val="0"/>
          <w:marBottom w:val="0"/>
          <w:divBdr>
            <w:top w:val="none" w:sz="0" w:space="0" w:color="auto"/>
            <w:left w:val="none" w:sz="0" w:space="0" w:color="auto"/>
            <w:bottom w:val="none" w:sz="0" w:space="0" w:color="auto"/>
            <w:right w:val="none" w:sz="0" w:space="0" w:color="auto"/>
          </w:divBdr>
        </w:div>
        <w:div w:id="164978735">
          <w:marLeft w:val="0"/>
          <w:marRight w:val="0"/>
          <w:marTop w:val="0"/>
          <w:marBottom w:val="0"/>
          <w:divBdr>
            <w:top w:val="none" w:sz="0" w:space="0" w:color="auto"/>
            <w:left w:val="none" w:sz="0" w:space="0" w:color="auto"/>
            <w:bottom w:val="none" w:sz="0" w:space="0" w:color="auto"/>
            <w:right w:val="none" w:sz="0" w:space="0" w:color="auto"/>
          </w:divBdr>
        </w:div>
        <w:div w:id="60687947">
          <w:marLeft w:val="0"/>
          <w:marRight w:val="0"/>
          <w:marTop w:val="0"/>
          <w:marBottom w:val="0"/>
          <w:divBdr>
            <w:top w:val="none" w:sz="0" w:space="0" w:color="auto"/>
            <w:left w:val="none" w:sz="0" w:space="0" w:color="auto"/>
            <w:bottom w:val="none" w:sz="0" w:space="0" w:color="auto"/>
            <w:right w:val="none" w:sz="0" w:space="0" w:color="auto"/>
          </w:divBdr>
        </w:div>
        <w:div w:id="1660573736">
          <w:marLeft w:val="0"/>
          <w:marRight w:val="0"/>
          <w:marTop w:val="0"/>
          <w:marBottom w:val="0"/>
          <w:divBdr>
            <w:top w:val="none" w:sz="0" w:space="0" w:color="auto"/>
            <w:left w:val="none" w:sz="0" w:space="0" w:color="auto"/>
            <w:bottom w:val="none" w:sz="0" w:space="0" w:color="auto"/>
            <w:right w:val="none" w:sz="0" w:space="0" w:color="auto"/>
          </w:divBdr>
        </w:div>
        <w:div w:id="259611176">
          <w:marLeft w:val="0"/>
          <w:marRight w:val="0"/>
          <w:marTop w:val="0"/>
          <w:marBottom w:val="0"/>
          <w:divBdr>
            <w:top w:val="none" w:sz="0" w:space="0" w:color="auto"/>
            <w:left w:val="none" w:sz="0" w:space="0" w:color="auto"/>
            <w:bottom w:val="none" w:sz="0" w:space="0" w:color="auto"/>
            <w:right w:val="none" w:sz="0" w:space="0" w:color="auto"/>
          </w:divBdr>
        </w:div>
        <w:div w:id="1511946937">
          <w:marLeft w:val="0"/>
          <w:marRight w:val="0"/>
          <w:marTop w:val="0"/>
          <w:marBottom w:val="0"/>
          <w:divBdr>
            <w:top w:val="none" w:sz="0" w:space="0" w:color="auto"/>
            <w:left w:val="none" w:sz="0" w:space="0" w:color="auto"/>
            <w:bottom w:val="none" w:sz="0" w:space="0" w:color="auto"/>
            <w:right w:val="none" w:sz="0" w:space="0" w:color="auto"/>
          </w:divBdr>
        </w:div>
        <w:div w:id="934559686">
          <w:marLeft w:val="0"/>
          <w:marRight w:val="0"/>
          <w:marTop w:val="0"/>
          <w:marBottom w:val="0"/>
          <w:divBdr>
            <w:top w:val="none" w:sz="0" w:space="0" w:color="auto"/>
            <w:left w:val="none" w:sz="0" w:space="0" w:color="auto"/>
            <w:bottom w:val="none" w:sz="0" w:space="0" w:color="auto"/>
            <w:right w:val="none" w:sz="0" w:space="0" w:color="auto"/>
          </w:divBdr>
        </w:div>
        <w:div w:id="1274704787">
          <w:marLeft w:val="0"/>
          <w:marRight w:val="0"/>
          <w:marTop w:val="0"/>
          <w:marBottom w:val="0"/>
          <w:divBdr>
            <w:top w:val="none" w:sz="0" w:space="0" w:color="auto"/>
            <w:left w:val="none" w:sz="0" w:space="0" w:color="auto"/>
            <w:bottom w:val="none" w:sz="0" w:space="0" w:color="auto"/>
            <w:right w:val="none" w:sz="0" w:space="0" w:color="auto"/>
          </w:divBdr>
        </w:div>
        <w:div w:id="44136925">
          <w:marLeft w:val="0"/>
          <w:marRight w:val="0"/>
          <w:marTop w:val="0"/>
          <w:marBottom w:val="0"/>
          <w:divBdr>
            <w:top w:val="none" w:sz="0" w:space="0" w:color="auto"/>
            <w:left w:val="none" w:sz="0" w:space="0" w:color="auto"/>
            <w:bottom w:val="none" w:sz="0" w:space="0" w:color="auto"/>
            <w:right w:val="none" w:sz="0" w:space="0" w:color="auto"/>
          </w:divBdr>
        </w:div>
        <w:div w:id="1342857508">
          <w:marLeft w:val="0"/>
          <w:marRight w:val="0"/>
          <w:marTop w:val="0"/>
          <w:marBottom w:val="0"/>
          <w:divBdr>
            <w:top w:val="none" w:sz="0" w:space="0" w:color="auto"/>
            <w:left w:val="none" w:sz="0" w:space="0" w:color="auto"/>
            <w:bottom w:val="none" w:sz="0" w:space="0" w:color="auto"/>
            <w:right w:val="none" w:sz="0" w:space="0" w:color="auto"/>
          </w:divBdr>
        </w:div>
        <w:div w:id="1019352935">
          <w:marLeft w:val="0"/>
          <w:marRight w:val="0"/>
          <w:marTop w:val="0"/>
          <w:marBottom w:val="0"/>
          <w:divBdr>
            <w:top w:val="none" w:sz="0" w:space="0" w:color="auto"/>
            <w:left w:val="none" w:sz="0" w:space="0" w:color="auto"/>
            <w:bottom w:val="none" w:sz="0" w:space="0" w:color="auto"/>
            <w:right w:val="none" w:sz="0" w:space="0" w:color="auto"/>
          </w:divBdr>
        </w:div>
        <w:div w:id="1775243821">
          <w:marLeft w:val="0"/>
          <w:marRight w:val="0"/>
          <w:marTop w:val="0"/>
          <w:marBottom w:val="0"/>
          <w:divBdr>
            <w:top w:val="none" w:sz="0" w:space="0" w:color="auto"/>
            <w:left w:val="none" w:sz="0" w:space="0" w:color="auto"/>
            <w:bottom w:val="none" w:sz="0" w:space="0" w:color="auto"/>
            <w:right w:val="none" w:sz="0" w:space="0" w:color="auto"/>
          </w:divBdr>
        </w:div>
        <w:div w:id="1150320422">
          <w:marLeft w:val="0"/>
          <w:marRight w:val="0"/>
          <w:marTop w:val="0"/>
          <w:marBottom w:val="0"/>
          <w:divBdr>
            <w:top w:val="none" w:sz="0" w:space="0" w:color="auto"/>
            <w:left w:val="none" w:sz="0" w:space="0" w:color="auto"/>
            <w:bottom w:val="none" w:sz="0" w:space="0" w:color="auto"/>
            <w:right w:val="none" w:sz="0" w:space="0" w:color="auto"/>
          </w:divBdr>
        </w:div>
        <w:div w:id="208422362">
          <w:marLeft w:val="0"/>
          <w:marRight w:val="0"/>
          <w:marTop w:val="0"/>
          <w:marBottom w:val="0"/>
          <w:divBdr>
            <w:top w:val="none" w:sz="0" w:space="0" w:color="auto"/>
            <w:left w:val="none" w:sz="0" w:space="0" w:color="auto"/>
            <w:bottom w:val="none" w:sz="0" w:space="0" w:color="auto"/>
            <w:right w:val="none" w:sz="0" w:space="0" w:color="auto"/>
          </w:divBdr>
        </w:div>
        <w:div w:id="1537355799">
          <w:marLeft w:val="0"/>
          <w:marRight w:val="0"/>
          <w:marTop w:val="0"/>
          <w:marBottom w:val="0"/>
          <w:divBdr>
            <w:top w:val="none" w:sz="0" w:space="0" w:color="auto"/>
            <w:left w:val="none" w:sz="0" w:space="0" w:color="auto"/>
            <w:bottom w:val="none" w:sz="0" w:space="0" w:color="auto"/>
            <w:right w:val="none" w:sz="0" w:space="0" w:color="auto"/>
          </w:divBdr>
        </w:div>
        <w:div w:id="22290743">
          <w:marLeft w:val="0"/>
          <w:marRight w:val="0"/>
          <w:marTop w:val="0"/>
          <w:marBottom w:val="0"/>
          <w:divBdr>
            <w:top w:val="none" w:sz="0" w:space="0" w:color="auto"/>
            <w:left w:val="none" w:sz="0" w:space="0" w:color="auto"/>
            <w:bottom w:val="none" w:sz="0" w:space="0" w:color="auto"/>
            <w:right w:val="none" w:sz="0" w:space="0" w:color="auto"/>
          </w:divBdr>
        </w:div>
        <w:div w:id="1603948529">
          <w:marLeft w:val="0"/>
          <w:marRight w:val="0"/>
          <w:marTop w:val="0"/>
          <w:marBottom w:val="0"/>
          <w:divBdr>
            <w:top w:val="none" w:sz="0" w:space="0" w:color="auto"/>
            <w:left w:val="none" w:sz="0" w:space="0" w:color="auto"/>
            <w:bottom w:val="none" w:sz="0" w:space="0" w:color="auto"/>
            <w:right w:val="none" w:sz="0" w:space="0" w:color="auto"/>
          </w:divBdr>
        </w:div>
        <w:div w:id="1642419371">
          <w:marLeft w:val="0"/>
          <w:marRight w:val="0"/>
          <w:marTop w:val="0"/>
          <w:marBottom w:val="0"/>
          <w:divBdr>
            <w:top w:val="none" w:sz="0" w:space="0" w:color="auto"/>
            <w:left w:val="none" w:sz="0" w:space="0" w:color="auto"/>
            <w:bottom w:val="none" w:sz="0" w:space="0" w:color="auto"/>
            <w:right w:val="none" w:sz="0" w:space="0" w:color="auto"/>
          </w:divBdr>
        </w:div>
        <w:div w:id="1145048179">
          <w:marLeft w:val="0"/>
          <w:marRight w:val="0"/>
          <w:marTop w:val="0"/>
          <w:marBottom w:val="0"/>
          <w:divBdr>
            <w:top w:val="none" w:sz="0" w:space="0" w:color="auto"/>
            <w:left w:val="none" w:sz="0" w:space="0" w:color="auto"/>
            <w:bottom w:val="none" w:sz="0" w:space="0" w:color="auto"/>
            <w:right w:val="none" w:sz="0" w:space="0" w:color="auto"/>
          </w:divBdr>
        </w:div>
        <w:div w:id="355666882">
          <w:marLeft w:val="0"/>
          <w:marRight w:val="0"/>
          <w:marTop w:val="0"/>
          <w:marBottom w:val="0"/>
          <w:divBdr>
            <w:top w:val="none" w:sz="0" w:space="0" w:color="auto"/>
            <w:left w:val="none" w:sz="0" w:space="0" w:color="auto"/>
            <w:bottom w:val="none" w:sz="0" w:space="0" w:color="auto"/>
            <w:right w:val="none" w:sz="0" w:space="0" w:color="auto"/>
          </w:divBdr>
        </w:div>
        <w:div w:id="244848445">
          <w:marLeft w:val="0"/>
          <w:marRight w:val="0"/>
          <w:marTop w:val="0"/>
          <w:marBottom w:val="0"/>
          <w:divBdr>
            <w:top w:val="none" w:sz="0" w:space="0" w:color="auto"/>
            <w:left w:val="none" w:sz="0" w:space="0" w:color="auto"/>
            <w:bottom w:val="none" w:sz="0" w:space="0" w:color="auto"/>
            <w:right w:val="none" w:sz="0" w:space="0" w:color="auto"/>
          </w:divBdr>
        </w:div>
        <w:div w:id="534151132">
          <w:marLeft w:val="0"/>
          <w:marRight w:val="0"/>
          <w:marTop w:val="0"/>
          <w:marBottom w:val="0"/>
          <w:divBdr>
            <w:top w:val="none" w:sz="0" w:space="0" w:color="auto"/>
            <w:left w:val="none" w:sz="0" w:space="0" w:color="auto"/>
            <w:bottom w:val="none" w:sz="0" w:space="0" w:color="auto"/>
            <w:right w:val="none" w:sz="0" w:space="0" w:color="auto"/>
          </w:divBdr>
        </w:div>
        <w:div w:id="1440687795">
          <w:marLeft w:val="0"/>
          <w:marRight w:val="0"/>
          <w:marTop w:val="0"/>
          <w:marBottom w:val="0"/>
          <w:divBdr>
            <w:top w:val="none" w:sz="0" w:space="0" w:color="auto"/>
            <w:left w:val="none" w:sz="0" w:space="0" w:color="auto"/>
            <w:bottom w:val="none" w:sz="0" w:space="0" w:color="auto"/>
            <w:right w:val="none" w:sz="0" w:space="0" w:color="auto"/>
          </w:divBdr>
        </w:div>
        <w:div w:id="620302658">
          <w:marLeft w:val="0"/>
          <w:marRight w:val="0"/>
          <w:marTop w:val="0"/>
          <w:marBottom w:val="0"/>
          <w:divBdr>
            <w:top w:val="none" w:sz="0" w:space="0" w:color="auto"/>
            <w:left w:val="none" w:sz="0" w:space="0" w:color="auto"/>
            <w:bottom w:val="none" w:sz="0" w:space="0" w:color="auto"/>
            <w:right w:val="none" w:sz="0" w:space="0" w:color="auto"/>
          </w:divBdr>
        </w:div>
        <w:div w:id="225797489">
          <w:marLeft w:val="0"/>
          <w:marRight w:val="0"/>
          <w:marTop w:val="0"/>
          <w:marBottom w:val="0"/>
          <w:divBdr>
            <w:top w:val="none" w:sz="0" w:space="0" w:color="auto"/>
            <w:left w:val="none" w:sz="0" w:space="0" w:color="auto"/>
            <w:bottom w:val="none" w:sz="0" w:space="0" w:color="auto"/>
            <w:right w:val="none" w:sz="0" w:space="0" w:color="auto"/>
          </w:divBdr>
        </w:div>
        <w:div w:id="912356499">
          <w:marLeft w:val="0"/>
          <w:marRight w:val="0"/>
          <w:marTop w:val="0"/>
          <w:marBottom w:val="0"/>
          <w:divBdr>
            <w:top w:val="none" w:sz="0" w:space="0" w:color="auto"/>
            <w:left w:val="none" w:sz="0" w:space="0" w:color="auto"/>
            <w:bottom w:val="none" w:sz="0" w:space="0" w:color="auto"/>
            <w:right w:val="none" w:sz="0" w:space="0" w:color="auto"/>
          </w:divBdr>
        </w:div>
        <w:div w:id="1393579324">
          <w:marLeft w:val="0"/>
          <w:marRight w:val="0"/>
          <w:marTop w:val="0"/>
          <w:marBottom w:val="0"/>
          <w:divBdr>
            <w:top w:val="none" w:sz="0" w:space="0" w:color="auto"/>
            <w:left w:val="none" w:sz="0" w:space="0" w:color="auto"/>
            <w:bottom w:val="none" w:sz="0" w:space="0" w:color="auto"/>
            <w:right w:val="none" w:sz="0" w:space="0" w:color="auto"/>
          </w:divBdr>
        </w:div>
        <w:div w:id="2082172748">
          <w:marLeft w:val="0"/>
          <w:marRight w:val="0"/>
          <w:marTop w:val="0"/>
          <w:marBottom w:val="0"/>
          <w:divBdr>
            <w:top w:val="none" w:sz="0" w:space="0" w:color="auto"/>
            <w:left w:val="none" w:sz="0" w:space="0" w:color="auto"/>
            <w:bottom w:val="none" w:sz="0" w:space="0" w:color="auto"/>
            <w:right w:val="none" w:sz="0" w:space="0" w:color="auto"/>
          </w:divBdr>
        </w:div>
        <w:div w:id="1623152443">
          <w:marLeft w:val="0"/>
          <w:marRight w:val="0"/>
          <w:marTop w:val="0"/>
          <w:marBottom w:val="0"/>
          <w:divBdr>
            <w:top w:val="none" w:sz="0" w:space="0" w:color="auto"/>
            <w:left w:val="none" w:sz="0" w:space="0" w:color="auto"/>
            <w:bottom w:val="none" w:sz="0" w:space="0" w:color="auto"/>
            <w:right w:val="none" w:sz="0" w:space="0" w:color="auto"/>
          </w:divBdr>
        </w:div>
        <w:div w:id="119496161">
          <w:marLeft w:val="0"/>
          <w:marRight w:val="0"/>
          <w:marTop w:val="0"/>
          <w:marBottom w:val="0"/>
          <w:divBdr>
            <w:top w:val="none" w:sz="0" w:space="0" w:color="auto"/>
            <w:left w:val="none" w:sz="0" w:space="0" w:color="auto"/>
            <w:bottom w:val="none" w:sz="0" w:space="0" w:color="auto"/>
            <w:right w:val="none" w:sz="0" w:space="0" w:color="auto"/>
          </w:divBdr>
        </w:div>
        <w:div w:id="658576536">
          <w:marLeft w:val="0"/>
          <w:marRight w:val="0"/>
          <w:marTop w:val="0"/>
          <w:marBottom w:val="0"/>
          <w:divBdr>
            <w:top w:val="none" w:sz="0" w:space="0" w:color="auto"/>
            <w:left w:val="none" w:sz="0" w:space="0" w:color="auto"/>
            <w:bottom w:val="none" w:sz="0" w:space="0" w:color="auto"/>
            <w:right w:val="none" w:sz="0" w:space="0" w:color="auto"/>
          </w:divBdr>
        </w:div>
        <w:div w:id="436097445">
          <w:marLeft w:val="0"/>
          <w:marRight w:val="0"/>
          <w:marTop w:val="0"/>
          <w:marBottom w:val="0"/>
          <w:divBdr>
            <w:top w:val="none" w:sz="0" w:space="0" w:color="auto"/>
            <w:left w:val="none" w:sz="0" w:space="0" w:color="auto"/>
            <w:bottom w:val="none" w:sz="0" w:space="0" w:color="auto"/>
            <w:right w:val="none" w:sz="0" w:space="0" w:color="auto"/>
          </w:divBdr>
        </w:div>
        <w:div w:id="1114788338">
          <w:marLeft w:val="0"/>
          <w:marRight w:val="0"/>
          <w:marTop w:val="0"/>
          <w:marBottom w:val="0"/>
          <w:divBdr>
            <w:top w:val="none" w:sz="0" w:space="0" w:color="auto"/>
            <w:left w:val="none" w:sz="0" w:space="0" w:color="auto"/>
            <w:bottom w:val="none" w:sz="0" w:space="0" w:color="auto"/>
            <w:right w:val="none" w:sz="0" w:space="0" w:color="auto"/>
          </w:divBdr>
        </w:div>
        <w:div w:id="1111121838">
          <w:marLeft w:val="0"/>
          <w:marRight w:val="0"/>
          <w:marTop w:val="0"/>
          <w:marBottom w:val="0"/>
          <w:divBdr>
            <w:top w:val="none" w:sz="0" w:space="0" w:color="auto"/>
            <w:left w:val="none" w:sz="0" w:space="0" w:color="auto"/>
            <w:bottom w:val="none" w:sz="0" w:space="0" w:color="auto"/>
            <w:right w:val="none" w:sz="0" w:space="0" w:color="auto"/>
          </w:divBdr>
        </w:div>
        <w:div w:id="983659533">
          <w:marLeft w:val="0"/>
          <w:marRight w:val="0"/>
          <w:marTop w:val="0"/>
          <w:marBottom w:val="0"/>
          <w:divBdr>
            <w:top w:val="none" w:sz="0" w:space="0" w:color="auto"/>
            <w:left w:val="none" w:sz="0" w:space="0" w:color="auto"/>
            <w:bottom w:val="none" w:sz="0" w:space="0" w:color="auto"/>
            <w:right w:val="none" w:sz="0" w:space="0" w:color="auto"/>
          </w:divBdr>
        </w:div>
        <w:div w:id="1200819179">
          <w:marLeft w:val="0"/>
          <w:marRight w:val="0"/>
          <w:marTop w:val="0"/>
          <w:marBottom w:val="0"/>
          <w:divBdr>
            <w:top w:val="none" w:sz="0" w:space="0" w:color="auto"/>
            <w:left w:val="none" w:sz="0" w:space="0" w:color="auto"/>
            <w:bottom w:val="none" w:sz="0" w:space="0" w:color="auto"/>
            <w:right w:val="none" w:sz="0" w:space="0" w:color="auto"/>
          </w:divBdr>
        </w:div>
        <w:div w:id="1261335240">
          <w:marLeft w:val="0"/>
          <w:marRight w:val="0"/>
          <w:marTop w:val="0"/>
          <w:marBottom w:val="0"/>
          <w:divBdr>
            <w:top w:val="none" w:sz="0" w:space="0" w:color="auto"/>
            <w:left w:val="none" w:sz="0" w:space="0" w:color="auto"/>
            <w:bottom w:val="none" w:sz="0" w:space="0" w:color="auto"/>
            <w:right w:val="none" w:sz="0" w:space="0" w:color="auto"/>
          </w:divBdr>
        </w:div>
        <w:div w:id="307711859">
          <w:marLeft w:val="0"/>
          <w:marRight w:val="0"/>
          <w:marTop w:val="0"/>
          <w:marBottom w:val="0"/>
          <w:divBdr>
            <w:top w:val="none" w:sz="0" w:space="0" w:color="auto"/>
            <w:left w:val="none" w:sz="0" w:space="0" w:color="auto"/>
            <w:bottom w:val="none" w:sz="0" w:space="0" w:color="auto"/>
            <w:right w:val="none" w:sz="0" w:space="0" w:color="auto"/>
          </w:divBdr>
        </w:div>
        <w:div w:id="361320821">
          <w:marLeft w:val="0"/>
          <w:marRight w:val="0"/>
          <w:marTop w:val="0"/>
          <w:marBottom w:val="0"/>
          <w:divBdr>
            <w:top w:val="none" w:sz="0" w:space="0" w:color="auto"/>
            <w:left w:val="none" w:sz="0" w:space="0" w:color="auto"/>
            <w:bottom w:val="none" w:sz="0" w:space="0" w:color="auto"/>
            <w:right w:val="none" w:sz="0" w:space="0" w:color="auto"/>
          </w:divBdr>
        </w:div>
        <w:div w:id="159582840">
          <w:marLeft w:val="0"/>
          <w:marRight w:val="0"/>
          <w:marTop w:val="0"/>
          <w:marBottom w:val="0"/>
          <w:divBdr>
            <w:top w:val="none" w:sz="0" w:space="0" w:color="auto"/>
            <w:left w:val="none" w:sz="0" w:space="0" w:color="auto"/>
            <w:bottom w:val="none" w:sz="0" w:space="0" w:color="auto"/>
            <w:right w:val="none" w:sz="0" w:space="0" w:color="auto"/>
          </w:divBdr>
        </w:div>
        <w:div w:id="667294986">
          <w:marLeft w:val="0"/>
          <w:marRight w:val="0"/>
          <w:marTop w:val="0"/>
          <w:marBottom w:val="0"/>
          <w:divBdr>
            <w:top w:val="none" w:sz="0" w:space="0" w:color="auto"/>
            <w:left w:val="none" w:sz="0" w:space="0" w:color="auto"/>
            <w:bottom w:val="none" w:sz="0" w:space="0" w:color="auto"/>
            <w:right w:val="none" w:sz="0" w:space="0" w:color="auto"/>
          </w:divBdr>
        </w:div>
        <w:div w:id="196085081">
          <w:marLeft w:val="0"/>
          <w:marRight w:val="0"/>
          <w:marTop w:val="0"/>
          <w:marBottom w:val="0"/>
          <w:divBdr>
            <w:top w:val="none" w:sz="0" w:space="0" w:color="auto"/>
            <w:left w:val="none" w:sz="0" w:space="0" w:color="auto"/>
            <w:bottom w:val="none" w:sz="0" w:space="0" w:color="auto"/>
            <w:right w:val="none" w:sz="0" w:space="0" w:color="auto"/>
          </w:divBdr>
        </w:div>
        <w:div w:id="963118433">
          <w:marLeft w:val="0"/>
          <w:marRight w:val="0"/>
          <w:marTop w:val="0"/>
          <w:marBottom w:val="0"/>
          <w:divBdr>
            <w:top w:val="none" w:sz="0" w:space="0" w:color="auto"/>
            <w:left w:val="none" w:sz="0" w:space="0" w:color="auto"/>
            <w:bottom w:val="none" w:sz="0" w:space="0" w:color="auto"/>
            <w:right w:val="none" w:sz="0" w:space="0" w:color="auto"/>
          </w:divBdr>
        </w:div>
        <w:div w:id="2105104478">
          <w:marLeft w:val="0"/>
          <w:marRight w:val="0"/>
          <w:marTop w:val="0"/>
          <w:marBottom w:val="0"/>
          <w:divBdr>
            <w:top w:val="none" w:sz="0" w:space="0" w:color="auto"/>
            <w:left w:val="none" w:sz="0" w:space="0" w:color="auto"/>
            <w:bottom w:val="none" w:sz="0" w:space="0" w:color="auto"/>
            <w:right w:val="none" w:sz="0" w:space="0" w:color="auto"/>
          </w:divBdr>
        </w:div>
        <w:div w:id="1004212240">
          <w:marLeft w:val="0"/>
          <w:marRight w:val="0"/>
          <w:marTop w:val="0"/>
          <w:marBottom w:val="0"/>
          <w:divBdr>
            <w:top w:val="none" w:sz="0" w:space="0" w:color="auto"/>
            <w:left w:val="none" w:sz="0" w:space="0" w:color="auto"/>
            <w:bottom w:val="none" w:sz="0" w:space="0" w:color="auto"/>
            <w:right w:val="none" w:sz="0" w:space="0" w:color="auto"/>
          </w:divBdr>
        </w:div>
        <w:div w:id="1291858096">
          <w:marLeft w:val="0"/>
          <w:marRight w:val="0"/>
          <w:marTop w:val="0"/>
          <w:marBottom w:val="0"/>
          <w:divBdr>
            <w:top w:val="none" w:sz="0" w:space="0" w:color="auto"/>
            <w:left w:val="none" w:sz="0" w:space="0" w:color="auto"/>
            <w:bottom w:val="none" w:sz="0" w:space="0" w:color="auto"/>
            <w:right w:val="none" w:sz="0" w:space="0" w:color="auto"/>
          </w:divBdr>
        </w:div>
        <w:div w:id="1848865245">
          <w:marLeft w:val="0"/>
          <w:marRight w:val="0"/>
          <w:marTop w:val="0"/>
          <w:marBottom w:val="0"/>
          <w:divBdr>
            <w:top w:val="none" w:sz="0" w:space="0" w:color="auto"/>
            <w:left w:val="none" w:sz="0" w:space="0" w:color="auto"/>
            <w:bottom w:val="none" w:sz="0" w:space="0" w:color="auto"/>
            <w:right w:val="none" w:sz="0" w:space="0" w:color="auto"/>
          </w:divBdr>
        </w:div>
        <w:div w:id="1586959906">
          <w:marLeft w:val="0"/>
          <w:marRight w:val="0"/>
          <w:marTop w:val="0"/>
          <w:marBottom w:val="0"/>
          <w:divBdr>
            <w:top w:val="none" w:sz="0" w:space="0" w:color="auto"/>
            <w:left w:val="none" w:sz="0" w:space="0" w:color="auto"/>
            <w:bottom w:val="none" w:sz="0" w:space="0" w:color="auto"/>
            <w:right w:val="none" w:sz="0" w:space="0" w:color="auto"/>
          </w:divBdr>
        </w:div>
        <w:div w:id="544752337">
          <w:marLeft w:val="0"/>
          <w:marRight w:val="0"/>
          <w:marTop w:val="0"/>
          <w:marBottom w:val="0"/>
          <w:divBdr>
            <w:top w:val="none" w:sz="0" w:space="0" w:color="auto"/>
            <w:left w:val="none" w:sz="0" w:space="0" w:color="auto"/>
            <w:bottom w:val="none" w:sz="0" w:space="0" w:color="auto"/>
            <w:right w:val="none" w:sz="0" w:space="0" w:color="auto"/>
          </w:divBdr>
        </w:div>
        <w:div w:id="1972125055">
          <w:marLeft w:val="0"/>
          <w:marRight w:val="0"/>
          <w:marTop w:val="0"/>
          <w:marBottom w:val="0"/>
          <w:divBdr>
            <w:top w:val="none" w:sz="0" w:space="0" w:color="auto"/>
            <w:left w:val="none" w:sz="0" w:space="0" w:color="auto"/>
            <w:bottom w:val="none" w:sz="0" w:space="0" w:color="auto"/>
            <w:right w:val="none" w:sz="0" w:space="0" w:color="auto"/>
          </w:divBdr>
        </w:div>
        <w:div w:id="1142649263">
          <w:marLeft w:val="0"/>
          <w:marRight w:val="0"/>
          <w:marTop w:val="0"/>
          <w:marBottom w:val="0"/>
          <w:divBdr>
            <w:top w:val="none" w:sz="0" w:space="0" w:color="auto"/>
            <w:left w:val="none" w:sz="0" w:space="0" w:color="auto"/>
            <w:bottom w:val="none" w:sz="0" w:space="0" w:color="auto"/>
            <w:right w:val="none" w:sz="0" w:space="0" w:color="auto"/>
          </w:divBdr>
        </w:div>
        <w:div w:id="1747415801">
          <w:marLeft w:val="0"/>
          <w:marRight w:val="0"/>
          <w:marTop w:val="0"/>
          <w:marBottom w:val="0"/>
          <w:divBdr>
            <w:top w:val="none" w:sz="0" w:space="0" w:color="auto"/>
            <w:left w:val="none" w:sz="0" w:space="0" w:color="auto"/>
            <w:bottom w:val="none" w:sz="0" w:space="0" w:color="auto"/>
            <w:right w:val="none" w:sz="0" w:space="0" w:color="auto"/>
          </w:divBdr>
        </w:div>
        <w:div w:id="1573924999">
          <w:marLeft w:val="0"/>
          <w:marRight w:val="0"/>
          <w:marTop w:val="0"/>
          <w:marBottom w:val="0"/>
          <w:divBdr>
            <w:top w:val="none" w:sz="0" w:space="0" w:color="auto"/>
            <w:left w:val="none" w:sz="0" w:space="0" w:color="auto"/>
            <w:bottom w:val="none" w:sz="0" w:space="0" w:color="auto"/>
            <w:right w:val="none" w:sz="0" w:space="0" w:color="auto"/>
          </w:divBdr>
        </w:div>
        <w:div w:id="1202355894">
          <w:marLeft w:val="0"/>
          <w:marRight w:val="0"/>
          <w:marTop w:val="0"/>
          <w:marBottom w:val="0"/>
          <w:divBdr>
            <w:top w:val="none" w:sz="0" w:space="0" w:color="auto"/>
            <w:left w:val="none" w:sz="0" w:space="0" w:color="auto"/>
            <w:bottom w:val="none" w:sz="0" w:space="0" w:color="auto"/>
            <w:right w:val="none" w:sz="0" w:space="0" w:color="auto"/>
          </w:divBdr>
        </w:div>
        <w:div w:id="977221398">
          <w:marLeft w:val="0"/>
          <w:marRight w:val="0"/>
          <w:marTop w:val="0"/>
          <w:marBottom w:val="0"/>
          <w:divBdr>
            <w:top w:val="none" w:sz="0" w:space="0" w:color="auto"/>
            <w:left w:val="none" w:sz="0" w:space="0" w:color="auto"/>
            <w:bottom w:val="none" w:sz="0" w:space="0" w:color="auto"/>
            <w:right w:val="none" w:sz="0" w:space="0" w:color="auto"/>
          </w:divBdr>
        </w:div>
        <w:div w:id="1384407276">
          <w:marLeft w:val="0"/>
          <w:marRight w:val="0"/>
          <w:marTop w:val="0"/>
          <w:marBottom w:val="0"/>
          <w:divBdr>
            <w:top w:val="none" w:sz="0" w:space="0" w:color="auto"/>
            <w:left w:val="none" w:sz="0" w:space="0" w:color="auto"/>
            <w:bottom w:val="none" w:sz="0" w:space="0" w:color="auto"/>
            <w:right w:val="none" w:sz="0" w:space="0" w:color="auto"/>
          </w:divBdr>
        </w:div>
        <w:div w:id="1961456213">
          <w:marLeft w:val="0"/>
          <w:marRight w:val="0"/>
          <w:marTop w:val="0"/>
          <w:marBottom w:val="0"/>
          <w:divBdr>
            <w:top w:val="none" w:sz="0" w:space="0" w:color="auto"/>
            <w:left w:val="none" w:sz="0" w:space="0" w:color="auto"/>
            <w:bottom w:val="none" w:sz="0" w:space="0" w:color="auto"/>
            <w:right w:val="none" w:sz="0" w:space="0" w:color="auto"/>
          </w:divBdr>
        </w:div>
        <w:div w:id="1462307803">
          <w:marLeft w:val="0"/>
          <w:marRight w:val="0"/>
          <w:marTop w:val="0"/>
          <w:marBottom w:val="0"/>
          <w:divBdr>
            <w:top w:val="none" w:sz="0" w:space="0" w:color="auto"/>
            <w:left w:val="none" w:sz="0" w:space="0" w:color="auto"/>
            <w:bottom w:val="none" w:sz="0" w:space="0" w:color="auto"/>
            <w:right w:val="none" w:sz="0" w:space="0" w:color="auto"/>
          </w:divBdr>
        </w:div>
        <w:div w:id="1565993416">
          <w:marLeft w:val="0"/>
          <w:marRight w:val="0"/>
          <w:marTop w:val="0"/>
          <w:marBottom w:val="0"/>
          <w:divBdr>
            <w:top w:val="none" w:sz="0" w:space="0" w:color="auto"/>
            <w:left w:val="none" w:sz="0" w:space="0" w:color="auto"/>
            <w:bottom w:val="none" w:sz="0" w:space="0" w:color="auto"/>
            <w:right w:val="none" w:sz="0" w:space="0" w:color="auto"/>
          </w:divBdr>
        </w:div>
        <w:div w:id="2085369850">
          <w:marLeft w:val="0"/>
          <w:marRight w:val="0"/>
          <w:marTop w:val="0"/>
          <w:marBottom w:val="0"/>
          <w:divBdr>
            <w:top w:val="none" w:sz="0" w:space="0" w:color="auto"/>
            <w:left w:val="none" w:sz="0" w:space="0" w:color="auto"/>
            <w:bottom w:val="none" w:sz="0" w:space="0" w:color="auto"/>
            <w:right w:val="none" w:sz="0" w:space="0" w:color="auto"/>
          </w:divBdr>
        </w:div>
        <w:div w:id="382799174">
          <w:marLeft w:val="0"/>
          <w:marRight w:val="0"/>
          <w:marTop w:val="0"/>
          <w:marBottom w:val="0"/>
          <w:divBdr>
            <w:top w:val="none" w:sz="0" w:space="0" w:color="auto"/>
            <w:left w:val="none" w:sz="0" w:space="0" w:color="auto"/>
            <w:bottom w:val="none" w:sz="0" w:space="0" w:color="auto"/>
            <w:right w:val="none" w:sz="0" w:space="0" w:color="auto"/>
          </w:divBdr>
        </w:div>
        <w:div w:id="843012255">
          <w:marLeft w:val="0"/>
          <w:marRight w:val="0"/>
          <w:marTop w:val="0"/>
          <w:marBottom w:val="0"/>
          <w:divBdr>
            <w:top w:val="none" w:sz="0" w:space="0" w:color="auto"/>
            <w:left w:val="none" w:sz="0" w:space="0" w:color="auto"/>
            <w:bottom w:val="none" w:sz="0" w:space="0" w:color="auto"/>
            <w:right w:val="none" w:sz="0" w:space="0" w:color="auto"/>
          </w:divBdr>
        </w:div>
        <w:div w:id="1957103860">
          <w:marLeft w:val="0"/>
          <w:marRight w:val="0"/>
          <w:marTop w:val="0"/>
          <w:marBottom w:val="0"/>
          <w:divBdr>
            <w:top w:val="none" w:sz="0" w:space="0" w:color="auto"/>
            <w:left w:val="none" w:sz="0" w:space="0" w:color="auto"/>
            <w:bottom w:val="none" w:sz="0" w:space="0" w:color="auto"/>
            <w:right w:val="none" w:sz="0" w:space="0" w:color="auto"/>
          </w:divBdr>
        </w:div>
        <w:div w:id="2083020239">
          <w:marLeft w:val="0"/>
          <w:marRight w:val="0"/>
          <w:marTop w:val="0"/>
          <w:marBottom w:val="0"/>
          <w:divBdr>
            <w:top w:val="none" w:sz="0" w:space="0" w:color="auto"/>
            <w:left w:val="none" w:sz="0" w:space="0" w:color="auto"/>
            <w:bottom w:val="none" w:sz="0" w:space="0" w:color="auto"/>
            <w:right w:val="none" w:sz="0" w:space="0" w:color="auto"/>
          </w:divBdr>
        </w:div>
        <w:div w:id="71973594">
          <w:marLeft w:val="0"/>
          <w:marRight w:val="0"/>
          <w:marTop w:val="0"/>
          <w:marBottom w:val="0"/>
          <w:divBdr>
            <w:top w:val="none" w:sz="0" w:space="0" w:color="auto"/>
            <w:left w:val="none" w:sz="0" w:space="0" w:color="auto"/>
            <w:bottom w:val="none" w:sz="0" w:space="0" w:color="auto"/>
            <w:right w:val="none" w:sz="0" w:space="0" w:color="auto"/>
          </w:divBdr>
        </w:div>
        <w:div w:id="1694259050">
          <w:marLeft w:val="0"/>
          <w:marRight w:val="0"/>
          <w:marTop w:val="0"/>
          <w:marBottom w:val="0"/>
          <w:divBdr>
            <w:top w:val="none" w:sz="0" w:space="0" w:color="auto"/>
            <w:left w:val="none" w:sz="0" w:space="0" w:color="auto"/>
            <w:bottom w:val="none" w:sz="0" w:space="0" w:color="auto"/>
            <w:right w:val="none" w:sz="0" w:space="0" w:color="auto"/>
          </w:divBdr>
        </w:div>
        <w:div w:id="563687137">
          <w:marLeft w:val="0"/>
          <w:marRight w:val="0"/>
          <w:marTop w:val="0"/>
          <w:marBottom w:val="0"/>
          <w:divBdr>
            <w:top w:val="none" w:sz="0" w:space="0" w:color="auto"/>
            <w:left w:val="none" w:sz="0" w:space="0" w:color="auto"/>
            <w:bottom w:val="none" w:sz="0" w:space="0" w:color="auto"/>
            <w:right w:val="none" w:sz="0" w:space="0" w:color="auto"/>
          </w:divBdr>
        </w:div>
        <w:div w:id="343092038">
          <w:marLeft w:val="0"/>
          <w:marRight w:val="0"/>
          <w:marTop w:val="0"/>
          <w:marBottom w:val="0"/>
          <w:divBdr>
            <w:top w:val="none" w:sz="0" w:space="0" w:color="auto"/>
            <w:left w:val="none" w:sz="0" w:space="0" w:color="auto"/>
            <w:bottom w:val="none" w:sz="0" w:space="0" w:color="auto"/>
            <w:right w:val="none" w:sz="0" w:space="0" w:color="auto"/>
          </w:divBdr>
        </w:div>
        <w:div w:id="948124427">
          <w:marLeft w:val="0"/>
          <w:marRight w:val="0"/>
          <w:marTop w:val="0"/>
          <w:marBottom w:val="0"/>
          <w:divBdr>
            <w:top w:val="none" w:sz="0" w:space="0" w:color="auto"/>
            <w:left w:val="none" w:sz="0" w:space="0" w:color="auto"/>
            <w:bottom w:val="none" w:sz="0" w:space="0" w:color="auto"/>
            <w:right w:val="none" w:sz="0" w:space="0" w:color="auto"/>
          </w:divBdr>
        </w:div>
        <w:div w:id="949162304">
          <w:marLeft w:val="0"/>
          <w:marRight w:val="0"/>
          <w:marTop w:val="0"/>
          <w:marBottom w:val="0"/>
          <w:divBdr>
            <w:top w:val="none" w:sz="0" w:space="0" w:color="auto"/>
            <w:left w:val="none" w:sz="0" w:space="0" w:color="auto"/>
            <w:bottom w:val="none" w:sz="0" w:space="0" w:color="auto"/>
            <w:right w:val="none" w:sz="0" w:space="0" w:color="auto"/>
          </w:divBdr>
        </w:div>
        <w:div w:id="1270311774">
          <w:marLeft w:val="0"/>
          <w:marRight w:val="0"/>
          <w:marTop w:val="0"/>
          <w:marBottom w:val="0"/>
          <w:divBdr>
            <w:top w:val="none" w:sz="0" w:space="0" w:color="auto"/>
            <w:left w:val="none" w:sz="0" w:space="0" w:color="auto"/>
            <w:bottom w:val="none" w:sz="0" w:space="0" w:color="auto"/>
            <w:right w:val="none" w:sz="0" w:space="0" w:color="auto"/>
          </w:divBdr>
        </w:div>
        <w:div w:id="655376860">
          <w:marLeft w:val="0"/>
          <w:marRight w:val="0"/>
          <w:marTop w:val="0"/>
          <w:marBottom w:val="0"/>
          <w:divBdr>
            <w:top w:val="none" w:sz="0" w:space="0" w:color="auto"/>
            <w:left w:val="none" w:sz="0" w:space="0" w:color="auto"/>
            <w:bottom w:val="none" w:sz="0" w:space="0" w:color="auto"/>
            <w:right w:val="none" w:sz="0" w:space="0" w:color="auto"/>
          </w:divBdr>
        </w:div>
        <w:div w:id="562181915">
          <w:marLeft w:val="0"/>
          <w:marRight w:val="0"/>
          <w:marTop w:val="0"/>
          <w:marBottom w:val="0"/>
          <w:divBdr>
            <w:top w:val="none" w:sz="0" w:space="0" w:color="auto"/>
            <w:left w:val="none" w:sz="0" w:space="0" w:color="auto"/>
            <w:bottom w:val="none" w:sz="0" w:space="0" w:color="auto"/>
            <w:right w:val="none" w:sz="0" w:space="0" w:color="auto"/>
          </w:divBdr>
        </w:div>
        <w:div w:id="398556797">
          <w:marLeft w:val="0"/>
          <w:marRight w:val="0"/>
          <w:marTop w:val="0"/>
          <w:marBottom w:val="0"/>
          <w:divBdr>
            <w:top w:val="none" w:sz="0" w:space="0" w:color="auto"/>
            <w:left w:val="none" w:sz="0" w:space="0" w:color="auto"/>
            <w:bottom w:val="none" w:sz="0" w:space="0" w:color="auto"/>
            <w:right w:val="none" w:sz="0" w:space="0" w:color="auto"/>
          </w:divBdr>
        </w:div>
        <w:div w:id="872227699">
          <w:marLeft w:val="0"/>
          <w:marRight w:val="0"/>
          <w:marTop w:val="0"/>
          <w:marBottom w:val="0"/>
          <w:divBdr>
            <w:top w:val="none" w:sz="0" w:space="0" w:color="auto"/>
            <w:left w:val="none" w:sz="0" w:space="0" w:color="auto"/>
            <w:bottom w:val="none" w:sz="0" w:space="0" w:color="auto"/>
            <w:right w:val="none" w:sz="0" w:space="0" w:color="auto"/>
          </w:divBdr>
        </w:div>
        <w:div w:id="78408992">
          <w:marLeft w:val="0"/>
          <w:marRight w:val="0"/>
          <w:marTop w:val="0"/>
          <w:marBottom w:val="0"/>
          <w:divBdr>
            <w:top w:val="none" w:sz="0" w:space="0" w:color="auto"/>
            <w:left w:val="none" w:sz="0" w:space="0" w:color="auto"/>
            <w:bottom w:val="none" w:sz="0" w:space="0" w:color="auto"/>
            <w:right w:val="none" w:sz="0" w:space="0" w:color="auto"/>
          </w:divBdr>
        </w:div>
        <w:div w:id="2083791169">
          <w:marLeft w:val="0"/>
          <w:marRight w:val="0"/>
          <w:marTop w:val="0"/>
          <w:marBottom w:val="0"/>
          <w:divBdr>
            <w:top w:val="none" w:sz="0" w:space="0" w:color="auto"/>
            <w:left w:val="none" w:sz="0" w:space="0" w:color="auto"/>
            <w:bottom w:val="none" w:sz="0" w:space="0" w:color="auto"/>
            <w:right w:val="none" w:sz="0" w:space="0" w:color="auto"/>
          </w:divBdr>
        </w:div>
        <w:div w:id="966817052">
          <w:marLeft w:val="0"/>
          <w:marRight w:val="0"/>
          <w:marTop w:val="0"/>
          <w:marBottom w:val="0"/>
          <w:divBdr>
            <w:top w:val="none" w:sz="0" w:space="0" w:color="auto"/>
            <w:left w:val="none" w:sz="0" w:space="0" w:color="auto"/>
            <w:bottom w:val="none" w:sz="0" w:space="0" w:color="auto"/>
            <w:right w:val="none" w:sz="0" w:space="0" w:color="auto"/>
          </w:divBdr>
        </w:div>
        <w:div w:id="1875803962">
          <w:marLeft w:val="0"/>
          <w:marRight w:val="0"/>
          <w:marTop w:val="0"/>
          <w:marBottom w:val="0"/>
          <w:divBdr>
            <w:top w:val="none" w:sz="0" w:space="0" w:color="auto"/>
            <w:left w:val="none" w:sz="0" w:space="0" w:color="auto"/>
            <w:bottom w:val="none" w:sz="0" w:space="0" w:color="auto"/>
            <w:right w:val="none" w:sz="0" w:space="0" w:color="auto"/>
          </w:divBdr>
        </w:div>
        <w:div w:id="177935147">
          <w:marLeft w:val="0"/>
          <w:marRight w:val="0"/>
          <w:marTop w:val="0"/>
          <w:marBottom w:val="0"/>
          <w:divBdr>
            <w:top w:val="none" w:sz="0" w:space="0" w:color="auto"/>
            <w:left w:val="none" w:sz="0" w:space="0" w:color="auto"/>
            <w:bottom w:val="none" w:sz="0" w:space="0" w:color="auto"/>
            <w:right w:val="none" w:sz="0" w:space="0" w:color="auto"/>
          </w:divBdr>
        </w:div>
        <w:div w:id="1946381100">
          <w:marLeft w:val="0"/>
          <w:marRight w:val="0"/>
          <w:marTop w:val="0"/>
          <w:marBottom w:val="0"/>
          <w:divBdr>
            <w:top w:val="none" w:sz="0" w:space="0" w:color="auto"/>
            <w:left w:val="none" w:sz="0" w:space="0" w:color="auto"/>
            <w:bottom w:val="none" w:sz="0" w:space="0" w:color="auto"/>
            <w:right w:val="none" w:sz="0" w:space="0" w:color="auto"/>
          </w:divBdr>
        </w:div>
        <w:div w:id="791900183">
          <w:marLeft w:val="0"/>
          <w:marRight w:val="0"/>
          <w:marTop w:val="0"/>
          <w:marBottom w:val="0"/>
          <w:divBdr>
            <w:top w:val="none" w:sz="0" w:space="0" w:color="auto"/>
            <w:left w:val="none" w:sz="0" w:space="0" w:color="auto"/>
            <w:bottom w:val="none" w:sz="0" w:space="0" w:color="auto"/>
            <w:right w:val="none" w:sz="0" w:space="0" w:color="auto"/>
          </w:divBdr>
        </w:div>
        <w:div w:id="1354764628">
          <w:marLeft w:val="0"/>
          <w:marRight w:val="0"/>
          <w:marTop w:val="0"/>
          <w:marBottom w:val="0"/>
          <w:divBdr>
            <w:top w:val="none" w:sz="0" w:space="0" w:color="auto"/>
            <w:left w:val="none" w:sz="0" w:space="0" w:color="auto"/>
            <w:bottom w:val="none" w:sz="0" w:space="0" w:color="auto"/>
            <w:right w:val="none" w:sz="0" w:space="0" w:color="auto"/>
          </w:divBdr>
        </w:div>
        <w:div w:id="1358851971">
          <w:marLeft w:val="0"/>
          <w:marRight w:val="0"/>
          <w:marTop w:val="0"/>
          <w:marBottom w:val="0"/>
          <w:divBdr>
            <w:top w:val="none" w:sz="0" w:space="0" w:color="auto"/>
            <w:left w:val="none" w:sz="0" w:space="0" w:color="auto"/>
            <w:bottom w:val="none" w:sz="0" w:space="0" w:color="auto"/>
            <w:right w:val="none" w:sz="0" w:space="0" w:color="auto"/>
          </w:divBdr>
        </w:div>
        <w:div w:id="406273608">
          <w:marLeft w:val="0"/>
          <w:marRight w:val="0"/>
          <w:marTop w:val="0"/>
          <w:marBottom w:val="0"/>
          <w:divBdr>
            <w:top w:val="none" w:sz="0" w:space="0" w:color="auto"/>
            <w:left w:val="none" w:sz="0" w:space="0" w:color="auto"/>
            <w:bottom w:val="none" w:sz="0" w:space="0" w:color="auto"/>
            <w:right w:val="none" w:sz="0" w:space="0" w:color="auto"/>
          </w:divBdr>
        </w:div>
        <w:div w:id="1729298506">
          <w:marLeft w:val="0"/>
          <w:marRight w:val="0"/>
          <w:marTop w:val="0"/>
          <w:marBottom w:val="0"/>
          <w:divBdr>
            <w:top w:val="none" w:sz="0" w:space="0" w:color="auto"/>
            <w:left w:val="none" w:sz="0" w:space="0" w:color="auto"/>
            <w:bottom w:val="none" w:sz="0" w:space="0" w:color="auto"/>
            <w:right w:val="none" w:sz="0" w:space="0" w:color="auto"/>
          </w:divBdr>
        </w:div>
        <w:div w:id="735474147">
          <w:marLeft w:val="0"/>
          <w:marRight w:val="0"/>
          <w:marTop w:val="0"/>
          <w:marBottom w:val="0"/>
          <w:divBdr>
            <w:top w:val="none" w:sz="0" w:space="0" w:color="auto"/>
            <w:left w:val="none" w:sz="0" w:space="0" w:color="auto"/>
            <w:bottom w:val="none" w:sz="0" w:space="0" w:color="auto"/>
            <w:right w:val="none" w:sz="0" w:space="0" w:color="auto"/>
          </w:divBdr>
        </w:div>
        <w:div w:id="1102458978">
          <w:marLeft w:val="0"/>
          <w:marRight w:val="0"/>
          <w:marTop w:val="0"/>
          <w:marBottom w:val="0"/>
          <w:divBdr>
            <w:top w:val="none" w:sz="0" w:space="0" w:color="auto"/>
            <w:left w:val="none" w:sz="0" w:space="0" w:color="auto"/>
            <w:bottom w:val="none" w:sz="0" w:space="0" w:color="auto"/>
            <w:right w:val="none" w:sz="0" w:space="0" w:color="auto"/>
          </w:divBdr>
        </w:div>
        <w:div w:id="1131165268">
          <w:marLeft w:val="0"/>
          <w:marRight w:val="0"/>
          <w:marTop w:val="0"/>
          <w:marBottom w:val="0"/>
          <w:divBdr>
            <w:top w:val="none" w:sz="0" w:space="0" w:color="auto"/>
            <w:left w:val="none" w:sz="0" w:space="0" w:color="auto"/>
            <w:bottom w:val="none" w:sz="0" w:space="0" w:color="auto"/>
            <w:right w:val="none" w:sz="0" w:space="0" w:color="auto"/>
          </w:divBdr>
        </w:div>
        <w:div w:id="969096925">
          <w:marLeft w:val="0"/>
          <w:marRight w:val="0"/>
          <w:marTop w:val="0"/>
          <w:marBottom w:val="0"/>
          <w:divBdr>
            <w:top w:val="none" w:sz="0" w:space="0" w:color="auto"/>
            <w:left w:val="none" w:sz="0" w:space="0" w:color="auto"/>
            <w:bottom w:val="none" w:sz="0" w:space="0" w:color="auto"/>
            <w:right w:val="none" w:sz="0" w:space="0" w:color="auto"/>
          </w:divBdr>
        </w:div>
        <w:div w:id="1104689642">
          <w:marLeft w:val="0"/>
          <w:marRight w:val="0"/>
          <w:marTop w:val="0"/>
          <w:marBottom w:val="0"/>
          <w:divBdr>
            <w:top w:val="none" w:sz="0" w:space="0" w:color="auto"/>
            <w:left w:val="none" w:sz="0" w:space="0" w:color="auto"/>
            <w:bottom w:val="none" w:sz="0" w:space="0" w:color="auto"/>
            <w:right w:val="none" w:sz="0" w:space="0" w:color="auto"/>
          </w:divBdr>
        </w:div>
        <w:div w:id="1664626888">
          <w:marLeft w:val="0"/>
          <w:marRight w:val="0"/>
          <w:marTop w:val="0"/>
          <w:marBottom w:val="0"/>
          <w:divBdr>
            <w:top w:val="none" w:sz="0" w:space="0" w:color="auto"/>
            <w:left w:val="none" w:sz="0" w:space="0" w:color="auto"/>
            <w:bottom w:val="none" w:sz="0" w:space="0" w:color="auto"/>
            <w:right w:val="none" w:sz="0" w:space="0" w:color="auto"/>
          </w:divBdr>
        </w:div>
        <w:div w:id="1814250653">
          <w:marLeft w:val="0"/>
          <w:marRight w:val="0"/>
          <w:marTop w:val="0"/>
          <w:marBottom w:val="0"/>
          <w:divBdr>
            <w:top w:val="none" w:sz="0" w:space="0" w:color="auto"/>
            <w:left w:val="none" w:sz="0" w:space="0" w:color="auto"/>
            <w:bottom w:val="none" w:sz="0" w:space="0" w:color="auto"/>
            <w:right w:val="none" w:sz="0" w:space="0" w:color="auto"/>
          </w:divBdr>
        </w:div>
        <w:div w:id="1306468472">
          <w:marLeft w:val="0"/>
          <w:marRight w:val="0"/>
          <w:marTop w:val="0"/>
          <w:marBottom w:val="0"/>
          <w:divBdr>
            <w:top w:val="none" w:sz="0" w:space="0" w:color="auto"/>
            <w:left w:val="none" w:sz="0" w:space="0" w:color="auto"/>
            <w:bottom w:val="none" w:sz="0" w:space="0" w:color="auto"/>
            <w:right w:val="none" w:sz="0" w:space="0" w:color="auto"/>
          </w:divBdr>
        </w:div>
        <w:div w:id="999188205">
          <w:marLeft w:val="0"/>
          <w:marRight w:val="0"/>
          <w:marTop w:val="0"/>
          <w:marBottom w:val="0"/>
          <w:divBdr>
            <w:top w:val="none" w:sz="0" w:space="0" w:color="auto"/>
            <w:left w:val="none" w:sz="0" w:space="0" w:color="auto"/>
            <w:bottom w:val="none" w:sz="0" w:space="0" w:color="auto"/>
            <w:right w:val="none" w:sz="0" w:space="0" w:color="auto"/>
          </w:divBdr>
        </w:div>
        <w:div w:id="808278473">
          <w:marLeft w:val="0"/>
          <w:marRight w:val="0"/>
          <w:marTop w:val="0"/>
          <w:marBottom w:val="0"/>
          <w:divBdr>
            <w:top w:val="none" w:sz="0" w:space="0" w:color="auto"/>
            <w:left w:val="none" w:sz="0" w:space="0" w:color="auto"/>
            <w:bottom w:val="none" w:sz="0" w:space="0" w:color="auto"/>
            <w:right w:val="none" w:sz="0" w:space="0" w:color="auto"/>
          </w:divBdr>
        </w:div>
        <w:div w:id="239485091">
          <w:marLeft w:val="0"/>
          <w:marRight w:val="0"/>
          <w:marTop w:val="0"/>
          <w:marBottom w:val="0"/>
          <w:divBdr>
            <w:top w:val="none" w:sz="0" w:space="0" w:color="auto"/>
            <w:left w:val="none" w:sz="0" w:space="0" w:color="auto"/>
            <w:bottom w:val="none" w:sz="0" w:space="0" w:color="auto"/>
            <w:right w:val="none" w:sz="0" w:space="0" w:color="auto"/>
          </w:divBdr>
        </w:div>
        <w:div w:id="1469132541">
          <w:marLeft w:val="0"/>
          <w:marRight w:val="0"/>
          <w:marTop w:val="0"/>
          <w:marBottom w:val="0"/>
          <w:divBdr>
            <w:top w:val="none" w:sz="0" w:space="0" w:color="auto"/>
            <w:left w:val="none" w:sz="0" w:space="0" w:color="auto"/>
            <w:bottom w:val="none" w:sz="0" w:space="0" w:color="auto"/>
            <w:right w:val="none" w:sz="0" w:space="0" w:color="auto"/>
          </w:divBdr>
        </w:div>
        <w:div w:id="1206678610">
          <w:marLeft w:val="0"/>
          <w:marRight w:val="0"/>
          <w:marTop w:val="0"/>
          <w:marBottom w:val="0"/>
          <w:divBdr>
            <w:top w:val="none" w:sz="0" w:space="0" w:color="auto"/>
            <w:left w:val="none" w:sz="0" w:space="0" w:color="auto"/>
            <w:bottom w:val="none" w:sz="0" w:space="0" w:color="auto"/>
            <w:right w:val="none" w:sz="0" w:space="0" w:color="auto"/>
          </w:divBdr>
        </w:div>
        <w:div w:id="519469879">
          <w:marLeft w:val="0"/>
          <w:marRight w:val="0"/>
          <w:marTop w:val="0"/>
          <w:marBottom w:val="0"/>
          <w:divBdr>
            <w:top w:val="none" w:sz="0" w:space="0" w:color="auto"/>
            <w:left w:val="none" w:sz="0" w:space="0" w:color="auto"/>
            <w:bottom w:val="none" w:sz="0" w:space="0" w:color="auto"/>
            <w:right w:val="none" w:sz="0" w:space="0" w:color="auto"/>
          </w:divBdr>
        </w:div>
        <w:div w:id="621302510">
          <w:marLeft w:val="0"/>
          <w:marRight w:val="0"/>
          <w:marTop w:val="0"/>
          <w:marBottom w:val="0"/>
          <w:divBdr>
            <w:top w:val="none" w:sz="0" w:space="0" w:color="auto"/>
            <w:left w:val="none" w:sz="0" w:space="0" w:color="auto"/>
            <w:bottom w:val="none" w:sz="0" w:space="0" w:color="auto"/>
            <w:right w:val="none" w:sz="0" w:space="0" w:color="auto"/>
          </w:divBdr>
        </w:div>
        <w:div w:id="131531358">
          <w:marLeft w:val="0"/>
          <w:marRight w:val="0"/>
          <w:marTop w:val="0"/>
          <w:marBottom w:val="0"/>
          <w:divBdr>
            <w:top w:val="none" w:sz="0" w:space="0" w:color="auto"/>
            <w:left w:val="none" w:sz="0" w:space="0" w:color="auto"/>
            <w:bottom w:val="none" w:sz="0" w:space="0" w:color="auto"/>
            <w:right w:val="none" w:sz="0" w:space="0" w:color="auto"/>
          </w:divBdr>
        </w:div>
        <w:div w:id="1453209801">
          <w:marLeft w:val="0"/>
          <w:marRight w:val="0"/>
          <w:marTop w:val="0"/>
          <w:marBottom w:val="0"/>
          <w:divBdr>
            <w:top w:val="none" w:sz="0" w:space="0" w:color="auto"/>
            <w:left w:val="none" w:sz="0" w:space="0" w:color="auto"/>
            <w:bottom w:val="none" w:sz="0" w:space="0" w:color="auto"/>
            <w:right w:val="none" w:sz="0" w:space="0" w:color="auto"/>
          </w:divBdr>
        </w:div>
        <w:div w:id="298346650">
          <w:marLeft w:val="0"/>
          <w:marRight w:val="0"/>
          <w:marTop w:val="0"/>
          <w:marBottom w:val="0"/>
          <w:divBdr>
            <w:top w:val="none" w:sz="0" w:space="0" w:color="auto"/>
            <w:left w:val="none" w:sz="0" w:space="0" w:color="auto"/>
            <w:bottom w:val="none" w:sz="0" w:space="0" w:color="auto"/>
            <w:right w:val="none" w:sz="0" w:space="0" w:color="auto"/>
          </w:divBdr>
        </w:div>
        <w:div w:id="36592659">
          <w:marLeft w:val="0"/>
          <w:marRight w:val="0"/>
          <w:marTop w:val="0"/>
          <w:marBottom w:val="0"/>
          <w:divBdr>
            <w:top w:val="none" w:sz="0" w:space="0" w:color="auto"/>
            <w:left w:val="none" w:sz="0" w:space="0" w:color="auto"/>
            <w:bottom w:val="none" w:sz="0" w:space="0" w:color="auto"/>
            <w:right w:val="none" w:sz="0" w:space="0" w:color="auto"/>
          </w:divBdr>
        </w:div>
        <w:div w:id="1638416211">
          <w:marLeft w:val="0"/>
          <w:marRight w:val="0"/>
          <w:marTop w:val="0"/>
          <w:marBottom w:val="0"/>
          <w:divBdr>
            <w:top w:val="none" w:sz="0" w:space="0" w:color="auto"/>
            <w:left w:val="none" w:sz="0" w:space="0" w:color="auto"/>
            <w:bottom w:val="none" w:sz="0" w:space="0" w:color="auto"/>
            <w:right w:val="none" w:sz="0" w:space="0" w:color="auto"/>
          </w:divBdr>
        </w:div>
        <w:div w:id="1719158283">
          <w:marLeft w:val="0"/>
          <w:marRight w:val="0"/>
          <w:marTop w:val="0"/>
          <w:marBottom w:val="0"/>
          <w:divBdr>
            <w:top w:val="none" w:sz="0" w:space="0" w:color="auto"/>
            <w:left w:val="none" w:sz="0" w:space="0" w:color="auto"/>
            <w:bottom w:val="none" w:sz="0" w:space="0" w:color="auto"/>
            <w:right w:val="none" w:sz="0" w:space="0" w:color="auto"/>
          </w:divBdr>
        </w:div>
        <w:div w:id="600071129">
          <w:marLeft w:val="0"/>
          <w:marRight w:val="0"/>
          <w:marTop w:val="0"/>
          <w:marBottom w:val="0"/>
          <w:divBdr>
            <w:top w:val="none" w:sz="0" w:space="0" w:color="auto"/>
            <w:left w:val="none" w:sz="0" w:space="0" w:color="auto"/>
            <w:bottom w:val="none" w:sz="0" w:space="0" w:color="auto"/>
            <w:right w:val="none" w:sz="0" w:space="0" w:color="auto"/>
          </w:divBdr>
        </w:div>
        <w:div w:id="944847452">
          <w:marLeft w:val="0"/>
          <w:marRight w:val="0"/>
          <w:marTop w:val="0"/>
          <w:marBottom w:val="0"/>
          <w:divBdr>
            <w:top w:val="none" w:sz="0" w:space="0" w:color="auto"/>
            <w:left w:val="none" w:sz="0" w:space="0" w:color="auto"/>
            <w:bottom w:val="none" w:sz="0" w:space="0" w:color="auto"/>
            <w:right w:val="none" w:sz="0" w:space="0" w:color="auto"/>
          </w:divBdr>
        </w:div>
        <w:div w:id="62028913">
          <w:marLeft w:val="0"/>
          <w:marRight w:val="0"/>
          <w:marTop w:val="0"/>
          <w:marBottom w:val="0"/>
          <w:divBdr>
            <w:top w:val="none" w:sz="0" w:space="0" w:color="auto"/>
            <w:left w:val="none" w:sz="0" w:space="0" w:color="auto"/>
            <w:bottom w:val="none" w:sz="0" w:space="0" w:color="auto"/>
            <w:right w:val="none" w:sz="0" w:space="0" w:color="auto"/>
          </w:divBdr>
        </w:div>
        <w:div w:id="471336667">
          <w:marLeft w:val="0"/>
          <w:marRight w:val="0"/>
          <w:marTop w:val="0"/>
          <w:marBottom w:val="0"/>
          <w:divBdr>
            <w:top w:val="none" w:sz="0" w:space="0" w:color="auto"/>
            <w:left w:val="none" w:sz="0" w:space="0" w:color="auto"/>
            <w:bottom w:val="none" w:sz="0" w:space="0" w:color="auto"/>
            <w:right w:val="none" w:sz="0" w:space="0" w:color="auto"/>
          </w:divBdr>
        </w:div>
        <w:div w:id="2145388855">
          <w:marLeft w:val="0"/>
          <w:marRight w:val="0"/>
          <w:marTop w:val="0"/>
          <w:marBottom w:val="0"/>
          <w:divBdr>
            <w:top w:val="none" w:sz="0" w:space="0" w:color="auto"/>
            <w:left w:val="none" w:sz="0" w:space="0" w:color="auto"/>
            <w:bottom w:val="none" w:sz="0" w:space="0" w:color="auto"/>
            <w:right w:val="none" w:sz="0" w:space="0" w:color="auto"/>
          </w:divBdr>
        </w:div>
        <w:div w:id="85461250">
          <w:marLeft w:val="0"/>
          <w:marRight w:val="0"/>
          <w:marTop w:val="0"/>
          <w:marBottom w:val="0"/>
          <w:divBdr>
            <w:top w:val="none" w:sz="0" w:space="0" w:color="auto"/>
            <w:left w:val="none" w:sz="0" w:space="0" w:color="auto"/>
            <w:bottom w:val="none" w:sz="0" w:space="0" w:color="auto"/>
            <w:right w:val="none" w:sz="0" w:space="0" w:color="auto"/>
          </w:divBdr>
        </w:div>
        <w:div w:id="382024774">
          <w:marLeft w:val="0"/>
          <w:marRight w:val="0"/>
          <w:marTop w:val="0"/>
          <w:marBottom w:val="0"/>
          <w:divBdr>
            <w:top w:val="none" w:sz="0" w:space="0" w:color="auto"/>
            <w:left w:val="none" w:sz="0" w:space="0" w:color="auto"/>
            <w:bottom w:val="none" w:sz="0" w:space="0" w:color="auto"/>
            <w:right w:val="none" w:sz="0" w:space="0" w:color="auto"/>
          </w:divBdr>
        </w:div>
        <w:div w:id="1387296297">
          <w:marLeft w:val="0"/>
          <w:marRight w:val="0"/>
          <w:marTop w:val="0"/>
          <w:marBottom w:val="0"/>
          <w:divBdr>
            <w:top w:val="none" w:sz="0" w:space="0" w:color="auto"/>
            <w:left w:val="none" w:sz="0" w:space="0" w:color="auto"/>
            <w:bottom w:val="none" w:sz="0" w:space="0" w:color="auto"/>
            <w:right w:val="none" w:sz="0" w:space="0" w:color="auto"/>
          </w:divBdr>
        </w:div>
        <w:div w:id="540483985">
          <w:marLeft w:val="0"/>
          <w:marRight w:val="0"/>
          <w:marTop w:val="0"/>
          <w:marBottom w:val="0"/>
          <w:divBdr>
            <w:top w:val="none" w:sz="0" w:space="0" w:color="auto"/>
            <w:left w:val="none" w:sz="0" w:space="0" w:color="auto"/>
            <w:bottom w:val="none" w:sz="0" w:space="0" w:color="auto"/>
            <w:right w:val="none" w:sz="0" w:space="0" w:color="auto"/>
          </w:divBdr>
        </w:div>
        <w:div w:id="1057241079">
          <w:marLeft w:val="0"/>
          <w:marRight w:val="0"/>
          <w:marTop w:val="0"/>
          <w:marBottom w:val="0"/>
          <w:divBdr>
            <w:top w:val="none" w:sz="0" w:space="0" w:color="auto"/>
            <w:left w:val="none" w:sz="0" w:space="0" w:color="auto"/>
            <w:bottom w:val="none" w:sz="0" w:space="0" w:color="auto"/>
            <w:right w:val="none" w:sz="0" w:space="0" w:color="auto"/>
          </w:divBdr>
        </w:div>
        <w:div w:id="528882762">
          <w:marLeft w:val="0"/>
          <w:marRight w:val="0"/>
          <w:marTop w:val="0"/>
          <w:marBottom w:val="0"/>
          <w:divBdr>
            <w:top w:val="none" w:sz="0" w:space="0" w:color="auto"/>
            <w:left w:val="none" w:sz="0" w:space="0" w:color="auto"/>
            <w:bottom w:val="none" w:sz="0" w:space="0" w:color="auto"/>
            <w:right w:val="none" w:sz="0" w:space="0" w:color="auto"/>
          </w:divBdr>
        </w:div>
        <w:div w:id="1514763203">
          <w:marLeft w:val="0"/>
          <w:marRight w:val="0"/>
          <w:marTop w:val="0"/>
          <w:marBottom w:val="0"/>
          <w:divBdr>
            <w:top w:val="none" w:sz="0" w:space="0" w:color="auto"/>
            <w:left w:val="none" w:sz="0" w:space="0" w:color="auto"/>
            <w:bottom w:val="none" w:sz="0" w:space="0" w:color="auto"/>
            <w:right w:val="none" w:sz="0" w:space="0" w:color="auto"/>
          </w:divBdr>
        </w:div>
        <w:div w:id="695271765">
          <w:marLeft w:val="0"/>
          <w:marRight w:val="0"/>
          <w:marTop w:val="0"/>
          <w:marBottom w:val="0"/>
          <w:divBdr>
            <w:top w:val="none" w:sz="0" w:space="0" w:color="auto"/>
            <w:left w:val="none" w:sz="0" w:space="0" w:color="auto"/>
            <w:bottom w:val="none" w:sz="0" w:space="0" w:color="auto"/>
            <w:right w:val="none" w:sz="0" w:space="0" w:color="auto"/>
          </w:divBdr>
        </w:div>
        <w:div w:id="460149854">
          <w:marLeft w:val="0"/>
          <w:marRight w:val="0"/>
          <w:marTop w:val="0"/>
          <w:marBottom w:val="0"/>
          <w:divBdr>
            <w:top w:val="none" w:sz="0" w:space="0" w:color="auto"/>
            <w:left w:val="none" w:sz="0" w:space="0" w:color="auto"/>
            <w:bottom w:val="none" w:sz="0" w:space="0" w:color="auto"/>
            <w:right w:val="none" w:sz="0" w:space="0" w:color="auto"/>
          </w:divBdr>
        </w:div>
        <w:div w:id="1104305373">
          <w:marLeft w:val="0"/>
          <w:marRight w:val="0"/>
          <w:marTop w:val="0"/>
          <w:marBottom w:val="0"/>
          <w:divBdr>
            <w:top w:val="none" w:sz="0" w:space="0" w:color="auto"/>
            <w:left w:val="none" w:sz="0" w:space="0" w:color="auto"/>
            <w:bottom w:val="none" w:sz="0" w:space="0" w:color="auto"/>
            <w:right w:val="none" w:sz="0" w:space="0" w:color="auto"/>
          </w:divBdr>
        </w:div>
        <w:div w:id="1016463392">
          <w:marLeft w:val="0"/>
          <w:marRight w:val="0"/>
          <w:marTop w:val="0"/>
          <w:marBottom w:val="0"/>
          <w:divBdr>
            <w:top w:val="none" w:sz="0" w:space="0" w:color="auto"/>
            <w:left w:val="none" w:sz="0" w:space="0" w:color="auto"/>
            <w:bottom w:val="none" w:sz="0" w:space="0" w:color="auto"/>
            <w:right w:val="none" w:sz="0" w:space="0" w:color="auto"/>
          </w:divBdr>
        </w:div>
        <w:div w:id="1312558180">
          <w:marLeft w:val="0"/>
          <w:marRight w:val="0"/>
          <w:marTop w:val="0"/>
          <w:marBottom w:val="0"/>
          <w:divBdr>
            <w:top w:val="none" w:sz="0" w:space="0" w:color="auto"/>
            <w:left w:val="none" w:sz="0" w:space="0" w:color="auto"/>
            <w:bottom w:val="none" w:sz="0" w:space="0" w:color="auto"/>
            <w:right w:val="none" w:sz="0" w:space="0" w:color="auto"/>
          </w:divBdr>
        </w:div>
        <w:div w:id="1830435589">
          <w:marLeft w:val="0"/>
          <w:marRight w:val="0"/>
          <w:marTop w:val="0"/>
          <w:marBottom w:val="0"/>
          <w:divBdr>
            <w:top w:val="none" w:sz="0" w:space="0" w:color="auto"/>
            <w:left w:val="none" w:sz="0" w:space="0" w:color="auto"/>
            <w:bottom w:val="none" w:sz="0" w:space="0" w:color="auto"/>
            <w:right w:val="none" w:sz="0" w:space="0" w:color="auto"/>
          </w:divBdr>
        </w:div>
        <w:div w:id="936181947">
          <w:marLeft w:val="0"/>
          <w:marRight w:val="0"/>
          <w:marTop w:val="0"/>
          <w:marBottom w:val="0"/>
          <w:divBdr>
            <w:top w:val="none" w:sz="0" w:space="0" w:color="auto"/>
            <w:left w:val="none" w:sz="0" w:space="0" w:color="auto"/>
            <w:bottom w:val="none" w:sz="0" w:space="0" w:color="auto"/>
            <w:right w:val="none" w:sz="0" w:space="0" w:color="auto"/>
          </w:divBdr>
        </w:div>
        <w:div w:id="284653572">
          <w:marLeft w:val="0"/>
          <w:marRight w:val="0"/>
          <w:marTop w:val="0"/>
          <w:marBottom w:val="0"/>
          <w:divBdr>
            <w:top w:val="none" w:sz="0" w:space="0" w:color="auto"/>
            <w:left w:val="none" w:sz="0" w:space="0" w:color="auto"/>
            <w:bottom w:val="none" w:sz="0" w:space="0" w:color="auto"/>
            <w:right w:val="none" w:sz="0" w:space="0" w:color="auto"/>
          </w:divBdr>
        </w:div>
        <w:div w:id="1768841611">
          <w:marLeft w:val="0"/>
          <w:marRight w:val="0"/>
          <w:marTop w:val="0"/>
          <w:marBottom w:val="0"/>
          <w:divBdr>
            <w:top w:val="none" w:sz="0" w:space="0" w:color="auto"/>
            <w:left w:val="none" w:sz="0" w:space="0" w:color="auto"/>
            <w:bottom w:val="none" w:sz="0" w:space="0" w:color="auto"/>
            <w:right w:val="none" w:sz="0" w:space="0" w:color="auto"/>
          </w:divBdr>
        </w:div>
        <w:div w:id="903027363">
          <w:marLeft w:val="0"/>
          <w:marRight w:val="0"/>
          <w:marTop w:val="0"/>
          <w:marBottom w:val="0"/>
          <w:divBdr>
            <w:top w:val="none" w:sz="0" w:space="0" w:color="auto"/>
            <w:left w:val="none" w:sz="0" w:space="0" w:color="auto"/>
            <w:bottom w:val="none" w:sz="0" w:space="0" w:color="auto"/>
            <w:right w:val="none" w:sz="0" w:space="0" w:color="auto"/>
          </w:divBdr>
        </w:div>
        <w:div w:id="1769540726">
          <w:marLeft w:val="0"/>
          <w:marRight w:val="0"/>
          <w:marTop w:val="0"/>
          <w:marBottom w:val="0"/>
          <w:divBdr>
            <w:top w:val="none" w:sz="0" w:space="0" w:color="auto"/>
            <w:left w:val="none" w:sz="0" w:space="0" w:color="auto"/>
            <w:bottom w:val="none" w:sz="0" w:space="0" w:color="auto"/>
            <w:right w:val="none" w:sz="0" w:space="0" w:color="auto"/>
          </w:divBdr>
        </w:div>
        <w:div w:id="77408523">
          <w:marLeft w:val="0"/>
          <w:marRight w:val="0"/>
          <w:marTop w:val="0"/>
          <w:marBottom w:val="0"/>
          <w:divBdr>
            <w:top w:val="none" w:sz="0" w:space="0" w:color="auto"/>
            <w:left w:val="none" w:sz="0" w:space="0" w:color="auto"/>
            <w:bottom w:val="none" w:sz="0" w:space="0" w:color="auto"/>
            <w:right w:val="none" w:sz="0" w:space="0" w:color="auto"/>
          </w:divBdr>
        </w:div>
        <w:div w:id="458769356">
          <w:marLeft w:val="0"/>
          <w:marRight w:val="0"/>
          <w:marTop w:val="0"/>
          <w:marBottom w:val="0"/>
          <w:divBdr>
            <w:top w:val="none" w:sz="0" w:space="0" w:color="auto"/>
            <w:left w:val="none" w:sz="0" w:space="0" w:color="auto"/>
            <w:bottom w:val="none" w:sz="0" w:space="0" w:color="auto"/>
            <w:right w:val="none" w:sz="0" w:space="0" w:color="auto"/>
          </w:divBdr>
        </w:div>
        <w:div w:id="2111313752">
          <w:marLeft w:val="0"/>
          <w:marRight w:val="0"/>
          <w:marTop w:val="0"/>
          <w:marBottom w:val="0"/>
          <w:divBdr>
            <w:top w:val="none" w:sz="0" w:space="0" w:color="auto"/>
            <w:left w:val="none" w:sz="0" w:space="0" w:color="auto"/>
            <w:bottom w:val="none" w:sz="0" w:space="0" w:color="auto"/>
            <w:right w:val="none" w:sz="0" w:space="0" w:color="auto"/>
          </w:divBdr>
        </w:div>
        <w:div w:id="506335036">
          <w:marLeft w:val="0"/>
          <w:marRight w:val="0"/>
          <w:marTop w:val="0"/>
          <w:marBottom w:val="0"/>
          <w:divBdr>
            <w:top w:val="none" w:sz="0" w:space="0" w:color="auto"/>
            <w:left w:val="none" w:sz="0" w:space="0" w:color="auto"/>
            <w:bottom w:val="none" w:sz="0" w:space="0" w:color="auto"/>
            <w:right w:val="none" w:sz="0" w:space="0" w:color="auto"/>
          </w:divBdr>
        </w:div>
        <w:div w:id="243534655">
          <w:marLeft w:val="0"/>
          <w:marRight w:val="0"/>
          <w:marTop w:val="0"/>
          <w:marBottom w:val="0"/>
          <w:divBdr>
            <w:top w:val="none" w:sz="0" w:space="0" w:color="auto"/>
            <w:left w:val="none" w:sz="0" w:space="0" w:color="auto"/>
            <w:bottom w:val="none" w:sz="0" w:space="0" w:color="auto"/>
            <w:right w:val="none" w:sz="0" w:space="0" w:color="auto"/>
          </w:divBdr>
        </w:div>
        <w:div w:id="143132882">
          <w:marLeft w:val="0"/>
          <w:marRight w:val="0"/>
          <w:marTop w:val="0"/>
          <w:marBottom w:val="0"/>
          <w:divBdr>
            <w:top w:val="none" w:sz="0" w:space="0" w:color="auto"/>
            <w:left w:val="none" w:sz="0" w:space="0" w:color="auto"/>
            <w:bottom w:val="none" w:sz="0" w:space="0" w:color="auto"/>
            <w:right w:val="none" w:sz="0" w:space="0" w:color="auto"/>
          </w:divBdr>
        </w:div>
        <w:div w:id="2030569486">
          <w:marLeft w:val="0"/>
          <w:marRight w:val="0"/>
          <w:marTop w:val="0"/>
          <w:marBottom w:val="0"/>
          <w:divBdr>
            <w:top w:val="none" w:sz="0" w:space="0" w:color="auto"/>
            <w:left w:val="none" w:sz="0" w:space="0" w:color="auto"/>
            <w:bottom w:val="none" w:sz="0" w:space="0" w:color="auto"/>
            <w:right w:val="none" w:sz="0" w:space="0" w:color="auto"/>
          </w:divBdr>
        </w:div>
        <w:div w:id="2019306279">
          <w:marLeft w:val="0"/>
          <w:marRight w:val="0"/>
          <w:marTop w:val="0"/>
          <w:marBottom w:val="0"/>
          <w:divBdr>
            <w:top w:val="none" w:sz="0" w:space="0" w:color="auto"/>
            <w:left w:val="none" w:sz="0" w:space="0" w:color="auto"/>
            <w:bottom w:val="none" w:sz="0" w:space="0" w:color="auto"/>
            <w:right w:val="none" w:sz="0" w:space="0" w:color="auto"/>
          </w:divBdr>
        </w:div>
        <w:div w:id="243730756">
          <w:marLeft w:val="0"/>
          <w:marRight w:val="0"/>
          <w:marTop w:val="0"/>
          <w:marBottom w:val="0"/>
          <w:divBdr>
            <w:top w:val="none" w:sz="0" w:space="0" w:color="auto"/>
            <w:left w:val="none" w:sz="0" w:space="0" w:color="auto"/>
            <w:bottom w:val="none" w:sz="0" w:space="0" w:color="auto"/>
            <w:right w:val="none" w:sz="0" w:space="0" w:color="auto"/>
          </w:divBdr>
        </w:div>
        <w:div w:id="194849317">
          <w:marLeft w:val="0"/>
          <w:marRight w:val="0"/>
          <w:marTop w:val="0"/>
          <w:marBottom w:val="0"/>
          <w:divBdr>
            <w:top w:val="none" w:sz="0" w:space="0" w:color="auto"/>
            <w:left w:val="none" w:sz="0" w:space="0" w:color="auto"/>
            <w:bottom w:val="none" w:sz="0" w:space="0" w:color="auto"/>
            <w:right w:val="none" w:sz="0" w:space="0" w:color="auto"/>
          </w:divBdr>
        </w:div>
        <w:div w:id="1666277660">
          <w:marLeft w:val="0"/>
          <w:marRight w:val="0"/>
          <w:marTop w:val="0"/>
          <w:marBottom w:val="0"/>
          <w:divBdr>
            <w:top w:val="none" w:sz="0" w:space="0" w:color="auto"/>
            <w:left w:val="none" w:sz="0" w:space="0" w:color="auto"/>
            <w:bottom w:val="none" w:sz="0" w:space="0" w:color="auto"/>
            <w:right w:val="none" w:sz="0" w:space="0" w:color="auto"/>
          </w:divBdr>
        </w:div>
        <w:div w:id="553469289">
          <w:marLeft w:val="0"/>
          <w:marRight w:val="0"/>
          <w:marTop w:val="0"/>
          <w:marBottom w:val="0"/>
          <w:divBdr>
            <w:top w:val="none" w:sz="0" w:space="0" w:color="auto"/>
            <w:left w:val="none" w:sz="0" w:space="0" w:color="auto"/>
            <w:bottom w:val="none" w:sz="0" w:space="0" w:color="auto"/>
            <w:right w:val="none" w:sz="0" w:space="0" w:color="auto"/>
          </w:divBdr>
        </w:div>
        <w:div w:id="1620799070">
          <w:marLeft w:val="0"/>
          <w:marRight w:val="0"/>
          <w:marTop w:val="0"/>
          <w:marBottom w:val="0"/>
          <w:divBdr>
            <w:top w:val="none" w:sz="0" w:space="0" w:color="auto"/>
            <w:left w:val="none" w:sz="0" w:space="0" w:color="auto"/>
            <w:bottom w:val="none" w:sz="0" w:space="0" w:color="auto"/>
            <w:right w:val="none" w:sz="0" w:space="0" w:color="auto"/>
          </w:divBdr>
        </w:div>
        <w:div w:id="758604690">
          <w:marLeft w:val="0"/>
          <w:marRight w:val="0"/>
          <w:marTop w:val="0"/>
          <w:marBottom w:val="0"/>
          <w:divBdr>
            <w:top w:val="none" w:sz="0" w:space="0" w:color="auto"/>
            <w:left w:val="none" w:sz="0" w:space="0" w:color="auto"/>
            <w:bottom w:val="none" w:sz="0" w:space="0" w:color="auto"/>
            <w:right w:val="none" w:sz="0" w:space="0" w:color="auto"/>
          </w:divBdr>
        </w:div>
        <w:div w:id="170529275">
          <w:marLeft w:val="0"/>
          <w:marRight w:val="0"/>
          <w:marTop w:val="0"/>
          <w:marBottom w:val="0"/>
          <w:divBdr>
            <w:top w:val="none" w:sz="0" w:space="0" w:color="auto"/>
            <w:left w:val="none" w:sz="0" w:space="0" w:color="auto"/>
            <w:bottom w:val="none" w:sz="0" w:space="0" w:color="auto"/>
            <w:right w:val="none" w:sz="0" w:space="0" w:color="auto"/>
          </w:divBdr>
        </w:div>
        <w:div w:id="1761680206">
          <w:marLeft w:val="0"/>
          <w:marRight w:val="0"/>
          <w:marTop w:val="0"/>
          <w:marBottom w:val="0"/>
          <w:divBdr>
            <w:top w:val="none" w:sz="0" w:space="0" w:color="auto"/>
            <w:left w:val="none" w:sz="0" w:space="0" w:color="auto"/>
            <w:bottom w:val="none" w:sz="0" w:space="0" w:color="auto"/>
            <w:right w:val="none" w:sz="0" w:space="0" w:color="auto"/>
          </w:divBdr>
        </w:div>
        <w:div w:id="296491319">
          <w:marLeft w:val="0"/>
          <w:marRight w:val="0"/>
          <w:marTop w:val="0"/>
          <w:marBottom w:val="0"/>
          <w:divBdr>
            <w:top w:val="none" w:sz="0" w:space="0" w:color="auto"/>
            <w:left w:val="none" w:sz="0" w:space="0" w:color="auto"/>
            <w:bottom w:val="none" w:sz="0" w:space="0" w:color="auto"/>
            <w:right w:val="none" w:sz="0" w:space="0" w:color="auto"/>
          </w:divBdr>
        </w:div>
        <w:div w:id="1654795270">
          <w:marLeft w:val="0"/>
          <w:marRight w:val="0"/>
          <w:marTop w:val="0"/>
          <w:marBottom w:val="0"/>
          <w:divBdr>
            <w:top w:val="none" w:sz="0" w:space="0" w:color="auto"/>
            <w:left w:val="none" w:sz="0" w:space="0" w:color="auto"/>
            <w:bottom w:val="none" w:sz="0" w:space="0" w:color="auto"/>
            <w:right w:val="none" w:sz="0" w:space="0" w:color="auto"/>
          </w:divBdr>
        </w:div>
        <w:div w:id="1796680555">
          <w:marLeft w:val="0"/>
          <w:marRight w:val="0"/>
          <w:marTop w:val="0"/>
          <w:marBottom w:val="0"/>
          <w:divBdr>
            <w:top w:val="none" w:sz="0" w:space="0" w:color="auto"/>
            <w:left w:val="none" w:sz="0" w:space="0" w:color="auto"/>
            <w:bottom w:val="none" w:sz="0" w:space="0" w:color="auto"/>
            <w:right w:val="none" w:sz="0" w:space="0" w:color="auto"/>
          </w:divBdr>
        </w:div>
        <w:div w:id="913703065">
          <w:marLeft w:val="0"/>
          <w:marRight w:val="0"/>
          <w:marTop w:val="0"/>
          <w:marBottom w:val="0"/>
          <w:divBdr>
            <w:top w:val="none" w:sz="0" w:space="0" w:color="auto"/>
            <w:left w:val="none" w:sz="0" w:space="0" w:color="auto"/>
            <w:bottom w:val="none" w:sz="0" w:space="0" w:color="auto"/>
            <w:right w:val="none" w:sz="0" w:space="0" w:color="auto"/>
          </w:divBdr>
        </w:div>
        <w:div w:id="1923875010">
          <w:marLeft w:val="0"/>
          <w:marRight w:val="0"/>
          <w:marTop w:val="0"/>
          <w:marBottom w:val="0"/>
          <w:divBdr>
            <w:top w:val="none" w:sz="0" w:space="0" w:color="auto"/>
            <w:left w:val="none" w:sz="0" w:space="0" w:color="auto"/>
            <w:bottom w:val="none" w:sz="0" w:space="0" w:color="auto"/>
            <w:right w:val="none" w:sz="0" w:space="0" w:color="auto"/>
          </w:divBdr>
        </w:div>
        <w:div w:id="451025057">
          <w:marLeft w:val="0"/>
          <w:marRight w:val="0"/>
          <w:marTop w:val="0"/>
          <w:marBottom w:val="0"/>
          <w:divBdr>
            <w:top w:val="none" w:sz="0" w:space="0" w:color="auto"/>
            <w:left w:val="none" w:sz="0" w:space="0" w:color="auto"/>
            <w:bottom w:val="none" w:sz="0" w:space="0" w:color="auto"/>
            <w:right w:val="none" w:sz="0" w:space="0" w:color="auto"/>
          </w:divBdr>
        </w:div>
        <w:div w:id="1933511885">
          <w:marLeft w:val="0"/>
          <w:marRight w:val="0"/>
          <w:marTop w:val="0"/>
          <w:marBottom w:val="0"/>
          <w:divBdr>
            <w:top w:val="none" w:sz="0" w:space="0" w:color="auto"/>
            <w:left w:val="none" w:sz="0" w:space="0" w:color="auto"/>
            <w:bottom w:val="none" w:sz="0" w:space="0" w:color="auto"/>
            <w:right w:val="none" w:sz="0" w:space="0" w:color="auto"/>
          </w:divBdr>
        </w:div>
        <w:div w:id="650402925">
          <w:marLeft w:val="0"/>
          <w:marRight w:val="0"/>
          <w:marTop w:val="0"/>
          <w:marBottom w:val="0"/>
          <w:divBdr>
            <w:top w:val="none" w:sz="0" w:space="0" w:color="auto"/>
            <w:left w:val="none" w:sz="0" w:space="0" w:color="auto"/>
            <w:bottom w:val="none" w:sz="0" w:space="0" w:color="auto"/>
            <w:right w:val="none" w:sz="0" w:space="0" w:color="auto"/>
          </w:divBdr>
        </w:div>
        <w:div w:id="1803232115">
          <w:marLeft w:val="0"/>
          <w:marRight w:val="0"/>
          <w:marTop w:val="0"/>
          <w:marBottom w:val="0"/>
          <w:divBdr>
            <w:top w:val="none" w:sz="0" w:space="0" w:color="auto"/>
            <w:left w:val="none" w:sz="0" w:space="0" w:color="auto"/>
            <w:bottom w:val="none" w:sz="0" w:space="0" w:color="auto"/>
            <w:right w:val="none" w:sz="0" w:space="0" w:color="auto"/>
          </w:divBdr>
        </w:div>
        <w:div w:id="307320298">
          <w:marLeft w:val="0"/>
          <w:marRight w:val="0"/>
          <w:marTop w:val="0"/>
          <w:marBottom w:val="0"/>
          <w:divBdr>
            <w:top w:val="none" w:sz="0" w:space="0" w:color="auto"/>
            <w:left w:val="none" w:sz="0" w:space="0" w:color="auto"/>
            <w:bottom w:val="none" w:sz="0" w:space="0" w:color="auto"/>
            <w:right w:val="none" w:sz="0" w:space="0" w:color="auto"/>
          </w:divBdr>
        </w:div>
        <w:div w:id="437679350">
          <w:marLeft w:val="0"/>
          <w:marRight w:val="0"/>
          <w:marTop w:val="0"/>
          <w:marBottom w:val="0"/>
          <w:divBdr>
            <w:top w:val="none" w:sz="0" w:space="0" w:color="auto"/>
            <w:left w:val="none" w:sz="0" w:space="0" w:color="auto"/>
            <w:bottom w:val="none" w:sz="0" w:space="0" w:color="auto"/>
            <w:right w:val="none" w:sz="0" w:space="0" w:color="auto"/>
          </w:divBdr>
        </w:div>
        <w:div w:id="742145682">
          <w:marLeft w:val="0"/>
          <w:marRight w:val="0"/>
          <w:marTop w:val="0"/>
          <w:marBottom w:val="0"/>
          <w:divBdr>
            <w:top w:val="none" w:sz="0" w:space="0" w:color="auto"/>
            <w:left w:val="none" w:sz="0" w:space="0" w:color="auto"/>
            <w:bottom w:val="none" w:sz="0" w:space="0" w:color="auto"/>
            <w:right w:val="none" w:sz="0" w:space="0" w:color="auto"/>
          </w:divBdr>
        </w:div>
        <w:div w:id="151528451">
          <w:marLeft w:val="0"/>
          <w:marRight w:val="0"/>
          <w:marTop w:val="0"/>
          <w:marBottom w:val="0"/>
          <w:divBdr>
            <w:top w:val="none" w:sz="0" w:space="0" w:color="auto"/>
            <w:left w:val="none" w:sz="0" w:space="0" w:color="auto"/>
            <w:bottom w:val="none" w:sz="0" w:space="0" w:color="auto"/>
            <w:right w:val="none" w:sz="0" w:space="0" w:color="auto"/>
          </w:divBdr>
        </w:div>
        <w:div w:id="493566846">
          <w:marLeft w:val="0"/>
          <w:marRight w:val="0"/>
          <w:marTop w:val="0"/>
          <w:marBottom w:val="0"/>
          <w:divBdr>
            <w:top w:val="none" w:sz="0" w:space="0" w:color="auto"/>
            <w:left w:val="none" w:sz="0" w:space="0" w:color="auto"/>
            <w:bottom w:val="none" w:sz="0" w:space="0" w:color="auto"/>
            <w:right w:val="none" w:sz="0" w:space="0" w:color="auto"/>
          </w:divBdr>
        </w:div>
        <w:div w:id="1526213934">
          <w:marLeft w:val="0"/>
          <w:marRight w:val="0"/>
          <w:marTop w:val="0"/>
          <w:marBottom w:val="0"/>
          <w:divBdr>
            <w:top w:val="none" w:sz="0" w:space="0" w:color="auto"/>
            <w:left w:val="none" w:sz="0" w:space="0" w:color="auto"/>
            <w:bottom w:val="none" w:sz="0" w:space="0" w:color="auto"/>
            <w:right w:val="none" w:sz="0" w:space="0" w:color="auto"/>
          </w:divBdr>
        </w:div>
        <w:div w:id="1152327323">
          <w:marLeft w:val="0"/>
          <w:marRight w:val="0"/>
          <w:marTop w:val="0"/>
          <w:marBottom w:val="0"/>
          <w:divBdr>
            <w:top w:val="none" w:sz="0" w:space="0" w:color="auto"/>
            <w:left w:val="none" w:sz="0" w:space="0" w:color="auto"/>
            <w:bottom w:val="none" w:sz="0" w:space="0" w:color="auto"/>
            <w:right w:val="none" w:sz="0" w:space="0" w:color="auto"/>
          </w:divBdr>
        </w:div>
        <w:div w:id="748038306">
          <w:marLeft w:val="0"/>
          <w:marRight w:val="0"/>
          <w:marTop w:val="0"/>
          <w:marBottom w:val="0"/>
          <w:divBdr>
            <w:top w:val="none" w:sz="0" w:space="0" w:color="auto"/>
            <w:left w:val="none" w:sz="0" w:space="0" w:color="auto"/>
            <w:bottom w:val="none" w:sz="0" w:space="0" w:color="auto"/>
            <w:right w:val="none" w:sz="0" w:space="0" w:color="auto"/>
          </w:divBdr>
        </w:div>
        <w:div w:id="1399135984">
          <w:marLeft w:val="0"/>
          <w:marRight w:val="0"/>
          <w:marTop w:val="0"/>
          <w:marBottom w:val="0"/>
          <w:divBdr>
            <w:top w:val="none" w:sz="0" w:space="0" w:color="auto"/>
            <w:left w:val="none" w:sz="0" w:space="0" w:color="auto"/>
            <w:bottom w:val="none" w:sz="0" w:space="0" w:color="auto"/>
            <w:right w:val="none" w:sz="0" w:space="0" w:color="auto"/>
          </w:divBdr>
        </w:div>
        <w:div w:id="2052342399">
          <w:marLeft w:val="0"/>
          <w:marRight w:val="0"/>
          <w:marTop w:val="0"/>
          <w:marBottom w:val="0"/>
          <w:divBdr>
            <w:top w:val="none" w:sz="0" w:space="0" w:color="auto"/>
            <w:left w:val="none" w:sz="0" w:space="0" w:color="auto"/>
            <w:bottom w:val="none" w:sz="0" w:space="0" w:color="auto"/>
            <w:right w:val="none" w:sz="0" w:space="0" w:color="auto"/>
          </w:divBdr>
        </w:div>
        <w:div w:id="489099898">
          <w:marLeft w:val="0"/>
          <w:marRight w:val="0"/>
          <w:marTop w:val="0"/>
          <w:marBottom w:val="0"/>
          <w:divBdr>
            <w:top w:val="none" w:sz="0" w:space="0" w:color="auto"/>
            <w:left w:val="none" w:sz="0" w:space="0" w:color="auto"/>
            <w:bottom w:val="none" w:sz="0" w:space="0" w:color="auto"/>
            <w:right w:val="none" w:sz="0" w:space="0" w:color="auto"/>
          </w:divBdr>
        </w:div>
        <w:div w:id="1445878996">
          <w:marLeft w:val="0"/>
          <w:marRight w:val="0"/>
          <w:marTop w:val="0"/>
          <w:marBottom w:val="0"/>
          <w:divBdr>
            <w:top w:val="none" w:sz="0" w:space="0" w:color="auto"/>
            <w:left w:val="none" w:sz="0" w:space="0" w:color="auto"/>
            <w:bottom w:val="none" w:sz="0" w:space="0" w:color="auto"/>
            <w:right w:val="none" w:sz="0" w:space="0" w:color="auto"/>
          </w:divBdr>
        </w:div>
        <w:div w:id="1565263328">
          <w:marLeft w:val="0"/>
          <w:marRight w:val="0"/>
          <w:marTop w:val="0"/>
          <w:marBottom w:val="0"/>
          <w:divBdr>
            <w:top w:val="none" w:sz="0" w:space="0" w:color="auto"/>
            <w:left w:val="none" w:sz="0" w:space="0" w:color="auto"/>
            <w:bottom w:val="none" w:sz="0" w:space="0" w:color="auto"/>
            <w:right w:val="none" w:sz="0" w:space="0" w:color="auto"/>
          </w:divBdr>
        </w:div>
        <w:div w:id="1588421960">
          <w:marLeft w:val="0"/>
          <w:marRight w:val="0"/>
          <w:marTop w:val="0"/>
          <w:marBottom w:val="0"/>
          <w:divBdr>
            <w:top w:val="none" w:sz="0" w:space="0" w:color="auto"/>
            <w:left w:val="none" w:sz="0" w:space="0" w:color="auto"/>
            <w:bottom w:val="none" w:sz="0" w:space="0" w:color="auto"/>
            <w:right w:val="none" w:sz="0" w:space="0" w:color="auto"/>
          </w:divBdr>
        </w:div>
        <w:div w:id="794904656">
          <w:marLeft w:val="0"/>
          <w:marRight w:val="0"/>
          <w:marTop w:val="0"/>
          <w:marBottom w:val="0"/>
          <w:divBdr>
            <w:top w:val="none" w:sz="0" w:space="0" w:color="auto"/>
            <w:left w:val="none" w:sz="0" w:space="0" w:color="auto"/>
            <w:bottom w:val="none" w:sz="0" w:space="0" w:color="auto"/>
            <w:right w:val="none" w:sz="0" w:space="0" w:color="auto"/>
          </w:divBdr>
        </w:div>
        <w:div w:id="936060718">
          <w:marLeft w:val="0"/>
          <w:marRight w:val="0"/>
          <w:marTop w:val="0"/>
          <w:marBottom w:val="0"/>
          <w:divBdr>
            <w:top w:val="none" w:sz="0" w:space="0" w:color="auto"/>
            <w:left w:val="none" w:sz="0" w:space="0" w:color="auto"/>
            <w:bottom w:val="none" w:sz="0" w:space="0" w:color="auto"/>
            <w:right w:val="none" w:sz="0" w:space="0" w:color="auto"/>
          </w:divBdr>
        </w:div>
        <w:div w:id="911084947">
          <w:marLeft w:val="0"/>
          <w:marRight w:val="0"/>
          <w:marTop w:val="0"/>
          <w:marBottom w:val="0"/>
          <w:divBdr>
            <w:top w:val="none" w:sz="0" w:space="0" w:color="auto"/>
            <w:left w:val="none" w:sz="0" w:space="0" w:color="auto"/>
            <w:bottom w:val="none" w:sz="0" w:space="0" w:color="auto"/>
            <w:right w:val="none" w:sz="0" w:space="0" w:color="auto"/>
          </w:divBdr>
        </w:div>
        <w:div w:id="1160122992">
          <w:marLeft w:val="0"/>
          <w:marRight w:val="0"/>
          <w:marTop w:val="0"/>
          <w:marBottom w:val="0"/>
          <w:divBdr>
            <w:top w:val="none" w:sz="0" w:space="0" w:color="auto"/>
            <w:left w:val="none" w:sz="0" w:space="0" w:color="auto"/>
            <w:bottom w:val="none" w:sz="0" w:space="0" w:color="auto"/>
            <w:right w:val="none" w:sz="0" w:space="0" w:color="auto"/>
          </w:divBdr>
        </w:div>
        <w:div w:id="1313607508">
          <w:marLeft w:val="0"/>
          <w:marRight w:val="0"/>
          <w:marTop w:val="0"/>
          <w:marBottom w:val="0"/>
          <w:divBdr>
            <w:top w:val="none" w:sz="0" w:space="0" w:color="auto"/>
            <w:left w:val="none" w:sz="0" w:space="0" w:color="auto"/>
            <w:bottom w:val="none" w:sz="0" w:space="0" w:color="auto"/>
            <w:right w:val="none" w:sz="0" w:space="0" w:color="auto"/>
          </w:divBdr>
        </w:div>
        <w:div w:id="458770240">
          <w:marLeft w:val="0"/>
          <w:marRight w:val="0"/>
          <w:marTop w:val="0"/>
          <w:marBottom w:val="0"/>
          <w:divBdr>
            <w:top w:val="none" w:sz="0" w:space="0" w:color="auto"/>
            <w:left w:val="none" w:sz="0" w:space="0" w:color="auto"/>
            <w:bottom w:val="none" w:sz="0" w:space="0" w:color="auto"/>
            <w:right w:val="none" w:sz="0" w:space="0" w:color="auto"/>
          </w:divBdr>
        </w:div>
        <w:div w:id="1878738484">
          <w:marLeft w:val="0"/>
          <w:marRight w:val="0"/>
          <w:marTop w:val="0"/>
          <w:marBottom w:val="0"/>
          <w:divBdr>
            <w:top w:val="none" w:sz="0" w:space="0" w:color="auto"/>
            <w:left w:val="none" w:sz="0" w:space="0" w:color="auto"/>
            <w:bottom w:val="none" w:sz="0" w:space="0" w:color="auto"/>
            <w:right w:val="none" w:sz="0" w:space="0" w:color="auto"/>
          </w:divBdr>
        </w:div>
        <w:div w:id="1635915389">
          <w:marLeft w:val="0"/>
          <w:marRight w:val="0"/>
          <w:marTop w:val="0"/>
          <w:marBottom w:val="0"/>
          <w:divBdr>
            <w:top w:val="none" w:sz="0" w:space="0" w:color="auto"/>
            <w:left w:val="none" w:sz="0" w:space="0" w:color="auto"/>
            <w:bottom w:val="none" w:sz="0" w:space="0" w:color="auto"/>
            <w:right w:val="none" w:sz="0" w:space="0" w:color="auto"/>
          </w:divBdr>
        </w:div>
        <w:div w:id="1228608751">
          <w:marLeft w:val="0"/>
          <w:marRight w:val="0"/>
          <w:marTop w:val="0"/>
          <w:marBottom w:val="0"/>
          <w:divBdr>
            <w:top w:val="none" w:sz="0" w:space="0" w:color="auto"/>
            <w:left w:val="none" w:sz="0" w:space="0" w:color="auto"/>
            <w:bottom w:val="none" w:sz="0" w:space="0" w:color="auto"/>
            <w:right w:val="none" w:sz="0" w:space="0" w:color="auto"/>
          </w:divBdr>
        </w:div>
        <w:div w:id="658073526">
          <w:marLeft w:val="0"/>
          <w:marRight w:val="0"/>
          <w:marTop w:val="0"/>
          <w:marBottom w:val="0"/>
          <w:divBdr>
            <w:top w:val="none" w:sz="0" w:space="0" w:color="auto"/>
            <w:left w:val="none" w:sz="0" w:space="0" w:color="auto"/>
            <w:bottom w:val="none" w:sz="0" w:space="0" w:color="auto"/>
            <w:right w:val="none" w:sz="0" w:space="0" w:color="auto"/>
          </w:divBdr>
        </w:div>
        <w:div w:id="1702435368">
          <w:marLeft w:val="0"/>
          <w:marRight w:val="0"/>
          <w:marTop w:val="0"/>
          <w:marBottom w:val="0"/>
          <w:divBdr>
            <w:top w:val="none" w:sz="0" w:space="0" w:color="auto"/>
            <w:left w:val="none" w:sz="0" w:space="0" w:color="auto"/>
            <w:bottom w:val="none" w:sz="0" w:space="0" w:color="auto"/>
            <w:right w:val="none" w:sz="0" w:space="0" w:color="auto"/>
          </w:divBdr>
        </w:div>
        <w:div w:id="1942033803">
          <w:marLeft w:val="0"/>
          <w:marRight w:val="0"/>
          <w:marTop w:val="0"/>
          <w:marBottom w:val="0"/>
          <w:divBdr>
            <w:top w:val="none" w:sz="0" w:space="0" w:color="auto"/>
            <w:left w:val="none" w:sz="0" w:space="0" w:color="auto"/>
            <w:bottom w:val="none" w:sz="0" w:space="0" w:color="auto"/>
            <w:right w:val="none" w:sz="0" w:space="0" w:color="auto"/>
          </w:divBdr>
        </w:div>
        <w:div w:id="2085835293">
          <w:marLeft w:val="0"/>
          <w:marRight w:val="0"/>
          <w:marTop w:val="0"/>
          <w:marBottom w:val="0"/>
          <w:divBdr>
            <w:top w:val="none" w:sz="0" w:space="0" w:color="auto"/>
            <w:left w:val="none" w:sz="0" w:space="0" w:color="auto"/>
            <w:bottom w:val="none" w:sz="0" w:space="0" w:color="auto"/>
            <w:right w:val="none" w:sz="0" w:space="0" w:color="auto"/>
          </w:divBdr>
        </w:div>
        <w:div w:id="1316489515">
          <w:marLeft w:val="0"/>
          <w:marRight w:val="0"/>
          <w:marTop w:val="0"/>
          <w:marBottom w:val="0"/>
          <w:divBdr>
            <w:top w:val="none" w:sz="0" w:space="0" w:color="auto"/>
            <w:left w:val="none" w:sz="0" w:space="0" w:color="auto"/>
            <w:bottom w:val="none" w:sz="0" w:space="0" w:color="auto"/>
            <w:right w:val="none" w:sz="0" w:space="0" w:color="auto"/>
          </w:divBdr>
        </w:div>
        <w:div w:id="776757068">
          <w:marLeft w:val="0"/>
          <w:marRight w:val="0"/>
          <w:marTop w:val="0"/>
          <w:marBottom w:val="0"/>
          <w:divBdr>
            <w:top w:val="none" w:sz="0" w:space="0" w:color="auto"/>
            <w:left w:val="none" w:sz="0" w:space="0" w:color="auto"/>
            <w:bottom w:val="none" w:sz="0" w:space="0" w:color="auto"/>
            <w:right w:val="none" w:sz="0" w:space="0" w:color="auto"/>
          </w:divBdr>
        </w:div>
        <w:div w:id="387068813">
          <w:marLeft w:val="0"/>
          <w:marRight w:val="0"/>
          <w:marTop w:val="0"/>
          <w:marBottom w:val="0"/>
          <w:divBdr>
            <w:top w:val="none" w:sz="0" w:space="0" w:color="auto"/>
            <w:left w:val="none" w:sz="0" w:space="0" w:color="auto"/>
            <w:bottom w:val="none" w:sz="0" w:space="0" w:color="auto"/>
            <w:right w:val="none" w:sz="0" w:space="0" w:color="auto"/>
          </w:divBdr>
        </w:div>
        <w:div w:id="1089621244">
          <w:marLeft w:val="0"/>
          <w:marRight w:val="0"/>
          <w:marTop w:val="0"/>
          <w:marBottom w:val="0"/>
          <w:divBdr>
            <w:top w:val="none" w:sz="0" w:space="0" w:color="auto"/>
            <w:left w:val="none" w:sz="0" w:space="0" w:color="auto"/>
            <w:bottom w:val="none" w:sz="0" w:space="0" w:color="auto"/>
            <w:right w:val="none" w:sz="0" w:space="0" w:color="auto"/>
          </w:divBdr>
        </w:div>
        <w:div w:id="2047556552">
          <w:marLeft w:val="0"/>
          <w:marRight w:val="0"/>
          <w:marTop w:val="0"/>
          <w:marBottom w:val="0"/>
          <w:divBdr>
            <w:top w:val="none" w:sz="0" w:space="0" w:color="auto"/>
            <w:left w:val="none" w:sz="0" w:space="0" w:color="auto"/>
            <w:bottom w:val="none" w:sz="0" w:space="0" w:color="auto"/>
            <w:right w:val="none" w:sz="0" w:space="0" w:color="auto"/>
          </w:divBdr>
        </w:div>
        <w:div w:id="284504601">
          <w:marLeft w:val="0"/>
          <w:marRight w:val="0"/>
          <w:marTop w:val="0"/>
          <w:marBottom w:val="0"/>
          <w:divBdr>
            <w:top w:val="none" w:sz="0" w:space="0" w:color="auto"/>
            <w:left w:val="none" w:sz="0" w:space="0" w:color="auto"/>
            <w:bottom w:val="none" w:sz="0" w:space="0" w:color="auto"/>
            <w:right w:val="none" w:sz="0" w:space="0" w:color="auto"/>
          </w:divBdr>
        </w:div>
        <w:div w:id="1869371158">
          <w:marLeft w:val="0"/>
          <w:marRight w:val="0"/>
          <w:marTop w:val="0"/>
          <w:marBottom w:val="0"/>
          <w:divBdr>
            <w:top w:val="none" w:sz="0" w:space="0" w:color="auto"/>
            <w:left w:val="none" w:sz="0" w:space="0" w:color="auto"/>
            <w:bottom w:val="none" w:sz="0" w:space="0" w:color="auto"/>
            <w:right w:val="none" w:sz="0" w:space="0" w:color="auto"/>
          </w:divBdr>
        </w:div>
        <w:div w:id="27532548">
          <w:marLeft w:val="0"/>
          <w:marRight w:val="0"/>
          <w:marTop w:val="0"/>
          <w:marBottom w:val="0"/>
          <w:divBdr>
            <w:top w:val="none" w:sz="0" w:space="0" w:color="auto"/>
            <w:left w:val="none" w:sz="0" w:space="0" w:color="auto"/>
            <w:bottom w:val="none" w:sz="0" w:space="0" w:color="auto"/>
            <w:right w:val="none" w:sz="0" w:space="0" w:color="auto"/>
          </w:divBdr>
        </w:div>
        <w:div w:id="1101415507">
          <w:marLeft w:val="0"/>
          <w:marRight w:val="0"/>
          <w:marTop w:val="0"/>
          <w:marBottom w:val="0"/>
          <w:divBdr>
            <w:top w:val="none" w:sz="0" w:space="0" w:color="auto"/>
            <w:left w:val="none" w:sz="0" w:space="0" w:color="auto"/>
            <w:bottom w:val="none" w:sz="0" w:space="0" w:color="auto"/>
            <w:right w:val="none" w:sz="0" w:space="0" w:color="auto"/>
          </w:divBdr>
        </w:div>
        <w:div w:id="834222184">
          <w:marLeft w:val="0"/>
          <w:marRight w:val="0"/>
          <w:marTop w:val="0"/>
          <w:marBottom w:val="0"/>
          <w:divBdr>
            <w:top w:val="none" w:sz="0" w:space="0" w:color="auto"/>
            <w:left w:val="none" w:sz="0" w:space="0" w:color="auto"/>
            <w:bottom w:val="none" w:sz="0" w:space="0" w:color="auto"/>
            <w:right w:val="none" w:sz="0" w:space="0" w:color="auto"/>
          </w:divBdr>
        </w:div>
        <w:div w:id="2042170902">
          <w:marLeft w:val="0"/>
          <w:marRight w:val="0"/>
          <w:marTop w:val="0"/>
          <w:marBottom w:val="0"/>
          <w:divBdr>
            <w:top w:val="none" w:sz="0" w:space="0" w:color="auto"/>
            <w:left w:val="none" w:sz="0" w:space="0" w:color="auto"/>
            <w:bottom w:val="none" w:sz="0" w:space="0" w:color="auto"/>
            <w:right w:val="none" w:sz="0" w:space="0" w:color="auto"/>
          </w:divBdr>
        </w:div>
        <w:div w:id="2124297470">
          <w:marLeft w:val="0"/>
          <w:marRight w:val="0"/>
          <w:marTop w:val="0"/>
          <w:marBottom w:val="0"/>
          <w:divBdr>
            <w:top w:val="none" w:sz="0" w:space="0" w:color="auto"/>
            <w:left w:val="none" w:sz="0" w:space="0" w:color="auto"/>
            <w:bottom w:val="none" w:sz="0" w:space="0" w:color="auto"/>
            <w:right w:val="none" w:sz="0" w:space="0" w:color="auto"/>
          </w:divBdr>
        </w:div>
        <w:div w:id="451897898">
          <w:marLeft w:val="0"/>
          <w:marRight w:val="0"/>
          <w:marTop w:val="0"/>
          <w:marBottom w:val="0"/>
          <w:divBdr>
            <w:top w:val="none" w:sz="0" w:space="0" w:color="auto"/>
            <w:left w:val="none" w:sz="0" w:space="0" w:color="auto"/>
            <w:bottom w:val="none" w:sz="0" w:space="0" w:color="auto"/>
            <w:right w:val="none" w:sz="0" w:space="0" w:color="auto"/>
          </w:divBdr>
        </w:div>
        <w:div w:id="1686857489">
          <w:marLeft w:val="0"/>
          <w:marRight w:val="0"/>
          <w:marTop w:val="0"/>
          <w:marBottom w:val="0"/>
          <w:divBdr>
            <w:top w:val="none" w:sz="0" w:space="0" w:color="auto"/>
            <w:left w:val="none" w:sz="0" w:space="0" w:color="auto"/>
            <w:bottom w:val="none" w:sz="0" w:space="0" w:color="auto"/>
            <w:right w:val="none" w:sz="0" w:space="0" w:color="auto"/>
          </w:divBdr>
        </w:div>
        <w:div w:id="385763311">
          <w:marLeft w:val="0"/>
          <w:marRight w:val="0"/>
          <w:marTop w:val="0"/>
          <w:marBottom w:val="0"/>
          <w:divBdr>
            <w:top w:val="none" w:sz="0" w:space="0" w:color="auto"/>
            <w:left w:val="none" w:sz="0" w:space="0" w:color="auto"/>
            <w:bottom w:val="none" w:sz="0" w:space="0" w:color="auto"/>
            <w:right w:val="none" w:sz="0" w:space="0" w:color="auto"/>
          </w:divBdr>
        </w:div>
        <w:div w:id="1256136514">
          <w:marLeft w:val="0"/>
          <w:marRight w:val="0"/>
          <w:marTop w:val="0"/>
          <w:marBottom w:val="0"/>
          <w:divBdr>
            <w:top w:val="none" w:sz="0" w:space="0" w:color="auto"/>
            <w:left w:val="none" w:sz="0" w:space="0" w:color="auto"/>
            <w:bottom w:val="none" w:sz="0" w:space="0" w:color="auto"/>
            <w:right w:val="none" w:sz="0" w:space="0" w:color="auto"/>
          </w:divBdr>
        </w:div>
        <w:div w:id="792166398">
          <w:marLeft w:val="0"/>
          <w:marRight w:val="0"/>
          <w:marTop w:val="0"/>
          <w:marBottom w:val="0"/>
          <w:divBdr>
            <w:top w:val="none" w:sz="0" w:space="0" w:color="auto"/>
            <w:left w:val="none" w:sz="0" w:space="0" w:color="auto"/>
            <w:bottom w:val="none" w:sz="0" w:space="0" w:color="auto"/>
            <w:right w:val="none" w:sz="0" w:space="0" w:color="auto"/>
          </w:divBdr>
        </w:div>
        <w:div w:id="1705472872">
          <w:marLeft w:val="0"/>
          <w:marRight w:val="0"/>
          <w:marTop w:val="0"/>
          <w:marBottom w:val="0"/>
          <w:divBdr>
            <w:top w:val="none" w:sz="0" w:space="0" w:color="auto"/>
            <w:left w:val="none" w:sz="0" w:space="0" w:color="auto"/>
            <w:bottom w:val="none" w:sz="0" w:space="0" w:color="auto"/>
            <w:right w:val="none" w:sz="0" w:space="0" w:color="auto"/>
          </w:divBdr>
        </w:div>
        <w:div w:id="344600918">
          <w:marLeft w:val="0"/>
          <w:marRight w:val="0"/>
          <w:marTop w:val="0"/>
          <w:marBottom w:val="0"/>
          <w:divBdr>
            <w:top w:val="none" w:sz="0" w:space="0" w:color="auto"/>
            <w:left w:val="none" w:sz="0" w:space="0" w:color="auto"/>
            <w:bottom w:val="none" w:sz="0" w:space="0" w:color="auto"/>
            <w:right w:val="none" w:sz="0" w:space="0" w:color="auto"/>
          </w:divBdr>
        </w:div>
        <w:div w:id="1277175963">
          <w:marLeft w:val="0"/>
          <w:marRight w:val="0"/>
          <w:marTop w:val="0"/>
          <w:marBottom w:val="0"/>
          <w:divBdr>
            <w:top w:val="none" w:sz="0" w:space="0" w:color="auto"/>
            <w:left w:val="none" w:sz="0" w:space="0" w:color="auto"/>
            <w:bottom w:val="none" w:sz="0" w:space="0" w:color="auto"/>
            <w:right w:val="none" w:sz="0" w:space="0" w:color="auto"/>
          </w:divBdr>
        </w:div>
        <w:div w:id="1176505849">
          <w:marLeft w:val="0"/>
          <w:marRight w:val="0"/>
          <w:marTop w:val="0"/>
          <w:marBottom w:val="0"/>
          <w:divBdr>
            <w:top w:val="none" w:sz="0" w:space="0" w:color="auto"/>
            <w:left w:val="none" w:sz="0" w:space="0" w:color="auto"/>
            <w:bottom w:val="none" w:sz="0" w:space="0" w:color="auto"/>
            <w:right w:val="none" w:sz="0" w:space="0" w:color="auto"/>
          </w:divBdr>
        </w:div>
        <w:div w:id="52774330">
          <w:marLeft w:val="0"/>
          <w:marRight w:val="0"/>
          <w:marTop w:val="0"/>
          <w:marBottom w:val="0"/>
          <w:divBdr>
            <w:top w:val="none" w:sz="0" w:space="0" w:color="auto"/>
            <w:left w:val="none" w:sz="0" w:space="0" w:color="auto"/>
            <w:bottom w:val="none" w:sz="0" w:space="0" w:color="auto"/>
            <w:right w:val="none" w:sz="0" w:space="0" w:color="auto"/>
          </w:divBdr>
        </w:div>
        <w:div w:id="2080712396">
          <w:marLeft w:val="0"/>
          <w:marRight w:val="0"/>
          <w:marTop w:val="0"/>
          <w:marBottom w:val="0"/>
          <w:divBdr>
            <w:top w:val="none" w:sz="0" w:space="0" w:color="auto"/>
            <w:left w:val="none" w:sz="0" w:space="0" w:color="auto"/>
            <w:bottom w:val="none" w:sz="0" w:space="0" w:color="auto"/>
            <w:right w:val="none" w:sz="0" w:space="0" w:color="auto"/>
          </w:divBdr>
        </w:div>
        <w:div w:id="1954747974">
          <w:marLeft w:val="0"/>
          <w:marRight w:val="0"/>
          <w:marTop w:val="0"/>
          <w:marBottom w:val="0"/>
          <w:divBdr>
            <w:top w:val="none" w:sz="0" w:space="0" w:color="auto"/>
            <w:left w:val="none" w:sz="0" w:space="0" w:color="auto"/>
            <w:bottom w:val="none" w:sz="0" w:space="0" w:color="auto"/>
            <w:right w:val="none" w:sz="0" w:space="0" w:color="auto"/>
          </w:divBdr>
        </w:div>
        <w:div w:id="276718474">
          <w:marLeft w:val="0"/>
          <w:marRight w:val="0"/>
          <w:marTop w:val="0"/>
          <w:marBottom w:val="0"/>
          <w:divBdr>
            <w:top w:val="none" w:sz="0" w:space="0" w:color="auto"/>
            <w:left w:val="none" w:sz="0" w:space="0" w:color="auto"/>
            <w:bottom w:val="none" w:sz="0" w:space="0" w:color="auto"/>
            <w:right w:val="none" w:sz="0" w:space="0" w:color="auto"/>
          </w:divBdr>
        </w:div>
        <w:div w:id="1103648560">
          <w:marLeft w:val="0"/>
          <w:marRight w:val="0"/>
          <w:marTop w:val="0"/>
          <w:marBottom w:val="0"/>
          <w:divBdr>
            <w:top w:val="none" w:sz="0" w:space="0" w:color="auto"/>
            <w:left w:val="none" w:sz="0" w:space="0" w:color="auto"/>
            <w:bottom w:val="none" w:sz="0" w:space="0" w:color="auto"/>
            <w:right w:val="none" w:sz="0" w:space="0" w:color="auto"/>
          </w:divBdr>
        </w:div>
        <w:div w:id="1864589589">
          <w:marLeft w:val="0"/>
          <w:marRight w:val="0"/>
          <w:marTop w:val="0"/>
          <w:marBottom w:val="0"/>
          <w:divBdr>
            <w:top w:val="none" w:sz="0" w:space="0" w:color="auto"/>
            <w:left w:val="none" w:sz="0" w:space="0" w:color="auto"/>
            <w:bottom w:val="none" w:sz="0" w:space="0" w:color="auto"/>
            <w:right w:val="none" w:sz="0" w:space="0" w:color="auto"/>
          </w:divBdr>
        </w:div>
        <w:div w:id="1954243410">
          <w:marLeft w:val="0"/>
          <w:marRight w:val="0"/>
          <w:marTop w:val="0"/>
          <w:marBottom w:val="0"/>
          <w:divBdr>
            <w:top w:val="none" w:sz="0" w:space="0" w:color="auto"/>
            <w:left w:val="none" w:sz="0" w:space="0" w:color="auto"/>
            <w:bottom w:val="none" w:sz="0" w:space="0" w:color="auto"/>
            <w:right w:val="none" w:sz="0" w:space="0" w:color="auto"/>
          </w:divBdr>
        </w:div>
        <w:div w:id="1811635354">
          <w:marLeft w:val="0"/>
          <w:marRight w:val="0"/>
          <w:marTop w:val="0"/>
          <w:marBottom w:val="0"/>
          <w:divBdr>
            <w:top w:val="none" w:sz="0" w:space="0" w:color="auto"/>
            <w:left w:val="none" w:sz="0" w:space="0" w:color="auto"/>
            <w:bottom w:val="none" w:sz="0" w:space="0" w:color="auto"/>
            <w:right w:val="none" w:sz="0" w:space="0" w:color="auto"/>
          </w:divBdr>
        </w:div>
        <w:div w:id="890072844">
          <w:marLeft w:val="0"/>
          <w:marRight w:val="0"/>
          <w:marTop w:val="0"/>
          <w:marBottom w:val="0"/>
          <w:divBdr>
            <w:top w:val="none" w:sz="0" w:space="0" w:color="auto"/>
            <w:left w:val="none" w:sz="0" w:space="0" w:color="auto"/>
            <w:bottom w:val="none" w:sz="0" w:space="0" w:color="auto"/>
            <w:right w:val="none" w:sz="0" w:space="0" w:color="auto"/>
          </w:divBdr>
        </w:div>
        <w:div w:id="1155028871">
          <w:marLeft w:val="0"/>
          <w:marRight w:val="0"/>
          <w:marTop w:val="0"/>
          <w:marBottom w:val="0"/>
          <w:divBdr>
            <w:top w:val="none" w:sz="0" w:space="0" w:color="auto"/>
            <w:left w:val="none" w:sz="0" w:space="0" w:color="auto"/>
            <w:bottom w:val="none" w:sz="0" w:space="0" w:color="auto"/>
            <w:right w:val="none" w:sz="0" w:space="0" w:color="auto"/>
          </w:divBdr>
        </w:div>
        <w:div w:id="1794206702">
          <w:marLeft w:val="0"/>
          <w:marRight w:val="0"/>
          <w:marTop w:val="0"/>
          <w:marBottom w:val="0"/>
          <w:divBdr>
            <w:top w:val="none" w:sz="0" w:space="0" w:color="auto"/>
            <w:left w:val="none" w:sz="0" w:space="0" w:color="auto"/>
            <w:bottom w:val="none" w:sz="0" w:space="0" w:color="auto"/>
            <w:right w:val="none" w:sz="0" w:space="0" w:color="auto"/>
          </w:divBdr>
        </w:div>
        <w:div w:id="748427642">
          <w:marLeft w:val="0"/>
          <w:marRight w:val="0"/>
          <w:marTop w:val="0"/>
          <w:marBottom w:val="0"/>
          <w:divBdr>
            <w:top w:val="none" w:sz="0" w:space="0" w:color="auto"/>
            <w:left w:val="none" w:sz="0" w:space="0" w:color="auto"/>
            <w:bottom w:val="none" w:sz="0" w:space="0" w:color="auto"/>
            <w:right w:val="none" w:sz="0" w:space="0" w:color="auto"/>
          </w:divBdr>
        </w:div>
        <w:div w:id="2087801762">
          <w:marLeft w:val="0"/>
          <w:marRight w:val="0"/>
          <w:marTop w:val="0"/>
          <w:marBottom w:val="0"/>
          <w:divBdr>
            <w:top w:val="none" w:sz="0" w:space="0" w:color="auto"/>
            <w:left w:val="none" w:sz="0" w:space="0" w:color="auto"/>
            <w:bottom w:val="none" w:sz="0" w:space="0" w:color="auto"/>
            <w:right w:val="none" w:sz="0" w:space="0" w:color="auto"/>
          </w:divBdr>
        </w:div>
        <w:div w:id="459736495">
          <w:marLeft w:val="0"/>
          <w:marRight w:val="0"/>
          <w:marTop w:val="0"/>
          <w:marBottom w:val="0"/>
          <w:divBdr>
            <w:top w:val="none" w:sz="0" w:space="0" w:color="auto"/>
            <w:left w:val="none" w:sz="0" w:space="0" w:color="auto"/>
            <w:bottom w:val="none" w:sz="0" w:space="0" w:color="auto"/>
            <w:right w:val="none" w:sz="0" w:space="0" w:color="auto"/>
          </w:divBdr>
        </w:div>
        <w:div w:id="26218247">
          <w:marLeft w:val="0"/>
          <w:marRight w:val="0"/>
          <w:marTop w:val="0"/>
          <w:marBottom w:val="0"/>
          <w:divBdr>
            <w:top w:val="none" w:sz="0" w:space="0" w:color="auto"/>
            <w:left w:val="none" w:sz="0" w:space="0" w:color="auto"/>
            <w:bottom w:val="none" w:sz="0" w:space="0" w:color="auto"/>
            <w:right w:val="none" w:sz="0" w:space="0" w:color="auto"/>
          </w:divBdr>
        </w:div>
        <w:div w:id="48309944">
          <w:marLeft w:val="0"/>
          <w:marRight w:val="0"/>
          <w:marTop w:val="0"/>
          <w:marBottom w:val="0"/>
          <w:divBdr>
            <w:top w:val="none" w:sz="0" w:space="0" w:color="auto"/>
            <w:left w:val="none" w:sz="0" w:space="0" w:color="auto"/>
            <w:bottom w:val="none" w:sz="0" w:space="0" w:color="auto"/>
            <w:right w:val="none" w:sz="0" w:space="0" w:color="auto"/>
          </w:divBdr>
        </w:div>
        <w:div w:id="97676260">
          <w:marLeft w:val="0"/>
          <w:marRight w:val="0"/>
          <w:marTop w:val="0"/>
          <w:marBottom w:val="0"/>
          <w:divBdr>
            <w:top w:val="none" w:sz="0" w:space="0" w:color="auto"/>
            <w:left w:val="none" w:sz="0" w:space="0" w:color="auto"/>
            <w:bottom w:val="none" w:sz="0" w:space="0" w:color="auto"/>
            <w:right w:val="none" w:sz="0" w:space="0" w:color="auto"/>
          </w:divBdr>
        </w:div>
        <w:div w:id="1050766934">
          <w:marLeft w:val="0"/>
          <w:marRight w:val="0"/>
          <w:marTop w:val="0"/>
          <w:marBottom w:val="0"/>
          <w:divBdr>
            <w:top w:val="none" w:sz="0" w:space="0" w:color="auto"/>
            <w:left w:val="none" w:sz="0" w:space="0" w:color="auto"/>
            <w:bottom w:val="none" w:sz="0" w:space="0" w:color="auto"/>
            <w:right w:val="none" w:sz="0" w:space="0" w:color="auto"/>
          </w:divBdr>
        </w:div>
        <w:div w:id="2127306821">
          <w:marLeft w:val="0"/>
          <w:marRight w:val="0"/>
          <w:marTop w:val="0"/>
          <w:marBottom w:val="0"/>
          <w:divBdr>
            <w:top w:val="none" w:sz="0" w:space="0" w:color="auto"/>
            <w:left w:val="none" w:sz="0" w:space="0" w:color="auto"/>
            <w:bottom w:val="none" w:sz="0" w:space="0" w:color="auto"/>
            <w:right w:val="none" w:sz="0" w:space="0" w:color="auto"/>
          </w:divBdr>
        </w:div>
        <w:div w:id="147524387">
          <w:marLeft w:val="0"/>
          <w:marRight w:val="0"/>
          <w:marTop w:val="0"/>
          <w:marBottom w:val="0"/>
          <w:divBdr>
            <w:top w:val="none" w:sz="0" w:space="0" w:color="auto"/>
            <w:left w:val="none" w:sz="0" w:space="0" w:color="auto"/>
            <w:bottom w:val="none" w:sz="0" w:space="0" w:color="auto"/>
            <w:right w:val="none" w:sz="0" w:space="0" w:color="auto"/>
          </w:divBdr>
        </w:div>
        <w:div w:id="1031422184">
          <w:marLeft w:val="0"/>
          <w:marRight w:val="0"/>
          <w:marTop w:val="0"/>
          <w:marBottom w:val="0"/>
          <w:divBdr>
            <w:top w:val="none" w:sz="0" w:space="0" w:color="auto"/>
            <w:left w:val="none" w:sz="0" w:space="0" w:color="auto"/>
            <w:bottom w:val="none" w:sz="0" w:space="0" w:color="auto"/>
            <w:right w:val="none" w:sz="0" w:space="0" w:color="auto"/>
          </w:divBdr>
        </w:div>
        <w:div w:id="398596236">
          <w:marLeft w:val="0"/>
          <w:marRight w:val="0"/>
          <w:marTop w:val="0"/>
          <w:marBottom w:val="0"/>
          <w:divBdr>
            <w:top w:val="none" w:sz="0" w:space="0" w:color="auto"/>
            <w:left w:val="none" w:sz="0" w:space="0" w:color="auto"/>
            <w:bottom w:val="none" w:sz="0" w:space="0" w:color="auto"/>
            <w:right w:val="none" w:sz="0" w:space="0" w:color="auto"/>
          </w:divBdr>
        </w:div>
        <w:div w:id="1369528579">
          <w:marLeft w:val="0"/>
          <w:marRight w:val="0"/>
          <w:marTop w:val="0"/>
          <w:marBottom w:val="0"/>
          <w:divBdr>
            <w:top w:val="none" w:sz="0" w:space="0" w:color="auto"/>
            <w:left w:val="none" w:sz="0" w:space="0" w:color="auto"/>
            <w:bottom w:val="none" w:sz="0" w:space="0" w:color="auto"/>
            <w:right w:val="none" w:sz="0" w:space="0" w:color="auto"/>
          </w:divBdr>
        </w:div>
        <w:div w:id="2007172118">
          <w:marLeft w:val="0"/>
          <w:marRight w:val="0"/>
          <w:marTop w:val="0"/>
          <w:marBottom w:val="0"/>
          <w:divBdr>
            <w:top w:val="none" w:sz="0" w:space="0" w:color="auto"/>
            <w:left w:val="none" w:sz="0" w:space="0" w:color="auto"/>
            <w:bottom w:val="none" w:sz="0" w:space="0" w:color="auto"/>
            <w:right w:val="none" w:sz="0" w:space="0" w:color="auto"/>
          </w:divBdr>
        </w:div>
        <w:div w:id="1140731103">
          <w:marLeft w:val="0"/>
          <w:marRight w:val="0"/>
          <w:marTop w:val="0"/>
          <w:marBottom w:val="0"/>
          <w:divBdr>
            <w:top w:val="none" w:sz="0" w:space="0" w:color="auto"/>
            <w:left w:val="none" w:sz="0" w:space="0" w:color="auto"/>
            <w:bottom w:val="none" w:sz="0" w:space="0" w:color="auto"/>
            <w:right w:val="none" w:sz="0" w:space="0" w:color="auto"/>
          </w:divBdr>
        </w:div>
        <w:div w:id="225726578">
          <w:marLeft w:val="0"/>
          <w:marRight w:val="0"/>
          <w:marTop w:val="0"/>
          <w:marBottom w:val="0"/>
          <w:divBdr>
            <w:top w:val="none" w:sz="0" w:space="0" w:color="auto"/>
            <w:left w:val="none" w:sz="0" w:space="0" w:color="auto"/>
            <w:bottom w:val="none" w:sz="0" w:space="0" w:color="auto"/>
            <w:right w:val="none" w:sz="0" w:space="0" w:color="auto"/>
          </w:divBdr>
        </w:div>
        <w:div w:id="875192921">
          <w:marLeft w:val="0"/>
          <w:marRight w:val="0"/>
          <w:marTop w:val="0"/>
          <w:marBottom w:val="0"/>
          <w:divBdr>
            <w:top w:val="none" w:sz="0" w:space="0" w:color="auto"/>
            <w:left w:val="none" w:sz="0" w:space="0" w:color="auto"/>
            <w:bottom w:val="none" w:sz="0" w:space="0" w:color="auto"/>
            <w:right w:val="none" w:sz="0" w:space="0" w:color="auto"/>
          </w:divBdr>
        </w:div>
        <w:div w:id="635306357">
          <w:marLeft w:val="0"/>
          <w:marRight w:val="0"/>
          <w:marTop w:val="0"/>
          <w:marBottom w:val="0"/>
          <w:divBdr>
            <w:top w:val="none" w:sz="0" w:space="0" w:color="auto"/>
            <w:left w:val="none" w:sz="0" w:space="0" w:color="auto"/>
            <w:bottom w:val="none" w:sz="0" w:space="0" w:color="auto"/>
            <w:right w:val="none" w:sz="0" w:space="0" w:color="auto"/>
          </w:divBdr>
        </w:div>
        <w:div w:id="2105877081">
          <w:marLeft w:val="0"/>
          <w:marRight w:val="0"/>
          <w:marTop w:val="0"/>
          <w:marBottom w:val="0"/>
          <w:divBdr>
            <w:top w:val="none" w:sz="0" w:space="0" w:color="auto"/>
            <w:left w:val="none" w:sz="0" w:space="0" w:color="auto"/>
            <w:bottom w:val="none" w:sz="0" w:space="0" w:color="auto"/>
            <w:right w:val="none" w:sz="0" w:space="0" w:color="auto"/>
          </w:divBdr>
        </w:div>
        <w:div w:id="1298491468">
          <w:marLeft w:val="0"/>
          <w:marRight w:val="0"/>
          <w:marTop w:val="0"/>
          <w:marBottom w:val="0"/>
          <w:divBdr>
            <w:top w:val="none" w:sz="0" w:space="0" w:color="auto"/>
            <w:left w:val="none" w:sz="0" w:space="0" w:color="auto"/>
            <w:bottom w:val="none" w:sz="0" w:space="0" w:color="auto"/>
            <w:right w:val="none" w:sz="0" w:space="0" w:color="auto"/>
          </w:divBdr>
        </w:div>
        <w:div w:id="1504472182">
          <w:marLeft w:val="0"/>
          <w:marRight w:val="0"/>
          <w:marTop w:val="0"/>
          <w:marBottom w:val="0"/>
          <w:divBdr>
            <w:top w:val="none" w:sz="0" w:space="0" w:color="auto"/>
            <w:left w:val="none" w:sz="0" w:space="0" w:color="auto"/>
            <w:bottom w:val="none" w:sz="0" w:space="0" w:color="auto"/>
            <w:right w:val="none" w:sz="0" w:space="0" w:color="auto"/>
          </w:divBdr>
        </w:div>
        <w:div w:id="432286525">
          <w:marLeft w:val="0"/>
          <w:marRight w:val="0"/>
          <w:marTop w:val="0"/>
          <w:marBottom w:val="0"/>
          <w:divBdr>
            <w:top w:val="none" w:sz="0" w:space="0" w:color="auto"/>
            <w:left w:val="none" w:sz="0" w:space="0" w:color="auto"/>
            <w:bottom w:val="none" w:sz="0" w:space="0" w:color="auto"/>
            <w:right w:val="none" w:sz="0" w:space="0" w:color="auto"/>
          </w:divBdr>
        </w:div>
        <w:div w:id="1626814138">
          <w:marLeft w:val="0"/>
          <w:marRight w:val="0"/>
          <w:marTop w:val="0"/>
          <w:marBottom w:val="0"/>
          <w:divBdr>
            <w:top w:val="none" w:sz="0" w:space="0" w:color="auto"/>
            <w:left w:val="none" w:sz="0" w:space="0" w:color="auto"/>
            <w:bottom w:val="none" w:sz="0" w:space="0" w:color="auto"/>
            <w:right w:val="none" w:sz="0" w:space="0" w:color="auto"/>
          </w:divBdr>
        </w:div>
        <w:div w:id="344943935">
          <w:marLeft w:val="0"/>
          <w:marRight w:val="0"/>
          <w:marTop w:val="0"/>
          <w:marBottom w:val="0"/>
          <w:divBdr>
            <w:top w:val="none" w:sz="0" w:space="0" w:color="auto"/>
            <w:left w:val="none" w:sz="0" w:space="0" w:color="auto"/>
            <w:bottom w:val="none" w:sz="0" w:space="0" w:color="auto"/>
            <w:right w:val="none" w:sz="0" w:space="0" w:color="auto"/>
          </w:divBdr>
        </w:div>
        <w:div w:id="987902674">
          <w:marLeft w:val="0"/>
          <w:marRight w:val="0"/>
          <w:marTop w:val="0"/>
          <w:marBottom w:val="0"/>
          <w:divBdr>
            <w:top w:val="none" w:sz="0" w:space="0" w:color="auto"/>
            <w:left w:val="none" w:sz="0" w:space="0" w:color="auto"/>
            <w:bottom w:val="none" w:sz="0" w:space="0" w:color="auto"/>
            <w:right w:val="none" w:sz="0" w:space="0" w:color="auto"/>
          </w:divBdr>
        </w:div>
        <w:div w:id="1229917557">
          <w:marLeft w:val="0"/>
          <w:marRight w:val="0"/>
          <w:marTop w:val="0"/>
          <w:marBottom w:val="0"/>
          <w:divBdr>
            <w:top w:val="none" w:sz="0" w:space="0" w:color="auto"/>
            <w:left w:val="none" w:sz="0" w:space="0" w:color="auto"/>
            <w:bottom w:val="none" w:sz="0" w:space="0" w:color="auto"/>
            <w:right w:val="none" w:sz="0" w:space="0" w:color="auto"/>
          </w:divBdr>
        </w:div>
        <w:div w:id="1402563400">
          <w:marLeft w:val="0"/>
          <w:marRight w:val="0"/>
          <w:marTop w:val="0"/>
          <w:marBottom w:val="0"/>
          <w:divBdr>
            <w:top w:val="none" w:sz="0" w:space="0" w:color="auto"/>
            <w:left w:val="none" w:sz="0" w:space="0" w:color="auto"/>
            <w:bottom w:val="none" w:sz="0" w:space="0" w:color="auto"/>
            <w:right w:val="none" w:sz="0" w:space="0" w:color="auto"/>
          </w:divBdr>
        </w:div>
        <w:div w:id="1151677671">
          <w:marLeft w:val="0"/>
          <w:marRight w:val="0"/>
          <w:marTop w:val="0"/>
          <w:marBottom w:val="0"/>
          <w:divBdr>
            <w:top w:val="none" w:sz="0" w:space="0" w:color="auto"/>
            <w:left w:val="none" w:sz="0" w:space="0" w:color="auto"/>
            <w:bottom w:val="none" w:sz="0" w:space="0" w:color="auto"/>
            <w:right w:val="none" w:sz="0" w:space="0" w:color="auto"/>
          </w:divBdr>
        </w:div>
        <w:div w:id="132989680">
          <w:marLeft w:val="0"/>
          <w:marRight w:val="0"/>
          <w:marTop w:val="0"/>
          <w:marBottom w:val="0"/>
          <w:divBdr>
            <w:top w:val="none" w:sz="0" w:space="0" w:color="auto"/>
            <w:left w:val="none" w:sz="0" w:space="0" w:color="auto"/>
            <w:bottom w:val="none" w:sz="0" w:space="0" w:color="auto"/>
            <w:right w:val="none" w:sz="0" w:space="0" w:color="auto"/>
          </w:divBdr>
        </w:div>
        <w:div w:id="243498141">
          <w:marLeft w:val="0"/>
          <w:marRight w:val="0"/>
          <w:marTop w:val="0"/>
          <w:marBottom w:val="0"/>
          <w:divBdr>
            <w:top w:val="none" w:sz="0" w:space="0" w:color="auto"/>
            <w:left w:val="none" w:sz="0" w:space="0" w:color="auto"/>
            <w:bottom w:val="none" w:sz="0" w:space="0" w:color="auto"/>
            <w:right w:val="none" w:sz="0" w:space="0" w:color="auto"/>
          </w:divBdr>
        </w:div>
        <w:div w:id="1140077802">
          <w:marLeft w:val="0"/>
          <w:marRight w:val="0"/>
          <w:marTop w:val="0"/>
          <w:marBottom w:val="0"/>
          <w:divBdr>
            <w:top w:val="none" w:sz="0" w:space="0" w:color="auto"/>
            <w:left w:val="none" w:sz="0" w:space="0" w:color="auto"/>
            <w:bottom w:val="none" w:sz="0" w:space="0" w:color="auto"/>
            <w:right w:val="none" w:sz="0" w:space="0" w:color="auto"/>
          </w:divBdr>
        </w:div>
        <w:div w:id="499200441">
          <w:marLeft w:val="0"/>
          <w:marRight w:val="0"/>
          <w:marTop w:val="0"/>
          <w:marBottom w:val="0"/>
          <w:divBdr>
            <w:top w:val="none" w:sz="0" w:space="0" w:color="auto"/>
            <w:left w:val="none" w:sz="0" w:space="0" w:color="auto"/>
            <w:bottom w:val="none" w:sz="0" w:space="0" w:color="auto"/>
            <w:right w:val="none" w:sz="0" w:space="0" w:color="auto"/>
          </w:divBdr>
        </w:div>
        <w:div w:id="807936809">
          <w:marLeft w:val="0"/>
          <w:marRight w:val="0"/>
          <w:marTop w:val="0"/>
          <w:marBottom w:val="0"/>
          <w:divBdr>
            <w:top w:val="none" w:sz="0" w:space="0" w:color="auto"/>
            <w:left w:val="none" w:sz="0" w:space="0" w:color="auto"/>
            <w:bottom w:val="none" w:sz="0" w:space="0" w:color="auto"/>
            <w:right w:val="none" w:sz="0" w:space="0" w:color="auto"/>
          </w:divBdr>
        </w:div>
        <w:div w:id="1925337202">
          <w:marLeft w:val="0"/>
          <w:marRight w:val="0"/>
          <w:marTop w:val="0"/>
          <w:marBottom w:val="0"/>
          <w:divBdr>
            <w:top w:val="none" w:sz="0" w:space="0" w:color="auto"/>
            <w:left w:val="none" w:sz="0" w:space="0" w:color="auto"/>
            <w:bottom w:val="none" w:sz="0" w:space="0" w:color="auto"/>
            <w:right w:val="none" w:sz="0" w:space="0" w:color="auto"/>
          </w:divBdr>
        </w:div>
        <w:div w:id="1367222256">
          <w:marLeft w:val="0"/>
          <w:marRight w:val="0"/>
          <w:marTop w:val="0"/>
          <w:marBottom w:val="0"/>
          <w:divBdr>
            <w:top w:val="none" w:sz="0" w:space="0" w:color="auto"/>
            <w:left w:val="none" w:sz="0" w:space="0" w:color="auto"/>
            <w:bottom w:val="none" w:sz="0" w:space="0" w:color="auto"/>
            <w:right w:val="none" w:sz="0" w:space="0" w:color="auto"/>
          </w:divBdr>
        </w:div>
        <w:div w:id="998268791">
          <w:marLeft w:val="0"/>
          <w:marRight w:val="0"/>
          <w:marTop w:val="0"/>
          <w:marBottom w:val="0"/>
          <w:divBdr>
            <w:top w:val="none" w:sz="0" w:space="0" w:color="auto"/>
            <w:left w:val="none" w:sz="0" w:space="0" w:color="auto"/>
            <w:bottom w:val="none" w:sz="0" w:space="0" w:color="auto"/>
            <w:right w:val="none" w:sz="0" w:space="0" w:color="auto"/>
          </w:divBdr>
        </w:div>
        <w:div w:id="63338026">
          <w:marLeft w:val="0"/>
          <w:marRight w:val="0"/>
          <w:marTop w:val="0"/>
          <w:marBottom w:val="0"/>
          <w:divBdr>
            <w:top w:val="none" w:sz="0" w:space="0" w:color="auto"/>
            <w:left w:val="none" w:sz="0" w:space="0" w:color="auto"/>
            <w:bottom w:val="none" w:sz="0" w:space="0" w:color="auto"/>
            <w:right w:val="none" w:sz="0" w:space="0" w:color="auto"/>
          </w:divBdr>
        </w:div>
        <w:div w:id="1546671686">
          <w:marLeft w:val="0"/>
          <w:marRight w:val="0"/>
          <w:marTop w:val="0"/>
          <w:marBottom w:val="0"/>
          <w:divBdr>
            <w:top w:val="none" w:sz="0" w:space="0" w:color="auto"/>
            <w:left w:val="none" w:sz="0" w:space="0" w:color="auto"/>
            <w:bottom w:val="none" w:sz="0" w:space="0" w:color="auto"/>
            <w:right w:val="none" w:sz="0" w:space="0" w:color="auto"/>
          </w:divBdr>
        </w:div>
        <w:div w:id="1620600438">
          <w:marLeft w:val="0"/>
          <w:marRight w:val="0"/>
          <w:marTop w:val="0"/>
          <w:marBottom w:val="0"/>
          <w:divBdr>
            <w:top w:val="none" w:sz="0" w:space="0" w:color="auto"/>
            <w:left w:val="none" w:sz="0" w:space="0" w:color="auto"/>
            <w:bottom w:val="none" w:sz="0" w:space="0" w:color="auto"/>
            <w:right w:val="none" w:sz="0" w:space="0" w:color="auto"/>
          </w:divBdr>
        </w:div>
        <w:div w:id="1801654000">
          <w:marLeft w:val="0"/>
          <w:marRight w:val="0"/>
          <w:marTop w:val="0"/>
          <w:marBottom w:val="0"/>
          <w:divBdr>
            <w:top w:val="none" w:sz="0" w:space="0" w:color="auto"/>
            <w:left w:val="none" w:sz="0" w:space="0" w:color="auto"/>
            <w:bottom w:val="none" w:sz="0" w:space="0" w:color="auto"/>
            <w:right w:val="none" w:sz="0" w:space="0" w:color="auto"/>
          </w:divBdr>
        </w:div>
        <w:div w:id="222255085">
          <w:marLeft w:val="0"/>
          <w:marRight w:val="0"/>
          <w:marTop w:val="0"/>
          <w:marBottom w:val="0"/>
          <w:divBdr>
            <w:top w:val="none" w:sz="0" w:space="0" w:color="auto"/>
            <w:left w:val="none" w:sz="0" w:space="0" w:color="auto"/>
            <w:bottom w:val="none" w:sz="0" w:space="0" w:color="auto"/>
            <w:right w:val="none" w:sz="0" w:space="0" w:color="auto"/>
          </w:divBdr>
        </w:div>
        <w:div w:id="902329887">
          <w:marLeft w:val="0"/>
          <w:marRight w:val="0"/>
          <w:marTop w:val="0"/>
          <w:marBottom w:val="0"/>
          <w:divBdr>
            <w:top w:val="none" w:sz="0" w:space="0" w:color="auto"/>
            <w:left w:val="none" w:sz="0" w:space="0" w:color="auto"/>
            <w:bottom w:val="none" w:sz="0" w:space="0" w:color="auto"/>
            <w:right w:val="none" w:sz="0" w:space="0" w:color="auto"/>
          </w:divBdr>
        </w:div>
        <w:div w:id="522934943">
          <w:marLeft w:val="0"/>
          <w:marRight w:val="0"/>
          <w:marTop w:val="0"/>
          <w:marBottom w:val="0"/>
          <w:divBdr>
            <w:top w:val="none" w:sz="0" w:space="0" w:color="auto"/>
            <w:left w:val="none" w:sz="0" w:space="0" w:color="auto"/>
            <w:bottom w:val="none" w:sz="0" w:space="0" w:color="auto"/>
            <w:right w:val="none" w:sz="0" w:space="0" w:color="auto"/>
          </w:divBdr>
        </w:div>
        <w:div w:id="632563977">
          <w:marLeft w:val="0"/>
          <w:marRight w:val="0"/>
          <w:marTop w:val="0"/>
          <w:marBottom w:val="0"/>
          <w:divBdr>
            <w:top w:val="none" w:sz="0" w:space="0" w:color="auto"/>
            <w:left w:val="none" w:sz="0" w:space="0" w:color="auto"/>
            <w:bottom w:val="none" w:sz="0" w:space="0" w:color="auto"/>
            <w:right w:val="none" w:sz="0" w:space="0" w:color="auto"/>
          </w:divBdr>
        </w:div>
        <w:div w:id="1620990203">
          <w:marLeft w:val="0"/>
          <w:marRight w:val="0"/>
          <w:marTop w:val="0"/>
          <w:marBottom w:val="0"/>
          <w:divBdr>
            <w:top w:val="none" w:sz="0" w:space="0" w:color="auto"/>
            <w:left w:val="none" w:sz="0" w:space="0" w:color="auto"/>
            <w:bottom w:val="none" w:sz="0" w:space="0" w:color="auto"/>
            <w:right w:val="none" w:sz="0" w:space="0" w:color="auto"/>
          </w:divBdr>
        </w:div>
        <w:div w:id="902638441">
          <w:marLeft w:val="0"/>
          <w:marRight w:val="0"/>
          <w:marTop w:val="0"/>
          <w:marBottom w:val="0"/>
          <w:divBdr>
            <w:top w:val="none" w:sz="0" w:space="0" w:color="auto"/>
            <w:left w:val="none" w:sz="0" w:space="0" w:color="auto"/>
            <w:bottom w:val="none" w:sz="0" w:space="0" w:color="auto"/>
            <w:right w:val="none" w:sz="0" w:space="0" w:color="auto"/>
          </w:divBdr>
        </w:div>
        <w:div w:id="1767265918">
          <w:marLeft w:val="0"/>
          <w:marRight w:val="0"/>
          <w:marTop w:val="0"/>
          <w:marBottom w:val="0"/>
          <w:divBdr>
            <w:top w:val="none" w:sz="0" w:space="0" w:color="auto"/>
            <w:left w:val="none" w:sz="0" w:space="0" w:color="auto"/>
            <w:bottom w:val="none" w:sz="0" w:space="0" w:color="auto"/>
            <w:right w:val="none" w:sz="0" w:space="0" w:color="auto"/>
          </w:divBdr>
        </w:div>
        <w:div w:id="1412197091">
          <w:marLeft w:val="0"/>
          <w:marRight w:val="0"/>
          <w:marTop w:val="0"/>
          <w:marBottom w:val="0"/>
          <w:divBdr>
            <w:top w:val="none" w:sz="0" w:space="0" w:color="auto"/>
            <w:left w:val="none" w:sz="0" w:space="0" w:color="auto"/>
            <w:bottom w:val="none" w:sz="0" w:space="0" w:color="auto"/>
            <w:right w:val="none" w:sz="0" w:space="0" w:color="auto"/>
          </w:divBdr>
        </w:div>
        <w:div w:id="833422788">
          <w:marLeft w:val="0"/>
          <w:marRight w:val="0"/>
          <w:marTop w:val="0"/>
          <w:marBottom w:val="0"/>
          <w:divBdr>
            <w:top w:val="none" w:sz="0" w:space="0" w:color="auto"/>
            <w:left w:val="none" w:sz="0" w:space="0" w:color="auto"/>
            <w:bottom w:val="none" w:sz="0" w:space="0" w:color="auto"/>
            <w:right w:val="none" w:sz="0" w:space="0" w:color="auto"/>
          </w:divBdr>
        </w:div>
        <w:div w:id="1163854464">
          <w:marLeft w:val="0"/>
          <w:marRight w:val="0"/>
          <w:marTop w:val="0"/>
          <w:marBottom w:val="0"/>
          <w:divBdr>
            <w:top w:val="none" w:sz="0" w:space="0" w:color="auto"/>
            <w:left w:val="none" w:sz="0" w:space="0" w:color="auto"/>
            <w:bottom w:val="none" w:sz="0" w:space="0" w:color="auto"/>
            <w:right w:val="none" w:sz="0" w:space="0" w:color="auto"/>
          </w:divBdr>
        </w:div>
        <w:div w:id="1833645217">
          <w:marLeft w:val="0"/>
          <w:marRight w:val="0"/>
          <w:marTop w:val="0"/>
          <w:marBottom w:val="0"/>
          <w:divBdr>
            <w:top w:val="none" w:sz="0" w:space="0" w:color="auto"/>
            <w:left w:val="none" w:sz="0" w:space="0" w:color="auto"/>
            <w:bottom w:val="none" w:sz="0" w:space="0" w:color="auto"/>
            <w:right w:val="none" w:sz="0" w:space="0" w:color="auto"/>
          </w:divBdr>
        </w:div>
        <w:div w:id="323093432">
          <w:marLeft w:val="0"/>
          <w:marRight w:val="0"/>
          <w:marTop w:val="0"/>
          <w:marBottom w:val="0"/>
          <w:divBdr>
            <w:top w:val="none" w:sz="0" w:space="0" w:color="auto"/>
            <w:left w:val="none" w:sz="0" w:space="0" w:color="auto"/>
            <w:bottom w:val="none" w:sz="0" w:space="0" w:color="auto"/>
            <w:right w:val="none" w:sz="0" w:space="0" w:color="auto"/>
          </w:divBdr>
        </w:div>
        <w:div w:id="870335793">
          <w:marLeft w:val="0"/>
          <w:marRight w:val="0"/>
          <w:marTop w:val="0"/>
          <w:marBottom w:val="0"/>
          <w:divBdr>
            <w:top w:val="none" w:sz="0" w:space="0" w:color="auto"/>
            <w:left w:val="none" w:sz="0" w:space="0" w:color="auto"/>
            <w:bottom w:val="none" w:sz="0" w:space="0" w:color="auto"/>
            <w:right w:val="none" w:sz="0" w:space="0" w:color="auto"/>
          </w:divBdr>
        </w:div>
        <w:div w:id="370351056">
          <w:marLeft w:val="0"/>
          <w:marRight w:val="0"/>
          <w:marTop w:val="0"/>
          <w:marBottom w:val="0"/>
          <w:divBdr>
            <w:top w:val="none" w:sz="0" w:space="0" w:color="auto"/>
            <w:left w:val="none" w:sz="0" w:space="0" w:color="auto"/>
            <w:bottom w:val="none" w:sz="0" w:space="0" w:color="auto"/>
            <w:right w:val="none" w:sz="0" w:space="0" w:color="auto"/>
          </w:divBdr>
        </w:div>
        <w:div w:id="498690805">
          <w:marLeft w:val="0"/>
          <w:marRight w:val="0"/>
          <w:marTop w:val="0"/>
          <w:marBottom w:val="0"/>
          <w:divBdr>
            <w:top w:val="none" w:sz="0" w:space="0" w:color="auto"/>
            <w:left w:val="none" w:sz="0" w:space="0" w:color="auto"/>
            <w:bottom w:val="none" w:sz="0" w:space="0" w:color="auto"/>
            <w:right w:val="none" w:sz="0" w:space="0" w:color="auto"/>
          </w:divBdr>
        </w:div>
        <w:div w:id="1944417785">
          <w:marLeft w:val="0"/>
          <w:marRight w:val="0"/>
          <w:marTop w:val="0"/>
          <w:marBottom w:val="0"/>
          <w:divBdr>
            <w:top w:val="none" w:sz="0" w:space="0" w:color="auto"/>
            <w:left w:val="none" w:sz="0" w:space="0" w:color="auto"/>
            <w:bottom w:val="none" w:sz="0" w:space="0" w:color="auto"/>
            <w:right w:val="none" w:sz="0" w:space="0" w:color="auto"/>
          </w:divBdr>
        </w:div>
        <w:div w:id="170487657">
          <w:marLeft w:val="0"/>
          <w:marRight w:val="0"/>
          <w:marTop w:val="0"/>
          <w:marBottom w:val="0"/>
          <w:divBdr>
            <w:top w:val="none" w:sz="0" w:space="0" w:color="auto"/>
            <w:left w:val="none" w:sz="0" w:space="0" w:color="auto"/>
            <w:bottom w:val="none" w:sz="0" w:space="0" w:color="auto"/>
            <w:right w:val="none" w:sz="0" w:space="0" w:color="auto"/>
          </w:divBdr>
        </w:div>
        <w:div w:id="1175653441">
          <w:marLeft w:val="0"/>
          <w:marRight w:val="0"/>
          <w:marTop w:val="0"/>
          <w:marBottom w:val="0"/>
          <w:divBdr>
            <w:top w:val="none" w:sz="0" w:space="0" w:color="auto"/>
            <w:left w:val="none" w:sz="0" w:space="0" w:color="auto"/>
            <w:bottom w:val="none" w:sz="0" w:space="0" w:color="auto"/>
            <w:right w:val="none" w:sz="0" w:space="0" w:color="auto"/>
          </w:divBdr>
        </w:div>
        <w:div w:id="340544731">
          <w:marLeft w:val="0"/>
          <w:marRight w:val="0"/>
          <w:marTop w:val="0"/>
          <w:marBottom w:val="0"/>
          <w:divBdr>
            <w:top w:val="none" w:sz="0" w:space="0" w:color="auto"/>
            <w:left w:val="none" w:sz="0" w:space="0" w:color="auto"/>
            <w:bottom w:val="none" w:sz="0" w:space="0" w:color="auto"/>
            <w:right w:val="none" w:sz="0" w:space="0" w:color="auto"/>
          </w:divBdr>
        </w:div>
        <w:div w:id="386612545">
          <w:marLeft w:val="0"/>
          <w:marRight w:val="0"/>
          <w:marTop w:val="0"/>
          <w:marBottom w:val="0"/>
          <w:divBdr>
            <w:top w:val="none" w:sz="0" w:space="0" w:color="auto"/>
            <w:left w:val="none" w:sz="0" w:space="0" w:color="auto"/>
            <w:bottom w:val="none" w:sz="0" w:space="0" w:color="auto"/>
            <w:right w:val="none" w:sz="0" w:space="0" w:color="auto"/>
          </w:divBdr>
        </w:div>
        <w:div w:id="2137483288">
          <w:marLeft w:val="0"/>
          <w:marRight w:val="0"/>
          <w:marTop w:val="0"/>
          <w:marBottom w:val="0"/>
          <w:divBdr>
            <w:top w:val="none" w:sz="0" w:space="0" w:color="auto"/>
            <w:left w:val="none" w:sz="0" w:space="0" w:color="auto"/>
            <w:bottom w:val="none" w:sz="0" w:space="0" w:color="auto"/>
            <w:right w:val="none" w:sz="0" w:space="0" w:color="auto"/>
          </w:divBdr>
        </w:div>
        <w:div w:id="219632560">
          <w:marLeft w:val="0"/>
          <w:marRight w:val="0"/>
          <w:marTop w:val="0"/>
          <w:marBottom w:val="0"/>
          <w:divBdr>
            <w:top w:val="none" w:sz="0" w:space="0" w:color="auto"/>
            <w:left w:val="none" w:sz="0" w:space="0" w:color="auto"/>
            <w:bottom w:val="none" w:sz="0" w:space="0" w:color="auto"/>
            <w:right w:val="none" w:sz="0" w:space="0" w:color="auto"/>
          </w:divBdr>
        </w:div>
        <w:div w:id="378483171">
          <w:marLeft w:val="0"/>
          <w:marRight w:val="0"/>
          <w:marTop w:val="0"/>
          <w:marBottom w:val="0"/>
          <w:divBdr>
            <w:top w:val="none" w:sz="0" w:space="0" w:color="auto"/>
            <w:left w:val="none" w:sz="0" w:space="0" w:color="auto"/>
            <w:bottom w:val="none" w:sz="0" w:space="0" w:color="auto"/>
            <w:right w:val="none" w:sz="0" w:space="0" w:color="auto"/>
          </w:divBdr>
        </w:div>
        <w:div w:id="1463841626">
          <w:marLeft w:val="0"/>
          <w:marRight w:val="0"/>
          <w:marTop w:val="0"/>
          <w:marBottom w:val="0"/>
          <w:divBdr>
            <w:top w:val="none" w:sz="0" w:space="0" w:color="auto"/>
            <w:left w:val="none" w:sz="0" w:space="0" w:color="auto"/>
            <w:bottom w:val="none" w:sz="0" w:space="0" w:color="auto"/>
            <w:right w:val="none" w:sz="0" w:space="0" w:color="auto"/>
          </w:divBdr>
        </w:div>
        <w:div w:id="1891577307">
          <w:marLeft w:val="0"/>
          <w:marRight w:val="0"/>
          <w:marTop w:val="0"/>
          <w:marBottom w:val="0"/>
          <w:divBdr>
            <w:top w:val="none" w:sz="0" w:space="0" w:color="auto"/>
            <w:left w:val="none" w:sz="0" w:space="0" w:color="auto"/>
            <w:bottom w:val="none" w:sz="0" w:space="0" w:color="auto"/>
            <w:right w:val="none" w:sz="0" w:space="0" w:color="auto"/>
          </w:divBdr>
        </w:div>
        <w:div w:id="1292396196">
          <w:marLeft w:val="0"/>
          <w:marRight w:val="0"/>
          <w:marTop w:val="0"/>
          <w:marBottom w:val="0"/>
          <w:divBdr>
            <w:top w:val="none" w:sz="0" w:space="0" w:color="auto"/>
            <w:left w:val="none" w:sz="0" w:space="0" w:color="auto"/>
            <w:bottom w:val="none" w:sz="0" w:space="0" w:color="auto"/>
            <w:right w:val="none" w:sz="0" w:space="0" w:color="auto"/>
          </w:divBdr>
        </w:div>
        <w:div w:id="1529564709">
          <w:marLeft w:val="0"/>
          <w:marRight w:val="0"/>
          <w:marTop w:val="0"/>
          <w:marBottom w:val="0"/>
          <w:divBdr>
            <w:top w:val="none" w:sz="0" w:space="0" w:color="auto"/>
            <w:left w:val="none" w:sz="0" w:space="0" w:color="auto"/>
            <w:bottom w:val="none" w:sz="0" w:space="0" w:color="auto"/>
            <w:right w:val="none" w:sz="0" w:space="0" w:color="auto"/>
          </w:divBdr>
        </w:div>
        <w:div w:id="108865793">
          <w:marLeft w:val="0"/>
          <w:marRight w:val="0"/>
          <w:marTop w:val="0"/>
          <w:marBottom w:val="0"/>
          <w:divBdr>
            <w:top w:val="none" w:sz="0" w:space="0" w:color="auto"/>
            <w:left w:val="none" w:sz="0" w:space="0" w:color="auto"/>
            <w:bottom w:val="none" w:sz="0" w:space="0" w:color="auto"/>
            <w:right w:val="none" w:sz="0" w:space="0" w:color="auto"/>
          </w:divBdr>
        </w:div>
        <w:div w:id="417139381">
          <w:marLeft w:val="0"/>
          <w:marRight w:val="0"/>
          <w:marTop w:val="0"/>
          <w:marBottom w:val="0"/>
          <w:divBdr>
            <w:top w:val="none" w:sz="0" w:space="0" w:color="auto"/>
            <w:left w:val="none" w:sz="0" w:space="0" w:color="auto"/>
            <w:bottom w:val="none" w:sz="0" w:space="0" w:color="auto"/>
            <w:right w:val="none" w:sz="0" w:space="0" w:color="auto"/>
          </w:divBdr>
        </w:div>
        <w:div w:id="1041629539">
          <w:marLeft w:val="0"/>
          <w:marRight w:val="0"/>
          <w:marTop w:val="0"/>
          <w:marBottom w:val="0"/>
          <w:divBdr>
            <w:top w:val="none" w:sz="0" w:space="0" w:color="auto"/>
            <w:left w:val="none" w:sz="0" w:space="0" w:color="auto"/>
            <w:bottom w:val="none" w:sz="0" w:space="0" w:color="auto"/>
            <w:right w:val="none" w:sz="0" w:space="0" w:color="auto"/>
          </w:divBdr>
        </w:div>
        <w:div w:id="1260411590">
          <w:marLeft w:val="0"/>
          <w:marRight w:val="0"/>
          <w:marTop w:val="0"/>
          <w:marBottom w:val="0"/>
          <w:divBdr>
            <w:top w:val="none" w:sz="0" w:space="0" w:color="auto"/>
            <w:left w:val="none" w:sz="0" w:space="0" w:color="auto"/>
            <w:bottom w:val="none" w:sz="0" w:space="0" w:color="auto"/>
            <w:right w:val="none" w:sz="0" w:space="0" w:color="auto"/>
          </w:divBdr>
        </w:div>
        <w:div w:id="17701219">
          <w:marLeft w:val="0"/>
          <w:marRight w:val="0"/>
          <w:marTop w:val="0"/>
          <w:marBottom w:val="0"/>
          <w:divBdr>
            <w:top w:val="none" w:sz="0" w:space="0" w:color="auto"/>
            <w:left w:val="none" w:sz="0" w:space="0" w:color="auto"/>
            <w:bottom w:val="none" w:sz="0" w:space="0" w:color="auto"/>
            <w:right w:val="none" w:sz="0" w:space="0" w:color="auto"/>
          </w:divBdr>
        </w:div>
        <w:div w:id="90861234">
          <w:marLeft w:val="0"/>
          <w:marRight w:val="0"/>
          <w:marTop w:val="0"/>
          <w:marBottom w:val="0"/>
          <w:divBdr>
            <w:top w:val="none" w:sz="0" w:space="0" w:color="auto"/>
            <w:left w:val="none" w:sz="0" w:space="0" w:color="auto"/>
            <w:bottom w:val="none" w:sz="0" w:space="0" w:color="auto"/>
            <w:right w:val="none" w:sz="0" w:space="0" w:color="auto"/>
          </w:divBdr>
        </w:div>
        <w:div w:id="1125585226">
          <w:marLeft w:val="0"/>
          <w:marRight w:val="0"/>
          <w:marTop w:val="0"/>
          <w:marBottom w:val="0"/>
          <w:divBdr>
            <w:top w:val="none" w:sz="0" w:space="0" w:color="auto"/>
            <w:left w:val="none" w:sz="0" w:space="0" w:color="auto"/>
            <w:bottom w:val="none" w:sz="0" w:space="0" w:color="auto"/>
            <w:right w:val="none" w:sz="0" w:space="0" w:color="auto"/>
          </w:divBdr>
        </w:div>
        <w:div w:id="1310593984">
          <w:marLeft w:val="0"/>
          <w:marRight w:val="0"/>
          <w:marTop w:val="0"/>
          <w:marBottom w:val="0"/>
          <w:divBdr>
            <w:top w:val="none" w:sz="0" w:space="0" w:color="auto"/>
            <w:left w:val="none" w:sz="0" w:space="0" w:color="auto"/>
            <w:bottom w:val="none" w:sz="0" w:space="0" w:color="auto"/>
            <w:right w:val="none" w:sz="0" w:space="0" w:color="auto"/>
          </w:divBdr>
        </w:div>
        <w:div w:id="745766113">
          <w:marLeft w:val="0"/>
          <w:marRight w:val="0"/>
          <w:marTop w:val="0"/>
          <w:marBottom w:val="0"/>
          <w:divBdr>
            <w:top w:val="none" w:sz="0" w:space="0" w:color="auto"/>
            <w:left w:val="none" w:sz="0" w:space="0" w:color="auto"/>
            <w:bottom w:val="none" w:sz="0" w:space="0" w:color="auto"/>
            <w:right w:val="none" w:sz="0" w:space="0" w:color="auto"/>
          </w:divBdr>
        </w:div>
        <w:div w:id="2082603195">
          <w:marLeft w:val="0"/>
          <w:marRight w:val="0"/>
          <w:marTop w:val="0"/>
          <w:marBottom w:val="0"/>
          <w:divBdr>
            <w:top w:val="none" w:sz="0" w:space="0" w:color="auto"/>
            <w:left w:val="none" w:sz="0" w:space="0" w:color="auto"/>
            <w:bottom w:val="none" w:sz="0" w:space="0" w:color="auto"/>
            <w:right w:val="none" w:sz="0" w:space="0" w:color="auto"/>
          </w:divBdr>
        </w:div>
        <w:div w:id="149178078">
          <w:marLeft w:val="0"/>
          <w:marRight w:val="0"/>
          <w:marTop w:val="0"/>
          <w:marBottom w:val="0"/>
          <w:divBdr>
            <w:top w:val="none" w:sz="0" w:space="0" w:color="auto"/>
            <w:left w:val="none" w:sz="0" w:space="0" w:color="auto"/>
            <w:bottom w:val="none" w:sz="0" w:space="0" w:color="auto"/>
            <w:right w:val="none" w:sz="0" w:space="0" w:color="auto"/>
          </w:divBdr>
        </w:div>
        <w:div w:id="1578785379">
          <w:marLeft w:val="0"/>
          <w:marRight w:val="0"/>
          <w:marTop w:val="0"/>
          <w:marBottom w:val="0"/>
          <w:divBdr>
            <w:top w:val="none" w:sz="0" w:space="0" w:color="auto"/>
            <w:left w:val="none" w:sz="0" w:space="0" w:color="auto"/>
            <w:bottom w:val="none" w:sz="0" w:space="0" w:color="auto"/>
            <w:right w:val="none" w:sz="0" w:space="0" w:color="auto"/>
          </w:divBdr>
        </w:div>
        <w:div w:id="514461789">
          <w:marLeft w:val="0"/>
          <w:marRight w:val="0"/>
          <w:marTop w:val="0"/>
          <w:marBottom w:val="0"/>
          <w:divBdr>
            <w:top w:val="none" w:sz="0" w:space="0" w:color="auto"/>
            <w:left w:val="none" w:sz="0" w:space="0" w:color="auto"/>
            <w:bottom w:val="none" w:sz="0" w:space="0" w:color="auto"/>
            <w:right w:val="none" w:sz="0" w:space="0" w:color="auto"/>
          </w:divBdr>
        </w:div>
        <w:div w:id="1139035132">
          <w:marLeft w:val="0"/>
          <w:marRight w:val="0"/>
          <w:marTop w:val="0"/>
          <w:marBottom w:val="0"/>
          <w:divBdr>
            <w:top w:val="none" w:sz="0" w:space="0" w:color="auto"/>
            <w:left w:val="none" w:sz="0" w:space="0" w:color="auto"/>
            <w:bottom w:val="none" w:sz="0" w:space="0" w:color="auto"/>
            <w:right w:val="none" w:sz="0" w:space="0" w:color="auto"/>
          </w:divBdr>
        </w:div>
        <w:div w:id="329258357">
          <w:marLeft w:val="0"/>
          <w:marRight w:val="0"/>
          <w:marTop w:val="0"/>
          <w:marBottom w:val="0"/>
          <w:divBdr>
            <w:top w:val="none" w:sz="0" w:space="0" w:color="auto"/>
            <w:left w:val="none" w:sz="0" w:space="0" w:color="auto"/>
            <w:bottom w:val="none" w:sz="0" w:space="0" w:color="auto"/>
            <w:right w:val="none" w:sz="0" w:space="0" w:color="auto"/>
          </w:divBdr>
        </w:div>
        <w:div w:id="790710452">
          <w:marLeft w:val="0"/>
          <w:marRight w:val="0"/>
          <w:marTop w:val="0"/>
          <w:marBottom w:val="0"/>
          <w:divBdr>
            <w:top w:val="none" w:sz="0" w:space="0" w:color="auto"/>
            <w:left w:val="none" w:sz="0" w:space="0" w:color="auto"/>
            <w:bottom w:val="none" w:sz="0" w:space="0" w:color="auto"/>
            <w:right w:val="none" w:sz="0" w:space="0" w:color="auto"/>
          </w:divBdr>
        </w:div>
        <w:div w:id="1089734024">
          <w:marLeft w:val="0"/>
          <w:marRight w:val="0"/>
          <w:marTop w:val="0"/>
          <w:marBottom w:val="0"/>
          <w:divBdr>
            <w:top w:val="none" w:sz="0" w:space="0" w:color="auto"/>
            <w:left w:val="none" w:sz="0" w:space="0" w:color="auto"/>
            <w:bottom w:val="none" w:sz="0" w:space="0" w:color="auto"/>
            <w:right w:val="none" w:sz="0" w:space="0" w:color="auto"/>
          </w:divBdr>
        </w:div>
        <w:div w:id="1251695144">
          <w:marLeft w:val="0"/>
          <w:marRight w:val="0"/>
          <w:marTop w:val="0"/>
          <w:marBottom w:val="0"/>
          <w:divBdr>
            <w:top w:val="none" w:sz="0" w:space="0" w:color="auto"/>
            <w:left w:val="none" w:sz="0" w:space="0" w:color="auto"/>
            <w:bottom w:val="none" w:sz="0" w:space="0" w:color="auto"/>
            <w:right w:val="none" w:sz="0" w:space="0" w:color="auto"/>
          </w:divBdr>
        </w:div>
        <w:div w:id="1122502610">
          <w:marLeft w:val="0"/>
          <w:marRight w:val="0"/>
          <w:marTop w:val="0"/>
          <w:marBottom w:val="0"/>
          <w:divBdr>
            <w:top w:val="none" w:sz="0" w:space="0" w:color="auto"/>
            <w:left w:val="none" w:sz="0" w:space="0" w:color="auto"/>
            <w:bottom w:val="none" w:sz="0" w:space="0" w:color="auto"/>
            <w:right w:val="none" w:sz="0" w:space="0" w:color="auto"/>
          </w:divBdr>
        </w:div>
        <w:div w:id="159543930">
          <w:marLeft w:val="0"/>
          <w:marRight w:val="0"/>
          <w:marTop w:val="0"/>
          <w:marBottom w:val="0"/>
          <w:divBdr>
            <w:top w:val="none" w:sz="0" w:space="0" w:color="auto"/>
            <w:left w:val="none" w:sz="0" w:space="0" w:color="auto"/>
            <w:bottom w:val="none" w:sz="0" w:space="0" w:color="auto"/>
            <w:right w:val="none" w:sz="0" w:space="0" w:color="auto"/>
          </w:divBdr>
        </w:div>
        <w:div w:id="1653362809">
          <w:marLeft w:val="0"/>
          <w:marRight w:val="0"/>
          <w:marTop w:val="0"/>
          <w:marBottom w:val="0"/>
          <w:divBdr>
            <w:top w:val="none" w:sz="0" w:space="0" w:color="auto"/>
            <w:left w:val="none" w:sz="0" w:space="0" w:color="auto"/>
            <w:bottom w:val="none" w:sz="0" w:space="0" w:color="auto"/>
            <w:right w:val="none" w:sz="0" w:space="0" w:color="auto"/>
          </w:divBdr>
        </w:div>
        <w:div w:id="1631399500">
          <w:marLeft w:val="0"/>
          <w:marRight w:val="0"/>
          <w:marTop w:val="0"/>
          <w:marBottom w:val="0"/>
          <w:divBdr>
            <w:top w:val="none" w:sz="0" w:space="0" w:color="auto"/>
            <w:left w:val="none" w:sz="0" w:space="0" w:color="auto"/>
            <w:bottom w:val="none" w:sz="0" w:space="0" w:color="auto"/>
            <w:right w:val="none" w:sz="0" w:space="0" w:color="auto"/>
          </w:divBdr>
        </w:div>
        <w:div w:id="596910870">
          <w:marLeft w:val="0"/>
          <w:marRight w:val="0"/>
          <w:marTop w:val="0"/>
          <w:marBottom w:val="0"/>
          <w:divBdr>
            <w:top w:val="none" w:sz="0" w:space="0" w:color="auto"/>
            <w:left w:val="none" w:sz="0" w:space="0" w:color="auto"/>
            <w:bottom w:val="none" w:sz="0" w:space="0" w:color="auto"/>
            <w:right w:val="none" w:sz="0" w:space="0" w:color="auto"/>
          </w:divBdr>
        </w:div>
        <w:div w:id="297220738">
          <w:marLeft w:val="0"/>
          <w:marRight w:val="0"/>
          <w:marTop w:val="0"/>
          <w:marBottom w:val="0"/>
          <w:divBdr>
            <w:top w:val="none" w:sz="0" w:space="0" w:color="auto"/>
            <w:left w:val="none" w:sz="0" w:space="0" w:color="auto"/>
            <w:bottom w:val="none" w:sz="0" w:space="0" w:color="auto"/>
            <w:right w:val="none" w:sz="0" w:space="0" w:color="auto"/>
          </w:divBdr>
        </w:div>
        <w:div w:id="810949984">
          <w:marLeft w:val="0"/>
          <w:marRight w:val="0"/>
          <w:marTop w:val="0"/>
          <w:marBottom w:val="0"/>
          <w:divBdr>
            <w:top w:val="none" w:sz="0" w:space="0" w:color="auto"/>
            <w:left w:val="none" w:sz="0" w:space="0" w:color="auto"/>
            <w:bottom w:val="none" w:sz="0" w:space="0" w:color="auto"/>
            <w:right w:val="none" w:sz="0" w:space="0" w:color="auto"/>
          </w:divBdr>
        </w:div>
        <w:div w:id="207108144">
          <w:marLeft w:val="0"/>
          <w:marRight w:val="0"/>
          <w:marTop w:val="0"/>
          <w:marBottom w:val="0"/>
          <w:divBdr>
            <w:top w:val="none" w:sz="0" w:space="0" w:color="auto"/>
            <w:left w:val="none" w:sz="0" w:space="0" w:color="auto"/>
            <w:bottom w:val="none" w:sz="0" w:space="0" w:color="auto"/>
            <w:right w:val="none" w:sz="0" w:space="0" w:color="auto"/>
          </w:divBdr>
        </w:div>
        <w:div w:id="618536385">
          <w:marLeft w:val="0"/>
          <w:marRight w:val="0"/>
          <w:marTop w:val="0"/>
          <w:marBottom w:val="0"/>
          <w:divBdr>
            <w:top w:val="none" w:sz="0" w:space="0" w:color="auto"/>
            <w:left w:val="none" w:sz="0" w:space="0" w:color="auto"/>
            <w:bottom w:val="none" w:sz="0" w:space="0" w:color="auto"/>
            <w:right w:val="none" w:sz="0" w:space="0" w:color="auto"/>
          </w:divBdr>
        </w:div>
        <w:div w:id="383330136">
          <w:marLeft w:val="0"/>
          <w:marRight w:val="0"/>
          <w:marTop w:val="0"/>
          <w:marBottom w:val="0"/>
          <w:divBdr>
            <w:top w:val="none" w:sz="0" w:space="0" w:color="auto"/>
            <w:left w:val="none" w:sz="0" w:space="0" w:color="auto"/>
            <w:bottom w:val="none" w:sz="0" w:space="0" w:color="auto"/>
            <w:right w:val="none" w:sz="0" w:space="0" w:color="auto"/>
          </w:divBdr>
        </w:div>
        <w:div w:id="1744570435">
          <w:marLeft w:val="0"/>
          <w:marRight w:val="0"/>
          <w:marTop w:val="0"/>
          <w:marBottom w:val="0"/>
          <w:divBdr>
            <w:top w:val="none" w:sz="0" w:space="0" w:color="auto"/>
            <w:left w:val="none" w:sz="0" w:space="0" w:color="auto"/>
            <w:bottom w:val="none" w:sz="0" w:space="0" w:color="auto"/>
            <w:right w:val="none" w:sz="0" w:space="0" w:color="auto"/>
          </w:divBdr>
        </w:div>
        <w:div w:id="12148341">
          <w:marLeft w:val="0"/>
          <w:marRight w:val="0"/>
          <w:marTop w:val="0"/>
          <w:marBottom w:val="0"/>
          <w:divBdr>
            <w:top w:val="none" w:sz="0" w:space="0" w:color="auto"/>
            <w:left w:val="none" w:sz="0" w:space="0" w:color="auto"/>
            <w:bottom w:val="none" w:sz="0" w:space="0" w:color="auto"/>
            <w:right w:val="none" w:sz="0" w:space="0" w:color="auto"/>
          </w:divBdr>
        </w:div>
        <w:div w:id="1672754719">
          <w:marLeft w:val="0"/>
          <w:marRight w:val="0"/>
          <w:marTop w:val="0"/>
          <w:marBottom w:val="0"/>
          <w:divBdr>
            <w:top w:val="none" w:sz="0" w:space="0" w:color="auto"/>
            <w:left w:val="none" w:sz="0" w:space="0" w:color="auto"/>
            <w:bottom w:val="none" w:sz="0" w:space="0" w:color="auto"/>
            <w:right w:val="none" w:sz="0" w:space="0" w:color="auto"/>
          </w:divBdr>
        </w:div>
        <w:div w:id="1453406015">
          <w:marLeft w:val="0"/>
          <w:marRight w:val="0"/>
          <w:marTop w:val="0"/>
          <w:marBottom w:val="0"/>
          <w:divBdr>
            <w:top w:val="none" w:sz="0" w:space="0" w:color="auto"/>
            <w:left w:val="none" w:sz="0" w:space="0" w:color="auto"/>
            <w:bottom w:val="none" w:sz="0" w:space="0" w:color="auto"/>
            <w:right w:val="none" w:sz="0" w:space="0" w:color="auto"/>
          </w:divBdr>
        </w:div>
        <w:div w:id="32317250">
          <w:marLeft w:val="0"/>
          <w:marRight w:val="0"/>
          <w:marTop w:val="0"/>
          <w:marBottom w:val="0"/>
          <w:divBdr>
            <w:top w:val="none" w:sz="0" w:space="0" w:color="auto"/>
            <w:left w:val="none" w:sz="0" w:space="0" w:color="auto"/>
            <w:bottom w:val="none" w:sz="0" w:space="0" w:color="auto"/>
            <w:right w:val="none" w:sz="0" w:space="0" w:color="auto"/>
          </w:divBdr>
        </w:div>
        <w:div w:id="1259100585">
          <w:marLeft w:val="0"/>
          <w:marRight w:val="0"/>
          <w:marTop w:val="0"/>
          <w:marBottom w:val="0"/>
          <w:divBdr>
            <w:top w:val="none" w:sz="0" w:space="0" w:color="auto"/>
            <w:left w:val="none" w:sz="0" w:space="0" w:color="auto"/>
            <w:bottom w:val="none" w:sz="0" w:space="0" w:color="auto"/>
            <w:right w:val="none" w:sz="0" w:space="0" w:color="auto"/>
          </w:divBdr>
        </w:div>
        <w:div w:id="1500732990">
          <w:marLeft w:val="0"/>
          <w:marRight w:val="0"/>
          <w:marTop w:val="0"/>
          <w:marBottom w:val="0"/>
          <w:divBdr>
            <w:top w:val="none" w:sz="0" w:space="0" w:color="auto"/>
            <w:left w:val="none" w:sz="0" w:space="0" w:color="auto"/>
            <w:bottom w:val="none" w:sz="0" w:space="0" w:color="auto"/>
            <w:right w:val="none" w:sz="0" w:space="0" w:color="auto"/>
          </w:divBdr>
        </w:div>
        <w:div w:id="315190781">
          <w:marLeft w:val="0"/>
          <w:marRight w:val="0"/>
          <w:marTop w:val="0"/>
          <w:marBottom w:val="0"/>
          <w:divBdr>
            <w:top w:val="none" w:sz="0" w:space="0" w:color="auto"/>
            <w:left w:val="none" w:sz="0" w:space="0" w:color="auto"/>
            <w:bottom w:val="none" w:sz="0" w:space="0" w:color="auto"/>
            <w:right w:val="none" w:sz="0" w:space="0" w:color="auto"/>
          </w:divBdr>
        </w:div>
        <w:div w:id="930314880">
          <w:marLeft w:val="0"/>
          <w:marRight w:val="0"/>
          <w:marTop w:val="0"/>
          <w:marBottom w:val="0"/>
          <w:divBdr>
            <w:top w:val="none" w:sz="0" w:space="0" w:color="auto"/>
            <w:left w:val="none" w:sz="0" w:space="0" w:color="auto"/>
            <w:bottom w:val="none" w:sz="0" w:space="0" w:color="auto"/>
            <w:right w:val="none" w:sz="0" w:space="0" w:color="auto"/>
          </w:divBdr>
        </w:div>
        <w:div w:id="808784921">
          <w:marLeft w:val="0"/>
          <w:marRight w:val="0"/>
          <w:marTop w:val="0"/>
          <w:marBottom w:val="0"/>
          <w:divBdr>
            <w:top w:val="none" w:sz="0" w:space="0" w:color="auto"/>
            <w:left w:val="none" w:sz="0" w:space="0" w:color="auto"/>
            <w:bottom w:val="none" w:sz="0" w:space="0" w:color="auto"/>
            <w:right w:val="none" w:sz="0" w:space="0" w:color="auto"/>
          </w:divBdr>
        </w:div>
        <w:div w:id="572934445">
          <w:marLeft w:val="0"/>
          <w:marRight w:val="0"/>
          <w:marTop w:val="0"/>
          <w:marBottom w:val="0"/>
          <w:divBdr>
            <w:top w:val="none" w:sz="0" w:space="0" w:color="auto"/>
            <w:left w:val="none" w:sz="0" w:space="0" w:color="auto"/>
            <w:bottom w:val="none" w:sz="0" w:space="0" w:color="auto"/>
            <w:right w:val="none" w:sz="0" w:space="0" w:color="auto"/>
          </w:divBdr>
        </w:div>
        <w:div w:id="1500390714">
          <w:marLeft w:val="0"/>
          <w:marRight w:val="0"/>
          <w:marTop w:val="0"/>
          <w:marBottom w:val="0"/>
          <w:divBdr>
            <w:top w:val="none" w:sz="0" w:space="0" w:color="auto"/>
            <w:left w:val="none" w:sz="0" w:space="0" w:color="auto"/>
            <w:bottom w:val="none" w:sz="0" w:space="0" w:color="auto"/>
            <w:right w:val="none" w:sz="0" w:space="0" w:color="auto"/>
          </w:divBdr>
        </w:div>
        <w:div w:id="626280978">
          <w:marLeft w:val="0"/>
          <w:marRight w:val="0"/>
          <w:marTop w:val="0"/>
          <w:marBottom w:val="0"/>
          <w:divBdr>
            <w:top w:val="none" w:sz="0" w:space="0" w:color="auto"/>
            <w:left w:val="none" w:sz="0" w:space="0" w:color="auto"/>
            <w:bottom w:val="none" w:sz="0" w:space="0" w:color="auto"/>
            <w:right w:val="none" w:sz="0" w:space="0" w:color="auto"/>
          </w:divBdr>
        </w:div>
        <w:div w:id="1118842630">
          <w:marLeft w:val="0"/>
          <w:marRight w:val="0"/>
          <w:marTop w:val="0"/>
          <w:marBottom w:val="0"/>
          <w:divBdr>
            <w:top w:val="none" w:sz="0" w:space="0" w:color="auto"/>
            <w:left w:val="none" w:sz="0" w:space="0" w:color="auto"/>
            <w:bottom w:val="none" w:sz="0" w:space="0" w:color="auto"/>
            <w:right w:val="none" w:sz="0" w:space="0" w:color="auto"/>
          </w:divBdr>
        </w:div>
        <w:div w:id="330185878">
          <w:marLeft w:val="0"/>
          <w:marRight w:val="0"/>
          <w:marTop w:val="0"/>
          <w:marBottom w:val="0"/>
          <w:divBdr>
            <w:top w:val="none" w:sz="0" w:space="0" w:color="auto"/>
            <w:left w:val="none" w:sz="0" w:space="0" w:color="auto"/>
            <w:bottom w:val="none" w:sz="0" w:space="0" w:color="auto"/>
            <w:right w:val="none" w:sz="0" w:space="0" w:color="auto"/>
          </w:divBdr>
        </w:div>
        <w:div w:id="1851336776">
          <w:marLeft w:val="0"/>
          <w:marRight w:val="0"/>
          <w:marTop w:val="0"/>
          <w:marBottom w:val="0"/>
          <w:divBdr>
            <w:top w:val="none" w:sz="0" w:space="0" w:color="auto"/>
            <w:left w:val="none" w:sz="0" w:space="0" w:color="auto"/>
            <w:bottom w:val="none" w:sz="0" w:space="0" w:color="auto"/>
            <w:right w:val="none" w:sz="0" w:space="0" w:color="auto"/>
          </w:divBdr>
        </w:div>
        <w:div w:id="1674722840">
          <w:marLeft w:val="0"/>
          <w:marRight w:val="0"/>
          <w:marTop w:val="0"/>
          <w:marBottom w:val="0"/>
          <w:divBdr>
            <w:top w:val="none" w:sz="0" w:space="0" w:color="auto"/>
            <w:left w:val="none" w:sz="0" w:space="0" w:color="auto"/>
            <w:bottom w:val="none" w:sz="0" w:space="0" w:color="auto"/>
            <w:right w:val="none" w:sz="0" w:space="0" w:color="auto"/>
          </w:divBdr>
        </w:div>
        <w:div w:id="1195121234">
          <w:marLeft w:val="0"/>
          <w:marRight w:val="0"/>
          <w:marTop w:val="0"/>
          <w:marBottom w:val="0"/>
          <w:divBdr>
            <w:top w:val="none" w:sz="0" w:space="0" w:color="auto"/>
            <w:left w:val="none" w:sz="0" w:space="0" w:color="auto"/>
            <w:bottom w:val="none" w:sz="0" w:space="0" w:color="auto"/>
            <w:right w:val="none" w:sz="0" w:space="0" w:color="auto"/>
          </w:divBdr>
        </w:div>
        <w:div w:id="1396516177">
          <w:marLeft w:val="0"/>
          <w:marRight w:val="0"/>
          <w:marTop w:val="0"/>
          <w:marBottom w:val="0"/>
          <w:divBdr>
            <w:top w:val="none" w:sz="0" w:space="0" w:color="auto"/>
            <w:left w:val="none" w:sz="0" w:space="0" w:color="auto"/>
            <w:bottom w:val="none" w:sz="0" w:space="0" w:color="auto"/>
            <w:right w:val="none" w:sz="0" w:space="0" w:color="auto"/>
          </w:divBdr>
        </w:div>
        <w:div w:id="887491406">
          <w:marLeft w:val="0"/>
          <w:marRight w:val="0"/>
          <w:marTop w:val="0"/>
          <w:marBottom w:val="0"/>
          <w:divBdr>
            <w:top w:val="none" w:sz="0" w:space="0" w:color="auto"/>
            <w:left w:val="none" w:sz="0" w:space="0" w:color="auto"/>
            <w:bottom w:val="none" w:sz="0" w:space="0" w:color="auto"/>
            <w:right w:val="none" w:sz="0" w:space="0" w:color="auto"/>
          </w:divBdr>
        </w:div>
        <w:div w:id="1087119799">
          <w:marLeft w:val="0"/>
          <w:marRight w:val="0"/>
          <w:marTop w:val="0"/>
          <w:marBottom w:val="0"/>
          <w:divBdr>
            <w:top w:val="none" w:sz="0" w:space="0" w:color="auto"/>
            <w:left w:val="none" w:sz="0" w:space="0" w:color="auto"/>
            <w:bottom w:val="none" w:sz="0" w:space="0" w:color="auto"/>
            <w:right w:val="none" w:sz="0" w:space="0" w:color="auto"/>
          </w:divBdr>
        </w:div>
        <w:div w:id="119105601">
          <w:marLeft w:val="0"/>
          <w:marRight w:val="0"/>
          <w:marTop w:val="0"/>
          <w:marBottom w:val="0"/>
          <w:divBdr>
            <w:top w:val="none" w:sz="0" w:space="0" w:color="auto"/>
            <w:left w:val="none" w:sz="0" w:space="0" w:color="auto"/>
            <w:bottom w:val="none" w:sz="0" w:space="0" w:color="auto"/>
            <w:right w:val="none" w:sz="0" w:space="0" w:color="auto"/>
          </w:divBdr>
        </w:div>
        <w:div w:id="1026446409">
          <w:marLeft w:val="0"/>
          <w:marRight w:val="0"/>
          <w:marTop w:val="0"/>
          <w:marBottom w:val="0"/>
          <w:divBdr>
            <w:top w:val="none" w:sz="0" w:space="0" w:color="auto"/>
            <w:left w:val="none" w:sz="0" w:space="0" w:color="auto"/>
            <w:bottom w:val="none" w:sz="0" w:space="0" w:color="auto"/>
            <w:right w:val="none" w:sz="0" w:space="0" w:color="auto"/>
          </w:divBdr>
        </w:div>
        <w:div w:id="189759411">
          <w:marLeft w:val="0"/>
          <w:marRight w:val="0"/>
          <w:marTop w:val="0"/>
          <w:marBottom w:val="0"/>
          <w:divBdr>
            <w:top w:val="none" w:sz="0" w:space="0" w:color="auto"/>
            <w:left w:val="none" w:sz="0" w:space="0" w:color="auto"/>
            <w:bottom w:val="none" w:sz="0" w:space="0" w:color="auto"/>
            <w:right w:val="none" w:sz="0" w:space="0" w:color="auto"/>
          </w:divBdr>
        </w:div>
        <w:div w:id="769862317">
          <w:marLeft w:val="0"/>
          <w:marRight w:val="0"/>
          <w:marTop w:val="0"/>
          <w:marBottom w:val="0"/>
          <w:divBdr>
            <w:top w:val="none" w:sz="0" w:space="0" w:color="auto"/>
            <w:left w:val="none" w:sz="0" w:space="0" w:color="auto"/>
            <w:bottom w:val="none" w:sz="0" w:space="0" w:color="auto"/>
            <w:right w:val="none" w:sz="0" w:space="0" w:color="auto"/>
          </w:divBdr>
        </w:div>
        <w:div w:id="1008750221">
          <w:marLeft w:val="0"/>
          <w:marRight w:val="0"/>
          <w:marTop w:val="0"/>
          <w:marBottom w:val="0"/>
          <w:divBdr>
            <w:top w:val="none" w:sz="0" w:space="0" w:color="auto"/>
            <w:left w:val="none" w:sz="0" w:space="0" w:color="auto"/>
            <w:bottom w:val="none" w:sz="0" w:space="0" w:color="auto"/>
            <w:right w:val="none" w:sz="0" w:space="0" w:color="auto"/>
          </w:divBdr>
        </w:div>
        <w:div w:id="205684412">
          <w:marLeft w:val="0"/>
          <w:marRight w:val="0"/>
          <w:marTop w:val="0"/>
          <w:marBottom w:val="0"/>
          <w:divBdr>
            <w:top w:val="none" w:sz="0" w:space="0" w:color="auto"/>
            <w:left w:val="none" w:sz="0" w:space="0" w:color="auto"/>
            <w:bottom w:val="none" w:sz="0" w:space="0" w:color="auto"/>
            <w:right w:val="none" w:sz="0" w:space="0" w:color="auto"/>
          </w:divBdr>
        </w:div>
        <w:div w:id="490415289">
          <w:marLeft w:val="0"/>
          <w:marRight w:val="0"/>
          <w:marTop w:val="0"/>
          <w:marBottom w:val="0"/>
          <w:divBdr>
            <w:top w:val="none" w:sz="0" w:space="0" w:color="auto"/>
            <w:left w:val="none" w:sz="0" w:space="0" w:color="auto"/>
            <w:bottom w:val="none" w:sz="0" w:space="0" w:color="auto"/>
            <w:right w:val="none" w:sz="0" w:space="0" w:color="auto"/>
          </w:divBdr>
        </w:div>
        <w:div w:id="1740206410">
          <w:marLeft w:val="0"/>
          <w:marRight w:val="0"/>
          <w:marTop w:val="0"/>
          <w:marBottom w:val="0"/>
          <w:divBdr>
            <w:top w:val="none" w:sz="0" w:space="0" w:color="auto"/>
            <w:left w:val="none" w:sz="0" w:space="0" w:color="auto"/>
            <w:bottom w:val="none" w:sz="0" w:space="0" w:color="auto"/>
            <w:right w:val="none" w:sz="0" w:space="0" w:color="auto"/>
          </w:divBdr>
        </w:div>
        <w:div w:id="1344282271">
          <w:marLeft w:val="0"/>
          <w:marRight w:val="0"/>
          <w:marTop w:val="0"/>
          <w:marBottom w:val="0"/>
          <w:divBdr>
            <w:top w:val="none" w:sz="0" w:space="0" w:color="auto"/>
            <w:left w:val="none" w:sz="0" w:space="0" w:color="auto"/>
            <w:bottom w:val="none" w:sz="0" w:space="0" w:color="auto"/>
            <w:right w:val="none" w:sz="0" w:space="0" w:color="auto"/>
          </w:divBdr>
        </w:div>
        <w:div w:id="1477794981">
          <w:marLeft w:val="0"/>
          <w:marRight w:val="0"/>
          <w:marTop w:val="0"/>
          <w:marBottom w:val="0"/>
          <w:divBdr>
            <w:top w:val="none" w:sz="0" w:space="0" w:color="auto"/>
            <w:left w:val="none" w:sz="0" w:space="0" w:color="auto"/>
            <w:bottom w:val="none" w:sz="0" w:space="0" w:color="auto"/>
            <w:right w:val="none" w:sz="0" w:space="0" w:color="auto"/>
          </w:divBdr>
        </w:div>
        <w:div w:id="1387485136">
          <w:marLeft w:val="0"/>
          <w:marRight w:val="0"/>
          <w:marTop w:val="0"/>
          <w:marBottom w:val="0"/>
          <w:divBdr>
            <w:top w:val="none" w:sz="0" w:space="0" w:color="auto"/>
            <w:left w:val="none" w:sz="0" w:space="0" w:color="auto"/>
            <w:bottom w:val="none" w:sz="0" w:space="0" w:color="auto"/>
            <w:right w:val="none" w:sz="0" w:space="0" w:color="auto"/>
          </w:divBdr>
        </w:div>
        <w:div w:id="1717004519">
          <w:marLeft w:val="0"/>
          <w:marRight w:val="0"/>
          <w:marTop w:val="0"/>
          <w:marBottom w:val="0"/>
          <w:divBdr>
            <w:top w:val="none" w:sz="0" w:space="0" w:color="auto"/>
            <w:left w:val="none" w:sz="0" w:space="0" w:color="auto"/>
            <w:bottom w:val="none" w:sz="0" w:space="0" w:color="auto"/>
            <w:right w:val="none" w:sz="0" w:space="0" w:color="auto"/>
          </w:divBdr>
        </w:div>
        <w:div w:id="236943320">
          <w:marLeft w:val="0"/>
          <w:marRight w:val="0"/>
          <w:marTop w:val="0"/>
          <w:marBottom w:val="0"/>
          <w:divBdr>
            <w:top w:val="none" w:sz="0" w:space="0" w:color="auto"/>
            <w:left w:val="none" w:sz="0" w:space="0" w:color="auto"/>
            <w:bottom w:val="none" w:sz="0" w:space="0" w:color="auto"/>
            <w:right w:val="none" w:sz="0" w:space="0" w:color="auto"/>
          </w:divBdr>
        </w:div>
        <w:div w:id="915211165">
          <w:marLeft w:val="0"/>
          <w:marRight w:val="0"/>
          <w:marTop w:val="0"/>
          <w:marBottom w:val="0"/>
          <w:divBdr>
            <w:top w:val="none" w:sz="0" w:space="0" w:color="auto"/>
            <w:left w:val="none" w:sz="0" w:space="0" w:color="auto"/>
            <w:bottom w:val="none" w:sz="0" w:space="0" w:color="auto"/>
            <w:right w:val="none" w:sz="0" w:space="0" w:color="auto"/>
          </w:divBdr>
        </w:div>
        <w:div w:id="546526697">
          <w:marLeft w:val="0"/>
          <w:marRight w:val="0"/>
          <w:marTop w:val="0"/>
          <w:marBottom w:val="0"/>
          <w:divBdr>
            <w:top w:val="none" w:sz="0" w:space="0" w:color="auto"/>
            <w:left w:val="none" w:sz="0" w:space="0" w:color="auto"/>
            <w:bottom w:val="none" w:sz="0" w:space="0" w:color="auto"/>
            <w:right w:val="none" w:sz="0" w:space="0" w:color="auto"/>
          </w:divBdr>
        </w:div>
        <w:div w:id="1712029041">
          <w:marLeft w:val="0"/>
          <w:marRight w:val="0"/>
          <w:marTop w:val="0"/>
          <w:marBottom w:val="0"/>
          <w:divBdr>
            <w:top w:val="none" w:sz="0" w:space="0" w:color="auto"/>
            <w:left w:val="none" w:sz="0" w:space="0" w:color="auto"/>
            <w:bottom w:val="none" w:sz="0" w:space="0" w:color="auto"/>
            <w:right w:val="none" w:sz="0" w:space="0" w:color="auto"/>
          </w:divBdr>
        </w:div>
        <w:div w:id="2022271409">
          <w:marLeft w:val="0"/>
          <w:marRight w:val="0"/>
          <w:marTop w:val="0"/>
          <w:marBottom w:val="0"/>
          <w:divBdr>
            <w:top w:val="none" w:sz="0" w:space="0" w:color="auto"/>
            <w:left w:val="none" w:sz="0" w:space="0" w:color="auto"/>
            <w:bottom w:val="none" w:sz="0" w:space="0" w:color="auto"/>
            <w:right w:val="none" w:sz="0" w:space="0" w:color="auto"/>
          </w:divBdr>
        </w:div>
        <w:div w:id="1675912648">
          <w:marLeft w:val="0"/>
          <w:marRight w:val="0"/>
          <w:marTop w:val="0"/>
          <w:marBottom w:val="0"/>
          <w:divBdr>
            <w:top w:val="none" w:sz="0" w:space="0" w:color="auto"/>
            <w:left w:val="none" w:sz="0" w:space="0" w:color="auto"/>
            <w:bottom w:val="none" w:sz="0" w:space="0" w:color="auto"/>
            <w:right w:val="none" w:sz="0" w:space="0" w:color="auto"/>
          </w:divBdr>
        </w:div>
        <w:div w:id="1343167878">
          <w:marLeft w:val="0"/>
          <w:marRight w:val="0"/>
          <w:marTop w:val="0"/>
          <w:marBottom w:val="0"/>
          <w:divBdr>
            <w:top w:val="none" w:sz="0" w:space="0" w:color="auto"/>
            <w:left w:val="none" w:sz="0" w:space="0" w:color="auto"/>
            <w:bottom w:val="none" w:sz="0" w:space="0" w:color="auto"/>
            <w:right w:val="none" w:sz="0" w:space="0" w:color="auto"/>
          </w:divBdr>
        </w:div>
        <w:div w:id="839080022">
          <w:marLeft w:val="0"/>
          <w:marRight w:val="0"/>
          <w:marTop w:val="0"/>
          <w:marBottom w:val="0"/>
          <w:divBdr>
            <w:top w:val="none" w:sz="0" w:space="0" w:color="auto"/>
            <w:left w:val="none" w:sz="0" w:space="0" w:color="auto"/>
            <w:bottom w:val="none" w:sz="0" w:space="0" w:color="auto"/>
            <w:right w:val="none" w:sz="0" w:space="0" w:color="auto"/>
          </w:divBdr>
        </w:div>
        <w:div w:id="1904951685">
          <w:marLeft w:val="0"/>
          <w:marRight w:val="0"/>
          <w:marTop w:val="0"/>
          <w:marBottom w:val="0"/>
          <w:divBdr>
            <w:top w:val="none" w:sz="0" w:space="0" w:color="auto"/>
            <w:left w:val="none" w:sz="0" w:space="0" w:color="auto"/>
            <w:bottom w:val="none" w:sz="0" w:space="0" w:color="auto"/>
            <w:right w:val="none" w:sz="0" w:space="0" w:color="auto"/>
          </w:divBdr>
        </w:div>
        <w:div w:id="688723942">
          <w:marLeft w:val="0"/>
          <w:marRight w:val="0"/>
          <w:marTop w:val="0"/>
          <w:marBottom w:val="0"/>
          <w:divBdr>
            <w:top w:val="none" w:sz="0" w:space="0" w:color="auto"/>
            <w:left w:val="none" w:sz="0" w:space="0" w:color="auto"/>
            <w:bottom w:val="none" w:sz="0" w:space="0" w:color="auto"/>
            <w:right w:val="none" w:sz="0" w:space="0" w:color="auto"/>
          </w:divBdr>
        </w:div>
        <w:div w:id="1635332259">
          <w:marLeft w:val="0"/>
          <w:marRight w:val="0"/>
          <w:marTop w:val="0"/>
          <w:marBottom w:val="0"/>
          <w:divBdr>
            <w:top w:val="none" w:sz="0" w:space="0" w:color="auto"/>
            <w:left w:val="none" w:sz="0" w:space="0" w:color="auto"/>
            <w:bottom w:val="none" w:sz="0" w:space="0" w:color="auto"/>
            <w:right w:val="none" w:sz="0" w:space="0" w:color="auto"/>
          </w:divBdr>
        </w:div>
        <w:div w:id="93213713">
          <w:marLeft w:val="0"/>
          <w:marRight w:val="0"/>
          <w:marTop w:val="0"/>
          <w:marBottom w:val="0"/>
          <w:divBdr>
            <w:top w:val="none" w:sz="0" w:space="0" w:color="auto"/>
            <w:left w:val="none" w:sz="0" w:space="0" w:color="auto"/>
            <w:bottom w:val="none" w:sz="0" w:space="0" w:color="auto"/>
            <w:right w:val="none" w:sz="0" w:space="0" w:color="auto"/>
          </w:divBdr>
        </w:div>
        <w:div w:id="929696470">
          <w:marLeft w:val="0"/>
          <w:marRight w:val="0"/>
          <w:marTop w:val="0"/>
          <w:marBottom w:val="0"/>
          <w:divBdr>
            <w:top w:val="none" w:sz="0" w:space="0" w:color="auto"/>
            <w:left w:val="none" w:sz="0" w:space="0" w:color="auto"/>
            <w:bottom w:val="none" w:sz="0" w:space="0" w:color="auto"/>
            <w:right w:val="none" w:sz="0" w:space="0" w:color="auto"/>
          </w:divBdr>
        </w:div>
        <w:div w:id="958415669">
          <w:marLeft w:val="0"/>
          <w:marRight w:val="0"/>
          <w:marTop w:val="0"/>
          <w:marBottom w:val="0"/>
          <w:divBdr>
            <w:top w:val="none" w:sz="0" w:space="0" w:color="auto"/>
            <w:left w:val="none" w:sz="0" w:space="0" w:color="auto"/>
            <w:bottom w:val="none" w:sz="0" w:space="0" w:color="auto"/>
            <w:right w:val="none" w:sz="0" w:space="0" w:color="auto"/>
          </w:divBdr>
        </w:div>
        <w:div w:id="1942948517">
          <w:marLeft w:val="0"/>
          <w:marRight w:val="0"/>
          <w:marTop w:val="0"/>
          <w:marBottom w:val="0"/>
          <w:divBdr>
            <w:top w:val="none" w:sz="0" w:space="0" w:color="auto"/>
            <w:left w:val="none" w:sz="0" w:space="0" w:color="auto"/>
            <w:bottom w:val="none" w:sz="0" w:space="0" w:color="auto"/>
            <w:right w:val="none" w:sz="0" w:space="0" w:color="auto"/>
          </w:divBdr>
        </w:div>
        <w:div w:id="1957830504">
          <w:marLeft w:val="0"/>
          <w:marRight w:val="0"/>
          <w:marTop w:val="0"/>
          <w:marBottom w:val="0"/>
          <w:divBdr>
            <w:top w:val="none" w:sz="0" w:space="0" w:color="auto"/>
            <w:left w:val="none" w:sz="0" w:space="0" w:color="auto"/>
            <w:bottom w:val="none" w:sz="0" w:space="0" w:color="auto"/>
            <w:right w:val="none" w:sz="0" w:space="0" w:color="auto"/>
          </w:divBdr>
        </w:div>
        <w:div w:id="2054234848">
          <w:marLeft w:val="0"/>
          <w:marRight w:val="0"/>
          <w:marTop w:val="0"/>
          <w:marBottom w:val="0"/>
          <w:divBdr>
            <w:top w:val="none" w:sz="0" w:space="0" w:color="auto"/>
            <w:left w:val="none" w:sz="0" w:space="0" w:color="auto"/>
            <w:bottom w:val="none" w:sz="0" w:space="0" w:color="auto"/>
            <w:right w:val="none" w:sz="0" w:space="0" w:color="auto"/>
          </w:divBdr>
        </w:div>
        <w:div w:id="1962220073">
          <w:marLeft w:val="0"/>
          <w:marRight w:val="0"/>
          <w:marTop w:val="0"/>
          <w:marBottom w:val="0"/>
          <w:divBdr>
            <w:top w:val="none" w:sz="0" w:space="0" w:color="auto"/>
            <w:left w:val="none" w:sz="0" w:space="0" w:color="auto"/>
            <w:bottom w:val="none" w:sz="0" w:space="0" w:color="auto"/>
            <w:right w:val="none" w:sz="0" w:space="0" w:color="auto"/>
          </w:divBdr>
        </w:div>
        <w:div w:id="605962390">
          <w:marLeft w:val="0"/>
          <w:marRight w:val="0"/>
          <w:marTop w:val="0"/>
          <w:marBottom w:val="0"/>
          <w:divBdr>
            <w:top w:val="none" w:sz="0" w:space="0" w:color="auto"/>
            <w:left w:val="none" w:sz="0" w:space="0" w:color="auto"/>
            <w:bottom w:val="none" w:sz="0" w:space="0" w:color="auto"/>
            <w:right w:val="none" w:sz="0" w:space="0" w:color="auto"/>
          </w:divBdr>
        </w:div>
        <w:div w:id="1626739194">
          <w:marLeft w:val="0"/>
          <w:marRight w:val="0"/>
          <w:marTop w:val="0"/>
          <w:marBottom w:val="0"/>
          <w:divBdr>
            <w:top w:val="none" w:sz="0" w:space="0" w:color="auto"/>
            <w:left w:val="none" w:sz="0" w:space="0" w:color="auto"/>
            <w:bottom w:val="none" w:sz="0" w:space="0" w:color="auto"/>
            <w:right w:val="none" w:sz="0" w:space="0" w:color="auto"/>
          </w:divBdr>
        </w:div>
        <w:div w:id="532882479">
          <w:marLeft w:val="0"/>
          <w:marRight w:val="0"/>
          <w:marTop w:val="0"/>
          <w:marBottom w:val="0"/>
          <w:divBdr>
            <w:top w:val="none" w:sz="0" w:space="0" w:color="auto"/>
            <w:left w:val="none" w:sz="0" w:space="0" w:color="auto"/>
            <w:bottom w:val="none" w:sz="0" w:space="0" w:color="auto"/>
            <w:right w:val="none" w:sz="0" w:space="0" w:color="auto"/>
          </w:divBdr>
        </w:div>
        <w:div w:id="873154935">
          <w:marLeft w:val="0"/>
          <w:marRight w:val="0"/>
          <w:marTop w:val="0"/>
          <w:marBottom w:val="0"/>
          <w:divBdr>
            <w:top w:val="none" w:sz="0" w:space="0" w:color="auto"/>
            <w:left w:val="none" w:sz="0" w:space="0" w:color="auto"/>
            <w:bottom w:val="none" w:sz="0" w:space="0" w:color="auto"/>
            <w:right w:val="none" w:sz="0" w:space="0" w:color="auto"/>
          </w:divBdr>
        </w:div>
        <w:div w:id="2031371158">
          <w:marLeft w:val="0"/>
          <w:marRight w:val="0"/>
          <w:marTop w:val="0"/>
          <w:marBottom w:val="0"/>
          <w:divBdr>
            <w:top w:val="none" w:sz="0" w:space="0" w:color="auto"/>
            <w:left w:val="none" w:sz="0" w:space="0" w:color="auto"/>
            <w:bottom w:val="none" w:sz="0" w:space="0" w:color="auto"/>
            <w:right w:val="none" w:sz="0" w:space="0" w:color="auto"/>
          </w:divBdr>
        </w:div>
        <w:div w:id="1881354600">
          <w:marLeft w:val="0"/>
          <w:marRight w:val="0"/>
          <w:marTop w:val="0"/>
          <w:marBottom w:val="0"/>
          <w:divBdr>
            <w:top w:val="none" w:sz="0" w:space="0" w:color="auto"/>
            <w:left w:val="none" w:sz="0" w:space="0" w:color="auto"/>
            <w:bottom w:val="none" w:sz="0" w:space="0" w:color="auto"/>
            <w:right w:val="none" w:sz="0" w:space="0" w:color="auto"/>
          </w:divBdr>
        </w:div>
        <w:div w:id="2055536955">
          <w:marLeft w:val="0"/>
          <w:marRight w:val="0"/>
          <w:marTop w:val="0"/>
          <w:marBottom w:val="0"/>
          <w:divBdr>
            <w:top w:val="none" w:sz="0" w:space="0" w:color="auto"/>
            <w:left w:val="none" w:sz="0" w:space="0" w:color="auto"/>
            <w:bottom w:val="none" w:sz="0" w:space="0" w:color="auto"/>
            <w:right w:val="none" w:sz="0" w:space="0" w:color="auto"/>
          </w:divBdr>
        </w:div>
        <w:div w:id="724304867">
          <w:marLeft w:val="0"/>
          <w:marRight w:val="0"/>
          <w:marTop w:val="0"/>
          <w:marBottom w:val="0"/>
          <w:divBdr>
            <w:top w:val="none" w:sz="0" w:space="0" w:color="auto"/>
            <w:left w:val="none" w:sz="0" w:space="0" w:color="auto"/>
            <w:bottom w:val="none" w:sz="0" w:space="0" w:color="auto"/>
            <w:right w:val="none" w:sz="0" w:space="0" w:color="auto"/>
          </w:divBdr>
        </w:div>
        <w:div w:id="414280568">
          <w:marLeft w:val="0"/>
          <w:marRight w:val="0"/>
          <w:marTop w:val="0"/>
          <w:marBottom w:val="0"/>
          <w:divBdr>
            <w:top w:val="none" w:sz="0" w:space="0" w:color="auto"/>
            <w:left w:val="none" w:sz="0" w:space="0" w:color="auto"/>
            <w:bottom w:val="none" w:sz="0" w:space="0" w:color="auto"/>
            <w:right w:val="none" w:sz="0" w:space="0" w:color="auto"/>
          </w:divBdr>
        </w:div>
        <w:div w:id="363287488">
          <w:marLeft w:val="0"/>
          <w:marRight w:val="0"/>
          <w:marTop w:val="0"/>
          <w:marBottom w:val="0"/>
          <w:divBdr>
            <w:top w:val="none" w:sz="0" w:space="0" w:color="auto"/>
            <w:left w:val="none" w:sz="0" w:space="0" w:color="auto"/>
            <w:bottom w:val="none" w:sz="0" w:space="0" w:color="auto"/>
            <w:right w:val="none" w:sz="0" w:space="0" w:color="auto"/>
          </w:divBdr>
        </w:div>
        <w:div w:id="358627415">
          <w:marLeft w:val="0"/>
          <w:marRight w:val="0"/>
          <w:marTop w:val="0"/>
          <w:marBottom w:val="0"/>
          <w:divBdr>
            <w:top w:val="none" w:sz="0" w:space="0" w:color="auto"/>
            <w:left w:val="none" w:sz="0" w:space="0" w:color="auto"/>
            <w:bottom w:val="none" w:sz="0" w:space="0" w:color="auto"/>
            <w:right w:val="none" w:sz="0" w:space="0" w:color="auto"/>
          </w:divBdr>
        </w:div>
        <w:div w:id="111676574">
          <w:marLeft w:val="0"/>
          <w:marRight w:val="0"/>
          <w:marTop w:val="0"/>
          <w:marBottom w:val="0"/>
          <w:divBdr>
            <w:top w:val="none" w:sz="0" w:space="0" w:color="auto"/>
            <w:left w:val="none" w:sz="0" w:space="0" w:color="auto"/>
            <w:bottom w:val="none" w:sz="0" w:space="0" w:color="auto"/>
            <w:right w:val="none" w:sz="0" w:space="0" w:color="auto"/>
          </w:divBdr>
        </w:div>
        <w:div w:id="242109722">
          <w:marLeft w:val="0"/>
          <w:marRight w:val="0"/>
          <w:marTop w:val="0"/>
          <w:marBottom w:val="0"/>
          <w:divBdr>
            <w:top w:val="none" w:sz="0" w:space="0" w:color="auto"/>
            <w:left w:val="none" w:sz="0" w:space="0" w:color="auto"/>
            <w:bottom w:val="none" w:sz="0" w:space="0" w:color="auto"/>
            <w:right w:val="none" w:sz="0" w:space="0" w:color="auto"/>
          </w:divBdr>
        </w:div>
        <w:div w:id="1864395441">
          <w:marLeft w:val="0"/>
          <w:marRight w:val="0"/>
          <w:marTop w:val="0"/>
          <w:marBottom w:val="0"/>
          <w:divBdr>
            <w:top w:val="none" w:sz="0" w:space="0" w:color="auto"/>
            <w:left w:val="none" w:sz="0" w:space="0" w:color="auto"/>
            <w:bottom w:val="none" w:sz="0" w:space="0" w:color="auto"/>
            <w:right w:val="none" w:sz="0" w:space="0" w:color="auto"/>
          </w:divBdr>
        </w:div>
        <w:div w:id="1107971083">
          <w:marLeft w:val="0"/>
          <w:marRight w:val="0"/>
          <w:marTop w:val="0"/>
          <w:marBottom w:val="0"/>
          <w:divBdr>
            <w:top w:val="none" w:sz="0" w:space="0" w:color="auto"/>
            <w:left w:val="none" w:sz="0" w:space="0" w:color="auto"/>
            <w:bottom w:val="none" w:sz="0" w:space="0" w:color="auto"/>
            <w:right w:val="none" w:sz="0" w:space="0" w:color="auto"/>
          </w:divBdr>
        </w:div>
        <w:div w:id="1691644097">
          <w:marLeft w:val="0"/>
          <w:marRight w:val="0"/>
          <w:marTop w:val="0"/>
          <w:marBottom w:val="0"/>
          <w:divBdr>
            <w:top w:val="none" w:sz="0" w:space="0" w:color="auto"/>
            <w:left w:val="none" w:sz="0" w:space="0" w:color="auto"/>
            <w:bottom w:val="none" w:sz="0" w:space="0" w:color="auto"/>
            <w:right w:val="none" w:sz="0" w:space="0" w:color="auto"/>
          </w:divBdr>
        </w:div>
        <w:div w:id="893195219">
          <w:marLeft w:val="0"/>
          <w:marRight w:val="0"/>
          <w:marTop w:val="0"/>
          <w:marBottom w:val="0"/>
          <w:divBdr>
            <w:top w:val="none" w:sz="0" w:space="0" w:color="auto"/>
            <w:left w:val="none" w:sz="0" w:space="0" w:color="auto"/>
            <w:bottom w:val="none" w:sz="0" w:space="0" w:color="auto"/>
            <w:right w:val="none" w:sz="0" w:space="0" w:color="auto"/>
          </w:divBdr>
        </w:div>
        <w:div w:id="321157716">
          <w:marLeft w:val="0"/>
          <w:marRight w:val="0"/>
          <w:marTop w:val="0"/>
          <w:marBottom w:val="0"/>
          <w:divBdr>
            <w:top w:val="none" w:sz="0" w:space="0" w:color="auto"/>
            <w:left w:val="none" w:sz="0" w:space="0" w:color="auto"/>
            <w:bottom w:val="none" w:sz="0" w:space="0" w:color="auto"/>
            <w:right w:val="none" w:sz="0" w:space="0" w:color="auto"/>
          </w:divBdr>
        </w:div>
        <w:div w:id="400757930">
          <w:marLeft w:val="0"/>
          <w:marRight w:val="0"/>
          <w:marTop w:val="0"/>
          <w:marBottom w:val="0"/>
          <w:divBdr>
            <w:top w:val="none" w:sz="0" w:space="0" w:color="auto"/>
            <w:left w:val="none" w:sz="0" w:space="0" w:color="auto"/>
            <w:bottom w:val="none" w:sz="0" w:space="0" w:color="auto"/>
            <w:right w:val="none" w:sz="0" w:space="0" w:color="auto"/>
          </w:divBdr>
        </w:div>
        <w:div w:id="1286428552">
          <w:marLeft w:val="0"/>
          <w:marRight w:val="0"/>
          <w:marTop w:val="0"/>
          <w:marBottom w:val="0"/>
          <w:divBdr>
            <w:top w:val="none" w:sz="0" w:space="0" w:color="auto"/>
            <w:left w:val="none" w:sz="0" w:space="0" w:color="auto"/>
            <w:bottom w:val="none" w:sz="0" w:space="0" w:color="auto"/>
            <w:right w:val="none" w:sz="0" w:space="0" w:color="auto"/>
          </w:divBdr>
        </w:div>
        <w:div w:id="301079422">
          <w:marLeft w:val="0"/>
          <w:marRight w:val="0"/>
          <w:marTop w:val="0"/>
          <w:marBottom w:val="0"/>
          <w:divBdr>
            <w:top w:val="none" w:sz="0" w:space="0" w:color="auto"/>
            <w:left w:val="none" w:sz="0" w:space="0" w:color="auto"/>
            <w:bottom w:val="none" w:sz="0" w:space="0" w:color="auto"/>
            <w:right w:val="none" w:sz="0" w:space="0" w:color="auto"/>
          </w:divBdr>
        </w:div>
        <w:div w:id="1058895697">
          <w:marLeft w:val="0"/>
          <w:marRight w:val="0"/>
          <w:marTop w:val="0"/>
          <w:marBottom w:val="0"/>
          <w:divBdr>
            <w:top w:val="none" w:sz="0" w:space="0" w:color="auto"/>
            <w:left w:val="none" w:sz="0" w:space="0" w:color="auto"/>
            <w:bottom w:val="none" w:sz="0" w:space="0" w:color="auto"/>
            <w:right w:val="none" w:sz="0" w:space="0" w:color="auto"/>
          </w:divBdr>
        </w:div>
        <w:div w:id="311447840">
          <w:marLeft w:val="0"/>
          <w:marRight w:val="0"/>
          <w:marTop w:val="0"/>
          <w:marBottom w:val="0"/>
          <w:divBdr>
            <w:top w:val="none" w:sz="0" w:space="0" w:color="auto"/>
            <w:left w:val="none" w:sz="0" w:space="0" w:color="auto"/>
            <w:bottom w:val="none" w:sz="0" w:space="0" w:color="auto"/>
            <w:right w:val="none" w:sz="0" w:space="0" w:color="auto"/>
          </w:divBdr>
        </w:div>
        <w:div w:id="1453284554">
          <w:marLeft w:val="0"/>
          <w:marRight w:val="0"/>
          <w:marTop w:val="0"/>
          <w:marBottom w:val="0"/>
          <w:divBdr>
            <w:top w:val="none" w:sz="0" w:space="0" w:color="auto"/>
            <w:left w:val="none" w:sz="0" w:space="0" w:color="auto"/>
            <w:bottom w:val="none" w:sz="0" w:space="0" w:color="auto"/>
            <w:right w:val="none" w:sz="0" w:space="0" w:color="auto"/>
          </w:divBdr>
        </w:div>
        <w:div w:id="1719164629">
          <w:marLeft w:val="0"/>
          <w:marRight w:val="0"/>
          <w:marTop w:val="0"/>
          <w:marBottom w:val="0"/>
          <w:divBdr>
            <w:top w:val="none" w:sz="0" w:space="0" w:color="auto"/>
            <w:left w:val="none" w:sz="0" w:space="0" w:color="auto"/>
            <w:bottom w:val="none" w:sz="0" w:space="0" w:color="auto"/>
            <w:right w:val="none" w:sz="0" w:space="0" w:color="auto"/>
          </w:divBdr>
        </w:div>
        <w:div w:id="1138718030">
          <w:marLeft w:val="0"/>
          <w:marRight w:val="0"/>
          <w:marTop w:val="0"/>
          <w:marBottom w:val="0"/>
          <w:divBdr>
            <w:top w:val="none" w:sz="0" w:space="0" w:color="auto"/>
            <w:left w:val="none" w:sz="0" w:space="0" w:color="auto"/>
            <w:bottom w:val="none" w:sz="0" w:space="0" w:color="auto"/>
            <w:right w:val="none" w:sz="0" w:space="0" w:color="auto"/>
          </w:divBdr>
        </w:div>
        <w:div w:id="1248885848">
          <w:marLeft w:val="0"/>
          <w:marRight w:val="0"/>
          <w:marTop w:val="0"/>
          <w:marBottom w:val="0"/>
          <w:divBdr>
            <w:top w:val="none" w:sz="0" w:space="0" w:color="auto"/>
            <w:left w:val="none" w:sz="0" w:space="0" w:color="auto"/>
            <w:bottom w:val="none" w:sz="0" w:space="0" w:color="auto"/>
            <w:right w:val="none" w:sz="0" w:space="0" w:color="auto"/>
          </w:divBdr>
        </w:div>
        <w:div w:id="1654721362">
          <w:marLeft w:val="0"/>
          <w:marRight w:val="0"/>
          <w:marTop w:val="0"/>
          <w:marBottom w:val="0"/>
          <w:divBdr>
            <w:top w:val="none" w:sz="0" w:space="0" w:color="auto"/>
            <w:left w:val="none" w:sz="0" w:space="0" w:color="auto"/>
            <w:bottom w:val="none" w:sz="0" w:space="0" w:color="auto"/>
            <w:right w:val="none" w:sz="0" w:space="0" w:color="auto"/>
          </w:divBdr>
        </w:div>
        <w:div w:id="1134908561">
          <w:marLeft w:val="0"/>
          <w:marRight w:val="0"/>
          <w:marTop w:val="0"/>
          <w:marBottom w:val="0"/>
          <w:divBdr>
            <w:top w:val="none" w:sz="0" w:space="0" w:color="auto"/>
            <w:left w:val="none" w:sz="0" w:space="0" w:color="auto"/>
            <w:bottom w:val="none" w:sz="0" w:space="0" w:color="auto"/>
            <w:right w:val="none" w:sz="0" w:space="0" w:color="auto"/>
          </w:divBdr>
        </w:div>
        <w:div w:id="1869441275">
          <w:marLeft w:val="0"/>
          <w:marRight w:val="0"/>
          <w:marTop w:val="0"/>
          <w:marBottom w:val="0"/>
          <w:divBdr>
            <w:top w:val="none" w:sz="0" w:space="0" w:color="auto"/>
            <w:left w:val="none" w:sz="0" w:space="0" w:color="auto"/>
            <w:bottom w:val="none" w:sz="0" w:space="0" w:color="auto"/>
            <w:right w:val="none" w:sz="0" w:space="0" w:color="auto"/>
          </w:divBdr>
        </w:div>
        <w:div w:id="2089765961">
          <w:marLeft w:val="0"/>
          <w:marRight w:val="0"/>
          <w:marTop w:val="0"/>
          <w:marBottom w:val="0"/>
          <w:divBdr>
            <w:top w:val="none" w:sz="0" w:space="0" w:color="auto"/>
            <w:left w:val="none" w:sz="0" w:space="0" w:color="auto"/>
            <w:bottom w:val="none" w:sz="0" w:space="0" w:color="auto"/>
            <w:right w:val="none" w:sz="0" w:space="0" w:color="auto"/>
          </w:divBdr>
        </w:div>
        <w:div w:id="526874480">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692992011">
          <w:marLeft w:val="0"/>
          <w:marRight w:val="0"/>
          <w:marTop w:val="0"/>
          <w:marBottom w:val="0"/>
          <w:divBdr>
            <w:top w:val="none" w:sz="0" w:space="0" w:color="auto"/>
            <w:left w:val="none" w:sz="0" w:space="0" w:color="auto"/>
            <w:bottom w:val="none" w:sz="0" w:space="0" w:color="auto"/>
            <w:right w:val="none" w:sz="0" w:space="0" w:color="auto"/>
          </w:divBdr>
        </w:div>
        <w:div w:id="1439182240">
          <w:marLeft w:val="0"/>
          <w:marRight w:val="0"/>
          <w:marTop w:val="0"/>
          <w:marBottom w:val="0"/>
          <w:divBdr>
            <w:top w:val="none" w:sz="0" w:space="0" w:color="auto"/>
            <w:left w:val="none" w:sz="0" w:space="0" w:color="auto"/>
            <w:bottom w:val="none" w:sz="0" w:space="0" w:color="auto"/>
            <w:right w:val="none" w:sz="0" w:space="0" w:color="auto"/>
          </w:divBdr>
        </w:div>
        <w:div w:id="1637567859">
          <w:marLeft w:val="0"/>
          <w:marRight w:val="0"/>
          <w:marTop w:val="0"/>
          <w:marBottom w:val="0"/>
          <w:divBdr>
            <w:top w:val="none" w:sz="0" w:space="0" w:color="auto"/>
            <w:left w:val="none" w:sz="0" w:space="0" w:color="auto"/>
            <w:bottom w:val="none" w:sz="0" w:space="0" w:color="auto"/>
            <w:right w:val="none" w:sz="0" w:space="0" w:color="auto"/>
          </w:divBdr>
        </w:div>
        <w:div w:id="1472668948">
          <w:marLeft w:val="0"/>
          <w:marRight w:val="0"/>
          <w:marTop w:val="0"/>
          <w:marBottom w:val="0"/>
          <w:divBdr>
            <w:top w:val="none" w:sz="0" w:space="0" w:color="auto"/>
            <w:left w:val="none" w:sz="0" w:space="0" w:color="auto"/>
            <w:bottom w:val="none" w:sz="0" w:space="0" w:color="auto"/>
            <w:right w:val="none" w:sz="0" w:space="0" w:color="auto"/>
          </w:divBdr>
        </w:div>
        <w:div w:id="2124685370">
          <w:marLeft w:val="0"/>
          <w:marRight w:val="0"/>
          <w:marTop w:val="0"/>
          <w:marBottom w:val="0"/>
          <w:divBdr>
            <w:top w:val="none" w:sz="0" w:space="0" w:color="auto"/>
            <w:left w:val="none" w:sz="0" w:space="0" w:color="auto"/>
            <w:bottom w:val="none" w:sz="0" w:space="0" w:color="auto"/>
            <w:right w:val="none" w:sz="0" w:space="0" w:color="auto"/>
          </w:divBdr>
        </w:div>
        <w:div w:id="1817910377">
          <w:marLeft w:val="0"/>
          <w:marRight w:val="0"/>
          <w:marTop w:val="0"/>
          <w:marBottom w:val="0"/>
          <w:divBdr>
            <w:top w:val="none" w:sz="0" w:space="0" w:color="auto"/>
            <w:left w:val="none" w:sz="0" w:space="0" w:color="auto"/>
            <w:bottom w:val="none" w:sz="0" w:space="0" w:color="auto"/>
            <w:right w:val="none" w:sz="0" w:space="0" w:color="auto"/>
          </w:divBdr>
        </w:div>
        <w:div w:id="1885673647">
          <w:marLeft w:val="0"/>
          <w:marRight w:val="0"/>
          <w:marTop w:val="0"/>
          <w:marBottom w:val="0"/>
          <w:divBdr>
            <w:top w:val="none" w:sz="0" w:space="0" w:color="auto"/>
            <w:left w:val="none" w:sz="0" w:space="0" w:color="auto"/>
            <w:bottom w:val="none" w:sz="0" w:space="0" w:color="auto"/>
            <w:right w:val="none" w:sz="0" w:space="0" w:color="auto"/>
          </w:divBdr>
        </w:div>
        <w:div w:id="1970748082">
          <w:marLeft w:val="0"/>
          <w:marRight w:val="0"/>
          <w:marTop w:val="0"/>
          <w:marBottom w:val="0"/>
          <w:divBdr>
            <w:top w:val="none" w:sz="0" w:space="0" w:color="auto"/>
            <w:left w:val="none" w:sz="0" w:space="0" w:color="auto"/>
            <w:bottom w:val="none" w:sz="0" w:space="0" w:color="auto"/>
            <w:right w:val="none" w:sz="0" w:space="0" w:color="auto"/>
          </w:divBdr>
        </w:div>
        <w:div w:id="1335304763">
          <w:marLeft w:val="0"/>
          <w:marRight w:val="0"/>
          <w:marTop w:val="0"/>
          <w:marBottom w:val="0"/>
          <w:divBdr>
            <w:top w:val="none" w:sz="0" w:space="0" w:color="auto"/>
            <w:left w:val="none" w:sz="0" w:space="0" w:color="auto"/>
            <w:bottom w:val="none" w:sz="0" w:space="0" w:color="auto"/>
            <w:right w:val="none" w:sz="0" w:space="0" w:color="auto"/>
          </w:divBdr>
        </w:div>
        <w:div w:id="1015226320">
          <w:marLeft w:val="0"/>
          <w:marRight w:val="0"/>
          <w:marTop w:val="0"/>
          <w:marBottom w:val="0"/>
          <w:divBdr>
            <w:top w:val="none" w:sz="0" w:space="0" w:color="auto"/>
            <w:left w:val="none" w:sz="0" w:space="0" w:color="auto"/>
            <w:bottom w:val="none" w:sz="0" w:space="0" w:color="auto"/>
            <w:right w:val="none" w:sz="0" w:space="0" w:color="auto"/>
          </w:divBdr>
        </w:div>
        <w:div w:id="1932355843">
          <w:marLeft w:val="0"/>
          <w:marRight w:val="0"/>
          <w:marTop w:val="0"/>
          <w:marBottom w:val="0"/>
          <w:divBdr>
            <w:top w:val="none" w:sz="0" w:space="0" w:color="auto"/>
            <w:left w:val="none" w:sz="0" w:space="0" w:color="auto"/>
            <w:bottom w:val="none" w:sz="0" w:space="0" w:color="auto"/>
            <w:right w:val="none" w:sz="0" w:space="0" w:color="auto"/>
          </w:divBdr>
        </w:div>
        <w:div w:id="1155951004">
          <w:marLeft w:val="0"/>
          <w:marRight w:val="0"/>
          <w:marTop w:val="0"/>
          <w:marBottom w:val="0"/>
          <w:divBdr>
            <w:top w:val="none" w:sz="0" w:space="0" w:color="auto"/>
            <w:left w:val="none" w:sz="0" w:space="0" w:color="auto"/>
            <w:bottom w:val="none" w:sz="0" w:space="0" w:color="auto"/>
            <w:right w:val="none" w:sz="0" w:space="0" w:color="auto"/>
          </w:divBdr>
        </w:div>
        <w:div w:id="654068672">
          <w:marLeft w:val="0"/>
          <w:marRight w:val="0"/>
          <w:marTop w:val="0"/>
          <w:marBottom w:val="0"/>
          <w:divBdr>
            <w:top w:val="none" w:sz="0" w:space="0" w:color="auto"/>
            <w:left w:val="none" w:sz="0" w:space="0" w:color="auto"/>
            <w:bottom w:val="none" w:sz="0" w:space="0" w:color="auto"/>
            <w:right w:val="none" w:sz="0" w:space="0" w:color="auto"/>
          </w:divBdr>
        </w:div>
        <w:div w:id="334571421">
          <w:marLeft w:val="0"/>
          <w:marRight w:val="0"/>
          <w:marTop w:val="0"/>
          <w:marBottom w:val="0"/>
          <w:divBdr>
            <w:top w:val="none" w:sz="0" w:space="0" w:color="auto"/>
            <w:left w:val="none" w:sz="0" w:space="0" w:color="auto"/>
            <w:bottom w:val="none" w:sz="0" w:space="0" w:color="auto"/>
            <w:right w:val="none" w:sz="0" w:space="0" w:color="auto"/>
          </w:divBdr>
        </w:div>
        <w:div w:id="890506558">
          <w:marLeft w:val="0"/>
          <w:marRight w:val="0"/>
          <w:marTop w:val="0"/>
          <w:marBottom w:val="0"/>
          <w:divBdr>
            <w:top w:val="none" w:sz="0" w:space="0" w:color="auto"/>
            <w:left w:val="none" w:sz="0" w:space="0" w:color="auto"/>
            <w:bottom w:val="none" w:sz="0" w:space="0" w:color="auto"/>
            <w:right w:val="none" w:sz="0" w:space="0" w:color="auto"/>
          </w:divBdr>
        </w:div>
        <w:div w:id="566919128">
          <w:marLeft w:val="0"/>
          <w:marRight w:val="0"/>
          <w:marTop w:val="0"/>
          <w:marBottom w:val="0"/>
          <w:divBdr>
            <w:top w:val="none" w:sz="0" w:space="0" w:color="auto"/>
            <w:left w:val="none" w:sz="0" w:space="0" w:color="auto"/>
            <w:bottom w:val="none" w:sz="0" w:space="0" w:color="auto"/>
            <w:right w:val="none" w:sz="0" w:space="0" w:color="auto"/>
          </w:divBdr>
        </w:div>
        <w:div w:id="523901830">
          <w:marLeft w:val="0"/>
          <w:marRight w:val="0"/>
          <w:marTop w:val="0"/>
          <w:marBottom w:val="0"/>
          <w:divBdr>
            <w:top w:val="none" w:sz="0" w:space="0" w:color="auto"/>
            <w:left w:val="none" w:sz="0" w:space="0" w:color="auto"/>
            <w:bottom w:val="none" w:sz="0" w:space="0" w:color="auto"/>
            <w:right w:val="none" w:sz="0" w:space="0" w:color="auto"/>
          </w:divBdr>
        </w:div>
        <w:div w:id="101196362">
          <w:marLeft w:val="0"/>
          <w:marRight w:val="0"/>
          <w:marTop w:val="0"/>
          <w:marBottom w:val="0"/>
          <w:divBdr>
            <w:top w:val="none" w:sz="0" w:space="0" w:color="auto"/>
            <w:left w:val="none" w:sz="0" w:space="0" w:color="auto"/>
            <w:bottom w:val="none" w:sz="0" w:space="0" w:color="auto"/>
            <w:right w:val="none" w:sz="0" w:space="0" w:color="auto"/>
          </w:divBdr>
        </w:div>
        <w:div w:id="1947418135">
          <w:marLeft w:val="0"/>
          <w:marRight w:val="0"/>
          <w:marTop w:val="0"/>
          <w:marBottom w:val="0"/>
          <w:divBdr>
            <w:top w:val="none" w:sz="0" w:space="0" w:color="auto"/>
            <w:left w:val="none" w:sz="0" w:space="0" w:color="auto"/>
            <w:bottom w:val="none" w:sz="0" w:space="0" w:color="auto"/>
            <w:right w:val="none" w:sz="0" w:space="0" w:color="auto"/>
          </w:divBdr>
        </w:div>
        <w:div w:id="583949966">
          <w:marLeft w:val="0"/>
          <w:marRight w:val="0"/>
          <w:marTop w:val="0"/>
          <w:marBottom w:val="0"/>
          <w:divBdr>
            <w:top w:val="none" w:sz="0" w:space="0" w:color="auto"/>
            <w:left w:val="none" w:sz="0" w:space="0" w:color="auto"/>
            <w:bottom w:val="none" w:sz="0" w:space="0" w:color="auto"/>
            <w:right w:val="none" w:sz="0" w:space="0" w:color="auto"/>
          </w:divBdr>
        </w:div>
        <w:div w:id="150946911">
          <w:marLeft w:val="0"/>
          <w:marRight w:val="0"/>
          <w:marTop w:val="0"/>
          <w:marBottom w:val="0"/>
          <w:divBdr>
            <w:top w:val="none" w:sz="0" w:space="0" w:color="auto"/>
            <w:left w:val="none" w:sz="0" w:space="0" w:color="auto"/>
            <w:bottom w:val="none" w:sz="0" w:space="0" w:color="auto"/>
            <w:right w:val="none" w:sz="0" w:space="0" w:color="auto"/>
          </w:divBdr>
        </w:div>
        <w:div w:id="91436998">
          <w:marLeft w:val="0"/>
          <w:marRight w:val="0"/>
          <w:marTop w:val="0"/>
          <w:marBottom w:val="0"/>
          <w:divBdr>
            <w:top w:val="none" w:sz="0" w:space="0" w:color="auto"/>
            <w:left w:val="none" w:sz="0" w:space="0" w:color="auto"/>
            <w:bottom w:val="none" w:sz="0" w:space="0" w:color="auto"/>
            <w:right w:val="none" w:sz="0" w:space="0" w:color="auto"/>
          </w:divBdr>
        </w:div>
        <w:div w:id="1318075240">
          <w:marLeft w:val="0"/>
          <w:marRight w:val="0"/>
          <w:marTop w:val="0"/>
          <w:marBottom w:val="0"/>
          <w:divBdr>
            <w:top w:val="none" w:sz="0" w:space="0" w:color="auto"/>
            <w:left w:val="none" w:sz="0" w:space="0" w:color="auto"/>
            <w:bottom w:val="none" w:sz="0" w:space="0" w:color="auto"/>
            <w:right w:val="none" w:sz="0" w:space="0" w:color="auto"/>
          </w:divBdr>
        </w:div>
        <w:div w:id="373503862">
          <w:marLeft w:val="0"/>
          <w:marRight w:val="0"/>
          <w:marTop w:val="0"/>
          <w:marBottom w:val="0"/>
          <w:divBdr>
            <w:top w:val="none" w:sz="0" w:space="0" w:color="auto"/>
            <w:left w:val="none" w:sz="0" w:space="0" w:color="auto"/>
            <w:bottom w:val="none" w:sz="0" w:space="0" w:color="auto"/>
            <w:right w:val="none" w:sz="0" w:space="0" w:color="auto"/>
          </w:divBdr>
        </w:div>
        <w:div w:id="1251701633">
          <w:marLeft w:val="0"/>
          <w:marRight w:val="0"/>
          <w:marTop w:val="0"/>
          <w:marBottom w:val="0"/>
          <w:divBdr>
            <w:top w:val="none" w:sz="0" w:space="0" w:color="auto"/>
            <w:left w:val="none" w:sz="0" w:space="0" w:color="auto"/>
            <w:bottom w:val="none" w:sz="0" w:space="0" w:color="auto"/>
            <w:right w:val="none" w:sz="0" w:space="0" w:color="auto"/>
          </w:divBdr>
        </w:div>
        <w:div w:id="1151482660">
          <w:marLeft w:val="0"/>
          <w:marRight w:val="0"/>
          <w:marTop w:val="0"/>
          <w:marBottom w:val="0"/>
          <w:divBdr>
            <w:top w:val="none" w:sz="0" w:space="0" w:color="auto"/>
            <w:left w:val="none" w:sz="0" w:space="0" w:color="auto"/>
            <w:bottom w:val="none" w:sz="0" w:space="0" w:color="auto"/>
            <w:right w:val="none" w:sz="0" w:space="0" w:color="auto"/>
          </w:divBdr>
        </w:div>
        <w:div w:id="1537621303">
          <w:marLeft w:val="0"/>
          <w:marRight w:val="0"/>
          <w:marTop w:val="0"/>
          <w:marBottom w:val="0"/>
          <w:divBdr>
            <w:top w:val="none" w:sz="0" w:space="0" w:color="auto"/>
            <w:left w:val="none" w:sz="0" w:space="0" w:color="auto"/>
            <w:bottom w:val="none" w:sz="0" w:space="0" w:color="auto"/>
            <w:right w:val="none" w:sz="0" w:space="0" w:color="auto"/>
          </w:divBdr>
        </w:div>
        <w:div w:id="187448152">
          <w:marLeft w:val="0"/>
          <w:marRight w:val="0"/>
          <w:marTop w:val="0"/>
          <w:marBottom w:val="0"/>
          <w:divBdr>
            <w:top w:val="none" w:sz="0" w:space="0" w:color="auto"/>
            <w:left w:val="none" w:sz="0" w:space="0" w:color="auto"/>
            <w:bottom w:val="none" w:sz="0" w:space="0" w:color="auto"/>
            <w:right w:val="none" w:sz="0" w:space="0" w:color="auto"/>
          </w:divBdr>
        </w:div>
        <w:div w:id="645205058">
          <w:marLeft w:val="0"/>
          <w:marRight w:val="0"/>
          <w:marTop w:val="0"/>
          <w:marBottom w:val="0"/>
          <w:divBdr>
            <w:top w:val="none" w:sz="0" w:space="0" w:color="auto"/>
            <w:left w:val="none" w:sz="0" w:space="0" w:color="auto"/>
            <w:bottom w:val="none" w:sz="0" w:space="0" w:color="auto"/>
            <w:right w:val="none" w:sz="0" w:space="0" w:color="auto"/>
          </w:divBdr>
        </w:div>
        <w:div w:id="1572814923">
          <w:marLeft w:val="0"/>
          <w:marRight w:val="0"/>
          <w:marTop w:val="0"/>
          <w:marBottom w:val="0"/>
          <w:divBdr>
            <w:top w:val="none" w:sz="0" w:space="0" w:color="auto"/>
            <w:left w:val="none" w:sz="0" w:space="0" w:color="auto"/>
            <w:bottom w:val="none" w:sz="0" w:space="0" w:color="auto"/>
            <w:right w:val="none" w:sz="0" w:space="0" w:color="auto"/>
          </w:divBdr>
        </w:div>
        <w:div w:id="540942684">
          <w:marLeft w:val="0"/>
          <w:marRight w:val="0"/>
          <w:marTop w:val="0"/>
          <w:marBottom w:val="0"/>
          <w:divBdr>
            <w:top w:val="none" w:sz="0" w:space="0" w:color="auto"/>
            <w:left w:val="none" w:sz="0" w:space="0" w:color="auto"/>
            <w:bottom w:val="none" w:sz="0" w:space="0" w:color="auto"/>
            <w:right w:val="none" w:sz="0" w:space="0" w:color="auto"/>
          </w:divBdr>
        </w:div>
        <w:div w:id="1676029933">
          <w:marLeft w:val="0"/>
          <w:marRight w:val="0"/>
          <w:marTop w:val="0"/>
          <w:marBottom w:val="0"/>
          <w:divBdr>
            <w:top w:val="none" w:sz="0" w:space="0" w:color="auto"/>
            <w:left w:val="none" w:sz="0" w:space="0" w:color="auto"/>
            <w:bottom w:val="none" w:sz="0" w:space="0" w:color="auto"/>
            <w:right w:val="none" w:sz="0" w:space="0" w:color="auto"/>
          </w:divBdr>
        </w:div>
        <w:div w:id="951203066">
          <w:marLeft w:val="0"/>
          <w:marRight w:val="0"/>
          <w:marTop w:val="0"/>
          <w:marBottom w:val="0"/>
          <w:divBdr>
            <w:top w:val="none" w:sz="0" w:space="0" w:color="auto"/>
            <w:left w:val="none" w:sz="0" w:space="0" w:color="auto"/>
            <w:bottom w:val="none" w:sz="0" w:space="0" w:color="auto"/>
            <w:right w:val="none" w:sz="0" w:space="0" w:color="auto"/>
          </w:divBdr>
        </w:div>
        <w:div w:id="1825048201">
          <w:marLeft w:val="0"/>
          <w:marRight w:val="0"/>
          <w:marTop w:val="0"/>
          <w:marBottom w:val="0"/>
          <w:divBdr>
            <w:top w:val="none" w:sz="0" w:space="0" w:color="auto"/>
            <w:left w:val="none" w:sz="0" w:space="0" w:color="auto"/>
            <w:bottom w:val="none" w:sz="0" w:space="0" w:color="auto"/>
            <w:right w:val="none" w:sz="0" w:space="0" w:color="auto"/>
          </w:divBdr>
        </w:div>
        <w:div w:id="816799990">
          <w:marLeft w:val="0"/>
          <w:marRight w:val="0"/>
          <w:marTop w:val="0"/>
          <w:marBottom w:val="0"/>
          <w:divBdr>
            <w:top w:val="none" w:sz="0" w:space="0" w:color="auto"/>
            <w:left w:val="none" w:sz="0" w:space="0" w:color="auto"/>
            <w:bottom w:val="none" w:sz="0" w:space="0" w:color="auto"/>
            <w:right w:val="none" w:sz="0" w:space="0" w:color="auto"/>
          </w:divBdr>
        </w:div>
        <w:div w:id="1709528888">
          <w:marLeft w:val="0"/>
          <w:marRight w:val="0"/>
          <w:marTop w:val="0"/>
          <w:marBottom w:val="0"/>
          <w:divBdr>
            <w:top w:val="none" w:sz="0" w:space="0" w:color="auto"/>
            <w:left w:val="none" w:sz="0" w:space="0" w:color="auto"/>
            <w:bottom w:val="none" w:sz="0" w:space="0" w:color="auto"/>
            <w:right w:val="none" w:sz="0" w:space="0" w:color="auto"/>
          </w:divBdr>
        </w:div>
        <w:div w:id="649134357">
          <w:marLeft w:val="0"/>
          <w:marRight w:val="0"/>
          <w:marTop w:val="0"/>
          <w:marBottom w:val="0"/>
          <w:divBdr>
            <w:top w:val="none" w:sz="0" w:space="0" w:color="auto"/>
            <w:left w:val="none" w:sz="0" w:space="0" w:color="auto"/>
            <w:bottom w:val="none" w:sz="0" w:space="0" w:color="auto"/>
            <w:right w:val="none" w:sz="0" w:space="0" w:color="auto"/>
          </w:divBdr>
        </w:div>
        <w:div w:id="2086755856">
          <w:marLeft w:val="0"/>
          <w:marRight w:val="0"/>
          <w:marTop w:val="0"/>
          <w:marBottom w:val="0"/>
          <w:divBdr>
            <w:top w:val="none" w:sz="0" w:space="0" w:color="auto"/>
            <w:left w:val="none" w:sz="0" w:space="0" w:color="auto"/>
            <w:bottom w:val="none" w:sz="0" w:space="0" w:color="auto"/>
            <w:right w:val="none" w:sz="0" w:space="0" w:color="auto"/>
          </w:divBdr>
        </w:div>
        <w:div w:id="757218764">
          <w:marLeft w:val="0"/>
          <w:marRight w:val="0"/>
          <w:marTop w:val="0"/>
          <w:marBottom w:val="0"/>
          <w:divBdr>
            <w:top w:val="none" w:sz="0" w:space="0" w:color="auto"/>
            <w:left w:val="none" w:sz="0" w:space="0" w:color="auto"/>
            <w:bottom w:val="none" w:sz="0" w:space="0" w:color="auto"/>
            <w:right w:val="none" w:sz="0" w:space="0" w:color="auto"/>
          </w:divBdr>
        </w:div>
        <w:div w:id="1553685922">
          <w:marLeft w:val="0"/>
          <w:marRight w:val="0"/>
          <w:marTop w:val="0"/>
          <w:marBottom w:val="0"/>
          <w:divBdr>
            <w:top w:val="none" w:sz="0" w:space="0" w:color="auto"/>
            <w:left w:val="none" w:sz="0" w:space="0" w:color="auto"/>
            <w:bottom w:val="none" w:sz="0" w:space="0" w:color="auto"/>
            <w:right w:val="none" w:sz="0" w:space="0" w:color="auto"/>
          </w:divBdr>
        </w:div>
        <w:div w:id="847523633">
          <w:marLeft w:val="0"/>
          <w:marRight w:val="0"/>
          <w:marTop w:val="0"/>
          <w:marBottom w:val="0"/>
          <w:divBdr>
            <w:top w:val="none" w:sz="0" w:space="0" w:color="auto"/>
            <w:left w:val="none" w:sz="0" w:space="0" w:color="auto"/>
            <w:bottom w:val="none" w:sz="0" w:space="0" w:color="auto"/>
            <w:right w:val="none" w:sz="0" w:space="0" w:color="auto"/>
          </w:divBdr>
        </w:div>
        <w:div w:id="1994526900">
          <w:marLeft w:val="0"/>
          <w:marRight w:val="0"/>
          <w:marTop w:val="0"/>
          <w:marBottom w:val="0"/>
          <w:divBdr>
            <w:top w:val="none" w:sz="0" w:space="0" w:color="auto"/>
            <w:left w:val="none" w:sz="0" w:space="0" w:color="auto"/>
            <w:bottom w:val="none" w:sz="0" w:space="0" w:color="auto"/>
            <w:right w:val="none" w:sz="0" w:space="0" w:color="auto"/>
          </w:divBdr>
        </w:div>
        <w:div w:id="1226716940">
          <w:marLeft w:val="0"/>
          <w:marRight w:val="0"/>
          <w:marTop w:val="0"/>
          <w:marBottom w:val="0"/>
          <w:divBdr>
            <w:top w:val="none" w:sz="0" w:space="0" w:color="auto"/>
            <w:left w:val="none" w:sz="0" w:space="0" w:color="auto"/>
            <w:bottom w:val="none" w:sz="0" w:space="0" w:color="auto"/>
            <w:right w:val="none" w:sz="0" w:space="0" w:color="auto"/>
          </w:divBdr>
        </w:div>
        <w:div w:id="1564750746">
          <w:marLeft w:val="0"/>
          <w:marRight w:val="0"/>
          <w:marTop w:val="0"/>
          <w:marBottom w:val="0"/>
          <w:divBdr>
            <w:top w:val="none" w:sz="0" w:space="0" w:color="auto"/>
            <w:left w:val="none" w:sz="0" w:space="0" w:color="auto"/>
            <w:bottom w:val="none" w:sz="0" w:space="0" w:color="auto"/>
            <w:right w:val="none" w:sz="0" w:space="0" w:color="auto"/>
          </w:divBdr>
        </w:div>
        <w:div w:id="977220966">
          <w:marLeft w:val="0"/>
          <w:marRight w:val="0"/>
          <w:marTop w:val="0"/>
          <w:marBottom w:val="0"/>
          <w:divBdr>
            <w:top w:val="none" w:sz="0" w:space="0" w:color="auto"/>
            <w:left w:val="none" w:sz="0" w:space="0" w:color="auto"/>
            <w:bottom w:val="none" w:sz="0" w:space="0" w:color="auto"/>
            <w:right w:val="none" w:sz="0" w:space="0" w:color="auto"/>
          </w:divBdr>
        </w:div>
        <w:div w:id="734744663">
          <w:marLeft w:val="0"/>
          <w:marRight w:val="0"/>
          <w:marTop w:val="0"/>
          <w:marBottom w:val="0"/>
          <w:divBdr>
            <w:top w:val="none" w:sz="0" w:space="0" w:color="auto"/>
            <w:left w:val="none" w:sz="0" w:space="0" w:color="auto"/>
            <w:bottom w:val="none" w:sz="0" w:space="0" w:color="auto"/>
            <w:right w:val="none" w:sz="0" w:space="0" w:color="auto"/>
          </w:divBdr>
        </w:div>
        <w:div w:id="912274117">
          <w:marLeft w:val="0"/>
          <w:marRight w:val="0"/>
          <w:marTop w:val="0"/>
          <w:marBottom w:val="0"/>
          <w:divBdr>
            <w:top w:val="none" w:sz="0" w:space="0" w:color="auto"/>
            <w:left w:val="none" w:sz="0" w:space="0" w:color="auto"/>
            <w:bottom w:val="none" w:sz="0" w:space="0" w:color="auto"/>
            <w:right w:val="none" w:sz="0" w:space="0" w:color="auto"/>
          </w:divBdr>
        </w:div>
        <w:div w:id="1346519892">
          <w:marLeft w:val="0"/>
          <w:marRight w:val="0"/>
          <w:marTop w:val="0"/>
          <w:marBottom w:val="0"/>
          <w:divBdr>
            <w:top w:val="none" w:sz="0" w:space="0" w:color="auto"/>
            <w:left w:val="none" w:sz="0" w:space="0" w:color="auto"/>
            <w:bottom w:val="none" w:sz="0" w:space="0" w:color="auto"/>
            <w:right w:val="none" w:sz="0" w:space="0" w:color="auto"/>
          </w:divBdr>
        </w:div>
        <w:div w:id="2080471938">
          <w:marLeft w:val="0"/>
          <w:marRight w:val="0"/>
          <w:marTop w:val="0"/>
          <w:marBottom w:val="0"/>
          <w:divBdr>
            <w:top w:val="none" w:sz="0" w:space="0" w:color="auto"/>
            <w:left w:val="none" w:sz="0" w:space="0" w:color="auto"/>
            <w:bottom w:val="none" w:sz="0" w:space="0" w:color="auto"/>
            <w:right w:val="none" w:sz="0" w:space="0" w:color="auto"/>
          </w:divBdr>
        </w:div>
        <w:div w:id="1702783247">
          <w:marLeft w:val="0"/>
          <w:marRight w:val="0"/>
          <w:marTop w:val="0"/>
          <w:marBottom w:val="0"/>
          <w:divBdr>
            <w:top w:val="none" w:sz="0" w:space="0" w:color="auto"/>
            <w:left w:val="none" w:sz="0" w:space="0" w:color="auto"/>
            <w:bottom w:val="none" w:sz="0" w:space="0" w:color="auto"/>
            <w:right w:val="none" w:sz="0" w:space="0" w:color="auto"/>
          </w:divBdr>
        </w:div>
        <w:div w:id="419376897">
          <w:marLeft w:val="0"/>
          <w:marRight w:val="0"/>
          <w:marTop w:val="0"/>
          <w:marBottom w:val="0"/>
          <w:divBdr>
            <w:top w:val="none" w:sz="0" w:space="0" w:color="auto"/>
            <w:left w:val="none" w:sz="0" w:space="0" w:color="auto"/>
            <w:bottom w:val="none" w:sz="0" w:space="0" w:color="auto"/>
            <w:right w:val="none" w:sz="0" w:space="0" w:color="auto"/>
          </w:divBdr>
        </w:div>
        <w:div w:id="1086421394">
          <w:marLeft w:val="0"/>
          <w:marRight w:val="0"/>
          <w:marTop w:val="0"/>
          <w:marBottom w:val="0"/>
          <w:divBdr>
            <w:top w:val="none" w:sz="0" w:space="0" w:color="auto"/>
            <w:left w:val="none" w:sz="0" w:space="0" w:color="auto"/>
            <w:bottom w:val="none" w:sz="0" w:space="0" w:color="auto"/>
            <w:right w:val="none" w:sz="0" w:space="0" w:color="auto"/>
          </w:divBdr>
        </w:div>
        <w:div w:id="1996714865">
          <w:marLeft w:val="0"/>
          <w:marRight w:val="0"/>
          <w:marTop w:val="0"/>
          <w:marBottom w:val="0"/>
          <w:divBdr>
            <w:top w:val="none" w:sz="0" w:space="0" w:color="auto"/>
            <w:left w:val="none" w:sz="0" w:space="0" w:color="auto"/>
            <w:bottom w:val="none" w:sz="0" w:space="0" w:color="auto"/>
            <w:right w:val="none" w:sz="0" w:space="0" w:color="auto"/>
          </w:divBdr>
        </w:div>
        <w:div w:id="1828084977">
          <w:marLeft w:val="0"/>
          <w:marRight w:val="0"/>
          <w:marTop w:val="0"/>
          <w:marBottom w:val="0"/>
          <w:divBdr>
            <w:top w:val="none" w:sz="0" w:space="0" w:color="auto"/>
            <w:left w:val="none" w:sz="0" w:space="0" w:color="auto"/>
            <w:bottom w:val="none" w:sz="0" w:space="0" w:color="auto"/>
            <w:right w:val="none" w:sz="0" w:space="0" w:color="auto"/>
          </w:divBdr>
        </w:div>
        <w:div w:id="608509735">
          <w:marLeft w:val="0"/>
          <w:marRight w:val="0"/>
          <w:marTop w:val="0"/>
          <w:marBottom w:val="0"/>
          <w:divBdr>
            <w:top w:val="none" w:sz="0" w:space="0" w:color="auto"/>
            <w:left w:val="none" w:sz="0" w:space="0" w:color="auto"/>
            <w:bottom w:val="none" w:sz="0" w:space="0" w:color="auto"/>
            <w:right w:val="none" w:sz="0" w:space="0" w:color="auto"/>
          </w:divBdr>
        </w:div>
        <w:div w:id="1035812070">
          <w:marLeft w:val="0"/>
          <w:marRight w:val="0"/>
          <w:marTop w:val="0"/>
          <w:marBottom w:val="0"/>
          <w:divBdr>
            <w:top w:val="none" w:sz="0" w:space="0" w:color="auto"/>
            <w:left w:val="none" w:sz="0" w:space="0" w:color="auto"/>
            <w:bottom w:val="none" w:sz="0" w:space="0" w:color="auto"/>
            <w:right w:val="none" w:sz="0" w:space="0" w:color="auto"/>
          </w:divBdr>
        </w:div>
        <w:div w:id="1653948902">
          <w:marLeft w:val="0"/>
          <w:marRight w:val="0"/>
          <w:marTop w:val="0"/>
          <w:marBottom w:val="0"/>
          <w:divBdr>
            <w:top w:val="none" w:sz="0" w:space="0" w:color="auto"/>
            <w:left w:val="none" w:sz="0" w:space="0" w:color="auto"/>
            <w:bottom w:val="none" w:sz="0" w:space="0" w:color="auto"/>
            <w:right w:val="none" w:sz="0" w:space="0" w:color="auto"/>
          </w:divBdr>
        </w:div>
        <w:div w:id="1118992499">
          <w:marLeft w:val="0"/>
          <w:marRight w:val="0"/>
          <w:marTop w:val="0"/>
          <w:marBottom w:val="0"/>
          <w:divBdr>
            <w:top w:val="none" w:sz="0" w:space="0" w:color="auto"/>
            <w:left w:val="none" w:sz="0" w:space="0" w:color="auto"/>
            <w:bottom w:val="none" w:sz="0" w:space="0" w:color="auto"/>
            <w:right w:val="none" w:sz="0" w:space="0" w:color="auto"/>
          </w:divBdr>
        </w:div>
        <w:div w:id="8719134">
          <w:marLeft w:val="0"/>
          <w:marRight w:val="0"/>
          <w:marTop w:val="0"/>
          <w:marBottom w:val="0"/>
          <w:divBdr>
            <w:top w:val="none" w:sz="0" w:space="0" w:color="auto"/>
            <w:left w:val="none" w:sz="0" w:space="0" w:color="auto"/>
            <w:bottom w:val="none" w:sz="0" w:space="0" w:color="auto"/>
            <w:right w:val="none" w:sz="0" w:space="0" w:color="auto"/>
          </w:divBdr>
        </w:div>
        <w:div w:id="97874769">
          <w:marLeft w:val="0"/>
          <w:marRight w:val="0"/>
          <w:marTop w:val="0"/>
          <w:marBottom w:val="0"/>
          <w:divBdr>
            <w:top w:val="none" w:sz="0" w:space="0" w:color="auto"/>
            <w:left w:val="none" w:sz="0" w:space="0" w:color="auto"/>
            <w:bottom w:val="none" w:sz="0" w:space="0" w:color="auto"/>
            <w:right w:val="none" w:sz="0" w:space="0" w:color="auto"/>
          </w:divBdr>
        </w:div>
        <w:div w:id="445345499">
          <w:marLeft w:val="0"/>
          <w:marRight w:val="0"/>
          <w:marTop w:val="0"/>
          <w:marBottom w:val="0"/>
          <w:divBdr>
            <w:top w:val="none" w:sz="0" w:space="0" w:color="auto"/>
            <w:left w:val="none" w:sz="0" w:space="0" w:color="auto"/>
            <w:bottom w:val="none" w:sz="0" w:space="0" w:color="auto"/>
            <w:right w:val="none" w:sz="0" w:space="0" w:color="auto"/>
          </w:divBdr>
        </w:div>
        <w:div w:id="2078431353">
          <w:marLeft w:val="0"/>
          <w:marRight w:val="0"/>
          <w:marTop w:val="0"/>
          <w:marBottom w:val="0"/>
          <w:divBdr>
            <w:top w:val="none" w:sz="0" w:space="0" w:color="auto"/>
            <w:left w:val="none" w:sz="0" w:space="0" w:color="auto"/>
            <w:bottom w:val="none" w:sz="0" w:space="0" w:color="auto"/>
            <w:right w:val="none" w:sz="0" w:space="0" w:color="auto"/>
          </w:divBdr>
        </w:div>
        <w:div w:id="969242039">
          <w:marLeft w:val="0"/>
          <w:marRight w:val="0"/>
          <w:marTop w:val="0"/>
          <w:marBottom w:val="0"/>
          <w:divBdr>
            <w:top w:val="none" w:sz="0" w:space="0" w:color="auto"/>
            <w:left w:val="none" w:sz="0" w:space="0" w:color="auto"/>
            <w:bottom w:val="none" w:sz="0" w:space="0" w:color="auto"/>
            <w:right w:val="none" w:sz="0" w:space="0" w:color="auto"/>
          </w:divBdr>
        </w:div>
        <w:div w:id="580992565">
          <w:marLeft w:val="0"/>
          <w:marRight w:val="0"/>
          <w:marTop w:val="0"/>
          <w:marBottom w:val="0"/>
          <w:divBdr>
            <w:top w:val="none" w:sz="0" w:space="0" w:color="auto"/>
            <w:left w:val="none" w:sz="0" w:space="0" w:color="auto"/>
            <w:bottom w:val="none" w:sz="0" w:space="0" w:color="auto"/>
            <w:right w:val="none" w:sz="0" w:space="0" w:color="auto"/>
          </w:divBdr>
        </w:div>
        <w:div w:id="87507355">
          <w:marLeft w:val="0"/>
          <w:marRight w:val="0"/>
          <w:marTop w:val="0"/>
          <w:marBottom w:val="0"/>
          <w:divBdr>
            <w:top w:val="none" w:sz="0" w:space="0" w:color="auto"/>
            <w:left w:val="none" w:sz="0" w:space="0" w:color="auto"/>
            <w:bottom w:val="none" w:sz="0" w:space="0" w:color="auto"/>
            <w:right w:val="none" w:sz="0" w:space="0" w:color="auto"/>
          </w:divBdr>
        </w:div>
        <w:div w:id="1749690204">
          <w:marLeft w:val="0"/>
          <w:marRight w:val="0"/>
          <w:marTop w:val="0"/>
          <w:marBottom w:val="0"/>
          <w:divBdr>
            <w:top w:val="none" w:sz="0" w:space="0" w:color="auto"/>
            <w:left w:val="none" w:sz="0" w:space="0" w:color="auto"/>
            <w:bottom w:val="none" w:sz="0" w:space="0" w:color="auto"/>
            <w:right w:val="none" w:sz="0" w:space="0" w:color="auto"/>
          </w:divBdr>
        </w:div>
        <w:div w:id="1963031089">
          <w:marLeft w:val="0"/>
          <w:marRight w:val="0"/>
          <w:marTop w:val="0"/>
          <w:marBottom w:val="0"/>
          <w:divBdr>
            <w:top w:val="none" w:sz="0" w:space="0" w:color="auto"/>
            <w:left w:val="none" w:sz="0" w:space="0" w:color="auto"/>
            <w:bottom w:val="none" w:sz="0" w:space="0" w:color="auto"/>
            <w:right w:val="none" w:sz="0" w:space="0" w:color="auto"/>
          </w:divBdr>
        </w:div>
        <w:div w:id="1362710261">
          <w:marLeft w:val="0"/>
          <w:marRight w:val="0"/>
          <w:marTop w:val="0"/>
          <w:marBottom w:val="0"/>
          <w:divBdr>
            <w:top w:val="none" w:sz="0" w:space="0" w:color="auto"/>
            <w:left w:val="none" w:sz="0" w:space="0" w:color="auto"/>
            <w:bottom w:val="none" w:sz="0" w:space="0" w:color="auto"/>
            <w:right w:val="none" w:sz="0" w:space="0" w:color="auto"/>
          </w:divBdr>
        </w:div>
        <w:div w:id="786240874">
          <w:marLeft w:val="0"/>
          <w:marRight w:val="0"/>
          <w:marTop w:val="0"/>
          <w:marBottom w:val="0"/>
          <w:divBdr>
            <w:top w:val="none" w:sz="0" w:space="0" w:color="auto"/>
            <w:left w:val="none" w:sz="0" w:space="0" w:color="auto"/>
            <w:bottom w:val="none" w:sz="0" w:space="0" w:color="auto"/>
            <w:right w:val="none" w:sz="0" w:space="0" w:color="auto"/>
          </w:divBdr>
        </w:div>
        <w:div w:id="586579713">
          <w:marLeft w:val="0"/>
          <w:marRight w:val="0"/>
          <w:marTop w:val="0"/>
          <w:marBottom w:val="0"/>
          <w:divBdr>
            <w:top w:val="none" w:sz="0" w:space="0" w:color="auto"/>
            <w:left w:val="none" w:sz="0" w:space="0" w:color="auto"/>
            <w:bottom w:val="none" w:sz="0" w:space="0" w:color="auto"/>
            <w:right w:val="none" w:sz="0" w:space="0" w:color="auto"/>
          </w:divBdr>
        </w:div>
        <w:div w:id="42483698">
          <w:marLeft w:val="0"/>
          <w:marRight w:val="0"/>
          <w:marTop w:val="0"/>
          <w:marBottom w:val="0"/>
          <w:divBdr>
            <w:top w:val="none" w:sz="0" w:space="0" w:color="auto"/>
            <w:left w:val="none" w:sz="0" w:space="0" w:color="auto"/>
            <w:bottom w:val="none" w:sz="0" w:space="0" w:color="auto"/>
            <w:right w:val="none" w:sz="0" w:space="0" w:color="auto"/>
          </w:divBdr>
        </w:div>
        <w:div w:id="1034387212">
          <w:marLeft w:val="0"/>
          <w:marRight w:val="0"/>
          <w:marTop w:val="0"/>
          <w:marBottom w:val="0"/>
          <w:divBdr>
            <w:top w:val="none" w:sz="0" w:space="0" w:color="auto"/>
            <w:left w:val="none" w:sz="0" w:space="0" w:color="auto"/>
            <w:bottom w:val="none" w:sz="0" w:space="0" w:color="auto"/>
            <w:right w:val="none" w:sz="0" w:space="0" w:color="auto"/>
          </w:divBdr>
        </w:div>
        <w:div w:id="478574618">
          <w:marLeft w:val="0"/>
          <w:marRight w:val="0"/>
          <w:marTop w:val="0"/>
          <w:marBottom w:val="0"/>
          <w:divBdr>
            <w:top w:val="none" w:sz="0" w:space="0" w:color="auto"/>
            <w:left w:val="none" w:sz="0" w:space="0" w:color="auto"/>
            <w:bottom w:val="none" w:sz="0" w:space="0" w:color="auto"/>
            <w:right w:val="none" w:sz="0" w:space="0" w:color="auto"/>
          </w:divBdr>
        </w:div>
        <w:div w:id="666058852">
          <w:marLeft w:val="0"/>
          <w:marRight w:val="0"/>
          <w:marTop w:val="0"/>
          <w:marBottom w:val="0"/>
          <w:divBdr>
            <w:top w:val="none" w:sz="0" w:space="0" w:color="auto"/>
            <w:left w:val="none" w:sz="0" w:space="0" w:color="auto"/>
            <w:bottom w:val="none" w:sz="0" w:space="0" w:color="auto"/>
            <w:right w:val="none" w:sz="0" w:space="0" w:color="auto"/>
          </w:divBdr>
        </w:div>
        <w:div w:id="1399011738">
          <w:marLeft w:val="0"/>
          <w:marRight w:val="0"/>
          <w:marTop w:val="0"/>
          <w:marBottom w:val="0"/>
          <w:divBdr>
            <w:top w:val="none" w:sz="0" w:space="0" w:color="auto"/>
            <w:left w:val="none" w:sz="0" w:space="0" w:color="auto"/>
            <w:bottom w:val="none" w:sz="0" w:space="0" w:color="auto"/>
            <w:right w:val="none" w:sz="0" w:space="0" w:color="auto"/>
          </w:divBdr>
        </w:div>
        <w:div w:id="1802457821">
          <w:marLeft w:val="0"/>
          <w:marRight w:val="0"/>
          <w:marTop w:val="0"/>
          <w:marBottom w:val="0"/>
          <w:divBdr>
            <w:top w:val="none" w:sz="0" w:space="0" w:color="auto"/>
            <w:left w:val="none" w:sz="0" w:space="0" w:color="auto"/>
            <w:bottom w:val="none" w:sz="0" w:space="0" w:color="auto"/>
            <w:right w:val="none" w:sz="0" w:space="0" w:color="auto"/>
          </w:divBdr>
        </w:div>
        <w:div w:id="2036955224">
          <w:marLeft w:val="0"/>
          <w:marRight w:val="0"/>
          <w:marTop w:val="0"/>
          <w:marBottom w:val="0"/>
          <w:divBdr>
            <w:top w:val="none" w:sz="0" w:space="0" w:color="auto"/>
            <w:left w:val="none" w:sz="0" w:space="0" w:color="auto"/>
            <w:bottom w:val="none" w:sz="0" w:space="0" w:color="auto"/>
            <w:right w:val="none" w:sz="0" w:space="0" w:color="auto"/>
          </w:divBdr>
        </w:div>
        <w:div w:id="80496710">
          <w:marLeft w:val="0"/>
          <w:marRight w:val="0"/>
          <w:marTop w:val="0"/>
          <w:marBottom w:val="0"/>
          <w:divBdr>
            <w:top w:val="none" w:sz="0" w:space="0" w:color="auto"/>
            <w:left w:val="none" w:sz="0" w:space="0" w:color="auto"/>
            <w:bottom w:val="none" w:sz="0" w:space="0" w:color="auto"/>
            <w:right w:val="none" w:sz="0" w:space="0" w:color="auto"/>
          </w:divBdr>
        </w:div>
        <w:div w:id="1192382274">
          <w:marLeft w:val="0"/>
          <w:marRight w:val="0"/>
          <w:marTop w:val="0"/>
          <w:marBottom w:val="0"/>
          <w:divBdr>
            <w:top w:val="none" w:sz="0" w:space="0" w:color="auto"/>
            <w:left w:val="none" w:sz="0" w:space="0" w:color="auto"/>
            <w:bottom w:val="none" w:sz="0" w:space="0" w:color="auto"/>
            <w:right w:val="none" w:sz="0" w:space="0" w:color="auto"/>
          </w:divBdr>
        </w:div>
        <w:div w:id="1176648316">
          <w:marLeft w:val="0"/>
          <w:marRight w:val="0"/>
          <w:marTop w:val="0"/>
          <w:marBottom w:val="0"/>
          <w:divBdr>
            <w:top w:val="none" w:sz="0" w:space="0" w:color="auto"/>
            <w:left w:val="none" w:sz="0" w:space="0" w:color="auto"/>
            <w:bottom w:val="none" w:sz="0" w:space="0" w:color="auto"/>
            <w:right w:val="none" w:sz="0" w:space="0" w:color="auto"/>
          </w:divBdr>
        </w:div>
        <w:div w:id="891112160">
          <w:marLeft w:val="0"/>
          <w:marRight w:val="0"/>
          <w:marTop w:val="0"/>
          <w:marBottom w:val="0"/>
          <w:divBdr>
            <w:top w:val="none" w:sz="0" w:space="0" w:color="auto"/>
            <w:left w:val="none" w:sz="0" w:space="0" w:color="auto"/>
            <w:bottom w:val="none" w:sz="0" w:space="0" w:color="auto"/>
            <w:right w:val="none" w:sz="0" w:space="0" w:color="auto"/>
          </w:divBdr>
        </w:div>
        <w:div w:id="527378779">
          <w:marLeft w:val="0"/>
          <w:marRight w:val="0"/>
          <w:marTop w:val="0"/>
          <w:marBottom w:val="0"/>
          <w:divBdr>
            <w:top w:val="none" w:sz="0" w:space="0" w:color="auto"/>
            <w:left w:val="none" w:sz="0" w:space="0" w:color="auto"/>
            <w:bottom w:val="none" w:sz="0" w:space="0" w:color="auto"/>
            <w:right w:val="none" w:sz="0" w:space="0" w:color="auto"/>
          </w:divBdr>
        </w:div>
        <w:div w:id="692338900">
          <w:marLeft w:val="0"/>
          <w:marRight w:val="0"/>
          <w:marTop w:val="0"/>
          <w:marBottom w:val="0"/>
          <w:divBdr>
            <w:top w:val="none" w:sz="0" w:space="0" w:color="auto"/>
            <w:left w:val="none" w:sz="0" w:space="0" w:color="auto"/>
            <w:bottom w:val="none" w:sz="0" w:space="0" w:color="auto"/>
            <w:right w:val="none" w:sz="0" w:space="0" w:color="auto"/>
          </w:divBdr>
        </w:div>
        <w:div w:id="438913838">
          <w:marLeft w:val="0"/>
          <w:marRight w:val="0"/>
          <w:marTop w:val="0"/>
          <w:marBottom w:val="0"/>
          <w:divBdr>
            <w:top w:val="none" w:sz="0" w:space="0" w:color="auto"/>
            <w:left w:val="none" w:sz="0" w:space="0" w:color="auto"/>
            <w:bottom w:val="none" w:sz="0" w:space="0" w:color="auto"/>
            <w:right w:val="none" w:sz="0" w:space="0" w:color="auto"/>
          </w:divBdr>
        </w:div>
        <w:div w:id="1089959214">
          <w:marLeft w:val="0"/>
          <w:marRight w:val="0"/>
          <w:marTop w:val="0"/>
          <w:marBottom w:val="0"/>
          <w:divBdr>
            <w:top w:val="none" w:sz="0" w:space="0" w:color="auto"/>
            <w:left w:val="none" w:sz="0" w:space="0" w:color="auto"/>
            <w:bottom w:val="none" w:sz="0" w:space="0" w:color="auto"/>
            <w:right w:val="none" w:sz="0" w:space="0" w:color="auto"/>
          </w:divBdr>
        </w:div>
        <w:div w:id="507453227">
          <w:marLeft w:val="0"/>
          <w:marRight w:val="0"/>
          <w:marTop w:val="0"/>
          <w:marBottom w:val="0"/>
          <w:divBdr>
            <w:top w:val="none" w:sz="0" w:space="0" w:color="auto"/>
            <w:left w:val="none" w:sz="0" w:space="0" w:color="auto"/>
            <w:bottom w:val="none" w:sz="0" w:space="0" w:color="auto"/>
            <w:right w:val="none" w:sz="0" w:space="0" w:color="auto"/>
          </w:divBdr>
        </w:div>
        <w:div w:id="1426850991">
          <w:marLeft w:val="0"/>
          <w:marRight w:val="0"/>
          <w:marTop w:val="0"/>
          <w:marBottom w:val="0"/>
          <w:divBdr>
            <w:top w:val="none" w:sz="0" w:space="0" w:color="auto"/>
            <w:left w:val="none" w:sz="0" w:space="0" w:color="auto"/>
            <w:bottom w:val="none" w:sz="0" w:space="0" w:color="auto"/>
            <w:right w:val="none" w:sz="0" w:space="0" w:color="auto"/>
          </w:divBdr>
        </w:div>
        <w:div w:id="611321457">
          <w:marLeft w:val="0"/>
          <w:marRight w:val="0"/>
          <w:marTop w:val="0"/>
          <w:marBottom w:val="0"/>
          <w:divBdr>
            <w:top w:val="none" w:sz="0" w:space="0" w:color="auto"/>
            <w:left w:val="none" w:sz="0" w:space="0" w:color="auto"/>
            <w:bottom w:val="none" w:sz="0" w:space="0" w:color="auto"/>
            <w:right w:val="none" w:sz="0" w:space="0" w:color="auto"/>
          </w:divBdr>
        </w:div>
        <w:div w:id="585309400">
          <w:marLeft w:val="0"/>
          <w:marRight w:val="0"/>
          <w:marTop w:val="0"/>
          <w:marBottom w:val="0"/>
          <w:divBdr>
            <w:top w:val="none" w:sz="0" w:space="0" w:color="auto"/>
            <w:left w:val="none" w:sz="0" w:space="0" w:color="auto"/>
            <w:bottom w:val="none" w:sz="0" w:space="0" w:color="auto"/>
            <w:right w:val="none" w:sz="0" w:space="0" w:color="auto"/>
          </w:divBdr>
        </w:div>
        <w:div w:id="326397620">
          <w:marLeft w:val="0"/>
          <w:marRight w:val="0"/>
          <w:marTop w:val="0"/>
          <w:marBottom w:val="0"/>
          <w:divBdr>
            <w:top w:val="none" w:sz="0" w:space="0" w:color="auto"/>
            <w:left w:val="none" w:sz="0" w:space="0" w:color="auto"/>
            <w:bottom w:val="none" w:sz="0" w:space="0" w:color="auto"/>
            <w:right w:val="none" w:sz="0" w:space="0" w:color="auto"/>
          </w:divBdr>
        </w:div>
        <w:div w:id="331689856">
          <w:marLeft w:val="0"/>
          <w:marRight w:val="0"/>
          <w:marTop w:val="0"/>
          <w:marBottom w:val="0"/>
          <w:divBdr>
            <w:top w:val="none" w:sz="0" w:space="0" w:color="auto"/>
            <w:left w:val="none" w:sz="0" w:space="0" w:color="auto"/>
            <w:bottom w:val="none" w:sz="0" w:space="0" w:color="auto"/>
            <w:right w:val="none" w:sz="0" w:space="0" w:color="auto"/>
          </w:divBdr>
        </w:div>
        <w:div w:id="1724677603">
          <w:marLeft w:val="0"/>
          <w:marRight w:val="0"/>
          <w:marTop w:val="0"/>
          <w:marBottom w:val="0"/>
          <w:divBdr>
            <w:top w:val="none" w:sz="0" w:space="0" w:color="auto"/>
            <w:left w:val="none" w:sz="0" w:space="0" w:color="auto"/>
            <w:bottom w:val="none" w:sz="0" w:space="0" w:color="auto"/>
            <w:right w:val="none" w:sz="0" w:space="0" w:color="auto"/>
          </w:divBdr>
        </w:div>
        <w:div w:id="754210935">
          <w:marLeft w:val="0"/>
          <w:marRight w:val="0"/>
          <w:marTop w:val="0"/>
          <w:marBottom w:val="0"/>
          <w:divBdr>
            <w:top w:val="none" w:sz="0" w:space="0" w:color="auto"/>
            <w:left w:val="none" w:sz="0" w:space="0" w:color="auto"/>
            <w:bottom w:val="none" w:sz="0" w:space="0" w:color="auto"/>
            <w:right w:val="none" w:sz="0" w:space="0" w:color="auto"/>
          </w:divBdr>
        </w:div>
        <w:div w:id="1562398667">
          <w:marLeft w:val="0"/>
          <w:marRight w:val="0"/>
          <w:marTop w:val="0"/>
          <w:marBottom w:val="0"/>
          <w:divBdr>
            <w:top w:val="none" w:sz="0" w:space="0" w:color="auto"/>
            <w:left w:val="none" w:sz="0" w:space="0" w:color="auto"/>
            <w:bottom w:val="none" w:sz="0" w:space="0" w:color="auto"/>
            <w:right w:val="none" w:sz="0" w:space="0" w:color="auto"/>
          </w:divBdr>
        </w:div>
        <w:div w:id="799423449">
          <w:marLeft w:val="0"/>
          <w:marRight w:val="0"/>
          <w:marTop w:val="0"/>
          <w:marBottom w:val="0"/>
          <w:divBdr>
            <w:top w:val="none" w:sz="0" w:space="0" w:color="auto"/>
            <w:left w:val="none" w:sz="0" w:space="0" w:color="auto"/>
            <w:bottom w:val="none" w:sz="0" w:space="0" w:color="auto"/>
            <w:right w:val="none" w:sz="0" w:space="0" w:color="auto"/>
          </w:divBdr>
        </w:div>
        <w:div w:id="2124881276">
          <w:marLeft w:val="0"/>
          <w:marRight w:val="0"/>
          <w:marTop w:val="0"/>
          <w:marBottom w:val="0"/>
          <w:divBdr>
            <w:top w:val="none" w:sz="0" w:space="0" w:color="auto"/>
            <w:left w:val="none" w:sz="0" w:space="0" w:color="auto"/>
            <w:bottom w:val="none" w:sz="0" w:space="0" w:color="auto"/>
            <w:right w:val="none" w:sz="0" w:space="0" w:color="auto"/>
          </w:divBdr>
        </w:div>
        <w:div w:id="526410816">
          <w:marLeft w:val="0"/>
          <w:marRight w:val="0"/>
          <w:marTop w:val="0"/>
          <w:marBottom w:val="0"/>
          <w:divBdr>
            <w:top w:val="none" w:sz="0" w:space="0" w:color="auto"/>
            <w:left w:val="none" w:sz="0" w:space="0" w:color="auto"/>
            <w:bottom w:val="none" w:sz="0" w:space="0" w:color="auto"/>
            <w:right w:val="none" w:sz="0" w:space="0" w:color="auto"/>
          </w:divBdr>
        </w:div>
        <w:div w:id="75323793">
          <w:marLeft w:val="0"/>
          <w:marRight w:val="0"/>
          <w:marTop w:val="0"/>
          <w:marBottom w:val="0"/>
          <w:divBdr>
            <w:top w:val="none" w:sz="0" w:space="0" w:color="auto"/>
            <w:left w:val="none" w:sz="0" w:space="0" w:color="auto"/>
            <w:bottom w:val="none" w:sz="0" w:space="0" w:color="auto"/>
            <w:right w:val="none" w:sz="0" w:space="0" w:color="auto"/>
          </w:divBdr>
        </w:div>
        <w:div w:id="584925217">
          <w:marLeft w:val="0"/>
          <w:marRight w:val="0"/>
          <w:marTop w:val="0"/>
          <w:marBottom w:val="0"/>
          <w:divBdr>
            <w:top w:val="none" w:sz="0" w:space="0" w:color="auto"/>
            <w:left w:val="none" w:sz="0" w:space="0" w:color="auto"/>
            <w:bottom w:val="none" w:sz="0" w:space="0" w:color="auto"/>
            <w:right w:val="none" w:sz="0" w:space="0" w:color="auto"/>
          </w:divBdr>
        </w:div>
        <w:div w:id="1148403710">
          <w:marLeft w:val="0"/>
          <w:marRight w:val="0"/>
          <w:marTop w:val="0"/>
          <w:marBottom w:val="0"/>
          <w:divBdr>
            <w:top w:val="none" w:sz="0" w:space="0" w:color="auto"/>
            <w:left w:val="none" w:sz="0" w:space="0" w:color="auto"/>
            <w:bottom w:val="none" w:sz="0" w:space="0" w:color="auto"/>
            <w:right w:val="none" w:sz="0" w:space="0" w:color="auto"/>
          </w:divBdr>
        </w:div>
        <w:div w:id="359164346">
          <w:marLeft w:val="0"/>
          <w:marRight w:val="0"/>
          <w:marTop w:val="0"/>
          <w:marBottom w:val="0"/>
          <w:divBdr>
            <w:top w:val="none" w:sz="0" w:space="0" w:color="auto"/>
            <w:left w:val="none" w:sz="0" w:space="0" w:color="auto"/>
            <w:bottom w:val="none" w:sz="0" w:space="0" w:color="auto"/>
            <w:right w:val="none" w:sz="0" w:space="0" w:color="auto"/>
          </w:divBdr>
        </w:div>
        <w:div w:id="889801923">
          <w:marLeft w:val="0"/>
          <w:marRight w:val="0"/>
          <w:marTop w:val="0"/>
          <w:marBottom w:val="0"/>
          <w:divBdr>
            <w:top w:val="none" w:sz="0" w:space="0" w:color="auto"/>
            <w:left w:val="none" w:sz="0" w:space="0" w:color="auto"/>
            <w:bottom w:val="none" w:sz="0" w:space="0" w:color="auto"/>
            <w:right w:val="none" w:sz="0" w:space="0" w:color="auto"/>
          </w:divBdr>
        </w:div>
        <w:div w:id="1653172372">
          <w:marLeft w:val="0"/>
          <w:marRight w:val="0"/>
          <w:marTop w:val="0"/>
          <w:marBottom w:val="0"/>
          <w:divBdr>
            <w:top w:val="none" w:sz="0" w:space="0" w:color="auto"/>
            <w:left w:val="none" w:sz="0" w:space="0" w:color="auto"/>
            <w:bottom w:val="none" w:sz="0" w:space="0" w:color="auto"/>
            <w:right w:val="none" w:sz="0" w:space="0" w:color="auto"/>
          </w:divBdr>
        </w:div>
        <w:div w:id="650326342">
          <w:marLeft w:val="0"/>
          <w:marRight w:val="0"/>
          <w:marTop w:val="0"/>
          <w:marBottom w:val="0"/>
          <w:divBdr>
            <w:top w:val="none" w:sz="0" w:space="0" w:color="auto"/>
            <w:left w:val="none" w:sz="0" w:space="0" w:color="auto"/>
            <w:bottom w:val="none" w:sz="0" w:space="0" w:color="auto"/>
            <w:right w:val="none" w:sz="0" w:space="0" w:color="auto"/>
          </w:divBdr>
        </w:div>
        <w:div w:id="1560360579">
          <w:marLeft w:val="0"/>
          <w:marRight w:val="0"/>
          <w:marTop w:val="0"/>
          <w:marBottom w:val="0"/>
          <w:divBdr>
            <w:top w:val="none" w:sz="0" w:space="0" w:color="auto"/>
            <w:left w:val="none" w:sz="0" w:space="0" w:color="auto"/>
            <w:bottom w:val="none" w:sz="0" w:space="0" w:color="auto"/>
            <w:right w:val="none" w:sz="0" w:space="0" w:color="auto"/>
          </w:divBdr>
        </w:div>
        <w:div w:id="1706443084">
          <w:marLeft w:val="0"/>
          <w:marRight w:val="0"/>
          <w:marTop w:val="0"/>
          <w:marBottom w:val="0"/>
          <w:divBdr>
            <w:top w:val="none" w:sz="0" w:space="0" w:color="auto"/>
            <w:left w:val="none" w:sz="0" w:space="0" w:color="auto"/>
            <w:bottom w:val="none" w:sz="0" w:space="0" w:color="auto"/>
            <w:right w:val="none" w:sz="0" w:space="0" w:color="auto"/>
          </w:divBdr>
        </w:div>
        <w:div w:id="478040512">
          <w:marLeft w:val="0"/>
          <w:marRight w:val="0"/>
          <w:marTop w:val="0"/>
          <w:marBottom w:val="0"/>
          <w:divBdr>
            <w:top w:val="none" w:sz="0" w:space="0" w:color="auto"/>
            <w:left w:val="none" w:sz="0" w:space="0" w:color="auto"/>
            <w:bottom w:val="none" w:sz="0" w:space="0" w:color="auto"/>
            <w:right w:val="none" w:sz="0" w:space="0" w:color="auto"/>
          </w:divBdr>
        </w:div>
        <w:div w:id="1230962790">
          <w:marLeft w:val="0"/>
          <w:marRight w:val="0"/>
          <w:marTop w:val="0"/>
          <w:marBottom w:val="0"/>
          <w:divBdr>
            <w:top w:val="none" w:sz="0" w:space="0" w:color="auto"/>
            <w:left w:val="none" w:sz="0" w:space="0" w:color="auto"/>
            <w:bottom w:val="none" w:sz="0" w:space="0" w:color="auto"/>
            <w:right w:val="none" w:sz="0" w:space="0" w:color="auto"/>
          </w:divBdr>
        </w:div>
        <w:div w:id="1537423207">
          <w:marLeft w:val="0"/>
          <w:marRight w:val="0"/>
          <w:marTop w:val="0"/>
          <w:marBottom w:val="0"/>
          <w:divBdr>
            <w:top w:val="none" w:sz="0" w:space="0" w:color="auto"/>
            <w:left w:val="none" w:sz="0" w:space="0" w:color="auto"/>
            <w:bottom w:val="none" w:sz="0" w:space="0" w:color="auto"/>
            <w:right w:val="none" w:sz="0" w:space="0" w:color="auto"/>
          </w:divBdr>
        </w:div>
        <w:div w:id="332925955">
          <w:marLeft w:val="0"/>
          <w:marRight w:val="0"/>
          <w:marTop w:val="0"/>
          <w:marBottom w:val="0"/>
          <w:divBdr>
            <w:top w:val="none" w:sz="0" w:space="0" w:color="auto"/>
            <w:left w:val="none" w:sz="0" w:space="0" w:color="auto"/>
            <w:bottom w:val="none" w:sz="0" w:space="0" w:color="auto"/>
            <w:right w:val="none" w:sz="0" w:space="0" w:color="auto"/>
          </w:divBdr>
        </w:div>
        <w:div w:id="1776436527">
          <w:marLeft w:val="0"/>
          <w:marRight w:val="0"/>
          <w:marTop w:val="0"/>
          <w:marBottom w:val="0"/>
          <w:divBdr>
            <w:top w:val="none" w:sz="0" w:space="0" w:color="auto"/>
            <w:left w:val="none" w:sz="0" w:space="0" w:color="auto"/>
            <w:bottom w:val="none" w:sz="0" w:space="0" w:color="auto"/>
            <w:right w:val="none" w:sz="0" w:space="0" w:color="auto"/>
          </w:divBdr>
        </w:div>
        <w:div w:id="1261062504">
          <w:marLeft w:val="0"/>
          <w:marRight w:val="0"/>
          <w:marTop w:val="0"/>
          <w:marBottom w:val="0"/>
          <w:divBdr>
            <w:top w:val="none" w:sz="0" w:space="0" w:color="auto"/>
            <w:left w:val="none" w:sz="0" w:space="0" w:color="auto"/>
            <w:bottom w:val="none" w:sz="0" w:space="0" w:color="auto"/>
            <w:right w:val="none" w:sz="0" w:space="0" w:color="auto"/>
          </w:divBdr>
        </w:div>
        <w:div w:id="988628896">
          <w:marLeft w:val="0"/>
          <w:marRight w:val="0"/>
          <w:marTop w:val="0"/>
          <w:marBottom w:val="0"/>
          <w:divBdr>
            <w:top w:val="none" w:sz="0" w:space="0" w:color="auto"/>
            <w:left w:val="none" w:sz="0" w:space="0" w:color="auto"/>
            <w:bottom w:val="none" w:sz="0" w:space="0" w:color="auto"/>
            <w:right w:val="none" w:sz="0" w:space="0" w:color="auto"/>
          </w:divBdr>
        </w:div>
        <w:div w:id="1712487430">
          <w:marLeft w:val="0"/>
          <w:marRight w:val="0"/>
          <w:marTop w:val="0"/>
          <w:marBottom w:val="0"/>
          <w:divBdr>
            <w:top w:val="none" w:sz="0" w:space="0" w:color="auto"/>
            <w:left w:val="none" w:sz="0" w:space="0" w:color="auto"/>
            <w:bottom w:val="none" w:sz="0" w:space="0" w:color="auto"/>
            <w:right w:val="none" w:sz="0" w:space="0" w:color="auto"/>
          </w:divBdr>
        </w:div>
        <w:div w:id="625240947">
          <w:marLeft w:val="0"/>
          <w:marRight w:val="0"/>
          <w:marTop w:val="0"/>
          <w:marBottom w:val="0"/>
          <w:divBdr>
            <w:top w:val="none" w:sz="0" w:space="0" w:color="auto"/>
            <w:left w:val="none" w:sz="0" w:space="0" w:color="auto"/>
            <w:bottom w:val="none" w:sz="0" w:space="0" w:color="auto"/>
            <w:right w:val="none" w:sz="0" w:space="0" w:color="auto"/>
          </w:divBdr>
        </w:div>
        <w:div w:id="1040205154">
          <w:marLeft w:val="0"/>
          <w:marRight w:val="0"/>
          <w:marTop w:val="0"/>
          <w:marBottom w:val="0"/>
          <w:divBdr>
            <w:top w:val="none" w:sz="0" w:space="0" w:color="auto"/>
            <w:left w:val="none" w:sz="0" w:space="0" w:color="auto"/>
            <w:bottom w:val="none" w:sz="0" w:space="0" w:color="auto"/>
            <w:right w:val="none" w:sz="0" w:space="0" w:color="auto"/>
          </w:divBdr>
        </w:div>
        <w:div w:id="1583368854">
          <w:marLeft w:val="0"/>
          <w:marRight w:val="0"/>
          <w:marTop w:val="0"/>
          <w:marBottom w:val="0"/>
          <w:divBdr>
            <w:top w:val="none" w:sz="0" w:space="0" w:color="auto"/>
            <w:left w:val="none" w:sz="0" w:space="0" w:color="auto"/>
            <w:bottom w:val="none" w:sz="0" w:space="0" w:color="auto"/>
            <w:right w:val="none" w:sz="0" w:space="0" w:color="auto"/>
          </w:divBdr>
        </w:div>
        <w:div w:id="166867391">
          <w:marLeft w:val="0"/>
          <w:marRight w:val="0"/>
          <w:marTop w:val="0"/>
          <w:marBottom w:val="0"/>
          <w:divBdr>
            <w:top w:val="none" w:sz="0" w:space="0" w:color="auto"/>
            <w:left w:val="none" w:sz="0" w:space="0" w:color="auto"/>
            <w:bottom w:val="none" w:sz="0" w:space="0" w:color="auto"/>
            <w:right w:val="none" w:sz="0" w:space="0" w:color="auto"/>
          </w:divBdr>
        </w:div>
        <w:div w:id="255984454">
          <w:marLeft w:val="0"/>
          <w:marRight w:val="0"/>
          <w:marTop w:val="0"/>
          <w:marBottom w:val="0"/>
          <w:divBdr>
            <w:top w:val="none" w:sz="0" w:space="0" w:color="auto"/>
            <w:left w:val="none" w:sz="0" w:space="0" w:color="auto"/>
            <w:bottom w:val="none" w:sz="0" w:space="0" w:color="auto"/>
            <w:right w:val="none" w:sz="0" w:space="0" w:color="auto"/>
          </w:divBdr>
        </w:div>
        <w:div w:id="487283270">
          <w:marLeft w:val="0"/>
          <w:marRight w:val="0"/>
          <w:marTop w:val="0"/>
          <w:marBottom w:val="0"/>
          <w:divBdr>
            <w:top w:val="none" w:sz="0" w:space="0" w:color="auto"/>
            <w:left w:val="none" w:sz="0" w:space="0" w:color="auto"/>
            <w:bottom w:val="none" w:sz="0" w:space="0" w:color="auto"/>
            <w:right w:val="none" w:sz="0" w:space="0" w:color="auto"/>
          </w:divBdr>
        </w:div>
        <w:div w:id="1542786169">
          <w:marLeft w:val="0"/>
          <w:marRight w:val="0"/>
          <w:marTop w:val="0"/>
          <w:marBottom w:val="0"/>
          <w:divBdr>
            <w:top w:val="none" w:sz="0" w:space="0" w:color="auto"/>
            <w:left w:val="none" w:sz="0" w:space="0" w:color="auto"/>
            <w:bottom w:val="none" w:sz="0" w:space="0" w:color="auto"/>
            <w:right w:val="none" w:sz="0" w:space="0" w:color="auto"/>
          </w:divBdr>
        </w:div>
        <w:div w:id="294988521">
          <w:marLeft w:val="0"/>
          <w:marRight w:val="0"/>
          <w:marTop w:val="0"/>
          <w:marBottom w:val="0"/>
          <w:divBdr>
            <w:top w:val="none" w:sz="0" w:space="0" w:color="auto"/>
            <w:left w:val="none" w:sz="0" w:space="0" w:color="auto"/>
            <w:bottom w:val="none" w:sz="0" w:space="0" w:color="auto"/>
            <w:right w:val="none" w:sz="0" w:space="0" w:color="auto"/>
          </w:divBdr>
        </w:div>
        <w:div w:id="1246038420">
          <w:marLeft w:val="0"/>
          <w:marRight w:val="0"/>
          <w:marTop w:val="0"/>
          <w:marBottom w:val="0"/>
          <w:divBdr>
            <w:top w:val="none" w:sz="0" w:space="0" w:color="auto"/>
            <w:left w:val="none" w:sz="0" w:space="0" w:color="auto"/>
            <w:bottom w:val="none" w:sz="0" w:space="0" w:color="auto"/>
            <w:right w:val="none" w:sz="0" w:space="0" w:color="auto"/>
          </w:divBdr>
        </w:div>
        <w:div w:id="2074623332">
          <w:marLeft w:val="0"/>
          <w:marRight w:val="0"/>
          <w:marTop w:val="0"/>
          <w:marBottom w:val="0"/>
          <w:divBdr>
            <w:top w:val="none" w:sz="0" w:space="0" w:color="auto"/>
            <w:left w:val="none" w:sz="0" w:space="0" w:color="auto"/>
            <w:bottom w:val="none" w:sz="0" w:space="0" w:color="auto"/>
            <w:right w:val="none" w:sz="0" w:space="0" w:color="auto"/>
          </w:divBdr>
        </w:div>
        <w:div w:id="1145589217">
          <w:marLeft w:val="0"/>
          <w:marRight w:val="0"/>
          <w:marTop w:val="0"/>
          <w:marBottom w:val="0"/>
          <w:divBdr>
            <w:top w:val="none" w:sz="0" w:space="0" w:color="auto"/>
            <w:left w:val="none" w:sz="0" w:space="0" w:color="auto"/>
            <w:bottom w:val="none" w:sz="0" w:space="0" w:color="auto"/>
            <w:right w:val="none" w:sz="0" w:space="0" w:color="auto"/>
          </w:divBdr>
        </w:div>
        <w:div w:id="1254627999">
          <w:marLeft w:val="0"/>
          <w:marRight w:val="0"/>
          <w:marTop w:val="0"/>
          <w:marBottom w:val="0"/>
          <w:divBdr>
            <w:top w:val="none" w:sz="0" w:space="0" w:color="auto"/>
            <w:left w:val="none" w:sz="0" w:space="0" w:color="auto"/>
            <w:bottom w:val="none" w:sz="0" w:space="0" w:color="auto"/>
            <w:right w:val="none" w:sz="0" w:space="0" w:color="auto"/>
          </w:divBdr>
        </w:div>
        <w:div w:id="1629895775">
          <w:marLeft w:val="0"/>
          <w:marRight w:val="0"/>
          <w:marTop w:val="0"/>
          <w:marBottom w:val="0"/>
          <w:divBdr>
            <w:top w:val="none" w:sz="0" w:space="0" w:color="auto"/>
            <w:left w:val="none" w:sz="0" w:space="0" w:color="auto"/>
            <w:bottom w:val="none" w:sz="0" w:space="0" w:color="auto"/>
            <w:right w:val="none" w:sz="0" w:space="0" w:color="auto"/>
          </w:divBdr>
        </w:div>
        <w:div w:id="856961865">
          <w:marLeft w:val="0"/>
          <w:marRight w:val="0"/>
          <w:marTop w:val="0"/>
          <w:marBottom w:val="0"/>
          <w:divBdr>
            <w:top w:val="none" w:sz="0" w:space="0" w:color="auto"/>
            <w:left w:val="none" w:sz="0" w:space="0" w:color="auto"/>
            <w:bottom w:val="none" w:sz="0" w:space="0" w:color="auto"/>
            <w:right w:val="none" w:sz="0" w:space="0" w:color="auto"/>
          </w:divBdr>
        </w:div>
        <w:div w:id="2073507186">
          <w:marLeft w:val="0"/>
          <w:marRight w:val="0"/>
          <w:marTop w:val="0"/>
          <w:marBottom w:val="0"/>
          <w:divBdr>
            <w:top w:val="none" w:sz="0" w:space="0" w:color="auto"/>
            <w:left w:val="none" w:sz="0" w:space="0" w:color="auto"/>
            <w:bottom w:val="none" w:sz="0" w:space="0" w:color="auto"/>
            <w:right w:val="none" w:sz="0" w:space="0" w:color="auto"/>
          </w:divBdr>
        </w:div>
        <w:div w:id="2090033194">
          <w:marLeft w:val="0"/>
          <w:marRight w:val="0"/>
          <w:marTop w:val="0"/>
          <w:marBottom w:val="0"/>
          <w:divBdr>
            <w:top w:val="none" w:sz="0" w:space="0" w:color="auto"/>
            <w:left w:val="none" w:sz="0" w:space="0" w:color="auto"/>
            <w:bottom w:val="none" w:sz="0" w:space="0" w:color="auto"/>
            <w:right w:val="none" w:sz="0" w:space="0" w:color="auto"/>
          </w:divBdr>
        </w:div>
        <w:div w:id="1273249101">
          <w:marLeft w:val="0"/>
          <w:marRight w:val="0"/>
          <w:marTop w:val="0"/>
          <w:marBottom w:val="0"/>
          <w:divBdr>
            <w:top w:val="none" w:sz="0" w:space="0" w:color="auto"/>
            <w:left w:val="none" w:sz="0" w:space="0" w:color="auto"/>
            <w:bottom w:val="none" w:sz="0" w:space="0" w:color="auto"/>
            <w:right w:val="none" w:sz="0" w:space="0" w:color="auto"/>
          </w:divBdr>
        </w:div>
        <w:div w:id="1069033499">
          <w:marLeft w:val="0"/>
          <w:marRight w:val="0"/>
          <w:marTop w:val="0"/>
          <w:marBottom w:val="0"/>
          <w:divBdr>
            <w:top w:val="none" w:sz="0" w:space="0" w:color="auto"/>
            <w:left w:val="none" w:sz="0" w:space="0" w:color="auto"/>
            <w:bottom w:val="none" w:sz="0" w:space="0" w:color="auto"/>
            <w:right w:val="none" w:sz="0" w:space="0" w:color="auto"/>
          </w:divBdr>
        </w:div>
        <w:div w:id="730428072">
          <w:marLeft w:val="0"/>
          <w:marRight w:val="0"/>
          <w:marTop w:val="0"/>
          <w:marBottom w:val="0"/>
          <w:divBdr>
            <w:top w:val="none" w:sz="0" w:space="0" w:color="auto"/>
            <w:left w:val="none" w:sz="0" w:space="0" w:color="auto"/>
            <w:bottom w:val="none" w:sz="0" w:space="0" w:color="auto"/>
            <w:right w:val="none" w:sz="0" w:space="0" w:color="auto"/>
          </w:divBdr>
        </w:div>
        <w:div w:id="1314946310">
          <w:marLeft w:val="0"/>
          <w:marRight w:val="0"/>
          <w:marTop w:val="0"/>
          <w:marBottom w:val="0"/>
          <w:divBdr>
            <w:top w:val="none" w:sz="0" w:space="0" w:color="auto"/>
            <w:left w:val="none" w:sz="0" w:space="0" w:color="auto"/>
            <w:bottom w:val="none" w:sz="0" w:space="0" w:color="auto"/>
            <w:right w:val="none" w:sz="0" w:space="0" w:color="auto"/>
          </w:divBdr>
        </w:div>
        <w:div w:id="40247585">
          <w:marLeft w:val="0"/>
          <w:marRight w:val="0"/>
          <w:marTop w:val="0"/>
          <w:marBottom w:val="0"/>
          <w:divBdr>
            <w:top w:val="none" w:sz="0" w:space="0" w:color="auto"/>
            <w:left w:val="none" w:sz="0" w:space="0" w:color="auto"/>
            <w:bottom w:val="none" w:sz="0" w:space="0" w:color="auto"/>
            <w:right w:val="none" w:sz="0" w:space="0" w:color="auto"/>
          </w:divBdr>
        </w:div>
        <w:div w:id="244850215">
          <w:marLeft w:val="0"/>
          <w:marRight w:val="0"/>
          <w:marTop w:val="0"/>
          <w:marBottom w:val="0"/>
          <w:divBdr>
            <w:top w:val="none" w:sz="0" w:space="0" w:color="auto"/>
            <w:left w:val="none" w:sz="0" w:space="0" w:color="auto"/>
            <w:bottom w:val="none" w:sz="0" w:space="0" w:color="auto"/>
            <w:right w:val="none" w:sz="0" w:space="0" w:color="auto"/>
          </w:divBdr>
        </w:div>
        <w:div w:id="1247618200">
          <w:marLeft w:val="0"/>
          <w:marRight w:val="0"/>
          <w:marTop w:val="0"/>
          <w:marBottom w:val="0"/>
          <w:divBdr>
            <w:top w:val="none" w:sz="0" w:space="0" w:color="auto"/>
            <w:left w:val="none" w:sz="0" w:space="0" w:color="auto"/>
            <w:bottom w:val="none" w:sz="0" w:space="0" w:color="auto"/>
            <w:right w:val="none" w:sz="0" w:space="0" w:color="auto"/>
          </w:divBdr>
        </w:div>
        <w:div w:id="2025666153">
          <w:marLeft w:val="0"/>
          <w:marRight w:val="0"/>
          <w:marTop w:val="0"/>
          <w:marBottom w:val="0"/>
          <w:divBdr>
            <w:top w:val="none" w:sz="0" w:space="0" w:color="auto"/>
            <w:left w:val="none" w:sz="0" w:space="0" w:color="auto"/>
            <w:bottom w:val="none" w:sz="0" w:space="0" w:color="auto"/>
            <w:right w:val="none" w:sz="0" w:space="0" w:color="auto"/>
          </w:divBdr>
        </w:div>
        <w:div w:id="39326938">
          <w:marLeft w:val="0"/>
          <w:marRight w:val="0"/>
          <w:marTop w:val="0"/>
          <w:marBottom w:val="0"/>
          <w:divBdr>
            <w:top w:val="none" w:sz="0" w:space="0" w:color="auto"/>
            <w:left w:val="none" w:sz="0" w:space="0" w:color="auto"/>
            <w:bottom w:val="none" w:sz="0" w:space="0" w:color="auto"/>
            <w:right w:val="none" w:sz="0" w:space="0" w:color="auto"/>
          </w:divBdr>
        </w:div>
        <w:div w:id="2126464342">
          <w:marLeft w:val="0"/>
          <w:marRight w:val="0"/>
          <w:marTop w:val="0"/>
          <w:marBottom w:val="0"/>
          <w:divBdr>
            <w:top w:val="none" w:sz="0" w:space="0" w:color="auto"/>
            <w:left w:val="none" w:sz="0" w:space="0" w:color="auto"/>
            <w:bottom w:val="none" w:sz="0" w:space="0" w:color="auto"/>
            <w:right w:val="none" w:sz="0" w:space="0" w:color="auto"/>
          </w:divBdr>
        </w:div>
        <w:div w:id="374429443">
          <w:marLeft w:val="0"/>
          <w:marRight w:val="0"/>
          <w:marTop w:val="0"/>
          <w:marBottom w:val="0"/>
          <w:divBdr>
            <w:top w:val="none" w:sz="0" w:space="0" w:color="auto"/>
            <w:left w:val="none" w:sz="0" w:space="0" w:color="auto"/>
            <w:bottom w:val="none" w:sz="0" w:space="0" w:color="auto"/>
            <w:right w:val="none" w:sz="0" w:space="0" w:color="auto"/>
          </w:divBdr>
        </w:div>
        <w:div w:id="741365860">
          <w:marLeft w:val="0"/>
          <w:marRight w:val="0"/>
          <w:marTop w:val="0"/>
          <w:marBottom w:val="0"/>
          <w:divBdr>
            <w:top w:val="none" w:sz="0" w:space="0" w:color="auto"/>
            <w:left w:val="none" w:sz="0" w:space="0" w:color="auto"/>
            <w:bottom w:val="none" w:sz="0" w:space="0" w:color="auto"/>
            <w:right w:val="none" w:sz="0" w:space="0" w:color="auto"/>
          </w:divBdr>
        </w:div>
        <w:div w:id="496772148">
          <w:marLeft w:val="0"/>
          <w:marRight w:val="0"/>
          <w:marTop w:val="0"/>
          <w:marBottom w:val="0"/>
          <w:divBdr>
            <w:top w:val="none" w:sz="0" w:space="0" w:color="auto"/>
            <w:left w:val="none" w:sz="0" w:space="0" w:color="auto"/>
            <w:bottom w:val="none" w:sz="0" w:space="0" w:color="auto"/>
            <w:right w:val="none" w:sz="0" w:space="0" w:color="auto"/>
          </w:divBdr>
        </w:div>
        <w:div w:id="1978603497">
          <w:marLeft w:val="0"/>
          <w:marRight w:val="0"/>
          <w:marTop w:val="0"/>
          <w:marBottom w:val="0"/>
          <w:divBdr>
            <w:top w:val="none" w:sz="0" w:space="0" w:color="auto"/>
            <w:left w:val="none" w:sz="0" w:space="0" w:color="auto"/>
            <w:bottom w:val="none" w:sz="0" w:space="0" w:color="auto"/>
            <w:right w:val="none" w:sz="0" w:space="0" w:color="auto"/>
          </w:divBdr>
        </w:div>
        <w:div w:id="1492141455">
          <w:marLeft w:val="0"/>
          <w:marRight w:val="0"/>
          <w:marTop w:val="0"/>
          <w:marBottom w:val="0"/>
          <w:divBdr>
            <w:top w:val="none" w:sz="0" w:space="0" w:color="auto"/>
            <w:left w:val="none" w:sz="0" w:space="0" w:color="auto"/>
            <w:bottom w:val="none" w:sz="0" w:space="0" w:color="auto"/>
            <w:right w:val="none" w:sz="0" w:space="0" w:color="auto"/>
          </w:divBdr>
        </w:div>
        <w:div w:id="288631960">
          <w:marLeft w:val="0"/>
          <w:marRight w:val="0"/>
          <w:marTop w:val="0"/>
          <w:marBottom w:val="0"/>
          <w:divBdr>
            <w:top w:val="none" w:sz="0" w:space="0" w:color="auto"/>
            <w:left w:val="none" w:sz="0" w:space="0" w:color="auto"/>
            <w:bottom w:val="none" w:sz="0" w:space="0" w:color="auto"/>
            <w:right w:val="none" w:sz="0" w:space="0" w:color="auto"/>
          </w:divBdr>
        </w:div>
        <w:div w:id="1678190198">
          <w:marLeft w:val="0"/>
          <w:marRight w:val="0"/>
          <w:marTop w:val="0"/>
          <w:marBottom w:val="0"/>
          <w:divBdr>
            <w:top w:val="none" w:sz="0" w:space="0" w:color="auto"/>
            <w:left w:val="none" w:sz="0" w:space="0" w:color="auto"/>
            <w:bottom w:val="none" w:sz="0" w:space="0" w:color="auto"/>
            <w:right w:val="none" w:sz="0" w:space="0" w:color="auto"/>
          </w:divBdr>
        </w:div>
        <w:div w:id="444466151">
          <w:marLeft w:val="0"/>
          <w:marRight w:val="0"/>
          <w:marTop w:val="0"/>
          <w:marBottom w:val="0"/>
          <w:divBdr>
            <w:top w:val="none" w:sz="0" w:space="0" w:color="auto"/>
            <w:left w:val="none" w:sz="0" w:space="0" w:color="auto"/>
            <w:bottom w:val="none" w:sz="0" w:space="0" w:color="auto"/>
            <w:right w:val="none" w:sz="0" w:space="0" w:color="auto"/>
          </w:divBdr>
        </w:div>
        <w:div w:id="1009331914">
          <w:marLeft w:val="0"/>
          <w:marRight w:val="0"/>
          <w:marTop w:val="0"/>
          <w:marBottom w:val="0"/>
          <w:divBdr>
            <w:top w:val="none" w:sz="0" w:space="0" w:color="auto"/>
            <w:left w:val="none" w:sz="0" w:space="0" w:color="auto"/>
            <w:bottom w:val="none" w:sz="0" w:space="0" w:color="auto"/>
            <w:right w:val="none" w:sz="0" w:space="0" w:color="auto"/>
          </w:divBdr>
        </w:div>
        <w:div w:id="98061974">
          <w:marLeft w:val="0"/>
          <w:marRight w:val="0"/>
          <w:marTop w:val="0"/>
          <w:marBottom w:val="0"/>
          <w:divBdr>
            <w:top w:val="none" w:sz="0" w:space="0" w:color="auto"/>
            <w:left w:val="none" w:sz="0" w:space="0" w:color="auto"/>
            <w:bottom w:val="none" w:sz="0" w:space="0" w:color="auto"/>
            <w:right w:val="none" w:sz="0" w:space="0" w:color="auto"/>
          </w:divBdr>
        </w:div>
        <w:div w:id="2114396956">
          <w:marLeft w:val="0"/>
          <w:marRight w:val="0"/>
          <w:marTop w:val="0"/>
          <w:marBottom w:val="0"/>
          <w:divBdr>
            <w:top w:val="none" w:sz="0" w:space="0" w:color="auto"/>
            <w:left w:val="none" w:sz="0" w:space="0" w:color="auto"/>
            <w:bottom w:val="none" w:sz="0" w:space="0" w:color="auto"/>
            <w:right w:val="none" w:sz="0" w:space="0" w:color="auto"/>
          </w:divBdr>
        </w:div>
        <w:div w:id="1764767554">
          <w:marLeft w:val="0"/>
          <w:marRight w:val="0"/>
          <w:marTop w:val="0"/>
          <w:marBottom w:val="0"/>
          <w:divBdr>
            <w:top w:val="none" w:sz="0" w:space="0" w:color="auto"/>
            <w:left w:val="none" w:sz="0" w:space="0" w:color="auto"/>
            <w:bottom w:val="none" w:sz="0" w:space="0" w:color="auto"/>
            <w:right w:val="none" w:sz="0" w:space="0" w:color="auto"/>
          </w:divBdr>
        </w:div>
        <w:div w:id="2103523046">
          <w:marLeft w:val="0"/>
          <w:marRight w:val="0"/>
          <w:marTop w:val="0"/>
          <w:marBottom w:val="0"/>
          <w:divBdr>
            <w:top w:val="none" w:sz="0" w:space="0" w:color="auto"/>
            <w:left w:val="none" w:sz="0" w:space="0" w:color="auto"/>
            <w:bottom w:val="none" w:sz="0" w:space="0" w:color="auto"/>
            <w:right w:val="none" w:sz="0" w:space="0" w:color="auto"/>
          </w:divBdr>
        </w:div>
        <w:div w:id="549608659">
          <w:marLeft w:val="0"/>
          <w:marRight w:val="0"/>
          <w:marTop w:val="0"/>
          <w:marBottom w:val="0"/>
          <w:divBdr>
            <w:top w:val="none" w:sz="0" w:space="0" w:color="auto"/>
            <w:left w:val="none" w:sz="0" w:space="0" w:color="auto"/>
            <w:bottom w:val="none" w:sz="0" w:space="0" w:color="auto"/>
            <w:right w:val="none" w:sz="0" w:space="0" w:color="auto"/>
          </w:divBdr>
        </w:div>
        <w:div w:id="495851032">
          <w:marLeft w:val="0"/>
          <w:marRight w:val="0"/>
          <w:marTop w:val="0"/>
          <w:marBottom w:val="0"/>
          <w:divBdr>
            <w:top w:val="none" w:sz="0" w:space="0" w:color="auto"/>
            <w:left w:val="none" w:sz="0" w:space="0" w:color="auto"/>
            <w:bottom w:val="none" w:sz="0" w:space="0" w:color="auto"/>
            <w:right w:val="none" w:sz="0" w:space="0" w:color="auto"/>
          </w:divBdr>
        </w:div>
        <w:div w:id="435294069">
          <w:marLeft w:val="0"/>
          <w:marRight w:val="0"/>
          <w:marTop w:val="0"/>
          <w:marBottom w:val="0"/>
          <w:divBdr>
            <w:top w:val="none" w:sz="0" w:space="0" w:color="auto"/>
            <w:left w:val="none" w:sz="0" w:space="0" w:color="auto"/>
            <w:bottom w:val="none" w:sz="0" w:space="0" w:color="auto"/>
            <w:right w:val="none" w:sz="0" w:space="0" w:color="auto"/>
          </w:divBdr>
        </w:div>
        <w:div w:id="2024815198">
          <w:marLeft w:val="0"/>
          <w:marRight w:val="0"/>
          <w:marTop w:val="0"/>
          <w:marBottom w:val="0"/>
          <w:divBdr>
            <w:top w:val="none" w:sz="0" w:space="0" w:color="auto"/>
            <w:left w:val="none" w:sz="0" w:space="0" w:color="auto"/>
            <w:bottom w:val="none" w:sz="0" w:space="0" w:color="auto"/>
            <w:right w:val="none" w:sz="0" w:space="0" w:color="auto"/>
          </w:divBdr>
        </w:div>
        <w:div w:id="838695027">
          <w:marLeft w:val="0"/>
          <w:marRight w:val="0"/>
          <w:marTop w:val="0"/>
          <w:marBottom w:val="0"/>
          <w:divBdr>
            <w:top w:val="none" w:sz="0" w:space="0" w:color="auto"/>
            <w:left w:val="none" w:sz="0" w:space="0" w:color="auto"/>
            <w:bottom w:val="none" w:sz="0" w:space="0" w:color="auto"/>
            <w:right w:val="none" w:sz="0" w:space="0" w:color="auto"/>
          </w:divBdr>
        </w:div>
        <w:div w:id="1934391223">
          <w:marLeft w:val="0"/>
          <w:marRight w:val="0"/>
          <w:marTop w:val="0"/>
          <w:marBottom w:val="0"/>
          <w:divBdr>
            <w:top w:val="none" w:sz="0" w:space="0" w:color="auto"/>
            <w:left w:val="none" w:sz="0" w:space="0" w:color="auto"/>
            <w:bottom w:val="none" w:sz="0" w:space="0" w:color="auto"/>
            <w:right w:val="none" w:sz="0" w:space="0" w:color="auto"/>
          </w:divBdr>
        </w:div>
        <w:div w:id="1162819053">
          <w:marLeft w:val="0"/>
          <w:marRight w:val="0"/>
          <w:marTop w:val="0"/>
          <w:marBottom w:val="0"/>
          <w:divBdr>
            <w:top w:val="none" w:sz="0" w:space="0" w:color="auto"/>
            <w:left w:val="none" w:sz="0" w:space="0" w:color="auto"/>
            <w:bottom w:val="none" w:sz="0" w:space="0" w:color="auto"/>
            <w:right w:val="none" w:sz="0" w:space="0" w:color="auto"/>
          </w:divBdr>
        </w:div>
        <w:div w:id="1856307830">
          <w:marLeft w:val="0"/>
          <w:marRight w:val="0"/>
          <w:marTop w:val="0"/>
          <w:marBottom w:val="0"/>
          <w:divBdr>
            <w:top w:val="none" w:sz="0" w:space="0" w:color="auto"/>
            <w:left w:val="none" w:sz="0" w:space="0" w:color="auto"/>
            <w:bottom w:val="none" w:sz="0" w:space="0" w:color="auto"/>
            <w:right w:val="none" w:sz="0" w:space="0" w:color="auto"/>
          </w:divBdr>
        </w:div>
        <w:div w:id="1777941633">
          <w:marLeft w:val="0"/>
          <w:marRight w:val="0"/>
          <w:marTop w:val="0"/>
          <w:marBottom w:val="0"/>
          <w:divBdr>
            <w:top w:val="none" w:sz="0" w:space="0" w:color="auto"/>
            <w:left w:val="none" w:sz="0" w:space="0" w:color="auto"/>
            <w:bottom w:val="none" w:sz="0" w:space="0" w:color="auto"/>
            <w:right w:val="none" w:sz="0" w:space="0" w:color="auto"/>
          </w:divBdr>
        </w:div>
        <w:div w:id="808477106">
          <w:marLeft w:val="0"/>
          <w:marRight w:val="0"/>
          <w:marTop w:val="0"/>
          <w:marBottom w:val="0"/>
          <w:divBdr>
            <w:top w:val="none" w:sz="0" w:space="0" w:color="auto"/>
            <w:left w:val="none" w:sz="0" w:space="0" w:color="auto"/>
            <w:bottom w:val="none" w:sz="0" w:space="0" w:color="auto"/>
            <w:right w:val="none" w:sz="0" w:space="0" w:color="auto"/>
          </w:divBdr>
        </w:div>
        <w:div w:id="562910339">
          <w:marLeft w:val="0"/>
          <w:marRight w:val="0"/>
          <w:marTop w:val="0"/>
          <w:marBottom w:val="0"/>
          <w:divBdr>
            <w:top w:val="none" w:sz="0" w:space="0" w:color="auto"/>
            <w:left w:val="none" w:sz="0" w:space="0" w:color="auto"/>
            <w:bottom w:val="none" w:sz="0" w:space="0" w:color="auto"/>
            <w:right w:val="none" w:sz="0" w:space="0" w:color="auto"/>
          </w:divBdr>
        </w:div>
        <w:div w:id="1222790239">
          <w:marLeft w:val="0"/>
          <w:marRight w:val="0"/>
          <w:marTop w:val="0"/>
          <w:marBottom w:val="0"/>
          <w:divBdr>
            <w:top w:val="none" w:sz="0" w:space="0" w:color="auto"/>
            <w:left w:val="none" w:sz="0" w:space="0" w:color="auto"/>
            <w:bottom w:val="none" w:sz="0" w:space="0" w:color="auto"/>
            <w:right w:val="none" w:sz="0" w:space="0" w:color="auto"/>
          </w:divBdr>
        </w:div>
        <w:div w:id="1741370410">
          <w:marLeft w:val="0"/>
          <w:marRight w:val="0"/>
          <w:marTop w:val="0"/>
          <w:marBottom w:val="0"/>
          <w:divBdr>
            <w:top w:val="none" w:sz="0" w:space="0" w:color="auto"/>
            <w:left w:val="none" w:sz="0" w:space="0" w:color="auto"/>
            <w:bottom w:val="none" w:sz="0" w:space="0" w:color="auto"/>
            <w:right w:val="none" w:sz="0" w:space="0" w:color="auto"/>
          </w:divBdr>
        </w:div>
        <w:div w:id="1038049144">
          <w:marLeft w:val="0"/>
          <w:marRight w:val="0"/>
          <w:marTop w:val="0"/>
          <w:marBottom w:val="0"/>
          <w:divBdr>
            <w:top w:val="none" w:sz="0" w:space="0" w:color="auto"/>
            <w:left w:val="none" w:sz="0" w:space="0" w:color="auto"/>
            <w:bottom w:val="none" w:sz="0" w:space="0" w:color="auto"/>
            <w:right w:val="none" w:sz="0" w:space="0" w:color="auto"/>
          </w:divBdr>
        </w:div>
        <w:div w:id="674189721">
          <w:marLeft w:val="0"/>
          <w:marRight w:val="0"/>
          <w:marTop w:val="0"/>
          <w:marBottom w:val="0"/>
          <w:divBdr>
            <w:top w:val="none" w:sz="0" w:space="0" w:color="auto"/>
            <w:left w:val="none" w:sz="0" w:space="0" w:color="auto"/>
            <w:bottom w:val="none" w:sz="0" w:space="0" w:color="auto"/>
            <w:right w:val="none" w:sz="0" w:space="0" w:color="auto"/>
          </w:divBdr>
        </w:div>
        <w:div w:id="1965380225">
          <w:marLeft w:val="0"/>
          <w:marRight w:val="0"/>
          <w:marTop w:val="0"/>
          <w:marBottom w:val="0"/>
          <w:divBdr>
            <w:top w:val="none" w:sz="0" w:space="0" w:color="auto"/>
            <w:left w:val="none" w:sz="0" w:space="0" w:color="auto"/>
            <w:bottom w:val="none" w:sz="0" w:space="0" w:color="auto"/>
            <w:right w:val="none" w:sz="0" w:space="0" w:color="auto"/>
          </w:divBdr>
        </w:div>
        <w:div w:id="1166018291">
          <w:marLeft w:val="0"/>
          <w:marRight w:val="0"/>
          <w:marTop w:val="0"/>
          <w:marBottom w:val="0"/>
          <w:divBdr>
            <w:top w:val="none" w:sz="0" w:space="0" w:color="auto"/>
            <w:left w:val="none" w:sz="0" w:space="0" w:color="auto"/>
            <w:bottom w:val="none" w:sz="0" w:space="0" w:color="auto"/>
            <w:right w:val="none" w:sz="0" w:space="0" w:color="auto"/>
          </w:divBdr>
        </w:div>
        <w:div w:id="740979085">
          <w:marLeft w:val="0"/>
          <w:marRight w:val="0"/>
          <w:marTop w:val="0"/>
          <w:marBottom w:val="0"/>
          <w:divBdr>
            <w:top w:val="none" w:sz="0" w:space="0" w:color="auto"/>
            <w:left w:val="none" w:sz="0" w:space="0" w:color="auto"/>
            <w:bottom w:val="none" w:sz="0" w:space="0" w:color="auto"/>
            <w:right w:val="none" w:sz="0" w:space="0" w:color="auto"/>
          </w:divBdr>
        </w:div>
        <w:div w:id="1649169224">
          <w:marLeft w:val="0"/>
          <w:marRight w:val="0"/>
          <w:marTop w:val="0"/>
          <w:marBottom w:val="0"/>
          <w:divBdr>
            <w:top w:val="none" w:sz="0" w:space="0" w:color="auto"/>
            <w:left w:val="none" w:sz="0" w:space="0" w:color="auto"/>
            <w:bottom w:val="none" w:sz="0" w:space="0" w:color="auto"/>
            <w:right w:val="none" w:sz="0" w:space="0" w:color="auto"/>
          </w:divBdr>
        </w:div>
        <w:div w:id="365524167">
          <w:marLeft w:val="0"/>
          <w:marRight w:val="0"/>
          <w:marTop w:val="0"/>
          <w:marBottom w:val="0"/>
          <w:divBdr>
            <w:top w:val="none" w:sz="0" w:space="0" w:color="auto"/>
            <w:left w:val="none" w:sz="0" w:space="0" w:color="auto"/>
            <w:bottom w:val="none" w:sz="0" w:space="0" w:color="auto"/>
            <w:right w:val="none" w:sz="0" w:space="0" w:color="auto"/>
          </w:divBdr>
        </w:div>
        <w:div w:id="574626009">
          <w:marLeft w:val="0"/>
          <w:marRight w:val="0"/>
          <w:marTop w:val="0"/>
          <w:marBottom w:val="0"/>
          <w:divBdr>
            <w:top w:val="none" w:sz="0" w:space="0" w:color="auto"/>
            <w:left w:val="none" w:sz="0" w:space="0" w:color="auto"/>
            <w:bottom w:val="none" w:sz="0" w:space="0" w:color="auto"/>
            <w:right w:val="none" w:sz="0" w:space="0" w:color="auto"/>
          </w:divBdr>
        </w:div>
        <w:div w:id="1355765739">
          <w:marLeft w:val="0"/>
          <w:marRight w:val="0"/>
          <w:marTop w:val="0"/>
          <w:marBottom w:val="0"/>
          <w:divBdr>
            <w:top w:val="none" w:sz="0" w:space="0" w:color="auto"/>
            <w:left w:val="none" w:sz="0" w:space="0" w:color="auto"/>
            <w:bottom w:val="none" w:sz="0" w:space="0" w:color="auto"/>
            <w:right w:val="none" w:sz="0" w:space="0" w:color="auto"/>
          </w:divBdr>
        </w:div>
        <w:div w:id="1984193183">
          <w:marLeft w:val="0"/>
          <w:marRight w:val="0"/>
          <w:marTop w:val="0"/>
          <w:marBottom w:val="0"/>
          <w:divBdr>
            <w:top w:val="none" w:sz="0" w:space="0" w:color="auto"/>
            <w:left w:val="none" w:sz="0" w:space="0" w:color="auto"/>
            <w:bottom w:val="none" w:sz="0" w:space="0" w:color="auto"/>
            <w:right w:val="none" w:sz="0" w:space="0" w:color="auto"/>
          </w:divBdr>
        </w:div>
        <w:div w:id="3674378">
          <w:marLeft w:val="0"/>
          <w:marRight w:val="0"/>
          <w:marTop w:val="0"/>
          <w:marBottom w:val="0"/>
          <w:divBdr>
            <w:top w:val="none" w:sz="0" w:space="0" w:color="auto"/>
            <w:left w:val="none" w:sz="0" w:space="0" w:color="auto"/>
            <w:bottom w:val="none" w:sz="0" w:space="0" w:color="auto"/>
            <w:right w:val="none" w:sz="0" w:space="0" w:color="auto"/>
          </w:divBdr>
        </w:div>
        <w:div w:id="1208254235">
          <w:marLeft w:val="0"/>
          <w:marRight w:val="0"/>
          <w:marTop w:val="0"/>
          <w:marBottom w:val="0"/>
          <w:divBdr>
            <w:top w:val="none" w:sz="0" w:space="0" w:color="auto"/>
            <w:left w:val="none" w:sz="0" w:space="0" w:color="auto"/>
            <w:bottom w:val="none" w:sz="0" w:space="0" w:color="auto"/>
            <w:right w:val="none" w:sz="0" w:space="0" w:color="auto"/>
          </w:divBdr>
        </w:div>
        <w:div w:id="1337343967">
          <w:marLeft w:val="0"/>
          <w:marRight w:val="0"/>
          <w:marTop w:val="0"/>
          <w:marBottom w:val="0"/>
          <w:divBdr>
            <w:top w:val="none" w:sz="0" w:space="0" w:color="auto"/>
            <w:left w:val="none" w:sz="0" w:space="0" w:color="auto"/>
            <w:bottom w:val="none" w:sz="0" w:space="0" w:color="auto"/>
            <w:right w:val="none" w:sz="0" w:space="0" w:color="auto"/>
          </w:divBdr>
        </w:div>
        <w:div w:id="2071884470">
          <w:marLeft w:val="0"/>
          <w:marRight w:val="0"/>
          <w:marTop w:val="0"/>
          <w:marBottom w:val="0"/>
          <w:divBdr>
            <w:top w:val="none" w:sz="0" w:space="0" w:color="auto"/>
            <w:left w:val="none" w:sz="0" w:space="0" w:color="auto"/>
            <w:bottom w:val="none" w:sz="0" w:space="0" w:color="auto"/>
            <w:right w:val="none" w:sz="0" w:space="0" w:color="auto"/>
          </w:divBdr>
        </w:div>
        <w:div w:id="1455900247">
          <w:marLeft w:val="0"/>
          <w:marRight w:val="0"/>
          <w:marTop w:val="0"/>
          <w:marBottom w:val="0"/>
          <w:divBdr>
            <w:top w:val="none" w:sz="0" w:space="0" w:color="auto"/>
            <w:left w:val="none" w:sz="0" w:space="0" w:color="auto"/>
            <w:bottom w:val="none" w:sz="0" w:space="0" w:color="auto"/>
            <w:right w:val="none" w:sz="0" w:space="0" w:color="auto"/>
          </w:divBdr>
        </w:div>
        <w:div w:id="628629778">
          <w:marLeft w:val="0"/>
          <w:marRight w:val="0"/>
          <w:marTop w:val="0"/>
          <w:marBottom w:val="0"/>
          <w:divBdr>
            <w:top w:val="none" w:sz="0" w:space="0" w:color="auto"/>
            <w:left w:val="none" w:sz="0" w:space="0" w:color="auto"/>
            <w:bottom w:val="none" w:sz="0" w:space="0" w:color="auto"/>
            <w:right w:val="none" w:sz="0" w:space="0" w:color="auto"/>
          </w:divBdr>
        </w:div>
        <w:div w:id="1219514579">
          <w:marLeft w:val="0"/>
          <w:marRight w:val="0"/>
          <w:marTop w:val="0"/>
          <w:marBottom w:val="0"/>
          <w:divBdr>
            <w:top w:val="none" w:sz="0" w:space="0" w:color="auto"/>
            <w:left w:val="none" w:sz="0" w:space="0" w:color="auto"/>
            <w:bottom w:val="none" w:sz="0" w:space="0" w:color="auto"/>
            <w:right w:val="none" w:sz="0" w:space="0" w:color="auto"/>
          </w:divBdr>
        </w:div>
        <w:div w:id="1066222917">
          <w:marLeft w:val="0"/>
          <w:marRight w:val="0"/>
          <w:marTop w:val="0"/>
          <w:marBottom w:val="0"/>
          <w:divBdr>
            <w:top w:val="none" w:sz="0" w:space="0" w:color="auto"/>
            <w:left w:val="none" w:sz="0" w:space="0" w:color="auto"/>
            <w:bottom w:val="none" w:sz="0" w:space="0" w:color="auto"/>
            <w:right w:val="none" w:sz="0" w:space="0" w:color="auto"/>
          </w:divBdr>
        </w:div>
        <w:div w:id="142544788">
          <w:marLeft w:val="0"/>
          <w:marRight w:val="0"/>
          <w:marTop w:val="0"/>
          <w:marBottom w:val="0"/>
          <w:divBdr>
            <w:top w:val="none" w:sz="0" w:space="0" w:color="auto"/>
            <w:left w:val="none" w:sz="0" w:space="0" w:color="auto"/>
            <w:bottom w:val="none" w:sz="0" w:space="0" w:color="auto"/>
            <w:right w:val="none" w:sz="0" w:space="0" w:color="auto"/>
          </w:divBdr>
        </w:div>
        <w:div w:id="903642785">
          <w:marLeft w:val="0"/>
          <w:marRight w:val="0"/>
          <w:marTop w:val="0"/>
          <w:marBottom w:val="0"/>
          <w:divBdr>
            <w:top w:val="none" w:sz="0" w:space="0" w:color="auto"/>
            <w:left w:val="none" w:sz="0" w:space="0" w:color="auto"/>
            <w:bottom w:val="none" w:sz="0" w:space="0" w:color="auto"/>
            <w:right w:val="none" w:sz="0" w:space="0" w:color="auto"/>
          </w:divBdr>
        </w:div>
        <w:div w:id="483739194">
          <w:marLeft w:val="0"/>
          <w:marRight w:val="0"/>
          <w:marTop w:val="0"/>
          <w:marBottom w:val="0"/>
          <w:divBdr>
            <w:top w:val="none" w:sz="0" w:space="0" w:color="auto"/>
            <w:left w:val="none" w:sz="0" w:space="0" w:color="auto"/>
            <w:bottom w:val="none" w:sz="0" w:space="0" w:color="auto"/>
            <w:right w:val="none" w:sz="0" w:space="0" w:color="auto"/>
          </w:divBdr>
        </w:div>
        <w:div w:id="858278421">
          <w:marLeft w:val="0"/>
          <w:marRight w:val="0"/>
          <w:marTop w:val="0"/>
          <w:marBottom w:val="0"/>
          <w:divBdr>
            <w:top w:val="none" w:sz="0" w:space="0" w:color="auto"/>
            <w:left w:val="none" w:sz="0" w:space="0" w:color="auto"/>
            <w:bottom w:val="none" w:sz="0" w:space="0" w:color="auto"/>
            <w:right w:val="none" w:sz="0" w:space="0" w:color="auto"/>
          </w:divBdr>
        </w:div>
        <w:div w:id="787941382">
          <w:marLeft w:val="0"/>
          <w:marRight w:val="0"/>
          <w:marTop w:val="0"/>
          <w:marBottom w:val="0"/>
          <w:divBdr>
            <w:top w:val="none" w:sz="0" w:space="0" w:color="auto"/>
            <w:left w:val="none" w:sz="0" w:space="0" w:color="auto"/>
            <w:bottom w:val="none" w:sz="0" w:space="0" w:color="auto"/>
            <w:right w:val="none" w:sz="0" w:space="0" w:color="auto"/>
          </w:divBdr>
        </w:div>
        <w:div w:id="1718580941">
          <w:marLeft w:val="0"/>
          <w:marRight w:val="0"/>
          <w:marTop w:val="0"/>
          <w:marBottom w:val="0"/>
          <w:divBdr>
            <w:top w:val="none" w:sz="0" w:space="0" w:color="auto"/>
            <w:left w:val="none" w:sz="0" w:space="0" w:color="auto"/>
            <w:bottom w:val="none" w:sz="0" w:space="0" w:color="auto"/>
            <w:right w:val="none" w:sz="0" w:space="0" w:color="auto"/>
          </w:divBdr>
        </w:div>
        <w:div w:id="893085077">
          <w:marLeft w:val="0"/>
          <w:marRight w:val="0"/>
          <w:marTop w:val="0"/>
          <w:marBottom w:val="0"/>
          <w:divBdr>
            <w:top w:val="none" w:sz="0" w:space="0" w:color="auto"/>
            <w:left w:val="none" w:sz="0" w:space="0" w:color="auto"/>
            <w:bottom w:val="none" w:sz="0" w:space="0" w:color="auto"/>
            <w:right w:val="none" w:sz="0" w:space="0" w:color="auto"/>
          </w:divBdr>
        </w:div>
        <w:div w:id="1031761628">
          <w:marLeft w:val="0"/>
          <w:marRight w:val="0"/>
          <w:marTop w:val="0"/>
          <w:marBottom w:val="0"/>
          <w:divBdr>
            <w:top w:val="none" w:sz="0" w:space="0" w:color="auto"/>
            <w:left w:val="none" w:sz="0" w:space="0" w:color="auto"/>
            <w:bottom w:val="none" w:sz="0" w:space="0" w:color="auto"/>
            <w:right w:val="none" w:sz="0" w:space="0" w:color="auto"/>
          </w:divBdr>
        </w:div>
        <w:div w:id="525755563">
          <w:marLeft w:val="0"/>
          <w:marRight w:val="0"/>
          <w:marTop w:val="0"/>
          <w:marBottom w:val="0"/>
          <w:divBdr>
            <w:top w:val="none" w:sz="0" w:space="0" w:color="auto"/>
            <w:left w:val="none" w:sz="0" w:space="0" w:color="auto"/>
            <w:bottom w:val="none" w:sz="0" w:space="0" w:color="auto"/>
            <w:right w:val="none" w:sz="0" w:space="0" w:color="auto"/>
          </w:divBdr>
        </w:div>
        <w:div w:id="623315706">
          <w:marLeft w:val="0"/>
          <w:marRight w:val="0"/>
          <w:marTop w:val="0"/>
          <w:marBottom w:val="0"/>
          <w:divBdr>
            <w:top w:val="none" w:sz="0" w:space="0" w:color="auto"/>
            <w:left w:val="none" w:sz="0" w:space="0" w:color="auto"/>
            <w:bottom w:val="none" w:sz="0" w:space="0" w:color="auto"/>
            <w:right w:val="none" w:sz="0" w:space="0" w:color="auto"/>
          </w:divBdr>
        </w:div>
        <w:div w:id="431701548">
          <w:marLeft w:val="0"/>
          <w:marRight w:val="0"/>
          <w:marTop w:val="0"/>
          <w:marBottom w:val="0"/>
          <w:divBdr>
            <w:top w:val="none" w:sz="0" w:space="0" w:color="auto"/>
            <w:left w:val="none" w:sz="0" w:space="0" w:color="auto"/>
            <w:bottom w:val="none" w:sz="0" w:space="0" w:color="auto"/>
            <w:right w:val="none" w:sz="0" w:space="0" w:color="auto"/>
          </w:divBdr>
        </w:div>
        <w:div w:id="944112170">
          <w:marLeft w:val="0"/>
          <w:marRight w:val="0"/>
          <w:marTop w:val="0"/>
          <w:marBottom w:val="0"/>
          <w:divBdr>
            <w:top w:val="none" w:sz="0" w:space="0" w:color="auto"/>
            <w:left w:val="none" w:sz="0" w:space="0" w:color="auto"/>
            <w:bottom w:val="none" w:sz="0" w:space="0" w:color="auto"/>
            <w:right w:val="none" w:sz="0" w:space="0" w:color="auto"/>
          </w:divBdr>
        </w:div>
        <w:div w:id="227611529">
          <w:marLeft w:val="0"/>
          <w:marRight w:val="0"/>
          <w:marTop w:val="0"/>
          <w:marBottom w:val="0"/>
          <w:divBdr>
            <w:top w:val="none" w:sz="0" w:space="0" w:color="auto"/>
            <w:left w:val="none" w:sz="0" w:space="0" w:color="auto"/>
            <w:bottom w:val="none" w:sz="0" w:space="0" w:color="auto"/>
            <w:right w:val="none" w:sz="0" w:space="0" w:color="auto"/>
          </w:divBdr>
        </w:div>
        <w:div w:id="2052880283">
          <w:marLeft w:val="0"/>
          <w:marRight w:val="0"/>
          <w:marTop w:val="0"/>
          <w:marBottom w:val="0"/>
          <w:divBdr>
            <w:top w:val="none" w:sz="0" w:space="0" w:color="auto"/>
            <w:left w:val="none" w:sz="0" w:space="0" w:color="auto"/>
            <w:bottom w:val="none" w:sz="0" w:space="0" w:color="auto"/>
            <w:right w:val="none" w:sz="0" w:space="0" w:color="auto"/>
          </w:divBdr>
        </w:div>
        <w:div w:id="545989442">
          <w:marLeft w:val="0"/>
          <w:marRight w:val="0"/>
          <w:marTop w:val="0"/>
          <w:marBottom w:val="0"/>
          <w:divBdr>
            <w:top w:val="none" w:sz="0" w:space="0" w:color="auto"/>
            <w:left w:val="none" w:sz="0" w:space="0" w:color="auto"/>
            <w:bottom w:val="none" w:sz="0" w:space="0" w:color="auto"/>
            <w:right w:val="none" w:sz="0" w:space="0" w:color="auto"/>
          </w:divBdr>
        </w:div>
        <w:div w:id="859898075">
          <w:marLeft w:val="0"/>
          <w:marRight w:val="0"/>
          <w:marTop w:val="0"/>
          <w:marBottom w:val="0"/>
          <w:divBdr>
            <w:top w:val="none" w:sz="0" w:space="0" w:color="auto"/>
            <w:left w:val="none" w:sz="0" w:space="0" w:color="auto"/>
            <w:bottom w:val="none" w:sz="0" w:space="0" w:color="auto"/>
            <w:right w:val="none" w:sz="0" w:space="0" w:color="auto"/>
          </w:divBdr>
        </w:div>
        <w:div w:id="1629823163">
          <w:marLeft w:val="0"/>
          <w:marRight w:val="0"/>
          <w:marTop w:val="0"/>
          <w:marBottom w:val="0"/>
          <w:divBdr>
            <w:top w:val="none" w:sz="0" w:space="0" w:color="auto"/>
            <w:left w:val="none" w:sz="0" w:space="0" w:color="auto"/>
            <w:bottom w:val="none" w:sz="0" w:space="0" w:color="auto"/>
            <w:right w:val="none" w:sz="0" w:space="0" w:color="auto"/>
          </w:divBdr>
        </w:div>
        <w:div w:id="787089928">
          <w:marLeft w:val="0"/>
          <w:marRight w:val="0"/>
          <w:marTop w:val="0"/>
          <w:marBottom w:val="0"/>
          <w:divBdr>
            <w:top w:val="none" w:sz="0" w:space="0" w:color="auto"/>
            <w:left w:val="none" w:sz="0" w:space="0" w:color="auto"/>
            <w:bottom w:val="none" w:sz="0" w:space="0" w:color="auto"/>
            <w:right w:val="none" w:sz="0" w:space="0" w:color="auto"/>
          </w:divBdr>
        </w:div>
        <w:div w:id="1729526126">
          <w:marLeft w:val="0"/>
          <w:marRight w:val="0"/>
          <w:marTop w:val="0"/>
          <w:marBottom w:val="0"/>
          <w:divBdr>
            <w:top w:val="none" w:sz="0" w:space="0" w:color="auto"/>
            <w:left w:val="none" w:sz="0" w:space="0" w:color="auto"/>
            <w:bottom w:val="none" w:sz="0" w:space="0" w:color="auto"/>
            <w:right w:val="none" w:sz="0" w:space="0" w:color="auto"/>
          </w:divBdr>
        </w:div>
        <w:div w:id="733162941">
          <w:marLeft w:val="0"/>
          <w:marRight w:val="0"/>
          <w:marTop w:val="0"/>
          <w:marBottom w:val="0"/>
          <w:divBdr>
            <w:top w:val="none" w:sz="0" w:space="0" w:color="auto"/>
            <w:left w:val="none" w:sz="0" w:space="0" w:color="auto"/>
            <w:bottom w:val="none" w:sz="0" w:space="0" w:color="auto"/>
            <w:right w:val="none" w:sz="0" w:space="0" w:color="auto"/>
          </w:divBdr>
        </w:div>
        <w:div w:id="1102458800">
          <w:marLeft w:val="0"/>
          <w:marRight w:val="0"/>
          <w:marTop w:val="0"/>
          <w:marBottom w:val="0"/>
          <w:divBdr>
            <w:top w:val="none" w:sz="0" w:space="0" w:color="auto"/>
            <w:left w:val="none" w:sz="0" w:space="0" w:color="auto"/>
            <w:bottom w:val="none" w:sz="0" w:space="0" w:color="auto"/>
            <w:right w:val="none" w:sz="0" w:space="0" w:color="auto"/>
          </w:divBdr>
        </w:div>
        <w:div w:id="95640960">
          <w:marLeft w:val="0"/>
          <w:marRight w:val="0"/>
          <w:marTop w:val="0"/>
          <w:marBottom w:val="0"/>
          <w:divBdr>
            <w:top w:val="none" w:sz="0" w:space="0" w:color="auto"/>
            <w:left w:val="none" w:sz="0" w:space="0" w:color="auto"/>
            <w:bottom w:val="none" w:sz="0" w:space="0" w:color="auto"/>
            <w:right w:val="none" w:sz="0" w:space="0" w:color="auto"/>
          </w:divBdr>
        </w:div>
        <w:div w:id="749615375">
          <w:marLeft w:val="0"/>
          <w:marRight w:val="0"/>
          <w:marTop w:val="0"/>
          <w:marBottom w:val="0"/>
          <w:divBdr>
            <w:top w:val="none" w:sz="0" w:space="0" w:color="auto"/>
            <w:left w:val="none" w:sz="0" w:space="0" w:color="auto"/>
            <w:bottom w:val="none" w:sz="0" w:space="0" w:color="auto"/>
            <w:right w:val="none" w:sz="0" w:space="0" w:color="auto"/>
          </w:divBdr>
        </w:div>
        <w:div w:id="510681482">
          <w:marLeft w:val="0"/>
          <w:marRight w:val="0"/>
          <w:marTop w:val="0"/>
          <w:marBottom w:val="0"/>
          <w:divBdr>
            <w:top w:val="none" w:sz="0" w:space="0" w:color="auto"/>
            <w:left w:val="none" w:sz="0" w:space="0" w:color="auto"/>
            <w:bottom w:val="none" w:sz="0" w:space="0" w:color="auto"/>
            <w:right w:val="none" w:sz="0" w:space="0" w:color="auto"/>
          </w:divBdr>
        </w:div>
        <w:div w:id="561252711">
          <w:marLeft w:val="0"/>
          <w:marRight w:val="0"/>
          <w:marTop w:val="0"/>
          <w:marBottom w:val="0"/>
          <w:divBdr>
            <w:top w:val="none" w:sz="0" w:space="0" w:color="auto"/>
            <w:left w:val="none" w:sz="0" w:space="0" w:color="auto"/>
            <w:bottom w:val="none" w:sz="0" w:space="0" w:color="auto"/>
            <w:right w:val="none" w:sz="0" w:space="0" w:color="auto"/>
          </w:divBdr>
        </w:div>
        <w:div w:id="1256132636">
          <w:marLeft w:val="0"/>
          <w:marRight w:val="0"/>
          <w:marTop w:val="0"/>
          <w:marBottom w:val="0"/>
          <w:divBdr>
            <w:top w:val="none" w:sz="0" w:space="0" w:color="auto"/>
            <w:left w:val="none" w:sz="0" w:space="0" w:color="auto"/>
            <w:bottom w:val="none" w:sz="0" w:space="0" w:color="auto"/>
            <w:right w:val="none" w:sz="0" w:space="0" w:color="auto"/>
          </w:divBdr>
        </w:div>
        <w:div w:id="2111730596">
          <w:marLeft w:val="0"/>
          <w:marRight w:val="0"/>
          <w:marTop w:val="0"/>
          <w:marBottom w:val="0"/>
          <w:divBdr>
            <w:top w:val="none" w:sz="0" w:space="0" w:color="auto"/>
            <w:left w:val="none" w:sz="0" w:space="0" w:color="auto"/>
            <w:bottom w:val="none" w:sz="0" w:space="0" w:color="auto"/>
            <w:right w:val="none" w:sz="0" w:space="0" w:color="auto"/>
          </w:divBdr>
        </w:div>
        <w:div w:id="386033904">
          <w:marLeft w:val="0"/>
          <w:marRight w:val="0"/>
          <w:marTop w:val="0"/>
          <w:marBottom w:val="0"/>
          <w:divBdr>
            <w:top w:val="none" w:sz="0" w:space="0" w:color="auto"/>
            <w:left w:val="none" w:sz="0" w:space="0" w:color="auto"/>
            <w:bottom w:val="none" w:sz="0" w:space="0" w:color="auto"/>
            <w:right w:val="none" w:sz="0" w:space="0" w:color="auto"/>
          </w:divBdr>
        </w:div>
        <w:div w:id="1846165408">
          <w:marLeft w:val="0"/>
          <w:marRight w:val="0"/>
          <w:marTop w:val="0"/>
          <w:marBottom w:val="0"/>
          <w:divBdr>
            <w:top w:val="none" w:sz="0" w:space="0" w:color="auto"/>
            <w:left w:val="none" w:sz="0" w:space="0" w:color="auto"/>
            <w:bottom w:val="none" w:sz="0" w:space="0" w:color="auto"/>
            <w:right w:val="none" w:sz="0" w:space="0" w:color="auto"/>
          </w:divBdr>
        </w:div>
        <w:div w:id="1891109505">
          <w:marLeft w:val="0"/>
          <w:marRight w:val="0"/>
          <w:marTop w:val="0"/>
          <w:marBottom w:val="0"/>
          <w:divBdr>
            <w:top w:val="none" w:sz="0" w:space="0" w:color="auto"/>
            <w:left w:val="none" w:sz="0" w:space="0" w:color="auto"/>
            <w:bottom w:val="none" w:sz="0" w:space="0" w:color="auto"/>
            <w:right w:val="none" w:sz="0" w:space="0" w:color="auto"/>
          </w:divBdr>
        </w:div>
        <w:div w:id="2146116287">
          <w:marLeft w:val="0"/>
          <w:marRight w:val="0"/>
          <w:marTop w:val="0"/>
          <w:marBottom w:val="0"/>
          <w:divBdr>
            <w:top w:val="none" w:sz="0" w:space="0" w:color="auto"/>
            <w:left w:val="none" w:sz="0" w:space="0" w:color="auto"/>
            <w:bottom w:val="none" w:sz="0" w:space="0" w:color="auto"/>
            <w:right w:val="none" w:sz="0" w:space="0" w:color="auto"/>
          </w:divBdr>
        </w:div>
        <w:div w:id="171799393">
          <w:marLeft w:val="0"/>
          <w:marRight w:val="0"/>
          <w:marTop w:val="0"/>
          <w:marBottom w:val="0"/>
          <w:divBdr>
            <w:top w:val="none" w:sz="0" w:space="0" w:color="auto"/>
            <w:left w:val="none" w:sz="0" w:space="0" w:color="auto"/>
            <w:bottom w:val="none" w:sz="0" w:space="0" w:color="auto"/>
            <w:right w:val="none" w:sz="0" w:space="0" w:color="auto"/>
          </w:divBdr>
        </w:div>
        <w:div w:id="2037608974">
          <w:marLeft w:val="0"/>
          <w:marRight w:val="0"/>
          <w:marTop w:val="0"/>
          <w:marBottom w:val="0"/>
          <w:divBdr>
            <w:top w:val="none" w:sz="0" w:space="0" w:color="auto"/>
            <w:left w:val="none" w:sz="0" w:space="0" w:color="auto"/>
            <w:bottom w:val="none" w:sz="0" w:space="0" w:color="auto"/>
            <w:right w:val="none" w:sz="0" w:space="0" w:color="auto"/>
          </w:divBdr>
        </w:div>
        <w:div w:id="447892000">
          <w:marLeft w:val="0"/>
          <w:marRight w:val="0"/>
          <w:marTop w:val="0"/>
          <w:marBottom w:val="0"/>
          <w:divBdr>
            <w:top w:val="none" w:sz="0" w:space="0" w:color="auto"/>
            <w:left w:val="none" w:sz="0" w:space="0" w:color="auto"/>
            <w:bottom w:val="none" w:sz="0" w:space="0" w:color="auto"/>
            <w:right w:val="none" w:sz="0" w:space="0" w:color="auto"/>
          </w:divBdr>
        </w:div>
        <w:div w:id="1365137983">
          <w:marLeft w:val="0"/>
          <w:marRight w:val="0"/>
          <w:marTop w:val="0"/>
          <w:marBottom w:val="0"/>
          <w:divBdr>
            <w:top w:val="none" w:sz="0" w:space="0" w:color="auto"/>
            <w:left w:val="none" w:sz="0" w:space="0" w:color="auto"/>
            <w:bottom w:val="none" w:sz="0" w:space="0" w:color="auto"/>
            <w:right w:val="none" w:sz="0" w:space="0" w:color="auto"/>
          </w:divBdr>
        </w:div>
        <w:div w:id="1326588132">
          <w:marLeft w:val="0"/>
          <w:marRight w:val="0"/>
          <w:marTop w:val="0"/>
          <w:marBottom w:val="0"/>
          <w:divBdr>
            <w:top w:val="none" w:sz="0" w:space="0" w:color="auto"/>
            <w:left w:val="none" w:sz="0" w:space="0" w:color="auto"/>
            <w:bottom w:val="none" w:sz="0" w:space="0" w:color="auto"/>
            <w:right w:val="none" w:sz="0" w:space="0" w:color="auto"/>
          </w:divBdr>
        </w:div>
        <w:div w:id="1431968102">
          <w:marLeft w:val="0"/>
          <w:marRight w:val="0"/>
          <w:marTop w:val="0"/>
          <w:marBottom w:val="0"/>
          <w:divBdr>
            <w:top w:val="none" w:sz="0" w:space="0" w:color="auto"/>
            <w:left w:val="none" w:sz="0" w:space="0" w:color="auto"/>
            <w:bottom w:val="none" w:sz="0" w:space="0" w:color="auto"/>
            <w:right w:val="none" w:sz="0" w:space="0" w:color="auto"/>
          </w:divBdr>
        </w:div>
        <w:div w:id="1520193501">
          <w:marLeft w:val="0"/>
          <w:marRight w:val="0"/>
          <w:marTop w:val="0"/>
          <w:marBottom w:val="0"/>
          <w:divBdr>
            <w:top w:val="none" w:sz="0" w:space="0" w:color="auto"/>
            <w:left w:val="none" w:sz="0" w:space="0" w:color="auto"/>
            <w:bottom w:val="none" w:sz="0" w:space="0" w:color="auto"/>
            <w:right w:val="none" w:sz="0" w:space="0" w:color="auto"/>
          </w:divBdr>
        </w:div>
        <w:div w:id="1847941424">
          <w:marLeft w:val="0"/>
          <w:marRight w:val="0"/>
          <w:marTop w:val="0"/>
          <w:marBottom w:val="0"/>
          <w:divBdr>
            <w:top w:val="none" w:sz="0" w:space="0" w:color="auto"/>
            <w:left w:val="none" w:sz="0" w:space="0" w:color="auto"/>
            <w:bottom w:val="none" w:sz="0" w:space="0" w:color="auto"/>
            <w:right w:val="none" w:sz="0" w:space="0" w:color="auto"/>
          </w:divBdr>
        </w:div>
        <w:div w:id="961616596">
          <w:marLeft w:val="0"/>
          <w:marRight w:val="0"/>
          <w:marTop w:val="0"/>
          <w:marBottom w:val="0"/>
          <w:divBdr>
            <w:top w:val="none" w:sz="0" w:space="0" w:color="auto"/>
            <w:left w:val="none" w:sz="0" w:space="0" w:color="auto"/>
            <w:bottom w:val="none" w:sz="0" w:space="0" w:color="auto"/>
            <w:right w:val="none" w:sz="0" w:space="0" w:color="auto"/>
          </w:divBdr>
        </w:div>
        <w:div w:id="1229421493">
          <w:marLeft w:val="0"/>
          <w:marRight w:val="0"/>
          <w:marTop w:val="0"/>
          <w:marBottom w:val="0"/>
          <w:divBdr>
            <w:top w:val="none" w:sz="0" w:space="0" w:color="auto"/>
            <w:left w:val="none" w:sz="0" w:space="0" w:color="auto"/>
            <w:bottom w:val="none" w:sz="0" w:space="0" w:color="auto"/>
            <w:right w:val="none" w:sz="0" w:space="0" w:color="auto"/>
          </w:divBdr>
        </w:div>
        <w:div w:id="167524835">
          <w:marLeft w:val="0"/>
          <w:marRight w:val="0"/>
          <w:marTop w:val="0"/>
          <w:marBottom w:val="0"/>
          <w:divBdr>
            <w:top w:val="none" w:sz="0" w:space="0" w:color="auto"/>
            <w:left w:val="none" w:sz="0" w:space="0" w:color="auto"/>
            <w:bottom w:val="none" w:sz="0" w:space="0" w:color="auto"/>
            <w:right w:val="none" w:sz="0" w:space="0" w:color="auto"/>
          </w:divBdr>
        </w:div>
        <w:div w:id="1328435803">
          <w:marLeft w:val="0"/>
          <w:marRight w:val="0"/>
          <w:marTop w:val="0"/>
          <w:marBottom w:val="0"/>
          <w:divBdr>
            <w:top w:val="none" w:sz="0" w:space="0" w:color="auto"/>
            <w:left w:val="none" w:sz="0" w:space="0" w:color="auto"/>
            <w:bottom w:val="none" w:sz="0" w:space="0" w:color="auto"/>
            <w:right w:val="none" w:sz="0" w:space="0" w:color="auto"/>
          </w:divBdr>
        </w:div>
        <w:div w:id="152768765">
          <w:marLeft w:val="0"/>
          <w:marRight w:val="0"/>
          <w:marTop w:val="0"/>
          <w:marBottom w:val="0"/>
          <w:divBdr>
            <w:top w:val="none" w:sz="0" w:space="0" w:color="auto"/>
            <w:left w:val="none" w:sz="0" w:space="0" w:color="auto"/>
            <w:bottom w:val="none" w:sz="0" w:space="0" w:color="auto"/>
            <w:right w:val="none" w:sz="0" w:space="0" w:color="auto"/>
          </w:divBdr>
        </w:div>
        <w:div w:id="1224953643">
          <w:marLeft w:val="0"/>
          <w:marRight w:val="0"/>
          <w:marTop w:val="0"/>
          <w:marBottom w:val="0"/>
          <w:divBdr>
            <w:top w:val="none" w:sz="0" w:space="0" w:color="auto"/>
            <w:left w:val="none" w:sz="0" w:space="0" w:color="auto"/>
            <w:bottom w:val="none" w:sz="0" w:space="0" w:color="auto"/>
            <w:right w:val="none" w:sz="0" w:space="0" w:color="auto"/>
          </w:divBdr>
        </w:div>
        <w:div w:id="1297837039">
          <w:marLeft w:val="0"/>
          <w:marRight w:val="0"/>
          <w:marTop w:val="0"/>
          <w:marBottom w:val="0"/>
          <w:divBdr>
            <w:top w:val="none" w:sz="0" w:space="0" w:color="auto"/>
            <w:left w:val="none" w:sz="0" w:space="0" w:color="auto"/>
            <w:bottom w:val="none" w:sz="0" w:space="0" w:color="auto"/>
            <w:right w:val="none" w:sz="0" w:space="0" w:color="auto"/>
          </w:divBdr>
        </w:div>
        <w:div w:id="1545488192">
          <w:marLeft w:val="0"/>
          <w:marRight w:val="0"/>
          <w:marTop w:val="0"/>
          <w:marBottom w:val="0"/>
          <w:divBdr>
            <w:top w:val="none" w:sz="0" w:space="0" w:color="auto"/>
            <w:left w:val="none" w:sz="0" w:space="0" w:color="auto"/>
            <w:bottom w:val="none" w:sz="0" w:space="0" w:color="auto"/>
            <w:right w:val="none" w:sz="0" w:space="0" w:color="auto"/>
          </w:divBdr>
        </w:div>
        <w:div w:id="120196190">
          <w:marLeft w:val="0"/>
          <w:marRight w:val="0"/>
          <w:marTop w:val="0"/>
          <w:marBottom w:val="0"/>
          <w:divBdr>
            <w:top w:val="none" w:sz="0" w:space="0" w:color="auto"/>
            <w:left w:val="none" w:sz="0" w:space="0" w:color="auto"/>
            <w:bottom w:val="none" w:sz="0" w:space="0" w:color="auto"/>
            <w:right w:val="none" w:sz="0" w:space="0" w:color="auto"/>
          </w:divBdr>
        </w:div>
        <w:div w:id="145707905">
          <w:marLeft w:val="0"/>
          <w:marRight w:val="0"/>
          <w:marTop w:val="0"/>
          <w:marBottom w:val="0"/>
          <w:divBdr>
            <w:top w:val="none" w:sz="0" w:space="0" w:color="auto"/>
            <w:left w:val="none" w:sz="0" w:space="0" w:color="auto"/>
            <w:bottom w:val="none" w:sz="0" w:space="0" w:color="auto"/>
            <w:right w:val="none" w:sz="0" w:space="0" w:color="auto"/>
          </w:divBdr>
        </w:div>
        <w:div w:id="519006411">
          <w:marLeft w:val="0"/>
          <w:marRight w:val="0"/>
          <w:marTop w:val="0"/>
          <w:marBottom w:val="0"/>
          <w:divBdr>
            <w:top w:val="none" w:sz="0" w:space="0" w:color="auto"/>
            <w:left w:val="none" w:sz="0" w:space="0" w:color="auto"/>
            <w:bottom w:val="none" w:sz="0" w:space="0" w:color="auto"/>
            <w:right w:val="none" w:sz="0" w:space="0" w:color="auto"/>
          </w:divBdr>
        </w:div>
        <w:div w:id="1475368197">
          <w:marLeft w:val="0"/>
          <w:marRight w:val="0"/>
          <w:marTop w:val="0"/>
          <w:marBottom w:val="0"/>
          <w:divBdr>
            <w:top w:val="none" w:sz="0" w:space="0" w:color="auto"/>
            <w:left w:val="none" w:sz="0" w:space="0" w:color="auto"/>
            <w:bottom w:val="none" w:sz="0" w:space="0" w:color="auto"/>
            <w:right w:val="none" w:sz="0" w:space="0" w:color="auto"/>
          </w:divBdr>
        </w:div>
        <w:div w:id="920068897">
          <w:marLeft w:val="0"/>
          <w:marRight w:val="0"/>
          <w:marTop w:val="0"/>
          <w:marBottom w:val="0"/>
          <w:divBdr>
            <w:top w:val="none" w:sz="0" w:space="0" w:color="auto"/>
            <w:left w:val="none" w:sz="0" w:space="0" w:color="auto"/>
            <w:bottom w:val="none" w:sz="0" w:space="0" w:color="auto"/>
            <w:right w:val="none" w:sz="0" w:space="0" w:color="auto"/>
          </w:divBdr>
        </w:div>
        <w:div w:id="720326112">
          <w:marLeft w:val="0"/>
          <w:marRight w:val="0"/>
          <w:marTop w:val="0"/>
          <w:marBottom w:val="0"/>
          <w:divBdr>
            <w:top w:val="none" w:sz="0" w:space="0" w:color="auto"/>
            <w:left w:val="none" w:sz="0" w:space="0" w:color="auto"/>
            <w:bottom w:val="none" w:sz="0" w:space="0" w:color="auto"/>
            <w:right w:val="none" w:sz="0" w:space="0" w:color="auto"/>
          </w:divBdr>
        </w:div>
        <w:div w:id="962538911">
          <w:marLeft w:val="0"/>
          <w:marRight w:val="0"/>
          <w:marTop w:val="0"/>
          <w:marBottom w:val="0"/>
          <w:divBdr>
            <w:top w:val="none" w:sz="0" w:space="0" w:color="auto"/>
            <w:left w:val="none" w:sz="0" w:space="0" w:color="auto"/>
            <w:bottom w:val="none" w:sz="0" w:space="0" w:color="auto"/>
            <w:right w:val="none" w:sz="0" w:space="0" w:color="auto"/>
          </w:divBdr>
        </w:div>
        <w:div w:id="1409692631">
          <w:marLeft w:val="0"/>
          <w:marRight w:val="0"/>
          <w:marTop w:val="0"/>
          <w:marBottom w:val="0"/>
          <w:divBdr>
            <w:top w:val="none" w:sz="0" w:space="0" w:color="auto"/>
            <w:left w:val="none" w:sz="0" w:space="0" w:color="auto"/>
            <w:bottom w:val="none" w:sz="0" w:space="0" w:color="auto"/>
            <w:right w:val="none" w:sz="0" w:space="0" w:color="auto"/>
          </w:divBdr>
        </w:div>
        <w:div w:id="1467162181">
          <w:marLeft w:val="0"/>
          <w:marRight w:val="0"/>
          <w:marTop w:val="0"/>
          <w:marBottom w:val="0"/>
          <w:divBdr>
            <w:top w:val="none" w:sz="0" w:space="0" w:color="auto"/>
            <w:left w:val="none" w:sz="0" w:space="0" w:color="auto"/>
            <w:bottom w:val="none" w:sz="0" w:space="0" w:color="auto"/>
            <w:right w:val="none" w:sz="0" w:space="0" w:color="auto"/>
          </w:divBdr>
        </w:div>
        <w:div w:id="1062096446">
          <w:marLeft w:val="0"/>
          <w:marRight w:val="0"/>
          <w:marTop w:val="0"/>
          <w:marBottom w:val="0"/>
          <w:divBdr>
            <w:top w:val="none" w:sz="0" w:space="0" w:color="auto"/>
            <w:left w:val="none" w:sz="0" w:space="0" w:color="auto"/>
            <w:bottom w:val="none" w:sz="0" w:space="0" w:color="auto"/>
            <w:right w:val="none" w:sz="0" w:space="0" w:color="auto"/>
          </w:divBdr>
        </w:div>
        <w:div w:id="1048922231">
          <w:marLeft w:val="0"/>
          <w:marRight w:val="0"/>
          <w:marTop w:val="0"/>
          <w:marBottom w:val="0"/>
          <w:divBdr>
            <w:top w:val="none" w:sz="0" w:space="0" w:color="auto"/>
            <w:left w:val="none" w:sz="0" w:space="0" w:color="auto"/>
            <w:bottom w:val="none" w:sz="0" w:space="0" w:color="auto"/>
            <w:right w:val="none" w:sz="0" w:space="0" w:color="auto"/>
          </w:divBdr>
        </w:div>
        <w:div w:id="258411618">
          <w:marLeft w:val="0"/>
          <w:marRight w:val="0"/>
          <w:marTop w:val="0"/>
          <w:marBottom w:val="0"/>
          <w:divBdr>
            <w:top w:val="none" w:sz="0" w:space="0" w:color="auto"/>
            <w:left w:val="none" w:sz="0" w:space="0" w:color="auto"/>
            <w:bottom w:val="none" w:sz="0" w:space="0" w:color="auto"/>
            <w:right w:val="none" w:sz="0" w:space="0" w:color="auto"/>
          </w:divBdr>
        </w:div>
        <w:div w:id="651178392">
          <w:marLeft w:val="0"/>
          <w:marRight w:val="0"/>
          <w:marTop w:val="0"/>
          <w:marBottom w:val="0"/>
          <w:divBdr>
            <w:top w:val="none" w:sz="0" w:space="0" w:color="auto"/>
            <w:left w:val="none" w:sz="0" w:space="0" w:color="auto"/>
            <w:bottom w:val="none" w:sz="0" w:space="0" w:color="auto"/>
            <w:right w:val="none" w:sz="0" w:space="0" w:color="auto"/>
          </w:divBdr>
        </w:div>
        <w:div w:id="901255663">
          <w:marLeft w:val="0"/>
          <w:marRight w:val="0"/>
          <w:marTop w:val="0"/>
          <w:marBottom w:val="0"/>
          <w:divBdr>
            <w:top w:val="none" w:sz="0" w:space="0" w:color="auto"/>
            <w:left w:val="none" w:sz="0" w:space="0" w:color="auto"/>
            <w:bottom w:val="none" w:sz="0" w:space="0" w:color="auto"/>
            <w:right w:val="none" w:sz="0" w:space="0" w:color="auto"/>
          </w:divBdr>
        </w:div>
        <w:div w:id="284234700">
          <w:marLeft w:val="0"/>
          <w:marRight w:val="0"/>
          <w:marTop w:val="0"/>
          <w:marBottom w:val="0"/>
          <w:divBdr>
            <w:top w:val="none" w:sz="0" w:space="0" w:color="auto"/>
            <w:left w:val="none" w:sz="0" w:space="0" w:color="auto"/>
            <w:bottom w:val="none" w:sz="0" w:space="0" w:color="auto"/>
            <w:right w:val="none" w:sz="0" w:space="0" w:color="auto"/>
          </w:divBdr>
        </w:div>
        <w:div w:id="164904204">
          <w:marLeft w:val="0"/>
          <w:marRight w:val="0"/>
          <w:marTop w:val="0"/>
          <w:marBottom w:val="0"/>
          <w:divBdr>
            <w:top w:val="none" w:sz="0" w:space="0" w:color="auto"/>
            <w:left w:val="none" w:sz="0" w:space="0" w:color="auto"/>
            <w:bottom w:val="none" w:sz="0" w:space="0" w:color="auto"/>
            <w:right w:val="none" w:sz="0" w:space="0" w:color="auto"/>
          </w:divBdr>
        </w:div>
        <w:div w:id="60756336">
          <w:marLeft w:val="0"/>
          <w:marRight w:val="0"/>
          <w:marTop w:val="0"/>
          <w:marBottom w:val="0"/>
          <w:divBdr>
            <w:top w:val="none" w:sz="0" w:space="0" w:color="auto"/>
            <w:left w:val="none" w:sz="0" w:space="0" w:color="auto"/>
            <w:bottom w:val="none" w:sz="0" w:space="0" w:color="auto"/>
            <w:right w:val="none" w:sz="0" w:space="0" w:color="auto"/>
          </w:divBdr>
        </w:div>
        <w:div w:id="38554097">
          <w:marLeft w:val="0"/>
          <w:marRight w:val="0"/>
          <w:marTop w:val="0"/>
          <w:marBottom w:val="0"/>
          <w:divBdr>
            <w:top w:val="none" w:sz="0" w:space="0" w:color="auto"/>
            <w:left w:val="none" w:sz="0" w:space="0" w:color="auto"/>
            <w:bottom w:val="none" w:sz="0" w:space="0" w:color="auto"/>
            <w:right w:val="none" w:sz="0" w:space="0" w:color="auto"/>
          </w:divBdr>
        </w:div>
        <w:div w:id="1171870946">
          <w:marLeft w:val="0"/>
          <w:marRight w:val="0"/>
          <w:marTop w:val="0"/>
          <w:marBottom w:val="0"/>
          <w:divBdr>
            <w:top w:val="none" w:sz="0" w:space="0" w:color="auto"/>
            <w:left w:val="none" w:sz="0" w:space="0" w:color="auto"/>
            <w:bottom w:val="none" w:sz="0" w:space="0" w:color="auto"/>
            <w:right w:val="none" w:sz="0" w:space="0" w:color="auto"/>
          </w:divBdr>
        </w:div>
        <w:div w:id="358895702">
          <w:marLeft w:val="0"/>
          <w:marRight w:val="0"/>
          <w:marTop w:val="0"/>
          <w:marBottom w:val="0"/>
          <w:divBdr>
            <w:top w:val="none" w:sz="0" w:space="0" w:color="auto"/>
            <w:left w:val="none" w:sz="0" w:space="0" w:color="auto"/>
            <w:bottom w:val="none" w:sz="0" w:space="0" w:color="auto"/>
            <w:right w:val="none" w:sz="0" w:space="0" w:color="auto"/>
          </w:divBdr>
        </w:div>
        <w:div w:id="68693554">
          <w:marLeft w:val="0"/>
          <w:marRight w:val="0"/>
          <w:marTop w:val="0"/>
          <w:marBottom w:val="0"/>
          <w:divBdr>
            <w:top w:val="none" w:sz="0" w:space="0" w:color="auto"/>
            <w:left w:val="none" w:sz="0" w:space="0" w:color="auto"/>
            <w:bottom w:val="none" w:sz="0" w:space="0" w:color="auto"/>
            <w:right w:val="none" w:sz="0" w:space="0" w:color="auto"/>
          </w:divBdr>
        </w:div>
        <w:div w:id="1102147973">
          <w:marLeft w:val="0"/>
          <w:marRight w:val="0"/>
          <w:marTop w:val="0"/>
          <w:marBottom w:val="0"/>
          <w:divBdr>
            <w:top w:val="none" w:sz="0" w:space="0" w:color="auto"/>
            <w:left w:val="none" w:sz="0" w:space="0" w:color="auto"/>
            <w:bottom w:val="none" w:sz="0" w:space="0" w:color="auto"/>
            <w:right w:val="none" w:sz="0" w:space="0" w:color="auto"/>
          </w:divBdr>
        </w:div>
        <w:div w:id="508177857">
          <w:marLeft w:val="0"/>
          <w:marRight w:val="0"/>
          <w:marTop w:val="0"/>
          <w:marBottom w:val="0"/>
          <w:divBdr>
            <w:top w:val="none" w:sz="0" w:space="0" w:color="auto"/>
            <w:left w:val="none" w:sz="0" w:space="0" w:color="auto"/>
            <w:bottom w:val="none" w:sz="0" w:space="0" w:color="auto"/>
            <w:right w:val="none" w:sz="0" w:space="0" w:color="auto"/>
          </w:divBdr>
        </w:div>
        <w:div w:id="1332097597">
          <w:marLeft w:val="0"/>
          <w:marRight w:val="0"/>
          <w:marTop w:val="0"/>
          <w:marBottom w:val="0"/>
          <w:divBdr>
            <w:top w:val="none" w:sz="0" w:space="0" w:color="auto"/>
            <w:left w:val="none" w:sz="0" w:space="0" w:color="auto"/>
            <w:bottom w:val="none" w:sz="0" w:space="0" w:color="auto"/>
            <w:right w:val="none" w:sz="0" w:space="0" w:color="auto"/>
          </w:divBdr>
        </w:div>
        <w:div w:id="1597202754">
          <w:marLeft w:val="0"/>
          <w:marRight w:val="0"/>
          <w:marTop w:val="0"/>
          <w:marBottom w:val="0"/>
          <w:divBdr>
            <w:top w:val="none" w:sz="0" w:space="0" w:color="auto"/>
            <w:left w:val="none" w:sz="0" w:space="0" w:color="auto"/>
            <w:bottom w:val="none" w:sz="0" w:space="0" w:color="auto"/>
            <w:right w:val="none" w:sz="0" w:space="0" w:color="auto"/>
          </w:divBdr>
        </w:div>
        <w:div w:id="1060860495">
          <w:marLeft w:val="0"/>
          <w:marRight w:val="0"/>
          <w:marTop w:val="0"/>
          <w:marBottom w:val="0"/>
          <w:divBdr>
            <w:top w:val="none" w:sz="0" w:space="0" w:color="auto"/>
            <w:left w:val="none" w:sz="0" w:space="0" w:color="auto"/>
            <w:bottom w:val="none" w:sz="0" w:space="0" w:color="auto"/>
            <w:right w:val="none" w:sz="0" w:space="0" w:color="auto"/>
          </w:divBdr>
        </w:div>
        <w:div w:id="2102286879">
          <w:marLeft w:val="0"/>
          <w:marRight w:val="0"/>
          <w:marTop w:val="0"/>
          <w:marBottom w:val="0"/>
          <w:divBdr>
            <w:top w:val="none" w:sz="0" w:space="0" w:color="auto"/>
            <w:left w:val="none" w:sz="0" w:space="0" w:color="auto"/>
            <w:bottom w:val="none" w:sz="0" w:space="0" w:color="auto"/>
            <w:right w:val="none" w:sz="0" w:space="0" w:color="auto"/>
          </w:divBdr>
        </w:div>
        <w:div w:id="2072848380">
          <w:marLeft w:val="0"/>
          <w:marRight w:val="0"/>
          <w:marTop w:val="0"/>
          <w:marBottom w:val="0"/>
          <w:divBdr>
            <w:top w:val="none" w:sz="0" w:space="0" w:color="auto"/>
            <w:left w:val="none" w:sz="0" w:space="0" w:color="auto"/>
            <w:bottom w:val="none" w:sz="0" w:space="0" w:color="auto"/>
            <w:right w:val="none" w:sz="0" w:space="0" w:color="auto"/>
          </w:divBdr>
        </w:div>
        <w:div w:id="98263934">
          <w:marLeft w:val="0"/>
          <w:marRight w:val="0"/>
          <w:marTop w:val="0"/>
          <w:marBottom w:val="0"/>
          <w:divBdr>
            <w:top w:val="none" w:sz="0" w:space="0" w:color="auto"/>
            <w:left w:val="none" w:sz="0" w:space="0" w:color="auto"/>
            <w:bottom w:val="none" w:sz="0" w:space="0" w:color="auto"/>
            <w:right w:val="none" w:sz="0" w:space="0" w:color="auto"/>
          </w:divBdr>
        </w:div>
        <w:div w:id="1886522882">
          <w:marLeft w:val="0"/>
          <w:marRight w:val="0"/>
          <w:marTop w:val="0"/>
          <w:marBottom w:val="0"/>
          <w:divBdr>
            <w:top w:val="none" w:sz="0" w:space="0" w:color="auto"/>
            <w:left w:val="none" w:sz="0" w:space="0" w:color="auto"/>
            <w:bottom w:val="none" w:sz="0" w:space="0" w:color="auto"/>
            <w:right w:val="none" w:sz="0" w:space="0" w:color="auto"/>
          </w:divBdr>
        </w:div>
        <w:div w:id="1981303180">
          <w:marLeft w:val="0"/>
          <w:marRight w:val="0"/>
          <w:marTop w:val="0"/>
          <w:marBottom w:val="0"/>
          <w:divBdr>
            <w:top w:val="none" w:sz="0" w:space="0" w:color="auto"/>
            <w:left w:val="none" w:sz="0" w:space="0" w:color="auto"/>
            <w:bottom w:val="none" w:sz="0" w:space="0" w:color="auto"/>
            <w:right w:val="none" w:sz="0" w:space="0" w:color="auto"/>
          </w:divBdr>
        </w:div>
        <w:div w:id="539125557">
          <w:marLeft w:val="0"/>
          <w:marRight w:val="0"/>
          <w:marTop w:val="0"/>
          <w:marBottom w:val="0"/>
          <w:divBdr>
            <w:top w:val="none" w:sz="0" w:space="0" w:color="auto"/>
            <w:left w:val="none" w:sz="0" w:space="0" w:color="auto"/>
            <w:bottom w:val="none" w:sz="0" w:space="0" w:color="auto"/>
            <w:right w:val="none" w:sz="0" w:space="0" w:color="auto"/>
          </w:divBdr>
        </w:div>
        <w:div w:id="218370691">
          <w:marLeft w:val="0"/>
          <w:marRight w:val="0"/>
          <w:marTop w:val="0"/>
          <w:marBottom w:val="0"/>
          <w:divBdr>
            <w:top w:val="none" w:sz="0" w:space="0" w:color="auto"/>
            <w:left w:val="none" w:sz="0" w:space="0" w:color="auto"/>
            <w:bottom w:val="none" w:sz="0" w:space="0" w:color="auto"/>
            <w:right w:val="none" w:sz="0" w:space="0" w:color="auto"/>
          </w:divBdr>
        </w:div>
        <w:div w:id="1259679240">
          <w:marLeft w:val="0"/>
          <w:marRight w:val="0"/>
          <w:marTop w:val="0"/>
          <w:marBottom w:val="0"/>
          <w:divBdr>
            <w:top w:val="none" w:sz="0" w:space="0" w:color="auto"/>
            <w:left w:val="none" w:sz="0" w:space="0" w:color="auto"/>
            <w:bottom w:val="none" w:sz="0" w:space="0" w:color="auto"/>
            <w:right w:val="none" w:sz="0" w:space="0" w:color="auto"/>
          </w:divBdr>
        </w:div>
        <w:div w:id="111943936">
          <w:marLeft w:val="0"/>
          <w:marRight w:val="0"/>
          <w:marTop w:val="0"/>
          <w:marBottom w:val="0"/>
          <w:divBdr>
            <w:top w:val="none" w:sz="0" w:space="0" w:color="auto"/>
            <w:left w:val="none" w:sz="0" w:space="0" w:color="auto"/>
            <w:bottom w:val="none" w:sz="0" w:space="0" w:color="auto"/>
            <w:right w:val="none" w:sz="0" w:space="0" w:color="auto"/>
          </w:divBdr>
        </w:div>
        <w:div w:id="410128525">
          <w:marLeft w:val="0"/>
          <w:marRight w:val="0"/>
          <w:marTop w:val="0"/>
          <w:marBottom w:val="0"/>
          <w:divBdr>
            <w:top w:val="none" w:sz="0" w:space="0" w:color="auto"/>
            <w:left w:val="none" w:sz="0" w:space="0" w:color="auto"/>
            <w:bottom w:val="none" w:sz="0" w:space="0" w:color="auto"/>
            <w:right w:val="none" w:sz="0" w:space="0" w:color="auto"/>
          </w:divBdr>
        </w:div>
        <w:div w:id="195508174">
          <w:marLeft w:val="0"/>
          <w:marRight w:val="0"/>
          <w:marTop w:val="0"/>
          <w:marBottom w:val="0"/>
          <w:divBdr>
            <w:top w:val="none" w:sz="0" w:space="0" w:color="auto"/>
            <w:left w:val="none" w:sz="0" w:space="0" w:color="auto"/>
            <w:bottom w:val="none" w:sz="0" w:space="0" w:color="auto"/>
            <w:right w:val="none" w:sz="0" w:space="0" w:color="auto"/>
          </w:divBdr>
        </w:div>
        <w:div w:id="2126653867">
          <w:marLeft w:val="0"/>
          <w:marRight w:val="0"/>
          <w:marTop w:val="0"/>
          <w:marBottom w:val="0"/>
          <w:divBdr>
            <w:top w:val="none" w:sz="0" w:space="0" w:color="auto"/>
            <w:left w:val="none" w:sz="0" w:space="0" w:color="auto"/>
            <w:bottom w:val="none" w:sz="0" w:space="0" w:color="auto"/>
            <w:right w:val="none" w:sz="0" w:space="0" w:color="auto"/>
          </w:divBdr>
        </w:div>
        <w:div w:id="273904737">
          <w:marLeft w:val="0"/>
          <w:marRight w:val="0"/>
          <w:marTop w:val="0"/>
          <w:marBottom w:val="0"/>
          <w:divBdr>
            <w:top w:val="none" w:sz="0" w:space="0" w:color="auto"/>
            <w:left w:val="none" w:sz="0" w:space="0" w:color="auto"/>
            <w:bottom w:val="none" w:sz="0" w:space="0" w:color="auto"/>
            <w:right w:val="none" w:sz="0" w:space="0" w:color="auto"/>
          </w:divBdr>
        </w:div>
        <w:div w:id="1433625152">
          <w:marLeft w:val="0"/>
          <w:marRight w:val="0"/>
          <w:marTop w:val="0"/>
          <w:marBottom w:val="0"/>
          <w:divBdr>
            <w:top w:val="none" w:sz="0" w:space="0" w:color="auto"/>
            <w:left w:val="none" w:sz="0" w:space="0" w:color="auto"/>
            <w:bottom w:val="none" w:sz="0" w:space="0" w:color="auto"/>
            <w:right w:val="none" w:sz="0" w:space="0" w:color="auto"/>
          </w:divBdr>
        </w:div>
        <w:div w:id="1329209982">
          <w:marLeft w:val="0"/>
          <w:marRight w:val="0"/>
          <w:marTop w:val="0"/>
          <w:marBottom w:val="0"/>
          <w:divBdr>
            <w:top w:val="none" w:sz="0" w:space="0" w:color="auto"/>
            <w:left w:val="none" w:sz="0" w:space="0" w:color="auto"/>
            <w:bottom w:val="none" w:sz="0" w:space="0" w:color="auto"/>
            <w:right w:val="none" w:sz="0" w:space="0" w:color="auto"/>
          </w:divBdr>
        </w:div>
        <w:div w:id="1215966406">
          <w:marLeft w:val="0"/>
          <w:marRight w:val="0"/>
          <w:marTop w:val="0"/>
          <w:marBottom w:val="0"/>
          <w:divBdr>
            <w:top w:val="none" w:sz="0" w:space="0" w:color="auto"/>
            <w:left w:val="none" w:sz="0" w:space="0" w:color="auto"/>
            <w:bottom w:val="none" w:sz="0" w:space="0" w:color="auto"/>
            <w:right w:val="none" w:sz="0" w:space="0" w:color="auto"/>
          </w:divBdr>
        </w:div>
        <w:div w:id="1005209828">
          <w:marLeft w:val="0"/>
          <w:marRight w:val="0"/>
          <w:marTop w:val="0"/>
          <w:marBottom w:val="0"/>
          <w:divBdr>
            <w:top w:val="none" w:sz="0" w:space="0" w:color="auto"/>
            <w:left w:val="none" w:sz="0" w:space="0" w:color="auto"/>
            <w:bottom w:val="none" w:sz="0" w:space="0" w:color="auto"/>
            <w:right w:val="none" w:sz="0" w:space="0" w:color="auto"/>
          </w:divBdr>
        </w:div>
        <w:div w:id="1683430573">
          <w:marLeft w:val="0"/>
          <w:marRight w:val="0"/>
          <w:marTop w:val="0"/>
          <w:marBottom w:val="0"/>
          <w:divBdr>
            <w:top w:val="none" w:sz="0" w:space="0" w:color="auto"/>
            <w:left w:val="none" w:sz="0" w:space="0" w:color="auto"/>
            <w:bottom w:val="none" w:sz="0" w:space="0" w:color="auto"/>
            <w:right w:val="none" w:sz="0" w:space="0" w:color="auto"/>
          </w:divBdr>
        </w:div>
        <w:div w:id="547571705">
          <w:marLeft w:val="0"/>
          <w:marRight w:val="0"/>
          <w:marTop w:val="0"/>
          <w:marBottom w:val="0"/>
          <w:divBdr>
            <w:top w:val="none" w:sz="0" w:space="0" w:color="auto"/>
            <w:left w:val="none" w:sz="0" w:space="0" w:color="auto"/>
            <w:bottom w:val="none" w:sz="0" w:space="0" w:color="auto"/>
            <w:right w:val="none" w:sz="0" w:space="0" w:color="auto"/>
          </w:divBdr>
        </w:div>
        <w:div w:id="1200320992">
          <w:marLeft w:val="0"/>
          <w:marRight w:val="0"/>
          <w:marTop w:val="0"/>
          <w:marBottom w:val="0"/>
          <w:divBdr>
            <w:top w:val="none" w:sz="0" w:space="0" w:color="auto"/>
            <w:left w:val="none" w:sz="0" w:space="0" w:color="auto"/>
            <w:bottom w:val="none" w:sz="0" w:space="0" w:color="auto"/>
            <w:right w:val="none" w:sz="0" w:space="0" w:color="auto"/>
          </w:divBdr>
        </w:div>
        <w:div w:id="1081214346">
          <w:marLeft w:val="0"/>
          <w:marRight w:val="0"/>
          <w:marTop w:val="0"/>
          <w:marBottom w:val="0"/>
          <w:divBdr>
            <w:top w:val="none" w:sz="0" w:space="0" w:color="auto"/>
            <w:left w:val="none" w:sz="0" w:space="0" w:color="auto"/>
            <w:bottom w:val="none" w:sz="0" w:space="0" w:color="auto"/>
            <w:right w:val="none" w:sz="0" w:space="0" w:color="auto"/>
          </w:divBdr>
        </w:div>
        <w:div w:id="391738003">
          <w:marLeft w:val="0"/>
          <w:marRight w:val="0"/>
          <w:marTop w:val="0"/>
          <w:marBottom w:val="0"/>
          <w:divBdr>
            <w:top w:val="none" w:sz="0" w:space="0" w:color="auto"/>
            <w:left w:val="none" w:sz="0" w:space="0" w:color="auto"/>
            <w:bottom w:val="none" w:sz="0" w:space="0" w:color="auto"/>
            <w:right w:val="none" w:sz="0" w:space="0" w:color="auto"/>
          </w:divBdr>
        </w:div>
        <w:div w:id="590040728">
          <w:marLeft w:val="0"/>
          <w:marRight w:val="0"/>
          <w:marTop w:val="0"/>
          <w:marBottom w:val="0"/>
          <w:divBdr>
            <w:top w:val="none" w:sz="0" w:space="0" w:color="auto"/>
            <w:left w:val="none" w:sz="0" w:space="0" w:color="auto"/>
            <w:bottom w:val="none" w:sz="0" w:space="0" w:color="auto"/>
            <w:right w:val="none" w:sz="0" w:space="0" w:color="auto"/>
          </w:divBdr>
        </w:div>
        <w:div w:id="837035702">
          <w:marLeft w:val="0"/>
          <w:marRight w:val="0"/>
          <w:marTop w:val="0"/>
          <w:marBottom w:val="0"/>
          <w:divBdr>
            <w:top w:val="none" w:sz="0" w:space="0" w:color="auto"/>
            <w:left w:val="none" w:sz="0" w:space="0" w:color="auto"/>
            <w:bottom w:val="none" w:sz="0" w:space="0" w:color="auto"/>
            <w:right w:val="none" w:sz="0" w:space="0" w:color="auto"/>
          </w:divBdr>
        </w:div>
        <w:div w:id="402609174">
          <w:marLeft w:val="0"/>
          <w:marRight w:val="0"/>
          <w:marTop w:val="0"/>
          <w:marBottom w:val="0"/>
          <w:divBdr>
            <w:top w:val="none" w:sz="0" w:space="0" w:color="auto"/>
            <w:left w:val="none" w:sz="0" w:space="0" w:color="auto"/>
            <w:bottom w:val="none" w:sz="0" w:space="0" w:color="auto"/>
            <w:right w:val="none" w:sz="0" w:space="0" w:color="auto"/>
          </w:divBdr>
        </w:div>
        <w:div w:id="2001425271">
          <w:marLeft w:val="0"/>
          <w:marRight w:val="0"/>
          <w:marTop w:val="0"/>
          <w:marBottom w:val="0"/>
          <w:divBdr>
            <w:top w:val="none" w:sz="0" w:space="0" w:color="auto"/>
            <w:left w:val="none" w:sz="0" w:space="0" w:color="auto"/>
            <w:bottom w:val="none" w:sz="0" w:space="0" w:color="auto"/>
            <w:right w:val="none" w:sz="0" w:space="0" w:color="auto"/>
          </w:divBdr>
        </w:div>
        <w:div w:id="795686784">
          <w:marLeft w:val="0"/>
          <w:marRight w:val="0"/>
          <w:marTop w:val="0"/>
          <w:marBottom w:val="0"/>
          <w:divBdr>
            <w:top w:val="none" w:sz="0" w:space="0" w:color="auto"/>
            <w:left w:val="none" w:sz="0" w:space="0" w:color="auto"/>
            <w:bottom w:val="none" w:sz="0" w:space="0" w:color="auto"/>
            <w:right w:val="none" w:sz="0" w:space="0" w:color="auto"/>
          </w:divBdr>
        </w:div>
        <w:div w:id="1248465872">
          <w:marLeft w:val="0"/>
          <w:marRight w:val="0"/>
          <w:marTop w:val="0"/>
          <w:marBottom w:val="0"/>
          <w:divBdr>
            <w:top w:val="none" w:sz="0" w:space="0" w:color="auto"/>
            <w:left w:val="none" w:sz="0" w:space="0" w:color="auto"/>
            <w:bottom w:val="none" w:sz="0" w:space="0" w:color="auto"/>
            <w:right w:val="none" w:sz="0" w:space="0" w:color="auto"/>
          </w:divBdr>
        </w:div>
        <w:div w:id="471169928">
          <w:marLeft w:val="0"/>
          <w:marRight w:val="0"/>
          <w:marTop w:val="0"/>
          <w:marBottom w:val="0"/>
          <w:divBdr>
            <w:top w:val="none" w:sz="0" w:space="0" w:color="auto"/>
            <w:left w:val="none" w:sz="0" w:space="0" w:color="auto"/>
            <w:bottom w:val="none" w:sz="0" w:space="0" w:color="auto"/>
            <w:right w:val="none" w:sz="0" w:space="0" w:color="auto"/>
          </w:divBdr>
        </w:div>
        <w:div w:id="1347903137">
          <w:marLeft w:val="0"/>
          <w:marRight w:val="0"/>
          <w:marTop w:val="0"/>
          <w:marBottom w:val="0"/>
          <w:divBdr>
            <w:top w:val="none" w:sz="0" w:space="0" w:color="auto"/>
            <w:left w:val="none" w:sz="0" w:space="0" w:color="auto"/>
            <w:bottom w:val="none" w:sz="0" w:space="0" w:color="auto"/>
            <w:right w:val="none" w:sz="0" w:space="0" w:color="auto"/>
          </w:divBdr>
        </w:div>
        <w:div w:id="1879003269">
          <w:marLeft w:val="0"/>
          <w:marRight w:val="0"/>
          <w:marTop w:val="0"/>
          <w:marBottom w:val="0"/>
          <w:divBdr>
            <w:top w:val="none" w:sz="0" w:space="0" w:color="auto"/>
            <w:left w:val="none" w:sz="0" w:space="0" w:color="auto"/>
            <w:bottom w:val="none" w:sz="0" w:space="0" w:color="auto"/>
            <w:right w:val="none" w:sz="0" w:space="0" w:color="auto"/>
          </w:divBdr>
        </w:div>
        <w:div w:id="655450056">
          <w:marLeft w:val="0"/>
          <w:marRight w:val="0"/>
          <w:marTop w:val="0"/>
          <w:marBottom w:val="0"/>
          <w:divBdr>
            <w:top w:val="none" w:sz="0" w:space="0" w:color="auto"/>
            <w:left w:val="none" w:sz="0" w:space="0" w:color="auto"/>
            <w:bottom w:val="none" w:sz="0" w:space="0" w:color="auto"/>
            <w:right w:val="none" w:sz="0" w:space="0" w:color="auto"/>
          </w:divBdr>
        </w:div>
        <w:div w:id="501553688">
          <w:marLeft w:val="0"/>
          <w:marRight w:val="0"/>
          <w:marTop w:val="0"/>
          <w:marBottom w:val="0"/>
          <w:divBdr>
            <w:top w:val="none" w:sz="0" w:space="0" w:color="auto"/>
            <w:left w:val="none" w:sz="0" w:space="0" w:color="auto"/>
            <w:bottom w:val="none" w:sz="0" w:space="0" w:color="auto"/>
            <w:right w:val="none" w:sz="0" w:space="0" w:color="auto"/>
          </w:divBdr>
        </w:div>
        <w:div w:id="713119667">
          <w:marLeft w:val="0"/>
          <w:marRight w:val="0"/>
          <w:marTop w:val="0"/>
          <w:marBottom w:val="0"/>
          <w:divBdr>
            <w:top w:val="none" w:sz="0" w:space="0" w:color="auto"/>
            <w:left w:val="none" w:sz="0" w:space="0" w:color="auto"/>
            <w:bottom w:val="none" w:sz="0" w:space="0" w:color="auto"/>
            <w:right w:val="none" w:sz="0" w:space="0" w:color="auto"/>
          </w:divBdr>
        </w:div>
        <w:div w:id="2143039878">
          <w:marLeft w:val="0"/>
          <w:marRight w:val="0"/>
          <w:marTop w:val="0"/>
          <w:marBottom w:val="0"/>
          <w:divBdr>
            <w:top w:val="none" w:sz="0" w:space="0" w:color="auto"/>
            <w:left w:val="none" w:sz="0" w:space="0" w:color="auto"/>
            <w:bottom w:val="none" w:sz="0" w:space="0" w:color="auto"/>
            <w:right w:val="none" w:sz="0" w:space="0" w:color="auto"/>
          </w:divBdr>
        </w:div>
        <w:div w:id="1765299343">
          <w:marLeft w:val="0"/>
          <w:marRight w:val="0"/>
          <w:marTop w:val="0"/>
          <w:marBottom w:val="0"/>
          <w:divBdr>
            <w:top w:val="none" w:sz="0" w:space="0" w:color="auto"/>
            <w:left w:val="none" w:sz="0" w:space="0" w:color="auto"/>
            <w:bottom w:val="none" w:sz="0" w:space="0" w:color="auto"/>
            <w:right w:val="none" w:sz="0" w:space="0" w:color="auto"/>
          </w:divBdr>
        </w:div>
        <w:div w:id="84612319">
          <w:marLeft w:val="0"/>
          <w:marRight w:val="0"/>
          <w:marTop w:val="0"/>
          <w:marBottom w:val="0"/>
          <w:divBdr>
            <w:top w:val="none" w:sz="0" w:space="0" w:color="auto"/>
            <w:left w:val="none" w:sz="0" w:space="0" w:color="auto"/>
            <w:bottom w:val="none" w:sz="0" w:space="0" w:color="auto"/>
            <w:right w:val="none" w:sz="0" w:space="0" w:color="auto"/>
          </w:divBdr>
        </w:div>
        <w:div w:id="1299336592">
          <w:marLeft w:val="0"/>
          <w:marRight w:val="0"/>
          <w:marTop w:val="0"/>
          <w:marBottom w:val="0"/>
          <w:divBdr>
            <w:top w:val="none" w:sz="0" w:space="0" w:color="auto"/>
            <w:left w:val="none" w:sz="0" w:space="0" w:color="auto"/>
            <w:bottom w:val="none" w:sz="0" w:space="0" w:color="auto"/>
            <w:right w:val="none" w:sz="0" w:space="0" w:color="auto"/>
          </w:divBdr>
        </w:div>
        <w:div w:id="533546129">
          <w:marLeft w:val="0"/>
          <w:marRight w:val="0"/>
          <w:marTop w:val="0"/>
          <w:marBottom w:val="0"/>
          <w:divBdr>
            <w:top w:val="none" w:sz="0" w:space="0" w:color="auto"/>
            <w:left w:val="none" w:sz="0" w:space="0" w:color="auto"/>
            <w:bottom w:val="none" w:sz="0" w:space="0" w:color="auto"/>
            <w:right w:val="none" w:sz="0" w:space="0" w:color="auto"/>
          </w:divBdr>
        </w:div>
        <w:div w:id="274562223">
          <w:marLeft w:val="0"/>
          <w:marRight w:val="0"/>
          <w:marTop w:val="0"/>
          <w:marBottom w:val="0"/>
          <w:divBdr>
            <w:top w:val="none" w:sz="0" w:space="0" w:color="auto"/>
            <w:left w:val="none" w:sz="0" w:space="0" w:color="auto"/>
            <w:bottom w:val="none" w:sz="0" w:space="0" w:color="auto"/>
            <w:right w:val="none" w:sz="0" w:space="0" w:color="auto"/>
          </w:divBdr>
        </w:div>
        <w:div w:id="2022584523">
          <w:marLeft w:val="0"/>
          <w:marRight w:val="0"/>
          <w:marTop w:val="0"/>
          <w:marBottom w:val="0"/>
          <w:divBdr>
            <w:top w:val="none" w:sz="0" w:space="0" w:color="auto"/>
            <w:left w:val="none" w:sz="0" w:space="0" w:color="auto"/>
            <w:bottom w:val="none" w:sz="0" w:space="0" w:color="auto"/>
            <w:right w:val="none" w:sz="0" w:space="0" w:color="auto"/>
          </w:divBdr>
        </w:div>
        <w:div w:id="1657956681">
          <w:marLeft w:val="0"/>
          <w:marRight w:val="0"/>
          <w:marTop w:val="0"/>
          <w:marBottom w:val="0"/>
          <w:divBdr>
            <w:top w:val="none" w:sz="0" w:space="0" w:color="auto"/>
            <w:left w:val="none" w:sz="0" w:space="0" w:color="auto"/>
            <w:bottom w:val="none" w:sz="0" w:space="0" w:color="auto"/>
            <w:right w:val="none" w:sz="0" w:space="0" w:color="auto"/>
          </w:divBdr>
        </w:div>
        <w:div w:id="1076053604">
          <w:marLeft w:val="0"/>
          <w:marRight w:val="0"/>
          <w:marTop w:val="0"/>
          <w:marBottom w:val="0"/>
          <w:divBdr>
            <w:top w:val="none" w:sz="0" w:space="0" w:color="auto"/>
            <w:left w:val="none" w:sz="0" w:space="0" w:color="auto"/>
            <w:bottom w:val="none" w:sz="0" w:space="0" w:color="auto"/>
            <w:right w:val="none" w:sz="0" w:space="0" w:color="auto"/>
          </w:divBdr>
        </w:div>
        <w:div w:id="99112071">
          <w:marLeft w:val="0"/>
          <w:marRight w:val="0"/>
          <w:marTop w:val="0"/>
          <w:marBottom w:val="0"/>
          <w:divBdr>
            <w:top w:val="none" w:sz="0" w:space="0" w:color="auto"/>
            <w:left w:val="none" w:sz="0" w:space="0" w:color="auto"/>
            <w:bottom w:val="none" w:sz="0" w:space="0" w:color="auto"/>
            <w:right w:val="none" w:sz="0" w:space="0" w:color="auto"/>
          </w:divBdr>
        </w:div>
        <w:div w:id="1656296871">
          <w:marLeft w:val="0"/>
          <w:marRight w:val="0"/>
          <w:marTop w:val="0"/>
          <w:marBottom w:val="0"/>
          <w:divBdr>
            <w:top w:val="none" w:sz="0" w:space="0" w:color="auto"/>
            <w:left w:val="none" w:sz="0" w:space="0" w:color="auto"/>
            <w:bottom w:val="none" w:sz="0" w:space="0" w:color="auto"/>
            <w:right w:val="none" w:sz="0" w:space="0" w:color="auto"/>
          </w:divBdr>
        </w:div>
        <w:div w:id="1194465512">
          <w:marLeft w:val="0"/>
          <w:marRight w:val="0"/>
          <w:marTop w:val="0"/>
          <w:marBottom w:val="0"/>
          <w:divBdr>
            <w:top w:val="none" w:sz="0" w:space="0" w:color="auto"/>
            <w:left w:val="none" w:sz="0" w:space="0" w:color="auto"/>
            <w:bottom w:val="none" w:sz="0" w:space="0" w:color="auto"/>
            <w:right w:val="none" w:sz="0" w:space="0" w:color="auto"/>
          </w:divBdr>
        </w:div>
        <w:div w:id="392436239">
          <w:marLeft w:val="0"/>
          <w:marRight w:val="0"/>
          <w:marTop w:val="0"/>
          <w:marBottom w:val="0"/>
          <w:divBdr>
            <w:top w:val="none" w:sz="0" w:space="0" w:color="auto"/>
            <w:left w:val="none" w:sz="0" w:space="0" w:color="auto"/>
            <w:bottom w:val="none" w:sz="0" w:space="0" w:color="auto"/>
            <w:right w:val="none" w:sz="0" w:space="0" w:color="auto"/>
          </w:divBdr>
        </w:div>
        <w:div w:id="921570229">
          <w:marLeft w:val="0"/>
          <w:marRight w:val="0"/>
          <w:marTop w:val="0"/>
          <w:marBottom w:val="0"/>
          <w:divBdr>
            <w:top w:val="none" w:sz="0" w:space="0" w:color="auto"/>
            <w:left w:val="none" w:sz="0" w:space="0" w:color="auto"/>
            <w:bottom w:val="none" w:sz="0" w:space="0" w:color="auto"/>
            <w:right w:val="none" w:sz="0" w:space="0" w:color="auto"/>
          </w:divBdr>
        </w:div>
        <w:div w:id="970134753">
          <w:marLeft w:val="0"/>
          <w:marRight w:val="0"/>
          <w:marTop w:val="0"/>
          <w:marBottom w:val="0"/>
          <w:divBdr>
            <w:top w:val="none" w:sz="0" w:space="0" w:color="auto"/>
            <w:left w:val="none" w:sz="0" w:space="0" w:color="auto"/>
            <w:bottom w:val="none" w:sz="0" w:space="0" w:color="auto"/>
            <w:right w:val="none" w:sz="0" w:space="0" w:color="auto"/>
          </w:divBdr>
        </w:div>
        <w:div w:id="2057001800">
          <w:marLeft w:val="0"/>
          <w:marRight w:val="0"/>
          <w:marTop w:val="0"/>
          <w:marBottom w:val="0"/>
          <w:divBdr>
            <w:top w:val="none" w:sz="0" w:space="0" w:color="auto"/>
            <w:left w:val="none" w:sz="0" w:space="0" w:color="auto"/>
            <w:bottom w:val="none" w:sz="0" w:space="0" w:color="auto"/>
            <w:right w:val="none" w:sz="0" w:space="0" w:color="auto"/>
          </w:divBdr>
        </w:div>
        <w:div w:id="2003006840">
          <w:marLeft w:val="0"/>
          <w:marRight w:val="0"/>
          <w:marTop w:val="0"/>
          <w:marBottom w:val="0"/>
          <w:divBdr>
            <w:top w:val="none" w:sz="0" w:space="0" w:color="auto"/>
            <w:left w:val="none" w:sz="0" w:space="0" w:color="auto"/>
            <w:bottom w:val="none" w:sz="0" w:space="0" w:color="auto"/>
            <w:right w:val="none" w:sz="0" w:space="0" w:color="auto"/>
          </w:divBdr>
        </w:div>
        <w:div w:id="942374389">
          <w:marLeft w:val="0"/>
          <w:marRight w:val="0"/>
          <w:marTop w:val="0"/>
          <w:marBottom w:val="0"/>
          <w:divBdr>
            <w:top w:val="none" w:sz="0" w:space="0" w:color="auto"/>
            <w:left w:val="none" w:sz="0" w:space="0" w:color="auto"/>
            <w:bottom w:val="none" w:sz="0" w:space="0" w:color="auto"/>
            <w:right w:val="none" w:sz="0" w:space="0" w:color="auto"/>
          </w:divBdr>
        </w:div>
        <w:div w:id="1530337749">
          <w:marLeft w:val="0"/>
          <w:marRight w:val="0"/>
          <w:marTop w:val="0"/>
          <w:marBottom w:val="0"/>
          <w:divBdr>
            <w:top w:val="none" w:sz="0" w:space="0" w:color="auto"/>
            <w:left w:val="none" w:sz="0" w:space="0" w:color="auto"/>
            <w:bottom w:val="none" w:sz="0" w:space="0" w:color="auto"/>
            <w:right w:val="none" w:sz="0" w:space="0" w:color="auto"/>
          </w:divBdr>
        </w:div>
        <w:div w:id="60182989">
          <w:marLeft w:val="0"/>
          <w:marRight w:val="0"/>
          <w:marTop w:val="0"/>
          <w:marBottom w:val="0"/>
          <w:divBdr>
            <w:top w:val="none" w:sz="0" w:space="0" w:color="auto"/>
            <w:left w:val="none" w:sz="0" w:space="0" w:color="auto"/>
            <w:bottom w:val="none" w:sz="0" w:space="0" w:color="auto"/>
            <w:right w:val="none" w:sz="0" w:space="0" w:color="auto"/>
          </w:divBdr>
        </w:div>
        <w:div w:id="1106342551">
          <w:marLeft w:val="0"/>
          <w:marRight w:val="0"/>
          <w:marTop w:val="0"/>
          <w:marBottom w:val="0"/>
          <w:divBdr>
            <w:top w:val="none" w:sz="0" w:space="0" w:color="auto"/>
            <w:left w:val="none" w:sz="0" w:space="0" w:color="auto"/>
            <w:bottom w:val="none" w:sz="0" w:space="0" w:color="auto"/>
            <w:right w:val="none" w:sz="0" w:space="0" w:color="auto"/>
          </w:divBdr>
        </w:div>
        <w:div w:id="730739069">
          <w:marLeft w:val="0"/>
          <w:marRight w:val="0"/>
          <w:marTop w:val="0"/>
          <w:marBottom w:val="0"/>
          <w:divBdr>
            <w:top w:val="none" w:sz="0" w:space="0" w:color="auto"/>
            <w:left w:val="none" w:sz="0" w:space="0" w:color="auto"/>
            <w:bottom w:val="none" w:sz="0" w:space="0" w:color="auto"/>
            <w:right w:val="none" w:sz="0" w:space="0" w:color="auto"/>
          </w:divBdr>
        </w:div>
        <w:div w:id="463887966">
          <w:marLeft w:val="0"/>
          <w:marRight w:val="0"/>
          <w:marTop w:val="0"/>
          <w:marBottom w:val="0"/>
          <w:divBdr>
            <w:top w:val="none" w:sz="0" w:space="0" w:color="auto"/>
            <w:left w:val="none" w:sz="0" w:space="0" w:color="auto"/>
            <w:bottom w:val="none" w:sz="0" w:space="0" w:color="auto"/>
            <w:right w:val="none" w:sz="0" w:space="0" w:color="auto"/>
          </w:divBdr>
        </w:div>
        <w:div w:id="1674069278">
          <w:marLeft w:val="0"/>
          <w:marRight w:val="0"/>
          <w:marTop w:val="0"/>
          <w:marBottom w:val="0"/>
          <w:divBdr>
            <w:top w:val="none" w:sz="0" w:space="0" w:color="auto"/>
            <w:left w:val="none" w:sz="0" w:space="0" w:color="auto"/>
            <w:bottom w:val="none" w:sz="0" w:space="0" w:color="auto"/>
            <w:right w:val="none" w:sz="0" w:space="0" w:color="auto"/>
          </w:divBdr>
        </w:div>
        <w:div w:id="674915460">
          <w:marLeft w:val="0"/>
          <w:marRight w:val="0"/>
          <w:marTop w:val="0"/>
          <w:marBottom w:val="0"/>
          <w:divBdr>
            <w:top w:val="none" w:sz="0" w:space="0" w:color="auto"/>
            <w:left w:val="none" w:sz="0" w:space="0" w:color="auto"/>
            <w:bottom w:val="none" w:sz="0" w:space="0" w:color="auto"/>
            <w:right w:val="none" w:sz="0" w:space="0" w:color="auto"/>
          </w:divBdr>
        </w:div>
        <w:div w:id="935017405">
          <w:marLeft w:val="0"/>
          <w:marRight w:val="0"/>
          <w:marTop w:val="0"/>
          <w:marBottom w:val="0"/>
          <w:divBdr>
            <w:top w:val="none" w:sz="0" w:space="0" w:color="auto"/>
            <w:left w:val="none" w:sz="0" w:space="0" w:color="auto"/>
            <w:bottom w:val="none" w:sz="0" w:space="0" w:color="auto"/>
            <w:right w:val="none" w:sz="0" w:space="0" w:color="auto"/>
          </w:divBdr>
        </w:div>
        <w:div w:id="1570918285">
          <w:marLeft w:val="0"/>
          <w:marRight w:val="0"/>
          <w:marTop w:val="0"/>
          <w:marBottom w:val="0"/>
          <w:divBdr>
            <w:top w:val="none" w:sz="0" w:space="0" w:color="auto"/>
            <w:left w:val="none" w:sz="0" w:space="0" w:color="auto"/>
            <w:bottom w:val="none" w:sz="0" w:space="0" w:color="auto"/>
            <w:right w:val="none" w:sz="0" w:space="0" w:color="auto"/>
          </w:divBdr>
        </w:div>
        <w:div w:id="2030331974">
          <w:marLeft w:val="0"/>
          <w:marRight w:val="0"/>
          <w:marTop w:val="0"/>
          <w:marBottom w:val="0"/>
          <w:divBdr>
            <w:top w:val="none" w:sz="0" w:space="0" w:color="auto"/>
            <w:left w:val="none" w:sz="0" w:space="0" w:color="auto"/>
            <w:bottom w:val="none" w:sz="0" w:space="0" w:color="auto"/>
            <w:right w:val="none" w:sz="0" w:space="0" w:color="auto"/>
          </w:divBdr>
        </w:div>
        <w:div w:id="1960643200">
          <w:marLeft w:val="0"/>
          <w:marRight w:val="0"/>
          <w:marTop w:val="0"/>
          <w:marBottom w:val="0"/>
          <w:divBdr>
            <w:top w:val="none" w:sz="0" w:space="0" w:color="auto"/>
            <w:left w:val="none" w:sz="0" w:space="0" w:color="auto"/>
            <w:bottom w:val="none" w:sz="0" w:space="0" w:color="auto"/>
            <w:right w:val="none" w:sz="0" w:space="0" w:color="auto"/>
          </w:divBdr>
        </w:div>
        <w:div w:id="1377897901">
          <w:marLeft w:val="0"/>
          <w:marRight w:val="0"/>
          <w:marTop w:val="0"/>
          <w:marBottom w:val="0"/>
          <w:divBdr>
            <w:top w:val="none" w:sz="0" w:space="0" w:color="auto"/>
            <w:left w:val="none" w:sz="0" w:space="0" w:color="auto"/>
            <w:bottom w:val="none" w:sz="0" w:space="0" w:color="auto"/>
            <w:right w:val="none" w:sz="0" w:space="0" w:color="auto"/>
          </w:divBdr>
        </w:div>
        <w:div w:id="723412940">
          <w:marLeft w:val="0"/>
          <w:marRight w:val="0"/>
          <w:marTop w:val="0"/>
          <w:marBottom w:val="0"/>
          <w:divBdr>
            <w:top w:val="none" w:sz="0" w:space="0" w:color="auto"/>
            <w:left w:val="none" w:sz="0" w:space="0" w:color="auto"/>
            <w:bottom w:val="none" w:sz="0" w:space="0" w:color="auto"/>
            <w:right w:val="none" w:sz="0" w:space="0" w:color="auto"/>
          </w:divBdr>
        </w:div>
        <w:div w:id="344212815">
          <w:marLeft w:val="0"/>
          <w:marRight w:val="0"/>
          <w:marTop w:val="0"/>
          <w:marBottom w:val="0"/>
          <w:divBdr>
            <w:top w:val="none" w:sz="0" w:space="0" w:color="auto"/>
            <w:left w:val="none" w:sz="0" w:space="0" w:color="auto"/>
            <w:bottom w:val="none" w:sz="0" w:space="0" w:color="auto"/>
            <w:right w:val="none" w:sz="0" w:space="0" w:color="auto"/>
          </w:divBdr>
        </w:div>
        <w:div w:id="1938100151">
          <w:marLeft w:val="0"/>
          <w:marRight w:val="0"/>
          <w:marTop w:val="0"/>
          <w:marBottom w:val="0"/>
          <w:divBdr>
            <w:top w:val="none" w:sz="0" w:space="0" w:color="auto"/>
            <w:left w:val="none" w:sz="0" w:space="0" w:color="auto"/>
            <w:bottom w:val="none" w:sz="0" w:space="0" w:color="auto"/>
            <w:right w:val="none" w:sz="0" w:space="0" w:color="auto"/>
          </w:divBdr>
        </w:div>
        <w:div w:id="1520656119">
          <w:marLeft w:val="0"/>
          <w:marRight w:val="0"/>
          <w:marTop w:val="0"/>
          <w:marBottom w:val="0"/>
          <w:divBdr>
            <w:top w:val="none" w:sz="0" w:space="0" w:color="auto"/>
            <w:left w:val="none" w:sz="0" w:space="0" w:color="auto"/>
            <w:bottom w:val="none" w:sz="0" w:space="0" w:color="auto"/>
            <w:right w:val="none" w:sz="0" w:space="0" w:color="auto"/>
          </w:divBdr>
        </w:div>
        <w:div w:id="1291352532">
          <w:marLeft w:val="0"/>
          <w:marRight w:val="0"/>
          <w:marTop w:val="0"/>
          <w:marBottom w:val="0"/>
          <w:divBdr>
            <w:top w:val="none" w:sz="0" w:space="0" w:color="auto"/>
            <w:left w:val="none" w:sz="0" w:space="0" w:color="auto"/>
            <w:bottom w:val="none" w:sz="0" w:space="0" w:color="auto"/>
            <w:right w:val="none" w:sz="0" w:space="0" w:color="auto"/>
          </w:divBdr>
        </w:div>
        <w:div w:id="1469737227">
          <w:marLeft w:val="0"/>
          <w:marRight w:val="0"/>
          <w:marTop w:val="0"/>
          <w:marBottom w:val="0"/>
          <w:divBdr>
            <w:top w:val="none" w:sz="0" w:space="0" w:color="auto"/>
            <w:left w:val="none" w:sz="0" w:space="0" w:color="auto"/>
            <w:bottom w:val="none" w:sz="0" w:space="0" w:color="auto"/>
            <w:right w:val="none" w:sz="0" w:space="0" w:color="auto"/>
          </w:divBdr>
        </w:div>
        <w:div w:id="1741243564">
          <w:marLeft w:val="0"/>
          <w:marRight w:val="0"/>
          <w:marTop w:val="0"/>
          <w:marBottom w:val="0"/>
          <w:divBdr>
            <w:top w:val="none" w:sz="0" w:space="0" w:color="auto"/>
            <w:left w:val="none" w:sz="0" w:space="0" w:color="auto"/>
            <w:bottom w:val="none" w:sz="0" w:space="0" w:color="auto"/>
            <w:right w:val="none" w:sz="0" w:space="0" w:color="auto"/>
          </w:divBdr>
        </w:div>
        <w:div w:id="520977464">
          <w:marLeft w:val="0"/>
          <w:marRight w:val="0"/>
          <w:marTop w:val="0"/>
          <w:marBottom w:val="0"/>
          <w:divBdr>
            <w:top w:val="none" w:sz="0" w:space="0" w:color="auto"/>
            <w:left w:val="none" w:sz="0" w:space="0" w:color="auto"/>
            <w:bottom w:val="none" w:sz="0" w:space="0" w:color="auto"/>
            <w:right w:val="none" w:sz="0" w:space="0" w:color="auto"/>
          </w:divBdr>
        </w:div>
        <w:div w:id="196705437">
          <w:marLeft w:val="0"/>
          <w:marRight w:val="0"/>
          <w:marTop w:val="0"/>
          <w:marBottom w:val="0"/>
          <w:divBdr>
            <w:top w:val="none" w:sz="0" w:space="0" w:color="auto"/>
            <w:left w:val="none" w:sz="0" w:space="0" w:color="auto"/>
            <w:bottom w:val="none" w:sz="0" w:space="0" w:color="auto"/>
            <w:right w:val="none" w:sz="0" w:space="0" w:color="auto"/>
          </w:divBdr>
        </w:div>
        <w:div w:id="1026834838">
          <w:marLeft w:val="0"/>
          <w:marRight w:val="0"/>
          <w:marTop w:val="0"/>
          <w:marBottom w:val="0"/>
          <w:divBdr>
            <w:top w:val="none" w:sz="0" w:space="0" w:color="auto"/>
            <w:left w:val="none" w:sz="0" w:space="0" w:color="auto"/>
            <w:bottom w:val="none" w:sz="0" w:space="0" w:color="auto"/>
            <w:right w:val="none" w:sz="0" w:space="0" w:color="auto"/>
          </w:divBdr>
        </w:div>
        <w:div w:id="756563901">
          <w:marLeft w:val="0"/>
          <w:marRight w:val="0"/>
          <w:marTop w:val="0"/>
          <w:marBottom w:val="0"/>
          <w:divBdr>
            <w:top w:val="none" w:sz="0" w:space="0" w:color="auto"/>
            <w:left w:val="none" w:sz="0" w:space="0" w:color="auto"/>
            <w:bottom w:val="none" w:sz="0" w:space="0" w:color="auto"/>
            <w:right w:val="none" w:sz="0" w:space="0" w:color="auto"/>
          </w:divBdr>
        </w:div>
        <w:div w:id="1166286187">
          <w:marLeft w:val="0"/>
          <w:marRight w:val="0"/>
          <w:marTop w:val="0"/>
          <w:marBottom w:val="0"/>
          <w:divBdr>
            <w:top w:val="none" w:sz="0" w:space="0" w:color="auto"/>
            <w:left w:val="none" w:sz="0" w:space="0" w:color="auto"/>
            <w:bottom w:val="none" w:sz="0" w:space="0" w:color="auto"/>
            <w:right w:val="none" w:sz="0" w:space="0" w:color="auto"/>
          </w:divBdr>
        </w:div>
        <w:div w:id="642463226">
          <w:marLeft w:val="0"/>
          <w:marRight w:val="0"/>
          <w:marTop w:val="0"/>
          <w:marBottom w:val="0"/>
          <w:divBdr>
            <w:top w:val="none" w:sz="0" w:space="0" w:color="auto"/>
            <w:left w:val="none" w:sz="0" w:space="0" w:color="auto"/>
            <w:bottom w:val="none" w:sz="0" w:space="0" w:color="auto"/>
            <w:right w:val="none" w:sz="0" w:space="0" w:color="auto"/>
          </w:divBdr>
        </w:div>
        <w:div w:id="1420181036">
          <w:marLeft w:val="0"/>
          <w:marRight w:val="0"/>
          <w:marTop w:val="0"/>
          <w:marBottom w:val="0"/>
          <w:divBdr>
            <w:top w:val="none" w:sz="0" w:space="0" w:color="auto"/>
            <w:left w:val="none" w:sz="0" w:space="0" w:color="auto"/>
            <w:bottom w:val="none" w:sz="0" w:space="0" w:color="auto"/>
            <w:right w:val="none" w:sz="0" w:space="0" w:color="auto"/>
          </w:divBdr>
        </w:div>
        <w:div w:id="1171681254">
          <w:marLeft w:val="0"/>
          <w:marRight w:val="0"/>
          <w:marTop w:val="0"/>
          <w:marBottom w:val="0"/>
          <w:divBdr>
            <w:top w:val="none" w:sz="0" w:space="0" w:color="auto"/>
            <w:left w:val="none" w:sz="0" w:space="0" w:color="auto"/>
            <w:bottom w:val="none" w:sz="0" w:space="0" w:color="auto"/>
            <w:right w:val="none" w:sz="0" w:space="0" w:color="auto"/>
          </w:divBdr>
        </w:div>
        <w:div w:id="1638295128">
          <w:marLeft w:val="0"/>
          <w:marRight w:val="0"/>
          <w:marTop w:val="0"/>
          <w:marBottom w:val="0"/>
          <w:divBdr>
            <w:top w:val="none" w:sz="0" w:space="0" w:color="auto"/>
            <w:left w:val="none" w:sz="0" w:space="0" w:color="auto"/>
            <w:bottom w:val="none" w:sz="0" w:space="0" w:color="auto"/>
            <w:right w:val="none" w:sz="0" w:space="0" w:color="auto"/>
          </w:divBdr>
        </w:div>
        <w:div w:id="1720011682">
          <w:marLeft w:val="0"/>
          <w:marRight w:val="0"/>
          <w:marTop w:val="0"/>
          <w:marBottom w:val="0"/>
          <w:divBdr>
            <w:top w:val="none" w:sz="0" w:space="0" w:color="auto"/>
            <w:left w:val="none" w:sz="0" w:space="0" w:color="auto"/>
            <w:bottom w:val="none" w:sz="0" w:space="0" w:color="auto"/>
            <w:right w:val="none" w:sz="0" w:space="0" w:color="auto"/>
          </w:divBdr>
        </w:div>
        <w:div w:id="775053409">
          <w:marLeft w:val="0"/>
          <w:marRight w:val="0"/>
          <w:marTop w:val="0"/>
          <w:marBottom w:val="0"/>
          <w:divBdr>
            <w:top w:val="none" w:sz="0" w:space="0" w:color="auto"/>
            <w:left w:val="none" w:sz="0" w:space="0" w:color="auto"/>
            <w:bottom w:val="none" w:sz="0" w:space="0" w:color="auto"/>
            <w:right w:val="none" w:sz="0" w:space="0" w:color="auto"/>
          </w:divBdr>
        </w:div>
        <w:div w:id="170798645">
          <w:marLeft w:val="0"/>
          <w:marRight w:val="0"/>
          <w:marTop w:val="0"/>
          <w:marBottom w:val="0"/>
          <w:divBdr>
            <w:top w:val="none" w:sz="0" w:space="0" w:color="auto"/>
            <w:left w:val="none" w:sz="0" w:space="0" w:color="auto"/>
            <w:bottom w:val="none" w:sz="0" w:space="0" w:color="auto"/>
            <w:right w:val="none" w:sz="0" w:space="0" w:color="auto"/>
          </w:divBdr>
        </w:div>
        <w:div w:id="1033262028">
          <w:marLeft w:val="0"/>
          <w:marRight w:val="0"/>
          <w:marTop w:val="0"/>
          <w:marBottom w:val="0"/>
          <w:divBdr>
            <w:top w:val="none" w:sz="0" w:space="0" w:color="auto"/>
            <w:left w:val="none" w:sz="0" w:space="0" w:color="auto"/>
            <w:bottom w:val="none" w:sz="0" w:space="0" w:color="auto"/>
            <w:right w:val="none" w:sz="0" w:space="0" w:color="auto"/>
          </w:divBdr>
        </w:div>
        <w:div w:id="1433816568">
          <w:marLeft w:val="0"/>
          <w:marRight w:val="0"/>
          <w:marTop w:val="0"/>
          <w:marBottom w:val="0"/>
          <w:divBdr>
            <w:top w:val="none" w:sz="0" w:space="0" w:color="auto"/>
            <w:left w:val="none" w:sz="0" w:space="0" w:color="auto"/>
            <w:bottom w:val="none" w:sz="0" w:space="0" w:color="auto"/>
            <w:right w:val="none" w:sz="0" w:space="0" w:color="auto"/>
          </w:divBdr>
        </w:div>
        <w:div w:id="1302880285">
          <w:marLeft w:val="0"/>
          <w:marRight w:val="0"/>
          <w:marTop w:val="0"/>
          <w:marBottom w:val="0"/>
          <w:divBdr>
            <w:top w:val="none" w:sz="0" w:space="0" w:color="auto"/>
            <w:left w:val="none" w:sz="0" w:space="0" w:color="auto"/>
            <w:bottom w:val="none" w:sz="0" w:space="0" w:color="auto"/>
            <w:right w:val="none" w:sz="0" w:space="0" w:color="auto"/>
          </w:divBdr>
        </w:div>
        <w:div w:id="1508055998">
          <w:marLeft w:val="0"/>
          <w:marRight w:val="0"/>
          <w:marTop w:val="0"/>
          <w:marBottom w:val="0"/>
          <w:divBdr>
            <w:top w:val="none" w:sz="0" w:space="0" w:color="auto"/>
            <w:left w:val="none" w:sz="0" w:space="0" w:color="auto"/>
            <w:bottom w:val="none" w:sz="0" w:space="0" w:color="auto"/>
            <w:right w:val="none" w:sz="0" w:space="0" w:color="auto"/>
          </w:divBdr>
        </w:div>
        <w:div w:id="1303460891">
          <w:marLeft w:val="0"/>
          <w:marRight w:val="0"/>
          <w:marTop w:val="0"/>
          <w:marBottom w:val="0"/>
          <w:divBdr>
            <w:top w:val="none" w:sz="0" w:space="0" w:color="auto"/>
            <w:left w:val="none" w:sz="0" w:space="0" w:color="auto"/>
            <w:bottom w:val="none" w:sz="0" w:space="0" w:color="auto"/>
            <w:right w:val="none" w:sz="0" w:space="0" w:color="auto"/>
          </w:divBdr>
        </w:div>
        <w:div w:id="1648707314">
          <w:marLeft w:val="0"/>
          <w:marRight w:val="0"/>
          <w:marTop w:val="0"/>
          <w:marBottom w:val="0"/>
          <w:divBdr>
            <w:top w:val="none" w:sz="0" w:space="0" w:color="auto"/>
            <w:left w:val="none" w:sz="0" w:space="0" w:color="auto"/>
            <w:bottom w:val="none" w:sz="0" w:space="0" w:color="auto"/>
            <w:right w:val="none" w:sz="0" w:space="0" w:color="auto"/>
          </w:divBdr>
        </w:div>
        <w:div w:id="1544252944">
          <w:marLeft w:val="0"/>
          <w:marRight w:val="0"/>
          <w:marTop w:val="0"/>
          <w:marBottom w:val="0"/>
          <w:divBdr>
            <w:top w:val="none" w:sz="0" w:space="0" w:color="auto"/>
            <w:left w:val="none" w:sz="0" w:space="0" w:color="auto"/>
            <w:bottom w:val="none" w:sz="0" w:space="0" w:color="auto"/>
            <w:right w:val="none" w:sz="0" w:space="0" w:color="auto"/>
          </w:divBdr>
        </w:div>
        <w:div w:id="2136217678">
          <w:marLeft w:val="0"/>
          <w:marRight w:val="0"/>
          <w:marTop w:val="0"/>
          <w:marBottom w:val="0"/>
          <w:divBdr>
            <w:top w:val="none" w:sz="0" w:space="0" w:color="auto"/>
            <w:left w:val="none" w:sz="0" w:space="0" w:color="auto"/>
            <w:bottom w:val="none" w:sz="0" w:space="0" w:color="auto"/>
            <w:right w:val="none" w:sz="0" w:space="0" w:color="auto"/>
          </w:divBdr>
        </w:div>
        <w:div w:id="30424687">
          <w:marLeft w:val="0"/>
          <w:marRight w:val="0"/>
          <w:marTop w:val="0"/>
          <w:marBottom w:val="0"/>
          <w:divBdr>
            <w:top w:val="none" w:sz="0" w:space="0" w:color="auto"/>
            <w:left w:val="none" w:sz="0" w:space="0" w:color="auto"/>
            <w:bottom w:val="none" w:sz="0" w:space="0" w:color="auto"/>
            <w:right w:val="none" w:sz="0" w:space="0" w:color="auto"/>
          </w:divBdr>
        </w:div>
        <w:div w:id="1118984228">
          <w:marLeft w:val="0"/>
          <w:marRight w:val="0"/>
          <w:marTop w:val="0"/>
          <w:marBottom w:val="0"/>
          <w:divBdr>
            <w:top w:val="none" w:sz="0" w:space="0" w:color="auto"/>
            <w:left w:val="none" w:sz="0" w:space="0" w:color="auto"/>
            <w:bottom w:val="none" w:sz="0" w:space="0" w:color="auto"/>
            <w:right w:val="none" w:sz="0" w:space="0" w:color="auto"/>
          </w:divBdr>
        </w:div>
        <w:div w:id="1865435331">
          <w:marLeft w:val="0"/>
          <w:marRight w:val="0"/>
          <w:marTop w:val="0"/>
          <w:marBottom w:val="0"/>
          <w:divBdr>
            <w:top w:val="none" w:sz="0" w:space="0" w:color="auto"/>
            <w:left w:val="none" w:sz="0" w:space="0" w:color="auto"/>
            <w:bottom w:val="none" w:sz="0" w:space="0" w:color="auto"/>
            <w:right w:val="none" w:sz="0" w:space="0" w:color="auto"/>
          </w:divBdr>
        </w:div>
        <w:div w:id="49615594">
          <w:marLeft w:val="0"/>
          <w:marRight w:val="0"/>
          <w:marTop w:val="0"/>
          <w:marBottom w:val="0"/>
          <w:divBdr>
            <w:top w:val="none" w:sz="0" w:space="0" w:color="auto"/>
            <w:left w:val="none" w:sz="0" w:space="0" w:color="auto"/>
            <w:bottom w:val="none" w:sz="0" w:space="0" w:color="auto"/>
            <w:right w:val="none" w:sz="0" w:space="0" w:color="auto"/>
          </w:divBdr>
        </w:div>
        <w:div w:id="410589763">
          <w:marLeft w:val="0"/>
          <w:marRight w:val="0"/>
          <w:marTop w:val="0"/>
          <w:marBottom w:val="0"/>
          <w:divBdr>
            <w:top w:val="none" w:sz="0" w:space="0" w:color="auto"/>
            <w:left w:val="none" w:sz="0" w:space="0" w:color="auto"/>
            <w:bottom w:val="none" w:sz="0" w:space="0" w:color="auto"/>
            <w:right w:val="none" w:sz="0" w:space="0" w:color="auto"/>
          </w:divBdr>
        </w:div>
        <w:div w:id="209150178">
          <w:marLeft w:val="0"/>
          <w:marRight w:val="0"/>
          <w:marTop w:val="0"/>
          <w:marBottom w:val="0"/>
          <w:divBdr>
            <w:top w:val="none" w:sz="0" w:space="0" w:color="auto"/>
            <w:left w:val="none" w:sz="0" w:space="0" w:color="auto"/>
            <w:bottom w:val="none" w:sz="0" w:space="0" w:color="auto"/>
            <w:right w:val="none" w:sz="0" w:space="0" w:color="auto"/>
          </w:divBdr>
        </w:div>
        <w:div w:id="1604996684">
          <w:marLeft w:val="0"/>
          <w:marRight w:val="0"/>
          <w:marTop w:val="0"/>
          <w:marBottom w:val="0"/>
          <w:divBdr>
            <w:top w:val="none" w:sz="0" w:space="0" w:color="auto"/>
            <w:left w:val="none" w:sz="0" w:space="0" w:color="auto"/>
            <w:bottom w:val="none" w:sz="0" w:space="0" w:color="auto"/>
            <w:right w:val="none" w:sz="0" w:space="0" w:color="auto"/>
          </w:divBdr>
        </w:div>
        <w:div w:id="1775635299">
          <w:marLeft w:val="0"/>
          <w:marRight w:val="0"/>
          <w:marTop w:val="0"/>
          <w:marBottom w:val="0"/>
          <w:divBdr>
            <w:top w:val="none" w:sz="0" w:space="0" w:color="auto"/>
            <w:left w:val="none" w:sz="0" w:space="0" w:color="auto"/>
            <w:bottom w:val="none" w:sz="0" w:space="0" w:color="auto"/>
            <w:right w:val="none" w:sz="0" w:space="0" w:color="auto"/>
          </w:divBdr>
        </w:div>
        <w:div w:id="1735158765">
          <w:marLeft w:val="0"/>
          <w:marRight w:val="0"/>
          <w:marTop w:val="0"/>
          <w:marBottom w:val="0"/>
          <w:divBdr>
            <w:top w:val="none" w:sz="0" w:space="0" w:color="auto"/>
            <w:left w:val="none" w:sz="0" w:space="0" w:color="auto"/>
            <w:bottom w:val="none" w:sz="0" w:space="0" w:color="auto"/>
            <w:right w:val="none" w:sz="0" w:space="0" w:color="auto"/>
          </w:divBdr>
        </w:div>
        <w:div w:id="270866012">
          <w:marLeft w:val="0"/>
          <w:marRight w:val="0"/>
          <w:marTop w:val="0"/>
          <w:marBottom w:val="0"/>
          <w:divBdr>
            <w:top w:val="none" w:sz="0" w:space="0" w:color="auto"/>
            <w:left w:val="none" w:sz="0" w:space="0" w:color="auto"/>
            <w:bottom w:val="none" w:sz="0" w:space="0" w:color="auto"/>
            <w:right w:val="none" w:sz="0" w:space="0" w:color="auto"/>
          </w:divBdr>
        </w:div>
        <w:div w:id="1261911548">
          <w:marLeft w:val="0"/>
          <w:marRight w:val="0"/>
          <w:marTop w:val="0"/>
          <w:marBottom w:val="0"/>
          <w:divBdr>
            <w:top w:val="none" w:sz="0" w:space="0" w:color="auto"/>
            <w:left w:val="none" w:sz="0" w:space="0" w:color="auto"/>
            <w:bottom w:val="none" w:sz="0" w:space="0" w:color="auto"/>
            <w:right w:val="none" w:sz="0" w:space="0" w:color="auto"/>
          </w:divBdr>
        </w:div>
        <w:div w:id="195968241">
          <w:marLeft w:val="0"/>
          <w:marRight w:val="0"/>
          <w:marTop w:val="0"/>
          <w:marBottom w:val="0"/>
          <w:divBdr>
            <w:top w:val="none" w:sz="0" w:space="0" w:color="auto"/>
            <w:left w:val="none" w:sz="0" w:space="0" w:color="auto"/>
            <w:bottom w:val="none" w:sz="0" w:space="0" w:color="auto"/>
            <w:right w:val="none" w:sz="0" w:space="0" w:color="auto"/>
          </w:divBdr>
        </w:div>
        <w:div w:id="1978339809">
          <w:marLeft w:val="0"/>
          <w:marRight w:val="0"/>
          <w:marTop w:val="0"/>
          <w:marBottom w:val="0"/>
          <w:divBdr>
            <w:top w:val="none" w:sz="0" w:space="0" w:color="auto"/>
            <w:left w:val="none" w:sz="0" w:space="0" w:color="auto"/>
            <w:bottom w:val="none" w:sz="0" w:space="0" w:color="auto"/>
            <w:right w:val="none" w:sz="0" w:space="0" w:color="auto"/>
          </w:divBdr>
        </w:div>
        <w:div w:id="2108033919">
          <w:marLeft w:val="0"/>
          <w:marRight w:val="0"/>
          <w:marTop w:val="0"/>
          <w:marBottom w:val="0"/>
          <w:divBdr>
            <w:top w:val="none" w:sz="0" w:space="0" w:color="auto"/>
            <w:left w:val="none" w:sz="0" w:space="0" w:color="auto"/>
            <w:bottom w:val="none" w:sz="0" w:space="0" w:color="auto"/>
            <w:right w:val="none" w:sz="0" w:space="0" w:color="auto"/>
          </w:divBdr>
        </w:div>
        <w:div w:id="217936623">
          <w:marLeft w:val="0"/>
          <w:marRight w:val="0"/>
          <w:marTop w:val="0"/>
          <w:marBottom w:val="0"/>
          <w:divBdr>
            <w:top w:val="none" w:sz="0" w:space="0" w:color="auto"/>
            <w:left w:val="none" w:sz="0" w:space="0" w:color="auto"/>
            <w:bottom w:val="none" w:sz="0" w:space="0" w:color="auto"/>
            <w:right w:val="none" w:sz="0" w:space="0" w:color="auto"/>
          </w:divBdr>
        </w:div>
        <w:div w:id="1621449059">
          <w:marLeft w:val="0"/>
          <w:marRight w:val="0"/>
          <w:marTop w:val="0"/>
          <w:marBottom w:val="0"/>
          <w:divBdr>
            <w:top w:val="none" w:sz="0" w:space="0" w:color="auto"/>
            <w:left w:val="none" w:sz="0" w:space="0" w:color="auto"/>
            <w:bottom w:val="none" w:sz="0" w:space="0" w:color="auto"/>
            <w:right w:val="none" w:sz="0" w:space="0" w:color="auto"/>
          </w:divBdr>
        </w:div>
        <w:div w:id="1597206010">
          <w:marLeft w:val="0"/>
          <w:marRight w:val="0"/>
          <w:marTop w:val="0"/>
          <w:marBottom w:val="0"/>
          <w:divBdr>
            <w:top w:val="none" w:sz="0" w:space="0" w:color="auto"/>
            <w:left w:val="none" w:sz="0" w:space="0" w:color="auto"/>
            <w:bottom w:val="none" w:sz="0" w:space="0" w:color="auto"/>
            <w:right w:val="none" w:sz="0" w:space="0" w:color="auto"/>
          </w:divBdr>
        </w:div>
        <w:div w:id="1068965625">
          <w:marLeft w:val="0"/>
          <w:marRight w:val="0"/>
          <w:marTop w:val="0"/>
          <w:marBottom w:val="0"/>
          <w:divBdr>
            <w:top w:val="none" w:sz="0" w:space="0" w:color="auto"/>
            <w:left w:val="none" w:sz="0" w:space="0" w:color="auto"/>
            <w:bottom w:val="none" w:sz="0" w:space="0" w:color="auto"/>
            <w:right w:val="none" w:sz="0" w:space="0" w:color="auto"/>
          </w:divBdr>
        </w:div>
        <w:div w:id="1025134985">
          <w:marLeft w:val="0"/>
          <w:marRight w:val="0"/>
          <w:marTop w:val="0"/>
          <w:marBottom w:val="0"/>
          <w:divBdr>
            <w:top w:val="none" w:sz="0" w:space="0" w:color="auto"/>
            <w:left w:val="none" w:sz="0" w:space="0" w:color="auto"/>
            <w:bottom w:val="none" w:sz="0" w:space="0" w:color="auto"/>
            <w:right w:val="none" w:sz="0" w:space="0" w:color="auto"/>
          </w:divBdr>
        </w:div>
        <w:div w:id="288558372">
          <w:marLeft w:val="0"/>
          <w:marRight w:val="0"/>
          <w:marTop w:val="0"/>
          <w:marBottom w:val="0"/>
          <w:divBdr>
            <w:top w:val="none" w:sz="0" w:space="0" w:color="auto"/>
            <w:left w:val="none" w:sz="0" w:space="0" w:color="auto"/>
            <w:bottom w:val="none" w:sz="0" w:space="0" w:color="auto"/>
            <w:right w:val="none" w:sz="0" w:space="0" w:color="auto"/>
          </w:divBdr>
        </w:div>
        <w:div w:id="473566189">
          <w:marLeft w:val="0"/>
          <w:marRight w:val="0"/>
          <w:marTop w:val="0"/>
          <w:marBottom w:val="0"/>
          <w:divBdr>
            <w:top w:val="none" w:sz="0" w:space="0" w:color="auto"/>
            <w:left w:val="none" w:sz="0" w:space="0" w:color="auto"/>
            <w:bottom w:val="none" w:sz="0" w:space="0" w:color="auto"/>
            <w:right w:val="none" w:sz="0" w:space="0" w:color="auto"/>
          </w:divBdr>
        </w:div>
        <w:div w:id="175123023">
          <w:marLeft w:val="0"/>
          <w:marRight w:val="0"/>
          <w:marTop w:val="0"/>
          <w:marBottom w:val="0"/>
          <w:divBdr>
            <w:top w:val="none" w:sz="0" w:space="0" w:color="auto"/>
            <w:left w:val="none" w:sz="0" w:space="0" w:color="auto"/>
            <w:bottom w:val="none" w:sz="0" w:space="0" w:color="auto"/>
            <w:right w:val="none" w:sz="0" w:space="0" w:color="auto"/>
          </w:divBdr>
        </w:div>
        <w:div w:id="1006513281">
          <w:marLeft w:val="0"/>
          <w:marRight w:val="0"/>
          <w:marTop w:val="0"/>
          <w:marBottom w:val="0"/>
          <w:divBdr>
            <w:top w:val="none" w:sz="0" w:space="0" w:color="auto"/>
            <w:left w:val="none" w:sz="0" w:space="0" w:color="auto"/>
            <w:bottom w:val="none" w:sz="0" w:space="0" w:color="auto"/>
            <w:right w:val="none" w:sz="0" w:space="0" w:color="auto"/>
          </w:divBdr>
        </w:div>
        <w:div w:id="1533614323">
          <w:marLeft w:val="0"/>
          <w:marRight w:val="0"/>
          <w:marTop w:val="0"/>
          <w:marBottom w:val="0"/>
          <w:divBdr>
            <w:top w:val="none" w:sz="0" w:space="0" w:color="auto"/>
            <w:left w:val="none" w:sz="0" w:space="0" w:color="auto"/>
            <w:bottom w:val="none" w:sz="0" w:space="0" w:color="auto"/>
            <w:right w:val="none" w:sz="0" w:space="0" w:color="auto"/>
          </w:divBdr>
        </w:div>
        <w:div w:id="1051153817">
          <w:marLeft w:val="0"/>
          <w:marRight w:val="0"/>
          <w:marTop w:val="0"/>
          <w:marBottom w:val="0"/>
          <w:divBdr>
            <w:top w:val="none" w:sz="0" w:space="0" w:color="auto"/>
            <w:left w:val="none" w:sz="0" w:space="0" w:color="auto"/>
            <w:bottom w:val="none" w:sz="0" w:space="0" w:color="auto"/>
            <w:right w:val="none" w:sz="0" w:space="0" w:color="auto"/>
          </w:divBdr>
        </w:div>
        <w:div w:id="2133396569">
          <w:marLeft w:val="0"/>
          <w:marRight w:val="0"/>
          <w:marTop w:val="0"/>
          <w:marBottom w:val="0"/>
          <w:divBdr>
            <w:top w:val="none" w:sz="0" w:space="0" w:color="auto"/>
            <w:left w:val="none" w:sz="0" w:space="0" w:color="auto"/>
            <w:bottom w:val="none" w:sz="0" w:space="0" w:color="auto"/>
            <w:right w:val="none" w:sz="0" w:space="0" w:color="auto"/>
          </w:divBdr>
        </w:div>
        <w:div w:id="1082608265">
          <w:marLeft w:val="0"/>
          <w:marRight w:val="0"/>
          <w:marTop w:val="0"/>
          <w:marBottom w:val="0"/>
          <w:divBdr>
            <w:top w:val="none" w:sz="0" w:space="0" w:color="auto"/>
            <w:left w:val="none" w:sz="0" w:space="0" w:color="auto"/>
            <w:bottom w:val="none" w:sz="0" w:space="0" w:color="auto"/>
            <w:right w:val="none" w:sz="0" w:space="0" w:color="auto"/>
          </w:divBdr>
        </w:div>
        <w:div w:id="83496761">
          <w:marLeft w:val="0"/>
          <w:marRight w:val="0"/>
          <w:marTop w:val="0"/>
          <w:marBottom w:val="0"/>
          <w:divBdr>
            <w:top w:val="none" w:sz="0" w:space="0" w:color="auto"/>
            <w:left w:val="none" w:sz="0" w:space="0" w:color="auto"/>
            <w:bottom w:val="none" w:sz="0" w:space="0" w:color="auto"/>
            <w:right w:val="none" w:sz="0" w:space="0" w:color="auto"/>
          </w:divBdr>
        </w:div>
        <w:div w:id="30766615">
          <w:marLeft w:val="0"/>
          <w:marRight w:val="0"/>
          <w:marTop w:val="0"/>
          <w:marBottom w:val="0"/>
          <w:divBdr>
            <w:top w:val="none" w:sz="0" w:space="0" w:color="auto"/>
            <w:left w:val="none" w:sz="0" w:space="0" w:color="auto"/>
            <w:bottom w:val="none" w:sz="0" w:space="0" w:color="auto"/>
            <w:right w:val="none" w:sz="0" w:space="0" w:color="auto"/>
          </w:divBdr>
        </w:div>
        <w:div w:id="66264679">
          <w:marLeft w:val="0"/>
          <w:marRight w:val="0"/>
          <w:marTop w:val="0"/>
          <w:marBottom w:val="0"/>
          <w:divBdr>
            <w:top w:val="none" w:sz="0" w:space="0" w:color="auto"/>
            <w:left w:val="none" w:sz="0" w:space="0" w:color="auto"/>
            <w:bottom w:val="none" w:sz="0" w:space="0" w:color="auto"/>
            <w:right w:val="none" w:sz="0" w:space="0" w:color="auto"/>
          </w:divBdr>
        </w:div>
        <w:div w:id="1842351808">
          <w:marLeft w:val="0"/>
          <w:marRight w:val="0"/>
          <w:marTop w:val="0"/>
          <w:marBottom w:val="0"/>
          <w:divBdr>
            <w:top w:val="none" w:sz="0" w:space="0" w:color="auto"/>
            <w:left w:val="none" w:sz="0" w:space="0" w:color="auto"/>
            <w:bottom w:val="none" w:sz="0" w:space="0" w:color="auto"/>
            <w:right w:val="none" w:sz="0" w:space="0" w:color="auto"/>
          </w:divBdr>
        </w:div>
        <w:div w:id="1860505016">
          <w:marLeft w:val="0"/>
          <w:marRight w:val="0"/>
          <w:marTop w:val="0"/>
          <w:marBottom w:val="0"/>
          <w:divBdr>
            <w:top w:val="none" w:sz="0" w:space="0" w:color="auto"/>
            <w:left w:val="none" w:sz="0" w:space="0" w:color="auto"/>
            <w:bottom w:val="none" w:sz="0" w:space="0" w:color="auto"/>
            <w:right w:val="none" w:sz="0" w:space="0" w:color="auto"/>
          </w:divBdr>
        </w:div>
        <w:div w:id="1289511434">
          <w:marLeft w:val="0"/>
          <w:marRight w:val="0"/>
          <w:marTop w:val="0"/>
          <w:marBottom w:val="0"/>
          <w:divBdr>
            <w:top w:val="none" w:sz="0" w:space="0" w:color="auto"/>
            <w:left w:val="none" w:sz="0" w:space="0" w:color="auto"/>
            <w:bottom w:val="none" w:sz="0" w:space="0" w:color="auto"/>
            <w:right w:val="none" w:sz="0" w:space="0" w:color="auto"/>
          </w:divBdr>
        </w:div>
        <w:div w:id="931551164">
          <w:marLeft w:val="0"/>
          <w:marRight w:val="0"/>
          <w:marTop w:val="0"/>
          <w:marBottom w:val="0"/>
          <w:divBdr>
            <w:top w:val="none" w:sz="0" w:space="0" w:color="auto"/>
            <w:left w:val="none" w:sz="0" w:space="0" w:color="auto"/>
            <w:bottom w:val="none" w:sz="0" w:space="0" w:color="auto"/>
            <w:right w:val="none" w:sz="0" w:space="0" w:color="auto"/>
          </w:divBdr>
        </w:div>
        <w:div w:id="1997108956">
          <w:marLeft w:val="0"/>
          <w:marRight w:val="0"/>
          <w:marTop w:val="0"/>
          <w:marBottom w:val="0"/>
          <w:divBdr>
            <w:top w:val="none" w:sz="0" w:space="0" w:color="auto"/>
            <w:left w:val="none" w:sz="0" w:space="0" w:color="auto"/>
            <w:bottom w:val="none" w:sz="0" w:space="0" w:color="auto"/>
            <w:right w:val="none" w:sz="0" w:space="0" w:color="auto"/>
          </w:divBdr>
        </w:div>
        <w:div w:id="1910118677">
          <w:marLeft w:val="0"/>
          <w:marRight w:val="0"/>
          <w:marTop w:val="0"/>
          <w:marBottom w:val="0"/>
          <w:divBdr>
            <w:top w:val="none" w:sz="0" w:space="0" w:color="auto"/>
            <w:left w:val="none" w:sz="0" w:space="0" w:color="auto"/>
            <w:bottom w:val="none" w:sz="0" w:space="0" w:color="auto"/>
            <w:right w:val="none" w:sz="0" w:space="0" w:color="auto"/>
          </w:divBdr>
        </w:div>
        <w:div w:id="1516075162">
          <w:marLeft w:val="0"/>
          <w:marRight w:val="0"/>
          <w:marTop w:val="0"/>
          <w:marBottom w:val="0"/>
          <w:divBdr>
            <w:top w:val="none" w:sz="0" w:space="0" w:color="auto"/>
            <w:left w:val="none" w:sz="0" w:space="0" w:color="auto"/>
            <w:bottom w:val="none" w:sz="0" w:space="0" w:color="auto"/>
            <w:right w:val="none" w:sz="0" w:space="0" w:color="auto"/>
          </w:divBdr>
        </w:div>
        <w:div w:id="1484270181">
          <w:marLeft w:val="0"/>
          <w:marRight w:val="0"/>
          <w:marTop w:val="0"/>
          <w:marBottom w:val="0"/>
          <w:divBdr>
            <w:top w:val="none" w:sz="0" w:space="0" w:color="auto"/>
            <w:left w:val="none" w:sz="0" w:space="0" w:color="auto"/>
            <w:bottom w:val="none" w:sz="0" w:space="0" w:color="auto"/>
            <w:right w:val="none" w:sz="0" w:space="0" w:color="auto"/>
          </w:divBdr>
        </w:div>
        <w:div w:id="1974217040">
          <w:marLeft w:val="0"/>
          <w:marRight w:val="0"/>
          <w:marTop w:val="0"/>
          <w:marBottom w:val="0"/>
          <w:divBdr>
            <w:top w:val="none" w:sz="0" w:space="0" w:color="auto"/>
            <w:left w:val="none" w:sz="0" w:space="0" w:color="auto"/>
            <w:bottom w:val="none" w:sz="0" w:space="0" w:color="auto"/>
            <w:right w:val="none" w:sz="0" w:space="0" w:color="auto"/>
          </w:divBdr>
        </w:div>
        <w:div w:id="2047173689">
          <w:marLeft w:val="0"/>
          <w:marRight w:val="0"/>
          <w:marTop w:val="0"/>
          <w:marBottom w:val="0"/>
          <w:divBdr>
            <w:top w:val="none" w:sz="0" w:space="0" w:color="auto"/>
            <w:left w:val="none" w:sz="0" w:space="0" w:color="auto"/>
            <w:bottom w:val="none" w:sz="0" w:space="0" w:color="auto"/>
            <w:right w:val="none" w:sz="0" w:space="0" w:color="auto"/>
          </w:divBdr>
        </w:div>
        <w:div w:id="288244728">
          <w:marLeft w:val="0"/>
          <w:marRight w:val="0"/>
          <w:marTop w:val="0"/>
          <w:marBottom w:val="0"/>
          <w:divBdr>
            <w:top w:val="none" w:sz="0" w:space="0" w:color="auto"/>
            <w:left w:val="none" w:sz="0" w:space="0" w:color="auto"/>
            <w:bottom w:val="none" w:sz="0" w:space="0" w:color="auto"/>
            <w:right w:val="none" w:sz="0" w:space="0" w:color="auto"/>
          </w:divBdr>
        </w:div>
        <w:div w:id="794450467">
          <w:marLeft w:val="0"/>
          <w:marRight w:val="0"/>
          <w:marTop w:val="0"/>
          <w:marBottom w:val="0"/>
          <w:divBdr>
            <w:top w:val="none" w:sz="0" w:space="0" w:color="auto"/>
            <w:left w:val="none" w:sz="0" w:space="0" w:color="auto"/>
            <w:bottom w:val="none" w:sz="0" w:space="0" w:color="auto"/>
            <w:right w:val="none" w:sz="0" w:space="0" w:color="auto"/>
          </w:divBdr>
        </w:div>
        <w:div w:id="526716259">
          <w:marLeft w:val="0"/>
          <w:marRight w:val="0"/>
          <w:marTop w:val="0"/>
          <w:marBottom w:val="0"/>
          <w:divBdr>
            <w:top w:val="none" w:sz="0" w:space="0" w:color="auto"/>
            <w:left w:val="none" w:sz="0" w:space="0" w:color="auto"/>
            <w:bottom w:val="none" w:sz="0" w:space="0" w:color="auto"/>
            <w:right w:val="none" w:sz="0" w:space="0" w:color="auto"/>
          </w:divBdr>
        </w:div>
        <w:div w:id="330064702">
          <w:marLeft w:val="0"/>
          <w:marRight w:val="0"/>
          <w:marTop w:val="0"/>
          <w:marBottom w:val="0"/>
          <w:divBdr>
            <w:top w:val="none" w:sz="0" w:space="0" w:color="auto"/>
            <w:left w:val="none" w:sz="0" w:space="0" w:color="auto"/>
            <w:bottom w:val="none" w:sz="0" w:space="0" w:color="auto"/>
            <w:right w:val="none" w:sz="0" w:space="0" w:color="auto"/>
          </w:divBdr>
        </w:div>
        <w:div w:id="1781218938">
          <w:marLeft w:val="0"/>
          <w:marRight w:val="0"/>
          <w:marTop w:val="0"/>
          <w:marBottom w:val="0"/>
          <w:divBdr>
            <w:top w:val="none" w:sz="0" w:space="0" w:color="auto"/>
            <w:left w:val="none" w:sz="0" w:space="0" w:color="auto"/>
            <w:bottom w:val="none" w:sz="0" w:space="0" w:color="auto"/>
            <w:right w:val="none" w:sz="0" w:space="0" w:color="auto"/>
          </w:divBdr>
        </w:div>
        <w:div w:id="1766730320">
          <w:marLeft w:val="0"/>
          <w:marRight w:val="0"/>
          <w:marTop w:val="0"/>
          <w:marBottom w:val="0"/>
          <w:divBdr>
            <w:top w:val="none" w:sz="0" w:space="0" w:color="auto"/>
            <w:left w:val="none" w:sz="0" w:space="0" w:color="auto"/>
            <w:bottom w:val="none" w:sz="0" w:space="0" w:color="auto"/>
            <w:right w:val="none" w:sz="0" w:space="0" w:color="auto"/>
          </w:divBdr>
        </w:div>
        <w:div w:id="1575312607">
          <w:marLeft w:val="0"/>
          <w:marRight w:val="0"/>
          <w:marTop w:val="0"/>
          <w:marBottom w:val="0"/>
          <w:divBdr>
            <w:top w:val="none" w:sz="0" w:space="0" w:color="auto"/>
            <w:left w:val="none" w:sz="0" w:space="0" w:color="auto"/>
            <w:bottom w:val="none" w:sz="0" w:space="0" w:color="auto"/>
            <w:right w:val="none" w:sz="0" w:space="0" w:color="auto"/>
          </w:divBdr>
        </w:div>
        <w:div w:id="130678801">
          <w:marLeft w:val="0"/>
          <w:marRight w:val="0"/>
          <w:marTop w:val="0"/>
          <w:marBottom w:val="0"/>
          <w:divBdr>
            <w:top w:val="none" w:sz="0" w:space="0" w:color="auto"/>
            <w:left w:val="none" w:sz="0" w:space="0" w:color="auto"/>
            <w:bottom w:val="none" w:sz="0" w:space="0" w:color="auto"/>
            <w:right w:val="none" w:sz="0" w:space="0" w:color="auto"/>
          </w:divBdr>
        </w:div>
        <w:div w:id="625044226">
          <w:marLeft w:val="0"/>
          <w:marRight w:val="0"/>
          <w:marTop w:val="0"/>
          <w:marBottom w:val="0"/>
          <w:divBdr>
            <w:top w:val="none" w:sz="0" w:space="0" w:color="auto"/>
            <w:left w:val="none" w:sz="0" w:space="0" w:color="auto"/>
            <w:bottom w:val="none" w:sz="0" w:space="0" w:color="auto"/>
            <w:right w:val="none" w:sz="0" w:space="0" w:color="auto"/>
          </w:divBdr>
        </w:div>
        <w:div w:id="1663847740">
          <w:marLeft w:val="0"/>
          <w:marRight w:val="0"/>
          <w:marTop w:val="0"/>
          <w:marBottom w:val="0"/>
          <w:divBdr>
            <w:top w:val="none" w:sz="0" w:space="0" w:color="auto"/>
            <w:left w:val="none" w:sz="0" w:space="0" w:color="auto"/>
            <w:bottom w:val="none" w:sz="0" w:space="0" w:color="auto"/>
            <w:right w:val="none" w:sz="0" w:space="0" w:color="auto"/>
          </w:divBdr>
        </w:div>
        <w:div w:id="151143045">
          <w:marLeft w:val="0"/>
          <w:marRight w:val="0"/>
          <w:marTop w:val="0"/>
          <w:marBottom w:val="0"/>
          <w:divBdr>
            <w:top w:val="none" w:sz="0" w:space="0" w:color="auto"/>
            <w:left w:val="none" w:sz="0" w:space="0" w:color="auto"/>
            <w:bottom w:val="none" w:sz="0" w:space="0" w:color="auto"/>
            <w:right w:val="none" w:sz="0" w:space="0" w:color="auto"/>
          </w:divBdr>
        </w:div>
        <w:div w:id="2002540931">
          <w:marLeft w:val="0"/>
          <w:marRight w:val="0"/>
          <w:marTop w:val="0"/>
          <w:marBottom w:val="0"/>
          <w:divBdr>
            <w:top w:val="none" w:sz="0" w:space="0" w:color="auto"/>
            <w:left w:val="none" w:sz="0" w:space="0" w:color="auto"/>
            <w:bottom w:val="none" w:sz="0" w:space="0" w:color="auto"/>
            <w:right w:val="none" w:sz="0" w:space="0" w:color="auto"/>
          </w:divBdr>
        </w:div>
        <w:div w:id="673188851">
          <w:marLeft w:val="0"/>
          <w:marRight w:val="0"/>
          <w:marTop w:val="0"/>
          <w:marBottom w:val="0"/>
          <w:divBdr>
            <w:top w:val="none" w:sz="0" w:space="0" w:color="auto"/>
            <w:left w:val="none" w:sz="0" w:space="0" w:color="auto"/>
            <w:bottom w:val="none" w:sz="0" w:space="0" w:color="auto"/>
            <w:right w:val="none" w:sz="0" w:space="0" w:color="auto"/>
          </w:divBdr>
        </w:div>
        <w:div w:id="51270216">
          <w:marLeft w:val="0"/>
          <w:marRight w:val="0"/>
          <w:marTop w:val="0"/>
          <w:marBottom w:val="0"/>
          <w:divBdr>
            <w:top w:val="none" w:sz="0" w:space="0" w:color="auto"/>
            <w:left w:val="none" w:sz="0" w:space="0" w:color="auto"/>
            <w:bottom w:val="none" w:sz="0" w:space="0" w:color="auto"/>
            <w:right w:val="none" w:sz="0" w:space="0" w:color="auto"/>
          </w:divBdr>
        </w:div>
        <w:div w:id="930896848">
          <w:marLeft w:val="0"/>
          <w:marRight w:val="0"/>
          <w:marTop w:val="0"/>
          <w:marBottom w:val="0"/>
          <w:divBdr>
            <w:top w:val="none" w:sz="0" w:space="0" w:color="auto"/>
            <w:left w:val="none" w:sz="0" w:space="0" w:color="auto"/>
            <w:bottom w:val="none" w:sz="0" w:space="0" w:color="auto"/>
            <w:right w:val="none" w:sz="0" w:space="0" w:color="auto"/>
          </w:divBdr>
        </w:div>
        <w:div w:id="1518033086">
          <w:marLeft w:val="0"/>
          <w:marRight w:val="0"/>
          <w:marTop w:val="0"/>
          <w:marBottom w:val="0"/>
          <w:divBdr>
            <w:top w:val="none" w:sz="0" w:space="0" w:color="auto"/>
            <w:left w:val="none" w:sz="0" w:space="0" w:color="auto"/>
            <w:bottom w:val="none" w:sz="0" w:space="0" w:color="auto"/>
            <w:right w:val="none" w:sz="0" w:space="0" w:color="auto"/>
          </w:divBdr>
        </w:div>
        <w:div w:id="583950662">
          <w:marLeft w:val="0"/>
          <w:marRight w:val="0"/>
          <w:marTop w:val="0"/>
          <w:marBottom w:val="0"/>
          <w:divBdr>
            <w:top w:val="none" w:sz="0" w:space="0" w:color="auto"/>
            <w:left w:val="none" w:sz="0" w:space="0" w:color="auto"/>
            <w:bottom w:val="none" w:sz="0" w:space="0" w:color="auto"/>
            <w:right w:val="none" w:sz="0" w:space="0" w:color="auto"/>
          </w:divBdr>
        </w:div>
        <w:div w:id="1478378039">
          <w:marLeft w:val="0"/>
          <w:marRight w:val="0"/>
          <w:marTop w:val="0"/>
          <w:marBottom w:val="0"/>
          <w:divBdr>
            <w:top w:val="none" w:sz="0" w:space="0" w:color="auto"/>
            <w:left w:val="none" w:sz="0" w:space="0" w:color="auto"/>
            <w:bottom w:val="none" w:sz="0" w:space="0" w:color="auto"/>
            <w:right w:val="none" w:sz="0" w:space="0" w:color="auto"/>
          </w:divBdr>
        </w:div>
        <w:div w:id="1244682538">
          <w:marLeft w:val="0"/>
          <w:marRight w:val="0"/>
          <w:marTop w:val="0"/>
          <w:marBottom w:val="0"/>
          <w:divBdr>
            <w:top w:val="none" w:sz="0" w:space="0" w:color="auto"/>
            <w:left w:val="none" w:sz="0" w:space="0" w:color="auto"/>
            <w:bottom w:val="none" w:sz="0" w:space="0" w:color="auto"/>
            <w:right w:val="none" w:sz="0" w:space="0" w:color="auto"/>
          </w:divBdr>
        </w:div>
        <w:div w:id="1298225352">
          <w:marLeft w:val="0"/>
          <w:marRight w:val="0"/>
          <w:marTop w:val="0"/>
          <w:marBottom w:val="0"/>
          <w:divBdr>
            <w:top w:val="none" w:sz="0" w:space="0" w:color="auto"/>
            <w:left w:val="none" w:sz="0" w:space="0" w:color="auto"/>
            <w:bottom w:val="none" w:sz="0" w:space="0" w:color="auto"/>
            <w:right w:val="none" w:sz="0" w:space="0" w:color="auto"/>
          </w:divBdr>
        </w:div>
        <w:div w:id="426081405">
          <w:marLeft w:val="0"/>
          <w:marRight w:val="0"/>
          <w:marTop w:val="0"/>
          <w:marBottom w:val="0"/>
          <w:divBdr>
            <w:top w:val="none" w:sz="0" w:space="0" w:color="auto"/>
            <w:left w:val="none" w:sz="0" w:space="0" w:color="auto"/>
            <w:bottom w:val="none" w:sz="0" w:space="0" w:color="auto"/>
            <w:right w:val="none" w:sz="0" w:space="0" w:color="auto"/>
          </w:divBdr>
        </w:div>
        <w:div w:id="1955600847">
          <w:marLeft w:val="0"/>
          <w:marRight w:val="0"/>
          <w:marTop w:val="0"/>
          <w:marBottom w:val="0"/>
          <w:divBdr>
            <w:top w:val="none" w:sz="0" w:space="0" w:color="auto"/>
            <w:left w:val="none" w:sz="0" w:space="0" w:color="auto"/>
            <w:bottom w:val="none" w:sz="0" w:space="0" w:color="auto"/>
            <w:right w:val="none" w:sz="0" w:space="0" w:color="auto"/>
          </w:divBdr>
        </w:div>
        <w:div w:id="607742680">
          <w:marLeft w:val="0"/>
          <w:marRight w:val="0"/>
          <w:marTop w:val="0"/>
          <w:marBottom w:val="0"/>
          <w:divBdr>
            <w:top w:val="none" w:sz="0" w:space="0" w:color="auto"/>
            <w:left w:val="none" w:sz="0" w:space="0" w:color="auto"/>
            <w:bottom w:val="none" w:sz="0" w:space="0" w:color="auto"/>
            <w:right w:val="none" w:sz="0" w:space="0" w:color="auto"/>
          </w:divBdr>
        </w:div>
        <w:div w:id="2083867668">
          <w:marLeft w:val="0"/>
          <w:marRight w:val="0"/>
          <w:marTop w:val="0"/>
          <w:marBottom w:val="0"/>
          <w:divBdr>
            <w:top w:val="none" w:sz="0" w:space="0" w:color="auto"/>
            <w:left w:val="none" w:sz="0" w:space="0" w:color="auto"/>
            <w:bottom w:val="none" w:sz="0" w:space="0" w:color="auto"/>
            <w:right w:val="none" w:sz="0" w:space="0" w:color="auto"/>
          </w:divBdr>
        </w:div>
        <w:div w:id="1077674518">
          <w:marLeft w:val="0"/>
          <w:marRight w:val="0"/>
          <w:marTop w:val="0"/>
          <w:marBottom w:val="0"/>
          <w:divBdr>
            <w:top w:val="none" w:sz="0" w:space="0" w:color="auto"/>
            <w:left w:val="none" w:sz="0" w:space="0" w:color="auto"/>
            <w:bottom w:val="none" w:sz="0" w:space="0" w:color="auto"/>
            <w:right w:val="none" w:sz="0" w:space="0" w:color="auto"/>
          </w:divBdr>
        </w:div>
        <w:div w:id="43061439">
          <w:marLeft w:val="0"/>
          <w:marRight w:val="0"/>
          <w:marTop w:val="0"/>
          <w:marBottom w:val="0"/>
          <w:divBdr>
            <w:top w:val="none" w:sz="0" w:space="0" w:color="auto"/>
            <w:left w:val="none" w:sz="0" w:space="0" w:color="auto"/>
            <w:bottom w:val="none" w:sz="0" w:space="0" w:color="auto"/>
            <w:right w:val="none" w:sz="0" w:space="0" w:color="auto"/>
          </w:divBdr>
        </w:div>
        <w:div w:id="1860778075">
          <w:marLeft w:val="0"/>
          <w:marRight w:val="0"/>
          <w:marTop w:val="0"/>
          <w:marBottom w:val="0"/>
          <w:divBdr>
            <w:top w:val="none" w:sz="0" w:space="0" w:color="auto"/>
            <w:left w:val="none" w:sz="0" w:space="0" w:color="auto"/>
            <w:bottom w:val="none" w:sz="0" w:space="0" w:color="auto"/>
            <w:right w:val="none" w:sz="0" w:space="0" w:color="auto"/>
          </w:divBdr>
        </w:div>
        <w:div w:id="157310149">
          <w:marLeft w:val="0"/>
          <w:marRight w:val="0"/>
          <w:marTop w:val="0"/>
          <w:marBottom w:val="0"/>
          <w:divBdr>
            <w:top w:val="none" w:sz="0" w:space="0" w:color="auto"/>
            <w:left w:val="none" w:sz="0" w:space="0" w:color="auto"/>
            <w:bottom w:val="none" w:sz="0" w:space="0" w:color="auto"/>
            <w:right w:val="none" w:sz="0" w:space="0" w:color="auto"/>
          </w:divBdr>
        </w:div>
        <w:div w:id="497961930">
          <w:marLeft w:val="0"/>
          <w:marRight w:val="0"/>
          <w:marTop w:val="0"/>
          <w:marBottom w:val="0"/>
          <w:divBdr>
            <w:top w:val="none" w:sz="0" w:space="0" w:color="auto"/>
            <w:left w:val="none" w:sz="0" w:space="0" w:color="auto"/>
            <w:bottom w:val="none" w:sz="0" w:space="0" w:color="auto"/>
            <w:right w:val="none" w:sz="0" w:space="0" w:color="auto"/>
          </w:divBdr>
        </w:div>
        <w:div w:id="875971740">
          <w:marLeft w:val="0"/>
          <w:marRight w:val="0"/>
          <w:marTop w:val="0"/>
          <w:marBottom w:val="0"/>
          <w:divBdr>
            <w:top w:val="none" w:sz="0" w:space="0" w:color="auto"/>
            <w:left w:val="none" w:sz="0" w:space="0" w:color="auto"/>
            <w:bottom w:val="none" w:sz="0" w:space="0" w:color="auto"/>
            <w:right w:val="none" w:sz="0" w:space="0" w:color="auto"/>
          </w:divBdr>
        </w:div>
        <w:div w:id="624852486">
          <w:marLeft w:val="0"/>
          <w:marRight w:val="0"/>
          <w:marTop w:val="0"/>
          <w:marBottom w:val="0"/>
          <w:divBdr>
            <w:top w:val="none" w:sz="0" w:space="0" w:color="auto"/>
            <w:left w:val="none" w:sz="0" w:space="0" w:color="auto"/>
            <w:bottom w:val="none" w:sz="0" w:space="0" w:color="auto"/>
            <w:right w:val="none" w:sz="0" w:space="0" w:color="auto"/>
          </w:divBdr>
        </w:div>
        <w:div w:id="1313028240">
          <w:marLeft w:val="0"/>
          <w:marRight w:val="0"/>
          <w:marTop w:val="0"/>
          <w:marBottom w:val="0"/>
          <w:divBdr>
            <w:top w:val="none" w:sz="0" w:space="0" w:color="auto"/>
            <w:left w:val="none" w:sz="0" w:space="0" w:color="auto"/>
            <w:bottom w:val="none" w:sz="0" w:space="0" w:color="auto"/>
            <w:right w:val="none" w:sz="0" w:space="0" w:color="auto"/>
          </w:divBdr>
        </w:div>
        <w:div w:id="329065702">
          <w:marLeft w:val="0"/>
          <w:marRight w:val="0"/>
          <w:marTop w:val="0"/>
          <w:marBottom w:val="0"/>
          <w:divBdr>
            <w:top w:val="none" w:sz="0" w:space="0" w:color="auto"/>
            <w:left w:val="none" w:sz="0" w:space="0" w:color="auto"/>
            <w:bottom w:val="none" w:sz="0" w:space="0" w:color="auto"/>
            <w:right w:val="none" w:sz="0" w:space="0" w:color="auto"/>
          </w:divBdr>
        </w:div>
        <w:div w:id="657464793">
          <w:marLeft w:val="0"/>
          <w:marRight w:val="0"/>
          <w:marTop w:val="0"/>
          <w:marBottom w:val="0"/>
          <w:divBdr>
            <w:top w:val="none" w:sz="0" w:space="0" w:color="auto"/>
            <w:left w:val="none" w:sz="0" w:space="0" w:color="auto"/>
            <w:bottom w:val="none" w:sz="0" w:space="0" w:color="auto"/>
            <w:right w:val="none" w:sz="0" w:space="0" w:color="auto"/>
          </w:divBdr>
        </w:div>
        <w:div w:id="582107899">
          <w:marLeft w:val="0"/>
          <w:marRight w:val="0"/>
          <w:marTop w:val="0"/>
          <w:marBottom w:val="0"/>
          <w:divBdr>
            <w:top w:val="none" w:sz="0" w:space="0" w:color="auto"/>
            <w:left w:val="none" w:sz="0" w:space="0" w:color="auto"/>
            <w:bottom w:val="none" w:sz="0" w:space="0" w:color="auto"/>
            <w:right w:val="none" w:sz="0" w:space="0" w:color="auto"/>
          </w:divBdr>
        </w:div>
        <w:div w:id="822045591">
          <w:marLeft w:val="0"/>
          <w:marRight w:val="0"/>
          <w:marTop w:val="0"/>
          <w:marBottom w:val="0"/>
          <w:divBdr>
            <w:top w:val="none" w:sz="0" w:space="0" w:color="auto"/>
            <w:left w:val="none" w:sz="0" w:space="0" w:color="auto"/>
            <w:bottom w:val="none" w:sz="0" w:space="0" w:color="auto"/>
            <w:right w:val="none" w:sz="0" w:space="0" w:color="auto"/>
          </w:divBdr>
        </w:div>
        <w:div w:id="768739712">
          <w:marLeft w:val="0"/>
          <w:marRight w:val="0"/>
          <w:marTop w:val="0"/>
          <w:marBottom w:val="0"/>
          <w:divBdr>
            <w:top w:val="none" w:sz="0" w:space="0" w:color="auto"/>
            <w:left w:val="none" w:sz="0" w:space="0" w:color="auto"/>
            <w:bottom w:val="none" w:sz="0" w:space="0" w:color="auto"/>
            <w:right w:val="none" w:sz="0" w:space="0" w:color="auto"/>
          </w:divBdr>
        </w:div>
        <w:div w:id="2009674177">
          <w:marLeft w:val="0"/>
          <w:marRight w:val="0"/>
          <w:marTop w:val="0"/>
          <w:marBottom w:val="0"/>
          <w:divBdr>
            <w:top w:val="none" w:sz="0" w:space="0" w:color="auto"/>
            <w:left w:val="none" w:sz="0" w:space="0" w:color="auto"/>
            <w:bottom w:val="none" w:sz="0" w:space="0" w:color="auto"/>
            <w:right w:val="none" w:sz="0" w:space="0" w:color="auto"/>
          </w:divBdr>
        </w:div>
        <w:div w:id="1481730519">
          <w:marLeft w:val="0"/>
          <w:marRight w:val="0"/>
          <w:marTop w:val="0"/>
          <w:marBottom w:val="0"/>
          <w:divBdr>
            <w:top w:val="none" w:sz="0" w:space="0" w:color="auto"/>
            <w:left w:val="none" w:sz="0" w:space="0" w:color="auto"/>
            <w:bottom w:val="none" w:sz="0" w:space="0" w:color="auto"/>
            <w:right w:val="none" w:sz="0" w:space="0" w:color="auto"/>
          </w:divBdr>
        </w:div>
        <w:div w:id="73668569">
          <w:marLeft w:val="0"/>
          <w:marRight w:val="0"/>
          <w:marTop w:val="0"/>
          <w:marBottom w:val="0"/>
          <w:divBdr>
            <w:top w:val="none" w:sz="0" w:space="0" w:color="auto"/>
            <w:left w:val="none" w:sz="0" w:space="0" w:color="auto"/>
            <w:bottom w:val="none" w:sz="0" w:space="0" w:color="auto"/>
            <w:right w:val="none" w:sz="0" w:space="0" w:color="auto"/>
          </w:divBdr>
        </w:div>
        <w:div w:id="1890729342">
          <w:marLeft w:val="0"/>
          <w:marRight w:val="0"/>
          <w:marTop w:val="0"/>
          <w:marBottom w:val="0"/>
          <w:divBdr>
            <w:top w:val="none" w:sz="0" w:space="0" w:color="auto"/>
            <w:left w:val="none" w:sz="0" w:space="0" w:color="auto"/>
            <w:bottom w:val="none" w:sz="0" w:space="0" w:color="auto"/>
            <w:right w:val="none" w:sz="0" w:space="0" w:color="auto"/>
          </w:divBdr>
        </w:div>
        <w:div w:id="711345627">
          <w:marLeft w:val="0"/>
          <w:marRight w:val="0"/>
          <w:marTop w:val="0"/>
          <w:marBottom w:val="0"/>
          <w:divBdr>
            <w:top w:val="none" w:sz="0" w:space="0" w:color="auto"/>
            <w:left w:val="none" w:sz="0" w:space="0" w:color="auto"/>
            <w:bottom w:val="none" w:sz="0" w:space="0" w:color="auto"/>
            <w:right w:val="none" w:sz="0" w:space="0" w:color="auto"/>
          </w:divBdr>
        </w:div>
        <w:div w:id="2135557565">
          <w:marLeft w:val="0"/>
          <w:marRight w:val="0"/>
          <w:marTop w:val="0"/>
          <w:marBottom w:val="0"/>
          <w:divBdr>
            <w:top w:val="none" w:sz="0" w:space="0" w:color="auto"/>
            <w:left w:val="none" w:sz="0" w:space="0" w:color="auto"/>
            <w:bottom w:val="none" w:sz="0" w:space="0" w:color="auto"/>
            <w:right w:val="none" w:sz="0" w:space="0" w:color="auto"/>
          </w:divBdr>
        </w:div>
        <w:div w:id="1045065332">
          <w:marLeft w:val="0"/>
          <w:marRight w:val="0"/>
          <w:marTop w:val="0"/>
          <w:marBottom w:val="0"/>
          <w:divBdr>
            <w:top w:val="none" w:sz="0" w:space="0" w:color="auto"/>
            <w:left w:val="none" w:sz="0" w:space="0" w:color="auto"/>
            <w:bottom w:val="none" w:sz="0" w:space="0" w:color="auto"/>
            <w:right w:val="none" w:sz="0" w:space="0" w:color="auto"/>
          </w:divBdr>
        </w:div>
        <w:div w:id="1975914766">
          <w:marLeft w:val="0"/>
          <w:marRight w:val="0"/>
          <w:marTop w:val="0"/>
          <w:marBottom w:val="0"/>
          <w:divBdr>
            <w:top w:val="none" w:sz="0" w:space="0" w:color="auto"/>
            <w:left w:val="none" w:sz="0" w:space="0" w:color="auto"/>
            <w:bottom w:val="none" w:sz="0" w:space="0" w:color="auto"/>
            <w:right w:val="none" w:sz="0" w:space="0" w:color="auto"/>
          </w:divBdr>
        </w:div>
        <w:div w:id="1431848664">
          <w:marLeft w:val="0"/>
          <w:marRight w:val="0"/>
          <w:marTop w:val="0"/>
          <w:marBottom w:val="0"/>
          <w:divBdr>
            <w:top w:val="none" w:sz="0" w:space="0" w:color="auto"/>
            <w:left w:val="none" w:sz="0" w:space="0" w:color="auto"/>
            <w:bottom w:val="none" w:sz="0" w:space="0" w:color="auto"/>
            <w:right w:val="none" w:sz="0" w:space="0" w:color="auto"/>
          </w:divBdr>
        </w:div>
        <w:div w:id="2017223606">
          <w:marLeft w:val="0"/>
          <w:marRight w:val="0"/>
          <w:marTop w:val="0"/>
          <w:marBottom w:val="0"/>
          <w:divBdr>
            <w:top w:val="none" w:sz="0" w:space="0" w:color="auto"/>
            <w:left w:val="none" w:sz="0" w:space="0" w:color="auto"/>
            <w:bottom w:val="none" w:sz="0" w:space="0" w:color="auto"/>
            <w:right w:val="none" w:sz="0" w:space="0" w:color="auto"/>
          </w:divBdr>
        </w:div>
        <w:div w:id="1344361298">
          <w:marLeft w:val="0"/>
          <w:marRight w:val="0"/>
          <w:marTop w:val="0"/>
          <w:marBottom w:val="0"/>
          <w:divBdr>
            <w:top w:val="none" w:sz="0" w:space="0" w:color="auto"/>
            <w:left w:val="none" w:sz="0" w:space="0" w:color="auto"/>
            <w:bottom w:val="none" w:sz="0" w:space="0" w:color="auto"/>
            <w:right w:val="none" w:sz="0" w:space="0" w:color="auto"/>
          </w:divBdr>
        </w:div>
        <w:div w:id="50007373">
          <w:marLeft w:val="0"/>
          <w:marRight w:val="0"/>
          <w:marTop w:val="0"/>
          <w:marBottom w:val="0"/>
          <w:divBdr>
            <w:top w:val="none" w:sz="0" w:space="0" w:color="auto"/>
            <w:left w:val="none" w:sz="0" w:space="0" w:color="auto"/>
            <w:bottom w:val="none" w:sz="0" w:space="0" w:color="auto"/>
            <w:right w:val="none" w:sz="0" w:space="0" w:color="auto"/>
          </w:divBdr>
        </w:div>
        <w:div w:id="1064186202">
          <w:marLeft w:val="0"/>
          <w:marRight w:val="0"/>
          <w:marTop w:val="0"/>
          <w:marBottom w:val="0"/>
          <w:divBdr>
            <w:top w:val="none" w:sz="0" w:space="0" w:color="auto"/>
            <w:left w:val="none" w:sz="0" w:space="0" w:color="auto"/>
            <w:bottom w:val="none" w:sz="0" w:space="0" w:color="auto"/>
            <w:right w:val="none" w:sz="0" w:space="0" w:color="auto"/>
          </w:divBdr>
        </w:div>
        <w:div w:id="1824195107">
          <w:marLeft w:val="0"/>
          <w:marRight w:val="0"/>
          <w:marTop w:val="0"/>
          <w:marBottom w:val="0"/>
          <w:divBdr>
            <w:top w:val="none" w:sz="0" w:space="0" w:color="auto"/>
            <w:left w:val="none" w:sz="0" w:space="0" w:color="auto"/>
            <w:bottom w:val="none" w:sz="0" w:space="0" w:color="auto"/>
            <w:right w:val="none" w:sz="0" w:space="0" w:color="auto"/>
          </w:divBdr>
        </w:div>
        <w:div w:id="2081320868">
          <w:marLeft w:val="0"/>
          <w:marRight w:val="0"/>
          <w:marTop w:val="0"/>
          <w:marBottom w:val="0"/>
          <w:divBdr>
            <w:top w:val="none" w:sz="0" w:space="0" w:color="auto"/>
            <w:left w:val="none" w:sz="0" w:space="0" w:color="auto"/>
            <w:bottom w:val="none" w:sz="0" w:space="0" w:color="auto"/>
            <w:right w:val="none" w:sz="0" w:space="0" w:color="auto"/>
          </w:divBdr>
        </w:div>
        <w:div w:id="199250750">
          <w:marLeft w:val="0"/>
          <w:marRight w:val="0"/>
          <w:marTop w:val="0"/>
          <w:marBottom w:val="0"/>
          <w:divBdr>
            <w:top w:val="none" w:sz="0" w:space="0" w:color="auto"/>
            <w:left w:val="none" w:sz="0" w:space="0" w:color="auto"/>
            <w:bottom w:val="none" w:sz="0" w:space="0" w:color="auto"/>
            <w:right w:val="none" w:sz="0" w:space="0" w:color="auto"/>
          </w:divBdr>
        </w:div>
        <w:div w:id="73285270">
          <w:marLeft w:val="0"/>
          <w:marRight w:val="0"/>
          <w:marTop w:val="0"/>
          <w:marBottom w:val="0"/>
          <w:divBdr>
            <w:top w:val="none" w:sz="0" w:space="0" w:color="auto"/>
            <w:left w:val="none" w:sz="0" w:space="0" w:color="auto"/>
            <w:bottom w:val="none" w:sz="0" w:space="0" w:color="auto"/>
            <w:right w:val="none" w:sz="0" w:space="0" w:color="auto"/>
          </w:divBdr>
        </w:div>
        <w:div w:id="566260847">
          <w:marLeft w:val="0"/>
          <w:marRight w:val="0"/>
          <w:marTop w:val="0"/>
          <w:marBottom w:val="0"/>
          <w:divBdr>
            <w:top w:val="none" w:sz="0" w:space="0" w:color="auto"/>
            <w:left w:val="none" w:sz="0" w:space="0" w:color="auto"/>
            <w:bottom w:val="none" w:sz="0" w:space="0" w:color="auto"/>
            <w:right w:val="none" w:sz="0" w:space="0" w:color="auto"/>
          </w:divBdr>
        </w:div>
        <w:div w:id="1706367947">
          <w:marLeft w:val="0"/>
          <w:marRight w:val="0"/>
          <w:marTop w:val="0"/>
          <w:marBottom w:val="0"/>
          <w:divBdr>
            <w:top w:val="none" w:sz="0" w:space="0" w:color="auto"/>
            <w:left w:val="none" w:sz="0" w:space="0" w:color="auto"/>
            <w:bottom w:val="none" w:sz="0" w:space="0" w:color="auto"/>
            <w:right w:val="none" w:sz="0" w:space="0" w:color="auto"/>
          </w:divBdr>
        </w:div>
        <w:div w:id="1568108434">
          <w:marLeft w:val="0"/>
          <w:marRight w:val="0"/>
          <w:marTop w:val="0"/>
          <w:marBottom w:val="0"/>
          <w:divBdr>
            <w:top w:val="none" w:sz="0" w:space="0" w:color="auto"/>
            <w:left w:val="none" w:sz="0" w:space="0" w:color="auto"/>
            <w:bottom w:val="none" w:sz="0" w:space="0" w:color="auto"/>
            <w:right w:val="none" w:sz="0" w:space="0" w:color="auto"/>
          </w:divBdr>
        </w:div>
        <w:div w:id="481969287">
          <w:marLeft w:val="0"/>
          <w:marRight w:val="0"/>
          <w:marTop w:val="0"/>
          <w:marBottom w:val="0"/>
          <w:divBdr>
            <w:top w:val="none" w:sz="0" w:space="0" w:color="auto"/>
            <w:left w:val="none" w:sz="0" w:space="0" w:color="auto"/>
            <w:bottom w:val="none" w:sz="0" w:space="0" w:color="auto"/>
            <w:right w:val="none" w:sz="0" w:space="0" w:color="auto"/>
          </w:divBdr>
        </w:div>
        <w:div w:id="2136940781">
          <w:marLeft w:val="0"/>
          <w:marRight w:val="0"/>
          <w:marTop w:val="0"/>
          <w:marBottom w:val="0"/>
          <w:divBdr>
            <w:top w:val="none" w:sz="0" w:space="0" w:color="auto"/>
            <w:left w:val="none" w:sz="0" w:space="0" w:color="auto"/>
            <w:bottom w:val="none" w:sz="0" w:space="0" w:color="auto"/>
            <w:right w:val="none" w:sz="0" w:space="0" w:color="auto"/>
          </w:divBdr>
        </w:div>
        <w:div w:id="1055615880">
          <w:marLeft w:val="0"/>
          <w:marRight w:val="0"/>
          <w:marTop w:val="0"/>
          <w:marBottom w:val="0"/>
          <w:divBdr>
            <w:top w:val="none" w:sz="0" w:space="0" w:color="auto"/>
            <w:left w:val="none" w:sz="0" w:space="0" w:color="auto"/>
            <w:bottom w:val="none" w:sz="0" w:space="0" w:color="auto"/>
            <w:right w:val="none" w:sz="0" w:space="0" w:color="auto"/>
          </w:divBdr>
        </w:div>
        <w:div w:id="1911964915">
          <w:marLeft w:val="0"/>
          <w:marRight w:val="0"/>
          <w:marTop w:val="0"/>
          <w:marBottom w:val="0"/>
          <w:divBdr>
            <w:top w:val="none" w:sz="0" w:space="0" w:color="auto"/>
            <w:left w:val="none" w:sz="0" w:space="0" w:color="auto"/>
            <w:bottom w:val="none" w:sz="0" w:space="0" w:color="auto"/>
            <w:right w:val="none" w:sz="0" w:space="0" w:color="auto"/>
          </w:divBdr>
        </w:div>
        <w:div w:id="991255954">
          <w:marLeft w:val="0"/>
          <w:marRight w:val="0"/>
          <w:marTop w:val="0"/>
          <w:marBottom w:val="0"/>
          <w:divBdr>
            <w:top w:val="none" w:sz="0" w:space="0" w:color="auto"/>
            <w:left w:val="none" w:sz="0" w:space="0" w:color="auto"/>
            <w:bottom w:val="none" w:sz="0" w:space="0" w:color="auto"/>
            <w:right w:val="none" w:sz="0" w:space="0" w:color="auto"/>
          </w:divBdr>
        </w:div>
        <w:div w:id="1369068268">
          <w:marLeft w:val="0"/>
          <w:marRight w:val="0"/>
          <w:marTop w:val="0"/>
          <w:marBottom w:val="0"/>
          <w:divBdr>
            <w:top w:val="none" w:sz="0" w:space="0" w:color="auto"/>
            <w:left w:val="none" w:sz="0" w:space="0" w:color="auto"/>
            <w:bottom w:val="none" w:sz="0" w:space="0" w:color="auto"/>
            <w:right w:val="none" w:sz="0" w:space="0" w:color="auto"/>
          </w:divBdr>
        </w:div>
        <w:div w:id="1299799496">
          <w:marLeft w:val="0"/>
          <w:marRight w:val="0"/>
          <w:marTop w:val="0"/>
          <w:marBottom w:val="0"/>
          <w:divBdr>
            <w:top w:val="none" w:sz="0" w:space="0" w:color="auto"/>
            <w:left w:val="none" w:sz="0" w:space="0" w:color="auto"/>
            <w:bottom w:val="none" w:sz="0" w:space="0" w:color="auto"/>
            <w:right w:val="none" w:sz="0" w:space="0" w:color="auto"/>
          </w:divBdr>
        </w:div>
        <w:div w:id="1394617777">
          <w:marLeft w:val="0"/>
          <w:marRight w:val="0"/>
          <w:marTop w:val="0"/>
          <w:marBottom w:val="0"/>
          <w:divBdr>
            <w:top w:val="none" w:sz="0" w:space="0" w:color="auto"/>
            <w:left w:val="none" w:sz="0" w:space="0" w:color="auto"/>
            <w:bottom w:val="none" w:sz="0" w:space="0" w:color="auto"/>
            <w:right w:val="none" w:sz="0" w:space="0" w:color="auto"/>
          </w:divBdr>
        </w:div>
        <w:div w:id="2077707147">
          <w:marLeft w:val="0"/>
          <w:marRight w:val="0"/>
          <w:marTop w:val="0"/>
          <w:marBottom w:val="0"/>
          <w:divBdr>
            <w:top w:val="none" w:sz="0" w:space="0" w:color="auto"/>
            <w:left w:val="none" w:sz="0" w:space="0" w:color="auto"/>
            <w:bottom w:val="none" w:sz="0" w:space="0" w:color="auto"/>
            <w:right w:val="none" w:sz="0" w:space="0" w:color="auto"/>
          </w:divBdr>
        </w:div>
        <w:div w:id="1074934039">
          <w:marLeft w:val="0"/>
          <w:marRight w:val="0"/>
          <w:marTop w:val="0"/>
          <w:marBottom w:val="0"/>
          <w:divBdr>
            <w:top w:val="none" w:sz="0" w:space="0" w:color="auto"/>
            <w:left w:val="none" w:sz="0" w:space="0" w:color="auto"/>
            <w:bottom w:val="none" w:sz="0" w:space="0" w:color="auto"/>
            <w:right w:val="none" w:sz="0" w:space="0" w:color="auto"/>
          </w:divBdr>
        </w:div>
        <w:div w:id="1324090582">
          <w:marLeft w:val="0"/>
          <w:marRight w:val="0"/>
          <w:marTop w:val="0"/>
          <w:marBottom w:val="0"/>
          <w:divBdr>
            <w:top w:val="none" w:sz="0" w:space="0" w:color="auto"/>
            <w:left w:val="none" w:sz="0" w:space="0" w:color="auto"/>
            <w:bottom w:val="none" w:sz="0" w:space="0" w:color="auto"/>
            <w:right w:val="none" w:sz="0" w:space="0" w:color="auto"/>
          </w:divBdr>
        </w:div>
        <w:div w:id="458307864">
          <w:marLeft w:val="0"/>
          <w:marRight w:val="0"/>
          <w:marTop w:val="0"/>
          <w:marBottom w:val="0"/>
          <w:divBdr>
            <w:top w:val="none" w:sz="0" w:space="0" w:color="auto"/>
            <w:left w:val="none" w:sz="0" w:space="0" w:color="auto"/>
            <w:bottom w:val="none" w:sz="0" w:space="0" w:color="auto"/>
            <w:right w:val="none" w:sz="0" w:space="0" w:color="auto"/>
          </w:divBdr>
        </w:div>
        <w:div w:id="1433286421">
          <w:marLeft w:val="0"/>
          <w:marRight w:val="0"/>
          <w:marTop w:val="0"/>
          <w:marBottom w:val="0"/>
          <w:divBdr>
            <w:top w:val="none" w:sz="0" w:space="0" w:color="auto"/>
            <w:left w:val="none" w:sz="0" w:space="0" w:color="auto"/>
            <w:bottom w:val="none" w:sz="0" w:space="0" w:color="auto"/>
            <w:right w:val="none" w:sz="0" w:space="0" w:color="auto"/>
          </w:divBdr>
        </w:div>
        <w:div w:id="954947618">
          <w:marLeft w:val="0"/>
          <w:marRight w:val="0"/>
          <w:marTop w:val="0"/>
          <w:marBottom w:val="0"/>
          <w:divBdr>
            <w:top w:val="none" w:sz="0" w:space="0" w:color="auto"/>
            <w:left w:val="none" w:sz="0" w:space="0" w:color="auto"/>
            <w:bottom w:val="none" w:sz="0" w:space="0" w:color="auto"/>
            <w:right w:val="none" w:sz="0" w:space="0" w:color="auto"/>
          </w:divBdr>
        </w:div>
        <w:div w:id="943726562">
          <w:marLeft w:val="0"/>
          <w:marRight w:val="0"/>
          <w:marTop w:val="0"/>
          <w:marBottom w:val="0"/>
          <w:divBdr>
            <w:top w:val="none" w:sz="0" w:space="0" w:color="auto"/>
            <w:left w:val="none" w:sz="0" w:space="0" w:color="auto"/>
            <w:bottom w:val="none" w:sz="0" w:space="0" w:color="auto"/>
            <w:right w:val="none" w:sz="0" w:space="0" w:color="auto"/>
          </w:divBdr>
        </w:div>
        <w:div w:id="1069157316">
          <w:marLeft w:val="0"/>
          <w:marRight w:val="0"/>
          <w:marTop w:val="0"/>
          <w:marBottom w:val="0"/>
          <w:divBdr>
            <w:top w:val="none" w:sz="0" w:space="0" w:color="auto"/>
            <w:left w:val="none" w:sz="0" w:space="0" w:color="auto"/>
            <w:bottom w:val="none" w:sz="0" w:space="0" w:color="auto"/>
            <w:right w:val="none" w:sz="0" w:space="0" w:color="auto"/>
          </w:divBdr>
        </w:div>
        <w:div w:id="1552306030">
          <w:marLeft w:val="0"/>
          <w:marRight w:val="0"/>
          <w:marTop w:val="0"/>
          <w:marBottom w:val="0"/>
          <w:divBdr>
            <w:top w:val="none" w:sz="0" w:space="0" w:color="auto"/>
            <w:left w:val="none" w:sz="0" w:space="0" w:color="auto"/>
            <w:bottom w:val="none" w:sz="0" w:space="0" w:color="auto"/>
            <w:right w:val="none" w:sz="0" w:space="0" w:color="auto"/>
          </w:divBdr>
        </w:div>
        <w:div w:id="1069498374">
          <w:marLeft w:val="0"/>
          <w:marRight w:val="0"/>
          <w:marTop w:val="0"/>
          <w:marBottom w:val="0"/>
          <w:divBdr>
            <w:top w:val="none" w:sz="0" w:space="0" w:color="auto"/>
            <w:left w:val="none" w:sz="0" w:space="0" w:color="auto"/>
            <w:bottom w:val="none" w:sz="0" w:space="0" w:color="auto"/>
            <w:right w:val="none" w:sz="0" w:space="0" w:color="auto"/>
          </w:divBdr>
        </w:div>
        <w:div w:id="1398432658">
          <w:marLeft w:val="0"/>
          <w:marRight w:val="0"/>
          <w:marTop w:val="0"/>
          <w:marBottom w:val="0"/>
          <w:divBdr>
            <w:top w:val="none" w:sz="0" w:space="0" w:color="auto"/>
            <w:left w:val="none" w:sz="0" w:space="0" w:color="auto"/>
            <w:bottom w:val="none" w:sz="0" w:space="0" w:color="auto"/>
            <w:right w:val="none" w:sz="0" w:space="0" w:color="auto"/>
          </w:divBdr>
        </w:div>
        <w:div w:id="2132750232">
          <w:marLeft w:val="0"/>
          <w:marRight w:val="0"/>
          <w:marTop w:val="0"/>
          <w:marBottom w:val="0"/>
          <w:divBdr>
            <w:top w:val="none" w:sz="0" w:space="0" w:color="auto"/>
            <w:left w:val="none" w:sz="0" w:space="0" w:color="auto"/>
            <w:bottom w:val="none" w:sz="0" w:space="0" w:color="auto"/>
            <w:right w:val="none" w:sz="0" w:space="0" w:color="auto"/>
          </w:divBdr>
        </w:div>
        <w:div w:id="2041591079">
          <w:marLeft w:val="0"/>
          <w:marRight w:val="0"/>
          <w:marTop w:val="0"/>
          <w:marBottom w:val="0"/>
          <w:divBdr>
            <w:top w:val="none" w:sz="0" w:space="0" w:color="auto"/>
            <w:left w:val="none" w:sz="0" w:space="0" w:color="auto"/>
            <w:bottom w:val="none" w:sz="0" w:space="0" w:color="auto"/>
            <w:right w:val="none" w:sz="0" w:space="0" w:color="auto"/>
          </w:divBdr>
        </w:div>
        <w:div w:id="812016865">
          <w:marLeft w:val="0"/>
          <w:marRight w:val="0"/>
          <w:marTop w:val="0"/>
          <w:marBottom w:val="0"/>
          <w:divBdr>
            <w:top w:val="none" w:sz="0" w:space="0" w:color="auto"/>
            <w:left w:val="none" w:sz="0" w:space="0" w:color="auto"/>
            <w:bottom w:val="none" w:sz="0" w:space="0" w:color="auto"/>
            <w:right w:val="none" w:sz="0" w:space="0" w:color="auto"/>
          </w:divBdr>
        </w:div>
        <w:div w:id="574557440">
          <w:marLeft w:val="0"/>
          <w:marRight w:val="0"/>
          <w:marTop w:val="0"/>
          <w:marBottom w:val="0"/>
          <w:divBdr>
            <w:top w:val="none" w:sz="0" w:space="0" w:color="auto"/>
            <w:left w:val="none" w:sz="0" w:space="0" w:color="auto"/>
            <w:bottom w:val="none" w:sz="0" w:space="0" w:color="auto"/>
            <w:right w:val="none" w:sz="0" w:space="0" w:color="auto"/>
          </w:divBdr>
        </w:div>
        <w:div w:id="1370182649">
          <w:marLeft w:val="0"/>
          <w:marRight w:val="0"/>
          <w:marTop w:val="0"/>
          <w:marBottom w:val="0"/>
          <w:divBdr>
            <w:top w:val="none" w:sz="0" w:space="0" w:color="auto"/>
            <w:left w:val="none" w:sz="0" w:space="0" w:color="auto"/>
            <w:bottom w:val="none" w:sz="0" w:space="0" w:color="auto"/>
            <w:right w:val="none" w:sz="0" w:space="0" w:color="auto"/>
          </w:divBdr>
        </w:div>
        <w:div w:id="310132732">
          <w:marLeft w:val="0"/>
          <w:marRight w:val="0"/>
          <w:marTop w:val="0"/>
          <w:marBottom w:val="0"/>
          <w:divBdr>
            <w:top w:val="none" w:sz="0" w:space="0" w:color="auto"/>
            <w:left w:val="none" w:sz="0" w:space="0" w:color="auto"/>
            <w:bottom w:val="none" w:sz="0" w:space="0" w:color="auto"/>
            <w:right w:val="none" w:sz="0" w:space="0" w:color="auto"/>
          </w:divBdr>
        </w:div>
        <w:div w:id="1070890064">
          <w:marLeft w:val="0"/>
          <w:marRight w:val="0"/>
          <w:marTop w:val="0"/>
          <w:marBottom w:val="0"/>
          <w:divBdr>
            <w:top w:val="none" w:sz="0" w:space="0" w:color="auto"/>
            <w:left w:val="none" w:sz="0" w:space="0" w:color="auto"/>
            <w:bottom w:val="none" w:sz="0" w:space="0" w:color="auto"/>
            <w:right w:val="none" w:sz="0" w:space="0" w:color="auto"/>
          </w:divBdr>
        </w:div>
        <w:div w:id="1193497299">
          <w:marLeft w:val="0"/>
          <w:marRight w:val="0"/>
          <w:marTop w:val="0"/>
          <w:marBottom w:val="0"/>
          <w:divBdr>
            <w:top w:val="none" w:sz="0" w:space="0" w:color="auto"/>
            <w:left w:val="none" w:sz="0" w:space="0" w:color="auto"/>
            <w:bottom w:val="none" w:sz="0" w:space="0" w:color="auto"/>
            <w:right w:val="none" w:sz="0" w:space="0" w:color="auto"/>
          </w:divBdr>
        </w:div>
        <w:div w:id="73016228">
          <w:marLeft w:val="0"/>
          <w:marRight w:val="0"/>
          <w:marTop w:val="0"/>
          <w:marBottom w:val="0"/>
          <w:divBdr>
            <w:top w:val="none" w:sz="0" w:space="0" w:color="auto"/>
            <w:left w:val="none" w:sz="0" w:space="0" w:color="auto"/>
            <w:bottom w:val="none" w:sz="0" w:space="0" w:color="auto"/>
            <w:right w:val="none" w:sz="0" w:space="0" w:color="auto"/>
          </w:divBdr>
        </w:div>
        <w:div w:id="1639140529">
          <w:marLeft w:val="0"/>
          <w:marRight w:val="0"/>
          <w:marTop w:val="0"/>
          <w:marBottom w:val="0"/>
          <w:divBdr>
            <w:top w:val="none" w:sz="0" w:space="0" w:color="auto"/>
            <w:left w:val="none" w:sz="0" w:space="0" w:color="auto"/>
            <w:bottom w:val="none" w:sz="0" w:space="0" w:color="auto"/>
            <w:right w:val="none" w:sz="0" w:space="0" w:color="auto"/>
          </w:divBdr>
        </w:div>
        <w:div w:id="1078748819">
          <w:marLeft w:val="0"/>
          <w:marRight w:val="0"/>
          <w:marTop w:val="0"/>
          <w:marBottom w:val="0"/>
          <w:divBdr>
            <w:top w:val="none" w:sz="0" w:space="0" w:color="auto"/>
            <w:left w:val="none" w:sz="0" w:space="0" w:color="auto"/>
            <w:bottom w:val="none" w:sz="0" w:space="0" w:color="auto"/>
            <w:right w:val="none" w:sz="0" w:space="0" w:color="auto"/>
          </w:divBdr>
        </w:div>
        <w:div w:id="1322276653">
          <w:marLeft w:val="0"/>
          <w:marRight w:val="0"/>
          <w:marTop w:val="0"/>
          <w:marBottom w:val="0"/>
          <w:divBdr>
            <w:top w:val="none" w:sz="0" w:space="0" w:color="auto"/>
            <w:left w:val="none" w:sz="0" w:space="0" w:color="auto"/>
            <w:bottom w:val="none" w:sz="0" w:space="0" w:color="auto"/>
            <w:right w:val="none" w:sz="0" w:space="0" w:color="auto"/>
          </w:divBdr>
        </w:div>
        <w:div w:id="234899367">
          <w:marLeft w:val="0"/>
          <w:marRight w:val="0"/>
          <w:marTop w:val="0"/>
          <w:marBottom w:val="0"/>
          <w:divBdr>
            <w:top w:val="none" w:sz="0" w:space="0" w:color="auto"/>
            <w:left w:val="none" w:sz="0" w:space="0" w:color="auto"/>
            <w:bottom w:val="none" w:sz="0" w:space="0" w:color="auto"/>
            <w:right w:val="none" w:sz="0" w:space="0" w:color="auto"/>
          </w:divBdr>
        </w:div>
        <w:div w:id="2015495315">
          <w:marLeft w:val="0"/>
          <w:marRight w:val="0"/>
          <w:marTop w:val="0"/>
          <w:marBottom w:val="0"/>
          <w:divBdr>
            <w:top w:val="none" w:sz="0" w:space="0" w:color="auto"/>
            <w:left w:val="none" w:sz="0" w:space="0" w:color="auto"/>
            <w:bottom w:val="none" w:sz="0" w:space="0" w:color="auto"/>
            <w:right w:val="none" w:sz="0" w:space="0" w:color="auto"/>
          </w:divBdr>
        </w:div>
        <w:div w:id="2078362197">
          <w:marLeft w:val="0"/>
          <w:marRight w:val="0"/>
          <w:marTop w:val="0"/>
          <w:marBottom w:val="0"/>
          <w:divBdr>
            <w:top w:val="none" w:sz="0" w:space="0" w:color="auto"/>
            <w:left w:val="none" w:sz="0" w:space="0" w:color="auto"/>
            <w:bottom w:val="none" w:sz="0" w:space="0" w:color="auto"/>
            <w:right w:val="none" w:sz="0" w:space="0" w:color="auto"/>
          </w:divBdr>
        </w:div>
        <w:div w:id="1322734308">
          <w:marLeft w:val="0"/>
          <w:marRight w:val="0"/>
          <w:marTop w:val="0"/>
          <w:marBottom w:val="0"/>
          <w:divBdr>
            <w:top w:val="none" w:sz="0" w:space="0" w:color="auto"/>
            <w:left w:val="none" w:sz="0" w:space="0" w:color="auto"/>
            <w:bottom w:val="none" w:sz="0" w:space="0" w:color="auto"/>
            <w:right w:val="none" w:sz="0" w:space="0" w:color="auto"/>
          </w:divBdr>
        </w:div>
        <w:div w:id="576747869">
          <w:marLeft w:val="0"/>
          <w:marRight w:val="0"/>
          <w:marTop w:val="0"/>
          <w:marBottom w:val="0"/>
          <w:divBdr>
            <w:top w:val="none" w:sz="0" w:space="0" w:color="auto"/>
            <w:left w:val="none" w:sz="0" w:space="0" w:color="auto"/>
            <w:bottom w:val="none" w:sz="0" w:space="0" w:color="auto"/>
            <w:right w:val="none" w:sz="0" w:space="0" w:color="auto"/>
          </w:divBdr>
        </w:div>
        <w:div w:id="171385198">
          <w:marLeft w:val="0"/>
          <w:marRight w:val="0"/>
          <w:marTop w:val="0"/>
          <w:marBottom w:val="0"/>
          <w:divBdr>
            <w:top w:val="none" w:sz="0" w:space="0" w:color="auto"/>
            <w:left w:val="none" w:sz="0" w:space="0" w:color="auto"/>
            <w:bottom w:val="none" w:sz="0" w:space="0" w:color="auto"/>
            <w:right w:val="none" w:sz="0" w:space="0" w:color="auto"/>
          </w:divBdr>
        </w:div>
        <w:div w:id="2107379305">
          <w:marLeft w:val="0"/>
          <w:marRight w:val="0"/>
          <w:marTop w:val="0"/>
          <w:marBottom w:val="0"/>
          <w:divBdr>
            <w:top w:val="none" w:sz="0" w:space="0" w:color="auto"/>
            <w:left w:val="none" w:sz="0" w:space="0" w:color="auto"/>
            <w:bottom w:val="none" w:sz="0" w:space="0" w:color="auto"/>
            <w:right w:val="none" w:sz="0" w:space="0" w:color="auto"/>
          </w:divBdr>
        </w:div>
        <w:div w:id="1796831197">
          <w:marLeft w:val="0"/>
          <w:marRight w:val="0"/>
          <w:marTop w:val="0"/>
          <w:marBottom w:val="0"/>
          <w:divBdr>
            <w:top w:val="none" w:sz="0" w:space="0" w:color="auto"/>
            <w:left w:val="none" w:sz="0" w:space="0" w:color="auto"/>
            <w:bottom w:val="none" w:sz="0" w:space="0" w:color="auto"/>
            <w:right w:val="none" w:sz="0" w:space="0" w:color="auto"/>
          </w:divBdr>
        </w:div>
        <w:div w:id="383457208">
          <w:marLeft w:val="0"/>
          <w:marRight w:val="0"/>
          <w:marTop w:val="0"/>
          <w:marBottom w:val="0"/>
          <w:divBdr>
            <w:top w:val="none" w:sz="0" w:space="0" w:color="auto"/>
            <w:left w:val="none" w:sz="0" w:space="0" w:color="auto"/>
            <w:bottom w:val="none" w:sz="0" w:space="0" w:color="auto"/>
            <w:right w:val="none" w:sz="0" w:space="0" w:color="auto"/>
          </w:divBdr>
        </w:div>
        <w:div w:id="125467917">
          <w:marLeft w:val="0"/>
          <w:marRight w:val="0"/>
          <w:marTop w:val="0"/>
          <w:marBottom w:val="0"/>
          <w:divBdr>
            <w:top w:val="none" w:sz="0" w:space="0" w:color="auto"/>
            <w:left w:val="none" w:sz="0" w:space="0" w:color="auto"/>
            <w:bottom w:val="none" w:sz="0" w:space="0" w:color="auto"/>
            <w:right w:val="none" w:sz="0" w:space="0" w:color="auto"/>
          </w:divBdr>
        </w:div>
        <w:div w:id="240140751">
          <w:marLeft w:val="0"/>
          <w:marRight w:val="0"/>
          <w:marTop w:val="0"/>
          <w:marBottom w:val="0"/>
          <w:divBdr>
            <w:top w:val="none" w:sz="0" w:space="0" w:color="auto"/>
            <w:left w:val="none" w:sz="0" w:space="0" w:color="auto"/>
            <w:bottom w:val="none" w:sz="0" w:space="0" w:color="auto"/>
            <w:right w:val="none" w:sz="0" w:space="0" w:color="auto"/>
          </w:divBdr>
        </w:div>
        <w:div w:id="869294961">
          <w:marLeft w:val="0"/>
          <w:marRight w:val="0"/>
          <w:marTop w:val="0"/>
          <w:marBottom w:val="0"/>
          <w:divBdr>
            <w:top w:val="none" w:sz="0" w:space="0" w:color="auto"/>
            <w:left w:val="none" w:sz="0" w:space="0" w:color="auto"/>
            <w:bottom w:val="none" w:sz="0" w:space="0" w:color="auto"/>
            <w:right w:val="none" w:sz="0" w:space="0" w:color="auto"/>
          </w:divBdr>
        </w:div>
        <w:div w:id="186070207">
          <w:marLeft w:val="0"/>
          <w:marRight w:val="0"/>
          <w:marTop w:val="0"/>
          <w:marBottom w:val="0"/>
          <w:divBdr>
            <w:top w:val="none" w:sz="0" w:space="0" w:color="auto"/>
            <w:left w:val="none" w:sz="0" w:space="0" w:color="auto"/>
            <w:bottom w:val="none" w:sz="0" w:space="0" w:color="auto"/>
            <w:right w:val="none" w:sz="0" w:space="0" w:color="auto"/>
          </w:divBdr>
        </w:div>
        <w:div w:id="383800473">
          <w:marLeft w:val="0"/>
          <w:marRight w:val="0"/>
          <w:marTop w:val="0"/>
          <w:marBottom w:val="0"/>
          <w:divBdr>
            <w:top w:val="none" w:sz="0" w:space="0" w:color="auto"/>
            <w:left w:val="none" w:sz="0" w:space="0" w:color="auto"/>
            <w:bottom w:val="none" w:sz="0" w:space="0" w:color="auto"/>
            <w:right w:val="none" w:sz="0" w:space="0" w:color="auto"/>
          </w:divBdr>
        </w:div>
        <w:div w:id="448428883">
          <w:marLeft w:val="0"/>
          <w:marRight w:val="0"/>
          <w:marTop w:val="0"/>
          <w:marBottom w:val="0"/>
          <w:divBdr>
            <w:top w:val="none" w:sz="0" w:space="0" w:color="auto"/>
            <w:left w:val="none" w:sz="0" w:space="0" w:color="auto"/>
            <w:bottom w:val="none" w:sz="0" w:space="0" w:color="auto"/>
            <w:right w:val="none" w:sz="0" w:space="0" w:color="auto"/>
          </w:divBdr>
        </w:div>
        <w:div w:id="1256553693">
          <w:marLeft w:val="0"/>
          <w:marRight w:val="0"/>
          <w:marTop w:val="0"/>
          <w:marBottom w:val="0"/>
          <w:divBdr>
            <w:top w:val="none" w:sz="0" w:space="0" w:color="auto"/>
            <w:left w:val="none" w:sz="0" w:space="0" w:color="auto"/>
            <w:bottom w:val="none" w:sz="0" w:space="0" w:color="auto"/>
            <w:right w:val="none" w:sz="0" w:space="0" w:color="auto"/>
          </w:divBdr>
        </w:div>
        <w:div w:id="1782845148">
          <w:marLeft w:val="0"/>
          <w:marRight w:val="0"/>
          <w:marTop w:val="0"/>
          <w:marBottom w:val="0"/>
          <w:divBdr>
            <w:top w:val="none" w:sz="0" w:space="0" w:color="auto"/>
            <w:left w:val="none" w:sz="0" w:space="0" w:color="auto"/>
            <w:bottom w:val="none" w:sz="0" w:space="0" w:color="auto"/>
            <w:right w:val="none" w:sz="0" w:space="0" w:color="auto"/>
          </w:divBdr>
        </w:div>
        <w:div w:id="204489991">
          <w:marLeft w:val="0"/>
          <w:marRight w:val="0"/>
          <w:marTop w:val="0"/>
          <w:marBottom w:val="0"/>
          <w:divBdr>
            <w:top w:val="none" w:sz="0" w:space="0" w:color="auto"/>
            <w:left w:val="none" w:sz="0" w:space="0" w:color="auto"/>
            <w:bottom w:val="none" w:sz="0" w:space="0" w:color="auto"/>
            <w:right w:val="none" w:sz="0" w:space="0" w:color="auto"/>
          </w:divBdr>
        </w:div>
        <w:div w:id="829366267">
          <w:marLeft w:val="0"/>
          <w:marRight w:val="0"/>
          <w:marTop w:val="0"/>
          <w:marBottom w:val="0"/>
          <w:divBdr>
            <w:top w:val="none" w:sz="0" w:space="0" w:color="auto"/>
            <w:left w:val="none" w:sz="0" w:space="0" w:color="auto"/>
            <w:bottom w:val="none" w:sz="0" w:space="0" w:color="auto"/>
            <w:right w:val="none" w:sz="0" w:space="0" w:color="auto"/>
          </w:divBdr>
        </w:div>
        <w:div w:id="1916427760">
          <w:marLeft w:val="0"/>
          <w:marRight w:val="0"/>
          <w:marTop w:val="0"/>
          <w:marBottom w:val="0"/>
          <w:divBdr>
            <w:top w:val="none" w:sz="0" w:space="0" w:color="auto"/>
            <w:left w:val="none" w:sz="0" w:space="0" w:color="auto"/>
            <w:bottom w:val="none" w:sz="0" w:space="0" w:color="auto"/>
            <w:right w:val="none" w:sz="0" w:space="0" w:color="auto"/>
          </w:divBdr>
        </w:div>
        <w:div w:id="1589659011">
          <w:marLeft w:val="0"/>
          <w:marRight w:val="0"/>
          <w:marTop w:val="0"/>
          <w:marBottom w:val="0"/>
          <w:divBdr>
            <w:top w:val="none" w:sz="0" w:space="0" w:color="auto"/>
            <w:left w:val="none" w:sz="0" w:space="0" w:color="auto"/>
            <w:bottom w:val="none" w:sz="0" w:space="0" w:color="auto"/>
            <w:right w:val="none" w:sz="0" w:space="0" w:color="auto"/>
          </w:divBdr>
        </w:div>
        <w:div w:id="1219975420">
          <w:marLeft w:val="0"/>
          <w:marRight w:val="0"/>
          <w:marTop w:val="0"/>
          <w:marBottom w:val="0"/>
          <w:divBdr>
            <w:top w:val="none" w:sz="0" w:space="0" w:color="auto"/>
            <w:left w:val="none" w:sz="0" w:space="0" w:color="auto"/>
            <w:bottom w:val="none" w:sz="0" w:space="0" w:color="auto"/>
            <w:right w:val="none" w:sz="0" w:space="0" w:color="auto"/>
          </w:divBdr>
        </w:div>
        <w:div w:id="1277755444">
          <w:marLeft w:val="0"/>
          <w:marRight w:val="0"/>
          <w:marTop w:val="0"/>
          <w:marBottom w:val="0"/>
          <w:divBdr>
            <w:top w:val="none" w:sz="0" w:space="0" w:color="auto"/>
            <w:left w:val="none" w:sz="0" w:space="0" w:color="auto"/>
            <w:bottom w:val="none" w:sz="0" w:space="0" w:color="auto"/>
            <w:right w:val="none" w:sz="0" w:space="0" w:color="auto"/>
          </w:divBdr>
        </w:div>
        <w:div w:id="1125351277">
          <w:marLeft w:val="0"/>
          <w:marRight w:val="0"/>
          <w:marTop w:val="0"/>
          <w:marBottom w:val="0"/>
          <w:divBdr>
            <w:top w:val="none" w:sz="0" w:space="0" w:color="auto"/>
            <w:left w:val="none" w:sz="0" w:space="0" w:color="auto"/>
            <w:bottom w:val="none" w:sz="0" w:space="0" w:color="auto"/>
            <w:right w:val="none" w:sz="0" w:space="0" w:color="auto"/>
          </w:divBdr>
        </w:div>
        <w:div w:id="642545959">
          <w:marLeft w:val="0"/>
          <w:marRight w:val="0"/>
          <w:marTop w:val="0"/>
          <w:marBottom w:val="0"/>
          <w:divBdr>
            <w:top w:val="none" w:sz="0" w:space="0" w:color="auto"/>
            <w:left w:val="none" w:sz="0" w:space="0" w:color="auto"/>
            <w:bottom w:val="none" w:sz="0" w:space="0" w:color="auto"/>
            <w:right w:val="none" w:sz="0" w:space="0" w:color="auto"/>
          </w:divBdr>
        </w:div>
        <w:div w:id="2044354802">
          <w:marLeft w:val="0"/>
          <w:marRight w:val="0"/>
          <w:marTop w:val="0"/>
          <w:marBottom w:val="0"/>
          <w:divBdr>
            <w:top w:val="none" w:sz="0" w:space="0" w:color="auto"/>
            <w:left w:val="none" w:sz="0" w:space="0" w:color="auto"/>
            <w:bottom w:val="none" w:sz="0" w:space="0" w:color="auto"/>
            <w:right w:val="none" w:sz="0" w:space="0" w:color="auto"/>
          </w:divBdr>
        </w:div>
        <w:div w:id="1473905730">
          <w:marLeft w:val="0"/>
          <w:marRight w:val="0"/>
          <w:marTop w:val="0"/>
          <w:marBottom w:val="0"/>
          <w:divBdr>
            <w:top w:val="none" w:sz="0" w:space="0" w:color="auto"/>
            <w:left w:val="none" w:sz="0" w:space="0" w:color="auto"/>
            <w:bottom w:val="none" w:sz="0" w:space="0" w:color="auto"/>
            <w:right w:val="none" w:sz="0" w:space="0" w:color="auto"/>
          </w:divBdr>
        </w:div>
        <w:div w:id="1428843803">
          <w:marLeft w:val="0"/>
          <w:marRight w:val="0"/>
          <w:marTop w:val="0"/>
          <w:marBottom w:val="0"/>
          <w:divBdr>
            <w:top w:val="none" w:sz="0" w:space="0" w:color="auto"/>
            <w:left w:val="none" w:sz="0" w:space="0" w:color="auto"/>
            <w:bottom w:val="none" w:sz="0" w:space="0" w:color="auto"/>
            <w:right w:val="none" w:sz="0" w:space="0" w:color="auto"/>
          </w:divBdr>
        </w:div>
        <w:div w:id="1326515043">
          <w:marLeft w:val="0"/>
          <w:marRight w:val="0"/>
          <w:marTop w:val="0"/>
          <w:marBottom w:val="0"/>
          <w:divBdr>
            <w:top w:val="none" w:sz="0" w:space="0" w:color="auto"/>
            <w:left w:val="none" w:sz="0" w:space="0" w:color="auto"/>
            <w:bottom w:val="none" w:sz="0" w:space="0" w:color="auto"/>
            <w:right w:val="none" w:sz="0" w:space="0" w:color="auto"/>
          </w:divBdr>
        </w:div>
        <w:div w:id="1935432354">
          <w:marLeft w:val="0"/>
          <w:marRight w:val="0"/>
          <w:marTop w:val="0"/>
          <w:marBottom w:val="0"/>
          <w:divBdr>
            <w:top w:val="none" w:sz="0" w:space="0" w:color="auto"/>
            <w:left w:val="none" w:sz="0" w:space="0" w:color="auto"/>
            <w:bottom w:val="none" w:sz="0" w:space="0" w:color="auto"/>
            <w:right w:val="none" w:sz="0" w:space="0" w:color="auto"/>
          </w:divBdr>
        </w:div>
        <w:div w:id="771049422">
          <w:marLeft w:val="0"/>
          <w:marRight w:val="0"/>
          <w:marTop w:val="0"/>
          <w:marBottom w:val="0"/>
          <w:divBdr>
            <w:top w:val="none" w:sz="0" w:space="0" w:color="auto"/>
            <w:left w:val="none" w:sz="0" w:space="0" w:color="auto"/>
            <w:bottom w:val="none" w:sz="0" w:space="0" w:color="auto"/>
            <w:right w:val="none" w:sz="0" w:space="0" w:color="auto"/>
          </w:divBdr>
        </w:div>
        <w:div w:id="950167668">
          <w:marLeft w:val="0"/>
          <w:marRight w:val="0"/>
          <w:marTop w:val="0"/>
          <w:marBottom w:val="0"/>
          <w:divBdr>
            <w:top w:val="none" w:sz="0" w:space="0" w:color="auto"/>
            <w:left w:val="none" w:sz="0" w:space="0" w:color="auto"/>
            <w:bottom w:val="none" w:sz="0" w:space="0" w:color="auto"/>
            <w:right w:val="none" w:sz="0" w:space="0" w:color="auto"/>
          </w:divBdr>
        </w:div>
        <w:div w:id="1460567809">
          <w:marLeft w:val="0"/>
          <w:marRight w:val="0"/>
          <w:marTop w:val="0"/>
          <w:marBottom w:val="0"/>
          <w:divBdr>
            <w:top w:val="none" w:sz="0" w:space="0" w:color="auto"/>
            <w:left w:val="none" w:sz="0" w:space="0" w:color="auto"/>
            <w:bottom w:val="none" w:sz="0" w:space="0" w:color="auto"/>
            <w:right w:val="none" w:sz="0" w:space="0" w:color="auto"/>
          </w:divBdr>
        </w:div>
        <w:div w:id="8651941">
          <w:marLeft w:val="0"/>
          <w:marRight w:val="0"/>
          <w:marTop w:val="0"/>
          <w:marBottom w:val="0"/>
          <w:divBdr>
            <w:top w:val="none" w:sz="0" w:space="0" w:color="auto"/>
            <w:left w:val="none" w:sz="0" w:space="0" w:color="auto"/>
            <w:bottom w:val="none" w:sz="0" w:space="0" w:color="auto"/>
            <w:right w:val="none" w:sz="0" w:space="0" w:color="auto"/>
          </w:divBdr>
        </w:div>
        <w:div w:id="767238897">
          <w:marLeft w:val="0"/>
          <w:marRight w:val="0"/>
          <w:marTop w:val="0"/>
          <w:marBottom w:val="0"/>
          <w:divBdr>
            <w:top w:val="none" w:sz="0" w:space="0" w:color="auto"/>
            <w:left w:val="none" w:sz="0" w:space="0" w:color="auto"/>
            <w:bottom w:val="none" w:sz="0" w:space="0" w:color="auto"/>
            <w:right w:val="none" w:sz="0" w:space="0" w:color="auto"/>
          </w:divBdr>
        </w:div>
        <w:div w:id="94177024">
          <w:marLeft w:val="0"/>
          <w:marRight w:val="0"/>
          <w:marTop w:val="0"/>
          <w:marBottom w:val="0"/>
          <w:divBdr>
            <w:top w:val="none" w:sz="0" w:space="0" w:color="auto"/>
            <w:left w:val="none" w:sz="0" w:space="0" w:color="auto"/>
            <w:bottom w:val="none" w:sz="0" w:space="0" w:color="auto"/>
            <w:right w:val="none" w:sz="0" w:space="0" w:color="auto"/>
          </w:divBdr>
        </w:div>
        <w:div w:id="212927674">
          <w:marLeft w:val="0"/>
          <w:marRight w:val="0"/>
          <w:marTop w:val="0"/>
          <w:marBottom w:val="0"/>
          <w:divBdr>
            <w:top w:val="none" w:sz="0" w:space="0" w:color="auto"/>
            <w:left w:val="none" w:sz="0" w:space="0" w:color="auto"/>
            <w:bottom w:val="none" w:sz="0" w:space="0" w:color="auto"/>
            <w:right w:val="none" w:sz="0" w:space="0" w:color="auto"/>
          </w:divBdr>
        </w:div>
        <w:div w:id="1457018577">
          <w:marLeft w:val="0"/>
          <w:marRight w:val="0"/>
          <w:marTop w:val="0"/>
          <w:marBottom w:val="0"/>
          <w:divBdr>
            <w:top w:val="none" w:sz="0" w:space="0" w:color="auto"/>
            <w:left w:val="none" w:sz="0" w:space="0" w:color="auto"/>
            <w:bottom w:val="none" w:sz="0" w:space="0" w:color="auto"/>
            <w:right w:val="none" w:sz="0" w:space="0" w:color="auto"/>
          </w:divBdr>
        </w:div>
        <w:div w:id="1059327254">
          <w:marLeft w:val="0"/>
          <w:marRight w:val="0"/>
          <w:marTop w:val="0"/>
          <w:marBottom w:val="0"/>
          <w:divBdr>
            <w:top w:val="none" w:sz="0" w:space="0" w:color="auto"/>
            <w:left w:val="none" w:sz="0" w:space="0" w:color="auto"/>
            <w:bottom w:val="none" w:sz="0" w:space="0" w:color="auto"/>
            <w:right w:val="none" w:sz="0" w:space="0" w:color="auto"/>
          </w:divBdr>
        </w:div>
        <w:div w:id="545529071">
          <w:marLeft w:val="0"/>
          <w:marRight w:val="0"/>
          <w:marTop w:val="0"/>
          <w:marBottom w:val="0"/>
          <w:divBdr>
            <w:top w:val="none" w:sz="0" w:space="0" w:color="auto"/>
            <w:left w:val="none" w:sz="0" w:space="0" w:color="auto"/>
            <w:bottom w:val="none" w:sz="0" w:space="0" w:color="auto"/>
            <w:right w:val="none" w:sz="0" w:space="0" w:color="auto"/>
          </w:divBdr>
        </w:div>
        <w:div w:id="2049795725">
          <w:marLeft w:val="0"/>
          <w:marRight w:val="0"/>
          <w:marTop w:val="0"/>
          <w:marBottom w:val="0"/>
          <w:divBdr>
            <w:top w:val="none" w:sz="0" w:space="0" w:color="auto"/>
            <w:left w:val="none" w:sz="0" w:space="0" w:color="auto"/>
            <w:bottom w:val="none" w:sz="0" w:space="0" w:color="auto"/>
            <w:right w:val="none" w:sz="0" w:space="0" w:color="auto"/>
          </w:divBdr>
        </w:div>
        <w:div w:id="1290434534">
          <w:marLeft w:val="0"/>
          <w:marRight w:val="0"/>
          <w:marTop w:val="0"/>
          <w:marBottom w:val="0"/>
          <w:divBdr>
            <w:top w:val="none" w:sz="0" w:space="0" w:color="auto"/>
            <w:left w:val="none" w:sz="0" w:space="0" w:color="auto"/>
            <w:bottom w:val="none" w:sz="0" w:space="0" w:color="auto"/>
            <w:right w:val="none" w:sz="0" w:space="0" w:color="auto"/>
          </w:divBdr>
        </w:div>
        <w:div w:id="1744453992">
          <w:marLeft w:val="0"/>
          <w:marRight w:val="0"/>
          <w:marTop w:val="0"/>
          <w:marBottom w:val="0"/>
          <w:divBdr>
            <w:top w:val="none" w:sz="0" w:space="0" w:color="auto"/>
            <w:left w:val="none" w:sz="0" w:space="0" w:color="auto"/>
            <w:bottom w:val="none" w:sz="0" w:space="0" w:color="auto"/>
            <w:right w:val="none" w:sz="0" w:space="0" w:color="auto"/>
          </w:divBdr>
        </w:div>
        <w:div w:id="1360664771">
          <w:marLeft w:val="0"/>
          <w:marRight w:val="0"/>
          <w:marTop w:val="0"/>
          <w:marBottom w:val="0"/>
          <w:divBdr>
            <w:top w:val="none" w:sz="0" w:space="0" w:color="auto"/>
            <w:left w:val="none" w:sz="0" w:space="0" w:color="auto"/>
            <w:bottom w:val="none" w:sz="0" w:space="0" w:color="auto"/>
            <w:right w:val="none" w:sz="0" w:space="0" w:color="auto"/>
          </w:divBdr>
        </w:div>
        <w:div w:id="124353708">
          <w:marLeft w:val="0"/>
          <w:marRight w:val="0"/>
          <w:marTop w:val="0"/>
          <w:marBottom w:val="0"/>
          <w:divBdr>
            <w:top w:val="none" w:sz="0" w:space="0" w:color="auto"/>
            <w:left w:val="none" w:sz="0" w:space="0" w:color="auto"/>
            <w:bottom w:val="none" w:sz="0" w:space="0" w:color="auto"/>
            <w:right w:val="none" w:sz="0" w:space="0" w:color="auto"/>
          </w:divBdr>
        </w:div>
        <w:div w:id="181432878">
          <w:marLeft w:val="0"/>
          <w:marRight w:val="0"/>
          <w:marTop w:val="0"/>
          <w:marBottom w:val="0"/>
          <w:divBdr>
            <w:top w:val="none" w:sz="0" w:space="0" w:color="auto"/>
            <w:left w:val="none" w:sz="0" w:space="0" w:color="auto"/>
            <w:bottom w:val="none" w:sz="0" w:space="0" w:color="auto"/>
            <w:right w:val="none" w:sz="0" w:space="0" w:color="auto"/>
          </w:divBdr>
        </w:div>
        <w:div w:id="1917519375">
          <w:marLeft w:val="0"/>
          <w:marRight w:val="0"/>
          <w:marTop w:val="0"/>
          <w:marBottom w:val="0"/>
          <w:divBdr>
            <w:top w:val="none" w:sz="0" w:space="0" w:color="auto"/>
            <w:left w:val="none" w:sz="0" w:space="0" w:color="auto"/>
            <w:bottom w:val="none" w:sz="0" w:space="0" w:color="auto"/>
            <w:right w:val="none" w:sz="0" w:space="0" w:color="auto"/>
          </w:divBdr>
        </w:div>
        <w:div w:id="1721203634">
          <w:marLeft w:val="0"/>
          <w:marRight w:val="0"/>
          <w:marTop w:val="0"/>
          <w:marBottom w:val="0"/>
          <w:divBdr>
            <w:top w:val="none" w:sz="0" w:space="0" w:color="auto"/>
            <w:left w:val="none" w:sz="0" w:space="0" w:color="auto"/>
            <w:bottom w:val="none" w:sz="0" w:space="0" w:color="auto"/>
            <w:right w:val="none" w:sz="0" w:space="0" w:color="auto"/>
          </w:divBdr>
        </w:div>
        <w:div w:id="2144887094">
          <w:marLeft w:val="0"/>
          <w:marRight w:val="0"/>
          <w:marTop w:val="0"/>
          <w:marBottom w:val="0"/>
          <w:divBdr>
            <w:top w:val="none" w:sz="0" w:space="0" w:color="auto"/>
            <w:left w:val="none" w:sz="0" w:space="0" w:color="auto"/>
            <w:bottom w:val="none" w:sz="0" w:space="0" w:color="auto"/>
            <w:right w:val="none" w:sz="0" w:space="0" w:color="auto"/>
          </w:divBdr>
        </w:div>
        <w:div w:id="1951666200">
          <w:marLeft w:val="0"/>
          <w:marRight w:val="0"/>
          <w:marTop w:val="0"/>
          <w:marBottom w:val="0"/>
          <w:divBdr>
            <w:top w:val="none" w:sz="0" w:space="0" w:color="auto"/>
            <w:left w:val="none" w:sz="0" w:space="0" w:color="auto"/>
            <w:bottom w:val="none" w:sz="0" w:space="0" w:color="auto"/>
            <w:right w:val="none" w:sz="0" w:space="0" w:color="auto"/>
          </w:divBdr>
        </w:div>
        <w:div w:id="138694277">
          <w:marLeft w:val="0"/>
          <w:marRight w:val="0"/>
          <w:marTop w:val="0"/>
          <w:marBottom w:val="0"/>
          <w:divBdr>
            <w:top w:val="none" w:sz="0" w:space="0" w:color="auto"/>
            <w:left w:val="none" w:sz="0" w:space="0" w:color="auto"/>
            <w:bottom w:val="none" w:sz="0" w:space="0" w:color="auto"/>
            <w:right w:val="none" w:sz="0" w:space="0" w:color="auto"/>
          </w:divBdr>
        </w:div>
        <w:div w:id="1463573868">
          <w:marLeft w:val="0"/>
          <w:marRight w:val="0"/>
          <w:marTop w:val="0"/>
          <w:marBottom w:val="0"/>
          <w:divBdr>
            <w:top w:val="none" w:sz="0" w:space="0" w:color="auto"/>
            <w:left w:val="none" w:sz="0" w:space="0" w:color="auto"/>
            <w:bottom w:val="none" w:sz="0" w:space="0" w:color="auto"/>
            <w:right w:val="none" w:sz="0" w:space="0" w:color="auto"/>
          </w:divBdr>
        </w:div>
        <w:div w:id="332992088">
          <w:marLeft w:val="0"/>
          <w:marRight w:val="0"/>
          <w:marTop w:val="0"/>
          <w:marBottom w:val="0"/>
          <w:divBdr>
            <w:top w:val="none" w:sz="0" w:space="0" w:color="auto"/>
            <w:left w:val="none" w:sz="0" w:space="0" w:color="auto"/>
            <w:bottom w:val="none" w:sz="0" w:space="0" w:color="auto"/>
            <w:right w:val="none" w:sz="0" w:space="0" w:color="auto"/>
          </w:divBdr>
        </w:div>
        <w:div w:id="1134643351">
          <w:marLeft w:val="0"/>
          <w:marRight w:val="0"/>
          <w:marTop w:val="0"/>
          <w:marBottom w:val="0"/>
          <w:divBdr>
            <w:top w:val="none" w:sz="0" w:space="0" w:color="auto"/>
            <w:left w:val="none" w:sz="0" w:space="0" w:color="auto"/>
            <w:bottom w:val="none" w:sz="0" w:space="0" w:color="auto"/>
            <w:right w:val="none" w:sz="0" w:space="0" w:color="auto"/>
          </w:divBdr>
        </w:div>
        <w:div w:id="1560167788">
          <w:marLeft w:val="0"/>
          <w:marRight w:val="0"/>
          <w:marTop w:val="0"/>
          <w:marBottom w:val="0"/>
          <w:divBdr>
            <w:top w:val="none" w:sz="0" w:space="0" w:color="auto"/>
            <w:left w:val="none" w:sz="0" w:space="0" w:color="auto"/>
            <w:bottom w:val="none" w:sz="0" w:space="0" w:color="auto"/>
            <w:right w:val="none" w:sz="0" w:space="0" w:color="auto"/>
          </w:divBdr>
        </w:div>
        <w:div w:id="1242259002">
          <w:marLeft w:val="0"/>
          <w:marRight w:val="0"/>
          <w:marTop w:val="0"/>
          <w:marBottom w:val="0"/>
          <w:divBdr>
            <w:top w:val="none" w:sz="0" w:space="0" w:color="auto"/>
            <w:left w:val="none" w:sz="0" w:space="0" w:color="auto"/>
            <w:bottom w:val="none" w:sz="0" w:space="0" w:color="auto"/>
            <w:right w:val="none" w:sz="0" w:space="0" w:color="auto"/>
          </w:divBdr>
        </w:div>
        <w:div w:id="2071346075">
          <w:marLeft w:val="0"/>
          <w:marRight w:val="0"/>
          <w:marTop w:val="0"/>
          <w:marBottom w:val="0"/>
          <w:divBdr>
            <w:top w:val="none" w:sz="0" w:space="0" w:color="auto"/>
            <w:left w:val="none" w:sz="0" w:space="0" w:color="auto"/>
            <w:bottom w:val="none" w:sz="0" w:space="0" w:color="auto"/>
            <w:right w:val="none" w:sz="0" w:space="0" w:color="auto"/>
          </w:divBdr>
        </w:div>
        <w:div w:id="1312712150">
          <w:marLeft w:val="0"/>
          <w:marRight w:val="0"/>
          <w:marTop w:val="0"/>
          <w:marBottom w:val="0"/>
          <w:divBdr>
            <w:top w:val="none" w:sz="0" w:space="0" w:color="auto"/>
            <w:left w:val="none" w:sz="0" w:space="0" w:color="auto"/>
            <w:bottom w:val="none" w:sz="0" w:space="0" w:color="auto"/>
            <w:right w:val="none" w:sz="0" w:space="0" w:color="auto"/>
          </w:divBdr>
        </w:div>
        <w:div w:id="1537111512">
          <w:marLeft w:val="0"/>
          <w:marRight w:val="0"/>
          <w:marTop w:val="0"/>
          <w:marBottom w:val="0"/>
          <w:divBdr>
            <w:top w:val="none" w:sz="0" w:space="0" w:color="auto"/>
            <w:left w:val="none" w:sz="0" w:space="0" w:color="auto"/>
            <w:bottom w:val="none" w:sz="0" w:space="0" w:color="auto"/>
            <w:right w:val="none" w:sz="0" w:space="0" w:color="auto"/>
          </w:divBdr>
        </w:div>
        <w:div w:id="149250687">
          <w:marLeft w:val="0"/>
          <w:marRight w:val="0"/>
          <w:marTop w:val="0"/>
          <w:marBottom w:val="0"/>
          <w:divBdr>
            <w:top w:val="none" w:sz="0" w:space="0" w:color="auto"/>
            <w:left w:val="none" w:sz="0" w:space="0" w:color="auto"/>
            <w:bottom w:val="none" w:sz="0" w:space="0" w:color="auto"/>
            <w:right w:val="none" w:sz="0" w:space="0" w:color="auto"/>
          </w:divBdr>
        </w:div>
        <w:div w:id="903682167">
          <w:marLeft w:val="0"/>
          <w:marRight w:val="0"/>
          <w:marTop w:val="0"/>
          <w:marBottom w:val="0"/>
          <w:divBdr>
            <w:top w:val="none" w:sz="0" w:space="0" w:color="auto"/>
            <w:left w:val="none" w:sz="0" w:space="0" w:color="auto"/>
            <w:bottom w:val="none" w:sz="0" w:space="0" w:color="auto"/>
            <w:right w:val="none" w:sz="0" w:space="0" w:color="auto"/>
          </w:divBdr>
        </w:div>
        <w:div w:id="755321057">
          <w:marLeft w:val="0"/>
          <w:marRight w:val="0"/>
          <w:marTop w:val="0"/>
          <w:marBottom w:val="0"/>
          <w:divBdr>
            <w:top w:val="none" w:sz="0" w:space="0" w:color="auto"/>
            <w:left w:val="none" w:sz="0" w:space="0" w:color="auto"/>
            <w:bottom w:val="none" w:sz="0" w:space="0" w:color="auto"/>
            <w:right w:val="none" w:sz="0" w:space="0" w:color="auto"/>
          </w:divBdr>
        </w:div>
        <w:div w:id="176577619">
          <w:marLeft w:val="0"/>
          <w:marRight w:val="0"/>
          <w:marTop w:val="0"/>
          <w:marBottom w:val="0"/>
          <w:divBdr>
            <w:top w:val="none" w:sz="0" w:space="0" w:color="auto"/>
            <w:left w:val="none" w:sz="0" w:space="0" w:color="auto"/>
            <w:bottom w:val="none" w:sz="0" w:space="0" w:color="auto"/>
            <w:right w:val="none" w:sz="0" w:space="0" w:color="auto"/>
          </w:divBdr>
        </w:div>
        <w:div w:id="1969042425">
          <w:marLeft w:val="0"/>
          <w:marRight w:val="0"/>
          <w:marTop w:val="0"/>
          <w:marBottom w:val="0"/>
          <w:divBdr>
            <w:top w:val="none" w:sz="0" w:space="0" w:color="auto"/>
            <w:left w:val="none" w:sz="0" w:space="0" w:color="auto"/>
            <w:bottom w:val="none" w:sz="0" w:space="0" w:color="auto"/>
            <w:right w:val="none" w:sz="0" w:space="0" w:color="auto"/>
          </w:divBdr>
        </w:div>
        <w:div w:id="1680279241">
          <w:marLeft w:val="0"/>
          <w:marRight w:val="0"/>
          <w:marTop w:val="0"/>
          <w:marBottom w:val="0"/>
          <w:divBdr>
            <w:top w:val="none" w:sz="0" w:space="0" w:color="auto"/>
            <w:left w:val="none" w:sz="0" w:space="0" w:color="auto"/>
            <w:bottom w:val="none" w:sz="0" w:space="0" w:color="auto"/>
            <w:right w:val="none" w:sz="0" w:space="0" w:color="auto"/>
          </w:divBdr>
        </w:div>
        <w:div w:id="1286348312">
          <w:marLeft w:val="0"/>
          <w:marRight w:val="0"/>
          <w:marTop w:val="0"/>
          <w:marBottom w:val="0"/>
          <w:divBdr>
            <w:top w:val="none" w:sz="0" w:space="0" w:color="auto"/>
            <w:left w:val="none" w:sz="0" w:space="0" w:color="auto"/>
            <w:bottom w:val="none" w:sz="0" w:space="0" w:color="auto"/>
            <w:right w:val="none" w:sz="0" w:space="0" w:color="auto"/>
          </w:divBdr>
        </w:div>
        <w:div w:id="129397025">
          <w:marLeft w:val="0"/>
          <w:marRight w:val="0"/>
          <w:marTop w:val="0"/>
          <w:marBottom w:val="0"/>
          <w:divBdr>
            <w:top w:val="none" w:sz="0" w:space="0" w:color="auto"/>
            <w:left w:val="none" w:sz="0" w:space="0" w:color="auto"/>
            <w:bottom w:val="none" w:sz="0" w:space="0" w:color="auto"/>
            <w:right w:val="none" w:sz="0" w:space="0" w:color="auto"/>
          </w:divBdr>
        </w:div>
        <w:div w:id="865410918">
          <w:marLeft w:val="0"/>
          <w:marRight w:val="0"/>
          <w:marTop w:val="0"/>
          <w:marBottom w:val="0"/>
          <w:divBdr>
            <w:top w:val="none" w:sz="0" w:space="0" w:color="auto"/>
            <w:left w:val="none" w:sz="0" w:space="0" w:color="auto"/>
            <w:bottom w:val="none" w:sz="0" w:space="0" w:color="auto"/>
            <w:right w:val="none" w:sz="0" w:space="0" w:color="auto"/>
          </w:divBdr>
        </w:div>
        <w:div w:id="801073928">
          <w:marLeft w:val="0"/>
          <w:marRight w:val="0"/>
          <w:marTop w:val="0"/>
          <w:marBottom w:val="0"/>
          <w:divBdr>
            <w:top w:val="none" w:sz="0" w:space="0" w:color="auto"/>
            <w:left w:val="none" w:sz="0" w:space="0" w:color="auto"/>
            <w:bottom w:val="none" w:sz="0" w:space="0" w:color="auto"/>
            <w:right w:val="none" w:sz="0" w:space="0" w:color="auto"/>
          </w:divBdr>
        </w:div>
        <w:div w:id="918175805">
          <w:marLeft w:val="0"/>
          <w:marRight w:val="0"/>
          <w:marTop w:val="0"/>
          <w:marBottom w:val="0"/>
          <w:divBdr>
            <w:top w:val="none" w:sz="0" w:space="0" w:color="auto"/>
            <w:left w:val="none" w:sz="0" w:space="0" w:color="auto"/>
            <w:bottom w:val="none" w:sz="0" w:space="0" w:color="auto"/>
            <w:right w:val="none" w:sz="0" w:space="0" w:color="auto"/>
          </w:divBdr>
        </w:div>
        <w:div w:id="1968005147">
          <w:marLeft w:val="0"/>
          <w:marRight w:val="0"/>
          <w:marTop w:val="0"/>
          <w:marBottom w:val="0"/>
          <w:divBdr>
            <w:top w:val="none" w:sz="0" w:space="0" w:color="auto"/>
            <w:left w:val="none" w:sz="0" w:space="0" w:color="auto"/>
            <w:bottom w:val="none" w:sz="0" w:space="0" w:color="auto"/>
            <w:right w:val="none" w:sz="0" w:space="0" w:color="auto"/>
          </w:divBdr>
        </w:div>
        <w:div w:id="98910310">
          <w:marLeft w:val="0"/>
          <w:marRight w:val="0"/>
          <w:marTop w:val="0"/>
          <w:marBottom w:val="0"/>
          <w:divBdr>
            <w:top w:val="none" w:sz="0" w:space="0" w:color="auto"/>
            <w:left w:val="none" w:sz="0" w:space="0" w:color="auto"/>
            <w:bottom w:val="none" w:sz="0" w:space="0" w:color="auto"/>
            <w:right w:val="none" w:sz="0" w:space="0" w:color="auto"/>
          </w:divBdr>
        </w:div>
        <w:div w:id="310863561">
          <w:marLeft w:val="0"/>
          <w:marRight w:val="0"/>
          <w:marTop w:val="0"/>
          <w:marBottom w:val="0"/>
          <w:divBdr>
            <w:top w:val="none" w:sz="0" w:space="0" w:color="auto"/>
            <w:left w:val="none" w:sz="0" w:space="0" w:color="auto"/>
            <w:bottom w:val="none" w:sz="0" w:space="0" w:color="auto"/>
            <w:right w:val="none" w:sz="0" w:space="0" w:color="auto"/>
          </w:divBdr>
        </w:div>
        <w:div w:id="1717898911">
          <w:marLeft w:val="0"/>
          <w:marRight w:val="0"/>
          <w:marTop w:val="0"/>
          <w:marBottom w:val="0"/>
          <w:divBdr>
            <w:top w:val="none" w:sz="0" w:space="0" w:color="auto"/>
            <w:left w:val="none" w:sz="0" w:space="0" w:color="auto"/>
            <w:bottom w:val="none" w:sz="0" w:space="0" w:color="auto"/>
            <w:right w:val="none" w:sz="0" w:space="0" w:color="auto"/>
          </w:divBdr>
        </w:div>
        <w:div w:id="50008344">
          <w:marLeft w:val="0"/>
          <w:marRight w:val="0"/>
          <w:marTop w:val="0"/>
          <w:marBottom w:val="0"/>
          <w:divBdr>
            <w:top w:val="none" w:sz="0" w:space="0" w:color="auto"/>
            <w:left w:val="none" w:sz="0" w:space="0" w:color="auto"/>
            <w:bottom w:val="none" w:sz="0" w:space="0" w:color="auto"/>
            <w:right w:val="none" w:sz="0" w:space="0" w:color="auto"/>
          </w:divBdr>
        </w:div>
        <w:div w:id="1440878208">
          <w:marLeft w:val="0"/>
          <w:marRight w:val="0"/>
          <w:marTop w:val="0"/>
          <w:marBottom w:val="0"/>
          <w:divBdr>
            <w:top w:val="none" w:sz="0" w:space="0" w:color="auto"/>
            <w:left w:val="none" w:sz="0" w:space="0" w:color="auto"/>
            <w:bottom w:val="none" w:sz="0" w:space="0" w:color="auto"/>
            <w:right w:val="none" w:sz="0" w:space="0" w:color="auto"/>
          </w:divBdr>
        </w:div>
        <w:div w:id="1246845492">
          <w:marLeft w:val="0"/>
          <w:marRight w:val="0"/>
          <w:marTop w:val="0"/>
          <w:marBottom w:val="0"/>
          <w:divBdr>
            <w:top w:val="none" w:sz="0" w:space="0" w:color="auto"/>
            <w:left w:val="none" w:sz="0" w:space="0" w:color="auto"/>
            <w:bottom w:val="none" w:sz="0" w:space="0" w:color="auto"/>
            <w:right w:val="none" w:sz="0" w:space="0" w:color="auto"/>
          </w:divBdr>
        </w:div>
        <w:div w:id="499001916">
          <w:marLeft w:val="0"/>
          <w:marRight w:val="0"/>
          <w:marTop w:val="0"/>
          <w:marBottom w:val="0"/>
          <w:divBdr>
            <w:top w:val="none" w:sz="0" w:space="0" w:color="auto"/>
            <w:left w:val="none" w:sz="0" w:space="0" w:color="auto"/>
            <w:bottom w:val="none" w:sz="0" w:space="0" w:color="auto"/>
            <w:right w:val="none" w:sz="0" w:space="0" w:color="auto"/>
          </w:divBdr>
        </w:div>
        <w:div w:id="1712463344">
          <w:marLeft w:val="0"/>
          <w:marRight w:val="0"/>
          <w:marTop w:val="0"/>
          <w:marBottom w:val="0"/>
          <w:divBdr>
            <w:top w:val="none" w:sz="0" w:space="0" w:color="auto"/>
            <w:left w:val="none" w:sz="0" w:space="0" w:color="auto"/>
            <w:bottom w:val="none" w:sz="0" w:space="0" w:color="auto"/>
            <w:right w:val="none" w:sz="0" w:space="0" w:color="auto"/>
          </w:divBdr>
        </w:div>
        <w:div w:id="436563686">
          <w:marLeft w:val="0"/>
          <w:marRight w:val="0"/>
          <w:marTop w:val="0"/>
          <w:marBottom w:val="0"/>
          <w:divBdr>
            <w:top w:val="none" w:sz="0" w:space="0" w:color="auto"/>
            <w:left w:val="none" w:sz="0" w:space="0" w:color="auto"/>
            <w:bottom w:val="none" w:sz="0" w:space="0" w:color="auto"/>
            <w:right w:val="none" w:sz="0" w:space="0" w:color="auto"/>
          </w:divBdr>
        </w:div>
        <w:div w:id="445082616">
          <w:marLeft w:val="0"/>
          <w:marRight w:val="0"/>
          <w:marTop w:val="0"/>
          <w:marBottom w:val="0"/>
          <w:divBdr>
            <w:top w:val="none" w:sz="0" w:space="0" w:color="auto"/>
            <w:left w:val="none" w:sz="0" w:space="0" w:color="auto"/>
            <w:bottom w:val="none" w:sz="0" w:space="0" w:color="auto"/>
            <w:right w:val="none" w:sz="0" w:space="0" w:color="auto"/>
          </w:divBdr>
        </w:div>
        <w:div w:id="1094058025">
          <w:marLeft w:val="0"/>
          <w:marRight w:val="0"/>
          <w:marTop w:val="0"/>
          <w:marBottom w:val="0"/>
          <w:divBdr>
            <w:top w:val="none" w:sz="0" w:space="0" w:color="auto"/>
            <w:left w:val="none" w:sz="0" w:space="0" w:color="auto"/>
            <w:bottom w:val="none" w:sz="0" w:space="0" w:color="auto"/>
            <w:right w:val="none" w:sz="0" w:space="0" w:color="auto"/>
          </w:divBdr>
        </w:div>
        <w:div w:id="703141076">
          <w:marLeft w:val="0"/>
          <w:marRight w:val="0"/>
          <w:marTop w:val="0"/>
          <w:marBottom w:val="0"/>
          <w:divBdr>
            <w:top w:val="none" w:sz="0" w:space="0" w:color="auto"/>
            <w:left w:val="none" w:sz="0" w:space="0" w:color="auto"/>
            <w:bottom w:val="none" w:sz="0" w:space="0" w:color="auto"/>
            <w:right w:val="none" w:sz="0" w:space="0" w:color="auto"/>
          </w:divBdr>
        </w:div>
        <w:div w:id="400368388">
          <w:marLeft w:val="0"/>
          <w:marRight w:val="0"/>
          <w:marTop w:val="0"/>
          <w:marBottom w:val="0"/>
          <w:divBdr>
            <w:top w:val="none" w:sz="0" w:space="0" w:color="auto"/>
            <w:left w:val="none" w:sz="0" w:space="0" w:color="auto"/>
            <w:bottom w:val="none" w:sz="0" w:space="0" w:color="auto"/>
            <w:right w:val="none" w:sz="0" w:space="0" w:color="auto"/>
          </w:divBdr>
        </w:div>
        <w:div w:id="1376808949">
          <w:marLeft w:val="0"/>
          <w:marRight w:val="0"/>
          <w:marTop w:val="0"/>
          <w:marBottom w:val="0"/>
          <w:divBdr>
            <w:top w:val="none" w:sz="0" w:space="0" w:color="auto"/>
            <w:left w:val="none" w:sz="0" w:space="0" w:color="auto"/>
            <w:bottom w:val="none" w:sz="0" w:space="0" w:color="auto"/>
            <w:right w:val="none" w:sz="0" w:space="0" w:color="auto"/>
          </w:divBdr>
        </w:div>
        <w:div w:id="928273026">
          <w:marLeft w:val="0"/>
          <w:marRight w:val="0"/>
          <w:marTop w:val="0"/>
          <w:marBottom w:val="0"/>
          <w:divBdr>
            <w:top w:val="none" w:sz="0" w:space="0" w:color="auto"/>
            <w:left w:val="none" w:sz="0" w:space="0" w:color="auto"/>
            <w:bottom w:val="none" w:sz="0" w:space="0" w:color="auto"/>
            <w:right w:val="none" w:sz="0" w:space="0" w:color="auto"/>
          </w:divBdr>
        </w:div>
        <w:div w:id="1985112651">
          <w:marLeft w:val="0"/>
          <w:marRight w:val="0"/>
          <w:marTop w:val="0"/>
          <w:marBottom w:val="0"/>
          <w:divBdr>
            <w:top w:val="none" w:sz="0" w:space="0" w:color="auto"/>
            <w:left w:val="none" w:sz="0" w:space="0" w:color="auto"/>
            <w:bottom w:val="none" w:sz="0" w:space="0" w:color="auto"/>
            <w:right w:val="none" w:sz="0" w:space="0" w:color="auto"/>
          </w:divBdr>
        </w:div>
        <w:div w:id="1946844687">
          <w:marLeft w:val="0"/>
          <w:marRight w:val="0"/>
          <w:marTop w:val="0"/>
          <w:marBottom w:val="0"/>
          <w:divBdr>
            <w:top w:val="none" w:sz="0" w:space="0" w:color="auto"/>
            <w:left w:val="none" w:sz="0" w:space="0" w:color="auto"/>
            <w:bottom w:val="none" w:sz="0" w:space="0" w:color="auto"/>
            <w:right w:val="none" w:sz="0" w:space="0" w:color="auto"/>
          </w:divBdr>
        </w:div>
        <w:div w:id="997266693">
          <w:marLeft w:val="0"/>
          <w:marRight w:val="0"/>
          <w:marTop w:val="0"/>
          <w:marBottom w:val="0"/>
          <w:divBdr>
            <w:top w:val="none" w:sz="0" w:space="0" w:color="auto"/>
            <w:left w:val="none" w:sz="0" w:space="0" w:color="auto"/>
            <w:bottom w:val="none" w:sz="0" w:space="0" w:color="auto"/>
            <w:right w:val="none" w:sz="0" w:space="0" w:color="auto"/>
          </w:divBdr>
        </w:div>
        <w:div w:id="1542354316">
          <w:marLeft w:val="0"/>
          <w:marRight w:val="0"/>
          <w:marTop w:val="0"/>
          <w:marBottom w:val="0"/>
          <w:divBdr>
            <w:top w:val="none" w:sz="0" w:space="0" w:color="auto"/>
            <w:left w:val="none" w:sz="0" w:space="0" w:color="auto"/>
            <w:bottom w:val="none" w:sz="0" w:space="0" w:color="auto"/>
            <w:right w:val="none" w:sz="0" w:space="0" w:color="auto"/>
          </w:divBdr>
        </w:div>
        <w:div w:id="377441505">
          <w:marLeft w:val="0"/>
          <w:marRight w:val="0"/>
          <w:marTop w:val="0"/>
          <w:marBottom w:val="0"/>
          <w:divBdr>
            <w:top w:val="none" w:sz="0" w:space="0" w:color="auto"/>
            <w:left w:val="none" w:sz="0" w:space="0" w:color="auto"/>
            <w:bottom w:val="none" w:sz="0" w:space="0" w:color="auto"/>
            <w:right w:val="none" w:sz="0" w:space="0" w:color="auto"/>
          </w:divBdr>
        </w:div>
        <w:div w:id="18628247">
          <w:marLeft w:val="0"/>
          <w:marRight w:val="0"/>
          <w:marTop w:val="0"/>
          <w:marBottom w:val="0"/>
          <w:divBdr>
            <w:top w:val="none" w:sz="0" w:space="0" w:color="auto"/>
            <w:left w:val="none" w:sz="0" w:space="0" w:color="auto"/>
            <w:bottom w:val="none" w:sz="0" w:space="0" w:color="auto"/>
            <w:right w:val="none" w:sz="0" w:space="0" w:color="auto"/>
          </w:divBdr>
        </w:div>
        <w:div w:id="1365328946">
          <w:marLeft w:val="0"/>
          <w:marRight w:val="0"/>
          <w:marTop w:val="0"/>
          <w:marBottom w:val="0"/>
          <w:divBdr>
            <w:top w:val="none" w:sz="0" w:space="0" w:color="auto"/>
            <w:left w:val="none" w:sz="0" w:space="0" w:color="auto"/>
            <w:bottom w:val="none" w:sz="0" w:space="0" w:color="auto"/>
            <w:right w:val="none" w:sz="0" w:space="0" w:color="auto"/>
          </w:divBdr>
        </w:div>
        <w:div w:id="1343623533">
          <w:marLeft w:val="0"/>
          <w:marRight w:val="0"/>
          <w:marTop w:val="0"/>
          <w:marBottom w:val="0"/>
          <w:divBdr>
            <w:top w:val="none" w:sz="0" w:space="0" w:color="auto"/>
            <w:left w:val="none" w:sz="0" w:space="0" w:color="auto"/>
            <w:bottom w:val="none" w:sz="0" w:space="0" w:color="auto"/>
            <w:right w:val="none" w:sz="0" w:space="0" w:color="auto"/>
          </w:divBdr>
        </w:div>
        <w:div w:id="59405543">
          <w:marLeft w:val="0"/>
          <w:marRight w:val="0"/>
          <w:marTop w:val="0"/>
          <w:marBottom w:val="0"/>
          <w:divBdr>
            <w:top w:val="none" w:sz="0" w:space="0" w:color="auto"/>
            <w:left w:val="none" w:sz="0" w:space="0" w:color="auto"/>
            <w:bottom w:val="none" w:sz="0" w:space="0" w:color="auto"/>
            <w:right w:val="none" w:sz="0" w:space="0" w:color="auto"/>
          </w:divBdr>
        </w:div>
        <w:div w:id="1870794410">
          <w:marLeft w:val="0"/>
          <w:marRight w:val="0"/>
          <w:marTop w:val="0"/>
          <w:marBottom w:val="0"/>
          <w:divBdr>
            <w:top w:val="none" w:sz="0" w:space="0" w:color="auto"/>
            <w:left w:val="none" w:sz="0" w:space="0" w:color="auto"/>
            <w:bottom w:val="none" w:sz="0" w:space="0" w:color="auto"/>
            <w:right w:val="none" w:sz="0" w:space="0" w:color="auto"/>
          </w:divBdr>
        </w:div>
        <w:div w:id="304627518">
          <w:marLeft w:val="0"/>
          <w:marRight w:val="0"/>
          <w:marTop w:val="0"/>
          <w:marBottom w:val="0"/>
          <w:divBdr>
            <w:top w:val="none" w:sz="0" w:space="0" w:color="auto"/>
            <w:left w:val="none" w:sz="0" w:space="0" w:color="auto"/>
            <w:bottom w:val="none" w:sz="0" w:space="0" w:color="auto"/>
            <w:right w:val="none" w:sz="0" w:space="0" w:color="auto"/>
          </w:divBdr>
        </w:div>
        <w:div w:id="1297878377">
          <w:marLeft w:val="0"/>
          <w:marRight w:val="0"/>
          <w:marTop w:val="0"/>
          <w:marBottom w:val="0"/>
          <w:divBdr>
            <w:top w:val="none" w:sz="0" w:space="0" w:color="auto"/>
            <w:left w:val="none" w:sz="0" w:space="0" w:color="auto"/>
            <w:bottom w:val="none" w:sz="0" w:space="0" w:color="auto"/>
            <w:right w:val="none" w:sz="0" w:space="0" w:color="auto"/>
          </w:divBdr>
        </w:div>
        <w:div w:id="182791522">
          <w:marLeft w:val="0"/>
          <w:marRight w:val="0"/>
          <w:marTop w:val="0"/>
          <w:marBottom w:val="0"/>
          <w:divBdr>
            <w:top w:val="none" w:sz="0" w:space="0" w:color="auto"/>
            <w:left w:val="none" w:sz="0" w:space="0" w:color="auto"/>
            <w:bottom w:val="none" w:sz="0" w:space="0" w:color="auto"/>
            <w:right w:val="none" w:sz="0" w:space="0" w:color="auto"/>
          </w:divBdr>
        </w:div>
        <w:div w:id="525749427">
          <w:marLeft w:val="0"/>
          <w:marRight w:val="0"/>
          <w:marTop w:val="0"/>
          <w:marBottom w:val="0"/>
          <w:divBdr>
            <w:top w:val="none" w:sz="0" w:space="0" w:color="auto"/>
            <w:left w:val="none" w:sz="0" w:space="0" w:color="auto"/>
            <w:bottom w:val="none" w:sz="0" w:space="0" w:color="auto"/>
            <w:right w:val="none" w:sz="0" w:space="0" w:color="auto"/>
          </w:divBdr>
        </w:div>
        <w:div w:id="538782265">
          <w:marLeft w:val="0"/>
          <w:marRight w:val="0"/>
          <w:marTop w:val="0"/>
          <w:marBottom w:val="0"/>
          <w:divBdr>
            <w:top w:val="none" w:sz="0" w:space="0" w:color="auto"/>
            <w:left w:val="none" w:sz="0" w:space="0" w:color="auto"/>
            <w:bottom w:val="none" w:sz="0" w:space="0" w:color="auto"/>
            <w:right w:val="none" w:sz="0" w:space="0" w:color="auto"/>
          </w:divBdr>
        </w:div>
        <w:div w:id="1904681624">
          <w:marLeft w:val="0"/>
          <w:marRight w:val="0"/>
          <w:marTop w:val="0"/>
          <w:marBottom w:val="0"/>
          <w:divBdr>
            <w:top w:val="none" w:sz="0" w:space="0" w:color="auto"/>
            <w:left w:val="none" w:sz="0" w:space="0" w:color="auto"/>
            <w:bottom w:val="none" w:sz="0" w:space="0" w:color="auto"/>
            <w:right w:val="none" w:sz="0" w:space="0" w:color="auto"/>
          </w:divBdr>
        </w:div>
        <w:div w:id="877082782">
          <w:marLeft w:val="0"/>
          <w:marRight w:val="0"/>
          <w:marTop w:val="0"/>
          <w:marBottom w:val="0"/>
          <w:divBdr>
            <w:top w:val="none" w:sz="0" w:space="0" w:color="auto"/>
            <w:left w:val="none" w:sz="0" w:space="0" w:color="auto"/>
            <w:bottom w:val="none" w:sz="0" w:space="0" w:color="auto"/>
            <w:right w:val="none" w:sz="0" w:space="0" w:color="auto"/>
          </w:divBdr>
        </w:div>
        <w:div w:id="235288720">
          <w:marLeft w:val="0"/>
          <w:marRight w:val="0"/>
          <w:marTop w:val="0"/>
          <w:marBottom w:val="0"/>
          <w:divBdr>
            <w:top w:val="none" w:sz="0" w:space="0" w:color="auto"/>
            <w:left w:val="none" w:sz="0" w:space="0" w:color="auto"/>
            <w:bottom w:val="none" w:sz="0" w:space="0" w:color="auto"/>
            <w:right w:val="none" w:sz="0" w:space="0" w:color="auto"/>
          </w:divBdr>
        </w:div>
        <w:div w:id="48310883">
          <w:marLeft w:val="0"/>
          <w:marRight w:val="0"/>
          <w:marTop w:val="0"/>
          <w:marBottom w:val="0"/>
          <w:divBdr>
            <w:top w:val="none" w:sz="0" w:space="0" w:color="auto"/>
            <w:left w:val="none" w:sz="0" w:space="0" w:color="auto"/>
            <w:bottom w:val="none" w:sz="0" w:space="0" w:color="auto"/>
            <w:right w:val="none" w:sz="0" w:space="0" w:color="auto"/>
          </w:divBdr>
        </w:div>
        <w:div w:id="678195919">
          <w:marLeft w:val="0"/>
          <w:marRight w:val="0"/>
          <w:marTop w:val="0"/>
          <w:marBottom w:val="0"/>
          <w:divBdr>
            <w:top w:val="none" w:sz="0" w:space="0" w:color="auto"/>
            <w:left w:val="none" w:sz="0" w:space="0" w:color="auto"/>
            <w:bottom w:val="none" w:sz="0" w:space="0" w:color="auto"/>
            <w:right w:val="none" w:sz="0" w:space="0" w:color="auto"/>
          </w:divBdr>
        </w:div>
        <w:div w:id="743911838">
          <w:marLeft w:val="0"/>
          <w:marRight w:val="0"/>
          <w:marTop w:val="0"/>
          <w:marBottom w:val="0"/>
          <w:divBdr>
            <w:top w:val="none" w:sz="0" w:space="0" w:color="auto"/>
            <w:left w:val="none" w:sz="0" w:space="0" w:color="auto"/>
            <w:bottom w:val="none" w:sz="0" w:space="0" w:color="auto"/>
            <w:right w:val="none" w:sz="0" w:space="0" w:color="auto"/>
          </w:divBdr>
        </w:div>
        <w:div w:id="175965514">
          <w:marLeft w:val="0"/>
          <w:marRight w:val="0"/>
          <w:marTop w:val="0"/>
          <w:marBottom w:val="0"/>
          <w:divBdr>
            <w:top w:val="none" w:sz="0" w:space="0" w:color="auto"/>
            <w:left w:val="none" w:sz="0" w:space="0" w:color="auto"/>
            <w:bottom w:val="none" w:sz="0" w:space="0" w:color="auto"/>
            <w:right w:val="none" w:sz="0" w:space="0" w:color="auto"/>
          </w:divBdr>
        </w:div>
        <w:div w:id="1748527557">
          <w:marLeft w:val="0"/>
          <w:marRight w:val="0"/>
          <w:marTop w:val="0"/>
          <w:marBottom w:val="0"/>
          <w:divBdr>
            <w:top w:val="none" w:sz="0" w:space="0" w:color="auto"/>
            <w:left w:val="none" w:sz="0" w:space="0" w:color="auto"/>
            <w:bottom w:val="none" w:sz="0" w:space="0" w:color="auto"/>
            <w:right w:val="none" w:sz="0" w:space="0" w:color="auto"/>
          </w:divBdr>
        </w:div>
        <w:div w:id="1182933889">
          <w:marLeft w:val="0"/>
          <w:marRight w:val="0"/>
          <w:marTop w:val="0"/>
          <w:marBottom w:val="0"/>
          <w:divBdr>
            <w:top w:val="none" w:sz="0" w:space="0" w:color="auto"/>
            <w:left w:val="none" w:sz="0" w:space="0" w:color="auto"/>
            <w:bottom w:val="none" w:sz="0" w:space="0" w:color="auto"/>
            <w:right w:val="none" w:sz="0" w:space="0" w:color="auto"/>
          </w:divBdr>
        </w:div>
        <w:div w:id="206264548">
          <w:marLeft w:val="0"/>
          <w:marRight w:val="0"/>
          <w:marTop w:val="0"/>
          <w:marBottom w:val="0"/>
          <w:divBdr>
            <w:top w:val="none" w:sz="0" w:space="0" w:color="auto"/>
            <w:left w:val="none" w:sz="0" w:space="0" w:color="auto"/>
            <w:bottom w:val="none" w:sz="0" w:space="0" w:color="auto"/>
            <w:right w:val="none" w:sz="0" w:space="0" w:color="auto"/>
          </w:divBdr>
        </w:div>
        <w:div w:id="1037853166">
          <w:marLeft w:val="0"/>
          <w:marRight w:val="0"/>
          <w:marTop w:val="0"/>
          <w:marBottom w:val="0"/>
          <w:divBdr>
            <w:top w:val="none" w:sz="0" w:space="0" w:color="auto"/>
            <w:left w:val="none" w:sz="0" w:space="0" w:color="auto"/>
            <w:bottom w:val="none" w:sz="0" w:space="0" w:color="auto"/>
            <w:right w:val="none" w:sz="0" w:space="0" w:color="auto"/>
          </w:divBdr>
        </w:div>
        <w:div w:id="466968101">
          <w:marLeft w:val="0"/>
          <w:marRight w:val="0"/>
          <w:marTop w:val="0"/>
          <w:marBottom w:val="0"/>
          <w:divBdr>
            <w:top w:val="none" w:sz="0" w:space="0" w:color="auto"/>
            <w:left w:val="none" w:sz="0" w:space="0" w:color="auto"/>
            <w:bottom w:val="none" w:sz="0" w:space="0" w:color="auto"/>
            <w:right w:val="none" w:sz="0" w:space="0" w:color="auto"/>
          </w:divBdr>
        </w:div>
        <w:div w:id="1408192403">
          <w:marLeft w:val="0"/>
          <w:marRight w:val="0"/>
          <w:marTop w:val="0"/>
          <w:marBottom w:val="0"/>
          <w:divBdr>
            <w:top w:val="none" w:sz="0" w:space="0" w:color="auto"/>
            <w:left w:val="none" w:sz="0" w:space="0" w:color="auto"/>
            <w:bottom w:val="none" w:sz="0" w:space="0" w:color="auto"/>
            <w:right w:val="none" w:sz="0" w:space="0" w:color="auto"/>
          </w:divBdr>
        </w:div>
        <w:div w:id="1746296901">
          <w:marLeft w:val="0"/>
          <w:marRight w:val="0"/>
          <w:marTop w:val="0"/>
          <w:marBottom w:val="0"/>
          <w:divBdr>
            <w:top w:val="none" w:sz="0" w:space="0" w:color="auto"/>
            <w:left w:val="none" w:sz="0" w:space="0" w:color="auto"/>
            <w:bottom w:val="none" w:sz="0" w:space="0" w:color="auto"/>
            <w:right w:val="none" w:sz="0" w:space="0" w:color="auto"/>
          </w:divBdr>
        </w:div>
        <w:div w:id="1233127521">
          <w:marLeft w:val="0"/>
          <w:marRight w:val="0"/>
          <w:marTop w:val="0"/>
          <w:marBottom w:val="0"/>
          <w:divBdr>
            <w:top w:val="none" w:sz="0" w:space="0" w:color="auto"/>
            <w:left w:val="none" w:sz="0" w:space="0" w:color="auto"/>
            <w:bottom w:val="none" w:sz="0" w:space="0" w:color="auto"/>
            <w:right w:val="none" w:sz="0" w:space="0" w:color="auto"/>
          </w:divBdr>
        </w:div>
        <w:div w:id="1400448">
          <w:marLeft w:val="0"/>
          <w:marRight w:val="0"/>
          <w:marTop w:val="0"/>
          <w:marBottom w:val="0"/>
          <w:divBdr>
            <w:top w:val="none" w:sz="0" w:space="0" w:color="auto"/>
            <w:left w:val="none" w:sz="0" w:space="0" w:color="auto"/>
            <w:bottom w:val="none" w:sz="0" w:space="0" w:color="auto"/>
            <w:right w:val="none" w:sz="0" w:space="0" w:color="auto"/>
          </w:divBdr>
        </w:div>
        <w:div w:id="1795251354">
          <w:marLeft w:val="0"/>
          <w:marRight w:val="0"/>
          <w:marTop w:val="0"/>
          <w:marBottom w:val="0"/>
          <w:divBdr>
            <w:top w:val="none" w:sz="0" w:space="0" w:color="auto"/>
            <w:left w:val="none" w:sz="0" w:space="0" w:color="auto"/>
            <w:bottom w:val="none" w:sz="0" w:space="0" w:color="auto"/>
            <w:right w:val="none" w:sz="0" w:space="0" w:color="auto"/>
          </w:divBdr>
        </w:div>
        <w:div w:id="865875781">
          <w:marLeft w:val="0"/>
          <w:marRight w:val="0"/>
          <w:marTop w:val="0"/>
          <w:marBottom w:val="0"/>
          <w:divBdr>
            <w:top w:val="none" w:sz="0" w:space="0" w:color="auto"/>
            <w:left w:val="none" w:sz="0" w:space="0" w:color="auto"/>
            <w:bottom w:val="none" w:sz="0" w:space="0" w:color="auto"/>
            <w:right w:val="none" w:sz="0" w:space="0" w:color="auto"/>
          </w:divBdr>
        </w:div>
        <w:div w:id="1992977661">
          <w:marLeft w:val="0"/>
          <w:marRight w:val="0"/>
          <w:marTop w:val="0"/>
          <w:marBottom w:val="0"/>
          <w:divBdr>
            <w:top w:val="none" w:sz="0" w:space="0" w:color="auto"/>
            <w:left w:val="none" w:sz="0" w:space="0" w:color="auto"/>
            <w:bottom w:val="none" w:sz="0" w:space="0" w:color="auto"/>
            <w:right w:val="none" w:sz="0" w:space="0" w:color="auto"/>
          </w:divBdr>
        </w:div>
        <w:div w:id="1221089145">
          <w:marLeft w:val="0"/>
          <w:marRight w:val="0"/>
          <w:marTop w:val="0"/>
          <w:marBottom w:val="0"/>
          <w:divBdr>
            <w:top w:val="none" w:sz="0" w:space="0" w:color="auto"/>
            <w:left w:val="none" w:sz="0" w:space="0" w:color="auto"/>
            <w:bottom w:val="none" w:sz="0" w:space="0" w:color="auto"/>
            <w:right w:val="none" w:sz="0" w:space="0" w:color="auto"/>
          </w:divBdr>
        </w:div>
        <w:div w:id="1425877629">
          <w:marLeft w:val="0"/>
          <w:marRight w:val="0"/>
          <w:marTop w:val="0"/>
          <w:marBottom w:val="0"/>
          <w:divBdr>
            <w:top w:val="none" w:sz="0" w:space="0" w:color="auto"/>
            <w:left w:val="none" w:sz="0" w:space="0" w:color="auto"/>
            <w:bottom w:val="none" w:sz="0" w:space="0" w:color="auto"/>
            <w:right w:val="none" w:sz="0" w:space="0" w:color="auto"/>
          </w:divBdr>
        </w:div>
        <w:div w:id="39597824">
          <w:marLeft w:val="0"/>
          <w:marRight w:val="0"/>
          <w:marTop w:val="0"/>
          <w:marBottom w:val="0"/>
          <w:divBdr>
            <w:top w:val="none" w:sz="0" w:space="0" w:color="auto"/>
            <w:left w:val="none" w:sz="0" w:space="0" w:color="auto"/>
            <w:bottom w:val="none" w:sz="0" w:space="0" w:color="auto"/>
            <w:right w:val="none" w:sz="0" w:space="0" w:color="auto"/>
          </w:divBdr>
        </w:div>
        <w:div w:id="412319703">
          <w:marLeft w:val="0"/>
          <w:marRight w:val="0"/>
          <w:marTop w:val="0"/>
          <w:marBottom w:val="0"/>
          <w:divBdr>
            <w:top w:val="none" w:sz="0" w:space="0" w:color="auto"/>
            <w:left w:val="none" w:sz="0" w:space="0" w:color="auto"/>
            <w:bottom w:val="none" w:sz="0" w:space="0" w:color="auto"/>
            <w:right w:val="none" w:sz="0" w:space="0" w:color="auto"/>
          </w:divBdr>
        </w:div>
        <w:div w:id="254899116">
          <w:marLeft w:val="0"/>
          <w:marRight w:val="0"/>
          <w:marTop w:val="0"/>
          <w:marBottom w:val="0"/>
          <w:divBdr>
            <w:top w:val="none" w:sz="0" w:space="0" w:color="auto"/>
            <w:left w:val="none" w:sz="0" w:space="0" w:color="auto"/>
            <w:bottom w:val="none" w:sz="0" w:space="0" w:color="auto"/>
            <w:right w:val="none" w:sz="0" w:space="0" w:color="auto"/>
          </w:divBdr>
        </w:div>
        <w:div w:id="1058016075">
          <w:marLeft w:val="0"/>
          <w:marRight w:val="0"/>
          <w:marTop w:val="0"/>
          <w:marBottom w:val="0"/>
          <w:divBdr>
            <w:top w:val="none" w:sz="0" w:space="0" w:color="auto"/>
            <w:left w:val="none" w:sz="0" w:space="0" w:color="auto"/>
            <w:bottom w:val="none" w:sz="0" w:space="0" w:color="auto"/>
            <w:right w:val="none" w:sz="0" w:space="0" w:color="auto"/>
          </w:divBdr>
        </w:div>
        <w:div w:id="1238982459">
          <w:marLeft w:val="0"/>
          <w:marRight w:val="0"/>
          <w:marTop w:val="0"/>
          <w:marBottom w:val="0"/>
          <w:divBdr>
            <w:top w:val="none" w:sz="0" w:space="0" w:color="auto"/>
            <w:left w:val="none" w:sz="0" w:space="0" w:color="auto"/>
            <w:bottom w:val="none" w:sz="0" w:space="0" w:color="auto"/>
            <w:right w:val="none" w:sz="0" w:space="0" w:color="auto"/>
          </w:divBdr>
        </w:div>
        <w:div w:id="283462919">
          <w:marLeft w:val="0"/>
          <w:marRight w:val="0"/>
          <w:marTop w:val="0"/>
          <w:marBottom w:val="0"/>
          <w:divBdr>
            <w:top w:val="none" w:sz="0" w:space="0" w:color="auto"/>
            <w:left w:val="none" w:sz="0" w:space="0" w:color="auto"/>
            <w:bottom w:val="none" w:sz="0" w:space="0" w:color="auto"/>
            <w:right w:val="none" w:sz="0" w:space="0" w:color="auto"/>
          </w:divBdr>
        </w:div>
        <w:div w:id="819351014">
          <w:marLeft w:val="0"/>
          <w:marRight w:val="0"/>
          <w:marTop w:val="0"/>
          <w:marBottom w:val="0"/>
          <w:divBdr>
            <w:top w:val="none" w:sz="0" w:space="0" w:color="auto"/>
            <w:left w:val="none" w:sz="0" w:space="0" w:color="auto"/>
            <w:bottom w:val="none" w:sz="0" w:space="0" w:color="auto"/>
            <w:right w:val="none" w:sz="0" w:space="0" w:color="auto"/>
          </w:divBdr>
        </w:div>
        <w:div w:id="413548144">
          <w:marLeft w:val="0"/>
          <w:marRight w:val="0"/>
          <w:marTop w:val="0"/>
          <w:marBottom w:val="0"/>
          <w:divBdr>
            <w:top w:val="none" w:sz="0" w:space="0" w:color="auto"/>
            <w:left w:val="none" w:sz="0" w:space="0" w:color="auto"/>
            <w:bottom w:val="none" w:sz="0" w:space="0" w:color="auto"/>
            <w:right w:val="none" w:sz="0" w:space="0" w:color="auto"/>
          </w:divBdr>
        </w:div>
        <w:div w:id="2025477958">
          <w:marLeft w:val="0"/>
          <w:marRight w:val="0"/>
          <w:marTop w:val="0"/>
          <w:marBottom w:val="0"/>
          <w:divBdr>
            <w:top w:val="none" w:sz="0" w:space="0" w:color="auto"/>
            <w:left w:val="none" w:sz="0" w:space="0" w:color="auto"/>
            <w:bottom w:val="none" w:sz="0" w:space="0" w:color="auto"/>
            <w:right w:val="none" w:sz="0" w:space="0" w:color="auto"/>
          </w:divBdr>
        </w:div>
        <w:div w:id="866984337">
          <w:marLeft w:val="0"/>
          <w:marRight w:val="0"/>
          <w:marTop w:val="0"/>
          <w:marBottom w:val="0"/>
          <w:divBdr>
            <w:top w:val="none" w:sz="0" w:space="0" w:color="auto"/>
            <w:left w:val="none" w:sz="0" w:space="0" w:color="auto"/>
            <w:bottom w:val="none" w:sz="0" w:space="0" w:color="auto"/>
            <w:right w:val="none" w:sz="0" w:space="0" w:color="auto"/>
          </w:divBdr>
        </w:div>
        <w:div w:id="1531528105">
          <w:marLeft w:val="0"/>
          <w:marRight w:val="0"/>
          <w:marTop w:val="0"/>
          <w:marBottom w:val="0"/>
          <w:divBdr>
            <w:top w:val="none" w:sz="0" w:space="0" w:color="auto"/>
            <w:left w:val="none" w:sz="0" w:space="0" w:color="auto"/>
            <w:bottom w:val="none" w:sz="0" w:space="0" w:color="auto"/>
            <w:right w:val="none" w:sz="0" w:space="0" w:color="auto"/>
          </w:divBdr>
        </w:div>
        <w:div w:id="913123406">
          <w:marLeft w:val="0"/>
          <w:marRight w:val="0"/>
          <w:marTop w:val="0"/>
          <w:marBottom w:val="0"/>
          <w:divBdr>
            <w:top w:val="none" w:sz="0" w:space="0" w:color="auto"/>
            <w:left w:val="none" w:sz="0" w:space="0" w:color="auto"/>
            <w:bottom w:val="none" w:sz="0" w:space="0" w:color="auto"/>
            <w:right w:val="none" w:sz="0" w:space="0" w:color="auto"/>
          </w:divBdr>
        </w:div>
        <w:div w:id="1502307855">
          <w:marLeft w:val="0"/>
          <w:marRight w:val="0"/>
          <w:marTop w:val="0"/>
          <w:marBottom w:val="0"/>
          <w:divBdr>
            <w:top w:val="none" w:sz="0" w:space="0" w:color="auto"/>
            <w:left w:val="none" w:sz="0" w:space="0" w:color="auto"/>
            <w:bottom w:val="none" w:sz="0" w:space="0" w:color="auto"/>
            <w:right w:val="none" w:sz="0" w:space="0" w:color="auto"/>
          </w:divBdr>
        </w:div>
        <w:div w:id="1712338564">
          <w:marLeft w:val="0"/>
          <w:marRight w:val="0"/>
          <w:marTop w:val="0"/>
          <w:marBottom w:val="0"/>
          <w:divBdr>
            <w:top w:val="none" w:sz="0" w:space="0" w:color="auto"/>
            <w:left w:val="none" w:sz="0" w:space="0" w:color="auto"/>
            <w:bottom w:val="none" w:sz="0" w:space="0" w:color="auto"/>
            <w:right w:val="none" w:sz="0" w:space="0" w:color="auto"/>
          </w:divBdr>
        </w:div>
        <w:div w:id="1906868037">
          <w:marLeft w:val="0"/>
          <w:marRight w:val="0"/>
          <w:marTop w:val="0"/>
          <w:marBottom w:val="0"/>
          <w:divBdr>
            <w:top w:val="none" w:sz="0" w:space="0" w:color="auto"/>
            <w:left w:val="none" w:sz="0" w:space="0" w:color="auto"/>
            <w:bottom w:val="none" w:sz="0" w:space="0" w:color="auto"/>
            <w:right w:val="none" w:sz="0" w:space="0" w:color="auto"/>
          </w:divBdr>
        </w:div>
        <w:div w:id="772823068">
          <w:marLeft w:val="0"/>
          <w:marRight w:val="0"/>
          <w:marTop w:val="0"/>
          <w:marBottom w:val="0"/>
          <w:divBdr>
            <w:top w:val="none" w:sz="0" w:space="0" w:color="auto"/>
            <w:left w:val="none" w:sz="0" w:space="0" w:color="auto"/>
            <w:bottom w:val="none" w:sz="0" w:space="0" w:color="auto"/>
            <w:right w:val="none" w:sz="0" w:space="0" w:color="auto"/>
          </w:divBdr>
        </w:div>
        <w:div w:id="1104231580">
          <w:marLeft w:val="0"/>
          <w:marRight w:val="0"/>
          <w:marTop w:val="0"/>
          <w:marBottom w:val="0"/>
          <w:divBdr>
            <w:top w:val="none" w:sz="0" w:space="0" w:color="auto"/>
            <w:left w:val="none" w:sz="0" w:space="0" w:color="auto"/>
            <w:bottom w:val="none" w:sz="0" w:space="0" w:color="auto"/>
            <w:right w:val="none" w:sz="0" w:space="0" w:color="auto"/>
          </w:divBdr>
        </w:div>
        <w:div w:id="899369279">
          <w:marLeft w:val="0"/>
          <w:marRight w:val="0"/>
          <w:marTop w:val="0"/>
          <w:marBottom w:val="0"/>
          <w:divBdr>
            <w:top w:val="none" w:sz="0" w:space="0" w:color="auto"/>
            <w:left w:val="none" w:sz="0" w:space="0" w:color="auto"/>
            <w:bottom w:val="none" w:sz="0" w:space="0" w:color="auto"/>
            <w:right w:val="none" w:sz="0" w:space="0" w:color="auto"/>
          </w:divBdr>
        </w:div>
        <w:div w:id="518854176">
          <w:marLeft w:val="0"/>
          <w:marRight w:val="0"/>
          <w:marTop w:val="0"/>
          <w:marBottom w:val="0"/>
          <w:divBdr>
            <w:top w:val="none" w:sz="0" w:space="0" w:color="auto"/>
            <w:left w:val="none" w:sz="0" w:space="0" w:color="auto"/>
            <w:bottom w:val="none" w:sz="0" w:space="0" w:color="auto"/>
            <w:right w:val="none" w:sz="0" w:space="0" w:color="auto"/>
          </w:divBdr>
        </w:div>
        <w:div w:id="1486236055">
          <w:marLeft w:val="0"/>
          <w:marRight w:val="0"/>
          <w:marTop w:val="0"/>
          <w:marBottom w:val="0"/>
          <w:divBdr>
            <w:top w:val="none" w:sz="0" w:space="0" w:color="auto"/>
            <w:left w:val="none" w:sz="0" w:space="0" w:color="auto"/>
            <w:bottom w:val="none" w:sz="0" w:space="0" w:color="auto"/>
            <w:right w:val="none" w:sz="0" w:space="0" w:color="auto"/>
          </w:divBdr>
        </w:div>
        <w:div w:id="347104760">
          <w:marLeft w:val="0"/>
          <w:marRight w:val="0"/>
          <w:marTop w:val="0"/>
          <w:marBottom w:val="0"/>
          <w:divBdr>
            <w:top w:val="none" w:sz="0" w:space="0" w:color="auto"/>
            <w:left w:val="none" w:sz="0" w:space="0" w:color="auto"/>
            <w:bottom w:val="none" w:sz="0" w:space="0" w:color="auto"/>
            <w:right w:val="none" w:sz="0" w:space="0" w:color="auto"/>
          </w:divBdr>
        </w:div>
        <w:div w:id="1916086637">
          <w:marLeft w:val="0"/>
          <w:marRight w:val="0"/>
          <w:marTop w:val="0"/>
          <w:marBottom w:val="0"/>
          <w:divBdr>
            <w:top w:val="none" w:sz="0" w:space="0" w:color="auto"/>
            <w:left w:val="none" w:sz="0" w:space="0" w:color="auto"/>
            <w:bottom w:val="none" w:sz="0" w:space="0" w:color="auto"/>
            <w:right w:val="none" w:sz="0" w:space="0" w:color="auto"/>
          </w:divBdr>
        </w:div>
        <w:div w:id="1431201534">
          <w:marLeft w:val="0"/>
          <w:marRight w:val="0"/>
          <w:marTop w:val="0"/>
          <w:marBottom w:val="0"/>
          <w:divBdr>
            <w:top w:val="none" w:sz="0" w:space="0" w:color="auto"/>
            <w:left w:val="none" w:sz="0" w:space="0" w:color="auto"/>
            <w:bottom w:val="none" w:sz="0" w:space="0" w:color="auto"/>
            <w:right w:val="none" w:sz="0" w:space="0" w:color="auto"/>
          </w:divBdr>
        </w:div>
        <w:div w:id="1195772400">
          <w:marLeft w:val="0"/>
          <w:marRight w:val="0"/>
          <w:marTop w:val="0"/>
          <w:marBottom w:val="0"/>
          <w:divBdr>
            <w:top w:val="none" w:sz="0" w:space="0" w:color="auto"/>
            <w:left w:val="none" w:sz="0" w:space="0" w:color="auto"/>
            <w:bottom w:val="none" w:sz="0" w:space="0" w:color="auto"/>
            <w:right w:val="none" w:sz="0" w:space="0" w:color="auto"/>
          </w:divBdr>
        </w:div>
        <w:div w:id="1208370673">
          <w:marLeft w:val="0"/>
          <w:marRight w:val="0"/>
          <w:marTop w:val="0"/>
          <w:marBottom w:val="0"/>
          <w:divBdr>
            <w:top w:val="none" w:sz="0" w:space="0" w:color="auto"/>
            <w:left w:val="none" w:sz="0" w:space="0" w:color="auto"/>
            <w:bottom w:val="none" w:sz="0" w:space="0" w:color="auto"/>
            <w:right w:val="none" w:sz="0" w:space="0" w:color="auto"/>
          </w:divBdr>
        </w:div>
        <w:div w:id="1281688036">
          <w:marLeft w:val="0"/>
          <w:marRight w:val="0"/>
          <w:marTop w:val="0"/>
          <w:marBottom w:val="0"/>
          <w:divBdr>
            <w:top w:val="none" w:sz="0" w:space="0" w:color="auto"/>
            <w:left w:val="none" w:sz="0" w:space="0" w:color="auto"/>
            <w:bottom w:val="none" w:sz="0" w:space="0" w:color="auto"/>
            <w:right w:val="none" w:sz="0" w:space="0" w:color="auto"/>
          </w:divBdr>
        </w:div>
        <w:div w:id="244068511">
          <w:marLeft w:val="0"/>
          <w:marRight w:val="0"/>
          <w:marTop w:val="0"/>
          <w:marBottom w:val="0"/>
          <w:divBdr>
            <w:top w:val="none" w:sz="0" w:space="0" w:color="auto"/>
            <w:left w:val="none" w:sz="0" w:space="0" w:color="auto"/>
            <w:bottom w:val="none" w:sz="0" w:space="0" w:color="auto"/>
            <w:right w:val="none" w:sz="0" w:space="0" w:color="auto"/>
          </w:divBdr>
        </w:div>
        <w:div w:id="1401825205">
          <w:marLeft w:val="0"/>
          <w:marRight w:val="0"/>
          <w:marTop w:val="0"/>
          <w:marBottom w:val="0"/>
          <w:divBdr>
            <w:top w:val="none" w:sz="0" w:space="0" w:color="auto"/>
            <w:left w:val="none" w:sz="0" w:space="0" w:color="auto"/>
            <w:bottom w:val="none" w:sz="0" w:space="0" w:color="auto"/>
            <w:right w:val="none" w:sz="0" w:space="0" w:color="auto"/>
          </w:divBdr>
        </w:div>
        <w:div w:id="1356268426">
          <w:marLeft w:val="0"/>
          <w:marRight w:val="0"/>
          <w:marTop w:val="0"/>
          <w:marBottom w:val="0"/>
          <w:divBdr>
            <w:top w:val="none" w:sz="0" w:space="0" w:color="auto"/>
            <w:left w:val="none" w:sz="0" w:space="0" w:color="auto"/>
            <w:bottom w:val="none" w:sz="0" w:space="0" w:color="auto"/>
            <w:right w:val="none" w:sz="0" w:space="0" w:color="auto"/>
          </w:divBdr>
        </w:div>
        <w:div w:id="1097409535">
          <w:marLeft w:val="0"/>
          <w:marRight w:val="0"/>
          <w:marTop w:val="0"/>
          <w:marBottom w:val="0"/>
          <w:divBdr>
            <w:top w:val="none" w:sz="0" w:space="0" w:color="auto"/>
            <w:left w:val="none" w:sz="0" w:space="0" w:color="auto"/>
            <w:bottom w:val="none" w:sz="0" w:space="0" w:color="auto"/>
            <w:right w:val="none" w:sz="0" w:space="0" w:color="auto"/>
          </w:divBdr>
        </w:div>
        <w:div w:id="292714715">
          <w:marLeft w:val="0"/>
          <w:marRight w:val="0"/>
          <w:marTop w:val="0"/>
          <w:marBottom w:val="0"/>
          <w:divBdr>
            <w:top w:val="none" w:sz="0" w:space="0" w:color="auto"/>
            <w:left w:val="none" w:sz="0" w:space="0" w:color="auto"/>
            <w:bottom w:val="none" w:sz="0" w:space="0" w:color="auto"/>
            <w:right w:val="none" w:sz="0" w:space="0" w:color="auto"/>
          </w:divBdr>
        </w:div>
        <w:div w:id="607586881">
          <w:marLeft w:val="0"/>
          <w:marRight w:val="0"/>
          <w:marTop w:val="0"/>
          <w:marBottom w:val="0"/>
          <w:divBdr>
            <w:top w:val="none" w:sz="0" w:space="0" w:color="auto"/>
            <w:left w:val="none" w:sz="0" w:space="0" w:color="auto"/>
            <w:bottom w:val="none" w:sz="0" w:space="0" w:color="auto"/>
            <w:right w:val="none" w:sz="0" w:space="0" w:color="auto"/>
          </w:divBdr>
        </w:div>
        <w:div w:id="1507743716">
          <w:marLeft w:val="0"/>
          <w:marRight w:val="0"/>
          <w:marTop w:val="0"/>
          <w:marBottom w:val="0"/>
          <w:divBdr>
            <w:top w:val="none" w:sz="0" w:space="0" w:color="auto"/>
            <w:left w:val="none" w:sz="0" w:space="0" w:color="auto"/>
            <w:bottom w:val="none" w:sz="0" w:space="0" w:color="auto"/>
            <w:right w:val="none" w:sz="0" w:space="0" w:color="auto"/>
          </w:divBdr>
        </w:div>
        <w:div w:id="1696887179">
          <w:marLeft w:val="0"/>
          <w:marRight w:val="0"/>
          <w:marTop w:val="0"/>
          <w:marBottom w:val="0"/>
          <w:divBdr>
            <w:top w:val="none" w:sz="0" w:space="0" w:color="auto"/>
            <w:left w:val="none" w:sz="0" w:space="0" w:color="auto"/>
            <w:bottom w:val="none" w:sz="0" w:space="0" w:color="auto"/>
            <w:right w:val="none" w:sz="0" w:space="0" w:color="auto"/>
          </w:divBdr>
        </w:div>
        <w:div w:id="2108113007">
          <w:marLeft w:val="0"/>
          <w:marRight w:val="0"/>
          <w:marTop w:val="0"/>
          <w:marBottom w:val="0"/>
          <w:divBdr>
            <w:top w:val="none" w:sz="0" w:space="0" w:color="auto"/>
            <w:left w:val="none" w:sz="0" w:space="0" w:color="auto"/>
            <w:bottom w:val="none" w:sz="0" w:space="0" w:color="auto"/>
            <w:right w:val="none" w:sz="0" w:space="0" w:color="auto"/>
          </w:divBdr>
        </w:div>
        <w:div w:id="2016571860">
          <w:marLeft w:val="0"/>
          <w:marRight w:val="0"/>
          <w:marTop w:val="0"/>
          <w:marBottom w:val="0"/>
          <w:divBdr>
            <w:top w:val="none" w:sz="0" w:space="0" w:color="auto"/>
            <w:left w:val="none" w:sz="0" w:space="0" w:color="auto"/>
            <w:bottom w:val="none" w:sz="0" w:space="0" w:color="auto"/>
            <w:right w:val="none" w:sz="0" w:space="0" w:color="auto"/>
          </w:divBdr>
        </w:div>
        <w:div w:id="245845091">
          <w:marLeft w:val="0"/>
          <w:marRight w:val="0"/>
          <w:marTop w:val="0"/>
          <w:marBottom w:val="0"/>
          <w:divBdr>
            <w:top w:val="none" w:sz="0" w:space="0" w:color="auto"/>
            <w:left w:val="none" w:sz="0" w:space="0" w:color="auto"/>
            <w:bottom w:val="none" w:sz="0" w:space="0" w:color="auto"/>
            <w:right w:val="none" w:sz="0" w:space="0" w:color="auto"/>
          </w:divBdr>
        </w:div>
        <w:div w:id="588736026">
          <w:marLeft w:val="0"/>
          <w:marRight w:val="0"/>
          <w:marTop w:val="0"/>
          <w:marBottom w:val="0"/>
          <w:divBdr>
            <w:top w:val="none" w:sz="0" w:space="0" w:color="auto"/>
            <w:left w:val="none" w:sz="0" w:space="0" w:color="auto"/>
            <w:bottom w:val="none" w:sz="0" w:space="0" w:color="auto"/>
            <w:right w:val="none" w:sz="0" w:space="0" w:color="auto"/>
          </w:divBdr>
        </w:div>
        <w:div w:id="643697857">
          <w:marLeft w:val="0"/>
          <w:marRight w:val="0"/>
          <w:marTop w:val="0"/>
          <w:marBottom w:val="0"/>
          <w:divBdr>
            <w:top w:val="none" w:sz="0" w:space="0" w:color="auto"/>
            <w:left w:val="none" w:sz="0" w:space="0" w:color="auto"/>
            <w:bottom w:val="none" w:sz="0" w:space="0" w:color="auto"/>
            <w:right w:val="none" w:sz="0" w:space="0" w:color="auto"/>
          </w:divBdr>
        </w:div>
        <w:div w:id="1226523178">
          <w:marLeft w:val="0"/>
          <w:marRight w:val="0"/>
          <w:marTop w:val="0"/>
          <w:marBottom w:val="0"/>
          <w:divBdr>
            <w:top w:val="none" w:sz="0" w:space="0" w:color="auto"/>
            <w:left w:val="none" w:sz="0" w:space="0" w:color="auto"/>
            <w:bottom w:val="none" w:sz="0" w:space="0" w:color="auto"/>
            <w:right w:val="none" w:sz="0" w:space="0" w:color="auto"/>
          </w:divBdr>
        </w:div>
        <w:div w:id="1840386977">
          <w:marLeft w:val="0"/>
          <w:marRight w:val="0"/>
          <w:marTop w:val="0"/>
          <w:marBottom w:val="0"/>
          <w:divBdr>
            <w:top w:val="none" w:sz="0" w:space="0" w:color="auto"/>
            <w:left w:val="none" w:sz="0" w:space="0" w:color="auto"/>
            <w:bottom w:val="none" w:sz="0" w:space="0" w:color="auto"/>
            <w:right w:val="none" w:sz="0" w:space="0" w:color="auto"/>
          </w:divBdr>
        </w:div>
        <w:div w:id="393628375">
          <w:marLeft w:val="0"/>
          <w:marRight w:val="0"/>
          <w:marTop w:val="0"/>
          <w:marBottom w:val="0"/>
          <w:divBdr>
            <w:top w:val="none" w:sz="0" w:space="0" w:color="auto"/>
            <w:left w:val="none" w:sz="0" w:space="0" w:color="auto"/>
            <w:bottom w:val="none" w:sz="0" w:space="0" w:color="auto"/>
            <w:right w:val="none" w:sz="0" w:space="0" w:color="auto"/>
          </w:divBdr>
        </w:div>
        <w:div w:id="782069232">
          <w:marLeft w:val="0"/>
          <w:marRight w:val="0"/>
          <w:marTop w:val="0"/>
          <w:marBottom w:val="0"/>
          <w:divBdr>
            <w:top w:val="none" w:sz="0" w:space="0" w:color="auto"/>
            <w:left w:val="none" w:sz="0" w:space="0" w:color="auto"/>
            <w:bottom w:val="none" w:sz="0" w:space="0" w:color="auto"/>
            <w:right w:val="none" w:sz="0" w:space="0" w:color="auto"/>
          </w:divBdr>
        </w:div>
        <w:div w:id="996883173">
          <w:marLeft w:val="0"/>
          <w:marRight w:val="0"/>
          <w:marTop w:val="0"/>
          <w:marBottom w:val="0"/>
          <w:divBdr>
            <w:top w:val="none" w:sz="0" w:space="0" w:color="auto"/>
            <w:left w:val="none" w:sz="0" w:space="0" w:color="auto"/>
            <w:bottom w:val="none" w:sz="0" w:space="0" w:color="auto"/>
            <w:right w:val="none" w:sz="0" w:space="0" w:color="auto"/>
          </w:divBdr>
        </w:div>
        <w:div w:id="126356151">
          <w:marLeft w:val="0"/>
          <w:marRight w:val="0"/>
          <w:marTop w:val="0"/>
          <w:marBottom w:val="0"/>
          <w:divBdr>
            <w:top w:val="none" w:sz="0" w:space="0" w:color="auto"/>
            <w:left w:val="none" w:sz="0" w:space="0" w:color="auto"/>
            <w:bottom w:val="none" w:sz="0" w:space="0" w:color="auto"/>
            <w:right w:val="none" w:sz="0" w:space="0" w:color="auto"/>
          </w:divBdr>
        </w:div>
        <w:div w:id="487283482">
          <w:marLeft w:val="0"/>
          <w:marRight w:val="0"/>
          <w:marTop w:val="0"/>
          <w:marBottom w:val="0"/>
          <w:divBdr>
            <w:top w:val="none" w:sz="0" w:space="0" w:color="auto"/>
            <w:left w:val="none" w:sz="0" w:space="0" w:color="auto"/>
            <w:bottom w:val="none" w:sz="0" w:space="0" w:color="auto"/>
            <w:right w:val="none" w:sz="0" w:space="0" w:color="auto"/>
          </w:divBdr>
        </w:div>
        <w:div w:id="406390033">
          <w:marLeft w:val="0"/>
          <w:marRight w:val="0"/>
          <w:marTop w:val="0"/>
          <w:marBottom w:val="0"/>
          <w:divBdr>
            <w:top w:val="none" w:sz="0" w:space="0" w:color="auto"/>
            <w:left w:val="none" w:sz="0" w:space="0" w:color="auto"/>
            <w:bottom w:val="none" w:sz="0" w:space="0" w:color="auto"/>
            <w:right w:val="none" w:sz="0" w:space="0" w:color="auto"/>
          </w:divBdr>
        </w:div>
        <w:div w:id="1435200676">
          <w:marLeft w:val="0"/>
          <w:marRight w:val="0"/>
          <w:marTop w:val="0"/>
          <w:marBottom w:val="0"/>
          <w:divBdr>
            <w:top w:val="none" w:sz="0" w:space="0" w:color="auto"/>
            <w:left w:val="none" w:sz="0" w:space="0" w:color="auto"/>
            <w:bottom w:val="none" w:sz="0" w:space="0" w:color="auto"/>
            <w:right w:val="none" w:sz="0" w:space="0" w:color="auto"/>
          </w:divBdr>
        </w:div>
        <w:div w:id="2005281525">
          <w:marLeft w:val="0"/>
          <w:marRight w:val="0"/>
          <w:marTop w:val="0"/>
          <w:marBottom w:val="0"/>
          <w:divBdr>
            <w:top w:val="none" w:sz="0" w:space="0" w:color="auto"/>
            <w:left w:val="none" w:sz="0" w:space="0" w:color="auto"/>
            <w:bottom w:val="none" w:sz="0" w:space="0" w:color="auto"/>
            <w:right w:val="none" w:sz="0" w:space="0" w:color="auto"/>
          </w:divBdr>
        </w:div>
        <w:div w:id="232396132">
          <w:marLeft w:val="0"/>
          <w:marRight w:val="0"/>
          <w:marTop w:val="0"/>
          <w:marBottom w:val="0"/>
          <w:divBdr>
            <w:top w:val="none" w:sz="0" w:space="0" w:color="auto"/>
            <w:left w:val="none" w:sz="0" w:space="0" w:color="auto"/>
            <w:bottom w:val="none" w:sz="0" w:space="0" w:color="auto"/>
            <w:right w:val="none" w:sz="0" w:space="0" w:color="auto"/>
          </w:divBdr>
        </w:div>
        <w:div w:id="622268216">
          <w:marLeft w:val="0"/>
          <w:marRight w:val="0"/>
          <w:marTop w:val="0"/>
          <w:marBottom w:val="0"/>
          <w:divBdr>
            <w:top w:val="none" w:sz="0" w:space="0" w:color="auto"/>
            <w:left w:val="none" w:sz="0" w:space="0" w:color="auto"/>
            <w:bottom w:val="none" w:sz="0" w:space="0" w:color="auto"/>
            <w:right w:val="none" w:sz="0" w:space="0" w:color="auto"/>
          </w:divBdr>
        </w:div>
        <w:div w:id="1643342430">
          <w:marLeft w:val="0"/>
          <w:marRight w:val="0"/>
          <w:marTop w:val="0"/>
          <w:marBottom w:val="0"/>
          <w:divBdr>
            <w:top w:val="none" w:sz="0" w:space="0" w:color="auto"/>
            <w:left w:val="none" w:sz="0" w:space="0" w:color="auto"/>
            <w:bottom w:val="none" w:sz="0" w:space="0" w:color="auto"/>
            <w:right w:val="none" w:sz="0" w:space="0" w:color="auto"/>
          </w:divBdr>
        </w:div>
        <w:div w:id="1342702562">
          <w:marLeft w:val="0"/>
          <w:marRight w:val="0"/>
          <w:marTop w:val="0"/>
          <w:marBottom w:val="0"/>
          <w:divBdr>
            <w:top w:val="none" w:sz="0" w:space="0" w:color="auto"/>
            <w:left w:val="none" w:sz="0" w:space="0" w:color="auto"/>
            <w:bottom w:val="none" w:sz="0" w:space="0" w:color="auto"/>
            <w:right w:val="none" w:sz="0" w:space="0" w:color="auto"/>
          </w:divBdr>
        </w:div>
        <w:div w:id="4018938">
          <w:marLeft w:val="0"/>
          <w:marRight w:val="0"/>
          <w:marTop w:val="0"/>
          <w:marBottom w:val="0"/>
          <w:divBdr>
            <w:top w:val="none" w:sz="0" w:space="0" w:color="auto"/>
            <w:left w:val="none" w:sz="0" w:space="0" w:color="auto"/>
            <w:bottom w:val="none" w:sz="0" w:space="0" w:color="auto"/>
            <w:right w:val="none" w:sz="0" w:space="0" w:color="auto"/>
          </w:divBdr>
        </w:div>
        <w:div w:id="1817062476">
          <w:marLeft w:val="0"/>
          <w:marRight w:val="0"/>
          <w:marTop w:val="0"/>
          <w:marBottom w:val="0"/>
          <w:divBdr>
            <w:top w:val="none" w:sz="0" w:space="0" w:color="auto"/>
            <w:left w:val="none" w:sz="0" w:space="0" w:color="auto"/>
            <w:bottom w:val="none" w:sz="0" w:space="0" w:color="auto"/>
            <w:right w:val="none" w:sz="0" w:space="0" w:color="auto"/>
          </w:divBdr>
        </w:div>
        <w:div w:id="1733650051">
          <w:marLeft w:val="0"/>
          <w:marRight w:val="0"/>
          <w:marTop w:val="0"/>
          <w:marBottom w:val="0"/>
          <w:divBdr>
            <w:top w:val="none" w:sz="0" w:space="0" w:color="auto"/>
            <w:left w:val="none" w:sz="0" w:space="0" w:color="auto"/>
            <w:bottom w:val="none" w:sz="0" w:space="0" w:color="auto"/>
            <w:right w:val="none" w:sz="0" w:space="0" w:color="auto"/>
          </w:divBdr>
        </w:div>
        <w:div w:id="1726371162">
          <w:marLeft w:val="0"/>
          <w:marRight w:val="0"/>
          <w:marTop w:val="0"/>
          <w:marBottom w:val="0"/>
          <w:divBdr>
            <w:top w:val="none" w:sz="0" w:space="0" w:color="auto"/>
            <w:left w:val="none" w:sz="0" w:space="0" w:color="auto"/>
            <w:bottom w:val="none" w:sz="0" w:space="0" w:color="auto"/>
            <w:right w:val="none" w:sz="0" w:space="0" w:color="auto"/>
          </w:divBdr>
        </w:div>
        <w:div w:id="289938569">
          <w:marLeft w:val="0"/>
          <w:marRight w:val="0"/>
          <w:marTop w:val="0"/>
          <w:marBottom w:val="0"/>
          <w:divBdr>
            <w:top w:val="none" w:sz="0" w:space="0" w:color="auto"/>
            <w:left w:val="none" w:sz="0" w:space="0" w:color="auto"/>
            <w:bottom w:val="none" w:sz="0" w:space="0" w:color="auto"/>
            <w:right w:val="none" w:sz="0" w:space="0" w:color="auto"/>
          </w:divBdr>
        </w:div>
        <w:div w:id="1432779571">
          <w:marLeft w:val="0"/>
          <w:marRight w:val="0"/>
          <w:marTop w:val="0"/>
          <w:marBottom w:val="0"/>
          <w:divBdr>
            <w:top w:val="none" w:sz="0" w:space="0" w:color="auto"/>
            <w:left w:val="none" w:sz="0" w:space="0" w:color="auto"/>
            <w:bottom w:val="none" w:sz="0" w:space="0" w:color="auto"/>
            <w:right w:val="none" w:sz="0" w:space="0" w:color="auto"/>
          </w:divBdr>
        </w:div>
        <w:div w:id="2082292855">
          <w:marLeft w:val="0"/>
          <w:marRight w:val="0"/>
          <w:marTop w:val="0"/>
          <w:marBottom w:val="0"/>
          <w:divBdr>
            <w:top w:val="none" w:sz="0" w:space="0" w:color="auto"/>
            <w:left w:val="none" w:sz="0" w:space="0" w:color="auto"/>
            <w:bottom w:val="none" w:sz="0" w:space="0" w:color="auto"/>
            <w:right w:val="none" w:sz="0" w:space="0" w:color="auto"/>
          </w:divBdr>
        </w:div>
        <w:div w:id="892086499">
          <w:marLeft w:val="0"/>
          <w:marRight w:val="0"/>
          <w:marTop w:val="0"/>
          <w:marBottom w:val="0"/>
          <w:divBdr>
            <w:top w:val="none" w:sz="0" w:space="0" w:color="auto"/>
            <w:left w:val="none" w:sz="0" w:space="0" w:color="auto"/>
            <w:bottom w:val="none" w:sz="0" w:space="0" w:color="auto"/>
            <w:right w:val="none" w:sz="0" w:space="0" w:color="auto"/>
          </w:divBdr>
        </w:div>
        <w:div w:id="361325482">
          <w:marLeft w:val="0"/>
          <w:marRight w:val="0"/>
          <w:marTop w:val="0"/>
          <w:marBottom w:val="0"/>
          <w:divBdr>
            <w:top w:val="none" w:sz="0" w:space="0" w:color="auto"/>
            <w:left w:val="none" w:sz="0" w:space="0" w:color="auto"/>
            <w:bottom w:val="none" w:sz="0" w:space="0" w:color="auto"/>
            <w:right w:val="none" w:sz="0" w:space="0" w:color="auto"/>
          </w:divBdr>
        </w:div>
        <w:div w:id="318196087">
          <w:marLeft w:val="0"/>
          <w:marRight w:val="0"/>
          <w:marTop w:val="0"/>
          <w:marBottom w:val="0"/>
          <w:divBdr>
            <w:top w:val="none" w:sz="0" w:space="0" w:color="auto"/>
            <w:left w:val="none" w:sz="0" w:space="0" w:color="auto"/>
            <w:bottom w:val="none" w:sz="0" w:space="0" w:color="auto"/>
            <w:right w:val="none" w:sz="0" w:space="0" w:color="auto"/>
          </w:divBdr>
        </w:div>
        <w:div w:id="2044135086">
          <w:marLeft w:val="0"/>
          <w:marRight w:val="0"/>
          <w:marTop w:val="0"/>
          <w:marBottom w:val="0"/>
          <w:divBdr>
            <w:top w:val="none" w:sz="0" w:space="0" w:color="auto"/>
            <w:left w:val="none" w:sz="0" w:space="0" w:color="auto"/>
            <w:bottom w:val="none" w:sz="0" w:space="0" w:color="auto"/>
            <w:right w:val="none" w:sz="0" w:space="0" w:color="auto"/>
          </w:divBdr>
        </w:div>
        <w:div w:id="1105999871">
          <w:marLeft w:val="0"/>
          <w:marRight w:val="0"/>
          <w:marTop w:val="0"/>
          <w:marBottom w:val="0"/>
          <w:divBdr>
            <w:top w:val="none" w:sz="0" w:space="0" w:color="auto"/>
            <w:left w:val="none" w:sz="0" w:space="0" w:color="auto"/>
            <w:bottom w:val="none" w:sz="0" w:space="0" w:color="auto"/>
            <w:right w:val="none" w:sz="0" w:space="0" w:color="auto"/>
          </w:divBdr>
        </w:div>
        <w:div w:id="1260875081">
          <w:marLeft w:val="0"/>
          <w:marRight w:val="0"/>
          <w:marTop w:val="0"/>
          <w:marBottom w:val="0"/>
          <w:divBdr>
            <w:top w:val="none" w:sz="0" w:space="0" w:color="auto"/>
            <w:left w:val="none" w:sz="0" w:space="0" w:color="auto"/>
            <w:bottom w:val="none" w:sz="0" w:space="0" w:color="auto"/>
            <w:right w:val="none" w:sz="0" w:space="0" w:color="auto"/>
          </w:divBdr>
        </w:div>
        <w:div w:id="949164449">
          <w:marLeft w:val="0"/>
          <w:marRight w:val="0"/>
          <w:marTop w:val="0"/>
          <w:marBottom w:val="0"/>
          <w:divBdr>
            <w:top w:val="none" w:sz="0" w:space="0" w:color="auto"/>
            <w:left w:val="none" w:sz="0" w:space="0" w:color="auto"/>
            <w:bottom w:val="none" w:sz="0" w:space="0" w:color="auto"/>
            <w:right w:val="none" w:sz="0" w:space="0" w:color="auto"/>
          </w:divBdr>
        </w:div>
        <w:div w:id="957684742">
          <w:marLeft w:val="0"/>
          <w:marRight w:val="0"/>
          <w:marTop w:val="0"/>
          <w:marBottom w:val="0"/>
          <w:divBdr>
            <w:top w:val="none" w:sz="0" w:space="0" w:color="auto"/>
            <w:left w:val="none" w:sz="0" w:space="0" w:color="auto"/>
            <w:bottom w:val="none" w:sz="0" w:space="0" w:color="auto"/>
            <w:right w:val="none" w:sz="0" w:space="0" w:color="auto"/>
          </w:divBdr>
        </w:div>
        <w:div w:id="510804706">
          <w:marLeft w:val="0"/>
          <w:marRight w:val="0"/>
          <w:marTop w:val="0"/>
          <w:marBottom w:val="0"/>
          <w:divBdr>
            <w:top w:val="none" w:sz="0" w:space="0" w:color="auto"/>
            <w:left w:val="none" w:sz="0" w:space="0" w:color="auto"/>
            <w:bottom w:val="none" w:sz="0" w:space="0" w:color="auto"/>
            <w:right w:val="none" w:sz="0" w:space="0" w:color="auto"/>
          </w:divBdr>
        </w:div>
        <w:div w:id="30113067">
          <w:marLeft w:val="0"/>
          <w:marRight w:val="0"/>
          <w:marTop w:val="0"/>
          <w:marBottom w:val="0"/>
          <w:divBdr>
            <w:top w:val="none" w:sz="0" w:space="0" w:color="auto"/>
            <w:left w:val="none" w:sz="0" w:space="0" w:color="auto"/>
            <w:bottom w:val="none" w:sz="0" w:space="0" w:color="auto"/>
            <w:right w:val="none" w:sz="0" w:space="0" w:color="auto"/>
          </w:divBdr>
        </w:div>
        <w:div w:id="2016574071">
          <w:marLeft w:val="0"/>
          <w:marRight w:val="0"/>
          <w:marTop w:val="0"/>
          <w:marBottom w:val="0"/>
          <w:divBdr>
            <w:top w:val="none" w:sz="0" w:space="0" w:color="auto"/>
            <w:left w:val="none" w:sz="0" w:space="0" w:color="auto"/>
            <w:bottom w:val="none" w:sz="0" w:space="0" w:color="auto"/>
            <w:right w:val="none" w:sz="0" w:space="0" w:color="auto"/>
          </w:divBdr>
        </w:div>
        <w:div w:id="1619992114">
          <w:marLeft w:val="0"/>
          <w:marRight w:val="0"/>
          <w:marTop w:val="0"/>
          <w:marBottom w:val="0"/>
          <w:divBdr>
            <w:top w:val="none" w:sz="0" w:space="0" w:color="auto"/>
            <w:left w:val="none" w:sz="0" w:space="0" w:color="auto"/>
            <w:bottom w:val="none" w:sz="0" w:space="0" w:color="auto"/>
            <w:right w:val="none" w:sz="0" w:space="0" w:color="auto"/>
          </w:divBdr>
        </w:div>
        <w:div w:id="1831873354">
          <w:marLeft w:val="0"/>
          <w:marRight w:val="0"/>
          <w:marTop w:val="0"/>
          <w:marBottom w:val="0"/>
          <w:divBdr>
            <w:top w:val="none" w:sz="0" w:space="0" w:color="auto"/>
            <w:left w:val="none" w:sz="0" w:space="0" w:color="auto"/>
            <w:bottom w:val="none" w:sz="0" w:space="0" w:color="auto"/>
            <w:right w:val="none" w:sz="0" w:space="0" w:color="auto"/>
          </w:divBdr>
        </w:div>
        <w:div w:id="1078407371">
          <w:marLeft w:val="0"/>
          <w:marRight w:val="0"/>
          <w:marTop w:val="0"/>
          <w:marBottom w:val="0"/>
          <w:divBdr>
            <w:top w:val="none" w:sz="0" w:space="0" w:color="auto"/>
            <w:left w:val="none" w:sz="0" w:space="0" w:color="auto"/>
            <w:bottom w:val="none" w:sz="0" w:space="0" w:color="auto"/>
            <w:right w:val="none" w:sz="0" w:space="0" w:color="auto"/>
          </w:divBdr>
        </w:div>
        <w:div w:id="12657527">
          <w:marLeft w:val="0"/>
          <w:marRight w:val="0"/>
          <w:marTop w:val="0"/>
          <w:marBottom w:val="0"/>
          <w:divBdr>
            <w:top w:val="none" w:sz="0" w:space="0" w:color="auto"/>
            <w:left w:val="none" w:sz="0" w:space="0" w:color="auto"/>
            <w:bottom w:val="none" w:sz="0" w:space="0" w:color="auto"/>
            <w:right w:val="none" w:sz="0" w:space="0" w:color="auto"/>
          </w:divBdr>
        </w:div>
        <w:div w:id="515849876">
          <w:marLeft w:val="0"/>
          <w:marRight w:val="0"/>
          <w:marTop w:val="0"/>
          <w:marBottom w:val="0"/>
          <w:divBdr>
            <w:top w:val="none" w:sz="0" w:space="0" w:color="auto"/>
            <w:left w:val="none" w:sz="0" w:space="0" w:color="auto"/>
            <w:bottom w:val="none" w:sz="0" w:space="0" w:color="auto"/>
            <w:right w:val="none" w:sz="0" w:space="0" w:color="auto"/>
          </w:divBdr>
        </w:div>
        <w:div w:id="1548488121">
          <w:marLeft w:val="0"/>
          <w:marRight w:val="0"/>
          <w:marTop w:val="0"/>
          <w:marBottom w:val="0"/>
          <w:divBdr>
            <w:top w:val="none" w:sz="0" w:space="0" w:color="auto"/>
            <w:left w:val="none" w:sz="0" w:space="0" w:color="auto"/>
            <w:bottom w:val="none" w:sz="0" w:space="0" w:color="auto"/>
            <w:right w:val="none" w:sz="0" w:space="0" w:color="auto"/>
          </w:divBdr>
        </w:div>
        <w:div w:id="1847406782">
          <w:marLeft w:val="0"/>
          <w:marRight w:val="0"/>
          <w:marTop w:val="0"/>
          <w:marBottom w:val="0"/>
          <w:divBdr>
            <w:top w:val="none" w:sz="0" w:space="0" w:color="auto"/>
            <w:left w:val="none" w:sz="0" w:space="0" w:color="auto"/>
            <w:bottom w:val="none" w:sz="0" w:space="0" w:color="auto"/>
            <w:right w:val="none" w:sz="0" w:space="0" w:color="auto"/>
          </w:divBdr>
        </w:div>
        <w:div w:id="243492681">
          <w:marLeft w:val="0"/>
          <w:marRight w:val="0"/>
          <w:marTop w:val="0"/>
          <w:marBottom w:val="0"/>
          <w:divBdr>
            <w:top w:val="none" w:sz="0" w:space="0" w:color="auto"/>
            <w:left w:val="none" w:sz="0" w:space="0" w:color="auto"/>
            <w:bottom w:val="none" w:sz="0" w:space="0" w:color="auto"/>
            <w:right w:val="none" w:sz="0" w:space="0" w:color="auto"/>
          </w:divBdr>
        </w:div>
        <w:div w:id="1876311884">
          <w:marLeft w:val="0"/>
          <w:marRight w:val="0"/>
          <w:marTop w:val="0"/>
          <w:marBottom w:val="0"/>
          <w:divBdr>
            <w:top w:val="none" w:sz="0" w:space="0" w:color="auto"/>
            <w:left w:val="none" w:sz="0" w:space="0" w:color="auto"/>
            <w:bottom w:val="none" w:sz="0" w:space="0" w:color="auto"/>
            <w:right w:val="none" w:sz="0" w:space="0" w:color="auto"/>
          </w:divBdr>
        </w:div>
        <w:div w:id="1716734464">
          <w:marLeft w:val="0"/>
          <w:marRight w:val="0"/>
          <w:marTop w:val="0"/>
          <w:marBottom w:val="0"/>
          <w:divBdr>
            <w:top w:val="none" w:sz="0" w:space="0" w:color="auto"/>
            <w:left w:val="none" w:sz="0" w:space="0" w:color="auto"/>
            <w:bottom w:val="none" w:sz="0" w:space="0" w:color="auto"/>
            <w:right w:val="none" w:sz="0" w:space="0" w:color="auto"/>
          </w:divBdr>
        </w:div>
        <w:div w:id="1397410">
          <w:marLeft w:val="0"/>
          <w:marRight w:val="0"/>
          <w:marTop w:val="0"/>
          <w:marBottom w:val="0"/>
          <w:divBdr>
            <w:top w:val="none" w:sz="0" w:space="0" w:color="auto"/>
            <w:left w:val="none" w:sz="0" w:space="0" w:color="auto"/>
            <w:bottom w:val="none" w:sz="0" w:space="0" w:color="auto"/>
            <w:right w:val="none" w:sz="0" w:space="0" w:color="auto"/>
          </w:divBdr>
        </w:div>
        <w:div w:id="532420657">
          <w:marLeft w:val="0"/>
          <w:marRight w:val="0"/>
          <w:marTop w:val="0"/>
          <w:marBottom w:val="0"/>
          <w:divBdr>
            <w:top w:val="none" w:sz="0" w:space="0" w:color="auto"/>
            <w:left w:val="none" w:sz="0" w:space="0" w:color="auto"/>
            <w:bottom w:val="none" w:sz="0" w:space="0" w:color="auto"/>
            <w:right w:val="none" w:sz="0" w:space="0" w:color="auto"/>
          </w:divBdr>
        </w:div>
        <w:div w:id="409230945">
          <w:marLeft w:val="0"/>
          <w:marRight w:val="0"/>
          <w:marTop w:val="0"/>
          <w:marBottom w:val="0"/>
          <w:divBdr>
            <w:top w:val="none" w:sz="0" w:space="0" w:color="auto"/>
            <w:left w:val="none" w:sz="0" w:space="0" w:color="auto"/>
            <w:bottom w:val="none" w:sz="0" w:space="0" w:color="auto"/>
            <w:right w:val="none" w:sz="0" w:space="0" w:color="auto"/>
          </w:divBdr>
        </w:div>
        <w:div w:id="1241065309">
          <w:marLeft w:val="0"/>
          <w:marRight w:val="0"/>
          <w:marTop w:val="0"/>
          <w:marBottom w:val="0"/>
          <w:divBdr>
            <w:top w:val="none" w:sz="0" w:space="0" w:color="auto"/>
            <w:left w:val="none" w:sz="0" w:space="0" w:color="auto"/>
            <w:bottom w:val="none" w:sz="0" w:space="0" w:color="auto"/>
            <w:right w:val="none" w:sz="0" w:space="0" w:color="auto"/>
          </w:divBdr>
        </w:div>
        <w:div w:id="710492392">
          <w:marLeft w:val="0"/>
          <w:marRight w:val="0"/>
          <w:marTop w:val="0"/>
          <w:marBottom w:val="0"/>
          <w:divBdr>
            <w:top w:val="none" w:sz="0" w:space="0" w:color="auto"/>
            <w:left w:val="none" w:sz="0" w:space="0" w:color="auto"/>
            <w:bottom w:val="none" w:sz="0" w:space="0" w:color="auto"/>
            <w:right w:val="none" w:sz="0" w:space="0" w:color="auto"/>
          </w:divBdr>
        </w:div>
        <w:div w:id="304704972">
          <w:marLeft w:val="0"/>
          <w:marRight w:val="0"/>
          <w:marTop w:val="0"/>
          <w:marBottom w:val="0"/>
          <w:divBdr>
            <w:top w:val="none" w:sz="0" w:space="0" w:color="auto"/>
            <w:left w:val="none" w:sz="0" w:space="0" w:color="auto"/>
            <w:bottom w:val="none" w:sz="0" w:space="0" w:color="auto"/>
            <w:right w:val="none" w:sz="0" w:space="0" w:color="auto"/>
          </w:divBdr>
        </w:div>
        <w:div w:id="1374035283">
          <w:marLeft w:val="0"/>
          <w:marRight w:val="0"/>
          <w:marTop w:val="0"/>
          <w:marBottom w:val="0"/>
          <w:divBdr>
            <w:top w:val="none" w:sz="0" w:space="0" w:color="auto"/>
            <w:left w:val="none" w:sz="0" w:space="0" w:color="auto"/>
            <w:bottom w:val="none" w:sz="0" w:space="0" w:color="auto"/>
            <w:right w:val="none" w:sz="0" w:space="0" w:color="auto"/>
          </w:divBdr>
        </w:div>
        <w:div w:id="1713337543">
          <w:marLeft w:val="0"/>
          <w:marRight w:val="0"/>
          <w:marTop w:val="0"/>
          <w:marBottom w:val="0"/>
          <w:divBdr>
            <w:top w:val="none" w:sz="0" w:space="0" w:color="auto"/>
            <w:left w:val="none" w:sz="0" w:space="0" w:color="auto"/>
            <w:bottom w:val="none" w:sz="0" w:space="0" w:color="auto"/>
            <w:right w:val="none" w:sz="0" w:space="0" w:color="auto"/>
          </w:divBdr>
        </w:div>
        <w:div w:id="318656192">
          <w:marLeft w:val="0"/>
          <w:marRight w:val="0"/>
          <w:marTop w:val="0"/>
          <w:marBottom w:val="0"/>
          <w:divBdr>
            <w:top w:val="none" w:sz="0" w:space="0" w:color="auto"/>
            <w:left w:val="none" w:sz="0" w:space="0" w:color="auto"/>
            <w:bottom w:val="none" w:sz="0" w:space="0" w:color="auto"/>
            <w:right w:val="none" w:sz="0" w:space="0" w:color="auto"/>
          </w:divBdr>
        </w:div>
        <w:div w:id="742070298">
          <w:marLeft w:val="0"/>
          <w:marRight w:val="0"/>
          <w:marTop w:val="0"/>
          <w:marBottom w:val="0"/>
          <w:divBdr>
            <w:top w:val="none" w:sz="0" w:space="0" w:color="auto"/>
            <w:left w:val="none" w:sz="0" w:space="0" w:color="auto"/>
            <w:bottom w:val="none" w:sz="0" w:space="0" w:color="auto"/>
            <w:right w:val="none" w:sz="0" w:space="0" w:color="auto"/>
          </w:divBdr>
        </w:div>
        <w:div w:id="567350602">
          <w:marLeft w:val="0"/>
          <w:marRight w:val="0"/>
          <w:marTop w:val="0"/>
          <w:marBottom w:val="0"/>
          <w:divBdr>
            <w:top w:val="none" w:sz="0" w:space="0" w:color="auto"/>
            <w:left w:val="none" w:sz="0" w:space="0" w:color="auto"/>
            <w:bottom w:val="none" w:sz="0" w:space="0" w:color="auto"/>
            <w:right w:val="none" w:sz="0" w:space="0" w:color="auto"/>
          </w:divBdr>
        </w:div>
        <w:div w:id="1177697022">
          <w:marLeft w:val="0"/>
          <w:marRight w:val="0"/>
          <w:marTop w:val="0"/>
          <w:marBottom w:val="0"/>
          <w:divBdr>
            <w:top w:val="none" w:sz="0" w:space="0" w:color="auto"/>
            <w:left w:val="none" w:sz="0" w:space="0" w:color="auto"/>
            <w:bottom w:val="none" w:sz="0" w:space="0" w:color="auto"/>
            <w:right w:val="none" w:sz="0" w:space="0" w:color="auto"/>
          </w:divBdr>
        </w:div>
        <w:div w:id="1272778987">
          <w:marLeft w:val="0"/>
          <w:marRight w:val="0"/>
          <w:marTop w:val="0"/>
          <w:marBottom w:val="0"/>
          <w:divBdr>
            <w:top w:val="none" w:sz="0" w:space="0" w:color="auto"/>
            <w:left w:val="none" w:sz="0" w:space="0" w:color="auto"/>
            <w:bottom w:val="none" w:sz="0" w:space="0" w:color="auto"/>
            <w:right w:val="none" w:sz="0" w:space="0" w:color="auto"/>
          </w:divBdr>
        </w:div>
        <w:div w:id="402027967">
          <w:marLeft w:val="0"/>
          <w:marRight w:val="0"/>
          <w:marTop w:val="0"/>
          <w:marBottom w:val="0"/>
          <w:divBdr>
            <w:top w:val="none" w:sz="0" w:space="0" w:color="auto"/>
            <w:left w:val="none" w:sz="0" w:space="0" w:color="auto"/>
            <w:bottom w:val="none" w:sz="0" w:space="0" w:color="auto"/>
            <w:right w:val="none" w:sz="0" w:space="0" w:color="auto"/>
          </w:divBdr>
        </w:div>
        <w:div w:id="1260258189">
          <w:marLeft w:val="0"/>
          <w:marRight w:val="0"/>
          <w:marTop w:val="0"/>
          <w:marBottom w:val="0"/>
          <w:divBdr>
            <w:top w:val="none" w:sz="0" w:space="0" w:color="auto"/>
            <w:left w:val="none" w:sz="0" w:space="0" w:color="auto"/>
            <w:bottom w:val="none" w:sz="0" w:space="0" w:color="auto"/>
            <w:right w:val="none" w:sz="0" w:space="0" w:color="auto"/>
          </w:divBdr>
        </w:div>
        <w:div w:id="1027679266">
          <w:marLeft w:val="0"/>
          <w:marRight w:val="0"/>
          <w:marTop w:val="0"/>
          <w:marBottom w:val="0"/>
          <w:divBdr>
            <w:top w:val="none" w:sz="0" w:space="0" w:color="auto"/>
            <w:left w:val="none" w:sz="0" w:space="0" w:color="auto"/>
            <w:bottom w:val="none" w:sz="0" w:space="0" w:color="auto"/>
            <w:right w:val="none" w:sz="0" w:space="0" w:color="auto"/>
          </w:divBdr>
        </w:div>
        <w:div w:id="1276864515">
          <w:marLeft w:val="0"/>
          <w:marRight w:val="0"/>
          <w:marTop w:val="0"/>
          <w:marBottom w:val="0"/>
          <w:divBdr>
            <w:top w:val="none" w:sz="0" w:space="0" w:color="auto"/>
            <w:left w:val="none" w:sz="0" w:space="0" w:color="auto"/>
            <w:bottom w:val="none" w:sz="0" w:space="0" w:color="auto"/>
            <w:right w:val="none" w:sz="0" w:space="0" w:color="auto"/>
          </w:divBdr>
        </w:div>
        <w:div w:id="1585450511">
          <w:marLeft w:val="0"/>
          <w:marRight w:val="0"/>
          <w:marTop w:val="0"/>
          <w:marBottom w:val="0"/>
          <w:divBdr>
            <w:top w:val="none" w:sz="0" w:space="0" w:color="auto"/>
            <w:left w:val="none" w:sz="0" w:space="0" w:color="auto"/>
            <w:bottom w:val="none" w:sz="0" w:space="0" w:color="auto"/>
            <w:right w:val="none" w:sz="0" w:space="0" w:color="auto"/>
          </w:divBdr>
        </w:div>
        <w:div w:id="1717045951">
          <w:marLeft w:val="0"/>
          <w:marRight w:val="0"/>
          <w:marTop w:val="0"/>
          <w:marBottom w:val="0"/>
          <w:divBdr>
            <w:top w:val="none" w:sz="0" w:space="0" w:color="auto"/>
            <w:left w:val="none" w:sz="0" w:space="0" w:color="auto"/>
            <w:bottom w:val="none" w:sz="0" w:space="0" w:color="auto"/>
            <w:right w:val="none" w:sz="0" w:space="0" w:color="auto"/>
          </w:divBdr>
        </w:div>
        <w:div w:id="1446847097">
          <w:marLeft w:val="0"/>
          <w:marRight w:val="0"/>
          <w:marTop w:val="0"/>
          <w:marBottom w:val="0"/>
          <w:divBdr>
            <w:top w:val="none" w:sz="0" w:space="0" w:color="auto"/>
            <w:left w:val="none" w:sz="0" w:space="0" w:color="auto"/>
            <w:bottom w:val="none" w:sz="0" w:space="0" w:color="auto"/>
            <w:right w:val="none" w:sz="0" w:space="0" w:color="auto"/>
          </w:divBdr>
        </w:div>
        <w:div w:id="203253241">
          <w:marLeft w:val="0"/>
          <w:marRight w:val="0"/>
          <w:marTop w:val="0"/>
          <w:marBottom w:val="0"/>
          <w:divBdr>
            <w:top w:val="none" w:sz="0" w:space="0" w:color="auto"/>
            <w:left w:val="none" w:sz="0" w:space="0" w:color="auto"/>
            <w:bottom w:val="none" w:sz="0" w:space="0" w:color="auto"/>
            <w:right w:val="none" w:sz="0" w:space="0" w:color="auto"/>
          </w:divBdr>
        </w:div>
        <w:div w:id="981232567">
          <w:marLeft w:val="0"/>
          <w:marRight w:val="0"/>
          <w:marTop w:val="0"/>
          <w:marBottom w:val="0"/>
          <w:divBdr>
            <w:top w:val="none" w:sz="0" w:space="0" w:color="auto"/>
            <w:left w:val="none" w:sz="0" w:space="0" w:color="auto"/>
            <w:bottom w:val="none" w:sz="0" w:space="0" w:color="auto"/>
            <w:right w:val="none" w:sz="0" w:space="0" w:color="auto"/>
          </w:divBdr>
        </w:div>
        <w:div w:id="2091728530">
          <w:marLeft w:val="0"/>
          <w:marRight w:val="0"/>
          <w:marTop w:val="0"/>
          <w:marBottom w:val="0"/>
          <w:divBdr>
            <w:top w:val="none" w:sz="0" w:space="0" w:color="auto"/>
            <w:left w:val="none" w:sz="0" w:space="0" w:color="auto"/>
            <w:bottom w:val="none" w:sz="0" w:space="0" w:color="auto"/>
            <w:right w:val="none" w:sz="0" w:space="0" w:color="auto"/>
          </w:divBdr>
        </w:div>
        <w:div w:id="2118518093">
          <w:marLeft w:val="0"/>
          <w:marRight w:val="0"/>
          <w:marTop w:val="0"/>
          <w:marBottom w:val="0"/>
          <w:divBdr>
            <w:top w:val="none" w:sz="0" w:space="0" w:color="auto"/>
            <w:left w:val="none" w:sz="0" w:space="0" w:color="auto"/>
            <w:bottom w:val="none" w:sz="0" w:space="0" w:color="auto"/>
            <w:right w:val="none" w:sz="0" w:space="0" w:color="auto"/>
          </w:divBdr>
        </w:div>
        <w:div w:id="1763645990">
          <w:marLeft w:val="0"/>
          <w:marRight w:val="0"/>
          <w:marTop w:val="0"/>
          <w:marBottom w:val="0"/>
          <w:divBdr>
            <w:top w:val="none" w:sz="0" w:space="0" w:color="auto"/>
            <w:left w:val="none" w:sz="0" w:space="0" w:color="auto"/>
            <w:bottom w:val="none" w:sz="0" w:space="0" w:color="auto"/>
            <w:right w:val="none" w:sz="0" w:space="0" w:color="auto"/>
          </w:divBdr>
        </w:div>
        <w:div w:id="1182087963">
          <w:marLeft w:val="0"/>
          <w:marRight w:val="0"/>
          <w:marTop w:val="0"/>
          <w:marBottom w:val="0"/>
          <w:divBdr>
            <w:top w:val="none" w:sz="0" w:space="0" w:color="auto"/>
            <w:left w:val="none" w:sz="0" w:space="0" w:color="auto"/>
            <w:bottom w:val="none" w:sz="0" w:space="0" w:color="auto"/>
            <w:right w:val="none" w:sz="0" w:space="0" w:color="auto"/>
          </w:divBdr>
        </w:div>
        <w:div w:id="177896065">
          <w:marLeft w:val="0"/>
          <w:marRight w:val="0"/>
          <w:marTop w:val="0"/>
          <w:marBottom w:val="0"/>
          <w:divBdr>
            <w:top w:val="none" w:sz="0" w:space="0" w:color="auto"/>
            <w:left w:val="none" w:sz="0" w:space="0" w:color="auto"/>
            <w:bottom w:val="none" w:sz="0" w:space="0" w:color="auto"/>
            <w:right w:val="none" w:sz="0" w:space="0" w:color="auto"/>
          </w:divBdr>
        </w:div>
        <w:div w:id="1468667785">
          <w:marLeft w:val="0"/>
          <w:marRight w:val="0"/>
          <w:marTop w:val="0"/>
          <w:marBottom w:val="0"/>
          <w:divBdr>
            <w:top w:val="none" w:sz="0" w:space="0" w:color="auto"/>
            <w:left w:val="none" w:sz="0" w:space="0" w:color="auto"/>
            <w:bottom w:val="none" w:sz="0" w:space="0" w:color="auto"/>
            <w:right w:val="none" w:sz="0" w:space="0" w:color="auto"/>
          </w:divBdr>
        </w:div>
        <w:div w:id="1752237934">
          <w:marLeft w:val="0"/>
          <w:marRight w:val="0"/>
          <w:marTop w:val="0"/>
          <w:marBottom w:val="0"/>
          <w:divBdr>
            <w:top w:val="none" w:sz="0" w:space="0" w:color="auto"/>
            <w:left w:val="none" w:sz="0" w:space="0" w:color="auto"/>
            <w:bottom w:val="none" w:sz="0" w:space="0" w:color="auto"/>
            <w:right w:val="none" w:sz="0" w:space="0" w:color="auto"/>
          </w:divBdr>
        </w:div>
        <w:div w:id="545488605">
          <w:marLeft w:val="0"/>
          <w:marRight w:val="0"/>
          <w:marTop w:val="0"/>
          <w:marBottom w:val="0"/>
          <w:divBdr>
            <w:top w:val="none" w:sz="0" w:space="0" w:color="auto"/>
            <w:left w:val="none" w:sz="0" w:space="0" w:color="auto"/>
            <w:bottom w:val="none" w:sz="0" w:space="0" w:color="auto"/>
            <w:right w:val="none" w:sz="0" w:space="0" w:color="auto"/>
          </w:divBdr>
        </w:div>
        <w:div w:id="619725336">
          <w:marLeft w:val="0"/>
          <w:marRight w:val="0"/>
          <w:marTop w:val="0"/>
          <w:marBottom w:val="0"/>
          <w:divBdr>
            <w:top w:val="none" w:sz="0" w:space="0" w:color="auto"/>
            <w:left w:val="none" w:sz="0" w:space="0" w:color="auto"/>
            <w:bottom w:val="none" w:sz="0" w:space="0" w:color="auto"/>
            <w:right w:val="none" w:sz="0" w:space="0" w:color="auto"/>
          </w:divBdr>
        </w:div>
        <w:div w:id="641543919">
          <w:marLeft w:val="0"/>
          <w:marRight w:val="0"/>
          <w:marTop w:val="0"/>
          <w:marBottom w:val="0"/>
          <w:divBdr>
            <w:top w:val="none" w:sz="0" w:space="0" w:color="auto"/>
            <w:left w:val="none" w:sz="0" w:space="0" w:color="auto"/>
            <w:bottom w:val="none" w:sz="0" w:space="0" w:color="auto"/>
            <w:right w:val="none" w:sz="0" w:space="0" w:color="auto"/>
          </w:divBdr>
        </w:div>
        <w:div w:id="207691636">
          <w:marLeft w:val="0"/>
          <w:marRight w:val="0"/>
          <w:marTop w:val="0"/>
          <w:marBottom w:val="0"/>
          <w:divBdr>
            <w:top w:val="none" w:sz="0" w:space="0" w:color="auto"/>
            <w:left w:val="none" w:sz="0" w:space="0" w:color="auto"/>
            <w:bottom w:val="none" w:sz="0" w:space="0" w:color="auto"/>
            <w:right w:val="none" w:sz="0" w:space="0" w:color="auto"/>
          </w:divBdr>
        </w:div>
        <w:div w:id="908342314">
          <w:marLeft w:val="0"/>
          <w:marRight w:val="0"/>
          <w:marTop w:val="0"/>
          <w:marBottom w:val="0"/>
          <w:divBdr>
            <w:top w:val="none" w:sz="0" w:space="0" w:color="auto"/>
            <w:left w:val="none" w:sz="0" w:space="0" w:color="auto"/>
            <w:bottom w:val="none" w:sz="0" w:space="0" w:color="auto"/>
            <w:right w:val="none" w:sz="0" w:space="0" w:color="auto"/>
          </w:divBdr>
        </w:div>
        <w:div w:id="1074472662">
          <w:marLeft w:val="0"/>
          <w:marRight w:val="0"/>
          <w:marTop w:val="0"/>
          <w:marBottom w:val="0"/>
          <w:divBdr>
            <w:top w:val="none" w:sz="0" w:space="0" w:color="auto"/>
            <w:left w:val="none" w:sz="0" w:space="0" w:color="auto"/>
            <w:bottom w:val="none" w:sz="0" w:space="0" w:color="auto"/>
            <w:right w:val="none" w:sz="0" w:space="0" w:color="auto"/>
          </w:divBdr>
        </w:div>
        <w:div w:id="1869181187">
          <w:marLeft w:val="0"/>
          <w:marRight w:val="0"/>
          <w:marTop w:val="0"/>
          <w:marBottom w:val="0"/>
          <w:divBdr>
            <w:top w:val="none" w:sz="0" w:space="0" w:color="auto"/>
            <w:left w:val="none" w:sz="0" w:space="0" w:color="auto"/>
            <w:bottom w:val="none" w:sz="0" w:space="0" w:color="auto"/>
            <w:right w:val="none" w:sz="0" w:space="0" w:color="auto"/>
          </w:divBdr>
        </w:div>
        <w:div w:id="842817487">
          <w:marLeft w:val="0"/>
          <w:marRight w:val="0"/>
          <w:marTop w:val="0"/>
          <w:marBottom w:val="0"/>
          <w:divBdr>
            <w:top w:val="none" w:sz="0" w:space="0" w:color="auto"/>
            <w:left w:val="none" w:sz="0" w:space="0" w:color="auto"/>
            <w:bottom w:val="none" w:sz="0" w:space="0" w:color="auto"/>
            <w:right w:val="none" w:sz="0" w:space="0" w:color="auto"/>
          </w:divBdr>
        </w:div>
        <w:div w:id="897593700">
          <w:marLeft w:val="0"/>
          <w:marRight w:val="0"/>
          <w:marTop w:val="0"/>
          <w:marBottom w:val="0"/>
          <w:divBdr>
            <w:top w:val="none" w:sz="0" w:space="0" w:color="auto"/>
            <w:left w:val="none" w:sz="0" w:space="0" w:color="auto"/>
            <w:bottom w:val="none" w:sz="0" w:space="0" w:color="auto"/>
            <w:right w:val="none" w:sz="0" w:space="0" w:color="auto"/>
          </w:divBdr>
        </w:div>
        <w:div w:id="1291673112">
          <w:marLeft w:val="0"/>
          <w:marRight w:val="0"/>
          <w:marTop w:val="0"/>
          <w:marBottom w:val="0"/>
          <w:divBdr>
            <w:top w:val="none" w:sz="0" w:space="0" w:color="auto"/>
            <w:left w:val="none" w:sz="0" w:space="0" w:color="auto"/>
            <w:bottom w:val="none" w:sz="0" w:space="0" w:color="auto"/>
            <w:right w:val="none" w:sz="0" w:space="0" w:color="auto"/>
          </w:divBdr>
        </w:div>
        <w:div w:id="1665207654">
          <w:marLeft w:val="0"/>
          <w:marRight w:val="0"/>
          <w:marTop w:val="0"/>
          <w:marBottom w:val="0"/>
          <w:divBdr>
            <w:top w:val="none" w:sz="0" w:space="0" w:color="auto"/>
            <w:left w:val="none" w:sz="0" w:space="0" w:color="auto"/>
            <w:bottom w:val="none" w:sz="0" w:space="0" w:color="auto"/>
            <w:right w:val="none" w:sz="0" w:space="0" w:color="auto"/>
          </w:divBdr>
        </w:div>
        <w:div w:id="484248437">
          <w:marLeft w:val="0"/>
          <w:marRight w:val="0"/>
          <w:marTop w:val="0"/>
          <w:marBottom w:val="0"/>
          <w:divBdr>
            <w:top w:val="none" w:sz="0" w:space="0" w:color="auto"/>
            <w:left w:val="none" w:sz="0" w:space="0" w:color="auto"/>
            <w:bottom w:val="none" w:sz="0" w:space="0" w:color="auto"/>
            <w:right w:val="none" w:sz="0" w:space="0" w:color="auto"/>
          </w:divBdr>
        </w:div>
        <w:div w:id="280184039">
          <w:marLeft w:val="0"/>
          <w:marRight w:val="0"/>
          <w:marTop w:val="0"/>
          <w:marBottom w:val="0"/>
          <w:divBdr>
            <w:top w:val="none" w:sz="0" w:space="0" w:color="auto"/>
            <w:left w:val="none" w:sz="0" w:space="0" w:color="auto"/>
            <w:bottom w:val="none" w:sz="0" w:space="0" w:color="auto"/>
            <w:right w:val="none" w:sz="0" w:space="0" w:color="auto"/>
          </w:divBdr>
        </w:div>
        <w:div w:id="1960334575">
          <w:marLeft w:val="0"/>
          <w:marRight w:val="0"/>
          <w:marTop w:val="0"/>
          <w:marBottom w:val="0"/>
          <w:divBdr>
            <w:top w:val="none" w:sz="0" w:space="0" w:color="auto"/>
            <w:left w:val="none" w:sz="0" w:space="0" w:color="auto"/>
            <w:bottom w:val="none" w:sz="0" w:space="0" w:color="auto"/>
            <w:right w:val="none" w:sz="0" w:space="0" w:color="auto"/>
          </w:divBdr>
        </w:div>
        <w:div w:id="140123684">
          <w:marLeft w:val="0"/>
          <w:marRight w:val="0"/>
          <w:marTop w:val="0"/>
          <w:marBottom w:val="0"/>
          <w:divBdr>
            <w:top w:val="none" w:sz="0" w:space="0" w:color="auto"/>
            <w:left w:val="none" w:sz="0" w:space="0" w:color="auto"/>
            <w:bottom w:val="none" w:sz="0" w:space="0" w:color="auto"/>
            <w:right w:val="none" w:sz="0" w:space="0" w:color="auto"/>
          </w:divBdr>
        </w:div>
        <w:div w:id="1654676552">
          <w:marLeft w:val="0"/>
          <w:marRight w:val="0"/>
          <w:marTop w:val="0"/>
          <w:marBottom w:val="0"/>
          <w:divBdr>
            <w:top w:val="none" w:sz="0" w:space="0" w:color="auto"/>
            <w:left w:val="none" w:sz="0" w:space="0" w:color="auto"/>
            <w:bottom w:val="none" w:sz="0" w:space="0" w:color="auto"/>
            <w:right w:val="none" w:sz="0" w:space="0" w:color="auto"/>
          </w:divBdr>
        </w:div>
        <w:div w:id="1556311041">
          <w:marLeft w:val="0"/>
          <w:marRight w:val="0"/>
          <w:marTop w:val="0"/>
          <w:marBottom w:val="0"/>
          <w:divBdr>
            <w:top w:val="none" w:sz="0" w:space="0" w:color="auto"/>
            <w:left w:val="none" w:sz="0" w:space="0" w:color="auto"/>
            <w:bottom w:val="none" w:sz="0" w:space="0" w:color="auto"/>
            <w:right w:val="none" w:sz="0" w:space="0" w:color="auto"/>
          </w:divBdr>
        </w:div>
        <w:div w:id="203753634">
          <w:marLeft w:val="0"/>
          <w:marRight w:val="0"/>
          <w:marTop w:val="0"/>
          <w:marBottom w:val="0"/>
          <w:divBdr>
            <w:top w:val="none" w:sz="0" w:space="0" w:color="auto"/>
            <w:left w:val="none" w:sz="0" w:space="0" w:color="auto"/>
            <w:bottom w:val="none" w:sz="0" w:space="0" w:color="auto"/>
            <w:right w:val="none" w:sz="0" w:space="0" w:color="auto"/>
          </w:divBdr>
        </w:div>
        <w:div w:id="987973020">
          <w:marLeft w:val="0"/>
          <w:marRight w:val="0"/>
          <w:marTop w:val="0"/>
          <w:marBottom w:val="0"/>
          <w:divBdr>
            <w:top w:val="none" w:sz="0" w:space="0" w:color="auto"/>
            <w:left w:val="none" w:sz="0" w:space="0" w:color="auto"/>
            <w:bottom w:val="none" w:sz="0" w:space="0" w:color="auto"/>
            <w:right w:val="none" w:sz="0" w:space="0" w:color="auto"/>
          </w:divBdr>
        </w:div>
        <w:div w:id="2077623832">
          <w:marLeft w:val="0"/>
          <w:marRight w:val="0"/>
          <w:marTop w:val="0"/>
          <w:marBottom w:val="0"/>
          <w:divBdr>
            <w:top w:val="none" w:sz="0" w:space="0" w:color="auto"/>
            <w:left w:val="none" w:sz="0" w:space="0" w:color="auto"/>
            <w:bottom w:val="none" w:sz="0" w:space="0" w:color="auto"/>
            <w:right w:val="none" w:sz="0" w:space="0" w:color="auto"/>
          </w:divBdr>
        </w:div>
        <w:div w:id="1036933545">
          <w:marLeft w:val="0"/>
          <w:marRight w:val="0"/>
          <w:marTop w:val="0"/>
          <w:marBottom w:val="0"/>
          <w:divBdr>
            <w:top w:val="none" w:sz="0" w:space="0" w:color="auto"/>
            <w:left w:val="none" w:sz="0" w:space="0" w:color="auto"/>
            <w:bottom w:val="none" w:sz="0" w:space="0" w:color="auto"/>
            <w:right w:val="none" w:sz="0" w:space="0" w:color="auto"/>
          </w:divBdr>
        </w:div>
        <w:div w:id="1059090695">
          <w:marLeft w:val="0"/>
          <w:marRight w:val="0"/>
          <w:marTop w:val="0"/>
          <w:marBottom w:val="0"/>
          <w:divBdr>
            <w:top w:val="none" w:sz="0" w:space="0" w:color="auto"/>
            <w:left w:val="none" w:sz="0" w:space="0" w:color="auto"/>
            <w:bottom w:val="none" w:sz="0" w:space="0" w:color="auto"/>
            <w:right w:val="none" w:sz="0" w:space="0" w:color="auto"/>
          </w:divBdr>
        </w:div>
        <w:div w:id="910191757">
          <w:marLeft w:val="0"/>
          <w:marRight w:val="0"/>
          <w:marTop w:val="0"/>
          <w:marBottom w:val="0"/>
          <w:divBdr>
            <w:top w:val="none" w:sz="0" w:space="0" w:color="auto"/>
            <w:left w:val="none" w:sz="0" w:space="0" w:color="auto"/>
            <w:bottom w:val="none" w:sz="0" w:space="0" w:color="auto"/>
            <w:right w:val="none" w:sz="0" w:space="0" w:color="auto"/>
          </w:divBdr>
        </w:div>
        <w:div w:id="205070619">
          <w:marLeft w:val="0"/>
          <w:marRight w:val="0"/>
          <w:marTop w:val="0"/>
          <w:marBottom w:val="0"/>
          <w:divBdr>
            <w:top w:val="none" w:sz="0" w:space="0" w:color="auto"/>
            <w:left w:val="none" w:sz="0" w:space="0" w:color="auto"/>
            <w:bottom w:val="none" w:sz="0" w:space="0" w:color="auto"/>
            <w:right w:val="none" w:sz="0" w:space="0" w:color="auto"/>
          </w:divBdr>
        </w:div>
        <w:div w:id="389235615">
          <w:marLeft w:val="0"/>
          <w:marRight w:val="0"/>
          <w:marTop w:val="0"/>
          <w:marBottom w:val="0"/>
          <w:divBdr>
            <w:top w:val="none" w:sz="0" w:space="0" w:color="auto"/>
            <w:left w:val="none" w:sz="0" w:space="0" w:color="auto"/>
            <w:bottom w:val="none" w:sz="0" w:space="0" w:color="auto"/>
            <w:right w:val="none" w:sz="0" w:space="0" w:color="auto"/>
          </w:divBdr>
        </w:div>
        <w:div w:id="1391415872">
          <w:marLeft w:val="0"/>
          <w:marRight w:val="0"/>
          <w:marTop w:val="0"/>
          <w:marBottom w:val="0"/>
          <w:divBdr>
            <w:top w:val="none" w:sz="0" w:space="0" w:color="auto"/>
            <w:left w:val="none" w:sz="0" w:space="0" w:color="auto"/>
            <w:bottom w:val="none" w:sz="0" w:space="0" w:color="auto"/>
            <w:right w:val="none" w:sz="0" w:space="0" w:color="auto"/>
          </w:divBdr>
        </w:div>
        <w:div w:id="2145193746">
          <w:marLeft w:val="0"/>
          <w:marRight w:val="0"/>
          <w:marTop w:val="0"/>
          <w:marBottom w:val="0"/>
          <w:divBdr>
            <w:top w:val="none" w:sz="0" w:space="0" w:color="auto"/>
            <w:left w:val="none" w:sz="0" w:space="0" w:color="auto"/>
            <w:bottom w:val="none" w:sz="0" w:space="0" w:color="auto"/>
            <w:right w:val="none" w:sz="0" w:space="0" w:color="auto"/>
          </w:divBdr>
        </w:div>
        <w:div w:id="663779223">
          <w:marLeft w:val="0"/>
          <w:marRight w:val="0"/>
          <w:marTop w:val="0"/>
          <w:marBottom w:val="0"/>
          <w:divBdr>
            <w:top w:val="none" w:sz="0" w:space="0" w:color="auto"/>
            <w:left w:val="none" w:sz="0" w:space="0" w:color="auto"/>
            <w:bottom w:val="none" w:sz="0" w:space="0" w:color="auto"/>
            <w:right w:val="none" w:sz="0" w:space="0" w:color="auto"/>
          </w:divBdr>
        </w:div>
        <w:div w:id="169175918">
          <w:marLeft w:val="0"/>
          <w:marRight w:val="0"/>
          <w:marTop w:val="0"/>
          <w:marBottom w:val="0"/>
          <w:divBdr>
            <w:top w:val="none" w:sz="0" w:space="0" w:color="auto"/>
            <w:left w:val="none" w:sz="0" w:space="0" w:color="auto"/>
            <w:bottom w:val="none" w:sz="0" w:space="0" w:color="auto"/>
            <w:right w:val="none" w:sz="0" w:space="0" w:color="auto"/>
          </w:divBdr>
        </w:div>
        <w:div w:id="352657863">
          <w:marLeft w:val="0"/>
          <w:marRight w:val="0"/>
          <w:marTop w:val="0"/>
          <w:marBottom w:val="0"/>
          <w:divBdr>
            <w:top w:val="none" w:sz="0" w:space="0" w:color="auto"/>
            <w:left w:val="none" w:sz="0" w:space="0" w:color="auto"/>
            <w:bottom w:val="none" w:sz="0" w:space="0" w:color="auto"/>
            <w:right w:val="none" w:sz="0" w:space="0" w:color="auto"/>
          </w:divBdr>
        </w:div>
        <w:div w:id="1515146244">
          <w:marLeft w:val="0"/>
          <w:marRight w:val="0"/>
          <w:marTop w:val="0"/>
          <w:marBottom w:val="0"/>
          <w:divBdr>
            <w:top w:val="none" w:sz="0" w:space="0" w:color="auto"/>
            <w:left w:val="none" w:sz="0" w:space="0" w:color="auto"/>
            <w:bottom w:val="none" w:sz="0" w:space="0" w:color="auto"/>
            <w:right w:val="none" w:sz="0" w:space="0" w:color="auto"/>
          </w:divBdr>
        </w:div>
        <w:div w:id="1438791538">
          <w:marLeft w:val="0"/>
          <w:marRight w:val="0"/>
          <w:marTop w:val="0"/>
          <w:marBottom w:val="0"/>
          <w:divBdr>
            <w:top w:val="none" w:sz="0" w:space="0" w:color="auto"/>
            <w:left w:val="none" w:sz="0" w:space="0" w:color="auto"/>
            <w:bottom w:val="none" w:sz="0" w:space="0" w:color="auto"/>
            <w:right w:val="none" w:sz="0" w:space="0" w:color="auto"/>
          </w:divBdr>
        </w:div>
        <w:div w:id="847133143">
          <w:marLeft w:val="0"/>
          <w:marRight w:val="0"/>
          <w:marTop w:val="0"/>
          <w:marBottom w:val="0"/>
          <w:divBdr>
            <w:top w:val="none" w:sz="0" w:space="0" w:color="auto"/>
            <w:left w:val="none" w:sz="0" w:space="0" w:color="auto"/>
            <w:bottom w:val="none" w:sz="0" w:space="0" w:color="auto"/>
            <w:right w:val="none" w:sz="0" w:space="0" w:color="auto"/>
          </w:divBdr>
        </w:div>
        <w:div w:id="340666657">
          <w:marLeft w:val="0"/>
          <w:marRight w:val="0"/>
          <w:marTop w:val="0"/>
          <w:marBottom w:val="0"/>
          <w:divBdr>
            <w:top w:val="none" w:sz="0" w:space="0" w:color="auto"/>
            <w:left w:val="none" w:sz="0" w:space="0" w:color="auto"/>
            <w:bottom w:val="none" w:sz="0" w:space="0" w:color="auto"/>
            <w:right w:val="none" w:sz="0" w:space="0" w:color="auto"/>
          </w:divBdr>
        </w:div>
        <w:div w:id="1903061568">
          <w:marLeft w:val="0"/>
          <w:marRight w:val="0"/>
          <w:marTop w:val="0"/>
          <w:marBottom w:val="0"/>
          <w:divBdr>
            <w:top w:val="none" w:sz="0" w:space="0" w:color="auto"/>
            <w:left w:val="none" w:sz="0" w:space="0" w:color="auto"/>
            <w:bottom w:val="none" w:sz="0" w:space="0" w:color="auto"/>
            <w:right w:val="none" w:sz="0" w:space="0" w:color="auto"/>
          </w:divBdr>
        </w:div>
        <w:div w:id="770010300">
          <w:marLeft w:val="0"/>
          <w:marRight w:val="0"/>
          <w:marTop w:val="0"/>
          <w:marBottom w:val="0"/>
          <w:divBdr>
            <w:top w:val="none" w:sz="0" w:space="0" w:color="auto"/>
            <w:left w:val="none" w:sz="0" w:space="0" w:color="auto"/>
            <w:bottom w:val="none" w:sz="0" w:space="0" w:color="auto"/>
            <w:right w:val="none" w:sz="0" w:space="0" w:color="auto"/>
          </w:divBdr>
        </w:div>
        <w:div w:id="196702690">
          <w:marLeft w:val="0"/>
          <w:marRight w:val="0"/>
          <w:marTop w:val="0"/>
          <w:marBottom w:val="0"/>
          <w:divBdr>
            <w:top w:val="none" w:sz="0" w:space="0" w:color="auto"/>
            <w:left w:val="none" w:sz="0" w:space="0" w:color="auto"/>
            <w:bottom w:val="none" w:sz="0" w:space="0" w:color="auto"/>
            <w:right w:val="none" w:sz="0" w:space="0" w:color="auto"/>
          </w:divBdr>
        </w:div>
        <w:div w:id="232814375">
          <w:marLeft w:val="0"/>
          <w:marRight w:val="0"/>
          <w:marTop w:val="0"/>
          <w:marBottom w:val="0"/>
          <w:divBdr>
            <w:top w:val="none" w:sz="0" w:space="0" w:color="auto"/>
            <w:left w:val="none" w:sz="0" w:space="0" w:color="auto"/>
            <w:bottom w:val="none" w:sz="0" w:space="0" w:color="auto"/>
            <w:right w:val="none" w:sz="0" w:space="0" w:color="auto"/>
          </w:divBdr>
        </w:div>
        <w:div w:id="870730524">
          <w:marLeft w:val="0"/>
          <w:marRight w:val="0"/>
          <w:marTop w:val="0"/>
          <w:marBottom w:val="0"/>
          <w:divBdr>
            <w:top w:val="none" w:sz="0" w:space="0" w:color="auto"/>
            <w:left w:val="none" w:sz="0" w:space="0" w:color="auto"/>
            <w:bottom w:val="none" w:sz="0" w:space="0" w:color="auto"/>
            <w:right w:val="none" w:sz="0" w:space="0" w:color="auto"/>
          </w:divBdr>
        </w:div>
        <w:div w:id="149753776">
          <w:marLeft w:val="0"/>
          <w:marRight w:val="0"/>
          <w:marTop w:val="0"/>
          <w:marBottom w:val="0"/>
          <w:divBdr>
            <w:top w:val="none" w:sz="0" w:space="0" w:color="auto"/>
            <w:left w:val="none" w:sz="0" w:space="0" w:color="auto"/>
            <w:bottom w:val="none" w:sz="0" w:space="0" w:color="auto"/>
            <w:right w:val="none" w:sz="0" w:space="0" w:color="auto"/>
          </w:divBdr>
        </w:div>
        <w:div w:id="1583831116">
          <w:marLeft w:val="0"/>
          <w:marRight w:val="0"/>
          <w:marTop w:val="0"/>
          <w:marBottom w:val="0"/>
          <w:divBdr>
            <w:top w:val="none" w:sz="0" w:space="0" w:color="auto"/>
            <w:left w:val="none" w:sz="0" w:space="0" w:color="auto"/>
            <w:bottom w:val="none" w:sz="0" w:space="0" w:color="auto"/>
            <w:right w:val="none" w:sz="0" w:space="0" w:color="auto"/>
          </w:divBdr>
        </w:div>
        <w:div w:id="1937513919">
          <w:marLeft w:val="0"/>
          <w:marRight w:val="0"/>
          <w:marTop w:val="0"/>
          <w:marBottom w:val="0"/>
          <w:divBdr>
            <w:top w:val="none" w:sz="0" w:space="0" w:color="auto"/>
            <w:left w:val="none" w:sz="0" w:space="0" w:color="auto"/>
            <w:bottom w:val="none" w:sz="0" w:space="0" w:color="auto"/>
            <w:right w:val="none" w:sz="0" w:space="0" w:color="auto"/>
          </w:divBdr>
        </w:div>
        <w:div w:id="637959381">
          <w:marLeft w:val="0"/>
          <w:marRight w:val="0"/>
          <w:marTop w:val="0"/>
          <w:marBottom w:val="0"/>
          <w:divBdr>
            <w:top w:val="none" w:sz="0" w:space="0" w:color="auto"/>
            <w:left w:val="none" w:sz="0" w:space="0" w:color="auto"/>
            <w:bottom w:val="none" w:sz="0" w:space="0" w:color="auto"/>
            <w:right w:val="none" w:sz="0" w:space="0" w:color="auto"/>
          </w:divBdr>
        </w:div>
        <w:div w:id="345210448">
          <w:marLeft w:val="0"/>
          <w:marRight w:val="0"/>
          <w:marTop w:val="0"/>
          <w:marBottom w:val="0"/>
          <w:divBdr>
            <w:top w:val="none" w:sz="0" w:space="0" w:color="auto"/>
            <w:left w:val="none" w:sz="0" w:space="0" w:color="auto"/>
            <w:bottom w:val="none" w:sz="0" w:space="0" w:color="auto"/>
            <w:right w:val="none" w:sz="0" w:space="0" w:color="auto"/>
          </w:divBdr>
        </w:div>
        <w:div w:id="1880241221">
          <w:marLeft w:val="0"/>
          <w:marRight w:val="0"/>
          <w:marTop w:val="0"/>
          <w:marBottom w:val="0"/>
          <w:divBdr>
            <w:top w:val="none" w:sz="0" w:space="0" w:color="auto"/>
            <w:left w:val="none" w:sz="0" w:space="0" w:color="auto"/>
            <w:bottom w:val="none" w:sz="0" w:space="0" w:color="auto"/>
            <w:right w:val="none" w:sz="0" w:space="0" w:color="auto"/>
          </w:divBdr>
        </w:div>
        <w:div w:id="1687975235">
          <w:marLeft w:val="0"/>
          <w:marRight w:val="0"/>
          <w:marTop w:val="0"/>
          <w:marBottom w:val="0"/>
          <w:divBdr>
            <w:top w:val="none" w:sz="0" w:space="0" w:color="auto"/>
            <w:left w:val="none" w:sz="0" w:space="0" w:color="auto"/>
            <w:bottom w:val="none" w:sz="0" w:space="0" w:color="auto"/>
            <w:right w:val="none" w:sz="0" w:space="0" w:color="auto"/>
          </w:divBdr>
        </w:div>
        <w:div w:id="953824503">
          <w:marLeft w:val="0"/>
          <w:marRight w:val="0"/>
          <w:marTop w:val="0"/>
          <w:marBottom w:val="0"/>
          <w:divBdr>
            <w:top w:val="none" w:sz="0" w:space="0" w:color="auto"/>
            <w:left w:val="none" w:sz="0" w:space="0" w:color="auto"/>
            <w:bottom w:val="none" w:sz="0" w:space="0" w:color="auto"/>
            <w:right w:val="none" w:sz="0" w:space="0" w:color="auto"/>
          </w:divBdr>
        </w:div>
        <w:div w:id="231433558">
          <w:marLeft w:val="0"/>
          <w:marRight w:val="0"/>
          <w:marTop w:val="0"/>
          <w:marBottom w:val="0"/>
          <w:divBdr>
            <w:top w:val="none" w:sz="0" w:space="0" w:color="auto"/>
            <w:left w:val="none" w:sz="0" w:space="0" w:color="auto"/>
            <w:bottom w:val="none" w:sz="0" w:space="0" w:color="auto"/>
            <w:right w:val="none" w:sz="0" w:space="0" w:color="auto"/>
          </w:divBdr>
        </w:div>
        <w:div w:id="933788060">
          <w:marLeft w:val="0"/>
          <w:marRight w:val="0"/>
          <w:marTop w:val="0"/>
          <w:marBottom w:val="0"/>
          <w:divBdr>
            <w:top w:val="none" w:sz="0" w:space="0" w:color="auto"/>
            <w:left w:val="none" w:sz="0" w:space="0" w:color="auto"/>
            <w:bottom w:val="none" w:sz="0" w:space="0" w:color="auto"/>
            <w:right w:val="none" w:sz="0" w:space="0" w:color="auto"/>
          </w:divBdr>
        </w:div>
        <w:div w:id="19551422">
          <w:marLeft w:val="0"/>
          <w:marRight w:val="0"/>
          <w:marTop w:val="0"/>
          <w:marBottom w:val="0"/>
          <w:divBdr>
            <w:top w:val="none" w:sz="0" w:space="0" w:color="auto"/>
            <w:left w:val="none" w:sz="0" w:space="0" w:color="auto"/>
            <w:bottom w:val="none" w:sz="0" w:space="0" w:color="auto"/>
            <w:right w:val="none" w:sz="0" w:space="0" w:color="auto"/>
          </w:divBdr>
        </w:div>
        <w:div w:id="718674680">
          <w:marLeft w:val="0"/>
          <w:marRight w:val="0"/>
          <w:marTop w:val="0"/>
          <w:marBottom w:val="0"/>
          <w:divBdr>
            <w:top w:val="none" w:sz="0" w:space="0" w:color="auto"/>
            <w:left w:val="none" w:sz="0" w:space="0" w:color="auto"/>
            <w:bottom w:val="none" w:sz="0" w:space="0" w:color="auto"/>
            <w:right w:val="none" w:sz="0" w:space="0" w:color="auto"/>
          </w:divBdr>
        </w:div>
        <w:div w:id="821966711">
          <w:marLeft w:val="0"/>
          <w:marRight w:val="0"/>
          <w:marTop w:val="0"/>
          <w:marBottom w:val="0"/>
          <w:divBdr>
            <w:top w:val="none" w:sz="0" w:space="0" w:color="auto"/>
            <w:left w:val="none" w:sz="0" w:space="0" w:color="auto"/>
            <w:bottom w:val="none" w:sz="0" w:space="0" w:color="auto"/>
            <w:right w:val="none" w:sz="0" w:space="0" w:color="auto"/>
          </w:divBdr>
        </w:div>
        <w:div w:id="1825198133">
          <w:marLeft w:val="0"/>
          <w:marRight w:val="0"/>
          <w:marTop w:val="0"/>
          <w:marBottom w:val="0"/>
          <w:divBdr>
            <w:top w:val="none" w:sz="0" w:space="0" w:color="auto"/>
            <w:left w:val="none" w:sz="0" w:space="0" w:color="auto"/>
            <w:bottom w:val="none" w:sz="0" w:space="0" w:color="auto"/>
            <w:right w:val="none" w:sz="0" w:space="0" w:color="auto"/>
          </w:divBdr>
        </w:div>
        <w:div w:id="506601048">
          <w:marLeft w:val="0"/>
          <w:marRight w:val="0"/>
          <w:marTop w:val="0"/>
          <w:marBottom w:val="0"/>
          <w:divBdr>
            <w:top w:val="none" w:sz="0" w:space="0" w:color="auto"/>
            <w:left w:val="none" w:sz="0" w:space="0" w:color="auto"/>
            <w:bottom w:val="none" w:sz="0" w:space="0" w:color="auto"/>
            <w:right w:val="none" w:sz="0" w:space="0" w:color="auto"/>
          </w:divBdr>
        </w:div>
        <w:div w:id="391657154">
          <w:marLeft w:val="0"/>
          <w:marRight w:val="0"/>
          <w:marTop w:val="0"/>
          <w:marBottom w:val="0"/>
          <w:divBdr>
            <w:top w:val="none" w:sz="0" w:space="0" w:color="auto"/>
            <w:left w:val="none" w:sz="0" w:space="0" w:color="auto"/>
            <w:bottom w:val="none" w:sz="0" w:space="0" w:color="auto"/>
            <w:right w:val="none" w:sz="0" w:space="0" w:color="auto"/>
          </w:divBdr>
        </w:div>
        <w:div w:id="1316647315">
          <w:marLeft w:val="0"/>
          <w:marRight w:val="0"/>
          <w:marTop w:val="0"/>
          <w:marBottom w:val="0"/>
          <w:divBdr>
            <w:top w:val="none" w:sz="0" w:space="0" w:color="auto"/>
            <w:left w:val="none" w:sz="0" w:space="0" w:color="auto"/>
            <w:bottom w:val="none" w:sz="0" w:space="0" w:color="auto"/>
            <w:right w:val="none" w:sz="0" w:space="0" w:color="auto"/>
          </w:divBdr>
        </w:div>
        <w:div w:id="768965095">
          <w:marLeft w:val="0"/>
          <w:marRight w:val="0"/>
          <w:marTop w:val="0"/>
          <w:marBottom w:val="0"/>
          <w:divBdr>
            <w:top w:val="none" w:sz="0" w:space="0" w:color="auto"/>
            <w:left w:val="none" w:sz="0" w:space="0" w:color="auto"/>
            <w:bottom w:val="none" w:sz="0" w:space="0" w:color="auto"/>
            <w:right w:val="none" w:sz="0" w:space="0" w:color="auto"/>
          </w:divBdr>
        </w:div>
        <w:div w:id="1067340225">
          <w:marLeft w:val="0"/>
          <w:marRight w:val="0"/>
          <w:marTop w:val="0"/>
          <w:marBottom w:val="0"/>
          <w:divBdr>
            <w:top w:val="none" w:sz="0" w:space="0" w:color="auto"/>
            <w:left w:val="none" w:sz="0" w:space="0" w:color="auto"/>
            <w:bottom w:val="none" w:sz="0" w:space="0" w:color="auto"/>
            <w:right w:val="none" w:sz="0" w:space="0" w:color="auto"/>
          </w:divBdr>
        </w:div>
        <w:div w:id="1767187177">
          <w:marLeft w:val="0"/>
          <w:marRight w:val="0"/>
          <w:marTop w:val="0"/>
          <w:marBottom w:val="0"/>
          <w:divBdr>
            <w:top w:val="none" w:sz="0" w:space="0" w:color="auto"/>
            <w:left w:val="none" w:sz="0" w:space="0" w:color="auto"/>
            <w:bottom w:val="none" w:sz="0" w:space="0" w:color="auto"/>
            <w:right w:val="none" w:sz="0" w:space="0" w:color="auto"/>
          </w:divBdr>
        </w:div>
        <w:div w:id="1421485345">
          <w:marLeft w:val="0"/>
          <w:marRight w:val="0"/>
          <w:marTop w:val="0"/>
          <w:marBottom w:val="0"/>
          <w:divBdr>
            <w:top w:val="none" w:sz="0" w:space="0" w:color="auto"/>
            <w:left w:val="none" w:sz="0" w:space="0" w:color="auto"/>
            <w:bottom w:val="none" w:sz="0" w:space="0" w:color="auto"/>
            <w:right w:val="none" w:sz="0" w:space="0" w:color="auto"/>
          </w:divBdr>
        </w:div>
        <w:div w:id="2018116568">
          <w:marLeft w:val="0"/>
          <w:marRight w:val="0"/>
          <w:marTop w:val="0"/>
          <w:marBottom w:val="0"/>
          <w:divBdr>
            <w:top w:val="none" w:sz="0" w:space="0" w:color="auto"/>
            <w:left w:val="none" w:sz="0" w:space="0" w:color="auto"/>
            <w:bottom w:val="none" w:sz="0" w:space="0" w:color="auto"/>
            <w:right w:val="none" w:sz="0" w:space="0" w:color="auto"/>
          </w:divBdr>
        </w:div>
        <w:div w:id="146897894">
          <w:marLeft w:val="0"/>
          <w:marRight w:val="0"/>
          <w:marTop w:val="0"/>
          <w:marBottom w:val="0"/>
          <w:divBdr>
            <w:top w:val="none" w:sz="0" w:space="0" w:color="auto"/>
            <w:left w:val="none" w:sz="0" w:space="0" w:color="auto"/>
            <w:bottom w:val="none" w:sz="0" w:space="0" w:color="auto"/>
            <w:right w:val="none" w:sz="0" w:space="0" w:color="auto"/>
          </w:divBdr>
        </w:div>
        <w:div w:id="1144813566">
          <w:marLeft w:val="0"/>
          <w:marRight w:val="0"/>
          <w:marTop w:val="0"/>
          <w:marBottom w:val="0"/>
          <w:divBdr>
            <w:top w:val="none" w:sz="0" w:space="0" w:color="auto"/>
            <w:left w:val="none" w:sz="0" w:space="0" w:color="auto"/>
            <w:bottom w:val="none" w:sz="0" w:space="0" w:color="auto"/>
            <w:right w:val="none" w:sz="0" w:space="0" w:color="auto"/>
          </w:divBdr>
        </w:div>
        <w:div w:id="2088139833">
          <w:marLeft w:val="0"/>
          <w:marRight w:val="0"/>
          <w:marTop w:val="0"/>
          <w:marBottom w:val="0"/>
          <w:divBdr>
            <w:top w:val="none" w:sz="0" w:space="0" w:color="auto"/>
            <w:left w:val="none" w:sz="0" w:space="0" w:color="auto"/>
            <w:bottom w:val="none" w:sz="0" w:space="0" w:color="auto"/>
            <w:right w:val="none" w:sz="0" w:space="0" w:color="auto"/>
          </w:divBdr>
        </w:div>
        <w:div w:id="1027632626">
          <w:marLeft w:val="0"/>
          <w:marRight w:val="0"/>
          <w:marTop w:val="0"/>
          <w:marBottom w:val="0"/>
          <w:divBdr>
            <w:top w:val="none" w:sz="0" w:space="0" w:color="auto"/>
            <w:left w:val="none" w:sz="0" w:space="0" w:color="auto"/>
            <w:bottom w:val="none" w:sz="0" w:space="0" w:color="auto"/>
            <w:right w:val="none" w:sz="0" w:space="0" w:color="auto"/>
          </w:divBdr>
        </w:div>
        <w:div w:id="1945764789">
          <w:marLeft w:val="0"/>
          <w:marRight w:val="0"/>
          <w:marTop w:val="0"/>
          <w:marBottom w:val="0"/>
          <w:divBdr>
            <w:top w:val="none" w:sz="0" w:space="0" w:color="auto"/>
            <w:left w:val="none" w:sz="0" w:space="0" w:color="auto"/>
            <w:bottom w:val="none" w:sz="0" w:space="0" w:color="auto"/>
            <w:right w:val="none" w:sz="0" w:space="0" w:color="auto"/>
          </w:divBdr>
        </w:div>
        <w:div w:id="762651211">
          <w:marLeft w:val="0"/>
          <w:marRight w:val="0"/>
          <w:marTop w:val="0"/>
          <w:marBottom w:val="0"/>
          <w:divBdr>
            <w:top w:val="none" w:sz="0" w:space="0" w:color="auto"/>
            <w:left w:val="none" w:sz="0" w:space="0" w:color="auto"/>
            <w:bottom w:val="none" w:sz="0" w:space="0" w:color="auto"/>
            <w:right w:val="none" w:sz="0" w:space="0" w:color="auto"/>
          </w:divBdr>
        </w:div>
        <w:div w:id="716011894">
          <w:marLeft w:val="0"/>
          <w:marRight w:val="0"/>
          <w:marTop w:val="0"/>
          <w:marBottom w:val="0"/>
          <w:divBdr>
            <w:top w:val="none" w:sz="0" w:space="0" w:color="auto"/>
            <w:left w:val="none" w:sz="0" w:space="0" w:color="auto"/>
            <w:bottom w:val="none" w:sz="0" w:space="0" w:color="auto"/>
            <w:right w:val="none" w:sz="0" w:space="0" w:color="auto"/>
          </w:divBdr>
        </w:div>
        <w:div w:id="1145515378">
          <w:marLeft w:val="0"/>
          <w:marRight w:val="0"/>
          <w:marTop w:val="0"/>
          <w:marBottom w:val="0"/>
          <w:divBdr>
            <w:top w:val="none" w:sz="0" w:space="0" w:color="auto"/>
            <w:left w:val="none" w:sz="0" w:space="0" w:color="auto"/>
            <w:bottom w:val="none" w:sz="0" w:space="0" w:color="auto"/>
            <w:right w:val="none" w:sz="0" w:space="0" w:color="auto"/>
          </w:divBdr>
        </w:div>
        <w:div w:id="101539253">
          <w:marLeft w:val="0"/>
          <w:marRight w:val="0"/>
          <w:marTop w:val="0"/>
          <w:marBottom w:val="0"/>
          <w:divBdr>
            <w:top w:val="none" w:sz="0" w:space="0" w:color="auto"/>
            <w:left w:val="none" w:sz="0" w:space="0" w:color="auto"/>
            <w:bottom w:val="none" w:sz="0" w:space="0" w:color="auto"/>
            <w:right w:val="none" w:sz="0" w:space="0" w:color="auto"/>
          </w:divBdr>
        </w:div>
        <w:div w:id="534273607">
          <w:marLeft w:val="0"/>
          <w:marRight w:val="0"/>
          <w:marTop w:val="0"/>
          <w:marBottom w:val="0"/>
          <w:divBdr>
            <w:top w:val="none" w:sz="0" w:space="0" w:color="auto"/>
            <w:left w:val="none" w:sz="0" w:space="0" w:color="auto"/>
            <w:bottom w:val="none" w:sz="0" w:space="0" w:color="auto"/>
            <w:right w:val="none" w:sz="0" w:space="0" w:color="auto"/>
          </w:divBdr>
        </w:div>
        <w:div w:id="1546866695">
          <w:marLeft w:val="0"/>
          <w:marRight w:val="0"/>
          <w:marTop w:val="0"/>
          <w:marBottom w:val="0"/>
          <w:divBdr>
            <w:top w:val="none" w:sz="0" w:space="0" w:color="auto"/>
            <w:left w:val="none" w:sz="0" w:space="0" w:color="auto"/>
            <w:bottom w:val="none" w:sz="0" w:space="0" w:color="auto"/>
            <w:right w:val="none" w:sz="0" w:space="0" w:color="auto"/>
          </w:divBdr>
        </w:div>
        <w:div w:id="1077897016">
          <w:marLeft w:val="0"/>
          <w:marRight w:val="0"/>
          <w:marTop w:val="0"/>
          <w:marBottom w:val="0"/>
          <w:divBdr>
            <w:top w:val="none" w:sz="0" w:space="0" w:color="auto"/>
            <w:left w:val="none" w:sz="0" w:space="0" w:color="auto"/>
            <w:bottom w:val="none" w:sz="0" w:space="0" w:color="auto"/>
            <w:right w:val="none" w:sz="0" w:space="0" w:color="auto"/>
          </w:divBdr>
        </w:div>
        <w:div w:id="75636937">
          <w:marLeft w:val="0"/>
          <w:marRight w:val="0"/>
          <w:marTop w:val="0"/>
          <w:marBottom w:val="0"/>
          <w:divBdr>
            <w:top w:val="none" w:sz="0" w:space="0" w:color="auto"/>
            <w:left w:val="none" w:sz="0" w:space="0" w:color="auto"/>
            <w:bottom w:val="none" w:sz="0" w:space="0" w:color="auto"/>
            <w:right w:val="none" w:sz="0" w:space="0" w:color="auto"/>
          </w:divBdr>
        </w:div>
        <w:div w:id="1154948976">
          <w:marLeft w:val="0"/>
          <w:marRight w:val="0"/>
          <w:marTop w:val="0"/>
          <w:marBottom w:val="0"/>
          <w:divBdr>
            <w:top w:val="none" w:sz="0" w:space="0" w:color="auto"/>
            <w:left w:val="none" w:sz="0" w:space="0" w:color="auto"/>
            <w:bottom w:val="none" w:sz="0" w:space="0" w:color="auto"/>
            <w:right w:val="none" w:sz="0" w:space="0" w:color="auto"/>
          </w:divBdr>
        </w:div>
        <w:div w:id="765729639">
          <w:marLeft w:val="0"/>
          <w:marRight w:val="0"/>
          <w:marTop w:val="0"/>
          <w:marBottom w:val="0"/>
          <w:divBdr>
            <w:top w:val="none" w:sz="0" w:space="0" w:color="auto"/>
            <w:left w:val="none" w:sz="0" w:space="0" w:color="auto"/>
            <w:bottom w:val="none" w:sz="0" w:space="0" w:color="auto"/>
            <w:right w:val="none" w:sz="0" w:space="0" w:color="auto"/>
          </w:divBdr>
        </w:div>
        <w:div w:id="1188566536">
          <w:marLeft w:val="0"/>
          <w:marRight w:val="0"/>
          <w:marTop w:val="0"/>
          <w:marBottom w:val="0"/>
          <w:divBdr>
            <w:top w:val="none" w:sz="0" w:space="0" w:color="auto"/>
            <w:left w:val="none" w:sz="0" w:space="0" w:color="auto"/>
            <w:bottom w:val="none" w:sz="0" w:space="0" w:color="auto"/>
            <w:right w:val="none" w:sz="0" w:space="0" w:color="auto"/>
          </w:divBdr>
        </w:div>
        <w:div w:id="914584481">
          <w:marLeft w:val="0"/>
          <w:marRight w:val="0"/>
          <w:marTop w:val="0"/>
          <w:marBottom w:val="0"/>
          <w:divBdr>
            <w:top w:val="none" w:sz="0" w:space="0" w:color="auto"/>
            <w:left w:val="none" w:sz="0" w:space="0" w:color="auto"/>
            <w:bottom w:val="none" w:sz="0" w:space="0" w:color="auto"/>
            <w:right w:val="none" w:sz="0" w:space="0" w:color="auto"/>
          </w:divBdr>
        </w:div>
        <w:div w:id="253563130">
          <w:marLeft w:val="0"/>
          <w:marRight w:val="0"/>
          <w:marTop w:val="0"/>
          <w:marBottom w:val="0"/>
          <w:divBdr>
            <w:top w:val="none" w:sz="0" w:space="0" w:color="auto"/>
            <w:left w:val="none" w:sz="0" w:space="0" w:color="auto"/>
            <w:bottom w:val="none" w:sz="0" w:space="0" w:color="auto"/>
            <w:right w:val="none" w:sz="0" w:space="0" w:color="auto"/>
          </w:divBdr>
        </w:div>
        <w:div w:id="1385712363">
          <w:marLeft w:val="0"/>
          <w:marRight w:val="0"/>
          <w:marTop w:val="0"/>
          <w:marBottom w:val="0"/>
          <w:divBdr>
            <w:top w:val="none" w:sz="0" w:space="0" w:color="auto"/>
            <w:left w:val="none" w:sz="0" w:space="0" w:color="auto"/>
            <w:bottom w:val="none" w:sz="0" w:space="0" w:color="auto"/>
            <w:right w:val="none" w:sz="0" w:space="0" w:color="auto"/>
          </w:divBdr>
        </w:div>
        <w:div w:id="1025326017">
          <w:marLeft w:val="0"/>
          <w:marRight w:val="0"/>
          <w:marTop w:val="0"/>
          <w:marBottom w:val="0"/>
          <w:divBdr>
            <w:top w:val="none" w:sz="0" w:space="0" w:color="auto"/>
            <w:left w:val="none" w:sz="0" w:space="0" w:color="auto"/>
            <w:bottom w:val="none" w:sz="0" w:space="0" w:color="auto"/>
            <w:right w:val="none" w:sz="0" w:space="0" w:color="auto"/>
          </w:divBdr>
        </w:div>
        <w:div w:id="2140688617">
          <w:marLeft w:val="0"/>
          <w:marRight w:val="0"/>
          <w:marTop w:val="0"/>
          <w:marBottom w:val="0"/>
          <w:divBdr>
            <w:top w:val="none" w:sz="0" w:space="0" w:color="auto"/>
            <w:left w:val="none" w:sz="0" w:space="0" w:color="auto"/>
            <w:bottom w:val="none" w:sz="0" w:space="0" w:color="auto"/>
            <w:right w:val="none" w:sz="0" w:space="0" w:color="auto"/>
          </w:divBdr>
        </w:div>
        <w:div w:id="223689171">
          <w:marLeft w:val="0"/>
          <w:marRight w:val="0"/>
          <w:marTop w:val="0"/>
          <w:marBottom w:val="0"/>
          <w:divBdr>
            <w:top w:val="none" w:sz="0" w:space="0" w:color="auto"/>
            <w:left w:val="none" w:sz="0" w:space="0" w:color="auto"/>
            <w:bottom w:val="none" w:sz="0" w:space="0" w:color="auto"/>
            <w:right w:val="none" w:sz="0" w:space="0" w:color="auto"/>
          </w:divBdr>
        </w:div>
        <w:div w:id="1779333463">
          <w:marLeft w:val="0"/>
          <w:marRight w:val="0"/>
          <w:marTop w:val="0"/>
          <w:marBottom w:val="0"/>
          <w:divBdr>
            <w:top w:val="none" w:sz="0" w:space="0" w:color="auto"/>
            <w:left w:val="none" w:sz="0" w:space="0" w:color="auto"/>
            <w:bottom w:val="none" w:sz="0" w:space="0" w:color="auto"/>
            <w:right w:val="none" w:sz="0" w:space="0" w:color="auto"/>
          </w:divBdr>
        </w:div>
        <w:div w:id="445735311">
          <w:marLeft w:val="0"/>
          <w:marRight w:val="0"/>
          <w:marTop w:val="0"/>
          <w:marBottom w:val="0"/>
          <w:divBdr>
            <w:top w:val="none" w:sz="0" w:space="0" w:color="auto"/>
            <w:left w:val="none" w:sz="0" w:space="0" w:color="auto"/>
            <w:bottom w:val="none" w:sz="0" w:space="0" w:color="auto"/>
            <w:right w:val="none" w:sz="0" w:space="0" w:color="auto"/>
          </w:divBdr>
        </w:div>
        <w:div w:id="1524441522">
          <w:marLeft w:val="0"/>
          <w:marRight w:val="0"/>
          <w:marTop w:val="0"/>
          <w:marBottom w:val="0"/>
          <w:divBdr>
            <w:top w:val="none" w:sz="0" w:space="0" w:color="auto"/>
            <w:left w:val="none" w:sz="0" w:space="0" w:color="auto"/>
            <w:bottom w:val="none" w:sz="0" w:space="0" w:color="auto"/>
            <w:right w:val="none" w:sz="0" w:space="0" w:color="auto"/>
          </w:divBdr>
        </w:div>
        <w:div w:id="1153568263">
          <w:marLeft w:val="0"/>
          <w:marRight w:val="0"/>
          <w:marTop w:val="0"/>
          <w:marBottom w:val="0"/>
          <w:divBdr>
            <w:top w:val="none" w:sz="0" w:space="0" w:color="auto"/>
            <w:left w:val="none" w:sz="0" w:space="0" w:color="auto"/>
            <w:bottom w:val="none" w:sz="0" w:space="0" w:color="auto"/>
            <w:right w:val="none" w:sz="0" w:space="0" w:color="auto"/>
          </w:divBdr>
        </w:div>
        <w:div w:id="872379824">
          <w:marLeft w:val="0"/>
          <w:marRight w:val="0"/>
          <w:marTop w:val="0"/>
          <w:marBottom w:val="0"/>
          <w:divBdr>
            <w:top w:val="none" w:sz="0" w:space="0" w:color="auto"/>
            <w:left w:val="none" w:sz="0" w:space="0" w:color="auto"/>
            <w:bottom w:val="none" w:sz="0" w:space="0" w:color="auto"/>
            <w:right w:val="none" w:sz="0" w:space="0" w:color="auto"/>
          </w:divBdr>
        </w:div>
        <w:div w:id="2050228473">
          <w:marLeft w:val="0"/>
          <w:marRight w:val="0"/>
          <w:marTop w:val="0"/>
          <w:marBottom w:val="0"/>
          <w:divBdr>
            <w:top w:val="none" w:sz="0" w:space="0" w:color="auto"/>
            <w:left w:val="none" w:sz="0" w:space="0" w:color="auto"/>
            <w:bottom w:val="none" w:sz="0" w:space="0" w:color="auto"/>
            <w:right w:val="none" w:sz="0" w:space="0" w:color="auto"/>
          </w:divBdr>
        </w:div>
        <w:div w:id="1631550809">
          <w:marLeft w:val="0"/>
          <w:marRight w:val="0"/>
          <w:marTop w:val="0"/>
          <w:marBottom w:val="0"/>
          <w:divBdr>
            <w:top w:val="none" w:sz="0" w:space="0" w:color="auto"/>
            <w:left w:val="none" w:sz="0" w:space="0" w:color="auto"/>
            <w:bottom w:val="none" w:sz="0" w:space="0" w:color="auto"/>
            <w:right w:val="none" w:sz="0" w:space="0" w:color="auto"/>
          </w:divBdr>
        </w:div>
        <w:div w:id="1802386549">
          <w:marLeft w:val="0"/>
          <w:marRight w:val="0"/>
          <w:marTop w:val="0"/>
          <w:marBottom w:val="0"/>
          <w:divBdr>
            <w:top w:val="none" w:sz="0" w:space="0" w:color="auto"/>
            <w:left w:val="none" w:sz="0" w:space="0" w:color="auto"/>
            <w:bottom w:val="none" w:sz="0" w:space="0" w:color="auto"/>
            <w:right w:val="none" w:sz="0" w:space="0" w:color="auto"/>
          </w:divBdr>
        </w:div>
        <w:div w:id="1759214138">
          <w:marLeft w:val="0"/>
          <w:marRight w:val="0"/>
          <w:marTop w:val="0"/>
          <w:marBottom w:val="0"/>
          <w:divBdr>
            <w:top w:val="none" w:sz="0" w:space="0" w:color="auto"/>
            <w:left w:val="none" w:sz="0" w:space="0" w:color="auto"/>
            <w:bottom w:val="none" w:sz="0" w:space="0" w:color="auto"/>
            <w:right w:val="none" w:sz="0" w:space="0" w:color="auto"/>
          </w:divBdr>
        </w:div>
        <w:div w:id="867447200">
          <w:marLeft w:val="0"/>
          <w:marRight w:val="0"/>
          <w:marTop w:val="0"/>
          <w:marBottom w:val="0"/>
          <w:divBdr>
            <w:top w:val="none" w:sz="0" w:space="0" w:color="auto"/>
            <w:left w:val="none" w:sz="0" w:space="0" w:color="auto"/>
            <w:bottom w:val="none" w:sz="0" w:space="0" w:color="auto"/>
            <w:right w:val="none" w:sz="0" w:space="0" w:color="auto"/>
          </w:divBdr>
        </w:div>
        <w:div w:id="1802114779">
          <w:marLeft w:val="0"/>
          <w:marRight w:val="0"/>
          <w:marTop w:val="0"/>
          <w:marBottom w:val="0"/>
          <w:divBdr>
            <w:top w:val="none" w:sz="0" w:space="0" w:color="auto"/>
            <w:left w:val="none" w:sz="0" w:space="0" w:color="auto"/>
            <w:bottom w:val="none" w:sz="0" w:space="0" w:color="auto"/>
            <w:right w:val="none" w:sz="0" w:space="0" w:color="auto"/>
          </w:divBdr>
        </w:div>
        <w:div w:id="1715303860">
          <w:marLeft w:val="0"/>
          <w:marRight w:val="0"/>
          <w:marTop w:val="0"/>
          <w:marBottom w:val="0"/>
          <w:divBdr>
            <w:top w:val="none" w:sz="0" w:space="0" w:color="auto"/>
            <w:left w:val="none" w:sz="0" w:space="0" w:color="auto"/>
            <w:bottom w:val="none" w:sz="0" w:space="0" w:color="auto"/>
            <w:right w:val="none" w:sz="0" w:space="0" w:color="auto"/>
          </w:divBdr>
        </w:div>
        <w:div w:id="797186157">
          <w:marLeft w:val="0"/>
          <w:marRight w:val="0"/>
          <w:marTop w:val="0"/>
          <w:marBottom w:val="0"/>
          <w:divBdr>
            <w:top w:val="none" w:sz="0" w:space="0" w:color="auto"/>
            <w:left w:val="none" w:sz="0" w:space="0" w:color="auto"/>
            <w:bottom w:val="none" w:sz="0" w:space="0" w:color="auto"/>
            <w:right w:val="none" w:sz="0" w:space="0" w:color="auto"/>
          </w:divBdr>
        </w:div>
        <w:div w:id="228803939">
          <w:marLeft w:val="0"/>
          <w:marRight w:val="0"/>
          <w:marTop w:val="0"/>
          <w:marBottom w:val="0"/>
          <w:divBdr>
            <w:top w:val="none" w:sz="0" w:space="0" w:color="auto"/>
            <w:left w:val="none" w:sz="0" w:space="0" w:color="auto"/>
            <w:bottom w:val="none" w:sz="0" w:space="0" w:color="auto"/>
            <w:right w:val="none" w:sz="0" w:space="0" w:color="auto"/>
          </w:divBdr>
        </w:div>
        <w:div w:id="72506385">
          <w:marLeft w:val="0"/>
          <w:marRight w:val="0"/>
          <w:marTop w:val="0"/>
          <w:marBottom w:val="0"/>
          <w:divBdr>
            <w:top w:val="none" w:sz="0" w:space="0" w:color="auto"/>
            <w:left w:val="none" w:sz="0" w:space="0" w:color="auto"/>
            <w:bottom w:val="none" w:sz="0" w:space="0" w:color="auto"/>
            <w:right w:val="none" w:sz="0" w:space="0" w:color="auto"/>
          </w:divBdr>
        </w:div>
        <w:div w:id="486942464">
          <w:marLeft w:val="0"/>
          <w:marRight w:val="0"/>
          <w:marTop w:val="0"/>
          <w:marBottom w:val="0"/>
          <w:divBdr>
            <w:top w:val="none" w:sz="0" w:space="0" w:color="auto"/>
            <w:left w:val="none" w:sz="0" w:space="0" w:color="auto"/>
            <w:bottom w:val="none" w:sz="0" w:space="0" w:color="auto"/>
            <w:right w:val="none" w:sz="0" w:space="0" w:color="auto"/>
          </w:divBdr>
        </w:div>
        <w:div w:id="787355206">
          <w:marLeft w:val="0"/>
          <w:marRight w:val="0"/>
          <w:marTop w:val="0"/>
          <w:marBottom w:val="0"/>
          <w:divBdr>
            <w:top w:val="none" w:sz="0" w:space="0" w:color="auto"/>
            <w:left w:val="none" w:sz="0" w:space="0" w:color="auto"/>
            <w:bottom w:val="none" w:sz="0" w:space="0" w:color="auto"/>
            <w:right w:val="none" w:sz="0" w:space="0" w:color="auto"/>
          </w:divBdr>
        </w:div>
        <w:div w:id="2009861268">
          <w:marLeft w:val="0"/>
          <w:marRight w:val="0"/>
          <w:marTop w:val="0"/>
          <w:marBottom w:val="0"/>
          <w:divBdr>
            <w:top w:val="none" w:sz="0" w:space="0" w:color="auto"/>
            <w:left w:val="none" w:sz="0" w:space="0" w:color="auto"/>
            <w:bottom w:val="none" w:sz="0" w:space="0" w:color="auto"/>
            <w:right w:val="none" w:sz="0" w:space="0" w:color="auto"/>
          </w:divBdr>
        </w:div>
        <w:div w:id="645086024">
          <w:marLeft w:val="0"/>
          <w:marRight w:val="0"/>
          <w:marTop w:val="0"/>
          <w:marBottom w:val="0"/>
          <w:divBdr>
            <w:top w:val="none" w:sz="0" w:space="0" w:color="auto"/>
            <w:left w:val="none" w:sz="0" w:space="0" w:color="auto"/>
            <w:bottom w:val="none" w:sz="0" w:space="0" w:color="auto"/>
            <w:right w:val="none" w:sz="0" w:space="0" w:color="auto"/>
          </w:divBdr>
        </w:div>
        <w:div w:id="1500654361">
          <w:marLeft w:val="0"/>
          <w:marRight w:val="0"/>
          <w:marTop w:val="0"/>
          <w:marBottom w:val="0"/>
          <w:divBdr>
            <w:top w:val="none" w:sz="0" w:space="0" w:color="auto"/>
            <w:left w:val="none" w:sz="0" w:space="0" w:color="auto"/>
            <w:bottom w:val="none" w:sz="0" w:space="0" w:color="auto"/>
            <w:right w:val="none" w:sz="0" w:space="0" w:color="auto"/>
          </w:divBdr>
        </w:div>
        <w:div w:id="2102990386">
          <w:marLeft w:val="0"/>
          <w:marRight w:val="0"/>
          <w:marTop w:val="0"/>
          <w:marBottom w:val="0"/>
          <w:divBdr>
            <w:top w:val="none" w:sz="0" w:space="0" w:color="auto"/>
            <w:left w:val="none" w:sz="0" w:space="0" w:color="auto"/>
            <w:bottom w:val="none" w:sz="0" w:space="0" w:color="auto"/>
            <w:right w:val="none" w:sz="0" w:space="0" w:color="auto"/>
          </w:divBdr>
        </w:div>
        <w:div w:id="436340417">
          <w:marLeft w:val="0"/>
          <w:marRight w:val="0"/>
          <w:marTop w:val="0"/>
          <w:marBottom w:val="0"/>
          <w:divBdr>
            <w:top w:val="none" w:sz="0" w:space="0" w:color="auto"/>
            <w:left w:val="none" w:sz="0" w:space="0" w:color="auto"/>
            <w:bottom w:val="none" w:sz="0" w:space="0" w:color="auto"/>
            <w:right w:val="none" w:sz="0" w:space="0" w:color="auto"/>
          </w:divBdr>
        </w:div>
        <w:div w:id="571893470">
          <w:marLeft w:val="0"/>
          <w:marRight w:val="0"/>
          <w:marTop w:val="0"/>
          <w:marBottom w:val="0"/>
          <w:divBdr>
            <w:top w:val="none" w:sz="0" w:space="0" w:color="auto"/>
            <w:left w:val="none" w:sz="0" w:space="0" w:color="auto"/>
            <w:bottom w:val="none" w:sz="0" w:space="0" w:color="auto"/>
            <w:right w:val="none" w:sz="0" w:space="0" w:color="auto"/>
          </w:divBdr>
        </w:div>
        <w:div w:id="2112120415">
          <w:marLeft w:val="0"/>
          <w:marRight w:val="0"/>
          <w:marTop w:val="0"/>
          <w:marBottom w:val="0"/>
          <w:divBdr>
            <w:top w:val="none" w:sz="0" w:space="0" w:color="auto"/>
            <w:left w:val="none" w:sz="0" w:space="0" w:color="auto"/>
            <w:bottom w:val="none" w:sz="0" w:space="0" w:color="auto"/>
            <w:right w:val="none" w:sz="0" w:space="0" w:color="auto"/>
          </w:divBdr>
        </w:div>
        <w:div w:id="1939174464">
          <w:marLeft w:val="0"/>
          <w:marRight w:val="0"/>
          <w:marTop w:val="0"/>
          <w:marBottom w:val="0"/>
          <w:divBdr>
            <w:top w:val="none" w:sz="0" w:space="0" w:color="auto"/>
            <w:left w:val="none" w:sz="0" w:space="0" w:color="auto"/>
            <w:bottom w:val="none" w:sz="0" w:space="0" w:color="auto"/>
            <w:right w:val="none" w:sz="0" w:space="0" w:color="auto"/>
          </w:divBdr>
        </w:div>
        <w:div w:id="1591423190">
          <w:marLeft w:val="0"/>
          <w:marRight w:val="0"/>
          <w:marTop w:val="0"/>
          <w:marBottom w:val="0"/>
          <w:divBdr>
            <w:top w:val="none" w:sz="0" w:space="0" w:color="auto"/>
            <w:left w:val="none" w:sz="0" w:space="0" w:color="auto"/>
            <w:bottom w:val="none" w:sz="0" w:space="0" w:color="auto"/>
            <w:right w:val="none" w:sz="0" w:space="0" w:color="auto"/>
          </w:divBdr>
        </w:div>
        <w:div w:id="369427863">
          <w:marLeft w:val="0"/>
          <w:marRight w:val="0"/>
          <w:marTop w:val="0"/>
          <w:marBottom w:val="0"/>
          <w:divBdr>
            <w:top w:val="none" w:sz="0" w:space="0" w:color="auto"/>
            <w:left w:val="none" w:sz="0" w:space="0" w:color="auto"/>
            <w:bottom w:val="none" w:sz="0" w:space="0" w:color="auto"/>
            <w:right w:val="none" w:sz="0" w:space="0" w:color="auto"/>
          </w:divBdr>
        </w:div>
        <w:div w:id="1785878669">
          <w:marLeft w:val="0"/>
          <w:marRight w:val="0"/>
          <w:marTop w:val="0"/>
          <w:marBottom w:val="0"/>
          <w:divBdr>
            <w:top w:val="none" w:sz="0" w:space="0" w:color="auto"/>
            <w:left w:val="none" w:sz="0" w:space="0" w:color="auto"/>
            <w:bottom w:val="none" w:sz="0" w:space="0" w:color="auto"/>
            <w:right w:val="none" w:sz="0" w:space="0" w:color="auto"/>
          </w:divBdr>
        </w:div>
        <w:div w:id="880241974">
          <w:marLeft w:val="0"/>
          <w:marRight w:val="0"/>
          <w:marTop w:val="0"/>
          <w:marBottom w:val="0"/>
          <w:divBdr>
            <w:top w:val="none" w:sz="0" w:space="0" w:color="auto"/>
            <w:left w:val="none" w:sz="0" w:space="0" w:color="auto"/>
            <w:bottom w:val="none" w:sz="0" w:space="0" w:color="auto"/>
            <w:right w:val="none" w:sz="0" w:space="0" w:color="auto"/>
          </w:divBdr>
        </w:div>
        <w:div w:id="1296763484">
          <w:marLeft w:val="0"/>
          <w:marRight w:val="0"/>
          <w:marTop w:val="0"/>
          <w:marBottom w:val="0"/>
          <w:divBdr>
            <w:top w:val="none" w:sz="0" w:space="0" w:color="auto"/>
            <w:left w:val="none" w:sz="0" w:space="0" w:color="auto"/>
            <w:bottom w:val="none" w:sz="0" w:space="0" w:color="auto"/>
            <w:right w:val="none" w:sz="0" w:space="0" w:color="auto"/>
          </w:divBdr>
        </w:div>
        <w:div w:id="48458288">
          <w:marLeft w:val="0"/>
          <w:marRight w:val="0"/>
          <w:marTop w:val="0"/>
          <w:marBottom w:val="0"/>
          <w:divBdr>
            <w:top w:val="none" w:sz="0" w:space="0" w:color="auto"/>
            <w:left w:val="none" w:sz="0" w:space="0" w:color="auto"/>
            <w:bottom w:val="none" w:sz="0" w:space="0" w:color="auto"/>
            <w:right w:val="none" w:sz="0" w:space="0" w:color="auto"/>
          </w:divBdr>
        </w:div>
        <w:div w:id="1285575590">
          <w:marLeft w:val="0"/>
          <w:marRight w:val="0"/>
          <w:marTop w:val="0"/>
          <w:marBottom w:val="0"/>
          <w:divBdr>
            <w:top w:val="none" w:sz="0" w:space="0" w:color="auto"/>
            <w:left w:val="none" w:sz="0" w:space="0" w:color="auto"/>
            <w:bottom w:val="none" w:sz="0" w:space="0" w:color="auto"/>
            <w:right w:val="none" w:sz="0" w:space="0" w:color="auto"/>
          </w:divBdr>
        </w:div>
        <w:div w:id="464742495">
          <w:marLeft w:val="0"/>
          <w:marRight w:val="0"/>
          <w:marTop w:val="0"/>
          <w:marBottom w:val="0"/>
          <w:divBdr>
            <w:top w:val="none" w:sz="0" w:space="0" w:color="auto"/>
            <w:left w:val="none" w:sz="0" w:space="0" w:color="auto"/>
            <w:bottom w:val="none" w:sz="0" w:space="0" w:color="auto"/>
            <w:right w:val="none" w:sz="0" w:space="0" w:color="auto"/>
          </w:divBdr>
        </w:div>
        <w:div w:id="536695305">
          <w:marLeft w:val="0"/>
          <w:marRight w:val="0"/>
          <w:marTop w:val="0"/>
          <w:marBottom w:val="0"/>
          <w:divBdr>
            <w:top w:val="none" w:sz="0" w:space="0" w:color="auto"/>
            <w:left w:val="none" w:sz="0" w:space="0" w:color="auto"/>
            <w:bottom w:val="none" w:sz="0" w:space="0" w:color="auto"/>
            <w:right w:val="none" w:sz="0" w:space="0" w:color="auto"/>
          </w:divBdr>
        </w:div>
        <w:div w:id="1062365307">
          <w:marLeft w:val="0"/>
          <w:marRight w:val="0"/>
          <w:marTop w:val="0"/>
          <w:marBottom w:val="0"/>
          <w:divBdr>
            <w:top w:val="none" w:sz="0" w:space="0" w:color="auto"/>
            <w:left w:val="none" w:sz="0" w:space="0" w:color="auto"/>
            <w:bottom w:val="none" w:sz="0" w:space="0" w:color="auto"/>
            <w:right w:val="none" w:sz="0" w:space="0" w:color="auto"/>
          </w:divBdr>
        </w:div>
        <w:div w:id="1396665494">
          <w:marLeft w:val="0"/>
          <w:marRight w:val="0"/>
          <w:marTop w:val="0"/>
          <w:marBottom w:val="0"/>
          <w:divBdr>
            <w:top w:val="none" w:sz="0" w:space="0" w:color="auto"/>
            <w:left w:val="none" w:sz="0" w:space="0" w:color="auto"/>
            <w:bottom w:val="none" w:sz="0" w:space="0" w:color="auto"/>
            <w:right w:val="none" w:sz="0" w:space="0" w:color="auto"/>
          </w:divBdr>
        </w:div>
        <w:div w:id="1727725848">
          <w:marLeft w:val="0"/>
          <w:marRight w:val="0"/>
          <w:marTop w:val="0"/>
          <w:marBottom w:val="0"/>
          <w:divBdr>
            <w:top w:val="none" w:sz="0" w:space="0" w:color="auto"/>
            <w:left w:val="none" w:sz="0" w:space="0" w:color="auto"/>
            <w:bottom w:val="none" w:sz="0" w:space="0" w:color="auto"/>
            <w:right w:val="none" w:sz="0" w:space="0" w:color="auto"/>
          </w:divBdr>
        </w:div>
        <w:div w:id="250965425">
          <w:marLeft w:val="0"/>
          <w:marRight w:val="0"/>
          <w:marTop w:val="0"/>
          <w:marBottom w:val="0"/>
          <w:divBdr>
            <w:top w:val="none" w:sz="0" w:space="0" w:color="auto"/>
            <w:left w:val="none" w:sz="0" w:space="0" w:color="auto"/>
            <w:bottom w:val="none" w:sz="0" w:space="0" w:color="auto"/>
            <w:right w:val="none" w:sz="0" w:space="0" w:color="auto"/>
          </w:divBdr>
        </w:div>
        <w:div w:id="1362516454">
          <w:marLeft w:val="0"/>
          <w:marRight w:val="0"/>
          <w:marTop w:val="0"/>
          <w:marBottom w:val="0"/>
          <w:divBdr>
            <w:top w:val="none" w:sz="0" w:space="0" w:color="auto"/>
            <w:left w:val="none" w:sz="0" w:space="0" w:color="auto"/>
            <w:bottom w:val="none" w:sz="0" w:space="0" w:color="auto"/>
            <w:right w:val="none" w:sz="0" w:space="0" w:color="auto"/>
          </w:divBdr>
        </w:div>
        <w:div w:id="1677728189">
          <w:marLeft w:val="0"/>
          <w:marRight w:val="0"/>
          <w:marTop w:val="0"/>
          <w:marBottom w:val="0"/>
          <w:divBdr>
            <w:top w:val="none" w:sz="0" w:space="0" w:color="auto"/>
            <w:left w:val="none" w:sz="0" w:space="0" w:color="auto"/>
            <w:bottom w:val="none" w:sz="0" w:space="0" w:color="auto"/>
            <w:right w:val="none" w:sz="0" w:space="0" w:color="auto"/>
          </w:divBdr>
        </w:div>
        <w:div w:id="149097878">
          <w:marLeft w:val="0"/>
          <w:marRight w:val="0"/>
          <w:marTop w:val="0"/>
          <w:marBottom w:val="0"/>
          <w:divBdr>
            <w:top w:val="none" w:sz="0" w:space="0" w:color="auto"/>
            <w:left w:val="none" w:sz="0" w:space="0" w:color="auto"/>
            <w:bottom w:val="none" w:sz="0" w:space="0" w:color="auto"/>
            <w:right w:val="none" w:sz="0" w:space="0" w:color="auto"/>
          </w:divBdr>
        </w:div>
        <w:div w:id="1102844929">
          <w:marLeft w:val="0"/>
          <w:marRight w:val="0"/>
          <w:marTop w:val="0"/>
          <w:marBottom w:val="0"/>
          <w:divBdr>
            <w:top w:val="none" w:sz="0" w:space="0" w:color="auto"/>
            <w:left w:val="none" w:sz="0" w:space="0" w:color="auto"/>
            <w:bottom w:val="none" w:sz="0" w:space="0" w:color="auto"/>
            <w:right w:val="none" w:sz="0" w:space="0" w:color="auto"/>
          </w:divBdr>
        </w:div>
        <w:div w:id="15160008">
          <w:marLeft w:val="0"/>
          <w:marRight w:val="0"/>
          <w:marTop w:val="0"/>
          <w:marBottom w:val="0"/>
          <w:divBdr>
            <w:top w:val="none" w:sz="0" w:space="0" w:color="auto"/>
            <w:left w:val="none" w:sz="0" w:space="0" w:color="auto"/>
            <w:bottom w:val="none" w:sz="0" w:space="0" w:color="auto"/>
            <w:right w:val="none" w:sz="0" w:space="0" w:color="auto"/>
          </w:divBdr>
        </w:div>
        <w:div w:id="1958943815">
          <w:marLeft w:val="0"/>
          <w:marRight w:val="0"/>
          <w:marTop w:val="0"/>
          <w:marBottom w:val="0"/>
          <w:divBdr>
            <w:top w:val="none" w:sz="0" w:space="0" w:color="auto"/>
            <w:left w:val="none" w:sz="0" w:space="0" w:color="auto"/>
            <w:bottom w:val="none" w:sz="0" w:space="0" w:color="auto"/>
            <w:right w:val="none" w:sz="0" w:space="0" w:color="auto"/>
          </w:divBdr>
        </w:div>
        <w:div w:id="1516575035">
          <w:marLeft w:val="0"/>
          <w:marRight w:val="0"/>
          <w:marTop w:val="0"/>
          <w:marBottom w:val="0"/>
          <w:divBdr>
            <w:top w:val="none" w:sz="0" w:space="0" w:color="auto"/>
            <w:left w:val="none" w:sz="0" w:space="0" w:color="auto"/>
            <w:bottom w:val="none" w:sz="0" w:space="0" w:color="auto"/>
            <w:right w:val="none" w:sz="0" w:space="0" w:color="auto"/>
          </w:divBdr>
        </w:div>
        <w:div w:id="1894996474">
          <w:marLeft w:val="0"/>
          <w:marRight w:val="0"/>
          <w:marTop w:val="0"/>
          <w:marBottom w:val="0"/>
          <w:divBdr>
            <w:top w:val="none" w:sz="0" w:space="0" w:color="auto"/>
            <w:left w:val="none" w:sz="0" w:space="0" w:color="auto"/>
            <w:bottom w:val="none" w:sz="0" w:space="0" w:color="auto"/>
            <w:right w:val="none" w:sz="0" w:space="0" w:color="auto"/>
          </w:divBdr>
        </w:div>
        <w:div w:id="2035378182">
          <w:marLeft w:val="0"/>
          <w:marRight w:val="0"/>
          <w:marTop w:val="0"/>
          <w:marBottom w:val="0"/>
          <w:divBdr>
            <w:top w:val="none" w:sz="0" w:space="0" w:color="auto"/>
            <w:left w:val="none" w:sz="0" w:space="0" w:color="auto"/>
            <w:bottom w:val="none" w:sz="0" w:space="0" w:color="auto"/>
            <w:right w:val="none" w:sz="0" w:space="0" w:color="auto"/>
          </w:divBdr>
        </w:div>
        <w:div w:id="1292204395">
          <w:marLeft w:val="0"/>
          <w:marRight w:val="0"/>
          <w:marTop w:val="0"/>
          <w:marBottom w:val="0"/>
          <w:divBdr>
            <w:top w:val="none" w:sz="0" w:space="0" w:color="auto"/>
            <w:left w:val="none" w:sz="0" w:space="0" w:color="auto"/>
            <w:bottom w:val="none" w:sz="0" w:space="0" w:color="auto"/>
            <w:right w:val="none" w:sz="0" w:space="0" w:color="auto"/>
          </w:divBdr>
        </w:div>
        <w:div w:id="551960938">
          <w:marLeft w:val="0"/>
          <w:marRight w:val="0"/>
          <w:marTop w:val="0"/>
          <w:marBottom w:val="0"/>
          <w:divBdr>
            <w:top w:val="none" w:sz="0" w:space="0" w:color="auto"/>
            <w:left w:val="none" w:sz="0" w:space="0" w:color="auto"/>
            <w:bottom w:val="none" w:sz="0" w:space="0" w:color="auto"/>
            <w:right w:val="none" w:sz="0" w:space="0" w:color="auto"/>
          </w:divBdr>
        </w:div>
        <w:div w:id="261840808">
          <w:marLeft w:val="0"/>
          <w:marRight w:val="0"/>
          <w:marTop w:val="0"/>
          <w:marBottom w:val="0"/>
          <w:divBdr>
            <w:top w:val="none" w:sz="0" w:space="0" w:color="auto"/>
            <w:left w:val="none" w:sz="0" w:space="0" w:color="auto"/>
            <w:bottom w:val="none" w:sz="0" w:space="0" w:color="auto"/>
            <w:right w:val="none" w:sz="0" w:space="0" w:color="auto"/>
          </w:divBdr>
        </w:div>
        <w:div w:id="1665429594">
          <w:marLeft w:val="0"/>
          <w:marRight w:val="0"/>
          <w:marTop w:val="0"/>
          <w:marBottom w:val="0"/>
          <w:divBdr>
            <w:top w:val="none" w:sz="0" w:space="0" w:color="auto"/>
            <w:left w:val="none" w:sz="0" w:space="0" w:color="auto"/>
            <w:bottom w:val="none" w:sz="0" w:space="0" w:color="auto"/>
            <w:right w:val="none" w:sz="0" w:space="0" w:color="auto"/>
          </w:divBdr>
        </w:div>
        <w:div w:id="1235434654">
          <w:marLeft w:val="0"/>
          <w:marRight w:val="0"/>
          <w:marTop w:val="0"/>
          <w:marBottom w:val="0"/>
          <w:divBdr>
            <w:top w:val="none" w:sz="0" w:space="0" w:color="auto"/>
            <w:left w:val="none" w:sz="0" w:space="0" w:color="auto"/>
            <w:bottom w:val="none" w:sz="0" w:space="0" w:color="auto"/>
            <w:right w:val="none" w:sz="0" w:space="0" w:color="auto"/>
          </w:divBdr>
        </w:div>
        <w:div w:id="327447991">
          <w:marLeft w:val="0"/>
          <w:marRight w:val="0"/>
          <w:marTop w:val="0"/>
          <w:marBottom w:val="0"/>
          <w:divBdr>
            <w:top w:val="none" w:sz="0" w:space="0" w:color="auto"/>
            <w:left w:val="none" w:sz="0" w:space="0" w:color="auto"/>
            <w:bottom w:val="none" w:sz="0" w:space="0" w:color="auto"/>
            <w:right w:val="none" w:sz="0" w:space="0" w:color="auto"/>
          </w:divBdr>
        </w:div>
        <w:div w:id="647712360">
          <w:marLeft w:val="0"/>
          <w:marRight w:val="0"/>
          <w:marTop w:val="0"/>
          <w:marBottom w:val="0"/>
          <w:divBdr>
            <w:top w:val="none" w:sz="0" w:space="0" w:color="auto"/>
            <w:left w:val="none" w:sz="0" w:space="0" w:color="auto"/>
            <w:bottom w:val="none" w:sz="0" w:space="0" w:color="auto"/>
            <w:right w:val="none" w:sz="0" w:space="0" w:color="auto"/>
          </w:divBdr>
        </w:div>
        <w:div w:id="2013141160">
          <w:marLeft w:val="0"/>
          <w:marRight w:val="0"/>
          <w:marTop w:val="0"/>
          <w:marBottom w:val="0"/>
          <w:divBdr>
            <w:top w:val="none" w:sz="0" w:space="0" w:color="auto"/>
            <w:left w:val="none" w:sz="0" w:space="0" w:color="auto"/>
            <w:bottom w:val="none" w:sz="0" w:space="0" w:color="auto"/>
            <w:right w:val="none" w:sz="0" w:space="0" w:color="auto"/>
          </w:divBdr>
        </w:div>
        <w:div w:id="1846090068">
          <w:marLeft w:val="0"/>
          <w:marRight w:val="0"/>
          <w:marTop w:val="0"/>
          <w:marBottom w:val="0"/>
          <w:divBdr>
            <w:top w:val="none" w:sz="0" w:space="0" w:color="auto"/>
            <w:left w:val="none" w:sz="0" w:space="0" w:color="auto"/>
            <w:bottom w:val="none" w:sz="0" w:space="0" w:color="auto"/>
            <w:right w:val="none" w:sz="0" w:space="0" w:color="auto"/>
          </w:divBdr>
        </w:div>
        <w:div w:id="763259022">
          <w:marLeft w:val="0"/>
          <w:marRight w:val="0"/>
          <w:marTop w:val="0"/>
          <w:marBottom w:val="0"/>
          <w:divBdr>
            <w:top w:val="none" w:sz="0" w:space="0" w:color="auto"/>
            <w:left w:val="none" w:sz="0" w:space="0" w:color="auto"/>
            <w:bottom w:val="none" w:sz="0" w:space="0" w:color="auto"/>
            <w:right w:val="none" w:sz="0" w:space="0" w:color="auto"/>
          </w:divBdr>
        </w:div>
        <w:div w:id="994646744">
          <w:marLeft w:val="0"/>
          <w:marRight w:val="0"/>
          <w:marTop w:val="0"/>
          <w:marBottom w:val="0"/>
          <w:divBdr>
            <w:top w:val="none" w:sz="0" w:space="0" w:color="auto"/>
            <w:left w:val="none" w:sz="0" w:space="0" w:color="auto"/>
            <w:bottom w:val="none" w:sz="0" w:space="0" w:color="auto"/>
            <w:right w:val="none" w:sz="0" w:space="0" w:color="auto"/>
          </w:divBdr>
        </w:div>
        <w:div w:id="1301181710">
          <w:marLeft w:val="0"/>
          <w:marRight w:val="0"/>
          <w:marTop w:val="0"/>
          <w:marBottom w:val="0"/>
          <w:divBdr>
            <w:top w:val="none" w:sz="0" w:space="0" w:color="auto"/>
            <w:left w:val="none" w:sz="0" w:space="0" w:color="auto"/>
            <w:bottom w:val="none" w:sz="0" w:space="0" w:color="auto"/>
            <w:right w:val="none" w:sz="0" w:space="0" w:color="auto"/>
          </w:divBdr>
        </w:div>
        <w:div w:id="1264265889">
          <w:marLeft w:val="0"/>
          <w:marRight w:val="0"/>
          <w:marTop w:val="0"/>
          <w:marBottom w:val="0"/>
          <w:divBdr>
            <w:top w:val="none" w:sz="0" w:space="0" w:color="auto"/>
            <w:left w:val="none" w:sz="0" w:space="0" w:color="auto"/>
            <w:bottom w:val="none" w:sz="0" w:space="0" w:color="auto"/>
            <w:right w:val="none" w:sz="0" w:space="0" w:color="auto"/>
          </w:divBdr>
        </w:div>
        <w:div w:id="2012097124">
          <w:marLeft w:val="0"/>
          <w:marRight w:val="0"/>
          <w:marTop w:val="0"/>
          <w:marBottom w:val="0"/>
          <w:divBdr>
            <w:top w:val="none" w:sz="0" w:space="0" w:color="auto"/>
            <w:left w:val="none" w:sz="0" w:space="0" w:color="auto"/>
            <w:bottom w:val="none" w:sz="0" w:space="0" w:color="auto"/>
            <w:right w:val="none" w:sz="0" w:space="0" w:color="auto"/>
          </w:divBdr>
        </w:div>
        <w:div w:id="1585065797">
          <w:marLeft w:val="0"/>
          <w:marRight w:val="0"/>
          <w:marTop w:val="0"/>
          <w:marBottom w:val="0"/>
          <w:divBdr>
            <w:top w:val="none" w:sz="0" w:space="0" w:color="auto"/>
            <w:left w:val="none" w:sz="0" w:space="0" w:color="auto"/>
            <w:bottom w:val="none" w:sz="0" w:space="0" w:color="auto"/>
            <w:right w:val="none" w:sz="0" w:space="0" w:color="auto"/>
          </w:divBdr>
        </w:div>
        <w:div w:id="75514791">
          <w:marLeft w:val="0"/>
          <w:marRight w:val="0"/>
          <w:marTop w:val="0"/>
          <w:marBottom w:val="0"/>
          <w:divBdr>
            <w:top w:val="none" w:sz="0" w:space="0" w:color="auto"/>
            <w:left w:val="none" w:sz="0" w:space="0" w:color="auto"/>
            <w:bottom w:val="none" w:sz="0" w:space="0" w:color="auto"/>
            <w:right w:val="none" w:sz="0" w:space="0" w:color="auto"/>
          </w:divBdr>
        </w:div>
        <w:div w:id="68046199">
          <w:marLeft w:val="0"/>
          <w:marRight w:val="0"/>
          <w:marTop w:val="0"/>
          <w:marBottom w:val="0"/>
          <w:divBdr>
            <w:top w:val="none" w:sz="0" w:space="0" w:color="auto"/>
            <w:left w:val="none" w:sz="0" w:space="0" w:color="auto"/>
            <w:bottom w:val="none" w:sz="0" w:space="0" w:color="auto"/>
            <w:right w:val="none" w:sz="0" w:space="0" w:color="auto"/>
          </w:divBdr>
        </w:div>
        <w:div w:id="1827433701">
          <w:marLeft w:val="0"/>
          <w:marRight w:val="0"/>
          <w:marTop w:val="0"/>
          <w:marBottom w:val="0"/>
          <w:divBdr>
            <w:top w:val="none" w:sz="0" w:space="0" w:color="auto"/>
            <w:left w:val="none" w:sz="0" w:space="0" w:color="auto"/>
            <w:bottom w:val="none" w:sz="0" w:space="0" w:color="auto"/>
            <w:right w:val="none" w:sz="0" w:space="0" w:color="auto"/>
          </w:divBdr>
        </w:div>
        <w:div w:id="810824182">
          <w:marLeft w:val="0"/>
          <w:marRight w:val="0"/>
          <w:marTop w:val="0"/>
          <w:marBottom w:val="0"/>
          <w:divBdr>
            <w:top w:val="none" w:sz="0" w:space="0" w:color="auto"/>
            <w:left w:val="none" w:sz="0" w:space="0" w:color="auto"/>
            <w:bottom w:val="none" w:sz="0" w:space="0" w:color="auto"/>
            <w:right w:val="none" w:sz="0" w:space="0" w:color="auto"/>
          </w:divBdr>
        </w:div>
        <w:div w:id="884803050">
          <w:marLeft w:val="0"/>
          <w:marRight w:val="0"/>
          <w:marTop w:val="0"/>
          <w:marBottom w:val="0"/>
          <w:divBdr>
            <w:top w:val="none" w:sz="0" w:space="0" w:color="auto"/>
            <w:left w:val="none" w:sz="0" w:space="0" w:color="auto"/>
            <w:bottom w:val="none" w:sz="0" w:space="0" w:color="auto"/>
            <w:right w:val="none" w:sz="0" w:space="0" w:color="auto"/>
          </w:divBdr>
        </w:div>
        <w:div w:id="2026784199">
          <w:marLeft w:val="0"/>
          <w:marRight w:val="0"/>
          <w:marTop w:val="0"/>
          <w:marBottom w:val="0"/>
          <w:divBdr>
            <w:top w:val="none" w:sz="0" w:space="0" w:color="auto"/>
            <w:left w:val="none" w:sz="0" w:space="0" w:color="auto"/>
            <w:bottom w:val="none" w:sz="0" w:space="0" w:color="auto"/>
            <w:right w:val="none" w:sz="0" w:space="0" w:color="auto"/>
          </w:divBdr>
        </w:div>
        <w:div w:id="140927176">
          <w:marLeft w:val="0"/>
          <w:marRight w:val="0"/>
          <w:marTop w:val="0"/>
          <w:marBottom w:val="0"/>
          <w:divBdr>
            <w:top w:val="none" w:sz="0" w:space="0" w:color="auto"/>
            <w:left w:val="none" w:sz="0" w:space="0" w:color="auto"/>
            <w:bottom w:val="none" w:sz="0" w:space="0" w:color="auto"/>
            <w:right w:val="none" w:sz="0" w:space="0" w:color="auto"/>
          </w:divBdr>
        </w:div>
        <w:div w:id="1922330627">
          <w:marLeft w:val="0"/>
          <w:marRight w:val="0"/>
          <w:marTop w:val="0"/>
          <w:marBottom w:val="0"/>
          <w:divBdr>
            <w:top w:val="none" w:sz="0" w:space="0" w:color="auto"/>
            <w:left w:val="none" w:sz="0" w:space="0" w:color="auto"/>
            <w:bottom w:val="none" w:sz="0" w:space="0" w:color="auto"/>
            <w:right w:val="none" w:sz="0" w:space="0" w:color="auto"/>
          </w:divBdr>
        </w:div>
        <w:div w:id="1314288541">
          <w:marLeft w:val="0"/>
          <w:marRight w:val="0"/>
          <w:marTop w:val="0"/>
          <w:marBottom w:val="0"/>
          <w:divBdr>
            <w:top w:val="none" w:sz="0" w:space="0" w:color="auto"/>
            <w:left w:val="none" w:sz="0" w:space="0" w:color="auto"/>
            <w:bottom w:val="none" w:sz="0" w:space="0" w:color="auto"/>
            <w:right w:val="none" w:sz="0" w:space="0" w:color="auto"/>
          </w:divBdr>
        </w:div>
        <w:div w:id="83690882">
          <w:marLeft w:val="0"/>
          <w:marRight w:val="0"/>
          <w:marTop w:val="0"/>
          <w:marBottom w:val="0"/>
          <w:divBdr>
            <w:top w:val="none" w:sz="0" w:space="0" w:color="auto"/>
            <w:left w:val="none" w:sz="0" w:space="0" w:color="auto"/>
            <w:bottom w:val="none" w:sz="0" w:space="0" w:color="auto"/>
            <w:right w:val="none" w:sz="0" w:space="0" w:color="auto"/>
          </w:divBdr>
        </w:div>
        <w:div w:id="1661500140">
          <w:marLeft w:val="0"/>
          <w:marRight w:val="0"/>
          <w:marTop w:val="0"/>
          <w:marBottom w:val="0"/>
          <w:divBdr>
            <w:top w:val="none" w:sz="0" w:space="0" w:color="auto"/>
            <w:left w:val="none" w:sz="0" w:space="0" w:color="auto"/>
            <w:bottom w:val="none" w:sz="0" w:space="0" w:color="auto"/>
            <w:right w:val="none" w:sz="0" w:space="0" w:color="auto"/>
          </w:divBdr>
        </w:div>
        <w:div w:id="1555045868">
          <w:marLeft w:val="0"/>
          <w:marRight w:val="0"/>
          <w:marTop w:val="0"/>
          <w:marBottom w:val="0"/>
          <w:divBdr>
            <w:top w:val="none" w:sz="0" w:space="0" w:color="auto"/>
            <w:left w:val="none" w:sz="0" w:space="0" w:color="auto"/>
            <w:bottom w:val="none" w:sz="0" w:space="0" w:color="auto"/>
            <w:right w:val="none" w:sz="0" w:space="0" w:color="auto"/>
          </w:divBdr>
        </w:div>
        <w:div w:id="2035688949">
          <w:marLeft w:val="0"/>
          <w:marRight w:val="0"/>
          <w:marTop w:val="0"/>
          <w:marBottom w:val="0"/>
          <w:divBdr>
            <w:top w:val="none" w:sz="0" w:space="0" w:color="auto"/>
            <w:left w:val="none" w:sz="0" w:space="0" w:color="auto"/>
            <w:bottom w:val="none" w:sz="0" w:space="0" w:color="auto"/>
            <w:right w:val="none" w:sz="0" w:space="0" w:color="auto"/>
          </w:divBdr>
        </w:div>
        <w:div w:id="1309238669">
          <w:marLeft w:val="0"/>
          <w:marRight w:val="0"/>
          <w:marTop w:val="0"/>
          <w:marBottom w:val="0"/>
          <w:divBdr>
            <w:top w:val="none" w:sz="0" w:space="0" w:color="auto"/>
            <w:left w:val="none" w:sz="0" w:space="0" w:color="auto"/>
            <w:bottom w:val="none" w:sz="0" w:space="0" w:color="auto"/>
            <w:right w:val="none" w:sz="0" w:space="0" w:color="auto"/>
          </w:divBdr>
        </w:div>
        <w:div w:id="1746302051">
          <w:marLeft w:val="0"/>
          <w:marRight w:val="0"/>
          <w:marTop w:val="0"/>
          <w:marBottom w:val="0"/>
          <w:divBdr>
            <w:top w:val="none" w:sz="0" w:space="0" w:color="auto"/>
            <w:left w:val="none" w:sz="0" w:space="0" w:color="auto"/>
            <w:bottom w:val="none" w:sz="0" w:space="0" w:color="auto"/>
            <w:right w:val="none" w:sz="0" w:space="0" w:color="auto"/>
          </w:divBdr>
        </w:div>
        <w:div w:id="748163187">
          <w:marLeft w:val="0"/>
          <w:marRight w:val="0"/>
          <w:marTop w:val="0"/>
          <w:marBottom w:val="0"/>
          <w:divBdr>
            <w:top w:val="none" w:sz="0" w:space="0" w:color="auto"/>
            <w:left w:val="none" w:sz="0" w:space="0" w:color="auto"/>
            <w:bottom w:val="none" w:sz="0" w:space="0" w:color="auto"/>
            <w:right w:val="none" w:sz="0" w:space="0" w:color="auto"/>
          </w:divBdr>
        </w:div>
        <w:div w:id="650018332">
          <w:marLeft w:val="0"/>
          <w:marRight w:val="0"/>
          <w:marTop w:val="0"/>
          <w:marBottom w:val="0"/>
          <w:divBdr>
            <w:top w:val="none" w:sz="0" w:space="0" w:color="auto"/>
            <w:left w:val="none" w:sz="0" w:space="0" w:color="auto"/>
            <w:bottom w:val="none" w:sz="0" w:space="0" w:color="auto"/>
            <w:right w:val="none" w:sz="0" w:space="0" w:color="auto"/>
          </w:divBdr>
        </w:div>
        <w:div w:id="450172723">
          <w:marLeft w:val="0"/>
          <w:marRight w:val="0"/>
          <w:marTop w:val="0"/>
          <w:marBottom w:val="0"/>
          <w:divBdr>
            <w:top w:val="none" w:sz="0" w:space="0" w:color="auto"/>
            <w:left w:val="none" w:sz="0" w:space="0" w:color="auto"/>
            <w:bottom w:val="none" w:sz="0" w:space="0" w:color="auto"/>
            <w:right w:val="none" w:sz="0" w:space="0" w:color="auto"/>
          </w:divBdr>
        </w:div>
        <w:div w:id="198317729">
          <w:marLeft w:val="0"/>
          <w:marRight w:val="0"/>
          <w:marTop w:val="0"/>
          <w:marBottom w:val="0"/>
          <w:divBdr>
            <w:top w:val="none" w:sz="0" w:space="0" w:color="auto"/>
            <w:left w:val="none" w:sz="0" w:space="0" w:color="auto"/>
            <w:bottom w:val="none" w:sz="0" w:space="0" w:color="auto"/>
            <w:right w:val="none" w:sz="0" w:space="0" w:color="auto"/>
          </w:divBdr>
        </w:div>
        <w:div w:id="550386133">
          <w:marLeft w:val="0"/>
          <w:marRight w:val="0"/>
          <w:marTop w:val="0"/>
          <w:marBottom w:val="0"/>
          <w:divBdr>
            <w:top w:val="none" w:sz="0" w:space="0" w:color="auto"/>
            <w:left w:val="none" w:sz="0" w:space="0" w:color="auto"/>
            <w:bottom w:val="none" w:sz="0" w:space="0" w:color="auto"/>
            <w:right w:val="none" w:sz="0" w:space="0" w:color="auto"/>
          </w:divBdr>
        </w:div>
        <w:div w:id="1031110565">
          <w:marLeft w:val="0"/>
          <w:marRight w:val="0"/>
          <w:marTop w:val="0"/>
          <w:marBottom w:val="0"/>
          <w:divBdr>
            <w:top w:val="none" w:sz="0" w:space="0" w:color="auto"/>
            <w:left w:val="none" w:sz="0" w:space="0" w:color="auto"/>
            <w:bottom w:val="none" w:sz="0" w:space="0" w:color="auto"/>
            <w:right w:val="none" w:sz="0" w:space="0" w:color="auto"/>
          </w:divBdr>
        </w:div>
        <w:div w:id="2108117083">
          <w:marLeft w:val="0"/>
          <w:marRight w:val="0"/>
          <w:marTop w:val="0"/>
          <w:marBottom w:val="0"/>
          <w:divBdr>
            <w:top w:val="none" w:sz="0" w:space="0" w:color="auto"/>
            <w:left w:val="none" w:sz="0" w:space="0" w:color="auto"/>
            <w:bottom w:val="none" w:sz="0" w:space="0" w:color="auto"/>
            <w:right w:val="none" w:sz="0" w:space="0" w:color="auto"/>
          </w:divBdr>
        </w:div>
        <w:div w:id="1238128661">
          <w:marLeft w:val="0"/>
          <w:marRight w:val="0"/>
          <w:marTop w:val="0"/>
          <w:marBottom w:val="0"/>
          <w:divBdr>
            <w:top w:val="none" w:sz="0" w:space="0" w:color="auto"/>
            <w:left w:val="none" w:sz="0" w:space="0" w:color="auto"/>
            <w:bottom w:val="none" w:sz="0" w:space="0" w:color="auto"/>
            <w:right w:val="none" w:sz="0" w:space="0" w:color="auto"/>
          </w:divBdr>
        </w:div>
        <w:div w:id="1211913964">
          <w:marLeft w:val="0"/>
          <w:marRight w:val="0"/>
          <w:marTop w:val="0"/>
          <w:marBottom w:val="0"/>
          <w:divBdr>
            <w:top w:val="none" w:sz="0" w:space="0" w:color="auto"/>
            <w:left w:val="none" w:sz="0" w:space="0" w:color="auto"/>
            <w:bottom w:val="none" w:sz="0" w:space="0" w:color="auto"/>
            <w:right w:val="none" w:sz="0" w:space="0" w:color="auto"/>
          </w:divBdr>
        </w:div>
        <w:div w:id="1212838139">
          <w:marLeft w:val="0"/>
          <w:marRight w:val="0"/>
          <w:marTop w:val="0"/>
          <w:marBottom w:val="0"/>
          <w:divBdr>
            <w:top w:val="none" w:sz="0" w:space="0" w:color="auto"/>
            <w:left w:val="none" w:sz="0" w:space="0" w:color="auto"/>
            <w:bottom w:val="none" w:sz="0" w:space="0" w:color="auto"/>
            <w:right w:val="none" w:sz="0" w:space="0" w:color="auto"/>
          </w:divBdr>
        </w:div>
        <w:div w:id="1678538499">
          <w:marLeft w:val="0"/>
          <w:marRight w:val="0"/>
          <w:marTop w:val="0"/>
          <w:marBottom w:val="0"/>
          <w:divBdr>
            <w:top w:val="none" w:sz="0" w:space="0" w:color="auto"/>
            <w:left w:val="none" w:sz="0" w:space="0" w:color="auto"/>
            <w:bottom w:val="none" w:sz="0" w:space="0" w:color="auto"/>
            <w:right w:val="none" w:sz="0" w:space="0" w:color="auto"/>
          </w:divBdr>
        </w:div>
        <w:div w:id="1515729124">
          <w:marLeft w:val="0"/>
          <w:marRight w:val="0"/>
          <w:marTop w:val="0"/>
          <w:marBottom w:val="0"/>
          <w:divBdr>
            <w:top w:val="none" w:sz="0" w:space="0" w:color="auto"/>
            <w:left w:val="none" w:sz="0" w:space="0" w:color="auto"/>
            <w:bottom w:val="none" w:sz="0" w:space="0" w:color="auto"/>
            <w:right w:val="none" w:sz="0" w:space="0" w:color="auto"/>
          </w:divBdr>
        </w:div>
        <w:div w:id="1142502343">
          <w:marLeft w:val="0"/>
          <w:marRight w:val="0"/>
          <w:marTop w:val="0"/>
          <w:marBottom w:val="0"/>
          <w:divBdr>
            <w:top w:val="none" w:sz="0" w:space="0" w:color="auto"/>
            <w:left w:val="none" w:sz="0" w:space="0" w:color="auto"/>
            <w:bottom w:val="none" w:sz="0" w:space="0" w:color="auto"/>
            <w:right w:val="none" w:sz="0" w:space="0" w:color="auto"/>
          </w:divBdr>
        </w:div>
        <w:div w:id="1579441549">
          <w:marLeft w:val="0"/>
          <w:marRight w:val="0"/>
          <w:marTop w:val="0"/>
          <w:marBottom w:val="0"/>
          <w:divBdr>
            <w:top w:val="none" w:sz="0" w:space="0" w:color="auto"/>
            <w:left w:val="none" w:sz="0" w:space="0" w:color="auto"/>
            <w:bottom w:val="none" w:sz="0" w:space="0" w:color="auto"/>
            <w:right w:val="none" w:sz="0" w:space="0" w:color="auto"/>
          </w:divBdr>
        </w:div>
        <w:div w:id="443571945">
          <w:marLeft w:val="0"/>
          <w:marRight w:val="0"/>
          <w:marTop w:val="0"/>
          <w:marBottom w:val="0"/>
          <w:divBdr>
            <w:top w:val="none" w:sz="0" w:space="0" w:color="auto"/>
            <w:left w:val="none" w:sz="0" w:space="0" w:color="auto"/>
            <w:bottom w:val="none" w:sz="0" w:space="0" w:color="auto"/>
            <w:right w:val="none" w:sz="0" w:space="0" w:color="auto"/>
          </w:divBdr>
        </w:div>
        <w:div w:id="979266580">
          <w:marLeft w:val="0"/>
          <w:marRight w:val="0"/>
          <w:marTop w:val="0"/>
          <w:marBottom w:val="0"/>
          <w:divBdr>
            <w:top w:val="none" w:sz="0" w:space="0" w:color="auto"/>
            <w:left w:val="none" w:sz="0" w:space="0" w:color="auto"/>
            <w:bottom w:val="none" w:sz="0" w:space="0" w:color="auto"/>
            <w:right w:val="none" w:sz="0" w:space="0" w:color="auto"/>
          </w:divBdr>
        </w:div>
        <w:div w:id="1647778507">
          <w:marLeft w:val="0"/>
          <w:marRight w:val="0"/>
          <w:marTop w:val="0"/>
          <w:marBottom w:val="0"/>
          <w:divBdr>
            <w:top w:val="none" w:sz="0" w:space="0" w:color="auto"/>
            <w:left w:val="none" w:sz="0" w:space="0" w:color="auto"/>
            <w:bottom w:val="none" w:sz="0" w:space="0" w:color="auto"/>
            <w:right w:val="none" w:sz="0" w:space="0" w:color="auto"/>
          </w:divBdr>
        </w:div>
        <w:div w:id="1748457663">
          <w:marLeft w:val="0"/>
          <w:marRight w:val="0"/>
          <w:marTop w:val="0"/>
          <w:marBottom w:val="0"/>
          <w:divBdr>
            <w:top w:val="none" w:sz="0" w:space="0" w:color="auto"/>
            <w:left w:val="none" w:sz="0" w:space="0" w:color="auto"/>
            <w:bottom w:val="none" w:sz="0" w:space="0" w:color="auto"/>
            <w:right w:val="none" w:sz="0" w:space="0" w:color="auto"/>
          </w:divBdr>
        </w:div>
        <w:div w:id="1220215319">
          <w:marLeft w:val="0"/>
          <w:marRight w:val="0"/>
          <w:marTop w:val="0"/>
          <w:marBottom w:val="0"/>
          <w:divBdr>
            <w:top w:val="none" w:sz="0" w:space="0" w:color="auto"/>
            <w:left w:val="none" w:sz="0" w:space="0" w:color="auto"/>
            <w:bottom w:val="none" w:sz="0" w:space="0" w:color="auto"/>
            <w:right w:val="none" w:sz="0" w:space="0" w:color="auto"/>
          </w:divBdr>
        </w:div>
        <w:div w:id="659583575">
          <w:marLeft w:val="0"/>
          <w:marRight w:val="0"/>
          <w:marTop w:val="0"/>
          <w:marBottom w:val="0"/>
          <w:divBdr>
            <w:top w:val="none" w:sz="0" w:space="0" w:color="auto"/>
            <w:left w:val="none" w:sz="0" w:space="0" w:color="auto"/>
            <w:bottom w:val="none" w:sz="0" w:space="0" w:color="auto"/>
            <w:right w:val="none" w:sz="0" w:space="0" w:color="auto"/>
          </w:divBdr>
        </w:div>
        <w:div w:id="497235826">
          <w:marLeft w:val="0"/>
          <w:marRight w:val="0"/>
          <w:marTop w:val="0"/>
          <w:marBottom w:val="0"/>
          <w:divBdr>
            <w:top w:val="none" w:sz="0" w:space="0" w:color="auto"/>
            <w:left w:val="none" w:sz="0" w:space="0" w:color="auto"/>
            <w:bottom w:val="none" w:sz="0" w:space="0" w:color="auto"/>
            <w:right w:val="none" w:sz="0" w:space="0" w:color="auto"/>
          </w:divBdr>
        </w:div>
        <w:div w:id="860053881">
          <w:marLeft w:val="0"/>
          <w:marRight w:val="0"/>
          <w:marTop w:val="0"/>
          <w:marBottom w:val="0"/>
          <w:divBdr>
            <w:top w:val="none" w:sz="0" w:space="0" w:color="auto"/>
            <w:left w:val="none" w:sz="0" w:space="0" w:color="auto"/>
            <w:bottom w:val="none" w:sz="0" w:space="0" w:color="auto"/>
            <w:right w:val="none" w:sz="0" w:space="0" w:color="auto"/>
          </w:divBdr>
        </w:div>
        <w:div w:id="1894386411">
          <w:marLeft w:val="0"/>
          <w:marRight w:val="0"/>
          <w:marTop w:val="0"/>
          <w:marBottom w:val="0"/>
          <w:divBdr>
            <w:top w:val="none" w:sz="0" w:space="0" w:color="auto"/>
            <w:left w:val="none" w:sz="0" w:space="0" w:color="auto"/>
            <w:bottom w:val="none" w:sz="0" w:space="0" w:color="auto"/>
            <w:right w:val="none" w:sz="0" w:space="0" w:color="auto"/>
          </w:divBdr>
        </w:div>
        <w:div w:id="1951081905">
          <w:marLeft w:val="0"/>
          <w:marRight w:val="0"/>
          <w:marTop w:val="0"/>
          <w:marBottom w:val="0"/>
          <w:divBdr>
            <w:top w:val="none" w:sz="0" w:space="0" w:color="auto"/>
            <w:left w:val="none" w:sz="0" w:space="0" w:color="auto"/>
            <w:bottom w:val="none" w:sz="0" w:space="0" w:color="auto"/>
            <w:right w:val="none" w:sz="0" w:space="0" w:color="auto"/>
          </w:divBdr>
        </w:div>
        <w:div w:id="120225658">
          <w:marLeft w:val="0"/>
          <w:marRight w:val="0"/>
          <w:marTop w:val="0"/>
          <w:marBottom w:val="0"/>
          <w:divBdr>
            <w:top w:val="none" w:sz="0" w:space="0" w:color="auto"/>
            <w:left w:val="none" w:sz="0" w:space="0" w:color="auto"/>
            <w:bottom w:val="none" w:sz="0" w:space="0" w:color="auto"/>
            <w:right w:val="none" w:sz="0" w:space="0" w:color="auto"/>
          </w:divBdr>
        </w:div>
        <w:div w:id="574121190">
          <w:marLeft w:val="0"/>
          <w:marRight w:val="0"/>
          <w:marTop w:val="0"/>
          <w:marBottom w:val="0"/>
          <w:divBdr>
            <w:top w:val="none" w:sz="0" w:space="0" w:color="auto"/>
            <w:left w:val="none" w:sz="0" w:space="0" w:color="auto"/>
            <w:bottom w:val="none" w:sz="0" w:space="0" w:color="auto"/>
            <w:right w:val="none" w:sz="0" w:space="0" w:color="auto"/>
          </w:divBdr>
        </w:div>
        <w:div w:id="40516017">
          <w:marLeft w:val="0"/>
          <w:marRight w:val="0"/>
          <w:marTop w:val="0"/>
          <w:marBottom w:val="0"/>
          <w:divBdr>
            <w:top w:val="none" w:sz="0" w:space="0" w:color="auto"/>
            <w:left w:val="none" w:sz="0" w:space="0" w:color="auto"/>
            <w:bottom w:val="none" w:sz="0" w:space="0" w:color="auto"/>
            <w:right w:val="none" w:sz="0" w:space="0" w:color="auto"/>
          </w:divBdr>
        </w:div>
        <w:div w:id="1147019221">
          <w:marLeft w:val="0"/>
          <w:marRight w:val="0"/>
          <w:marTop w:val="0"/>
          <w:marBottom w:val="0"/>
          <w:divBdr>
            <w:top w:val="none" w:sz="0" w:space="0" w:color="auto"/>
            <w:left w:val="none" w:sz="0" w:space="0" w:color="auto"/>
            <w:bottom w:val="none" w:sz="0" w:space="0" w:color="auto"/>
            <w:right w:val="none" w:sz="0" w:space="0" w:color="auto"/>
          </w:divBdr>
        </w:div>
        <w:div w:id="1021008319">
          <w:marLeft w:val="0"/>
          <w:marRight w:val="0"/>
          <w:marTop w:val="0"/>
          <w:marBottom w:val="0"/>
          <w:divBdr>
            <w:top w:val="none" w:sz="0" w:space="0" w:color="auto"/>
            <w:left w:val="none" w:sz="0" w:space="0" w:color="auto"/>
            <w:bottom w:val="none" w:sz="0" w:space="0" w:color="auto"/>
            <w:right w:val="none" w:sz="0" w:space="0" w:color="auto"/>
          </w:divBdr>
        </w:div>
        <w:div w:id="323971542">
          <w:marLeft w:val="0"/>
          <w:marRight w:val="0"/>
          <w:marTop w:val="0"/>
          <w:marBottom w:val="0"/>
          <w:divBdr>
            <w:top w:val="none" w:sz="0" w:space="0" w:color="auto"/>
            <w:left w:val="none" w:sz="0" w:space="0" w:color="auto"/>
            <w:bottom w:val="none" w:sz="0" w:space="0" w:color="auto"/>
            <w:right w:val="none" w:sz="0" w:space="0" w:color="auto"/>
          </w:divBdr>
        </w:div>
        <w:div w:id="1457678158">
          <w:marLeft w:val="0"/>
          <w:marRight w:val="0"/>
          <w:marTop w:val="0"/>
          <w:marBottom w:val="0"/>
          <w:divBdr>
            <w:top w:val="none" w:sz="0" w:space="0" w:color="auto"/>
            <w:left w:val="none" w:sz="0" w:space="0" w:color="auto"/>
            <w:bottom w:val="none" w:sz="0" w:space="0" w:color="auto"/>
            <w:right w:val="none" w:sz="0" w:space="0" w:color="auto"/>
          </w:divBdr>
        </w:div>
        <w:div w:id="896084219">
          <w:marLeft w:val="0"/>
          <w:marRight w:val="0"/>
          <w:marTop w:val="0"/>
          <w:marBottom w:val="0"/>
          <w:divBdr>
            <w:top w:val="none" w:sz="0" w:space="0" w:color="auto"/>
            <w:left w:val="none" w:sz="0" w:space="0" w:color="auto"/>
            <w:bottom w:val="none" w:sz="0" w:space="0" w:color="auto"/>
            <w:right w:val="none" w:sz="0" w:space="0" w:color="auto"/>
          </w:divBdr>
        </w:div>
        <w:div w:id="824468174">
          <w:marLeft w:val="0"/>
          <w:marRight w:val="0"/>
          <w:marTop w:val="0"/>
          <w:marBottom w:val="0"/>
          <w:divBdr>
            <w:top w:val="none" w:sz="0" w:space="0" w:color="auto"/>
            <w:left w:val="none" w:sz="0" w:space="0" w:color="auto"/>
            <w:bottom w:val="none" w:sz="0" w:space="0" w:color="auto"/>
            <w:right w:val="none" w:sz="0" w:space="0" w:color="auto"/>
          </w:divBdr>
        </w:div>
        <w:div w:id="258685208">
          <w:marLeft w:val="0"/>
          <w:marRight w:val="0"/>
          <w:marTop w:val="0"/>
          <w:marBottom w:val="0"/>
          <w:divBdr>
            <w:top w:val="none" w:sz="0" w:space="0" w:color="auto"/>
            <w:left w:val="none" w:sz="0" w:space="0" w:color="auto"/>
            <w:bottom w:val="none" w:sz="0" w:space="0" w:color="auto"/>
            <w:right w:val="none" w:sz="0" w:space="0" w:color="auto"/>
          </w:divBdr>
        </w:div>
        <w:div w:id="1991979743">
          <w:marLeft w:val="0"/>
          <w:marRight w:val="0"/>
          <w:marTop w:val="0"/>
          <w:marBottom w:val="0"/>
          <w:divBdr>
            <w:top w:val="none" w:sz="0" w:space="0" w:color="auto"/>
            <w:left w:val="none" w:sz="0" w:space="0" w:color="auto"/>
            <w:bottom w:val="none" w:sz="0" w:space="0" w:color="auto"/>
            <w:right w:val="none" w:sz="0" w:space="0" w:color="auto"/>
          </w:divBdr>
        </w:div>
        <w:div w:id="852113723">
          <w:marLeft w:val="0"/>
          <w:marRight w:val="0"/>
          <w:marTop w:val="0"/>
          <w:marBottom w:val="0"/>
          <w:divBdr>
            <w:top w:val="none" w:sz="0" w:space="0" w:color="auto"/>
            <w:left w:val="none" w:sz="0" w:space="0" w:color="auto"/>
            <w:bottom w:val="none" w:sz="0" w:space="0" w:color="auto"/>
            <w:right w:val="none" w:sz="0" w:space="0" w:color="auto"/>
          </w:divBdr>
        </w:div>
        <w:div w:id="509688122">
          <w:marLeft w:val="0"/>
          <w:marRight w:val="0"/>
          <w:marTop w:val="0"/>
          <w:marBottom w:val="0"/>
          <w:divBdr>
            <w:top w:val="none" w:sz="0" w:space="0" w:color="auto"/>
            <w:left w:val="none" w:sz="0" w:space="0" w:color="auto"/>
            <w:bottom w:val="none" w:sz="0" w:space="0" w:color="auto"/>
            <w:right w:val="none" w:sz="0" w:space="0" w:color="auto"/>
          </w:divBdr>
        </w:div>
        <w:div w:id="1874223779">
          <w:marLeft w:val="0"/>
          <w:marRight w:val="0"/>
          <w:marTop w:val="0"/>
          <w:marBottom w:val="0"/>
          <w:divBdr>
            <w:top w:val="none" w:sz="0" w:space="0" w:color="auto"/>
            <w:left w:val="none" w:sz="0" w:space="0" w:color="auto"/>
            <w:bottom w:val="none" w:sz="0" w:space="0" w:color="auto"/>
            <w:right w:val="none" w:sz="0" w:space="0" w:color="auto"/>
          </w:divBdr>
        </w:div>
        <w:div w:id="435444345">
          <w:marLeft w:val="0"/>
          <w:marRight w:val="0"/>
          <w:marTop w:val="0"/>
          <w:marBottom w:val="0"/>
          <w:divBdr>
            <w:top w:val="none" w:sz="0" w:space="0" w:color="auto"/>
            <w:left w:val="none" w:sz="0" w:space="0" w:color="auto"/>
            <w:bottom w:val="none" w:sz="0" w:space="0" w:color="auto"/>
            <w:right w:val="none" w:sz="0" w:space="0" w:color="auto"/>
          </w:divBdr>
        </w:div>
        <w:div w:id="2101094735">
          <w:marLeft w:val="0"/>
          <w:marRight w:val="0"/>
          <w:marTop w:val="0"/>
          <w:marBottom w:val="0"/>
          <w:divBdr>
            <w:top w:val="none" w:sz="0" w:space="0" w:color="auto"/>
            <w:left w:val="none" w:sz="0" w:space="0" w:color="auto"/>
            <w:bottom w:val="none" w:sz="0" w:space="0" w:color="auto"/>
            <w:right w:val="none" w:sz="0" w:space="0" w:color="auto"/>
          </w:divBdr>
        </w:div>
        <w:div w:id="1141727590">
          <w:marLeft w:val="0"/>
          <w:marRight w:val="0"/>
          <w:marTop w:val="0"/>
          <w:marBottom w:val="0"/>
          <w:divBdr>
            <w:top w:val="none" w:sz="0" w:space="0" w:color="auto"/>
            <w:left w:val="none" w:sz="0" w:space="0" w:color="auto"/>
            <w:bottom w:val="none" w:sz="0" w:space="0" w:color="auto"/>
            <w:right w:val="none" w:sz="0" w:space="0" w:color="auto"/>
          </w:divBdr>
        </w:div>
        <w:div w:id="574439597">
          <w:marLeft w:val="0"/>
          <w:marRight w:val="0"/>
          <w:marTop w:val="0"/>
          <w:marBottom w:val="0"/>
          <w:divBdr>
            <w:top w:val="none" w:sz="0" w:space="0" w:color="auto"/>
            <w:left w:val="none" w:sz="0" w:space="0" w:color="auto"/>
            <w:bottom w:val="none" w:sz="0" w:space="0" w:color="auto"/>
            <w:right w:val="none" w:sz="0" w:space="0" w:color="auto"/>
          </w:divBdr>
        </w:div>
        <w:div w:id="915818523">
          <w:marLeft w:val="0"/>
          <w:marRight w:val="0"/>
          <w:marTop w:val="0"/>
          <w:marBottom w:val="0"/>
          <w:divBdr>
            <w:top w:val="none" w:sz="0" w:space="0" w:color="auto"/>
            <w:left w:val="none" w:sz="0" w:space="0" w:color="auto"/>
            <w:bottom w:val="none" w:sz="0" w:space="0" w:color="auto"/>
            <w:right w:val="none" w:sz="0" w:space="0" w:color="auto"/>
          </w:divBdr>
        </w:div>
        <w:div w:id="1515415227">
          <w:marLeft w:val="0"/>
          <w:marRight w:val="0"/>
          <w:marTop w:val="0"/>
          <w:marBottom w:val="0"/>
          <w:divBdr>
            <w:top w:val="none" w:sz="0" w:space="0" w:color="auto"/>
            <w:left w:val="none" w:sz="0" w:space="0" w:color="auto"/>
            <w:bottom w:val="none" w:sz="0" w:space="0" w:color="auto"/>
            <w:right w:val="none" w:sz="0" w:space="0" w:color="auto"/>
          </w:divBdr>
        </w:div>
        <w:div w:id="1237588770">
          <w:marLeft w:val="0"/>
          <w:marRight w:val="0"/>
          <w:marTop w:val="0"/>
          <w:marBottom w:val="0"/>
          <w:divBdr>
            <w:top w:val="none" w:sz="0" w:space="0" w:color="auto"/>
            <w:left w:val="none" w:sz="0" w:space="0" w:color="auto"/>
            <w:bottom w:val="none" w:sz="0" w:space="0" w:color="auto"/>
            <w:right w:val="none" w:sz="0" w:space="0" w:color="auto"/>
          </w:divBdr>
        </w:div>
        <w:div w:id="1823962322">
          <w:marLeft w:val="0"/>
          <w:marRight w:val="0"/>
          <w:marTop w:val="0"/>
          <w:marBottom w:val="0"/>
          <w:divBdr>
            <w:top w:val="none" w:sz="0" w:space="0" w:color="auto"/>
            <w:left w:val="none" w:sz="0" w:space="0" w:color="auto"/>
            <w:bottom w:val="none" w:sz="0" w:space="0" w:color="auto"/>
            <w:right w:val="none" w:sz="0" w:space="0" w:color="auto"/>
          </w:divBdr>
        </w:div>
        <w:div w:id="1167329618">
          <w:marLeft w:val="0"/>
          <w:marRight w:val="0"/>
          <w:marTop w:val="0"/>
          <w:marBottom w:val="0"/>
          <w:divBdr>
            <w:top w:val="none" w:sz="0" w:space="0" w:color="auto"/>
            <w:left w:val="none" w:sz="0" w:space="0" w:color="auto"/>
            <w:bottom w:val="none" w:sz="0" w:space="0" w:color="auto"/>
            <w:right w:val="none" w:sz="0" w:space="0" w:color="auto"/>
          </w:divBdr>
        </w:div>
        <w:div w:id="201943113">
          <w:marLeft w:val="0"/>
          <w:marRight w:val="0"/>
          <w:marTop w:val="0"/>
          <w:marBottom w:val="0"/>
          <w:divBdr>
            <w:top w:val="none" w:sz="0" w:space="0" w:color="auto"/>
            <w:left w:val="none" w:sz="0" w:space="0" w:color="auto"/>
            <w:bottom w:val="none" w:sz="0" w:space="0" w:color="auto"/>
            <w:right w:val="none" w:sz="0" w:space="0" w:color="auto"/>
          </w:divBdr>
        </w:div>
        <w:div w:id="1404597876">
          <w:marLeft w:val="0"/>
          <w:marRight w:val="0"/>
          <w:marTop w:val="0"/>
          <w:marBottom w:val="0"/>
          <w:divBdr>
            <w:top w:val="none" w:sz="0" w:space="0" w:color="auto"/>
            <w:left w:val="none" w:sz="0" w:space="0" w:color="auto"/>
            <w:bottom w:val="none" w:sz="0" w:space="0" w:color="auto"/>
            <w:right w:val="none" w:sz="0" w:space="0" w:color="auto"/>
          </w:divBdr>
        </w:div>
        <w:div w:id="1781022370">
          <w:marLeft w:val="0"/>
          <w:marRight w:val="0"/>
          <w:marTop w:val="0"/>
          <w:marBottom w:val="0"/>
          <w:divBdr>
            <w:top w:val="none" w:sz="0" w:space="0" w:color="auto"/>
            <w:left w:val="none" w:sz="0" w:space="0" w:color="auto"/>
            <w:bottom w:val="none" w:sz="0" w:space="0" w:color="auto"/>
            <w:right w:val="none" w:sz="0" w:space="0" w:color="auto"/>
          </w:divBdr>
        </w:div>
        <w:div w:id="1983458927">
          <w:marLeft w:val="0"/>
          <w:marRight w:val="0"/>
          <w:marTop w:val="0"/>
          <w:marBottom w:val="0"/>
          <w:divBdr>
            <w:top w:val="none" w:sz="0" w:space="0" w:color="auto"/>
            <w:left w:val="none" w:sz="0" w:space="0" w:color="auto"/>
            <w:bottom w:val="none" w:sz="0" w:space="0" w:color="auto"/>
            <w:right w:val="none" w:sz="0" w:space="0" w:color="auto"/>
          </w:divBdr>
        </w:div>
        <w:div w:id="2140880369">
          <w:marLeft w:val="0"/>
          <w:marRight w:val="0"/>
          <w:marTop w:val="0"/>
          <w:marBottom w:val="0"/>
          <w:divBdr>
            <w:top w:val="none" w:sz="0" w:space="0" w:color="auto"/>
            <w:left w:val="none" w:sz="0" w:space="0" w:color="auto"/>
            <w:bottom w:val="none" w:sz="0" w:space="0" w:color="auto"/>
            <w:right w:val="none" w:sz="0" w:space="0" w:color="auto"/>
          </w:divBdr>
        </w:div>
        <w:div w:id="1728145769">
          <w:marLeft w:val="0"/>
          <w:marRight w:val="0"/>
          <w:marTop w:val="0"/>
          <w:marBottom w:val="0"/>
          <w:divBdr>
            <w:top w:val="none" w:sz="0" w:space="0" w:color="auto"/>
            <w:left w:val="none" w:sz="0" w:space="0" w:color="auto"/>
            <w:bottom w:val="none" w:sz="0" w:space="0" w:color="auto"/>
            <w:right w:val="none" w:sz="0" w:space="0" w:color="auto"/>
          </w:divBdr>
        </w:div>
        <w:div w:id="140198859">
          <w:marLeft w:val="0"/>
          <w:marRight w:val="0"/>
          <w:marTop w:val="0"/>
          <w:marBottom w:val="0"/>
          <w:divBdr>
            <w:top w:val="none" w:sz="0" w:space="0" w:color="auto"/>
            <w:left w:val="none" w:sz="0" w:space="0" w:color="auto"/>
            <w:bottom w:val="none" w:sz="0" w:space="0" w:color="auto"/>
            <w:right w:val="none" w:sz="0" w:space="0" w:color="auto"/>
          </w:divBdr>
        </w:div>
        <w:div w:id="1897861527">
          <w:marLeft w:val="0"/>
          <w:marRight w:val="0"/>
          <w:marTop w:val="0"/>
          <w:marBottom w:val="0"/>
          <w:divBdr>
            <w:top w:val="none" w:sz="0" w:space="0" w:color="auto"/>
            <w:left w:val="none" w:sz="0" w:space="0" w:color="auto"/>
            <w:bottom w:val="none" w:sz="0" w:space="0" w:color="auto"/>
            <w:right w:val="none" w:sz="0" w:space="0" w:color="auto"/>
          </w:divBdr>
        </w:div>
        <w:div w:id="1787118762">
          <w:marLeft w:val="0"/>
          <w:marRight w:val="0"/>
          <w:marTop w:val="0"/>
          <w:marBottom w:val="0"/>
          <w:divBdr>
            <w:top w:val="none" w:sz="0" w:space="0" w:color="auto"/>
            <w:left w:val="none" w:sz="0" w:space="0" w:color="auto"/>
            <w:bottom w:val="none" w:sz="0" w:space="0" w:color="auto"/>
            <w:right w:val="none" w:sz="0" w:space="0" w:color="auto"/>
          </w:divBdr>
        </w:div>
        <w:div w:id="1027759136">
          <w:marLeft w:val="0"/>
          <w:marRight w:val="0"/>
          <w:marTop w:val="0"/>
          <w:marBottom w:val="0"/>
          <w:divBdr>
            <w:top w:val="none" w:sz="0" w:space="0" w:color="auto"/>
            <w:left w:val="none" w:sz="0" w:space="0" w:color="auto"/>
            <w:bottom w:val="none" w:sz="0" w:space="0" w:color="auto"/>
            <w:right w:val="none" w:sz="0" w:space="0" w:color="auto"/>
          </w:divBdr>
        </w:div>
        <w:div w:id="1571771151">
          <w:marLeft w:val="0"/>
          <w:marRight w:val="0"/>
          <w:marTop w:val="0"/>
          <w:marBottom w:val="0"/>
          <w:divBdr>
            <w:top w:val="none" w:sz="0" w:space="0" w:color="auto"/>
            <w:left w:val="none" w:sz="0" w:space="0" w:color="auto"/>
            <w:bottom w:val="none" w:sz="0" w:space="0" w:color="auto"/>
            <w:right w:val="none" w:sz="0" w:space="0" w:color="auto"/>
          </w:divBdr>
        </w:div>
        <w:div w:id="252979607">
          <w:marLeft w:val="0"/>
          <w:marRight w:val="0"/>
          <w:marTop w:val="0"/>
          <w:marBottom w:val="0"/>
          <w:divBdr>
            <w:top w:val="none" w:sz="0" w:space="0" w:color="auto"/>
            <w:left w:val="none" w:sz="0" w:space="0" w:color="auto"/>
            <w:bottom w:val="none" w:sz="0" w:space="0" w:color="auto"/>
            <w:right w:val="none" w:sz="0" w:space="0" w:color="auto"/>
          </w:divBdr>
        </w:div>
        <w:div w:id="250286191">
          <w:marLeft w:val="0"/>
          <w:marRight w:val="0"/>
          <w:marTop w:val="0"/>
          <w:marBottom w:val="0"/>
          <w:divBdr>
            <w:top w:val="none" w:sz="0" w:space="0" w:color="auto"/>
            <w:left w:val="none" w:sz="0" w:space="0" w:color="auto"/>
            <w:bottom w:val="none" w:sz="0" w:space="0" w:color="auto"/>
            <w:right w:val="none" w:sz="0" w:space="0" w:color="auto"/>
          </w:divBdr>
        </w:div>
        <w:div w:id="2063670842">
          <w:marLeft w:val="0"/>
          <w:marRight w:val="0"/>
          <w:marTop w:val="0"/>
          <w:marBottom w:val="0"/>
          <w:divBdr>
            <w:top w:val="none" w:sz="0" w:space="0" w:color="auto"/>
            <w:left w:val="none" w:sz="0" w:space="0" w:color="auto"/>
            <w:bottom w:val="none" w:sz="0" w:space="0" w:color="auto"/>
            <w:right w:val="none" w:sz="0" w:space="0" w:color="auto"/>
          </w:divBdr>
        </w:div>
        <w:div w:id="942342442">
          <w:marLeft w:val="0"/>
          <w:marRight w:val="0"/>
          <w:marTop w:val="0"/>
          <w:marBottom w:val="0"/>
          <w:divBdr>
            <w:top w:val="none" w:sz="0" w:space="0" w:color="auto"/>
            <w:left w:val="none" w:sz="0" w:space="0" w:color="auto"/>
            <w:bottom w:val="none" w:sz="0" w:space="0" w:color="auto"/>
            <w:right w:val="none" w:sz="0" w:space="0" w:color="auto"/>
          </w:divBdr>
        </w:div>
        <w:div w:id="801191249">
          <w:marLeft w:val="0"/>
          <w:marRight w:val="0"/>
          <w:marTop w:val="0"/>
          <w:marBottom w:val="0"/>
          <w:divBdr>
            <w:top w:val="none" w:sz="0" w:space="0" w:color="auto"/>
            <w:left w:val="none" w:sz="0" w:space="0" w:color="auto"/>
            <w:bottom w:val="none" w:sz="0" w:space="0" w:color="auto"/>
            <w:right w:val="none" w:sz="0" w:space="0" w:color="auto"/>
          </w:divBdr>
        </w:div>
        <w:div w:id="1800031308">
          <w:marLeft w:val="0"/>
          <w:marRight w:val="0"/>
          <w:marTop w:val="0"/>
          <w:marBottom w:val="0"/>
          <w:divBdr>
            <w:top w:val="none" w:sz="0" w:space="0" w:color="auto"/>
            <w:left w:val="none" w:sz="0" w:space="0" w:color="auto"/>
            <w:bottom w:val="none" w:sz="0" w:space="0" w:color="auto"/>
            <w:right w:val="none" w:sz="0" w:space="0" w:color="auto"/>
          </w:divBdr>
        </w:div>
        <w:div w:id="253169308">
          <w:marLeft w:val="0"/>
          <w:marRight w:val="0"/>
          <w:marTop w:val="0"/>
          <w:marBottom w:val="0"/>
          <w:divBdr>
            <w:top w:val="none" w:sz="0" w:space="0" w:color="auto"/>
            <w:left w:val="none" w:sz="0" w:space="0" w:color="auto"/>
            <w:bottom w:val="none" w:sz="0" w:space="0" w:color="auto"/>
            <w:right w:val="none" w:sz="0" w:space="0" w:color="auto"/>
          </w:divBdr>
        </w:div>
        <w:div w:id="214969296">
          <w:marLeft w:val="0"/>
          <w:marRight w:val="0"/>
          <w:marTop w:val="0"/>
          <w:marBottom w:val="0"/>
          <w:divBdr>
            <w:top w:val="none" w:sz="0" w:space="0" w:color="auto"/>
            <w:left w:val="none" w:sz="0" w:space="0" w:color="auto"/>
            <w:bottom w:val="none" w:sz="0" w:space="0" w:color="auto"/>
            <w:right w:val="none" w:sz="0" w:space="0" w:color="auto"/>
          </w:divBdr>
        </w:div>
        <w:div w:id="1720863818">
          <w:marLeft w:val="0"/>
          <w:marRight w:val="0"/>
          <w:marTop w:val="0"/>
          <w:marBottom w:val="0"/>
          <w:divBdr>
            <w:top w:val="none" w:sz="0" w:space="0" w:color="auto"/>
            <w:left w:val="none" w:sz="0" w:space="0" w:color="auto"/>
            <w:bottom w:val="none" w:sz="0" w:space="0" w:color="auto"/>
            <w:right w:val="none" w:sz="0" w:space="0" w:color="auto"/>
          </w:divBdr>
        </w:div>
        <w:div w:id="1156651680">
          <w:marLeft w:val="0"/>
          <w:marRight w:val="0"/>
          <w:marTop w:val="0"/>
          <w:marBottom w:val="0"/>
          <w:divBdr>
            <w:top w:val="none" w:sz="0" w:space="0" w:color="auto"/>
            <w:left w:val="none" w:sz="0" w:space="0" w:color="auto"/>
            <w:bottom w:val="none" w:sz="0" w:space="0" w:color="auto"/>
            <w:right w:val="none" w:sz="0" w:space="0" w:color="auto"/>
          </w:divBdr>
        </w:div>
        <w:div w:id="1967614633">
          <w:marLeft w:val="0"/>
          <w:marRight w:val="0"/>
          <w:marTop w:val="0"/>
          <w:marBottom w:val="0"/>
          <w:divBdr>
            <w:top w:val="none" w:sz="0" w:space="0" w:color="auto"/>
            <w:left w:val="none" w:sz="0" w:space="0" w:color="auto"/>
            <w:bottom w:val="none" w:sz="0" w:space="0" w:color="auto"/>
            <w:right w:val="none" w:sz="0" w:space="0" w:color="auto"/>
          </w:divBdr>
        </w:div>
        <w:div w:id="187572563">
          <w:marLeft w:val="0"/>
          <w:marRight w:val="0"/>
          <w:marTop w:val="0"/>
          <w:marBottom w:val="0"/>
          <w:divBdr>
            <w:top w:val="none" w:sz="0" w:space="0" w:color="auto"/>
            <w:left w:val="none" w:sz="0" w:space="0" w:color="auto"/>
            <w:bottom w:val="none" w:sz="0" w:space="0" w:color="auto"/>
            <w:right w:val="none" w:sz="0" w:space="0" w:color="auto"/>
          </w:divBdr>
        </w:div>
        <w:div w:id="1864131518">
          <w:marLeft w:val="0"/>
          <w:marRight w:val="0"/>
          <w:marTop w:val="0"/>
          <w:marBottom w:val="0"/>
          <w:divBdr>
            <w:top w:val="none" w:sz="0" w:space="0" w:color="auto"/>
            <w:left w:val="none" w:sz="0" w:space="0" w:color="auto"/>
            <w:bottom w:val="none" w:sz="0" w:space="0" w:color="auto"/>
            <w:right w:val="none" w:sz="0" w:space="0" w:color="auto"/>
          </w:divBdr>
        </w:div>
        <w:div w:id="262348760">
          <w:marLeft w:val="0"/>
          <w:marRight w:val="0"/>
          <w:marTop w:val="0"/>
          <w:marBottom w:val="0"/>
          <w:divBdr>
            <w:top w:val="none" w:sz="0" w:space="0" w:color="auto"/>
            <w:left w:val="none" w:sz="0" w:space="0" w:color="auto"/>
            <w:bottom w:val="none" w:sz="0" w:space="0" w:color="auto"/>
            <w:right w:val="none" w:sz="0" w:space="0" w:color="auto"/>
          </w:divBdr>
        </w:div>
        <w:div w:id="696614056">
          <w:marLeft w:val="0"/>
          <w:marRight w:val="0"/>
          <w:marTop w:val="0"/>
          <w:marBottom w:val="0"/>
          <w:divBdr>
            <w:top w:val="none" w:sz="0" w:space="0" w:color="auto"/>
            <w:left w:val="none" w:sz="0" w:space="0" w:color="auto"/>
            <w:bottom w:val="none" w:sz="0" w:space="0" w:color="auto"/>
            <w:right w:val="none" w:sz="0" w:space="0" w:color="auto"/>
          </w:divBdr>
        </w:div>
        <w:div w:id="1707440133">
          <w:marLeft w:val="0"/>
          <w:marRight w:val="0"/>
          <w:marTop w:val="0"/>
          <w:marBottom w:val="0"/>
          <w:divBdr>
            <w:top w:val="none" w:sz="0" w:space="0" w:color="auto"/>
            <w:left w:val="none" w:sz="0" w:space="0" w:color="auto"/>
            <w:bottom w:val="none" w:sz="0" w:space="0" w:color="auto"/>
            <w:right w:val="none" w:sz="0" w:space="0" w:color="auto"/>
          </w:divBdr>
        </w:div>
        <w:div w:id="151994439">
          <w:marLeft w:val="0"/>
          <w:marRight w:val="0"/>
          <w:marTop w:val="0"/>
          <w:marBottom w:val="0"/>
          <w:divBdr>
            <w:top w:val="none" w:sz="0" w:space="0" w:color="auto"/>
            <w:left w:val="none" w:sz="0" w:space="0" w:color="auto"/>
            <w:bottom w:val="none" w:sz="0" w:space="0" w:color="auto"/>
            <w:right w:val="none" w:sz="0" w:space="0" w:color="auto"/>
          </w:divBdr>
        </w:div>
        <w:div w:id="2053646501">
          <w:marLeft w:val="0"/>
          <w:marRight w:val="0"/>
          <w:marTop w:val="0"/>
          <w:marBottom w:val="0"/>
          <w:divBdr>
            <w:top w:val="none" w:sz="0" w:space="0" w:color="auto"/>
            <w:left w:val="none" w:sz="0" w:space="0" w:color="auto"/>
            <w:bottom w:val="none" w:sz="0" w:space="0" w:color="auto"/>
            <w:right w:val="none" w:sz="0" w:space="0" w:color="auto"/>
          </w:divBdr>
        </w:div>
        <w:div w:id="1732116784">
          <w:marLeft w:val="0"/>
          <w:marRight w:val="0"/>
          <w:marTop w:val="0"/>
          <w:marBottom w:val="0"/>
          <w:divBdr>
            <w:top w:val="none" w:sz="0" w:space="0" w:color="auto"/>
            <w:left w:val="none" w:sz="0" w:space="0" w:color="auto"/>
            <w:bottom w:val="none" w:sz="0" w:space="0" w:color="auto"/>
            <w:right w:val="none" w:sz="0" w:space="0" w:color="auto"/>
          </w:divBdr>
        </w:div>
        <w:div w:id="479812900">
          <w:marLeft w:val="0"/>
          <w:marRight w:val="0"/>
          <w:marTop w:val="0"/>
          <w:marBottom w:val="0"/>
          <w:divBdr>
            <w:top w:val="none" w:sz="0" w:space="0" w:color="auto"/>
            <w:left w:val="none" w:sz="0" w:space="0" w:color="auto"/>
            <w:bottom w:val="none" w:sz="0" w:space="0" w:color="auto"/>
            <w:right w:val="none" w:sz="0" w:space="0" w:color="auto"/>
          </w:divBdr>
        </w:div>
        <w:div w:id="1596792410">
          <w:marLeft w:val="0"/>
          <w:marRight w:val="0"/>
          <w:marTop w:val="0"/>
          <w:marBottom w:val="0"/>
          <w:divBdr>
            <w:top w:val="none" w:sz="0" w:space="0" w:color="auto"/>
            <w:left w:val="none" w:sz="0" w:space="0" w:color="auto"/>
            <w:bottom w:val="none" w:sz="0" w:space="0" w:color="auto"/>
            <w:right w:val="none" w:sz="0" w:space="0" w:color="auto"/>
          </w:divBdr>
        </w:div>
        <w:div w:id="84884714">
          <w:marLeft w:val="0"/>
          <w:marRight w:val="0"/>
          <w:marTop w:val="0"/>
          <w:marBottom w:val="0"/>
          <w:divBdr>
            <w:top w:val="none" w:sz="0" w:space="0" w:color="auto"/>
            <w:left w:val="none" w:sz="0" w:space="0" w:color="auto"/>
            <w:bottom w:val="none" w:sz="0" w:space="0" w:color="auto"/>
            <w:right w:val="none" w:sz="0" w:space="0" w:color="auto"/>
          </w:divBdr>
        </w:div>
        <w:div w:id="1863738963">
          <w:marLeft w:val="0"/>
          <w:marRight w:val="0"/>
          <w:marTop w:val="0"/>
          <w:marBottom w:val="0"/>
          <w:divBdr>
            <w:top w:val="none" w:sz="0" w:space="0" w:color="auto"/>
            <w:left w:val="none" w:sz="0" w:space="0" w:color="auto"/>
            <w:bottom w:val="none" w:sz="0" w:space="0" w:color="auto"/>
            <w:right w:val="none" w:sz="0" w:space="0" w:color="auto"/>
          </w:divBdr>
        </w:div>
        <w:div w:id="411128705">
          <w:marLeft w:val="0"/>
          <w:marRight w:val="0"/>
          <w:marTop w:val="0"/>
          <w:marBottom w:val="0"/>
          <w:divBdr>
            <w:top w:val="none" w:sz="0" w:space="0" w:color="auto"/>
            <w:left w:val="none" w:sz="0" w:space="0" w:color="auto"/>
            <w:bottom w:val="none" w:sz="0" w:space="0" w:color="auto"/>
            <w:right w:val="none" w:sz="0" w:space="0" w:color="auto"/>
          </w:divBdr>
        </w:div>
        <w:div w:id="451873525">
          <w:marLeft w:val="0"/>
          <w:marRight w:val="0"/>
          <w:marTop w:val="0"/>
          <w:marBottom w:val="0"/>
          <w:divBdr>
            <w:top w:val="none" w:sz="0" w:space="0" w:color="auto"/>
            <w:left w:val="none" w:sz="0" w:space="0" w:color="auto"/>
            <w:bottom w:val="none" w:sz="0" w:space="0" w:color="auto"/>
            <w:right w:val="none" w:sz="0" w:space="0" w:color="auto"/>
          </w:divBdr>
        </w:div>
        <w:div w:id="1808932432">
          <w:marLeft w:val="0"/>
          <w:marRight w:val="0"/>
          <w:marTop w:val="0"/>
          <w:marBottom w:val="0"/>
          <w:divBdr>
            <w:top w:val="none" w:sz="0" w:space="0" w:color="auto"/>
            <w:left w:val="none" w:sz="0" w:space="0" w:color="auto"/>
            <w:bottom w:val="none" w:sz="0" w:space="0" w:color="auto"/>
            <w:right w:val="none" w:sz="0" w:space="0" w:color="auto"/>
          </w:divBdr>
        </w:div>
        <w:div w:id="2136753890">
          <w:marLeft w:val="0"/>
          <w:marRight w:val="0"/>
          <w:marTop w:val="0"/>
          <w:marBottom w:val="0"/>
          <w:divBdr>
            <w:top w:val="none" w:sz="0" w:space="0" w:color="auto"/>
            <w:left w:val="none" w:sz="0" w:space="0" w:color="auto"/>
            <w:bottom w:val="none" w:sz="0" w:space="0" w:color="auto"/>
            <w:right w:val="none" w:sz="0" w:space="0" w:color="auto"/>
          </w:divBdr>
        </w:div>
        <w:div w:id="1516576497">
          <w:marLeft w:val="0"/>
          <w:marRight w:val="0"/>
          <w:marTop w:val="0"/>
          <w:marBottom w:val="0"/>
          <w:divBdr>
            <w:top w:val="none" w:sz="0" w:space="0" w:color="auto"/>
            <w:left w:val="none" w:sz="0" w:space="0" w:color="auto"/>
            <w:bottom w:val="none" w:sz="0" w:space="0" w:color="auto"/>
            <w:right w:val="none" w:sz="0" w:space="0" w:color="auto"/>
          </w:divBdr>
        </w:div>
        <w:div w:id="249585399">
          <w:marLeft w:val="0"/>
          <w:marRight w:val="0"/>
          <w:marTop w:val="0"/>
          <w:marBottom w:val="0"/>
          <w:divBdr>
            <w:top w:val="none" w:sz="0" w:space="0" w:color="auto"/>
            <w:left w:val="none" w:sz="0" w:space="0" w:color="auto"/>
            <w:bottom w:val="none" w:sz="0" w:space="0" w:color="auto"/>
            <w:right w:val="none" w:sz="0" w:space="0" w:color="auto"/>
          </w:divBdr>
        </w:div>
        <w:div w:id="1112746666">
          <w:marLeft w:val="0"/>
          <w:marRight w:val="0"/>
          <w:marTop w:val="0"/>
          <w:marBottom w:val="0"/>
          <w:divBdr>
            <w:top w:val="none" w:sz="0" w:space="0" w:color="auto"/>
            <w:left w:val="none" w:sz="0" w:space="0" w:color="auto"/>
            <w:bottom w:val="none" w:sz="0" w:space="0" w:color="auto"/>
            <w:right w:val="none" w:sz="0" w:space="0" w:color="auto"/>
          </w:divBdr>
        </w:div>
        <w:div w:id="1506898976">
          <w:marLeft w:val="0"/>
          <w:marRight w:val="0"/>
          <w:marTop w:val="0"/>
          <w:marBottom w:val="0"/>
          <w:divBdr>
            <w:top w:val="none" w:sz="0" w:space="0" w:color="auto"/>
            <w:left w:val="none" w:sz="0" w:space="0" w:color="auto"/>
            <w:bottom w:val="none" w:sz="0" w:space="0" w:color="auto"/>
            <w:right w:val="none" w:sz="0" w:space="0" w:color="auto"/>
          </w:divBdr>
        </w:div>
        <w:div w:id="558907622">
          <w:marLeft w:val="0"/>
          <w:marRight w:val="0"/>
          <w:marTop w:val="0"/>
          <w:marBottom w:val="0"/>
          <w:divBdr>
            <w:top w:val="none" w:sz="0" w:space="0" w:color="auto"/>
            <w:left w:val="none" w:sz="0" w:space="0" w:color="auto"/>
            <w:bottom w:val="none" w:sz="0" w:space="0" w:color="auto"/>
            <w:right w:val="none" w:sz="0" w:space="0" w:color="auto"/>
          </w:divBdr>
        </w:div>
        <w:div w:id="1707832306">
          <w:marLeft w:val="0"/>
          <w:marRight w:val="0"/>
          <w:marTop w:val="0"/>
          <w:marBottom w:val="0"/>
          <w:divBdr>
            <w:top w:val="none" w:sz="0" w:space="0" w:color="auto"/>
            <w:left w:val="none" w:sz="0" w:space="0" w:color="auto"/>
            <w:bottom w:val="none" w:sz="0" w:space="0" w:color="auto"/>
            <w:right w:val="none" w:sz="0" w:space="0" w:color="auto"/>
          </w:divBdr>
        </w:div>
        <w:div w:id="600070888">
          <w:marLeft w:val="0"/>
          <w:marRight w:val="0"/>
          <w:marTop w:val="0"/>
          <w:marBottom w:val="0"/>
          <w:divBdr>
            <w:top w:val="none" w:sz="0" w:space="0" w:color="auto"/>
            <w:left w:val="none" w:sz="0" w:space="0" w:color="auto"/>
            <w:bottom w:val="none" w:sz="0" w:space="0" w:color="auto"/>
            <w:right w:val="none" w:sz="0" w:space="0" w:color="auto"/>
          </w:divBdr>
        </w:div>
        <w:div w:id="515538002">
          <w:marLeft w:val="0"/>
          <w:marRight w:val="0"/>
          <w:marTop w:val="0"/>
          <w:marBottom w:val="0"/>
          <w:divBdr>
            <w:top w:val="none" w:sz="0" w:space="0" w:color="auto"/>
            <w:left w:val="none" w:sz="0" w:space="0" w:color="auto"/>
            <w:bottom w:val="none" w:sz="0" w:space="0" w:color="auto"/>
            <w:right w:val="none" w:sz="0" w:space="0" w:color="auto"/>
          </w:divBdr>
        </w:div>
        <w:div w:id="101996207">
          <w:marLeft w:val="0"/>
          <w:marRight w:val="0"/>
          <w:marTop w:val="0"/>
          <w:marBottom w:val="0"/>
          <w:divBdr>
            <w:top w:val="none" w:sz="0" w:space="0" w:color="auto"/>
            <w:left w:val="none" w:sz="0" w:space="0" w:color="auto"/>
            <w:bottom w:val="none" w:sz="0" w:space="0" w:color="auto"/>
            <w:right w:val="none" w:sz="0" w:space="0" w:color="auto"/>
          </w:divBdr>
        </w:div>
        <w:div w:id="379983108">
          <w:marLeft w:val="0"/>
          <w:marRight w:val="0"/>
          <w:marTop w:val="0"/>
          <w:marBottom w:val="0"/>
          <w:divBdr>
            <w:top w:val="none" w:sz="0" w:space="0" w:color="auto"/>
            <w:left w:val="none" w:sz="0" w:space="0" w:color="auto"/>
            <w:bottom w:val="none" w:sz="0" w:space="0" w:color="auto"/>
            <w:right w:val="none" w:sz="0" w:space="0" w:color="auto"/>
          </w:divBdr>
        </w:div>
        <w:div w:id="1253130194">
          <w:marLeft w:val="0"/>
          <w:marRight w:val="0"/>
          <w:marTop w:val="0"/>
          <w:marBottom w:val="0"/>
          <w:divBdr>
            <w:top w:val="none" w:sz="0" w:space="0" w:color="auto"/>
            <w:left w:val="none" w:sz="0" w:space="0" w:color="auto"/>
            <w:bottom w:val="none" w:sz="0" w:space="0" w:color="auto"/>
            <w:right w:val="none" w:sz="0" w:space="0" w:color="auto"/>
          </w:divBdr>
        </w:div>
        <w:div w:id="45377367">
          <w:marLeft w:val="0"/>
          <w:marRight w:val="0"/>
          <w:marTop w:val="0"/>
          <w:marBottom w:val="0"/>
          <w:divBdr>
            <w:top w:val="none" w:sz="0" w:space="0" w:color="auto"/>
            <w:left w:val="none" w:sz="0" w:space="0" w:color="auto"/>
            <w:bottom w:val="none" w:sz="0" w:space="0" w:color="auto"/>
            <w:right w:val="none" w:sz="0" w:space="0" w:color="auto"/>
          </w:divBdr>
        </w:div>
        <w:div w:id="483081587">
          <w:marLeft w:val="0"/>
          <w:marRight w:val="0"/>
          <w:marTop w:val="0"/>
          <w:marBottom w:val="0"/>
          <w:divBdr>
            <w:top w:val="none" w:sz="0" w:space="0" w:color="auto"/>
            <w:left w:val="none" w:sz="0" w:space="0" w:color="auto"/>
            <w:bottom w:val="none" w:sz="0" w:space="0" w:color="auto"/>
            <w:right w:val="none" w:sz="0" w:space="0" w:color="auto"/>
          </w:divBdr>
        </w:div>
        <w:div w:id="46152229">
          <w:marLeft w:val="0"/>
          <w:marRight w:val="0"/>
          <w:marTop w:val="0"/>
          <w:marBottom w:val="0"/>
          <w:divBdr>
            <w:top w:val="none" w:sz="0" w:space="0" w:color="auto"/>
            <w:left w:val="none" w:sz="0" w:space="0" w:color="auto"/>
            <w:bottom w:val="none" w:sz="0" w:space="0" w:color="auto"/>
            <w:right w:val="none" w:sz="0" w:space="0" w:color="auto"/>
          </w:divBdr>
        </w:div>
        <w:div w:id="1210385431">
          <w:marLeft w:val="0"/>
          <w:marRight w:val="0"/>
          <w:marTop w:val="0"/>
          <w:marBottom w:val="0"/>
          <w:divBdr>
            <w:top w:val="none" w:sz="0" w:space="0" w:color="auto"/>
            <w:left w:val="none" w:sz="0" w:space="0" w:color="auto"/>
            <w:bottom w:val="none" w:sz="0" w:space="0" w:color="auto"/>
            <w:right w:val="none" w:sz="0" w:space="0" w:color="auto"/>
          </w:divBdr>
        </w:div>
        <w:div w:id="1674330971">
          <w:marLeft w:val="0"/>
          <w:marRight w:val="0"/>
          <w:marTop w:val="0"/>
          <w:marBottom w:val="0"/>
          <w:divBdr>
            <w:top w:val="none" w:sz="0" w:space="0" w:color="auto"/>
            <w:left w:val="none" w:sz="0" w:space="0" w:color="auto"/>
            <w:bottom w:val="none" w:sz="0" w:space="0" w:color="auto"/>
            <w:right w:val="none" w:sz="0" w:space="0" w:color="auto"/>
          </w:divBdr>
        </w:div>
        <w:div w:id="437065339">
          <w:marLeft w:val="0"/>
          <w:marRight w:val="0"/>
          <w:marTop w:val="0"/>
          <w:marBottom w:val="0"/>
          <w:divBdr>
            <w:top w:val="none" w:sz="0" w:space="0" w:color="auto"/>
            <w:left w:val="none" w:sz="0" w:space="0" w:color="auto"/>
            <w:bottom w:val="none" w:sz="0" w:space="0" w:color="auto"/>
            <w:right w:val="none" w:sz="0" w:space="0" w:color="auto"/>
          </w:divBdr>
        </w:div>
        <w:div w:id="21785754">
          <w:marLeft w:val="0"/>
          <w:marRight w:val="0"/>
          <w:marTop w:val="0"/>
          <w:marBottom w:val="0"/>
          <w:divBdr>
            <w:top w:val="none" w:sz="0" w:space="0" w:color="auto"/>
            <w:left w:val="none" w:sz="0" w:space="0" w:color="auto"/>
            <w:bottom w:val="none" w:sz="0" w:space="0" w:color="auto"/>
            <w:right w:val="none" w:sz="0" w:space="0" w:color="auto"/>
          </w:divBdr>
        </w:div>
        <w:div w:id="76171657">
          <w:marLeft w:val="0"/>
          <w:marRight w:val="0"/>
          <w:marTop w:val="0"/>
          <w:marBottom w:val="0"/>
          <w:divBdr>
            <w:top w:val="none" w:sz="0" w:space="0" w:color="auto"/>
            <w:left w:val="none" w:sz="0" w:space="0" w:color="auto"/>
            <w:bottom w:val="none" w:sz="0" w:space="0" w:color="auto"/>
            <w:right w:val="none" w:sz="0" w:space="0" w:color="auto"/>
          </w:divBdr>
        </w:div>
        <w:div w:id="631910525">
          <w:marLeft w:val="0"/>
          <w:marRight w:val="0"/>
          <w:marTop w:val="0"/>
          <w:marBottom w:val="0"/>
          <w:divBdr>
            <w:top w:val="none" w:sz="0" w:space="0" w:color="auto"/>
            <w:left w:val="none" w:sz="0" w:space="0" w:color="auto"/>
            <w:bottom w:val="none" w:sz="0" w:space="0" w:color="auto"/>
            <w:right w:val="none" w:sz="0" w:space="0" w:color="auto"/>
          </w:divBdr>
        </w:div>
        <w:div w:id="1225292332">
          <w:marLeft w:val="0"/>
          <w:marRight w:val="0"/>
          <w:marTop w:val="0"/>
          <w:marBottom w:val="0"/>
          <w:divBdr>
            <w:top w:val="none" w:sz="0" w:space="0" w:color="auto"/>
            <w:left w:val="none" w:sz="0" w:space="0" w:color="auto"/>
            <w:bottom w:val="none" w:sz="0" w:space="0" w:color="auto"/>
            <w:right w:val="none" w:sz="0" w:space="0" w:color="auto"/>
          </w:divBdr>
        </w:div>
        <w:div w:id="418216864">
          <w:marLeft w:val="0"/>
          <w:marRight w:val="0"/>
          <w:marTop w:val="0"/>
          <w:marBottom w:val="0"/>
          <w:divBdr>
            <w:top w:val="none" w:sz="0" w:space="0" w:color="auto"/>
            <w:left w:val="none" w:sz="0" w:space="0" w:color="auto"/>
            <w:bottom w:val="none" w:sz="0" w:space="0" w:color="auto"/>
            <w:right w:val="none" w:sz="0" w:space="0" w:color="auto"/>
          </w:divBdr>
        </w:div>
        <w:div w:id="1355644517">
          <w:marLeft w:val="0"/>
          <w:marRight w:val="0"/>
          <w:marTop w:val="0"/>
          <w:marBottom w:val="0"/>
          <w:divBdr>
            <w:top w:val="none" w:sz="0" w:space="0" w:color="auto"/>
            <w:left w:val="none" w:sz="0" w:space="0" w:color="auto"/>
            <w:bottom w:val="none" w:sz="0" w:space="0" w:color="auto"/>
            <w:right w:val="none" w:sz="0" w:space="0" w:color="auto"/>
          </w:divBdr>
        </w:div>
        <w:div w:id="456995337">
          <w:marLeft w:val="0"/>
          <w:marRight w:val="0"/>
          <w:marTop w:val="0"/>
          <w:marBottom w:val="0"/>
          <w:divBdr>
            <w:top w:val="none" w:sz="0" w:space="0" w:color="auto"/>
            <w:left w:val="none" w:sz="0" w:space="0" w:color="auto"/>
            <w:bottom w:val="none" w:sz="0" w:space="0" w:color="auto"/>
            <w:right w:val="none" w:sz="0" w:space="0" w:color="auto"/>
          </w:divBdr>
        </w:div>
        <w:div w:id="679089090">
          <w:marLeft w:val="0"/>
          <w:marRight w:val="0"/>
          <w:marTop w:val="0"/>
          <w:marBottom w:val="0"/>
          <w:divBdr>
            <w:top w:val="none" w:sz="0" w:space="0" w:color="auto"/>
            <w:left w:val="none" w:sz="0" w:space="0" w:color="auto"/>
            <w:bottom w:val="none" w:sz="0" w:space="0" w:color="auto"/>
            <w:right w:val="none" w:sz="0" w:space="0" w:color="auto"/>
          </w:divBdr>
        </w:div>
        <w:div w:id="236940485">
          <w:marLeft w:val="0"/>
          <w:marRight w:val="0"/>
          <w:marTop w:val="0"/>
          <w:marBottom w:val="0"/>
          <w:divBdr>
            <w:top w:val="none" w:sz="0" w:space="0" w:color="auto"/>
            <w:left w:val="none" w:sz="0" w:space="0" w:color="auto"/>
            <w:bottom w:val="none" w:sz="0" w:space="0" w:color="auto"/>
            <w:right w:val="none" w:sz="0" w:space="0" w:color="auto"/>
          </w:divBdr>
        </w:div>
        <w:div w:id="1946228685">
          <w:marLeft w:val="0"/>
          <w:marRight w:val="0"/>
          <w:marTop w:val="0"/>
          <w:marBottom w:val="0"/>
          <w:divBdr>
            <w:top w:val="none" w:sz="0" w:space="0" w:color="auto"/>
            <w:left w:val="none" w:sz="0" w:space="0" w:color="auto"/>
            <w:bottom w:val="none" w:sz="0" w:space="0" w:color="auto"/>
            <w:right w:val="none" w:sz="0" w:space="0" w:color="auto"/>
          </w:divBdr>
        </w:div>
        <w:div w:id="220680487">
          <w:marLeft w:val="0"/>
          <w:marRight w:val="0"/>
          <w:marTop w:val="0"/>
          <w:marBottom w:val="0"/>
          <w:divBdr>
            <w:top w:val="none" w:sz="0" w:space="0" w:color="auto"/>
            <w:left w:val="none" w:sz="0" w:space="0" w:color="auto"/>
            <w:bottom w:val="none" w:sz="0" w:space="0" w:color="auto"/>
            <w:right w:val="none" w:sz="0" w:space="0" w:color="auto"/>
          </w:divBdr>
        </w:div>
        <w:div w:id="2002347858">
          <w:marLeft w:val="0"/>
          <w:marRight w:val="0"/>
          <w:marTop w:val="0"/>
          <w:marBottom w:val="0"/>
          <w:divBdr>
            <w:top w:val="none" w:sz="0" w:space="0" w:color="auto"/>
            <w:left w:val="none" w:sz="0" w:space="0" w:color="auto"/>
            <w:bottom w:val="none" w:sz="0" w:space="0" w:color="auto"/>
            <w:right w:val="none" w:sz="0" w:space="0" w:color="auto"/>
          </w:divBdr>
        </w:div>
        <w:div w:id="1479690158">
          <w:marLeft w:val="0"/>
          <w:marRight w:val="0"/>
          <w:marTop w:val="0"/>
          <w:marBottom w:val="0"/>
          <w:divBdr>
            <w:top w:val="none" w:sz="0" w:space="0" w:color="auto"/>
            <w:left w:val="none" w:sz="0" w:space="0" w:color="auto"/>
            <w:bottom w:val="none" w:sz="0" w:space="0" w:color="auto"/>
            <w:right w:val="none" w:sz="0" w:space="0" w:color="auto"/>
          </w:divBdr>
        </w:div>
        <w:div w:id="1878932424">
          <w:marLeft w:val="0"/>
          <w:marRight w:val="0"/>
          <w:marTop w:val="0"/>
          <w:marBottom w:val="0"/>
          <w:divBdr>
            <w:top w:val="none" w:sz="0" w:space="0" w:color="auto"/>
            <w:left w:val="none" w:sz="0" w:space="0" w:color="auto"/>
            <w:bottom w:val="none" w:sz="0" w:space="0" w:color="auto"/>
            <w:right w:val="none" w:sz="0" w:space="0" w:color="auto"/>
          </w:divBdr>
        </w:div>
        <w:div w:id="2118674606">
          <w:marLeft w:val="0"/>
          <w:marRight w:val="0"/>
          <w:marTop w:val="0"/>
          <w:marBottom w:val="0"/>
          <w:divBdr>
            <w:top w:val="none" w:sz="0" w:space="0" w:color="auto"/>
            <w:left w:val="none" w:sz="0" w:space="0" w:color="auto"/>
            <w:bottom w:val="none" w:sz="0" w:space="0" w:color="auto"/>
            <w:right w:val="none" w:sz="0" w:space="0" w:color="auto"/>
          </w:divBdr>
        </w:div>
        <w:div w:id="93941535">
          <w:marLeft w:val="0"/>
          <w:marRight w:val="0"/>
          <w:marTop w:val="0"/>
          <w:marBottom w:val="0"/>
          <w:divBdr>
            <w:top w:val="none" w:sz="0" w:space="0" w:color="auto"/>
            <w:left w:val="none" w:sz="0" w:space="0" w:color="auto"/>
            <w:bottom w:val="none" w:sz="0" w:space="0" w:color="auto"/>
            <w:right w:val="none" w:sz="0" w:space="0" w:color="auto"/>
          </w:divBdr>
        </w:div>
        <w:div w:id="252276773">
          <w:marLeft w:val="0"/>
          <w:marRight w:val="0"/>
          <w:marTop w:val="0"/>
          <w:marBottom w:val="0"/>
          <w:divBdr>
            <w:top w:val="none" w:sz="0" w:space="0" w:color="auto"/>
            <w:left w:val="none" w:sz="0" w:space="0" w:color="auto"/>
            <w:bottom w:val="none" w:sz="0" w:space="0" w:color="auto"/>
            <w:right w:val="none" w:sz="0" w:space="0" w:color="auto"/>
          </w:divBdr>
        </w:div>
        <w:div w:id="1728381717">
          <w:marLeft w:val="0"/>
          <w:marRight w:val="0"/>
          <w:marTop w:val="0"/>
          <w:marBottom w:val="0"/>
          <w:divBdr>
            <w:top w:val="none" w:sz="0" w:space="0" w:color="auto"/>
            <w:left w:val="none" w:sz="0" w:space="0" w:color="auto"/>
            <w:bottom w:val="none" w:sz="0" w:space="0" w:color="auto"/>
            <w:right w:val="none" w:sz="0" w:space="0" w:color="auto"/>
          </w:divBdr>
        </w:div>
        <w:div w:id="1179850931">
          <w:marLeft w:val="0"/>
          <w:marRight w:val="0"/>
          <w:marTop w:val="0"/>
          <w:marBottom w:val="0"/>
          <w:divBdr>
            <w:top w:val="none" w:sz="0" w:space="0" w:color="auto"/>
            <w:left w:val="none" w:sz="0" w:space="0" w:color="auto"/>
            <w:bottom w:val="none" w:sz="0" w:space="0" w:color="auto"/>
            <w:right w:val="none" w:sz="0" w:space="0" w:color="auto"/>
          </w:divBdr>
        </w:div>
        <w:div w:id="586110205">
          <w:marLeft w:val="0"/>
          <w:marRight w:val="0"/>
          <w:marTop w:val="0"/>
          <w:marBottom w:val="0"/>
          <w:divBdr>
            <w:top w:val="none" w:sz="0" w:space="0" w:color="auto"/>
            <w:left w:val="none" w:sz="0" w:space="0" w:color="auto"/>
            <w:bottom w:val="none" w:sz="0" w:space="0" w:color="auto"/>
            <w:right w:val="none" w:sz="0" w:space="0" w:color="auto"/>
          </w:divBdr>
        </w:div>
        <w:div w:id="59712520">
          <w:marLeft w:val="0"/>
          <w:marRight w:val="0"/>
          <w:marTop w:val="0"/>
          <w:marBottom w:val="0"/>
          <w:divBdr>
            <w:top w:val="none" w:sz="0" w:space="0" w:color="auto"/>
            <w:left w:val="none" w:sz="0" w:space="0" w:color="auto"/>
            <w:bottom w:val="none" w:sz="0" w:space="0" w:color="auto"/>
            <w:right w:val="none" w:sz="0" w:space="0" w:color="auto"/>
          </w:divBdr>
        </w:div>
        <w:div w:id="1471626805">
          <w:marLeft w:val="0"/>
          <w:marRight w:val="0"/>
          <w:marTop w:val="0"/>
          <w:marBottom w:val="0"/>
          <w:divBdr>
            <w:top w:val="none" w:sz="0" w:space="0" w:color="auto"/>
            <w:left w:val="none" w:sz="0" w:space="0" w:color="auto"/>
            <w:bottom w:val="none" w:sz="0" w:space="0" w:color="auto"/>
            <w:right w:val="none" w:sz="0" w:space="0" w:color="auto"/>
          </w:divBdr>
        </w:div>
        <w:div w:id="260380338">
          <w:marLeft w:val="0"/>
          <w:marRight w:val="0"/>
          <w:marTop w:val="0"/>
          <w:marBottom w:val="0"/>
          <w:divBdr>
            <w:top w:val="none" w:sz="0" w:space="0" w:color="auto"/>
            <w:left w:val="none" w:sz="0" w:space="0" w:color="auto"/>
            <w:bottom w:val="none" w:sz="0" w:space="0" w:color="auto"/>
            <w:right w:val="none" w:sz="0" w:space="0" w:color="auto"/>
          </w:divBdr>
        </w:div>
        <w:div w:id="1049262454">
          <w:marLeft w:val="0"/>
          <w:marRight w:val="0"/>
          <w:marTop w:val="0"/>
          <w:marBottom w:val="0"/>
          <w:divBdr>
            <w:top w:val="none" w:sz="0" w:space="0" w:color="auto"/>
            <w:left w:val="none" w:sz="0" w:space="0" w:color="auto"/>
            <w:bottom w:val="none" w:sz="0" w:space="0" w:color="auto"/>
            <w:right w:val="none" w:sz="0" w:space="0" w:color="auto"/>
          </w:divBdr>
        </w:div>
        <w:div w:id="1611693958">
          <w:marLeft w:val="0"/>
          <w:marRight w:val="0"/>
          <w:marTop w:val="0"/>
          <w:marBottom w:val="0"/>
          <w:divBdr>
            <w:top w:val="none" w:sz="0" w:space="0" w:color="auto"/>
            <w:left w:val="none" w:sz="0" w:space="0" w:color="auto"/>
            <w:bottom w:val="none" w:sz="0" w:space="0" w:color="auto"/>
            <w:right w:val="none" w:sz="0" w:space="0" w:color="auto"/>
          </w:divBdr>
        </w:div>
        <w:div w:id="1654022625">
          <w:marLeft w:val="0"/>
          <w:marRight w:val="0"/>
          <w:marTop w:val="0"/>
          <w:marBottom w:val="0"/>
          <w:divBdr>
            <w:top w:val="none" w:sz="0" w:space="0" w:color="auto"/>
            <w:left w:val="none" w:sz="0" w:space="0" w:color="auto"/>
            <w:bottom w:val="none" w:sz="0" w:space="0" w:color="auto"/>
            <w:right w:val="none" w:sz="0" w:space="0" w:color="auto"/>
          </w:divBdr>
        </w:div>
        <w:div w:id="205803977">
          <w:marLeft w:val="0"/>
          <w:marRight w:val="0"/>
          <w:marTop w:val="0"/>
          <w:marBottom w:val="0"/>
          <w:divBdr>
            <w:top w:val="none" w:sz="0" w:space="0" w:color="auto"/>
            <w:left w:val="none" w:sz="0" w:space="0" w:color="auto"/>
            <w:bottom w:val="none" w:sz="0" w:space="0" w:color="auto"/>
            <w:right w:val="none" w:sz="0" w:space="0" w:color="auto"/>
          </w:divBdr>
        </w:div>
        <w:div w:id="458958645">
          <w:marLeft w:val="0"/>
          <w:marRight w:val="0"/>
          <w:marTop w:val="0"/>
          <w:marBottom w:val="0"/>
          <w:divBdr>
            <w:top w:val="none" w:sz="0" w:space="0" w:color="auto"/>
            <w:left w:val="none" w:sz="0" w:space="0" w:color="auto"/>
            <w:bottom w:val="none" w:sz="0" w:space="0" w:color="auto"/>
            <w:right w:val="none" w:sz="0" w:space="0" w:color="auto"/>
          </w:divBdr>
        </w:div>
        <w:div w:id="653490352">
          <w:marLeft w:val="0"/>
          <w:marRight w:val="0"/>
          <w:marTop w:val="0"/>
          <w:marBottom w:val="0"/>
          <w:divBdr>
            <w:top w:val="none" w:sz="0" w:space="0" w:color="auto"/>
            <w:left w:val="none" w:sz="0" w:space="0" w:color="auto"/>
            <w:bottom w:val="none" w:sz="0" w:space="0" w:color="auto"/>
            <w:right w:val="none" w:sz="0" w:space="0" w:color="auto"/>
          </w:divBdr>
        </w:div>
        <w:div w:id="511259491">
          <w:marLeft w:val="0"/>
          <w:marRight w:val="0"/>
          <w:marTop w:val="0"/>
          <w:marBottom w:val="0"/>
          <w:divBdr>
            <w:top w:val="none" w:sz="0" w:space="0" w:color="auto"/>
            <w:left w:val="none" w:sz="0" w:space="0" w:color="auto"/>
            <w:bottom w:val="none" w:sz="0" w:space="0" w:color="auto"/>
            <w:right w:val="none" w:sz="0" w:space="0" w:color="auto"/>
          </w:divBdr>
        </w:div>
        <w:div w:id="1900704116">
          <w:marLeft w:val="0"/>
          <w:marRight w:val="0"/>
          <w:marTop w:val="0"/>
          <w:marBottom w:val="0"/>
          <w:divBdr>
            <w:top w:val="none" w:sz="0" w:space="0" w:color="auto"/>
            <w:left w:val="none" w:sz="0" w:space="0" w:color="auto"/>
            <w:bottom w:val="none" w:sz="0" w:space="0" w:color="auto"/>
            <w:right w:val="none" w:sz="0" w:space="0" w:color="auto"/>
          </w:divBdr>
        </w:div>
        <w:div w:id="575669388">
          <w:marLeft w:val="0"/>
          <w:marRight w:val="0"/>
          <w:marTop w:val="0"/>
          <w:marBottom w:val="0"/>
          <w:divBdr>
            <w:top w:val="none" w:sz="0" w:space="0" w:color="auto"/>
            <w:left w:val="none" w:sz="0" w:space="0" w:color="auto"/>
            <w:bottom w:val="none" w:sz="0" w:space="0" w:color="auto"/>
            <w:right w:val="none" w:sz="0" w:space="0" w:color="auto"/>
          </w:divBdr>
        </w:div>
        <w:div w:id="2000115320">
          <w:marLeft w:val="0"/>
          <w:marRight w:val="0"/>
          <w:marTop w:val="0"/>
          <w:marBottom w:val="0"/>
          <w:divBdr>
            <w:top w:val="none" w:sz="0" w:space="0" w:color="auto"/>
            <w:left w:val="none" w:sz="0" w:space="0" w:color="auto"/>
            <w:bottom w:val="none" w:sz="0" w:space="0" w:color="auto"/>
            <w:right w:val="none" w:sz="0" w:space="0" w:color="auto"/>
          </w:divBdr>
        </w:div>
        <w:div w:id="1492336178">
          <w:marLeft w:val="0"/>
          <w:marRight w:val="0"/>
          <w:marTop w:val="0"/>
          <w:marBottom w:val="0"/>
          <w:divBdr>
            <w:top w:val="none" w:sz="0" w:space="0" w:color="auto"/>
            <w:left w:val="none" w:sz="0" w:space="0" w:color="auto"/>
            <w:bottom w:val="none" w:sz="0" w:space="0" w:color="auto"/>
            <w:right w:val="none" w:sz="0" w:space="0" w:color="auto"/>
          </w:divBdr>
        </w:div>
        <w:div w:id="618682274">
          <w:marLeft w:val="0"/>
          <w:marRight w:val="0"/>
          <w:marTop w:val="0"/>
          <w:marBottom w:val="0"/>
          <w:divBdr>
            <w:top w:val="none" w:sz="0" w:space="0" w:color="auto"/>
            <w:left w:val="none" w:sz="0" w:space="0" w:color="auto"/>
            <w:bottom w:val="none" w:sz="0" w:space="0" w:color="auto"/>
            <w:right w:val="none" w:sz="0" w:space="0" w:color="auto"/>
          </w:divBdr>
        </w:div>
        <w:div w:id="1999920780">
          <w:marLeft w:val="0"/>
          <w:marRight w:val="0"/>
          <w:marTop w:val="0"/>
          <w:marBottom w:val="0"/>
          <w:divBdr>
            <w:top w:val="none" w:sz="0" w:space="0" w:color="auto"/>
            <w:left w:val="none" w:sz="0" w:space="0" w:color="auto"/>
            <w:bottom w:val="none" w:sz="0" w:space="0" w:color="auto"/>
            <w:right w:val="none" w:sz="0" w:space="0" w:color="auto"/>
          </w:divBdr>
        </w:div>
        <w:div w:id="1049039785">
          <w:marLeft w:val="0"/>
          <w:marRight w:val="0"/>
          <w:marTop w:val="0"/>
          <w:marBottom w:val="0"/>
          <w:divBdr>
            <w:top w:val="none" w:sz="0" w:space="0" w:color="auto"/>
            <w:left w:val="none" w:sz="0" w:space="0" w:color="auto"/>
            <w:bottom w:val="none" w:sz="0" w:space="0" w:color="auto"/>
            <w:right w:val="none" w:sz="0" w:space="0" w:color="auto"/>
          </w:divBdr>
        </w:div>
        <w:div w:id="916132776">
          <w:marLeft w:val="0"/>
          <w:marRight w:val="0"/>
          <w:marTop w:val="0"/>
          <w:marBottom w:val="0"/>
          <w:divBdr>
            <w:top w:val="none" w:sz="0" w:space="0" w:color="auto"/>
            <w:left w:val="none" w:sz="0" w:space="0" w:color="auto"/>
            <w:bottom w:val="none" w:sz="0" w:space="0" w:color="auto"/>
            <w:right w:val="none" w:sz="0" w:space="0" w:color="auto"/>
          </w:divBdr>
        </w:div>
        <w:div w:id="881789010">
          <w:marLeft w:val="0"/>
          <w:marRight w:val="0"/>
          <w:marTop w:val="0"/>
          <w:marBottom w:val="0"/>
          <w:divBdr>
            <w:top w:val="none" w:sz="0" w:space="0" w:color="auto"/>
            <w:left w:val="none" w:sz="0" w:space="0" w:color="auto"/>
            <w:bottom w:val="none" w:sz="0" w:space="0" w:color="auto"/>
            <w:right w:val="none" w:sz="0" w:space="0" w:color="auto"/>
          </w:divBdr>
        </w:div>
        <w:div w:id="991956041">
          <w:marLeft w:val="0"/>
          <w:marRight w:val="0"/>
          <w:marTop w:val="0"/>
          <w:marBottom w:val="0"/>
          <w:divBdr>
            <w:top w:val="none" w:sz="0" w:space="0" w:color="auto"/>
            <w:left w:val="none" w:sz="0" w:space="0" w:color="auto"/>
            <w:bottom w:val="none" w:sz="0" w:space="0" w:color="auto"/>
            <w:right w:val="none" w:sz="0" w:space="0" w:color="auto"/>
          </w:divBdr>
        </w:div>
        <w:div w:id="1283726676">
          <w:marLeft w:val="0"/>
          <w:marRight w:val="0"/>
          <w:marTop w:val="0"/>
          <w:marBottom w:val="0"/>
          <w:divBdr>
            <w:top w:val="none" w:sz="0" w:space="0" w:color="auto"/>
            <w:left w:val="none" w:sz="0" w:space="0" w:color="auto"/>
            <w:bottom w:val="none" w:sz="0" w:space="0" w:color="auto"/>
            <w:right w:val="none" w:sz="0" w:space="0" w:color="auto"/>
          </w:divBdr>
        </w:div>
        <w:div w:id="977491966">
          <w:marLeft w:val="0"/>
          <w:marRight w:val="0"/>
          <w:marTop w:val="0"/>
          <w:marBottom w:val="0"/>
          <w:divBdr>
            <w:top w:val="none" w:sz="0" w:space="0" w:color="auto"/>
            <w:left w:val="none" w:sz="0" w:space="0" w:color="auto"/>
            <w:bottom w:val="none" w:sz="0" w:space="0" w:color="auto"/>
            <w:right w:val="none" w:sz="0" w:space="0" w:color="auto"/>
          </w:divBdr>
        </w:div>
        <w:div w:id="1195077369">
          <w:marLeft w:val="0"/>
          <w:marRight w:val="0"/>
          <w:marTop w:val="0"/>
          <w:marBottom w:val="0"/>
          <w:divBdr>
            <w:top w:val="none" w:sz="0" w:space="0" w:color="auto"/>
            <w:left w:val="none" w:sz="0" w:space="0" w:color="auto"/>
            <w:bottom w:val="none" w:sz="0" w:space="0" w:color="auto"/>
            <w:right w:val="none" w:sz="0" w:space="0" w:color="auto"/>
          </w:divBdr>
        </w:div>
        <w:div w:id="1607158336">
          <w:marLeft w:val="0"/>
          <w:marRight w:val="0"/>
          <w:marTop w:val="0"/>
          <w:marBottom w:val="0"/>
          <w:divBdr>
            <w:top w:val="none" w:sz="0" w:space="0" w:color="auto"/>
            <w:left w:val="none" w:sz="0" w:space="0" w:color="auto"/>
            <w:bottom w:val="none" w:sz="0" w:space="0" w:color="auto"/>
            <w:right w:val="none" w:sz="0" w:space="0" w:color="auto"/>
          </w:divBdr>
        </w:div>
        <w:div w:id="453404849">
          <w:marLeft w:val="0"/>
          <w:marRight w:val="0"/>
          <w:marTop w:val="0"/>
          <w:marBottom w:val="0"/>
          <w:divBdr>
            <w:top w:val="none" w:sz="0" w:space="0" w:color="auto"/>
            <w:left w:val="none" w:sz="0" w:space="0" w:color="auto"/>
            <w:bottom w:val="none" w:sz="0" w:space="0" w:color="auto"/>
            <w:right w:val="none" w:sz="0" w:space="0" w:color="auto"/>
          </w:divBdr>
        </w:div>
        <w:div w:id="1734891020">
          <w:marLeft w:val="0"/>
          <w:marRight w:val="0"/>
          <w:marTop w:val="0"/>
          <w:marBottom w:val="0"/>
          <w:divBdr>
            <w:top w:val="none" w:sz="0" w:space="0" w:color="auto"/>
            <w:left w:val="none" w:sz="0" w:space="0" w:color="auto"/>
            <w:bottom w:val="none" w:sz="0" w:space="0" w:color="auto"/>
            <w:right w:val="none" w:sz="0" w:space="0" w:color="auto"/>
          </w:divBdr>
        </w:div>
        <w:div w:id="733428847">
          <w:marLeft w:val="0"/>
          <w:marRight w:val="0"/>
          <w:marTop w:val="0"/>
          <w:marBottom w:val="0"/>
          <w:divBdr>
            <w:top w:val="none" w:sz="0" w:space="0" w:color="auto"/>
            <w:left w:val="none" w:sz="0" w:space="0" w:color="auto"/>
            <w:bottom w:val="none" w:sz="0" w:space="0" w:color="auto"/>
            <w:right w:val="none" w:sz="0" w:space="0" w:color="auto"/>
          </w:divBdr>
        </w:div>
        <w:div w:id="315576797">
          <w:marLeft w:val="0"/>
          <w:marRight w:val="0"/>
          <w:marTop w:val="0"/>
          <w:marBottom w:val="0"/>
          <w:divBdr>
            <w:top w:val="none" w:sz="0" w:space="0" w:color="auto"/>
            <w:left w:val="none" w:sz="0" w:space="0" w:color="auto"/>
            <w:bottom w:val="none" w:sz="0" w:space="0" w:color="auto"/>
            <w:right w:val="none" w:sz="0" w:space="0" w:color="auto"/>
          </w:divBdr>
        </w:div>
        <w:div w:id="435255263">
          <w:marLeft w:val="0"/>
          <w:marRight w:val="0"/>
          <w:marTop w:val="0"/>
          <w:marBottom w:val="0"/>
          <w:divBdr>
            <w:top w:val="none" w:sz="0" w:space="0" w:color="auto"/>
            <w:left w:val="none" w:sz="0" w:space="0" w:color="auto"/>
            <w:bottom w:val="none" w:sz="0" w:space="0" w:color="auto"/>
            <w:right w:val="none" w:sz="0" w:space="0" w:color="auto"/>
          </w:divBdr>
        </w:div>
        <w:div w:id="1200437791">
          <w:marLeft w:val="0"/>
          <w:marRight w:val="0"/>
          <w:marTop w:val="0"/>
          <w:marBottom w:val="0"/>
          <w:divBdr>
            <w:top w:val="none" w:sz="0" w:space="0" w:color="auto"/>
            <w:left w:val="none" w:sz="0" w:space="0" w:color="auto"/>
            <w:bottom w:val="none" w:sz="0" w:space="0" w:color="auto"/>
            <w:right w:val="none" w:sz="0" w:space="0" w:color="auto"/>
          </w:divBdr>
        </w:div>
        <w:div w:id="1427648481">
          <w:marLeft w:val="0"/>
          <w:marRight w:val="0"/>
          <w:marTop w:val="0"/>
          <w:marBottom w:val="0"/>
          <w:divBdr>
            <w:top w:val="none" w:sz="0" w:space="0" w:color="auto"/>
            <w:left w:val="none" w:sz="0" w:space="0" w:color="auto"/>
            <w:bottom w:val="none" w:sz="0" w:space="0" w:color="auto"/>
            <w:right w:val="none" w:sz="0" w:space="0" w:color="auto"/>
          </w:divBdr>
        </w:div>
        <w:div w:id="1456408978">
          <w:marLeft w:val="0"/>
          <w:marRight w:val="0"/>
          <w:marTop w:val="0"/>
          <w:marBottom w:val="0"/>
          <w:divBdr>
            <w:top w:val="none" w:sz="0" w:space="0" w:color="auto"/>
            <w:left w:val="none" w:sz="0" w:space="0" w:color="auto"/>
            <w:bottom w:val="none" w:sz="0" w:space="0" w:color="auto"/>
            <w:right w:val="none" w:sz="0" w:space="0" w:color="auto"/>
          </w:divBdr>
        </w:div>
        <w:div w:id="918828680">
          <w:marLeft w:val="0"/>
          <w:marRight w:val="0"/>
          <w:marTop w:val="0"/>
          <w:marBottom w:val="0"/>
          <w:divBdr>
            <w:top w:val="none" w:sz="0" w:space="0" w:color="auto"/>
            <w:left w:val="none" w:sz="0" w:space="0" w:color="auto"/>
            <w:bottom w:val="none" w:sz="0" w:space="0" w:color="auto"/>
            <w:right w:val="none" w:sz="0" w:space="0" w:color="auto"/>
          </w:divBdr>
        </w:div>
        <w:div w:id="607740967">
          <w:marLeft w:val="0"/>
          <w:marRight w:val="0"/>
          <w:marTop w:val="0"/>
          <w:marBottom w:val="0"/>
          <w:divBdr>
            <w:top w:val="none" w:sz="0" w:space="0" w:color="auto"/>
            <w:left w:val="none" w:sz="0" w:space="0" w:color="auto"/>
            <w:bottom w:val="none" w:sz="0" w:space="0" w:color="auto"/>
            <w:right w:val="none" w:sz="0" w:space="0" w:color="auto"/>
          </w:divBdr>
        </w:div>
        <w:div w:id="1138718317">
          <w:marLeft w:val="0"/>
          <w:marRight w:val="0"/>
          <w:marTop w:val="0"/>
          <w:marBottom w:val="0"/>
          <w:divBdr>
            <w:top w:val="none" w:sz="0" w:space="0" w:color="auto"/>
            <w:left w:val="none" w:sz="0" w:space="0" w:color="auto"/>
            <w:bottom w:val="none" w:sz="0" w:space="0" w:color="auto"/>
            <w:right w:val="none" w:sz="0" w:space="0" w:color="auto"/>
          </w:divBdr>
        </w:div>
        <w:div w:id="1898467013">
          <w:marLeft w:val="0"/>
          <w:marRight w:val="0"/>
          <w:marTop w:val="0"/>
          <w:marBottom w:val="0"/>
          <w:divBdr>
            <w:top w:val="none" w:sz="0" w:space="0" w:color="auto"/>
            <w:left w:val="none" w:sz="0" w:space="0" w:color="auto"/>
            <w:bottom w:val="none" w:sz="0" w:space="0" w:color="auto"/>
            <w:right w:val="none" w:sz="0" w:space="0" w:color="auto"/>
          </w:divBdr>
        </w:div>
        <w:div w:id="75828876">
          <w:marLeft w:val="0"/>
          <w:marRight w:val="0"/>
          <w:marTop w:val="0"/>
          <w:marBottom w:val="0"/>
          <w:divBdr>
            <w:top w:val="none" w:sz="0" w:space="0" w:color="auto"/>
            <w:left w:val="none" w:sz="0" w:space="0" w:color="auto"/>
            <w:bottom w:val="none" w:sz="0" w:space="0" w:color="auto"/>
            <w:right w:val="none" w:sz="0" w:space="0" w:color="auto"/>
          </w:divBdr>
        </w:div>
        <w:div w:id="751203265">
          <w:marLeft w:val="0"/>
          <w:marRight w:val="0"/>
          <w:marTop w:val="0"/>
          <w:marBottom w:val="0"/>
          <w:divBdr>
            <w:top w:val="none" w:sz="0" w:space="0" w:color="auto"/>
            <w:left w:val="none" w:sz="0" w:space="0" w:color="auto"/>
            <w:bottom w:val="none" w:sz="0" w:space="0" w:color="auto"/>
            <w:right w:val="none" w:sz="0" w:space="0" w:color="auto"/>
          </w:divBdr>
        </w:div>
        <w:div w:id="1776973300">
          <w:marLeft w:val="0"/>
          <w:marRight w:val="0"/>
          <w:marTop w:val="0"/>
          <w:marBottom w:val="0"/>
          <w:divBdr>
            <w:top w:val="none" w:sz="0" w:space="0" w:color="auto"/>
            <w:left w:val="none" w:sz="0" w:space="0" w:color="auto"/>
            <w:bottom w:val="none" w:sz="0" w:space="0" w:color="auto"/>
            <w:right w:val="none" w:sz="0" w:space="0" w:color="auto"/>
          </w:divBdr>
        </w:div>
        <w:div w:id="738553484">
          <w:marLeft w:val="0"/>
          <w:marRight w:val="0"/>
          <w:marTop w:val="0"/>
          <w:marBottom w:val="0"/>
          <w:divBdr>
            <w:top w:val="none" w:sz="0" w:space="0" w:color="auto"/>
            <w:left w:val="none" w:sz="0" w:space="0" w:color="auto"/>
            <w:bottom w:val="none" w:sz="0" w:space="0" w:color="auto"/>
            <w:right w:val="none" w:sz="0" w:space="0" w:color="auto"/>
          </w:divBdr>
        </w:div>
        <w:div w:id="228275904">
          <w:marLeft w:val="0"/>
          <w:marRight w:val="0"/>
          <w:marTop w:val="0"/>
          <w:marBottom w:val="0"/>
          <w:divBdr>
            <w:top w:val="none" w:sz="0" w:space="0" w:color="auto"/>
            <w:left w:val="none" w:sz="0" w:space="0" w:color="auto"/>
            <w:bottom w:val="none" w:sz="0" w:space="0" w:color="auto"/>
            <w:right w:val="none" w:sz="0" w:space="0" w:color="auto"/>
          </w:divBdr>
        </w:div>
        <w:div w:id="2023891981">
          <w:marLeft w:val="0"/>
          <w:marRight w:val="0"/>
          <w:marTop w:val="0"/>
          <w:marBottom w:val="0"/>
          <w:divBdr>
            <w:top w:val="none" w:sz="0" w:space="0" w:color="auto"/>
            <w:left w:val="none" w:sz="0" w:space="0" w:color="auto"/>
            <w:bottom w:val="none" w:sz="0" w:space="0" w:color="auto"/>
            <w:right w:val="none" w:sz="0" w:space="0" w:color="auto"/>
          </w:divBdr>
        </w:div>
        <w:div w:id="365983593">
          <w:marLeft w:val="0"/>
          <w:marRight w:val="0"/>
          <w:marTop w:val="0"/>
          <w:marBottom w:val="0"/>
          <w:divBdr>
            <w:top w:val="none" w:sz="0" w:space="0" w:color="auto"/>
            <w:left w:val="none" w:sz="0" w:space="0" w:color="auto"/>
            <w:bottom w:val="none" w:sz="0" w:space="0" w:color="auto"/>
            <w:right w:val="none" w:sz="0" w:space="0" w:color="auto"/>
          </w:divBdr>
        </w:div>
        <w:div w:id="401678150">
          <w:marLeft w:val="0"/>
          <w:marRight w:val="0"/>
          <w:marTop w:val="0"/>
          <w:marBottom w:val="0"/>
          <w:divBdr>
            <w:top w:val="none" w:sz="0" w:space="0" w:color="auto"/>
            <w:left w:val="none" w:sz="0" w:space="0" w:color="auto"/>
            <w:bottom w:val="none" w:sz="0" w:space="0" w:color="auto"/>
            <w:right w:val="none" w:sz="0" w:space="0" w:color="auto"/>
          </w:divBdr>
        </w:div>
        <w:div w:id="1630553644">
          <w:marLeft w:val="0"/>
          <w:marRight w:val="0"/>
          <w:marTop w:val="0"/>
          <w:marBottom w:val="0"/>
          <w:divBdr>
            <w:top w:val="none" w:sz="0" w:space="0" w:color="auto"/>
            <w:left w:val="none" w:sz="0" w:space="0" w:color="auto"/>
            <w:bottom w:val="none" w:sz="0" w:space="0" w:color="auto"/>
            <w:right w:val="none" w:sz="0" w:space="0" w:color="auto"/>
          </w:divBdr>
        </w:div>
        <w:div w:id="765616046">
          <w:marLeft w:val="0"/>
          <w:marRight w:val="0"/>
          <w:marTop w:val="0"/>
          <w:marBottom w:val="0"/>
          <w:divBdr>
            <w:top w:val="none" w:sz="0" w:space="0" w:color="auto"/>
            <w:left w:val="none" w:sz="0" w:space="0" w:color="auto"/>
            <w:bottom w:val="none" w:sz="0" w:space="0" w:color="auto"/>
            <w:right w:val="none" w:sz="0" w:space="0" w:color="auto"/>
          </w:divBdr>
        </w:div>
        <w:div w:id="1147094368">
          <w:marLeft w:val="0"/>
          <w:marRight w:val="0"/>
          <w:marTop w:val="0"/>
          <w:marBottom w:val="0"/>
          <w:divBdr>
            <w:top w:val="none" w:sz="0" w:space="0" w:color="auto"/>
            <w:left w:val="none" w:sz="0" w:space="0" w:color="auto"/>
            <w:bottom w:val="none" w:sz="0" w:space="0" w:color="auto"/>
            <w:right w:val="none" w:sz="0" w:space="0" w:color="auto"/>
          </w:divBdr>
        </w:div>
        <w:div w:id="1887330085">
          <w:marLeft w:val="0"/>
          <w:marRight w:val="0"/>
          <w:marTop w:val="0"/>
          <w:marBottom w:val="0"/>
          <w:divBdr>
            <w:top w:val="none" w:sz="0" w:space="0" w:color="auto"/>
            <w:left w:val="none" w:sz="0" w:space="0" w:color="auto"/>
            <w:bottom w:val="none" w:sz="0" w:space="0" w:color="auto"/>
            <w:right w:val="none" w:sz="0" w:space="0" w:color="auto"/>
          </w:divBdr>
        </w:div>
        <w:div w:id="720977116">
          <w:marLeft w:val="0"/>
          <w:marRight w:val="0"/>
          <w:marTop w:val="0"/>
          <w:marBottom w:val="0"/>
          <w:divBdr>
            <w:top w:val="none" w:sz="0" w:space="0" w:color="auto"/>
            <w:left w:val="none" w:sz="0" w:space="0" w:color="auto"/>
            <w:bottom w:val="none" w:sz="0" w:space="0" w:color="auto"/>
            <w:right w:val="none" w:sz="0" w:space="0" w:color="auto"/>
          </w:divBdr>
        </w:div>
        <w:div w:id="1445272835">
          <w:marLeft w:val="0"/>
          <w:marRight w:val="0"/>
          <w:marTop w:val="0"/>
          <w:marBottom w:val="0"/>
          <w:divBdr>
            <w:top w:val="none" w:sz="0" w:space="0" w:color="auto"/>
            <w:left w:val="none" w:sz="0" w:space="0" w:color="auto"/>
            <w:bottom w:val="none" w:sz="0" w:space="0" w:color="auto"/>
            <w:right w:val="none" w:sz="0" w:space="0" w:color="auto"/>
          </w:divBdr>
        </w:div>
        <w:div w:id="111169245">
          <w:marLeft w:val="0"/>
          <w:marRight w:val="0"/>
          <w:marTop w:val="0"/>
          <w:marBottom w:val="0"/>
          <w:divBdr>
            <w:top w:val="none" w:sz="0" w:space="0" w:color="auto"/>
            <w:left w:val="none" w:sz="0" w:space="0" w:color="auto"/>
            <w:bottom w:val="none" w:sz="0" w:space="0" w:color="auto"/>
            <w:right w:val="none" w:sz="0" w:space="0" w:color="auto"/>
          </w:divBdr>
        </w:div>
        <w:div w:id="318578211">
          <w:marLeft w:val="0"/>
          <w:marRight w:val="0"/>
          <w:marTop w:val="0"/>
          <w:marBottom w:val="0"/>
          <w:divBdr>
            <w:top w:val="none" w:sz="0" w:space="0" w:color="auto"/>
            <w:left w:val="none" w:sz="0" w:space="0" w:color="auto"/>
            <w:bottom w:val="none" w:sz="0" w:space="0" w:color="auto"/>
            <w:right w:val="none" w:sz="0" w:space="0" w:color="auto"/>
          </w:divBdr>
        </w:div>
        <w:div w:id="667251936">
          <w:marLeft w:val="0"/>
          <w:marRight w:val="0"/>
          <w:marTop w:val="0"/>
          <w:marBottom w:val="0"/>
          <w:divBdr>
            <w:top w:val="none" w:sz="0" w:space="0" w:color="auto"/>
            <w:left w:val="none" w:sz="0" w:space="0" w:color="auto"/>
            <w:bottom w:val="none" w:sz="0" w:space="0" w:color="auto"/>
            <w:right w:val="none" w:sz="0" w:space="0" w:color="auto"/>
          </w:divBdr>
        </w:div>
        <w:div w:id="1700546719">
          <w:marLeft w:val="0"/>
          <w:marRight w:val="0"/>
          <w:marTop w:val="0"/>
          <w:marBottom w:val="0"/>
          <w:divBdr>
            <w:top w:val="none" w:sz="0" w:space="0" w:color="auto"/>
            <w:left w:val="none" w:sz="0" w:space="0" w:color="auto"/>
            <w:bottom w:val="none" w:sz="0" w:space="0" w:color="auto"/>
            <w:right w:val="none" w:sz="0" w:space="0" w:color="auto"/>
          </w:divBdr>
        </w:div>
        <w:div w:id="674264819">
          <w:marLeft w:val="0"/>
          <w:marRight w:val="0"/>
          <w:marTop w:val="0"/>
          <w:marBottom w:val="0"/>
          <w:divBdr>
            <w:top w:val="none" w:sz="0" w:space="0" w:color="auto"/>
            <w:left w:val="none" w:sz="0" w:space="0" w:color="auto"/>
            <w:bottom w:val="none" w:sz="0" w:space="0" w:color="auto"/>
            <w:right w:val="none" w:sz="0" w:space="0" w:color="auto"/>
          </w:divBdr>
        </w:div>
        <w:div w:id="2123455302">
          <w:marLeft w:val="0"/>
          <w:marRight w:val="0"/>
          <w:marTop w:val="0"/>
          <w:marBottom w:val="0"/>
          <w:divBdr>
            <w:top w:val="none" w:sz="0" w:space="0" w:color="auto"/>
            <w:left w:val="none" w:sz="0" w:space="0" w:color="auto"/>
            <w:bottom w:val="none" w:sz="0" w:space="0" w:color="auto"/>
            <w:right w:val="none" w:sz="0" w:space="0" w:color="auto"/>
          </w:divBdr>
        </w:div>
        <w:div w:id="671447493">
          <w:marLeft w:val="0"/>
          <w:marRight w:val="0"/>
          <w:marTop w:val="0"/>
          <w:marBottom w:val="0"/>
          <w:divBdr>
            <w:top w:val="none" w:sz="0" w:space="0" w:color="auto"/>
            <w:left w:val="none" w:sz="0" w:space="0" w:color="auto"/>
            <w:bottom w:val="none" w:sz="0" w:space="0" w:color="auto"/>
            <w:right w:val="none" w:sz="0" w:space="0" w:color="auto"/>
          </w:divBdr>
        </w:div>
        <w:div w:id="616914105">
          <w:marLeft w:val="0"/>
          <w:marRight w:val="0"/>
          <w:marTop w:val="0"/>
          <w:marBottom w:val="0"/>
          <w:divBdr>
            <w:top w:val="none" w:sz="0" w:space="0" w:color="auto"/>
            <w:left w:val="none" w:sz="0" w:space="0" w:color="auto"/>
            <w:bottom w:val="none" w:sz="0" w:space="0" w:color="auto"/>
            <w:right w:val="none" w:sz="0" w:space="0" w:color="auto"/>
          </w:divBdr>
        </w:div>
        <w:div w:id="1350182590">
          <w:marLeft w:val="0"/>
          <w:marRight w:val="0"/>
          <w:marTop w:val="0"/>
          <w:marBottom w:val="0"/>
          <w:divBdr>
            <w:top w:val="none" w:sz="0" w:space="0" w:color="auto"/>
            <w:left w:val="none" w:sz="0" w:space="0" w:color="auto"/>
            <w:bottom w:val="none" w:sz="0" w:space="0" w:color="auto"/>
            <w:right w:val="none" w:sz="0" w:space="0" w:color="auto"/>
          </w:divBdr>
        </w:div>
        <w:div w:id="1545022451">
          <w:marLeft w:val="0"/>
          <w:marRight w:val="0"/>
          <w:marTop w:val="0"/>
          <w:marBottom w:val="0"/>
          <w:divBdr>
            <w:top w:val="none" w:sz="0" w:space="0" w:color="auto"/>
            <w:left w:val="none" w:sz="0" w:space="0" w:color="auto"/>
            <w:bottom w:val="none" w:sz="0" w:space="0" w:color="auto"/>
            <w:right w:val="none" w:sz="0" w:space="0" w:color="auto"/>
          </w:divBdr>
        </w:div>
        <w:div w:id="730923892">
          <w:marLeft w:val="0"/>
          <w:marRight w:val="0"/>
          <w:marTop w:val="0"/>
          <w:marBottom w:val="0"/>
          <w:divBdr>
            <w:top w:val="none" w:sz="0" w:space="0" w:color="auto"/>
            <w:left w:val="none" w:sz="0" w:space="0" w:color="auto"/>
            <w:bottom w:val="none" w:sz="0" w:space="0" w:color="auto"/>
            <w:right w:val="none" w:sz="0" w:space="0" w:color="auto"/>
          </w:divBdr>
        </w:div>
        <w:div w:id="1878665116">
          <w:marLeft w:val="0"/>
          <w:marRight w:val="0"/>
          <w:marTop w:val="0"/>
          <w:marBottom w:val="0"/>
          <w:divBdr>
            <w:top w:val="none" w:sz="0" w:space="0" w:color="auto"/>
            <w:left w:val="none" w:sz="0" w:space="0" w:color="auto"/>
            <w:bottom w:val="none" w:sz="0" w:space="0" w:color="auto"/>
            <w:right w:val="none" w:sz="0" w:space="0" w:color="auto"/>
          </w:divBdr>
        </w:div>
        <w:div w:id="287929534">
          <w:marLeft w:val="0"/>
          <w:marRight w:val="0"/>
          <w:marTop w:val="0"/>
          <w:marBottom w:val="0"/>
          <w:divBdr>
            <w:top w:val="none" w:sz="0" w:space="0" w:color="auto"/>
            <w:left w:val="none" w:sz="0" w:space="0" w:color="auto"/>
            <w:bottom w:val="none" w:sz="0" w:space="0" w:color="auto"/>
            <w:right w:val="none" w:sz="0" w:space="0" w:color="auto"/>
          </w:divBdr>
        </w:div>
        <w:div w:id="1266498786">
          <w:marLeft w:val="0"/>
          <w:marRight w:val="0"/>
          <w:marTop w:val="0"/>
          <w:marBottom w:val="0"/>
          <w:divBdr>
            <w:top w:val="none" w:sz="0" w:space="0" w:color="auto"/>
            <w:left w:val="none" w:sz="0" w:space="0" w:color="auto"/>
            <w:bottom w:val="none" w:sz="0" w:space="0" w:color="auto"/>
            <w:right w:val="none" w:sz="0" w:space="0" w:color="auto"/>
          </w:divBdr>
        </w:div>
        <w:div w:id="1252078947">
          <w:marLeft w:val="0"/>
          <w:marRight w:val="0"/>
          <w:marTop w:val="0"/>
          <w:marBottom w:val="0"/>
          <w:divBdr>
            <w:top w:val="none" w:sz="0" w:space="0" w:color="auto"/>
            <w:left w:val="none" w:sz="0" w:space="0" w:color="auto"/>
            <w:bottom w:val="none" w:sz="0" w:space="0" w:color="auto"/>
            <w:right w:val="none" w:sz="0" w:space="0" w:color="auto"/>
          </w:divBdr>
        </w:div>
        <w:div w:id="1044713350">
          <w:marLeft w:val="0"/>
          <w:marRight w:val="0"/>
          <w:marTop w:val="0"/>
          <w:marBottom w:val="0"/>
          <w:divBdr>
            <w:top w:val="none" w:sz="0" w:space="0" w:color="auto"/>
            <w:left w:val="none" w:sz="0" w:space="0" w:color="auto"/>
            <w:bottom w:val="none" w:sz="0" w:space="0" w:color="auto"/>
            <w:right w:val="none" w:sz="0" w:space="0" w:color="auto"/>
          </w:divBdr>
        </w:div>
        <w:div w:id="252862607">
          <w:marLeft w:val="0"/>
          <w:marRight w:val="0"/>
          <w:marTop w:val="0"/>
          <w:marBottom w:val="0"/>
          <w:divBdr>
            <w:top w:val="none" w:sz="0" w:space="0" w:color="auto"/>
            <w:left w:val="none" w:sz="0" w:space="0" w:color="auto"/>
            <w:bottom w:val="none" w:sz="0" w:space="0" w:color="auto"/>
            <w:right w:val="none" w:sz="0" w:space="0" w:color="auto"/>
          </w:divBdr>
        </w:div>
        <w:div w:id="1912150925">
          <w:marLeft w:val="0"/>
          <w:marRight w:val="0"/>
          <w:marTop w:val="0"/>
          <w:marBottom w:val="0"/>
          <w:divBdr>
            <w:top w:val="none" w:sz="0" w:space="0" w:color="auto"/>
            <w:left w:val="none" w:sz="0" w:space="0" w:color="auto"/>
            <w:bottom w:val="none" w:sz="0" w:space="0" w:color="auto"/>
            <w:right w:val="none" w:sz="0" w:space="0" w:color="auto"/>
          </w:divBdr>
        </w:div>
        <w:div w:id="1886133624">
          <w:marLeft w:val="0"/>
          <w:marRight w:val="0"/>
          <w:marTop w:val="0"/>
          <w:marBottom w:val="0"/>
          <w:divBdr>
            <w:top w:val="none" w:sz="0" w:space="0" w:color="auto"/>
            <w:left w:val="none" w:sz="0" w:space="0" w:color="auto"/>
            <w:bottom w:val="none" w:sz="0" w:space="0" w:color="auto"/>
            <w:right w:val="none" w:sz="0" w:space="0" w:color="auto"/>
          </w:divBdr>
        </w:div>
        <w:div w:id="544873660">
          <w:marLeft w:val="0"/>
          <w:marRight w:val="0"/>
          <w:marTop w:val="0"/>
          <w:marBottom w:val="0"/>
          <w:divBdr>
            <w:top w:val="none" w:sz="0" w:space="0" w:color="auto"/>
            <w:left w:val="none" w:sz="0" w:space="0" w:color="auto"/>
            <w:bottom w:val="none" w:sz="0" w:space="0" w:color="auto"/>
            <w:right w:val="none" w:sz="0" w:space="0" w:color="auto"/>
          </w:divBdr>
        </w:div>
        <w:div w:id="1828788520">
          <w:marLeft w:val="0"/>
          <w:marRight w:val="0"/>
          <w:marTop w:val="0"/>
          <w:marBottom w:val="0"/>
          <w:divBdr>
            <w:top w:val="none" w:sz="0" w:space="0" w:color="auto"/>
            <w:left w:val="none" w:sz="0" w:space="0" w:color="auto"/>
            <w:bottom w:val="none" w:sz="0" w:space="0" w:color="auto"/>
            <w:right w:val="none" w:sz="0" w:space="0" w:color="auto"/>
          </w:divBdr>
        </w:div>
        <w:div w:id="496074253">
          <w:marLeft w:val="0"/>
          <w:marRight w:val="0"/>
          <w:marTop w:val="0"/>
          <w:marBottom w:val="0"/>
          <w:divBdr>
            <w:top w:val="none" w:sz="0" w:space="0" w:color="auto"/>
            <w:left w:val="none" w:sz="0" w:space="0" w:color="auto"/>
            <w:bottom w:val="none" w:sz="0" w:space="0" w:color="auto"/>
            <w:right w:val="none" w:sz="0" w:space="0" w:color="auto"/>
          </w:divBdr>
        </w:div>
        <w:div w:id="1495023273">
          <w:marLeft w:val="0"/>
          <w:marRight w:val="0"/>
          <w:marTop w:val="0"/>
          <w:marBottom w:val="0"/>
          <w:divBdr>
            <w:top w:val="none" w:sz="0" w:space="0" w:color="auto"/>
            <w:left w:val="none" w:sz="0" w:space="0" w:color="auto"/>
            <w:bottom w:val="none" w:sz="0" w:space="0" w:color="auto"/>
            <w:right w:val="none" w:sz="0" w:space="0" w:color="auto"/>
          </w:divBdr>
        </w:div>
        <w:div w:id="1872570437">
          <w:marLeft w:val="0"/>
          <w:marRight w:val="0"/>
          <w:marTop w:val="0"/>
          <w:marBottom w:val="0"/>
          <w:divBdr>
            <w:top w:val="none" w:sz="0" w:space="0" w:color="auto"/>
            <w:left w:val="none" w:sz="0" w:space="0" w:color="auto"/>
            <w:bottom w:val="none" w:sz="0" w:space="0" w:color="auto"/>
            <w:right w:val="none" w:sz="0" w:space="0" w:color="auto"/>
          </w:divBdr>
        </w:div>
        <w:div w:id="1882211121">
          <w:marLeft w:val="0"/>
          <w:marRight w:val="0"/>
          <w:marTop w:val="0"/>
          <w:marBottom w:val="0"/>
          <w:divBdr>
            <w:top w:val="none" w:sz="0" w:space="0" w:color="auto"/>
            <w:left w:val="none" w:sz="0" w:space="0" w:color="auto"/>
            <w:bottom w:val="none" w:sz="0" w:space="0" w:color="auto"/>
            <w:right w:val="none" w:sz="0" w:space="0" w:color="auto"/>
          </w:divBdr>
        </w:div>
        <w:div w:id="1182354580">
          <w:marLeft w:val="0"/>
          <w:marRight w:val="0"/>
          <w:marTop w:val="0"/>
          <w:marBottom w:val="0"/>
          <w:divBdr>
            <w:top w:val="none" w:sz="0" w:space="0" w:color="auto"/>
            <w:left w:val="none" w:sz="0" w:space="0" w:color="auto"/>
            <w:bottom w:val="none" w:sz="0" w:space="0" w:color="auto"/>
            <w:right w:val="none" w:sz="0" w:space="0" w:color="auto"/>
          </w:divBdr>
        </w:div>
        <w:div w:id="2070033385">
          <w:marLeft w:val="0"/>
          <w:marRight w:val="0"/>
          <w:marTop w:val="0"/>
          <w:marBottom w:val="0"/>
          <w:divBdr>
            <w:top w:val="none" w:sz="0" w:space="0" w:color="auto"/>
            <w:left w:val="none" w:sz="0" w:space="0" w:color="auto"/>
            <w:bottom w:val="none" w:sz="0" w:space="0" w:color="auto"/>
            <w:right w:val="none" w:sz="0" w:space="0" w:color="auto"/>
          </w:divBdr>
        </w:div>
        <w:div w:id="320353752">
          <w:marLeft w:val="0"/>
          <w:marRight w:val="0"/>
          <w:marTop w:val="0"/>
          <w:marBottom w:val="0"/>
          <w:divBdr>
            <w:top w:val="none" w:sz="0" w:space="0" w:color="auto"/>
            <w:left w:val="none" w:sz="0" w:space="0" w:color="auto"/>
            <w:bottom w:val="none" w:sz="0" w:space="0" w:color="auto"/>
            <w:right w:val="none" w:sz="0" w:space="0" w:color="auto"/>
          </w:divBdr>
        </w:div>
        <w:div w:id="1119761464">
          <w:marLeft w:val="0"/>
          <w:marRight w:val="0"/>
          <w:marTop w:val="0"/>
          <w:marBottom w:val="0"/>
          <w:divBdr>
            <w:top w:val="none" w:sz="0" w:space="0" w:color="auto"/>
            <w:left w:val="none" w:sz="0" w:space="0" w:color="auto"/>
            <w:bottom w:val="none" w:sz="0" w:space="0" w:color="auto"/>
            <w:right w:val="none" w:sz="0" w:space="0" w:color="auto"/>
          </w:divBdr>
        </w:div>
        <w:div w:id="1298560357">
          <w:marLeft w:val="0"/>
          <w:marRight w:val="0"/>
          <w:marTop w:val="0"/>
          <w:marBottom w:val="0"/>
          <w:divBdr>
            <w:top w:val="none" w:sz="0" w:space="0" w:color="auto"/>
            <w:left w:val="none" w:sz="0" w:space="0" w:color="auto"/>
            <w:bottom w:val="none" w:sz="0" w:space="0" w:color="auto"/>
            <w:right w:val="none" w:sz="0" w:space="0" w:color="auto"/>
          </w:divBdr>
        </w:div>
        <w:div w:id="1116757060">
          <w:marLeft w:val="0"/>
          <w:marRight w:val="0"/>
          <w:marTop w:val="0"/>
          <w:marBottom w:val="0"/>
          <w:divBdr>
            <w:top w:val="none" w:sz="0" w:space="0" w:color="auto"/>
            <w:left w:val="none" w:sz="0" w:space="0" w:color="auto"/>
            <w:bottom w:val="none" w:sz="0" w:space="0" w:color="auto"/>
            <w:right w:val="none" w:sz="0" w:space="0" w:color="auto"/>
          </w:divBdr>
        </w:div>
        <w:div w:id="1289045919">
          <w:marLeft w:val="0"/>
          <w:marRight w:val="0"/>
          <w:marTop w:val="0"/>
          <w:marBottom w:val="0"/>
          <w:divBdr>
            <w:top w:val="none" w:sz="0" w:space="0" w:color="auto"/>
            <w:left w:val="none" w:sz="0" w:space="0" w:color="auto"/>
            <w:bottom w:val="none" w:sz="0" w:space="0" w:color="auto"/>
            <w:right w:val="none" w:sz="0" w:space="0" w:color="auto"/>
          </w:divBdr>
        </w:div>
        <w:div w:id="869418916">
          <w:marLeft w:val="0"/>
          <w:marRight w:val="0"/>
          <w:marTop w:val="0"/>
          <w:marBottom w:val="0"/>
          <w:divBdr>
            <w:top w:val="none" w:sz="0" w:space="0" w:color="auto"/>
            <w:left w:val="none" w:sz="0" w:space="0" w:color="auto"/>
            <w:bottom w:val="none" w:sz="0" w:space="0" w:color="auto"/>
            <w:right w:val="none" w:sz="0" w:space="0" w:color="auto"/>
          </w:divBdr>
        </w:div>
        <w:div w:id="135419397">
          <w:marLeft w:val="0"/>
          <w:marRight w:val="0"/>
          <w:marTop w:val="0"/>
          <w:marBottom w:val="0"/>
          <w:divBdr>
            <w:top w:val="none" w:sz="0" w:space="0" w:color="auto"/>
            <w:left w:val="none" w:sz="0" w:space="0" w:color="auto"/>
            <w:bottom w:val="none" w:sz="0" w:space="0" w:color="auto"/>
            <w:right w:val="none" w:sz="0" w:space="0" w:color="auto"/>
          </w:divBdr>
        </w:div>
        <w:div w:id="432744841">
          <w:marLeft w:val="0"/>
          <w:marRight w:val="0"/>
          <w:marTop w:val="0"/>
          <w:marBottom w:val="0"/>
          <w:divBdr>
            <w:top w:val="none" w:sz="0" w:space="0" w:color="auto"/>
            <w:left w:val="none" w:sz="0" w:space="0" w:color="auto"/>
            <w:bottom w:val="none" w:sz="0" w:space="0" w:color="auto"/>
            <w:right w:val="none" w:sz="0" w:space="0" w:color="auto"/>
          </w:divBdr>
        </w:div>
        <w:div w:id="1994723134">
          <w:marLeft w:val="0"/>
          <w:marRight w:val="0"/>
          <w:marTop w:val="0"/>
          <w:marBottom w:val="0"/>
          <w:divBdr>
            <w:top w:val="none" w:sz="0" w:space="0" w:color="auto"/>
            <w:left w:val="none" w:sz="0" w:space="0" w:color="auto"/>
            <w:bottom w:val="none" w:sz="0" w:space="0" w:color="auto"/>
            <w:right w:val="none" w:sz="0" w:space="0" w:color="auto"/>
          </w:divBdr>
        </w:div>
        <w:div w:id="1242251567">
          <w:marLeft w:val="0"/>
          <w:marRight w:val="0"/>
          <w:marTop w:val="0"/>
          <w:marBottom w:val="0"/>
          <w:divBdr>
            <w:top w:val="none" w:sz="0" w:space="0" w:color="auto"/>
            <w:left w:val="none" w:sz="0" w:space="0" w:color="auto"/>
            <w:bottom w:val="none" w:sz="0" w:space="0" w:color="auto"/>
            <w:right w:val="none" w:sz="0" w:space="0" w:color="auto"/>
          </w:divBdr>
        </w:div>
        <w:div w:id="1100106032">
          <w:marLeft w:val="0"/>
          <w:marRight w:val="0"/>
          <w:marTop w:val="0"/>
          <w:marBottom w:val="0"/>
          <w:divBdr>
            <w:top w:val="none" w:sz="0" w:space="0" w:color="auto"/>
            <w:left w:val="none" w:sz="0" w:space="0" w:color="auto"/>
            <w:bottom w:val="none" w:sz="0" w:space="0" w:color="auto"/>
            <w:right w:val="none" w:sz="0" w:space="0" w:color="auto"/>
          </w:divBdr>
        </w:div>
        <w:div w:id="1460420134">
          <w:marLeft w:val="0"/>
          <w:marRight w:val="0"/>
          <w:marTop w:val="0"/>
          <w:marBottom w:val="0"/>
          <w:divBdr>
            <w:top w:val="none" w:sz="0" w:space="0" w:color="auto"/>
            <w:left w:val="none" w:sz="0" w:space="0" w:color="auto"/>
            <w:bottom w:val="none" w:sz="0" w:space="0" w:color="auto"/>
            <w:right w:val="none" w:sz="0" w:space="0" w:color="auto"/>
          </w:divBdr>
        </w:div>
        <w:div w:id="1604846904">
          <w:marLeft w:val="0"/>
          <w:marRight w:val="0"/>
          <w:marTop w:val="0"/>
          <w:marBottom w:val="0"/>
          <w:divBdr>
            <w:top w:val="none" w:sz="0" w:space="0" w:color="auto"/>
            <w:left w:val="none" w:sz="0" w:space="0" w:color="auto"/>
            <w:bottom w:val="none" w:sz="0" w:space="0" w:color="auto"/>
            <w:right w:val="none" w:sz="0" w:space="0" w:color="auto"/>
          </w:divBdr>
        </w:div>
        <w:div w:id="808594838">
          <w:marLeft w:val="0"/>
          <w:marRight w:val="0"/>
          <w:marTop w:val="0"/>
          <w:marBottom w:val="0"/>
          <w:divBdr>
            <w:top w:val="none" w:sz="0" w:space="0" w:color="auto"/>
            <w:left w:val="none" w:sz="0" w:space="0" w:color="auto"/>
            <w:bottom w:val="none" w:sz="0" w:space="0" w:color="auto"/>
            <w:right w:val="none" w:sz="0" w:space="0" w:color="auto"/>
          </w:divBdr>
        </w:div>
        <w:div w:id="2083528873">
          <w:marLeft w:val="0"/>
          <w:marRight w:val="0"/>
          <w:marTop w:val="0"/>
          <w:marBottom w:val="0"/>
          <w:divBdr>
            <w:top w:val="none" w:sz="0" w:space="0" w:color="auto"/>
            <w:left w:val="none" w:sz="0" w:space="0" w:color="auto"/>
            <w:bottom w:val="none" w:sz="0" w:space="0" w:color="auto"/>
            <w:right w:val="none" w:sz="0" w:space="0" w:color="auto"/>
          </w:divBdr>
        </w:div>
        <w:div w:id="380137827">
          <w:marLeft w:val="0"/>
          <w:marRight w:val="0"/>
          <w:marTop w:val="0"/>
          <w:marBottom w:val="0"/>
          <w:divBdr>
            <w:top w:val="none" w:sz="0" w:space="0" w:color="auto"/>
            <w:left w:val="none" w:sz="0" w:space="0" w:color="auto"/>
            <w:bottom w:val="none" w:sz="0" w:space="0" w:color="auto"/>
            <w:right w:val="none" w:sz="0" w:space="0" w:color="auto"/>
          </w:divBdr>
        </w:div>
        <w:div w:id="45490339">
          <w:marLeft w:val="0"/>
          <w:marRight w:val="0"/>
          <w:marTop w:val="0"/>
          <w:marBottom w:val="0"/>
          <w:divBdr>
            <w:top w:val="none" w:sz="0" w:space="0" w:color="auto"/>
            <w:left w:val="none" w:sz="0" w:space="0" w:color="auto"/>
            <w:bottom w:val="none" w:sz="0" w:space="0" w:color="auto"/>
            <w:right w:val="none" w:sz="0" w:space="0" w:color="auto"/>
          </w:divBdr>
        </w:div>
        <w:div w:id="656691777">
          <w:marLeft w:val="0"/>
          <w:marRight w:val="0"/>
          <w:marTop w:val="0"/>
          <w:marBottom w:val="0"/>
          <w:divBdr>
            <w:top w:val="none" w:sz="0" w:space="0" w:color="auto"/>
            <w:left w:val="none" w:sz="0" w:space="0" w:color="auto"/>
            <w:bottom w:val="none" w:sz="0" w:space="0" w:color="auto"/>
            <w:right w:val="none" w:sz="0" w:space="0" w:color="auto"/>
          </w:divBdr>
        </w:div>
        <w:div w:id="841622117">
          <w:marLeft w:val="0"/>
          <w:marRight w:val="0"/>
          <w:marTop w:val="0"/>
          <w:marBottom w:val="0"/>
          <w:divBdr>
            <w:top w:val="none" w:sz="0" w:space="0" w:color="auto"/>
            <w:left w:val="none" w:sz="0" w:space="0" w:color="auto"/>
            <w:bottom w:val="none" w:sz="0" w:space="0" w:color="auto"/>
            <w:right w:val="none" w:sz="0" w:space="0" w:color="auto"/>
          </w:divBdr>
        </w:div>
        <w:div w:id="2095125022">
          <w:marLeft w:val="0"/>
          <w:marRight w:val="0"/>
          <w:marTop w:val="0"/>
          <w:marBottom w:val="0"/>
          <w:divBdr>
            <w:top w:val="none" w:sz="0" w:space="0" w:color="auto"/>
            <w:left w:val="none" w:sz="0" w:space="0" w:color="auto"/>
            <w:bottom w:val="none" w:sz="0" w:space="0" w:color="auto"/>
            <w:right w:val="none" w:sz="0" w:space="0" w:color="auto"/>
          </w:divBdr>
        </w:div>
        <w:div w:id="585962555">
          <w:marLeft w:val="0"/>
          <w:marRight w:val="0"/>
          <w:marTop w:val="0"/>
          <w:marBottom w:val="0"/>
          <w:divBdr>
            <w:top w:val="none" w:sz="0" w:space="0" w:color="auto"/>
            <w:left w:val="none" w:sz="0" w:space="0" w:color="auto"/>
            <w:bottom w:val="none" w:sz="0" w:space="0" w:color="auto"/>
            <w:right w:val="none" w:sz="0" w:space="0" w:color="auto"/>
          </w:divBdr>
        </w:div>
        <w:div w:id="981738553">
          <w:marLeft w:val="0"/>
          <w:marRight w:val="0"/>
          <w:marTop w:val="0"/>
          <w:marBottom w:val="0"/>
          <w:divBdr>
            <w:top w:val="none" w:sz="0" w:space="0" w:color="auto"/>
            <w:left w:val="none" w:sz="0" w:space="0" w:color="auto"/>
            <w:bottom w:val="none" w:sz="0" w:space="0" w:color="auto"/>
            <w:right w:val="none" w:sz="0" w:space="0" w:color="auto"/>
          </w:divBdr>
        </w:div>
        <w:div w:id="654527569">
          <w:marLeft w:val="0"/>
          <w:marRight w:val="0"/>
          <w:marTop w:val="0"/>
          <w:marBottom w:val="0"/>
          <w:divBdr>
            <w:top w:val="none" w:sz="0" w:space="0" w:color="auto"/>
            <w:left w:val="none" w:sz="0" w:space="0" w:color="auto"/>
            <w:bottom w:val="none" w:sz="0" w:space="0" w:color="auto"/>
            <w:right w:val="none" w:sz="0" w:space="0" w:color="auto"/>
          </w:divBdr>
        </w:div>
        <w:div w:id="1390297950">
          <w:marLeft w:val="0"/>
          <w:marRight w:val="0"/>
          <w:marTop w:val="0"/>
          <w:marBottom w:val="0"/>
          <w:divBdr>
            <w:top w:val="none" w:sz="0" w:space="0" w:color="auto"/>
            <w:left w:val="none" w:sz="0" w:space="0" w:color="auto"/>
            <w:bottom w:val="none" w:sz="0" w:space="0" w:color="auto"/>
            <w:right w:val="none" w:sz="0" w:space="0" w:color="auto"/>
          </w:divBdr>
        </w:div>
        <w:div w:id="425153680">
          <w:marLeft w:val="0"/>
          <w:marRight w:val="0"/>
          <w:marTop w:val="0"/>
          <w:marBottom w:val="0"/>
          <w:divBdr>
            <w:top w:val="none" w:sz="0" w:space="0" w:color="auto"/>
            <w:left w:val="none" w:sz="0" w:space="0" w:color="auto"/>
            <w:bottom w:val="none" w:sz="0" w:space="0" w:color="auto"/>
            <w:right w:val="none" w:sz="0" w:space="0" w:color="auto"/>
          </w:divBdr>
        </w:div>
        <w:div w:id="1012874631">
          <w:marLeft w:val="0"/>
          <w:marRight w:val="0"/>
          <w:marTop w:val="0"/>
          <w:marBottom w:val="0"/>
          <w:divBdr>
            <w:top w:val="none" w:sz="0" w:space="0" w:color="auto"/>
            <w:left w:val="none" w:sz="0" w:space="0" w:color="auto"/>
            <w:bottom w:val="none" w:sz="0" w:space="0" w:color="auto"/>
            <w:right w:val="none" w:sz="0" w:space="0" w:color="auto"/>
          </w:divBdr>
        </w:div>
        <w:div w:id="1842312614">
          <w:marLeft w:val="0"/>
          <w:marRight w:val="0"/>
          <w:marTop w:val="0"/>
          <w:marBottom w:val="0"/>
          <w:divBdr>
            <w:top w:val="none" w:sz="0" w:space="0" w:color="auto"/>
            <w:left w:val="none" w:sz="0" w:space="0" w:color="auto"/>
            <w:bottom w:val="none" w:sz="0" w:space="0" w:color="auto"/>
            <w:right w:val="none" w:sz="0" w:space="0" w:color="auto"/>
          </w:divBdr>
        </w:div>
        <w:div w:id="212229559">
          <w:marLeft w:val="0"/>
          <w:marRight w:val="0"/>
          <w:marTop w:val="0"/>
          <w:marBottom w:val="0"/>
          <w:divBdr>
            <w:top w:val="none" w:sz="0" w:space="0" w:color="auto"/>
            <w:left w:val="none" w:sz="0" w:space="0" w:color="auto"/>
            <w:bottom w:val="none" w:sz="0" w:space="0" w:color="auto"/>
            <w:right w:val="none" w:sz="0" w:space="0" w:color="auto"/>
          </w:divBdr>
        </w:div>
        <w:div w:id="1801878532">
          <w:marLeft w:val="0"/>
          <w:marRight w:val="0"/>
          <w:marTop w:val="0"/>
          <w:marBottom w:val="0"/>
          <w:divBdr>
            <w:top w:val="none" w:sz="0" w:space="0" w:color="auto"/>
            <w:left w:val="none" w:sz="0" w:space="0" w:color="auto"/>
            <w:bottom w:val="none" w:sz="0" w:space="0" w:color="auto"/>
            <w:right w:val="none" w:sz="0" w:space="0" w:color="auto"/>
          </w:divBdr>
        </w:div>
        <w:div w:id="1263414028">
          <w:marLeft w:val="0"/>
          <w:marRight w:val="0"/>
          <w:marTop w:val="0"/>
          <w:marBottom w:val="0"/>
          <w:divBdr>
            <w:top w:val="none" w:sz="0" w:space="0" w:color="auto"/>
            <w:left w:val="none" w:sz="0" w:space="0" w:color="auto"/>
            <w:bottom w:val="none" w:sz="0" w:space="0" w:color="auto"/>
            <w:right w:val="none" w:sz="0" w:space="0" w:color="auto"/>
          </w:divBdr>
        </w:div>
        <w:div w:id="118301643">
          <w:marLeft w:val="0"/>
          <w:marRight w:val="0"/>
          <w:marTop w:val="0"/>
          <w:marBottom w:val="0"/>
          <w:divBdr>
            <w:top w:val="none" w:sz="0" w:space="0" w:color="auto"/>
            <w:left w:val="none" w:sz="0" w:space="0" w:color="auto"/>
            <w:bottom w:val="none" w:sz="0" w:space="0" w:color="auto"/>
            <w:right w:val="none" w:sz="0" w:space="0" w:color="auto"/>
          </w:divBdr>
        </w:div>
        <w:div w:id="669217638">
          <w:marLeft w:val="0"/>
          <w:marRight w:val="0"/>
          <w:marTop w:val="0"/>
          <w:marBottom w:val="0"/>
          <w:divBdr>
            <w:top w:val="none" w:sz="0" w:space="0" w:color="auto"/>
            <w:left w:val="none" w:sz="0" w:space="0" w:color="auto"/>
            <w:bottom w:val="none" w:sz="0" w:space="0" w:color="auto"/>
            <w:right w:val="none" w:sz="0" w:space="0" w:color="auto"/>
          </w:divBdr>
        </w:div>
        <w:div w:id="727187576">
          <w:marLeft w:val="0"/>
          <w:marRight w:val="0"/>
          <w:marTop w:val="0"/>
          <w:marBottom w:val="0"/>
          <w:divBdr>
            <w:top w:val="none" w:sz="0" w:space="0" w:color="auto"/>
            <w:left w:val="none" w:sz="0" w:space="0" w:color="auto"/>
            <w:bottom w:val="none" w:sz="0" w:space="0" w:color="auto"/>
            <w:right w:val="none" w:sz="0" w:space="0" w:color="auto"/>
          </w:divBdr>
        </w:div>
        <w:div w:id="2007440997">
          <w:marLeft w:val="0"/>
          <w:marRight w:val="0"/>
          <w:marTop w:val="0"/>
          <w:marBottom w:val="0"/>
          <w:divBdr>
            <w:top w:val="none" w:sz="0" w:space="0" w:color="auto"/>
            <w:left w:val="none" w:sz="0" w:space="0" w:color="auto"/>
            <w:bottom w:val="none" w:sz="0" w:space="0" w:color="auto"/>
            <w:right w:val="none" w:sz="0" w:space="0" w:color="auto"/>
          </w:divBdr>
        </w:div>
        <w:div w:id="168447036">
          <w:marLeft w:val="0"/>
          <w:marRight w:val="0"/>
          <w:marTop w:val="0"/>
          <w:marBottom w:val="0"/>
          <w:divBdr>
            <w:top w:val="none" w:sz="0" w:space="0" w:color="auto"/>
            <w:left w:val="none" w:sz="0" w:space="0" w:color="auto"/>
            <w:bottom w:val="none" w:sz="0" w:space="0" w:color="auto"/>
            <w:right w:val="none" w:sz="0" w:space="0" w:color="auto"/>
          </w:divBdr>
        </w:div>
        <w:div w:id="862403650">
          <w:marLeft w:val="0"/>
          <w:marRight w:val="0"/>
          <w:marTop w:val="0"/>
          <w:marBottom w:val="0"/>
          <w:divBdr>
            <w:top w:val="none" w:sz="0" w:space="0" w:color="auto"/>
            <w:left w:val="none" w:sz="0" w:space="0" w:color="auto"/>
            <w:bottom w:val="none" w:sz="0" w:space="0" w:color="auto"/>
            <w:right w:val="none" w:sz="0" w:space="0" w:color="auto"/>
          </w:divBdr>
        </w:div>
        <w:div w:id="1294753634">
          <w:marLeft w:val="0"/>
          <w:marRight w:val="0"/>
          <w:marTop w:val="0"/>
          <w:marBottom w:val="0"/>
          <w:divBdr>
            <w:top w:val="none" w:sz="0" w:space="0" w:color="auto"/>
            <w:left w:val="none" w:sz="0" w:space="0" w:color="auto"/>
            <w:bottom w:val="none" w:sz="0" w:space="0" w:color="auto"/>
            <w:right w:val="none" w:sz="0" w:space="0" w:color="auto"/>
          </w:divBdr>
        </w:div>
        <w:div w:id="1451586235">
          <w:marLeft w:val="0"/>
          <w:marRight w:val="0"/>
          <w:marTop w:val="0"/>
          <w:marBottom w:val="0"/>
          <w:divBdr>
            <w:top w:val="none" w:sz="0" w:space="0" w:color="auto"/>
            <w:left w:val="none" w:sz="0" w:space="0" w:color="auto"/>
            <w:bottom w:val="none" w:sz="0" w:space="0" w:color="auto"/>
            <w:right w:val="none" w:sz="0" w:space="0" w:color="auto"/>
          </w:divBdr>
        </w:div>
        <w:div w:id="121578904">
          <w:marLeft w:val="0"/>
          <w:marRight w:val="0"/>
          <w:marTop w:val="0"/>
          <w:marBottom w:val="0"/>
          <w:divBdr>
            <w:top w:val="none" w:sz="0" w:space="0" w:color="auto"/>
            <w:left w:val="none" w:sz="0" w:space="0" w:color="auto"/>
            <w:bottom w:val="none" w:sz="0" w:space="0" w:color="auto"/>
            <w:right w:val="none" w:sz="0" w:space="0" w:color="auto"/>
          </w:divBdr>
        </w:div>
        <w:div w:id="1224096014">
          <w:marLeft w:val="0"/>
          <w:marRight w:val="0"/>
          <w:marTop w:val="0"/>
          <w:marBottom w:val="0"/>
          <w:divBdr>
            <w:top w:val="none" w:sz="0" w:space="0" w:color="auto"/>
            <w:left w:val="none" w:sz="0" w:space="0" w:color="auto"/>
            <w:bottom w:val="none" w:sz="0" w:space="0" w:color="auto"/>
            <w:right w:val="none" w:sz="0" w:space="0" w:color="auto"/>
          </w:divBdr>
        </w:div>
        <w:div w:id="1462110029">
          <w:marLeft w:val="0"/>
          <w:marRight w:val="0"/>
          <w:marTop w:val="0"/>
          <w:marBottom w:val="0"/>
          <w:divBdr>
            <w:top w:val="none" w:sz="0" w:space="0" w:color="auto"/>
            <w:left w:val="none" w:sz="0" w:space="0" w:color="auto"/>
            <w:bottom w:val="none" w:sz="0" w:space="0" w:color="auto"/>
            <w:right w:val="none" w:sz="0" w:space="0" w:color="auto"/>
          </w:divBdr>
        </w:div>
        <w:div w:id="343362286">
          <w:marLeft w:val="0"/>
          <w:marRight w:val="0"/>
          <w:marTop w:val="0"/>
          <w:marBottom w:val="0"/>
          <w:divBdr>
            <w:top w:val="none" w:sz="0" w:space="0" w:color="auto"/>
            <w:left w:val="none" w:sz="0" w:space="0" w:color="auto"/>
            <w:bottom w:val="none" w:sz="0" w:space="0" w:color="auto"/>
            <w:right w:val="none" w:sz="0" w:space="0" w:color="auto"/>
          </w:divBdr>
        </w:div>
        <w:div w:id="737438463">
          <w:marLeft w:val="0"/>
          <w:marRight w:val="0"/>
          <w:marTop w:val="0"/>
          <w:marBottom w:val="0"/>
          <w:divBdr>
            <w:top w:val="none" w:sz="0" w:space="0" w:color="auto"/>
            <w:left w:val="none" w:sz="0" w:space="0" w:color="auto"/>
            <w:bottom w:val="none" w:sz="0" w:space="0" w:color="auto"/>
            <w:right w:val="none" w:sz="0" w:space="0" w:color="auto"/>
          </w:divBdr>
        </w:div>
        <w:div w:id="1454055279">
          <w:marLeft w:val="0"/>
          <w:marRight w:val="0"/>
          <w:marTop w:val="0"/>
          <w:marBottom w:val="0"/>
          <w:divBdr>
            <w:top w:val="none" w:sz="0" w:space="0" w:color="auto"/>
            <w:left w:val="none" w:sz="0" w:space="0" w:color="auto"/>
            <w:bottom w:val="none" w:sz="0" w:space="0" w:color="auto"/>
            <w:right w:val="none" w:sz="0" w:space="0" w:color="auto"/>
          </w:divBdr>
        </w:div>
        <w:div w:id="59446228">
          <w:marLeft w:val="0"/>
          <w:marRight w:val="0"/>
          <w:marTop w:val="0"/>
          <w:marBottom w:val="0"/>
          <w:divBdr>
            <w:top w:val="none" w:sz="0" w:space="0" w:color="auto"/>
            <w:left w:val="none" w:sz="0" w:space="0" w:color="auto"/>
            <w:bottom w:val="none" w:sz="0" w:space="0" w:color="auto"/>
            <w:right w:val="none" w:sz="0" w:space="0" w:color="auto"/>
          </w:divBdr>
        </w:div>
        <w:div w:id="1100954305">
          <w:marLeft w:val="0"/>
          <w:marRight w:val="0"/>
          <w:marTop w:val="0"/>
          <w:marBottom w:val="0"/>
          <w:divBdr>
            <w:top w:val="none" w:sz="0" w:space="0" w:color="auto"/>
            <w:left w:val="none" w:sz="0" w:space="0" w:color="auto"/>
            <w:bottom w:val="none" w:sz="0" w:space="0" w:color="auto"/>
            <w:right w:val="none" w:sz="0" w:space="0" w:color="auto"/>
          </w:divBdr>
        </w:div>
        <w:div w:id="366418335">
          <w:marLeft w:val="0"/>
          <w:marRight w:val="0"/>
          <w:marTop w:val="0"/>
          <w:marBottom w:val="0"/>
          <w:divBdr>
            <w:top w:val="none" w:sz="0" w:space="0" w:color="auto"/>
            <w:left w:val="none" w:sz="0" w:space="0" w:color="auto"/>
            <w:bottom w:val="none" w:sz="0" w:space="0" w:color="auto"/>
            <w:right w:val="none" w:sz="0" w:space="0" w:color="auto"/>
          </w:divBdr>
        </w:div>
        <w:div w:id="2130539411">
          <w:marLeft w:val="0"/>
          <w:marRight w:val="0"/>
          <w:marTop w:val="0"/>
          <w:marBottom w:val="0"/>
          <w:divBdr>
            <w:top w:val="none" w:sz="0" w:space="0" w:color="auto"/>
            <w:left w:val="none" w:sz="0" w:space="0" w:color="auto"/>
            <w:bottom w:val="none" w:sz="0" w:space="0" w:color="auto"/>
            <w:right w:val="none" w:sz="0" w:space="0" w:color="auto"/>
          </w:divBdr>
        </w:div>
        <w:div w:id="1939630189">
          <w:marLeft w:val="0"/>
          <w:marRight w:val="0"/>
          <w:marTop w:val="0"/>
          <w:marBottom w:val="0"/>
          <w:divBdr>
            <w:top w:val="none" w:sz="0" w:space="0" w:color="auto"/>
            <w:left w:val="none" w:sz="0" w:space="0" w:color="auto"/>
            <w:bottom w:val="none" w:sz="0" w:space="0" w:color="auto"/>
            <w:right w:val="none" w:sz="0" w:space="0" w:color="auto"/>
          </w:divBdr>
        </w:div>
        <w:div w:id="840388218">
          <w:marLeft w:val="0"/>
          <w:marRight w:val="0"/>
          <w:marTop w:val="0"/>
          <w:marBottom w:val="0"/>
          <w:divBdr>
            <w:top w:val="none" w:sz="0" w:space="0" w:color="auto"/>
            <w:left w:val="none" w:sz="0" w:space="0" w:color="auto"/>
            <w:bottom w:val="none" w:sz="0" w:space="0" w:color="auto"/>
            <w:right w:val="none" w:sz="0" w:space="0" w:color="auto"/>
          </w:divBdr>
        </w:div>
        <w:div w:id="976031932">
          <w:marLeft w:val="0"/>
          <w:marRight w:val="0"/>
          <w:marTop w:val="0"/>
          <w:marBottom w:val="0"/>
          <w:divBdr>
            <w:top w:val="none" w:sz="0" w:space="0" w:color="auto"/>
            <w:left w:val="none" w:sz="0" w:space="0" w:color="auto"/>
            <w:bottom w:val="none" w:sz="0" w:space="0" w:color="auto"/>
            <w:right w:val="none" w:sz="0" w:space="0" w:color="auto"/>
          </w:divBdr>
        </w:div>
        <w:div w:id="152307771">
          <w:marLeft w:val="0"/>
          <w:marRight w:val="0"/>
          <w:marTop w:val="0"/>
          <w:marBottom w:val="0"/>
          <w:divBdr>
            <w:top w:val="none" w:sz="0" w:space="0" w:color="auto"/>
            <w:left w:val="none" w:sz="0" w:space="0" w:color="auto"/>
            <w:bottom w:val="none" w:sz="0" w:space="0" w:color="auto"/>
            <w:right w:val="none" w:sz="0" w:space="0" w:color="auto"/>
          </w:divBdr>
        </w:div>
        <w:div w:id="1410543519">
          <w:marLeft w:val="0"/>
          <w:marRight w:val="0"/>
          <w:marTop w:val="0"/>
          <w:marBottom w:val="0"/>
          <w:divBdr>
            <w:top w:val="none" w:sz="0" w:space="0" w:color="auto"/>
            <w:left w:val="none" w:sz="0" w:space="0" w:color="auto"/>
            <w:bottom w:val="none" w:sz="0" w:space="0" w:color="auto"/>
            <w:right w:val="none" w:sz="0" w:space="0" w:color="auto"/>
          </w:divBdr>
        </w:div>
        <w:div w:id="169833410">
          <w:marLeft w:val="0"/>
          <w:marRight w:val="0"/>
          <w:marTop w:val="0"/>
          <w:marBottom w:val="0"/>
          <w:divBdr>
            <w:top w:val="none" w:sz="0" w:space="0" w:color="auto"/>
            <w:left w:val="none" w:sz="0" w:space="0" w:color="auto"/>
            <w:bottom w:val="none" w:sz="0" w:space="0" w:color="auto"/>
            <w:right w:val="none" w:sz="0" w:space="0" w:color="auto"/>
          </w:divBdr>
        </w:div>
        <w:div w:id="2042433808">
          <w:marLeft w:val="0"/>
          <w:marRight w:val="0"/>
          <w:marTop w:val="0"/>
          <w:marBottom w:val="0"/>
          <w:divBdr>
            <w:top w:val="none" w:sz="0" w:space="0" w:color="auto"/>
            <w:left w:val="none" w:sz="0" w:space="0" w:color="auto"/>
            <w:bottom w:val="none" w:sz="0" w:space="0" w:color="auto"/>
            <w:right w:val="none" w:sz="0" w:space="0" w:color="auto"/>
          </w:divBdr>
        </w:div>
        <w:div w:id="318969876">
          <w:marLeft w:val="0"/>
          <w:marRight w:val="0"/>
          <w:marTop w:val="0"/>
          <w:marBottom w:val="0"/>
          <w:divBdr>
            <w:top w:val="none" w:sz="0" w:space="0" w:color="auto"/>
            <w:left w:val="none" w:sz="0" w:space="0" w:color="auto"/>
            <w:bottom w:val="none" w:sz="0" w:space="0" w:color="auto"/>
            <w:right w:val="none" w:sz="0" w:space="0" w:color="auto"/>
          </w:divBdr>
        </w:div>
        <w:div w:id="1241217306">
          <w:marLeft w:val="0"/>
          <w:marRight w:val="0"/>
          <w:marTop w:val="0"/>
          <w:marBottom w:val="0"/>
          <w:divBdr>
            <w:top w:val="none" w:sz="0" w:space="0" w:color="auto"/>
            <w:left w:val="none" w:sz="0" w:space="0" w:color="auto"/>
            <w:bottom w:val="none" w:sz="0" w:space="0" w:color="auto"/>
            <w:right w:val="none" w:sz="0" w:space="0" w:color="auto"/>
          </w:divBdr>
        </w:div>
        <w:div w:id="2095661968">
          <w:marLeft w:val="0"/>
          <w:marRight w:val="0"/>
          <w:marTop w:val="0"/>
          <w:marBottom w:val="0"/>
          <w:divBdr>
            <w:top w:val="none" w:sz="0" w:space="0" w:color="auto"/>
            <w:left w:val="none" w:sz="0" w:space="0" w:color="auto"/>
            <w:bottom w:val="none" w:sz="0" w:space="0" w:color="auto"/>
            <w:right w:val="none" w:sz="0" w:space="0" w:color="auto"/>
          </w:divBdr>
        </w:div>
        <w:div w:id="222910356">
          <w:marLeft w:val="0"/>
          <w:marRight w:val="0"/>
          <w:marTop w:val="0"/>
          <w:marBottom w:val="0"/>
          <w:divBdr>
            <w:top w:val="none" w:sz="0" w:space="0" w:color="auto"/>
            <w:left w:val="none" w:sz="0" w:space="0" w:color="auto"/>
            <w:bottom w:val="none" w:sz="0" w:space="0" w:color="auto"/>
            <w:right w:val="none" w:sz="0" w:space="0" w:color="auto"/>
          </w:divBdr>
        </w:div>
        <w:div w:id="1702897998">
          <w:marLeft w:val="0"/>
          <w:marRight w:val="0"/>
          <w:marTop w:val="0"/>
          <w:marBottom w:val="0"/>
          <w:divBdr>
            <w:top w:val="none" w:sz="0" w:space="0" w:color="auto"/>
            <w:left w:val="none" w:sz="0" w:space="0" w:color="auto"/>
            <w:bottom w:val="none" w:sz="0" w:space="0" w:color="auto"/>
            <w:right w:val="none" w:sz="0" w:space="0" w:color="auto"/>
          </w:divBdr>
        </w:div>
        <w:div w:id="879591306">
          <w:marLeft w:val="0"/>
          <w:marRight w:val="0"/>
          <w:marTop w:val="0"/>
          <w:marBottom w:val="0"/>
          <w:divBdr>
            <w:top w:val="none" w:sz="0" w:space="0" w:color="auto"/>
            <w:left w:val="none" w:sz="0" w:space="0" w:color="auto"/>
            <w:bottom w:val="none" w:sz="0" w:space="0" w:color="auto"/>
            <w:right w:val="none" w:sz="0" w:space="0" w:color="auto"/>
          </w:divBdr>
        </w:div>
        <w:div w:id="1978415096">
          <w:marLeft w:val="0"/>
          <w:marRight w:val="0"/>
          <w:marTop w:val="0"/>
          <w:marBottom w:val="0"/>
          <w:divBdr>
            <w:top w:val="none" w:sz="0" w:space="0" w:color="auto"/>
            <w:left w:val="none" w:sz="0" w:space="0" w:color="auto"/>
            <w:bottom w:val="none" w:sz="0" w:space="0" w:color="auto"/>
            <w:right w:val="none" w:sz="0" w:space="0" w:color="auto"/>
          </w:divBdr>
        </w:div>
        <w:div w:id="1017659448">
          <w:marLeft w:val="0"/>
          <w:marRight w:val="0"/>
          <w:marTop w:val="0"/>
          <w:marBottom w:val="0"/>
          <w:divBdr>
            <w:top w:val="none" w:sz="0" w:space="0" w:color="auto"/>
            <w:left w:val="none" w:sz="0" w:space="0" w:color="auto"/>
            <w:bottom w:val="none" w:sz="0" w:space="0" w:color="auto"/>
            <w:right w:val="none" w:sz="0" w:space="0" w:color="auto"/>
          </w:divBdr>
        </w:div>
        <w:div w:id="1025524292">
          <w:marLeft w:val="0"/>
          <w:marRight w:val="0"/>
          <w:marTop w:val="0"/>
          <w:marBottom w:val="0"/>
          <w:divBdr>
            <w:top w:val="none" w:sz="0" w:space="0" w:color="auto"/>
            <w:left w:val="none" w:sz="0" w:space="0" w:color="auto"/>
            <w:bottom w:val="none" w:sz="0" w:space="0" w:color="auto"/>
            <w:right w:val="none" w:sz="0" w:space="0" w:color="auto"/>
          </w:divBdr>
        </w:div>
        <w:div w:id="1099521787">
          <w:marLeft w:val="0"/>
          <w:marRight w:val="0"/>
          <w:marTop w:val="0"/>
          <w:marBottom w:val="0"/>
          <w:divBdr>
            <w:top w:val="none" w:sz="0" w:space="0" w:color="auto"/>
            <w:left w:val="none" w:sz="0" w:space="0" w:color="auto"/>
            <w:bottom w:val="none" w:sz="0" w:space="0" w:color="auto"/>
            <w:right w:val="none" w:sz="0" w:space="0" w:color="auto"/>
          </w:divBdr>
        </w:div>
        <w:div w:id="1443182898">
          <w:marLeft w:val="0"/>
          <w:marRight w:val="0"/>
          <w:marTop w:val="0"/>
          <w:marBottom w:val="0"/>
          <w:divBdr>
            <w:top w:val="none" w:sz="0" w:space="0" w:color="auto"/>
            <w:left w:val="none" w:sz="0" w:space="0" w:color="auto"/>
            <w:bottom w:val="none" w:sz="0" w:space="0" w:color="auto"/>
            <w:right w:val="none" w:sz="0" w:space="0" w:color="auto"/>
          </w:divBdr>
        </w:div>
        <w:div w:id="1425801997">
          <w:marLeft w:val="0"/>
          <w:marRight w:val="0"/>
          <w:marTop w:val="0"/>
          <w:marBottom w:val="0"/>
          <w:divBdr>
            <w:top w:val="none" w:sz="0" w:space="0" w:color="auto"/>
            <w:left w:val="none" w:sz="0" w:space="0" w:color="auto"/>
            <w:bottom w:val="none" w:sz="0" w:space="0" w:color="auto"/>
            <w:right w:val="none" w:sz="0" w:space="0" w:color="auto"/>
          </w:divBdr>
        </w:div>
        <w:div w:id="618800798">
          <w:marLeft w:val="0"/>
          <w:marRight w:val="0"/>
          <w:marTop w:val="0"/>
          <w:marBottom w:val="0"/>
          <w:divBdr>
            <w:top w:val="none" w:sz="0" w:space="0" w:color="auto"/>
            <w:left w:val="none" w:sz="0" w:space="0" w:color="auto"/>
            <w:bottom w:val="none" w:sz="0" w:space="0" w:color="auto"/>
            <w:right w:val="none" w:sz="0" w:space="0" w:color="auto"/>
          </w:divBdr>
        </w:div>
        <w:div w:id="305398611">
          <w:marLeft w:val="0"/>
          <w:marRight w:val="0"/>
          <w:marTop w:val="0"/>
          <w:marBottom w:val="0"/>
          <w:divBdr>
            <w:top w:val="none" w:sz="0" w:space="0" w:color="auto"/>
            <w:left w:val="none" w:sz="0" w:space="0" w:color="auto"/>
            <w:bottom w:val="none" w:sz="0" w:space="0" w:color="auto"/>
            <w:right w:val="none" w:sz="0" w:space="0" w:color="auto"/>
          </w:divBdr>
        </w:div>
        <w:div w:id="588463011">
          <w:marLeft w:val="0"/>
          <w:marRight w:val="0"/>
          <w:marTop w:val="0"/>
          <w:marBottom w:val="0"/>
          <w:divBdr>
            <w:top w:val="none" w:sz="0" w:space="0" w:color="auto"/>
            <w:left w:val="none" w:sz="0" w:space="0" w:color="auto"/>
            <w:bottom w:val="none" w:sz="0" w:space="0" w:color="auto"/>
            <w:right w:val="none" w:sz="0" w:space="0" w:color="auto"/>
          </w:divBdr>
        </w:div>
        <w:div w:id="1898125007">
          <w:marLeft w:val="0"/>
          <w:marRight w:val="0"/>
          <w:marTop w:val="0"/>
          <w:marBottom w:val="0"/>
          <w:divBdr>
            <w:top w:val="none" w:sz="0" w:space="0" w:color="auto"/>
            <w:left w:val="none" w:sz="0" w:space="0" w:color="auto"/>
            <w:bottom w:val="none" w:sz="0" w:space="0" w:color="auto"/>
            <w:right w:val="none" w:sz="0" w:space="0" w:color="auto"/>
          </w:divBdr>
        </w:div>
        <w:div w:id="371079186">
          <w:marLeft w:val="0"/>
          <w:marRight w:val="0"/>
          <w:marTop w:val="0"/>
          <w:marBottom w:val="0"/>
          <w:divBdr>
            <w:top w:val="none" w:sz="0" w:space="0" w:color="auto"/>
            <w:left w:val="none" w:sz="0" w:space="0" w:color="auto"/>
            <w:bottom w:val="none" w:sz="0" w:space="0" w:color="auto"/>
            <w:right w:val="none" w:sz="0" w:space="0" w:color="auto"/>
          </w:divBdr>
        </w:div>
        <w:div w:id="431128513">
          <w:marLeft w:val="0"/>
          <w:marRight w:val="0"/>
          <w:marTop w:val="0"/>
          <w:marBottom w:val="0"/>
          <w:divBdr>
            <w:top w:val="none" w:sz="0" w:space="0" w:color="auto"/>
            <w:left w:val="none" w:sz="0" w:space="0" w:color="auto"/>
            <w:bottom w:val="none" w:sz="0" w:space="0" w:color="auto"/>
            <w:right w:val="none" w:sz="0" w:space="0" w:color="auto"/>
          </w:divBdr>
        </w:div>
        <w:div w:id="991909753">
          <w:marLeft w:val="0"/>
          <w:marRight w:val="0"/>
          <w:marTop w:val="0"/>
          <w:marBottom w:val="0"/>
          <w:divBdr>
            <w:top w:val="none" w:sz="0" w:space="0" w:color="auto"/>
            <w:left w:val="none" w:sz="0" w:space="0" w:color="auto"/>
            <w:bottom w:val="none" w:sz="0" w:space="0" w:color="auto"/>
            <w:right w:val="none" w:sz="0" w:space="0" w:color="auto"/>
          </w:divBdr>
        </w:div>
        <w:div w:id="1322465453">
          <w:marLeft w:val="0"/>
          <w:marRight w:val="0"/>
          <w:marTop w:val="0"/>
          <w:marBottom w:val="0"/>
          <w:divBdr>
            <w:top w:val="none" w:sz="0" w:space="0" w:color="auto"/>
            <w:left w:val="none" w:sz="0" w:space="0" w:color="auto"/>
            <w:bottom w:val="none" w:sz="0" w:space="0" w:color="auto"/>
            <w:right w:val="none" w:sz="0" w:space="0" w:color="auto"/>
          </w:divBdr>
        </w:div>
        <w:div w:id="1743673414">
          <w:marLeft w:val="0"/>
          <w:marRight w:val="0"/>
          <w:marTop w:val="0"/>
          <w:marBottom w:val="0"/>
          <w:divBdr>
            <w:top w:val="none" w:sz="0" w:space="0" w:color="auto"/>
            <w:left w:val="none" w:sz="0" w:space="0" w:color="auto"/>
            <w:bottom w:val="none" w:sz="0" w:space="0" w:color="auto"/>
            <w:right w:val="none" w:sz="0" w:space="0" w:color="auto"/>
          </w:divBdr>
        </w:div>
        <w:div w:id="632029851">
          <w:marLeft w:val="0"/>
          <w:marRight w:val="0"/>
          <w:marTop w:val="0"/>
          <w:marBottom w:val="0"/>
          <w:divBdr>
            <w:top w:val="none" w:sz="0" w:space="0" w:color="auto"/>
            <w:left w:val="none" w:sz="0" w:space="0" w:color="auto"/>
            <w:bottom w:val="none" w:sz="0" w:space="0" w:color="auto"/>
            <w:right w:val="none" w:sz="0" w:space="0" w:color="auto"/>
          </w:divBdr>
        </w:div>
        <w:div w:id="1794132495">
          <w:marLeft w:val="0"/>
          <w:marRight w:val="0"/>
          <w:marTop w:val="0"/>
          <w:marBottom w:val="0"/>
          <w:divBdr>
            <w:top w:val="none" w:sz="0" w:space="0" w:color="auto"/>
            <w:left w:val="none" w:sz="0" w:space="0" w:color="auto"/>
            <w:bottom w:val="none" w:sz="0" w:space="0" w:color="auto"/>
            <w:right w:val="none" w:sz="0" w:space="0" w:color="auto"/>
          </w:divBdr>
        </w:div>
        <w:div w:id="1173767034">
          <w:marLeft w:val="0"/>
          <w:marRight w:val="0"/>
          <w:marTop w:val="0"/>
          <w:marBottom w:val="0"/>
          <w:divBdr>
            <w:top w:val="none" w:sz="0" w:space="0" w:color="auto"/>
            <w:left w:val="none" w:sz="0" w:space="0" w:color="auto"/>
            <w:bottom w:val="none" w:sz="0" w:space="0" w:color="auto"/>
            <w:right w:val="none" w:sz="0" w:space="0" w:color="auto"/>
          </w:divBdr>
        </w:div>
        <w:div w:id="908541851">
          <w:marLeft w:val="0"/>
          <w:marRight w:val="0"/>
          <w:marTop w:val="0"/>
          <w:marBottom w:val="0"/>
          <w:divBdr>
            <w:top w:val="none" w:sz="0" w:space="0" w:color="auto"/>
            <w:left w:val="none" w:sz="0" w:space="0" w:color="auto"/>
            <w:bottom w:val="none" w:sz="0" w:space="0" w:color="auto"/>
            <w:right w:val="none" w:sz="0" w:space="0" w:color="auto"/>
          </w:divBdr>
        </w:div>
        <w:div w:id="688679041">
          <w:marLeft w:val="0"/>
          <w:marRight w:val="0"/>
          <w:marTop w:val="0"/>
          <w:marBottom w:val="0"/>
          <w:divBdr>
            <w:top w:val="none" w:sz="0" w:space="0" w:color="auto"/>
            <w:left w:val="none" w:sz="0" w:space="0" w:color="auto"/>
            <w:bottom w:val="none" w:sz="0" w:space="0" w:color="auto"/>
            <w:right w:val="none" w:sz="0" w:space="0" w:color="auto"/>
          </w:divBdr>
        </w:div>
        <w:div w:id="938442493">
          <w:marLeft w:val="0"/>
          <w:marRight w:val="0"/>
          <w:marTop w:val="0"/>
          <w:marBottom w:val="0"/>
          <w:divBdr>
            <w:top w:val="none" w:sz="0" w:space="0" w:color="auto"/>
            <w:left w:val="none" w:sz="0" w:space="0" w:color="auto"/>
            <w:bottom w:val="none" w:sz="0" w:space="0" w:color="auto"/>
            <w:right w:val="none" w:sz="0" w:space="0" w:color="auto"/>
          </w:divBdr>
        </w:div>
        <w:div w:id="1513689244">
          <w:marLeft w:val="0"/>
          <w:marRight w:val="0"/>
          <w:marTop w:val="0"/>
          <w:marBottom w:val="0"/>
          <w:divBdr>
            <w:top w:val="none" w:sz="0" w:space="0" w:color="auto"/>
            <w:left w:val="none" w:sz="0" w:space="0" w:color="auto"/>
            <w:bottom w:val="none" w:sz="0" w:space="0" w:color="auto"/>
            <w:right w:val="none" w:sz="0" w:space="0" w:color="auto"/>
          </w:divBdr>
        </w:div>
        <w:div w:id="1168449420">
          <w:marLeft w:val="0"/>
          <w:marRight w:val="0"/>
          <w:marTop w:val="0"/>
          <w:marBottom w:val="0"/>
          <w:divBdr>
            <w:top w:val="none" w:sz="0" w:space="0" w:color="auto"/>
            <w:left w:val="none" w:sz="0" w:space="0" w:color="auto"/>
            <w:bottom w:val="none" w:sz="0" w:space="0" w:color="auto"/>
            <w:right w:val="none" w:sz="0" w:space="0" w:color="auto"/>
          </w:divBdr>
        </w:div>
        <w:div w:id="1521969203">
          <w:marLeft w:val="0"/>
          <w:marRight w:val="0"/>
          <w:marTop w:val="0"/>
          <w:marBottom w:val="0"/>
          <w:divBdr>
            <w:top w:val="none" w:sz="0" w:space="0" w:color="auto"/>
            <w:left w:val="none" w:sz="0" w:space="0" w:color="auto"/>
            <w:bottom w:val="none" w:sz="0" w:space="0" w:color="auto"/>
            <w:right w:val="none" w:sz="0" w:space="0" w:color="auto"/>
          </w:divBdr>
        </w:div>
        <w:div w:id="274101442">
          <w:marLeft w:val="0"/>
          <w:marRight w:val="0"/>
          <w:marTop w:val="0"/>
          <w:marBottom w:val="0"/>
          <w:divBdr>
            <w:top w:val="none" w:sz="0" w:space="0" w:color="auto"/>
            <w:left w:val="none" w:sz="0" w:space="0" w:color="auto"/>
            <w:bottom w:val="none" w:sz="0" w:space="0" w:color="auto"/>
            <w:right w:val="none" w:sz="0" w:space="0" w:color="auto"/>
          </w:divBdr>
        </w:div>
        <w:div w:id="1416517793">
          <w:marLeft w:val="0"/>
          <w:marRight w:val="0"/>
          <w:marTop w:val="0"/>
          <w:marBottom w:val="0"/>
          <w:divBdr>
            <w:top w:val="none" w:sz="0" w:space="0" w:color="auto"/>
            <w:left w:val="none" w:sz="0" w:space="0" w:color="auto"/>
            <w:bottom w:val="none" w:sz="0" w:space="0" w:color="auto"/>
            <w:right w:val="none" w:sz="0" w:space="0" w:color="auto"/>
          </w:divBdr>
        </w:div>
        <w:div w:id="897939298">
          <w:marLeft w:val="0"/>
          <w:marRight w:val="0"/>
          <w:marTop w:val="0"/>
          <w:marBottom w:val="0"/>
          <w:divBdr>
            <w:top w:val="none" w:sz="0" w:space="0" w:color="auto"/>
            <w:left w:val="none" w:sz="0" w:space="0" w:color="auto"/>
            <w:bottom w:val="none" w:sz="0" w:space="0" w:color="auto"/>
            <w:right w:val="none" w:sz="0" w:space="0" w:color="auto"/>
          </w:divBdr>
        </w:div>
        <w:div w:id="502160865">
          <w:marLeft w:val="0"/>
          <w:marRight w:val="0"/>
          <w:marTop w:val="0"/>
          <w:marBottom w:val="0"/>
          <w:divBdr>
            <w:top w:val="none" w:sz="0" w:space="0" w:color="auto"/>
            <w:left w:val="none" w:sz="0" w:space="0" w:color="auto"/>
            <w:bottom w:val="none" w:sz="0" w:space="0" w:color="auto"/>
            <w:right w:val="none" w:sz="0" w:space="0" w:color="auto"/>
          </w:divBdr>
        </w:div>
        <w:div w:id="296036478">
          <w:marLeft w:val="0"/>
          <w:marRight w:val="0"/>
          <w:marTop w:val="0"/>
          <w:marBottom w:val="0"/>
          <w:divBdr>
            <w:top w:val="none" w:sz="0" w:space="0" w:color="auto"/>
            <w:left w:val="none" w:sz="0" w:space="0" w:color="auto"/>
            <w:bottom w:val="none" w:sz="0" w:space="0" w:color="auto"/>
            <w:right w:val="none" w:sz="0" w:space="0" w:color="auto"/>
          </w:divBdr>
        </w:div>
        <w:div w:id="26637908">
          <w:marLeft w:val="0"/>
          <w:marRight w:val="0"/>
          <w:marTop w:val="0"/>
          <w:marBottom w:val="0"/>
          <w:divBdr>
            <w:top w:val="none" w:sz="0" w:space="0" w:color="auto"/>
            <w:left w:val="none" w:sz="0" w:space="0" w:color="auto"/>
            <w:bottom w:val="none" w:sz="0" w:space="0" w:color="auto"/>
            <w:right w:val="none" w:sz="0" w:space="0" w:color="auto"/>
          </w:divBdr>
        </w:div>
        <w:div w:id="690835577">
          <w:marLeft w:val="0"/>
          <w:marRight w:val="0"/>
          <w:marTop w:val="0"/>
          <w:marBottom w:val="0"/>
          <w:divBdr>
            <w:top w:val="none" w:sz="0" w:space="0" w:color="auto"/>
            <w:left w:val="none" w:sz="0" w:space="0" w:color="auto"/>
            <w:bottom w:val="none" w:sz="0" w:space="0" w:color="auto"/>
            <w:right w:val="none" w:sz="0" w:space="0" w:color="auto"/>
          </w:divBdr>
        </w:div>
        <w:div w:id="1513640331">
          <w:marLeft w:val="0"/>
          <w:marRight w:val="0"/>
          <w:marTop w:val="0"/>
          <w:marBottom w:val="0"/>
          <w:divBdr>
            <w:top w:val="none" w:sz="0" w:space="0" w:color="auto"/>
            <w:left w:val="none" w:sz="0" w:space="0" w:color="auto"/>
            <w:bottom w:val="none" w:sz="0" w:space="0" w:color="auto"/>
            <w:right w:val="none" w:sz="0" w:space="0" w:color="auto"/>
          </w:divBdr>
        </w:div>
        <w:div w:id="1858501223">
          <w:marLeft w:val="0"/>
          <w:marRight w:val="0"/>
          <w:marTop w:val="0"/>
          <w:marBottom w:val="0"/>
          <w:divBdr>
            <w:top w:val="none" w:sz="0" w:space="0" w:color="auto"/>
            <w:left w:val="none" w:sz="0" w:space="0" w:color="auto"/>
            <w:bottom w:val="none" w:sz="0" w:space="0" w:color="auto"/>
            <w:right w:val="none" w:sz="0" w:space="0" w:color="auto"/>
          </w:divBdr>
        </w:div>
        <w:div w:id="2021272919">
          <w:marLeft w:val="0"/>
          <w:marRight w:val="0"/>
          <w:marTop w:val="0"/>
          <w:marBottom w:val="0"/>
          <w:divBdr>
            <w:top w:val="none" w:sz="0" w:space="0" w:color="auto"/>
            <w:left w:val="none" w:sz="0" w:space="0" w:color="auto"/>
            <w:bottom w:val="none" w:sz="0" w:space="0" w:color="auto"/>
            <w:right w:val="none" w:sz="0" w:space="0" w:color="auto"/>
          </w:divBdr>
        </w:div>
        <w:div w:id="2094350632">
          <w:marLeft w:val="0"/>
          <w:marRight w:val="0"/>
          <w:marTop w:val="0"/>
          <w:marBottom w:val="0"/>
          <w:divBdr>
            <w:top w:val="none" w:sz="0" w:space="0" w:color="auto"/>
            <w:left w:val="none" w:sz="0" w:space="0" w:color="auto"/>
            <w:bottom w:val="none" w:sz="0" w:space="0" w:color="auto"/>
            <w:right w:val="none" w:sz="0" w:space="0" w:color="auto"/>
          </w:divBdr>
        </w:div>
        <w:div w:id="719859962">
          <w:marLeft w:val="0"/>
          <w:marRight w:val="0"/>
          <w:marTop w:val="0"/>
          <w:marBottom w:val="0"/>
          <w:divBdr>
            <w:top w:val="none" w:sz="0" w:space="0" w:color="auto"/>
            <w:left w:val="none" w:sz="0" w:space="0" w:color="auto"/>
            <w:bottom w:val="none" w:sz="0" w:space="0" w:color="auto"/>
            <w:right w:val="none" w:sz="0" w:space="0" w:color="auto"/>
          </w:divBdr>
        </w:div>
        <w:div w:id="1798523535">
          <w:marLeft w:val="0"/>
          <w:marRight w:val="0"/>
          <w:marTop w:val="0"/>
          <w:marBottom w:val="0"/>
          <w:divBdr>
            <w:top w:val="none" w:sz="0" w:space="0" w:color="auto"/>
            <w:left w:val="none" w:sz="0" w:space="0" w:color="auto"/>
            <w:bottom w:val="none" w:sz="0" w:space="0" w:color="auto"/>
            <w:right w:val="none" w:sz="0" w:space="0" w:color="auto"/>
          </w:divBdr>
        </w:div>
        <w:div w:id="8681385">
          <w:marLeft w:val="0"/>
          <w:marRight w:val="0"/>
          <w:marTop w:val="0"/>
          <w:marBottom w:val="0"/>
          <w:divBdr>
            <w:top w:val="none" w:sz="0" w:space="0" w:color="auto"/>
            <w:left w:val="none" w:sz="0" w:space="0" w:color="auto"/>
            <w:bottom w:val="none" w:sz="0" w:space="0" w:color="auto"/>
            <w:right w:val="none" w:sz="0" w:space="0" w:color="auto"/>
          </w:divBdr>
        </w:div>
        <w:div w:id="1275357250">
          <w:marLeft w:val="0"/>
          <w:marRight w:val="0"/>
          <w:marTop w:val="0"/>
          <w:marBottom w:val="0"/>
          <w:divBdr>
            <w:top w:val="none" w:sz="0" w:space="0" w:color="auto"/>
            <w:left w:val="none" w:sz="0" w:space="0" w:color="auto"/>
            <w:bottom w:val="none" w:sz="0" w:space="0" w:color="auto"/>
            <w:right w:val="none" w:sz="0" w:space="0" w:color="auto"/>
          </w:divBdr>
        </w:div>
        <w:div w:id="1372419156">
          <w:marLeft w:val="0"/>
          <w:marRight w:val="0"/>
          <w:marTop w:val="0"/>
          <w:marBottom w:val="0"/>
          <w:divBdr>
            <w:top w:val="none" w:sz="0" w:space="0" w:color="auto"/>
            <w:left w:val="none" w:sz="0" w:space="0" w:color="auto"/>
            <w:bottom w:val="none" w:sz="0" w:space="0" w:color="auto"/>
            <w:right w:val="none" w:sz="0" w:space="0" w:color="auto"/>
          </w:divBdr>
        </w:div>
        <w:div w:id="1829396495">
          <w:marLeft w:val="0"/>
          <w:marRight w:val="0"/>
          <w:marTop w:val="0"/>
          <w:marBottom w:val="0"/>
          <w:divBdr>
            <w:top w:val="none" w:sz="0" w:space="0" w:color="auto"/>
            <w:left w:val="none" w:sz="0" w:space="0" w:color="auto"/>
            <w:bottom w:val="none" w:sz="0" w:space="0" w:color="auto"/>
            <w:right w:val="none" w:sz="0" w:space="0" w:color="auto"/>
          </w:divBdr>
        </w:div>
        <w:div w:id="1293901431">
          <w:marLeft w:val="0"/>
          <w:marRight w:val="0"/>
          <w:marTop w:val="0"/>
          <w:marBottom w:val="0"/>
          <w:divBdr>
            <w:top w:val="none" w:sz="0" w:space="0" w:color="auto"/>
            <w:left w:val="none" w:sz="0" w:space="0" w:color="auto"/>
            <w:bottom w:val="none" w:sz="0" w:space="0" w:color="auto"/>
            <w:right w:val="none" w:sz="0" w:space="0" w:color="auto"/>
          </w:divBdr>
        </w:div>
        <w:div w:id="452098724">
          <w:marLeft w:val="0"/>
          <w:marRight w:val="0"/>
          <w:marTop w:val="0"/>
          <w:marBottom w:val="0"/>
          <w:divBdr>
            <w:top w:val="none" w:sz="0" w:space="0" w:color="auto"/>
            <w:left w:val="none" w:sz="0" w:space="0" w:color="auto"/>
            <w:bottom w:val="none" w:sz="0" w:space="0" w:color="auto"/>
            <w:right w:val="none" w:sz="0" w:space="0" w:color="auto"/>
          </w:divBdr>
        </w:div>
        <w:div w:id="428500670">
          <w:marLeft w:val="0"/>
          <w:marRight w:val="0"/>
          <w:marTop w:val="0"/>
          <w:marBottom w:val="0"/>
          <w:divBdr>
            <w:top w:val="none" w:sz="0" w:space="0" w:color="auto"/>
            <w:left w:val="none" w:sz="0" w:space="0" w:color="auto"/>
            <w:bottom w:val="none" w:sz="0" w:space="0" w:color="auto"/>
            <w:right w:val="none" w:sz="0" w:space="0" w:color="auto"/>
          </w:divBdr>
        </w:div>
        <w:div w:id="607663208">
          <w:marLeft w:val="0"/>
          <w:marRight w:val="0"/>
          <w:marTop w:val="0"/>
          <w:marBottom w:val="0"/>
          <w:divBdr>
            <w:top w:val="none" w:sz="0" w:space="0" w:color="auto"/>
            <w:left w:val="none" w:sz="0" w:space="0" w:color="auto"/>
            <w:bottom w:val="none" w:sz="0" w:space="0" w:color="auto"/>
            <w:right w:val="none" w:sz="0" w:space="0" w:color="auto"/>
          </w:divBdr>
        </w:div>
        <w:div w:id="466123819">
          <w:marLeft w:val="0"/>
          <w:marRight w:val="0"/>
          <w:marTop w:val="0"/>
          <w:marBottom w:val="0"/>
          <w:divBdr>
            <w:top w:val="none" w:sz="0" w:space="0" w:color="auto"/>
            <w:left w:val="none" w:sz="0" w:space="0" w:color="auto"/>
            <w:bottom w:val="none" w:sz="0" w:space="0" w:color="auto"/>
            <w:right w:val="none" w:sz="0" w:space="0" w:color="auto"/>
          </w:divBdr>
        </w:div>
        <w:div w:id="604845923">
          <w:marLeft w:val="0"/>
          <w:marRight w:val="0"/>
          <w:marTop w:val="0"/>
          <w:marBottom w:val="0"/>
          <w:divBdr>
            <w:top w:val="none" w:sz="0" w:space="0" w:color="auto"/>
            <w:left w:val="none" w:sz="0" w:space="0" w:color="auto"/>
            <w:bottom w:val="none" w:sz="0" w:space="0" w:color="auto"/>
            <w:right w:val="none" w:sz="0" w:space="0" w:color="auto"/>
          </w:divBdr>
        </w:div>
        <w:div w:id="1774596178">
          <w:marLeft w:val="0"/>
          <w:marRight w:val="0"/>
          <w:marTop w:val="0"/>
          <w:marBottom w:val="0"/>
          <w:divBdr>
            <w:top w:val="none" w:sz="0" w:space="0" w:color="auto"/>
            <w:left w:val="none" w:sz="0" w:space="0" w:color="auto"/>
            <w:bottom w:val="none" w:sz="0" w:space="0" w:color="auto"/>
            <w:right w:val="none" w:sz="0" w:space="0" w:color="auto"/>
          </w:divBdr>
        </w:div>
        <w:div w:id="1349022133">
          <w:marLeft w:val="0"/>
          <w:marRight w:val="0"/>
          <w:marTop w:val="0"/>
          <w:marBottom w:val="0"/>
          <w:divBdr>
            <w:top w:val="none" w:sz="0" w:space="0" w:color="auto"/>
            <w:left w:val="none" w:sz="0" w:space="0" w:color="auto"/>
            <w:bottom w:val="none" w:sz="0" w:space="0" w:color="auto"/>
            <w:right w:val="none" w:sz="0" w:space="0" w:color="auto"/>
          </w:divBdr>
        </w:div>
        <w:div w:id="1715346787">
          <w:marLeft w:val="0"/>
          <w:marRight w:val="0"/>
          <w:marTop w:val="0"/>
          <w:marBottom w:val="0"/>
          <w:divBdr>
            <w:top w:val="none" w:sz="0" w:space="0" w:color="auto"/>
            <w:left w:val="none" w:sz="0" w:space="0" w:color="auto"/>
            <w:bottom w:val="none" w:sz="0" w:space="0" w:color="auto"/>
            <w:right w:val="none" w:sz="0" w:space="0" w:color="auto"/>
          </w:divBdr>
        </w:div>
        <w:div w:id="1983776227">
          <w:marLeft w:val="0"/>
          <w:marRight w:val="0"/>
          <w:marTop w:val="0"/>
          <w:marBottom w:val="0"/>
          <w:divBdr>
            <w:top w:val="none" w:sz="0" w:space="0" w:color="auto"/>
            <w:left w:val="none" w:sz="0" w:space="0" w:color="auto"/>
            <w:bottom w:val="none" w:sz="0" w:space="0" w:color="auto"/>
            <w:right w:val="none" w:sz="0" w:space="0" w:color="auto"/>
          </w:divBdr>
        </w:div>
        <w:div w:id="1608274934">
          <w:marLeft w:val="0"/>
          <w:marRight w:val="0"/>
          <w:marTop w:val="0"/>
          <w:marBottom w:val="0"/>
          <w:divBdr>
            <w:top w:val="none" w:sz="0" w:space="0" w:color="auto"/>
            <w:left w:val="none" w:sz="0" w:space="0" w:color="auto"/>
            <w:bottom w:val="none" w:sz="0" w:space="0" w:color="auto"/>
            <w:right w:val="none" w:sz="0" w:space="0" w:color="auto"/>
          </w:divBdr>
        </w:div>
        <w:div w:id="345602287">
          <w:marLeft w:val="0"/>
          <w:marRight w:val="0"/>
          <w:marTop w:val="0"/>
          <w:marBottom w:val="0"/>
          <w:divBdr>
            <w:top w:val="none" w:sz="0" w:space="0" w:color="auto"/>
            <w:left w:val="none" w:sz="0" w:space="0" w:color="auto"/>
            <w:bottom w:val="none" w:sz="0" w:space="0" w:color="auto"/>
            <w:right w:val="none" w:sz="0" w:space="0" w:color="auto"/>
          </w:divBdr>
        </w:div>
        <w:div w:id="468325310">
          <w:marLeft w:val="0"/>
          <w:marRight w:val="0"/>
          <w:marTop w:val="0"/>
          <w:marBottom w:val="0"/>
          <w:divBdr>
            <w:top w:val="none" w:sz="0" w:space="0" w:color="auto"/>
            <w:left w:val="none" w:sz="0" w:space="0" w:color="auto"/>
            <w:bottom w:val="none" w:sz="0" w:space="0" w:color="auto"/>
            <w:right w:val="none" w:sz="0" w:space="0" w:color="auto"/>
          </w:divBdr>
        </w:div>
        <w:div w:id="1728528547">
          <w:marLeft w:val="0"/>
          <w:marRight w:val="0"/>
          <w:marTop w:val="0"/>
          <w:marBottom w:val="0"/>
          <w:divBdr>
            <w:top w:val="none" w:sz="0" w:space="0" w:color="auto"/>
            <w:left w:val="none" w:sz="0" w:space="0" w:color="auto"/>
            <w:bottom w:val="none" w:sz="0" w:space="0" w:color="auto"/>
            <w:right w:val="none" w:sz="0" w:space="0" w:color="auto"/>
          </w:divBdr>
        </w:div>
        <w:div w:id="1356731124">
          <w:marLeft w:val="0"/>
          <w:marRight w:val="0"/>
          <w:marTop w:val="0"/>
          <w:marBottom w:val="0"/>
          <w:divBdr>
            <w:top w:val="none" w:sz="0" w:space="0" w:color="auto"/>
            <w:left w:val="none" w:sz="0" w:space="0" w:color="auto"/>
            <w:bottom w:val="none" w:sz="0" w:space="0" w:color="auto"/>
            <w:right w:val="none" w:sz="0" w:space="0" w:color="auto"/>
          </w:divBdr>
        </w:div>
        <w:div w:id="907231600">
          <w:marLeft w:val="0"/>
          <w:marRight w:val="0"/>
          <w:marTop w:val="0"/>
          <w:marBottom w:val="0"/>
          <w:divBdr>
            <w:top w:val="none" w:sz="0" w:space="0" w:color="auto"/>
            <w:left w:val="none" w:sz="0" w:space="0" w:color="auto"/>
            <w:bottom w:val="none" w:sz="0" w:space="0" w:color="auto"/>
            <w:right w:val="none" w:sz="0" w:space="0" w:color="auto"/>
          </w:divBdr>
        </w:div>
        <w:div w:id="1969314801">
          <w:marLeft w:val="0"/>
          <w:marRight w:val="0"/>
          <w:marTop w:val="0"/>
          <w:marBottom w:val="0"/>
          <w:divBdr>
            <w:top w:val="none" w:sz="0" w:space="0" w:color="auto"/>
            <w:left w:val="none" w:sz="0" w:space="0" w:color="auto"/>
            <w:bottom w:val="none" w:sz="0" w:space="0" w:color="auto"/>
            <w:right w:val="none" w:sz="0" w:space="0" w:color="auto"/>
          </w:divBdr>
        </w:div>
        <w:div w:id="1505827661">
          <w:marLeft w:val="0"/>
          <w:marRight w:val="0"/>
          <w:marTop w:val="0"/>
          <w:marBottom w:val="0"/>
          <w:divBdr>
            <w:top w:val="none" w:sz="0" w:space="0" w:color="auto"/>
            <w:left w:val="none" w:sz="0" w:space="0" w:color="auto"/>
            <w:bottom w:val="none" w:sz="0" w:space="0" w:color="auto"/>
            <w:right w:val="none" w:sz="0" w:space="0" w:color="auto"/>
          </w:divBdr>
        </w:div>
        <w:div w:id="1832016340">
          <w:marLeft w:val="0"/>
          <w:marRight w:val="0"/>
          <w:marTop w:val="0"/>
          <w:marBottom w:val="0"/>
          <w:divBdr>
            <w:top w:val="none" w:sz="0" w:space="0" w:color="auto"/>
            <w:left w:val="none" w:sz="0" w:space="0" w:color="auto"/>
            <w:bottom w:val="none" w:sz="0" w:space="0" w:color="auto"/>
            <w:right w:val="none" w:sz="0" w:space="0" w:color="auto"/>
          </w:divBdr>
        </w:div>
        <w:div w:id="1128664430">
          <w:marLeft w:val="0"/>
          <w:marRight w:val="0"/>
          <w:marTop w:val="0"/>
          <w:marBottom w:val="0"/>
          <w:divBdr>
            <w:top w:val="none" w:sz="0" w:space="0" w:color="auto"/>
            <w:left w:val="none" w:sz="0" w:space="0" w:color="auto"/>
            <w:bottom w:val="none" w:sz="0" w:space="0" w:color="auto"/>
            <w:right w:val="none" w:sz="0" w:space="0" w:color="auto"/>
          </w:divBdr>
        </w:div>
        <w:div w:id="1226799303">
          <w:marLeft w:val="0"/>
          <w:marRight w:val="0"/>
          <w:marTop w:val="0"/>
          <w:marBottom w:val="0"/>
          <w:divBdr>
            <w:top w:val="none" w:sz="0" w:space="0" w:color="auto"/>
            <w:left w:val="none" w:sz="0" w:space="0" w:color="auto"/>
            <w:bottom w:val="none" w:sz="0" w:space="0" w:color="auto"/>
            <w:right w:val="none" w:sz="0" w:space="0" w:color="auto"/>
          </w:divBdr>
        </w:div>
        <w:div w:id="542135877">
          <w:marLeft w:val="0"/>
          <w:marRight w:val="0"/>
          <w:marTop w:val="0"/>
          <w:marBottom w:val="0"/>
          <w:divBdr>
            <w:top w:val="none" w:sz="0" w:space="0" w:color="auto"/>
            <w:left w:val="none" w:sz="0" w:space="0" w:color="auto"/>
            <w:bottom w:val="none" w:sz="0" w:space="0" w:color="auto"/>
            <w:right w:val="none" w:sz="0" w:space="0" w:color="auto"/>
          </w:divBdr>
        </w:div>
        <w:div w:id="1119182519">
          <w:marLeft w:val="0"/>
          <w:marRight w:val="0"/>
          <w:marTop w:val="0"/>
          <w:marBottom w:val="0"/>
          <w:divBdr>
            <w:top w:val="none" w:sz="0" w:space="0" w:color="auto"/>
            <w:left w:val="none" w:sz="0" w:space="0" w:color="auto"/>
            <w:bottom w:val="none" w:sz="0" w:space="0" w:color="auto"/>
            <w:right w:val="none" w:sz="0" w:space="0" w:color="auto"/>
          </w:divBdr>
        </w:div>
        <w:div w:id="983042609">
          <w:marLeft w:val="0"/>
          <w:marRight w:val="0"/>
          <w:marTop w:val="0"/>
          <w:marBottom w:val="0"/>
          <w:divBdr>
            <w:top w:val="none" w:sz="0" w:space="0" w:color="auto"/>
            <w:left w:val="none" w:sz="0" w:space="0" w:color="auto"/>
            <w:bottom w:val="none" w:sz="0" w:space="0" w:color="auto"/>
            <w:right w:val="none" w:sz="0" w:space="0" w:color="auto"/>
          </w:divBdr>
        </w:div>
        <w:div w:id="2029595901">
          <w:marLeft w:val="0"/>
          <w:marRight w:val="0"/>
          <w:marTop w:val="0"/>
          <w:marBottom w:val="0"/>
          <w:divBdr>
            <w:top w:val="none" w:sz="0" w:space="0" w:color="auto"/>
            <w:left w:val="none" w:sz="0" w:space="0" w:color="auto"/>
            <w:bottom w:val="none" w:sz="0" w:space="0" w:color="auto"/>
            <w:right w:val="none" w:sz="0" w:space="0" w:color="auto"/>
          </w:divBdr>
        </w:div>
        <w:div w:id="209272679">
          <w:marLeft w:val="0"/>
          <w:marRight w:val="0"/>
          <w:marTop w:val="0"/>
          <w:marBottom w:val="0"/>
          <w:divBdr>
            <w:top w:val="none" w:sz="0" w:space="0" w:color="auto"/>
            <w:left w:val="none" w:sz="0" w:space="0" w:color="auto"/>
            <w:bottom w:val="none" w:sz="0" w:space="0" w:color="auto"/>
            <w:right w:val="none" w:sz="0" w:space="0" w:color="auto"/>
          </w:divBdr>
        </w:div>
        <w:div w:id="1918435385">
          <w:marLeft w:val="0"/>
          <w:marRight w:val="0"/>
          <w:marTop w:val="0"/>
          <w:marBottom w:val="0"/>
          <w:divBdr>
            <w:top w:val="none" w:sz="0" w:space="0" w:color="auto"/>
            <w:left w:val="none" w:sz="0" w:space="0" w:color="auto"/>
            <w:bottom w:val="none" w:sz="0" w:space="0" w:color="auto"/>
            <w:right w:val="none" w:sz="0" w:space="0" w:color="auto"/>
          </w:divBdr>
        </w:div>
        <w:div w:id="432240860">
          <w:marLeft w:val="0"/>
          <w:marRight w:val="0"/>
          <w:marTop w:val="0"/>
          <w:marBottom w:val="0"/>
          <w:divBdr>
            <w:top w:val="none" w:sz="0" w:space="0" w:color="auto"/>
            <w:left w:val="none" w:sz="0" w:space="0" w:color="auto"/>
            <w:bottom w:val="none" w:sz="0" w:space="0" w:color="auto"/>
            <w:right w:val="none" w:sz="0" w:space="0" w:color="auto"/>
          </w:divBdr>
        </w:div>
        <w:div w:id="995107221">
          <w:marLeft w:val="0"/>
          <w:marRight w:val="0"/>
          <w:marTop w:val="0"/>
          <w:marBottom w:val="0"/>
          <w:divBdr>
            <w:top w:val="none" w:sz="0" w:space="0" w:color="auto"/>
            <w:left w:val="none" w:sz="0" w:space="0" w:color="auto"/>
            <w:bottom w:val="none" w:sz="0" w:space="0" w:color="auto"/>
            <w:right w:val="none" w:sz="0" w:space="0" w:color="auto"/>
          </w:divBdr>
        </w:div>
        <w:div w:id="1567106872">
          <w:marLeft w:val="0"/>
          <w:marRight w:val="0"/>
          <w:marTop w:val="0"/>
          <w:marBottom w:val="0"/>
          <w:divBdr>
            <w:top w:val="none" w:sz="0" w:space="0" w:color="auto"/>
            <w:left w:val="none" w:sz="0" w:space="0" w:color="auto"/>
            <w:bottom w:val="none" w:sz="0" w:space="0" w:color="auto"/>
            <w:right w:val="none" w:sz="0" w:space="0" w:color="auto"/>
          </w:divBdr>
        </w:div>
        <w:div w:id="814299408">
          <w:marLeft w:val="0"/>
          <w:marRight w:val="0"/>
          <w:marTop w:val="0"/>
          <w:marBottom w:val="0"/>
          <w:divBdr>
            <w:top w:val="none" w:sz="0" w:space="0" w:color="auto"/>
            <w:left w:val="none" w:sz="0" w:space="0" w:color="auto"/>
            <w:bottom w:val="none" w:sz="0" w:space="0" w:color="auto"/>
            <w:right w:val="none" w:sz="0" w:space="0" w:color="auto"/>
          </w:divBdr>
        </w:div>
        <w:div w:id="1066227260">
          <w:marLeft w:val="0"/>
          <w:marRight w:val="0"/>
          <w:marTop w:val="0"/>
          <w:marBottom w:val="0"/>
          <w:divBdr>
            <w:top w:val="none" w:sz="0" w:space="0" w:color="auto"/>
            <w:left w:val="none" w:sz="0" w:space="0" w:color="auto"/>
            <w:bottom w:val="none" w:sz="0" w:space="0" w:color="auto"/>
            <w:right w:val="none" w:sz="0" w:space="0" w:color="auto"/>
          </w:divBdr>
        </w:div>
        <w:div w:id="1487089996">
          <w:marLeft w:val="0"/>
          <w:marRight w:val="0"/>
          <w:marTop w:val="0"/>
          <w:marBottom w:val="0"/>
          <w:divBdr>
            <w:top w:val="none" w:sz="0" w:space="0" w:color="auto"/>
            <w:left w:val="none" w:sz="0" w:space="0" w:color="auto"/>
            <w:bottom w:val="none" w:sz="0" w:space="0" w:color="auto"/>
            <w:right w:val="none" w:sz="0" w:space="0" w:color="auto"/>
          </w:divBdr>
        </w:div>
        <w:div w:id="1286082363">
          <w:marLeft w:val="0"/>
          <w:marRight w:val="0"/>
          <w:marTop w:val="0"/>
          <w:marBottom w:val="0"/>
          <w:divBdr>
            <w:top w:val="none" w:sz="0" w:space="0" w:color="auto"/>
            <w:left w:val="none" w:sz="0" w:space="0" w:color="auto"/>
            <w:bottom w:val="none" w:sz="0" w:space="0" w:color="auto"/>
            <w:right w:val="none" w:sz="0" w:space="0" w:color="auto"/>
          </w:divBdr>
        </w:div>
        <w:div w:id="1327902900">
          <w:marLeft w:val="0"/>
          <w:marRight w:val="0"/>
          <w:marTop w:val="0"/>
          <w:marBottom w:val="0"/>
          <w:divBdr>
            <w:top w:val="none" w:sz="0" w:space="0" w:color="auto"/>
            <w:left w:val="none" w:sz="0" w:space="0" w:color="auto"/>
            <w:bottom w:val="none" w:sz="0" w:space="0" w:color="auto"/>
            <w:right w:val="none" w:sz="0" w:space="0" w:color="auto"/>
          </w:divBdr>
        </w:div>
        <w:div w:id="255596437">
          <w:marLeft w:val="0"/>
          <w:marRight w:val="0"/>
          <w:marTop w:val="0"/>
          <w:marBottom w:val="0"/>
          <w:divBdr>
            <w:top w:val="none" w:sz="0" w:space="0" w:color="auto"/>
            <w:left w:val="none" w:sz="0" w:space="0" w:color="auto"/>
            <w:bottom w:val="none" w:sz="0" w:space="0" w:color="auto"/>
            <w:right w:val="none" w:sz="0" w:space="0" w:color="auto"/>
          </w:divBdr>
        </w:div>
        <w:div w:id="945192355">
          <w:marLeft w:val="0"/>
          <w:marRight w:val="0"/>
          <w:marTop w:val="0"/>
          <w:marBottom w:val="0"/>
          <w:divBdr>
            <w:top w:val="none" w:sz="0" w:space="0" w:color="auto"/>
            <w:left w:val="none" w:sz="0" w:space="0" w:color="auto"/>
            <w:bottom w:val="none" w:sz="0" w:space="0" w:color="auto"/>
            <w:right w:val="none" w:sz="0" w:space="0" w:color="auto"/>
          </w:divBdr>
        </w:div>
        <w:div w:id="2102556638">
          <w:marLeft w:val="0"/>
          <w:marRight w:val="0"/>
          <w:marTop w:val="0"/>
          <w:marBottom w:val="0"/>
          <w:divBdr>
            <w:top w:val="none" w:sz="0" w:space="0" w:color="auto"/>
            <w:left w:val="none" w:sz="0" w:space="0" w:color="auto"/>
            <w:bottom w:val="none" w:sz="0" w:space="0" w:color="auto"/>
            <w:right w:val="none" w:sz="0" w:space="0" w:color="auto"/>
          </w:divBdr>
        </w:div>
        <w:div w:id="560865420">
          <w:marLeft w:val="0"/>
          <w:marRight w:val="0"/>
          <w:marTop w:val="0"/>
          <w:marBottom w:val="0"/>
          <w:divBdr>
            <w:top w:val="none" w:sz="0" w:space="0" w:color="auto"/>
            <w:left w:val="none" w:sz="0" w:space="0" w:color="auto"/>
            <w:bottom w:val="none" w:sz="0" w:space="0" w:color="auto"/>
            <w:right w:val="none" w:sz="0" w:space="0" w:color="auto"/>
          </w:divBdr>
        </w:div>
        <w:div w:id="685206948">
          <w:marLeft w:val="0"/>
          <w:marRight w:val="0"/>
          <w:marTop w:val="0"/>
          <w:marBottom w:val="0"/>
          <w:divBdr>
            <w:top w:val="none" w:sz="0" w:space="0" w:color="auto"/>
            <w:left w:val="none" w:sz="0" w:space="0" w:color="auto"/>
            <w:bottom w:val="none" w:sz="0" w:space="0" w:color="auto"/>
            <w:right w:val="none" w:sz="0" w:space="0" w:color="auto"/>
          </w:divBdr>
        </w:div>
        <w:div w:id="1579167940">
          <w:marLeft w:val="0"/>
          <w:marRight w:val="0"/>
          <w:marTop w:val="0"/>
          <w:marBottom w:val="0"/>
          <w:divBdr>
            <w:top w:val="none" w:sz="0" w:space="0" w:color="auto"/>
            <w:left w:val="none" w:sz="0" w:space="0" w:color="auto"/>
            <w:bottom w:val="none" w:sz="0" w:space="0" w:color="auto"/>
            <w:right w:val="none" w:sz="0" w:space="0" w:color="auto"/>
          </w:divBdr>
        </w:div>
        <w:div w:id="2012440494">
          <w:marLeft w:val="0"/>
          <w:marRight w:val="0"/>
          <w:marTop w:val="0"/>
          <w:marBottom w:val="0"/>
          <w:divBdr>
            <w:top w:val="none" w:sz="0" w:space="0" w:color="auto"/>
            <w:left w:val="none" w:sz="0" w:space="0" w:color="auto"/>
            <w:bottom w:val="none" w:sz="0" w:space="0" w:color="auto"/>
            <w:right w:val="none" w:sz="0" w:space="0" w:color="auto"/>
          </w:divBdr>
        </w:div>
        <w:div w:id="827792376">
          <w:marLeft w:val="0"/>
          <w:marRight w:val="0"/>
          <w:marTop w:val="0"/>
          <w:marBottom w:val="0"/>
          <w:divBdr>
            <w:top w:val="none" w:sz="0" w:space="0" w:color="auto"/>
            <w:left w:val="none" w:sz="0" w:space="0" w:color="auto"/>
            <w:bottom w:val="none" w:sz="0" w:space="0" w:color="auto"/>
            <w:right w:val="none" w:sz="0" w:space="0" w:color="auto"/>
          </w:divBdr>
        </w:div>
        <w:div w:id="2114812455">
          <w:marLeft w:val="0"/>
          <w:marRight w:val="0"/>
          <w:marTop w:val="0"/>
          <w:marBottom w:val="0"/>
          <w:divBdr>
            <w:top w:val="none" w:sz="0" w:space="0" w:color="auto"/>
            <w:left w:val="none" w:sz="0" w:space="0" w:color="auto"/>
            <w:bottom w:val="none" w:sz="0" w:space="0" w:color="auto"/>
            <w:right w:val="none" w:sz="0" w:space="0" w:color="auto"/>
          </w:divBdr>
        </w:div>
        <w:div w:id="1557467148">
          <w:marLeft w:val="0"/>
          <w:marRight w:val="0"/>
          <w:marTop w:val="0"/>
          <w:marBottom w:val="0"/>
          <w:divBdr>
            <w:top w:val="none" w:sz="0" w:space="0" w:color="auto"/>
            <w:left w:val="none" w:sz="0" w:space="0" w:color="auto"/>
            <w:bottom w:val="none" w:sz="0" w:space="0" w:color="auto"/>
            <w:right w:val="none" w:sz="0" w:space="0" w:color="auto"/>
          </w:divBdr>
        </w:div>
        <w:div w:id="697245068">
          <w:marLeft w:val="0"/>
          <w:marRight w:val="0"/>
          <w:marTop w:val="0"/>
          <w:marBottom w:val="0"/>
          <w:divBdr>
            <w:top w:val="none" w:sz="0" w:space="0" w:color="auto"/>
            <w:left w:val="none" w:sz="0" w:space="0" w:color="auto"/>
            <w:bottom w:val="none" w:sz="0" w:space="0" w:color="auto"/>
            <w:right w:val="none" w:sz="0" w:space="0" w:color="auto"/>
          </w:divBdr>
        </w:div>
        <w:div w:id="504444641">
          <w:marLeft w:val="0"/>
          <w:marRight w:val="0"/>
          <w:marTop w:val="0"/>
          <w:marBottom w:val="0"/>
          <w:divBdr>
            <w:top w:val="none" w:sz="0" w:space="0" w:color="auto"/>
            <w:left w:val="none" w:sz="0" w:space="0" w:color="auto"/>
            <w:bottom w:val="none" w:sz="0" w:space="0" w:color="auto"/>
            <w:right w:val="none" w:sz="0" w:space="0" w:color="auto"/>
          </w:divBdr>
        </w:div>
        <w:div w:id="1524709135">
          <w:marLeft w:val="0"/>
          <w:marRight w:val="0"/>
          <w:marTop w:val="0"/>
          <w:marBottom w:val="0"/>
          <w:divBdr>
            <w:top w:val="none" w:sz="0" w:space="0" w:color="auto"/>
            <w:left w:val="none" w:sz="0" w:space="0" w:color="auto"/>
            <w:bottom w:val="none" w:sz="0" w:space="0" w:color="auto"/>
            <w:right w:val="none" w:sz="0" w:space="0" w:color="auto"/>
          </w:divBdr>
        </w:div>
        <w:div w:id="1488401571">
          <w:marLeft w:val="0"/>
          <w:marRight w:val="0"/>
          <w:marTop w:val="0"/>
          <w:marBottom w:val="0"/>
          <w:divBdr>
            <w:top w:val="none" w:sz="0" w:space="0" w:color="auto"/>
            <w:left w:val="none" w:sz="0" w:space="0" w:color="auto"/>
            <w:bottom w:val="none" w:sz="0" w:space="0" w:color="auto"/>
            <w:right w:val="none" w:sz="0" w:space="0" w:color="auto"/>
          </w:divBdr>
        </w:div>
        <w:div w:id="1883588989">
          <w:marLeft w:val="0"/>
          <w:marRight w:val="0"/>
          <w:marTop w:val="0"/>
          <w:marBottom w:val="0"/>
          <w:divBdr>
            <w:top w:val="none" w:sz="0" w:space="0" w:color="auto"/>
            <w:left w:val="none" w:sz="0" w:space="0" w:color="auto"/>
            <w:bottom w:val="none" w:sz="0" w:space="0" w:color="auto"/>
            <w:right w:val="none" w:sz="0" w:space="0" w:color="auto"/>
          </w:divBdr>
        </w:div>
        <w:div w:id="1419475592">
          <w:marLeft w:val="0"/>
          <w:marRight w:val="0"/>
          <w:marTop w:val="0"/>
          <w:marBottom w:val="0"/>
          <w:divBdr>
            <w:top w:val="none" w:sz="0" w:space="0" w:color="auto"/>
            <w:left w:val="none" w:sz="0" w:space="0" w:color="auto"/>
            <w:bottom w:val="none" w:sz="0" w:space="0" w:color="auto"/>
            <w:right w:val="none" w:sz="0" w:space="0" w:color="auto"/>
          </w:divBdr>
        </w:div>
        <w:div w:id="1311248424">
          <w:marLeft w:val="0"/>
          <w:marRight w:val="0"/>
          <w:marTop w:val="0"/>
          <w:marBottom w:val="0"/>
          <w:divBdr>
            <w:top w:val="none" w:sz="0" w:space="0" w:color="auto"/>
            <w:left w:val="none" w:sz="0" w:space="0" w:color="auto"/>
            <w:bottom w:val="none" w:sz="0" w:space="0" w:color="auto"/>
            <w:right w:val="none" w:sz="0" w:space="0" w:color="auto"/>
          </w:divBdr>
        </w:div>
        <w:div w:id="1481268329">
          <w:marLeft w:val="0"/>
          <w:marRight w:val="0"/>
          <w:marTop w:val="0"/>
          <w:marBottom w:val="0"/>
          <w:divBdr>
            <w:top w:val="none" w:sz="0" w:space="0" w:color="auto"/>
            <w:left w:val="none" w:sz="0" w:space="0" w:color="auto"/>
            <w:bottom w:val="none" w:sz="0" w:space="0" w:color="auto"/>
            <w:right w:val="none" w:sz="0" w:space="0" w:color="auto"/>
          </w:divBdr>
        </w:div>
        <w:div w:id="1093938869">
          <w:marLeft w:val="0"/>
          <w:marRight w:val="0"/>
          <w:marTop w:val="0"/>
          <w:marBottom w:val="0"/>
          <w:divBdr>
            <w:top w:val="none" w:sz="0" w:space="0" w:color="auto"/>
            <w:left w:val="none" w:sz="0" w:space="0" w:color="auto"/>
            <w:bottom w:val="none" w:sz="0" w:space="0" w:color="auto"/>
            <w:right w:val="none" w:sz="0" w:space="0" w:color="auto"/>
          </w:divBdr>
        </w:div>
        <w:div w:id="2070378047">
          <w:marLeft w:val="0"/>
          <w:marRight w:val="0"/>
          <w:marTop w:val="0"/>
          <w:marBottom w:val="0"/>
          <w:divBdr>
            <w:top w:val="none" w:sz="0" w:space="0" w:color="auto"/>
            <w:left w:val="none" w:sz="0" w:space="0" w:color="auto"/>
            <w:bottom w:val="none" w:sz="0" w:space="0" w:color="auto"/>
            <w:right w:val="none" w:sz="0" w:space="0" w:color="auto"/>
          </w:divBdr>
        </w:div>
        <w:div w:id="2020619096">
          <w:marLeft w:val="0"/>
          <w:marRight w:val="0"/>
          <w:marTop w:val="0"/>
          <w:marBottom w:val="0"/>
          <w:divBdr>
            <w:top w:val="none" w:sz="0" w:space="0" w:color="auto"/>
            <w:left w:val="none" w:sz="0" w:space="0" w:color="auto"/>
            <w:bottom w:val="none" w:sz="0" w:space="0" w:color="auto"/>
            <w:right w:val="none" w:sz="0" w:space="0" w:color="auto"/>
          </w:divBdr>
        </w:div>
        <w:div w:id="1354651879">
          <w:marLeft w:val="0"/>
          <w:marRight w:val="0"/>
          <w:marTop w:val="0"/>
          <w:marBottom w:val="0"/>
          <w:divBdr>
            <w:top w:val="none" w:sz="0" w:space="0" w:color="auto"/>
            <w:left w:val="none" w:sz="0" w:space="0" w:color="auto"/>
            <w:bottom w:val="none" w:sz="0" w:space="0" w:color="auto"/>
            <w:right w:val="none" w:sz="0" w:space="0" w:color="auto"/>
          </w:divBdr>
        </w:div>
        <w:div w:id="1070272162">
          <w:marLeft w:val="0"/>
          <w:marRight w:val="0"/>
          <w:marTop w:val="0"/>
          <w:marBottom w:val="0"/>
          <w:divBdr>
            <w:top w:val="none" w:sz="0" w:space="0" w:color="auto"/>
            <w:left w:val="none" w:sz="0" w:space="0" w:color="auto"/>
            <w:bottom w:val="none" w:sz="0" w:space="0" w:color="auto"/>
            <w:right w:val="none" w:sz="0" w:space="0" w:color="auto"/>
          </w:divBdr>
        </w:div>
        <w:div w:id="1563322269">
          <w:marLeft w:val="0"/>
          <w:marRight w:val="0"/>
          <w:marTop w:val="0"/>
          <w:marBottom w:val="0"/>
          <w:divBdr>
            <w:top w:val="none" w:sz="0" w:space="0" w:color="auto"/>
            <w:left w:val="none" w:sz="0" w:space="0" w:color="auto"/>
            <w:bottom w:val="none" w:sz="0" w:space="0" w:color="auto"/>
            <w:right w:val="none" w:sz="0" w:space="0" w:color="auto"/>
          </w:divBdr>
        </w:div>
        <w:div w:id="225188054">
          <w:marLeft w:val="0"/>
          <w:marRight w:val="0"/>
          <w:marTop w:val="0"/>
          <w:marBottom w:val="0"/>
          <w:divBdr>
            <w:top w:val="none" w:sz="0" w:space="0" w:color="auto"/>
            <w:left w:val="none" w:sz="0" w:space="0" w:color="auto"/>
            <w:bottom w:val="none" w:sz="0" w:space="0" w:color="auto"/>
            <w:right w:val="none" w:sz="0" w:space="0" w:color="auto"/>
          </w:divBdr>
        </w:div>
        <w:div w:id="1181090703">
          <w:marLeft w:val="0"/>
          <w:marRight w:val="0"/>
          <w:marTop w:val="0"/>
          <w:marBottom w:val="0"/>
          <w:divBdr>
            <w:top w:val="none" w:sz="0" w:space="0" w:color="auto"/>
            <w:left w:val="none" w:sz="0" w:space="0" w:color="auto"/>
            <w:bottom w:val="none" w:sz="0" w:space="0" w:color="auto"/>
            <w:right w:val="none" w:sz="0" w:space="0" w:color="auto"/>
          </w:divBdr>
        </w:div>
        <w:div w:id="2109961126">
          <w:marLeft w:val="0"/>
          <w:marRight w:val="0"/>
          <w:marTop w:val="0"/>
          <w:marBottom w:val="0"/>
          <w:divBdr>
            <w:top w:val="none" w:sz="0" w:space="0" w:color="auto"/>
            <w:left w:val="none" w:sz="0" w:space="0" w:color="auto"/>
            <w:bottom w:val="none" w:sz="0" w:space="0" w:color="auto"/>
            <w:right w:val="none" w:sz="0" w:space="0" w:color="auto"/>
          </w:divBdr>
        </w:div>
        <w:div w:id="1112089070">
          <w:marLeft w:val="0"/>
          <w:marRight w:val="0"/>
          <w:marTop w:val="0"/>
          <w:marBottom w:val="0"/>
          <w:divBdr>
            <w:top w:val="none" w:sz="0" w:space="0" w:color="auto"/>
            <w:left w:val="none" w:sz="0" w:space="0" w:color="auto"/>
            <w:bottom w:val="none" w:sz="0" w:space="0" w:color="auto"/>
            <w:right w:val="none" w:sz="0" w:space="0" w:color="auto"/>
          </w:divBdr>
        </w:div>
        <w:div w:id="733116050">
          <w:marLeft w:val="0"/>
          <w:marRight w:val="0"/>
          <w:marTop w:val="0"/>
          <w:marBottom w:val="0"/>
          <w:divBdr>
            <w:top w:val="none" w:sz="0" w:space="0" w:color="auto"/>
            <w:left w:val="none" w:sz="0" w:space="0" w:color="auto"/>
            <w:bottom w:val="none" w:sz="0" w:space="0" w:color="auto"/>
            <w:right w:val="none" w:sz="0" w:space="0" w:color="auto"/>
          </w:divBdr>
        </w:div>
        <w:div w:id="1873835844">
          <w:marLeft w:val="0"/>
          <w:marRight w:val="0"/>
          <w:marTop w:val="0"/>
          <w:marBottom w:val="0"/>
          <w:divBdr>
            <w:top w:val="none" w:sz="0" w:space="0" w:color="auto"/>
            <w:left w:val="none" w:sz="0" w:space="0" w:color="auto"/>
            <w:bottom w:val="none" w:sz="0" w:space="0" w:color="auto"/>
            <w:right w:val="none" w:sz="0" w:space="0" w:color="auto"/>
          </w:divBdr>
        </w:div>
        <w:div w:id="501091922">
          <w:marLeft w:val="0"/>
          <w:marRight w:val="0"/>
          <w:marTop w:val="0"/>
          <w:marBottom w:val="0"/>
          <w:divBdr>
            <w:top w:val="none" w:sz="0" w:space="0" w:color="auto"/>
            <w:left w:val="none" w:sz="0" w:space="0" w:color="auto"/>
            <w:bottom w:val="none" w:sz="0" w:space="0" w:color="auto"/>
            <w:right w:val="none" w:sz="0" w:space="0" w:color="auto"/>
          </w:divBdr>
        </w:div>
        <w:div w:id="1871869877">
          <w:marLeft w:val="0"/>
          <w:marRight w:val="0"/>
          <w:marTop w:val="0"/>
          <w:marBottom w:val="0"/>
          <w:divBdr>
            <w:top w:val="none" w:sz="0" w:space="0" w:color="auto"/>
            <w:left w:val="none" w:sz="0" w:space="0" w:color="auto"/>
            <w:bottom w:val="none" w:sz="0" w:space="0" w:color="auto"/>
            <w:right w:val="none" w:sz="0" w:space="0" w:color="auto"/>
          </w:divBdr>
        </w:div>
        <w:div w:id="412554851">
          <w:marLeft w:val="0"/>
          <w:marRight w:val="0"/>
          <w:marTop w:val="0"/>
          <w:marBottom w:val="0"/>
          <w:divBdr>
            <w:top w:val="none" w:sz="0" w:space="0" w:color="auto"/>
            <w:left w:val="none" w:sz="0" w:space="0" w:color="auto"/>
            <w:bottom w:val="none" w:sz="0" w:space="0" w:color="auto"/>
            <w:right w:val="none" w:sz="0" w:space="0" w:color="auto"/>
          </w:divBdr>
        </w:div>
        <w:div w:id="1427191064">
          <w:marLeft w:val="0"/>
          <w:marRight w:val="0"/>
          <w:marTop w:val="0"/>
          <w:marBottom w:val="0"/>
          <w:divBdr>
            <w:top w:val="none" w:sz="0" w:space="0" w:color="auto"/>
            <w:left w:val="none" w:sz="0" w:space="0" w:color="auto"/>
            <w:bottom w:val="none" w:sz="0" w:space="0" w:color="auto"/>
            <w:right w:val="none" w:sz="0" w:space="0" w:color="auto"/>
          </w:divBdr>
        </w:div>
        <w:div w:id="1802074467">
          <w:marLeft w:val="0"/>
          <w:marRight w:val="0"/>
          <w:marTop w:val="0"/>
          <w:marBottom w:val="0"/>
          <w:divBdr>
            <w:top w:val="none" w:sz="0" w:space="0" w:color="auto"/>
            <w:left w:val="none" w:sz="0" w:space="0" w:color="auto"/>
            <w:bottom w:val="none" w:sz="0" w:space="0" w:color="auto"/>
            <w:right w:val="none" w:sz="0" w:space="0" w:color="auto"/>
          </w:divBdr>
        </w:div>
        <w:div w:id="1839928413">
          <w:marLeft w:val="0"/>
          <w:marRight w:val="0"/>
          <w:marTop w:val="0"/>
          <w:marBottom w:val="0"/>
          <w:divBdr>
            <w:top w:val="none" w:sz="0" w:space="0" w:color="auto"/>
            <w:left w:val="none" w:sz="0" w:space="0" w:color="auto"/>
            <w:bottom w:val="none" w:sz="0" w:space="0" w:color="auto"/>
            <w:right w:val="none" w:sz="0" w:space="0" w:color="auto"/>
          </w:divBdr>
        </w:div>
        <w:div w:id="840197610">
          <w:marLeft w:val="0"/>
          <w:marRight w:val="0"/>
          <w:marTop w:val="0"/>
          <w:marBottom w:val="0"/>
          <w:divBdr>
            <w:top w:val="none" w:sz="0" w:space="0" w:color="auto"/>
            <w:left w:val="none" w:sz="0" w:space="0" w:color="auto"/>
            <w:bottom w:val="none" w:sz="0" w:space="0" w:color="auto"/>
            <w:right w:val="none" w:sz="0" w:space="0" w:color="auto"/>
          </w:divBdr>
        </w:div>
        <w:div w:id="1965847057">
          <w:marLeft w:val="0"/>
          <w:marRight w:val="0"/>
          <w:marTop w:val="0"/>
          <w:marBottom w:val="0"/>
          <w:divBdr>
            <w:top w:val="none" w:sz="0" w:space="0" w:color="auto"/>
            <w:left w:val="none" w:sz="0" w:space="0" w:color="auto"/>
            <w:bottom w:val="none" w:sz="0" w:space="0" w:color="auto"/>
            <w:right w:val="none" w:sz="0" w:space="0" w:color="auto"/>
          </w:divBdr>
        </w:div>
        <w:div w:id="773551401">
          <w:marLeft w:val="0"/>
          <w:marRight w:val="0"/>
          <w:marTop w:val="0"/>
          <w:marBottom w:val="0"/>
          <w:divBdr>
            <w:top w:val="none" w:sz="0" w:space="0" w:color="auto"/>
            <w:left w:val="none" w:sz="0" w:space="0" w:color="auto"/>
            <w:bottom w:val="none" w:sz="0" w:space="0" w:color="auto"/>
            <w:right w:val="none" w:sz="0" w:space="0" w:color="auto"/>
          </w:divBdr>
        </w:div>
        <w:div w:id="1241719181">
          <w:marLeft w:val="0"/>
          <w:marRight w:val="0"/>
          <w:marTop w:val="0"/>
          <w:marBottom w:val="0"/>
          <w:divBdr>
            <w:top w:val="none" w:sz="0" w:space="0" w:color="auto"/>
            <w:left w:val="none" w:sz="0" w:space="0" w:color="auto"/>
            <w:bottom w:val="none" w:sz="0" w:space="0" w:color="auto"/>
            <w:right w:val="none" w:sz="0" w:space="0" w:color="auto"/>
          </w:divBdr>
        </w:div>
        <w:div w:id="626468047">
          <w:marLeft w:val="0"/>
          <w:marRight w:val="0"/>
          <w:marTop w:val="0"/>
          <w:marBottom w:val="0"/>
          <w:divBdr>
            <w:top w:val="none" w:sz="0" w:space="0" w:color="auto"/>
            <w:left w:val="none" w:sz="0" w:space="0" w:color="auto"/>
            <w:bottom w:val="none" w:sz="0" w:space="0" w:color="auto"/>
            <w:right w:val="none" w:sz="0" w:space="0" w:color="auto"/>
          </w:divBdr>
        </w:div>
        <w:div w:id="432745423">
          <w:marLeft w:val="0"/>
          <w:marRight w:val="0"/>
          <w:marTop w:val="0"/>
          <w:marBottom w:val="0"/>
          <w:divBdr>
            <w:top w:val="none" w:sz="0" w:space="0" w:color="auto"/>
            <w:left w:val="none" w:sz="0" w:space="0" w:color="auto"/>
            <w:bottom w:val="none" w:sz="0" w:space="0" w:color="auto"/>
            <w:right w:val="none" w:sz="0" w:space="0" w:color="auto"/>
          </w:divBdr>
        </w:div>
        <w:div w:id="696740475">
          <w:marLeft w:val="0"/>
          <w:marRight w:val="0"/>
          <w:marTop w:val="0"/>
          <w:marBottom w:val="0"/>
          <w:divBdr>
            <w:top w:val="none" w:sz="0" w:space="0" w:color="auto"/>
            <w:left w:val="none" w:sz="0" w:space="0" w:color="auto"/>
            <w:bottom w:val="none" w:sz="0" w:space="0" w:color="auto"/>
            <w:right w:val="none" w:sz="0" w:space="0" w:color="auto"/>
          </w:divBdr>
        </w:div>
        <w:div w:id="110521251">
          <w:marLeft w:val="0"/>
          <w:marRight w:val="0"/>
          <w:marTop w:val="0"/>
          <w:marBottom w:val="0"/>
          <w:divBdr>
            <w:top w:val="none" w:sz="0" w:space="0" w:color="auto"/>
            <w:left w:val="none" w:sz="0" w:space="0" w:color="auto"/>
            <w:bottom w:val="none" w:sz="0" w:space="0" w:color="auto"/>
            <w:right w:val="none" w:sz="0" w:space="0" w:color="auto"/>
          </w:divBdr>
        </w:div>
        <w:div w:id="2083746828">
          <w:marLeft w:val="0"/>
          <w:marRight w:val="0"/>
          <w:marTop w:val="0"/>
          <w:marBottom w:val="0"/>
          <w:divBdr>
            <w:top w:val="none" w:sz="0" w:space="0" w:color="auto"/>
            <w:left w:val="none" w:sz="0" w:space="0" w:color="auto"/>
            <w:bottom w:val="none" w:sz="0" w:space="0" w:color="auto"/>
            <w:right w:val="none" w:sz="0" w:space="0" w:color="auto"/>
          </w:divBdr>
        </w:div>
        <w:div w:id="711921394">
          <w:marLeft w:val="0"/>
          <w:marRight w:val="0"/>
          <w:marTop w:val="0"/>
          <w:marBottom w:val="0"/>
          <w:divBdr>
            <w:top w:val="none" w:sz="0" w:space="0" w:color="auto"/>
            <w:left w:val="none" w:sz="0" w:space="0" w:color="auto"/>
            <w:bottom w:val="none" w:sz="0" w:space="0" w:color="auto"/>
            <w:right w:val="none" w:sz="0" w:space="0" w:color="auto"/>
          </w:divBdr>
        </w:div>
        <w:div w:id="1999530146">
          <w:marLeft w:val="0"/>
          <w:marRight w:val="0"/>
          <w:marTop w:val="0"/>
          <w:marBottom w:val="0"/>
          <w:divBdr>
            <w:top w:val="none" w:sz="0" w:space="0" w:color="auto"/>
            <w:left w:val="none" w:sz="0" w:space="0" w:color="auto"/>
            <w:bottom w:val="none" w:sz="0" w:space="0" w:color="auto"/>
            <w:right w:val="none" w:sz="0" w:space="0" w:color="auto"/>
          </w:divBdr>
        </w:div>
        <w:div w:id="725371068">
          <w:marLeft w:val="0"/>
          <w:marRight w:val="0"/>
          <w:marTop w:val="0"/>
          <w:marBottom w:val="0"/>
          <w:divBdr>
            <w:top w:val="none" w:sz="0" w:space="0" w:color="auto"/>
            <w:left w:val="none" w:sz="0" w:space="0" w:color="auto"/>
            <w:bottom w:val="none" w:sz="0" w:space="0" w:color="auto"/>
            <w:right w:val="none" w:sz="0" w:space="0" w:color="auto"/>
          </w:divBdr>
        </w:div>
        <w:div w:id="1892960111">
          <w:marLeft w:val="0"/>
          <w:marRight w:val="0"/>
          <w:marTop w:val="0"/>
          <w:marBottom w:val="0"/>
          <w:divBdr>
            <w:top w:val="none" w:sz="0" w:space="0" w:color="auto"/>
            <w:left w:val="none" w:sz="0" w:space="0" w:color="auto"/>
            <w:bottom w:val="none" w:sz="0" w:space="0" w:color="auto"/>
            <w:right w:val="none" w:sz="0" w:space="0" w:color="auto"/>
          </w:divBdr>
        </w:div>
        <w:div w:id="442727611">
          <w:marLeft w:val="0"/>
          <w:marRight w:val="0"/>
          <w:marTop w:val="0"/>
          <w:marBottom w:val="0"/>
          <w:divBdr>
            <w:top w:val="none" w:sz="0" w:space="0" w:color="auto"/>
            <w:left w:val="none" w:sz="0" w:space="0" w:color="auto"/>
            <w:bottom w:val="none" w:sz="0" w:space="0" w:color="auto"/>
            <w:right w:val="none" w:sz="0" w:space="0" w:color="auto"/>
          </w:divBdr>
        </w:div>
        <w:div w:id="1328366816">
          <w:marLeft w:val="0"/>
          <w:marRight w:val="0"/>
          <w:marTop w:val="0"/>
          <w:marBottom w:val="0"/>
          <w:divBdr>
            <w:top w:val="none" w:sz="0" w:space="0" w:color="auto"/>
            <w:left w:val="none" w:sz="0" w:space="0" w:color="auto"/>
            <w:bottom w:val="none" w:sz="0" w:space="0" w:color="auto"/>
            <w:right w:val="none" w:sz="0" w:space="0" w:color="auto"/>
          </w:divBdr>
        </w:div>
        <w:div w:id="1736928103">
          <w:marLeft w:val="0"/>
          <w:marRight w:val="0"/>
          <w:marTop w:val="0"/>
          <w:marBottom w:val="0"/>
          <w:divBdr>
            <w:top w:val="none" w:sz="0" w:space="0" w:color="auto"/>
            <w:left w:val="none" w:sz="0" w:space="0" w:color="auto"/>
            <w:bottom w:val="none" w:sz="0" w:space="0" w:color="auto"/>
            <w:right w:val="none" w:sz="0" w:space="0" w:color="auto"/>
          </w:divBdr>
        </w:div>
        <w:div w:id="88501650">
          <w:marLeft w:val="0"/>
          <w:marRight w:val="0"/>
          <w:marTop w:val="0"/>
          <w:marBottom w:val="0"/>
          <w:divBdr>
            <w:top w:val="none" w:sz="0" w:space="0" w:color="auto"/>
            <w:left w:val="none" w:sz="0" w:space="0" w:color="auto"/>
            <w:bottom w:val="none" w:sz="0" w:space="0" w:color="auto"/>
            <w:right w:val="none" w:sz="0" w:space="0" w:color="auto"/>
          </w:divBdr>
        </w:div>
        <w:div w:id="1849757838">
          <w:marLeft w:val="0"/>
          <w:marRight w:val="0"/>
          <w:marTop w:val="0"/>
          <w:marBottom w:val="0"/>
          <w:divBdr>
            <w:top w:val="none" w:sz="0" w:space="0" w:color="auto"/>
            <w:left w:val="none" w:sz="0" w:space="0" w:color="auto"/>
            <w:bottom w:val="none" w:sz="0" w:space="0" w:color="auto"/>
            <w:right w:val="none" w:sz="0" w:space="0" w:color="auto"/>
          </w:divBdr>
        </w:div>
        <w:div w:id="413817090">
          <w:marLeft w:val="0"/>
          <w:marRight w:val="0"/>
          <w:marTop w:val="0"/>
          <w:marBottom w:val="0"/>
          <w:divBdr>
            <w:top w:val="none" w:sz="0" w:space="0" w:color="auto"/>
            <w:left w:val="none" w:sz="0" w:space="0" w:color="auto"/>
            <w:bottom w:val="none" w:sz="0" w:space="0" w:color="auto"/>
            <w:right w:val="none" w:sz="0" w:space="0" w:color="auto"/>
          </w:divBdr>
        </w:div>
        <w:div w:id="831024716">
          <w:marLeft w:val="0"/>
          <w:marRight w:val="0"/>
          <w:marTop w:val="0"/>
          <w:marBottom w:val="0"/>
          <w:divBdr>
            <w:top w:val="none" w:sz="0" w:space="0" w:color="auto"/>
            <w:left w:val="none" w:sz="0" w:space="0" w:color="auto"/>
            <w:bottom w:val="none" w:sz="0" w:space="0" w:color="auto"/>
            <w:right w:val="none" w:sz="0" w:space="0" w:color="auto"/>
          </w:divBdr>
        </w:div>
        <w:div w:id="32383905">
          <w:marLeft w:val="0"/>
          <w:marRight w:val="0"/>
          <w:marTop w:val="0"/>
          <w:marBottom w:val="0"/>
          <w:divBdr>
            <w:top w:val="none" w:sz="0" w:space="0" w:color="auto"/>
            <w:left w:val="none" w:sz="0" w:space="0" w:color="auto"/>
            <w:bottom w:val="none" w:sz="0" w:space="0" w:color="auto"/>
            <w:right w:val="none" w:sz="0" w:space="0" w:color="auto"/>
          </w:divBdr>
        </w:div>
        <w:div w:id="1507674947">
          <w:marLeft w:val="0"/>
          <w:marRight w:val="0"/>
          <w:marTop w:val="0"/>
          <w:marBottom w:val="0"/>
          <w:divBdr>
            <w:top w:val="none" w:sz="0" w:space="0" w:color="auto"/>
            <w:left w:val="none" w:sz="0" w:space="0" w:color="auto"/>
            <w:bottom w:val="none" w:sz="0" w:space="0" w:color="auto"/>
            <w:right w:val="none" w:sz="0" w:space="0" w:color="auto"/>
          </w:divBdr>
        </w:div>
        <w:div w:id="1812290494">
          <w:marLeft w:val="0"/>
          <w:marRight w:val="0"/>
          <w:marTop w:val="0"/>
          <w:marBottom w:val="0"/>
          <w:divBdr>
            <w:top w:val="none" w:sz="0" w:space="0" w:color="auto"/>
            <w:left w:val="none" w:sz="0" w:space="0" w:color="auto"/>
            <w:bottom w:val="none" w:sz="0" w:space="0" w:color="auto"/>
            <w:right w:val="none" w:sz="0" w:space="0" w:color="auto"/>
          </w:divBdr>
        </w:div>
        <w:div w:id="1003632412">
          <w:marLeft w:val="0"/>
          <w:marRight w:val="0"/>
          <w:marTop w:val="0"/>
          <w:marBottom w:val="0"/>
          <w:divBdr>
            <w:top w:val="none" w:sz="0" w:space="0" w:color="auto"/>
            <w:left w:val="none" w:sz="0" w:space="0" w:color="auto"/>
            <w:bottom w:val="none" w:sz="0" w:space="0" w:color="auto"/>
            <w:right w:val="none" w:sz="0" w:space="0" w:color="auto"/>
          </w:divBdr>
        </w:div>
        <w:div w:id="927467441">
          <w:marLeft w:val="0"/>
          <w:marRight w:val="0"/>
          <w:marTop w:val="0"/>
          <w:marBottom w:val="0"/>
          <w:divBdr>
            <w:top w:val="none" w:sz="0" w:space="0" w:color="auto"/>
            <w:left w:val="none" w:sz="0" w:space="0" w:color="auto"/>
            <w:bottom w:val="none" w:sz="0" w:space="0" w:color="auto"/>
            <w:right w:val="none" w:sz="0" w:space="0" w:color="auto"/>
          </w:divBdr>
        </w:div>
        <w:div w:id="569117866">
          <w:marLeft w:val="0"/>
          <w:marRight w:val="0"/>
          <w:marTop w:val="0"/>
          <w:marBottom w:val="0"/>
          <w:divBdr>
            <w:top w:val="none" w:sz="0" w:space="0" w:color="auto"/>
            <w:left w:val="none" w:sz="0" w:space="0" w:color="auto"/>
            <w:bottom w:val="none" w:sz="0" w:space="0" w:color="auto"/>
            <w:right w:val="none" w:sz="0" w:space="0" w:color="auto"/>
          </w:divBdr>
        </w:div>
        <w:div w:id="1886790674">
          <w:marLeft w:val="0"/>
          <w:marRight w:val="0"/>
          <w:marTop w:val="0"/>
          <w:marBottom w:val="0"/>
          <w:divBdr>
            <w:top w:val="none" w:sz="0" w:space="0" w:color="auto"/>
            <w:left w:val="none" w:sz="0" w:space="0" w:color="auto"/>
            <w:bottom w:val="none" w:sz="0" w:space="0" w:color="auto"/>
            <w:right w:val="none" w:sz="0" w:space="0" w:color="auto"/>
          </w:divBdr>
        </w:div>
        <w:div w:id="1688679531">
          <w:marLeft w:val="0"/>
          <w:marRight w:val="0"/>
          <w:marTop w:val="0"/>
          <w:marBottom w:val="0"/>
          <w:divBdr>
            <w:top w:val="none" w:sz="0" w:space="0" w:color="auto"/>
            <w:left w:val="none" w:sz="0" w:space="0" w:color="auto"/>
            <w:bottom w:val="none" w:sz="0" w:space="0" w:color="auto"/>
            <w:right w:val="none" w:sz="0" w:space="0" w:color="auto"/>
          </w:divBdr>
        </w:div>
        <w:div w:id="204757182">
          <w:marLeft w:val="0"/>
          <w:marRight w:val="0"/>
          <w:marTop w:val="0"/>
          <w:marBottom w:val="0"/>
          <w:divBdr>
            <w:top w:val="none" w:sz="0" w:space="0" w:color="auto"/>
            <w:left w:val="none" w:sz="0" w:space="0" w:color="auto"/>
            <w:bottom w:val="none" w:sz="0" w:space="0" w:color="auto"/>
            <w:right w:val="none" w:sz="0" w:space="0" w:color="auto"/>
          </w:divBdr>
        </w:div>
        <w:div w:id="296645200">
          <w:marLeft w:val="0"/>
          <w:marRight w:val="0"/>
          <w:marTop w:val="0"/>
          <w:marBottom w:val="0"/>
          <w:divBdr>
            <w:top w:val="none" w:sz="0" w:space="0" w:color="auto"/>
            <w:left w:val="none" w:sz="0" w:space="0" w:color="auto"/>
            <w:bottom w:val="none" w:sz="0" w:space="0" w:color="auto"/>
            <w:right w:val="none" w:sz="0" w:space="0" w:color="auto"/>
          </w:divBdr>
        </w:div>
        <w:div w:id="532575746">
          <w:marLeft w:val="0"/>
          <w:marRight w:val="0"/>
          <w:marTop w:val="0"/>
          <w:marBottom w:val="0"/>
          <w:divBdr>
            <w:top w:val="none" w:sz="0" w:space="0" w:color="auto"/>
            <w:left w:val="none" w:sz="0" w:space="0" w:color="auto"/>
            <w:bottom w:val="none" w:sz="0" w:space="0" w:color="auto"/>
            <w:right w:val="none" w:sz="0" w:space="0" w:color="auto"/>
          </w:divBdr>
        </w:div>
        <w:div w:id="1361707289">
          <w:marLeft w:val="0"/>
          <w:marRight w:val="0"/>
          <w:marTop w:val="0"/>
          <w:marBottom w:val="0"/>
          <w:divBdr>
            <w:top w:val="none" w:sz="0" w:space="0" w:color="auto"/>
            <w:left w:val="none" w:sz="0" w:space="0" w:color="auto"/>
            <w:bottom w:val="none" w:sz="0" w:space="0" w:color="auto"/>
            <w:right w:val="none" w:sz="0" w:space="0" w:color="auto"/>
          </w:divBdr>
        </w:div>
        <w:div w:id="378868228">
          <w:marLeft w:val="0"/>
          <w:marRight w:val="0"/>
          <w:marTop w:val="0"/>
          <w:marBottom w:val="0"/>
          <w:divBdr>
            <w:top w:val="none" w:sz="0" w:space="0" w:color="auto"/>
            <w:left w:val="none" w:sz="0" w:space="0" w:color="auto"/>
            <w:bottom w:val="none" w:sz="0" w:space="0" w:color="auto"/>
            <w:right w:val="none" w:sz="0" w:space="0" w:color="auto"/>
          </w:divBdr>
        </w:div>
        <w:div w:id="597905845">
          <w:marLeft w:val="0"/>
          <w:marRight w:val="0"/>
          <w:marTop w:val="0"/>
          <w:marBottom w:val="0"/>
          <w:divBdr>
            <w:top w:val="none" w:sz="0" w:space="0" w:color="auto"/>
            <w:left w:val="none" w:sz="0" w:space="0" w:color="auto"/>
            <w:bottom w:val="none" w:sz="0" w:space="0" w:color="auto"/>
            <w:right w:val="none" w:sz="0" w:space="0" w:color="auto"/>
          </w:divBdr>
        </w:div>
        <w:div w:id="581840367">
          <w:marLeft w:val="0"/>
          <w:marRight w:val="0"/>
          <w:marTop w:val="0"/>
          <w:marBottom w:val="0"/>
          <w:divBdr>
            <w:top w:val="none" w:sz="0" w:space="0" w:color="auto"/>
            <w:left w:val="none" w:sz="0" w:space="0" w:color="auto"/>
            <w:bottom w:val="none" w:sz="0" w:space="0" w:color="auto"/>
            <w:right w:val="none" w:sz="0" w:space="0" w:color="auto"/>
          </w:divBdr>
        </w:div>
        <w:div w:id="744450624">
          <w:marLeft w:val="0"/>
          <w:marRight w:val="0"/>
          <w:marTop w:val="0"/>
          <w:marBottom w:val="0"/>
          <w:divBdr>
            <w:top w:val="none" w:sz="0" w:space="0" w:color="auto"/>
            <w:left w:val="none" w:sz="0" w:space="0" w:color="auto"/>
            <w:bottom w:val="none" w:sz="0" w:space="0" w:color="auto"/>
            <w:right w:val="none" w:sz="0" w:space="0" w:color="auto"/>
          </w:divBdr>
        </w:div>
        <w:div w:id="1045251622">
          <w:marLeft w:val="0"/>
          <w:marRight w:val="0"/>
          <w:marTop w:val="0"/>
          <w:marBottom w:val="0"/>
          <w:divBdr>
            <w:top w:val="none" w:sz="0" w:space="0" w:color="auto"/>
            <w:left w:val="none" w:sz="0" w:space="0" w:color="auto"/>
            <w:bottom w:val="none" w:sz="0" w:space="0" w:color="auto"/>
            <w:right w:val="none" w:sz="0" w:space="0" w:color="auto"/>
          </w:divBdr>
        </w:div>
        <w:div w:id="1048186943">
          <w:marLeft w:val="0"/>
          <w:marRight w:val="0"/>
          <w:marTop w:val="0"/>
          <w:marBottom w:val="0"/>
          <w:divBdr>
            <w:top w:val="none" w:sz="0" w:space="0" w:color="auto"/>
            <w:left w:val="none" w:sz="0" w:space="0" w:color="auto"/>
            <w:bottom w:val="none" w:sz="0" w:space="0" w:color="auto"/>
            <w:right w:val="none" w:sz="0" w:space="0" w:color="auto"/>
          </w:divBdr>
        </w:div>
        <w:div w:id="1456293332">
          <w:marLeft w:val="0"/>
          <w:marRight w:val="0"/>
          <w:marTop w:val="0"/>
          <w:marBottom w:val="0"/>
          <w:divBdr>
            <w:top w:val="none" w:sz="0" w:space="0" w:color="auto"/>
            <w:left w:val="none" w:sz="0" w:space="0" w:color="auto"/>
            <w:bottom w:val="none" w:sz="0" w:space="0" w:color="auto"/>
            <w:right w:val="none" w:sz="0" w:space="0" w:color="auto"/>
          </w:divBdr>
        </w:div>
        <w:div w:id="1699623837">
          <w:marLeft w:val="0"/>
          <w:marRight w:val="0"/>
          <w:marTop w:val="0"/>
          <w:marBottom w:val="0"/>
          <w:divBdr>
            <w:top w:val="none" w:sz="0" w:space="0" w:color="auto"/>
            <w:left w:val="none" w:sz="0" w:space="0" w:color="auto"/>
            <w:bottom w:val="none" w:sz="0" w:space="0" w:color="auto"/>
            <w:right w:val="none" w:sz="0" w:space="0" w:color="auto"/>
          </w:divBdr>
        </w:div>
        <w:div w:id="431971119">
          <w:marLeft w:val="0"/>
          <w:marRight w:val="0"/>
          <w:marTop w:val="0"/>
          <w:marBottom w:val="0"/>
          <w:divBdr>
            <w:top w:val="none" w:sz="0" w:space="0" w:color="auto"/>
            <w:left w:val="none" w:sz="0" w:space="0" w:color="auto"/>
            <w:bottom w:val="none" w:sz="0" w:space="0" w:color="auto"/>
            <w:right w:val="none" w:sz="0" w:space="0" w:color="auto"/>
          </w:divBdr>
        </w:div>
        <w:div w:id="1095902019">
          <w:marLeft w:val="0"/>
          <w:marRight w:val="0"/>
          <w:marTop w:val="0"/>
          <w:marBottom w:val="0"/>
          <w:divBdr>
            <w:top w:val="none" w:sz="0" w:space="0" w:color="auto"/>
            <w:left w:val="none" w:sz="0" w:space="0" w:color="auto"/>
            <w:bottom w:val="none" w:sz="0" w:space="0" w:color="auto"/>
            <w:right w:val="none" w:sz="0" w:space="0" w:color="auto"/>
          </w:divBdr>
        </w:div>
        <w:div w:id="1261571519">
          <w:marLeft w:val="0"/>
          <w:marRight w:val="0"/>
          <w:marTop w:val="0"/>
          <w:marBottom w:val="0"/>
          <w:divBdr>
            <w:top w:val="none" w:sz="0" w:space="0" w:color="auto"/>
            <w:left w:val="none" w:sz="0" w:space="0" w:color="auto"/>
            <w:bottom w:val="none" w:sz="0" w:space="0" w:color="auto"/>
            <w:right w:val="none" w:sz="0" w:space="0" w:color="auto"/>
          </w:divBdr>
        </w:div>
        <w:div w:id="1798836466">
          <w:marLeft w:val="0"/>
          <w:marRight w:val="0"/>
          <w:marTop w:val="0"/>
          <w:marBottom w:val="0"/>
          <w:divBdr>
            <w:top w:val="none" w:sz="0" w:space="0" w:color="auto"/>
            <w:left w:val="none" w:sz="0" w:space="0" w:color="auto"/>
            <w:bottom w:val="none" w:sz="0" w:space="0" w:color="auto"/>
            <w:right w:val="none" w:sz="0" w:space="0" w:color="auto"/>
          </w:divBdr>
        </w:div>
        <w:div w:id="358510668">
          <w:marLeft w:val="0"/>
          <w:marRight w:val="0"/>
          <w:marTop w:val="0"/>
          <w:marBottom w:val="0"/>
          <w:divBdr>
            <w:top w:val="none" w:sz="0" w:space="0" w:color="auto"/>
            <w:left w:val="none" w:sz="0" w:space="0" w:color="auto"/>
            <w:bottom w:val="none" w:sz="0" w:space="0" w:color="auto"/>
            <w:right w:val="none" w:sz="0" w:space="0" w:color="auto"/>
          </w:divBdr>
        </w:div>
        <w:div w:id="1237131706">
          <w:marLeft w:val="0"/>
          <w:marRight w:val="0"/>
          <w:marTop w:val="0"/>
          <w:marBottom w:val="0"/>
          <w:divBdr>
            <w:top w:val="none" w:sz="0" w:space="0" w:color="auto"/>
            <w:left w:val="none" w:sz="0" w:space="0" w:color="auto"/>
            <w:bottom w:val="none" w:sz="0" w:space="0" w:color="auto"/>
            <w:right w:val="none" w:sz="0" w:space="0" w:color="auto"/>
          </w:divBdr>
        </w:div>
        <w:div w:id="1780565086">
          <w:marLeft w:val="0"/>
          <w:marRight w:val="0"/>
          <w:marTop w:val="0"/>
          <w:marBottom w:val="0"/>
          <w:divBdr>
            <w:top w:val="none" w:sz="0" w:space="0" w:color="auto"/>
            <w:left w:val="none" w:sz="0" w:space="0" w:color="auto"/>
            <w:bottom w:val="none" w:sz="0" w:space="0" w:color="auto"/>
            <w:right w:val="none" w:sz="0" w:space="0" w:color="auto"/>
          </w:divBdr>
        </w:div>
        <w:div w:id="1489589236">
          <w:marLeft w:val="0"/>
          <w:marRight w:val="0"/>
          <w:marTop w:val="0"/>
          <w:marBottom w:val="0"/>
          <w:divBdr>
            <w:top w:val="none" w:sz="0" w:space="0" w:color="auto"/>
            <w:left w:val="none" w:sz="0" w:space="0" w:color="auto"/>
            <w:bottom w:val="none" w:sz="0" w:space="0" w:color="auto"/>
            <w:right w:val="none" w:sz="0" w:space="0" w:color="auto"/>
          </w:divBdr>
        </w:div>
        <w:div w:id="1340041046">
          <w:marLeft w:val="0"/>
          <w:marRight w:val="0"/>
          <w:marTop w:val="0"/>
          <w:marBottom w:val="0"/>
          <w:divBdr>
            <w:top w:val="none" w:sz="0" w:space="0" w:color="auto"/>
            <w:left w:val="none" w:sz="0" w:space="0" w:color="auto"/>
            <w:bottom w:val="none" w:sz="0" w:space="0" w:color="auto"/>
            <w:right w:val="none" w:sz="0" w:space="0" w:color="auto"/>
          </w:divBdr>
        </w:div>
        <w:div w:id="1814450069">
          <w:marLeft w:val="0"/>
          <w:marRight w:val="0"/>
          <w:marTop w:val="0"/>
          <w:marBottom w:val="0"/>
          <w:divBdr>
            <w:top w:val="none" w:sz="0" w:space="0" w:color="auto"/>
            <w:left w:val="none" w:sz="0" w:space="0" w:color="auto"/>
            <w:bottom w:val="none" w:sz="0" w:space="0" w:color="auto"/>
            <w:right w:val="none" w:sz="0" w:space="0" w:color="auto"/>
          </w:divBdr>
        </w:div>
        <w:div w:id="479031726">
          <w:marLeft w:val="0"/>
          <w:marRight w:val="0"/>
          <w:marTop w:val="0"/>
          <w:marBottom w:val="0"/>
          <w:divBdr>
            <w:top w:val="none" w:sz="0" w:space="0" w:color="auto"/>
            <w:left w:val="none" w:sz="0" w:space="0" w:color="auto"/>
            <w:bottom w:val="none" w:sz="0" w:space="0" w:color="auto"/>
            <w:right w:val="none" w:sz="0" w:space="0" w:color="auto"/>
          </w:divBdr>
        </w:div>
        <w:div w:id="1057894128">
          <w:marLeft w:val="0"/>
          <w:marRight w:val="0"/>
          <w:marTop w:val="0"/>
          <w:marBottom w:val="0"/>
          <w:divBdr>
            <w:top w:val="none" w:sz="0" w:space="0" w:color="auto"/>
            <w:left w:val="none" w:sz="0" w:space="0" w:color="auto"/>
            <w:bottom w:val="none" w:sz="0" w:space="0" w:color="auto"/>
            <w:right w:val="none" w:sz="0" w:space="0" w:color="auto"/>
          </w:divBdr>
        </w:div>
        <w:div w:id="1276864327">
          <w:marLeft w:val="0"/>
          <w:marRight w:val="0"/>
          <w:marTop w:val="0"/>
          <w:marBottom w:val="0"/>
          <w:divBdr>
            <w:top w:val="none" w:sz="0" w:space="0" w:color="auto"/>
            <w:left w:val="none" w:sz="0" w:space="0" w:color="auto"/>
            <w:bottom w:val="none" w:sz="0" w:space="0" w:color="auto"/>
            <w:right w:val="none" w:sz="0" w:space="0" w:color="auto"/>
          </w:divBdr>
        </w:div>
        <w:div w:id="614487304">
          <w:marLeft w:val="0"/>
          <w:marRight w:val="0"/>
          <w:marTop w:val="0"/>
          <w:marBottom w:val="0"/>
          <w:divBdr>
            <w:top w:val="none" w:sz="0" w:space="0" w:color="auto"/>
            <w:left w:val="none" w:sz="0" w:space="0" w:color="auto"/>
            <w:bottom w:val="none" w:sz="0" w:space="0" w:color="auto"/>
            <w:right w:val="none" w:sz="0" w:space="0" w:color="auto"/>
          </w:divBdr>
        </w:div>
        <w:div w:id="752119214">
          <w:marLeft w:val="0"/>
          <w:marRight w:val="0"/>
          <w:marTop w:val="0"/>
          <w:marBottom w:val="0"/>
          <w:divBdr>
            <w:top w:val="none" w:sz="0" w:space="0" w:color="auto"/>
            <w:left w:val="none" w:sz="0" w:space="0" w:color="auto"/>
            <w:bottom w:val="none" w:sz="0" w:space="0" w:color="auto"/>
            <w:right w:val="none" w:sz="0" w:space="0" w:color="auto"/>
          </w:divBdr>
        </w:div>
        <w:div w:id="1589924309">
          <w:marLeft w:val="0"/>
          <w:marRight w:val="0"/>
          <w:marTop w:val="0"/>
          <w:marBottom w:val="0"/>
          <w:divBdr>
            <w:top w:val="none" w:sz="0" w:space="0" w:color="auto"/>
            <w:left w:val="none" w:sz="0" w:space="0" w:color="auto"/>
            <w:bottom w:val="none" w:sz="0" w:space="0" w:color="auto"/>
            <w:right w:val="none" w:sz="0" w:space="0" w:color="auto"/>
          </w:divBdr>
        </w:div>
        <w:div w:id="1900167395">
          <w:marLeft w:val="0"/>
          <w:marRight w:val="0"/>
          <w:marTop w:val="0"/>
          <w:marBottom w:val="0"/>
          <w:divBdr>
            <w:top w:val="none" w:sz="0" w:space="0" w:color="auto"/>
            <w:left w:val="none" w:sz="0" w:space="0" w:color="auto"/>
            <w:bottom w:val="none" w:sz="0" w:space="0" w:color="auto"/>
            <w:right w:val="none" w:sz="0" w:space="0" w:color="auto"/>
          </w:divBdr>
        </w:div>
        <w:div w:id="1289121917">
          <w:marLeft w:val="0"/>
          <w:marRight w:val="0"/>
          <w:marTop w:val="0"/>
          <w:marBottom w:val="0"/>
          <w:divBdr>
            <w:top w:val="none" w:sz="0" w:space="0" w:color="auto"/>
            <w:left w:val="none" w:sz="0" w:space="0" w:color="auto"/>
            <w:bottom w:val="none" w:sz="0" w:space="0" w:color="auto"/>
            <w:right w:val="none" w:sz="0" w:space="0" w:color="auto"/>
          </w:divBdr>
        </w:div>
        <w:div w:id="614556993">
          <w:marLeft w:val="0"/>
          <w:marRight w:val="0"/>
          <w:marTop w:val="0"/>
          <w:marBottom w:val="0"/>
          <w:divBdr>
            <w:top w:val="none" w:sz="0" w:space="0" w:color="auto"/>
            <w:left w:val="none" w:sz="0" w:space="0" w:color="auto"/>
            <w:bottom w:val="none" w:sz="0" w:space="0" w:color="auto"/>
            <w:right w:val="none" w:sz="0" w:space="0" w:color="auto"/>
          </w:divBdr>
        </w:div>
        <w:div w:id="660429566">
          <w:marLeft w:val="0"/>
          <w:marRight w:val="0"/>
          <w:marTop w:val="0"/>
          <w:marBottom w:val="0"/>
          <w:divBdr>
            <w:top w:val="none" w:sz="0" w:space="0" w:color="auto"/>
            <w:left w:val="none" w:sz="0" w:space="0" w:color="auto"/>
            <w:bottom w:val="none" w:sz="0" w:space="0" w:color="auto"/>
            <w:right w:val="none" w:sz="0" w:space="0" w:color="auto"/>
          </w:divBdr>
        </w:div>
        <w:div w:id="1774014847">
          <w:marLeft w:val="0"/>
          <w:marRight w:val="0"/>
          <w:marTop w:val="0"/>
          <w:marBottom w:val="0"/>
          <w:divBdr>
            <w:top w:val="none" w:sz="0" w:space="0" w:color="auto"/>
            <w:left w:val="none" w:sz="0" w:space="0" w:color="auto"/>
            <w:bottom w:val="none" w:sz="0" w:space="0" w:color="auto"/>
            <w:right w:val="none" w:sz="0" w:space="0" w:color="auto"/>
          </w:divBdr>
        </w:div>
        <w:div w:id="561139843">
          <w:marLeft w:val="0"/>
          <w:marRight w:val="0"/>
          <w:marTop w:val="0"/>
          <w:marBottom w:val="0"/>
          <w:divBdr>
            <w:top w:val="none" w:sz="0" w:space="0" w:color="auto"/>
            <w:left w:val="none" w:sz="0" w:space="0" w:color="auto"/>
            <w:bottom w:val="none" w:sz="0" w:space="0" w:color="auto"/>
            <w:right w:val="none" w:sz="0" w:space="0" w:color="auto"/>
          </w:divBdr>
        </w:div>
        <w:div w:id="1423336734">
          <w:marLeft w:val="0"/>
          <w:marRight w:val="0"/>
          <w:marTop w:val="0"/>
          <w:marBottom w:val="0"/>
          <w:divBdr>
            <w:top w:val="none" w:sz="0" w:space="0" w:color="auto"/>
            <w:left w:val="none" w:sz="0" w:space="0" w:color="auto"/>
            <w:bottom w:val="none" w:sz="0" w:space="0" w:color="auto"/>
            <w:right w:val="none" w:sz="0" w:space="0" w:color="auto"/>
          </w:divBdr>
        </w:div>
        <w:div w:id="1576284203">
          <w:marLeft w:val="0"/>
          <w:marRight w:val="0"/>
          <w:marTop w:val="0"/>
          <w:marBottom w:val="0"/>
          <w:divBdr>
            <w:top w:val="none" w:sz="0" w:space="0" w:color="auto"/>
            <w:left w:val="none" w:sz="0" w:space="0" w:color="auto"/>
            <w:bottom w:val="none" w:sz="0" w:space="0" w:color="auto"/>
            <w:right w:val="none" w:sz="0" w:space="0" w:color="auto"/>
          </w:divBdr>
        </w:div>
        <w:div w:id="5137929">
          <w:marLeft w:val="0"/>
          <w:marRight w:val="0"/>
          <w:marTop w:val="0"/>
          <w:marBottom w:val="0"/>
          <w:divBdr>
            <w:top w:val="none" w:sz="0" w:space="0" w:color="auto"/>
            <w:left w:val="none" w:sz="0" w:space="0" w:color="auto"/>
            <w:bottom w:val="none" w:sz="0" w:space="0" w:color="auto"/>
            <w:right w:val="none" w:sz="0" w:space="0" w:color="auto"/>
          </w:divBdr>
        </w:div>
        <w:div w:id="111828171">
          <w:marLeft w:val="0"/>
          <w:marRight w:val="0"/>
          <w:marTop w:val="0"/>
          <w:marBottom w:val="0"/>
          <w:divBdr>
            <w:top w:val="none" w:sz="0" w:space="0" w:color="auto"/>
            <w:left w:val="none" w:sz="0" w:space="0" w:color="auto"/>
            <w:bottom w:val="none" w:sz="0" w:space="0" w:color="auto"/>
            <w:right w:val="none" w:sz="0" w:space="0" w:color="auto"/>
          </w:divBdr>
        </w:div>
        <w:div w:id="1808934489">
          <w:marLeft w:val="0"/>
          <w:marRight w:val="0"/>
          <w:marTop w:val="0"/>
          <w:marBottom w:val="0"/>
          <w:divBdr>
            <w:top w:val="none" w:sz="0" w:space="0" w:color="auto"/>
            <w:left w:val="none" w:sz="0" w:space="0" w:color="auto"/>
            <w:bottom w:val="none" w:sz="0" w:space="0" w:color="auto"/>
            <w:right w:val="none" w:sz="0" w:space="0" w:color="auto"/>
          </w:divBdr>
        </w:div>
        <w:div w:id="1240747244">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271547612">
          <w:marLeft w:val="0"/>
          <w:marRight w:val="0"/>
          <w:marTop w:val="0"/>
          <w:marBottom w:val="0"/>
          <w:divBdr>
            <w:top w:val="none" w:sz="0" w:space="0" w:color="auto"/>
            <w:left w:val="none" w:sz="0" w:space="0" w:color="auto"/>
            <w:bottom w:val="none" w:sz="0" w:space="0" w:color="auto"/>
            <w:right w:val="none" w:sz="0" w:space="0" w:color="auto"/>
          </w:divBdr>
        </w:div>
        <w:div w:id="1904245631">
          <w:marLeft w:val="0"/>
          <w:marRight w:val="0"/>
          <w:marTop w:val="0"/>
          <w:marBottom w:val="0"/>
          <w:divBdr>
            <w:top w:val="none" w:sz="0" w:space="0" w:color="auto"/>
            <w:left w:val="none" w:sz="0" w:space="0" w:color="auto"/>
            <w:bottom w:val="none" w:sz="0" w:space="0" w:color="auto"/>
            <w:right w:val="none" w:sz="0" w:space="0" w:color="auto"/>
          </w:divBdr>
        </w:div>
        <w:div w:id="1937443656">
          <w:marLeft w:val="0"/>
          <w:marRight w:val="0"/>
          <w:marTop w:val="0"/>
          <w:marBottom w:val="0"/>
          <w:divBdr>
            <w:top w:val="none" w:sz="0" w:space="0" w:color="auto"/>
            <w:left w:val="none" w:sz="0" w:space="0" w:color="auto"/>
            <w:bottom w:val="none" w:sz="0" w:space="0" w:color="auto"/>
            <w:right w:val="none" w:sz="0" w:space="0" w:color="auto"/>
          </w:divBdr>
        </w:div>
        <w:div w:id="1244220130">
          <w:marLeft w:val="0"/>
          <w:marRight w:val="0"/>
          <w:marTop w:val="0"/>
          <w:marBottom w:val="0"/>
          <w:divBdr>
            <w:top w:val="none" w:sz="0" w:space="0" w:color="auto"/>
            <w:left w:val="none" w:sz="0" w:space="0" w:color="auto"/>
            <w:bottom w:val="none" w:sz="0" w:space="0" w:color="auto"/>
            <w:right w:val="none" w:sz="0" w:space="0" w:color="auto"/>
          </w:divBdr>
        </w:div>
        <w:div w:id="1341201895">
          <w:marLeft w:val="0"/>
          <w:marRight w:val="0"/>
          <w:marTop w:val="0"/>
          <w:marBottom w:val="0"/>
          <w:divBdr>
            <w:top w:val="none" w:sz="0" w:space="0" w:color="auto"/>
            <w:left w:val="none" w:sz="0" w:space="0" w:color="auto"/>
            <w:bottom w:val="none" w:sz="0" w:space="0" w:color="auto"/>
            <w:right w:val="none" w:sz="0" w:space="0" w:color="auto"/>
          </w:divBdr>
        </w:div>
        <w:div w:id="917787433">
          <w:marLeft w:val="0"/>
          <w:marRight w:val="0"/>
          <w:marTop w:val="0"/>
          <w:marBottom w:val="0"/>
          <w:divBdr>
            <w:top w:val="none" w:sz="0" w:space="0" w:color="auto"/>
            <w:left w:val="none" w:sz="0" w:space="0" w:color="auto"/>
            <w:bottom w:val="none" w:sz="0" w:space="0" w:color="auto"/>
            <w:right w:val="none" w:sz="0" w:space="0" w:color="auto"/>
          </w:divBdr>
        </w:div>
        <w:div w:id="1991783874">
          <w:marLeft w:val="0"/>
          <w:marRight w:val="0"/>
          <w:marTop w:val="0"/>
          <w:marBottom w:val="0"/>
          <w:divBdr>
            <w:top w:val="none" w:sz="0" w:space="0" w:color="auto"/>
            <w:left w:val="none" w:sz="0" w:space="0" w:color="auto"/>
            <w:bottom w:val="none" w:sz="0" w:space="0" w:color="auto"/>
            <w:right w:val="none" w:sz="0" w:space="0" w:color="auto"/>
          </w:divBdr>
        </w:div>
        <w:div w:id="2118327501">
          <w:marLeft w:val="0"/>
          <w:marRight w:val="0"/>
          <w:marTop w:val="0"/>
          <w:marBottom w:val="0"/>
          <w:divBdr>
            <w:top w:val="none" w:sz="0" w:space="0" w:color="auto"/>
            <w:left w:val="none" w:sz="0" w:space="0" w:color="auto"/>
            <w:bottom w:val="none" w:sz="0" w:space="0" w:color="auto"/>
            <w:right w:val="none" w:sz="0" w:space="0" w:color="auto"/>
          </w:divBdr>
        </w:div>
        <w:div w:id="43919415">
          <w:marLeft w:val="0"/>
          <w:marRight w:val="0"/>
          <w:marTop w:val="0"/>
          <w:marBottom w:val="0"/>
          <w:divBdr>
            <w:top w:val="none" w:sz="0" w:space="0" w:color="auto"/>
            <w:left w:val="none" w:sz="0" w:space="0" w:color="auto"/>
            <w:bottom w:val="none" w:sz="0" w:space="0" w:color="auto"/>
            <w:right w:val="none" w:sz="0" w:space="0" w:color="auto"/>
          </w:divBdr>
        </w:div>
        <w:div w:id="1258171461">
          <w:marLeft w:val="0"/>
          <w:marRight w:val="0"/>
          <w:marTop w:val="0"/>
          <w:marBottom w:val="0"/>
          <w:divBdr>
            <w:top w:val="none" w:sz="0" w:space="0" w:color="auto"/>
            <w:left w:val="none" w:sz="0" w:space="0" w:color="auto"/>
            <w:bottom w:val="none" w:sz="0" w:space="0" w:color="auto"/>
            <w:right w:val="none" w:sz="0" w:space="0" w:color="auto"/>
          </w:divBdr>
        </w:div>
        <w:div w:id="1606769208">
          <w:marLeft w:val="0"/>
          <w:marRight w:val="0"/>
          <w:marTop w:val="0"/>
          <w:marBottom w:val="0"/>
          <w:divBdr>
            <w:top w:val="none" w:sz="0" w:space="0" w:color="auto"/>
            <w:left w:val="none" w:sz="0" w:space="0" w:color="auto"/>
            <w:bottom w:val="none" w:sz="0" w:space="0" w:color="auto"/>
            <w:right w:val="none" w:sz="0" w:space="0" w:color="auto"/>
          </w:divBdr>
        </w:div>
        <w:div w:id="739911722">
          <w:marLeft w:val="0"/>
          <w:marRight w:val="0"/>
          <w:marTop w:val="0"/>
          <w:marBottom w:val="0"/>
          <w:divBdr>
            <w:top w:val="none" w:sz="0" w:space="0" w:color="auto"/>
            <w:left w:val="none" w:sz="0" w:space="0" w:color="auto"/>
            <w:bottom w:val="none" w:sz="0" w:space="0" w:color="auto"/>
            <w:right w:val="none" w:sz="0" w:space="0" w:color="auto"/>
          </w:divBdr>
        </w:div>
        <w:div w:id="2009477961">
          <w:marLeft w:val="0"/>
          <w:marRight w:val="0"/>
          <w:marTop w:val="0"/>
          <w:marBottom w:val="0"/>
          <w:divBdr>
            <w:top w:val="none" w:sz="0" w:space="0" w:color="auto"/>
            <w:left w:val="none" w:sz="0" w:space="0" w:color="auto"/>
            <w:bottom w:val="none" w:sz="0" w:space="0" w:color="auto"/>
            <w:right w:val="none" w:sz="0" w:space="0" w:color="auto"/>
          </w:divBdr>
        </w:div>
        <w:div w:id="268396990">
          <w:marLeft w:val="0"/>
          <w:marRight w:val="0"/>
          <w:marTop w:val="0"/>
          <w:marBottom w:val="0"/>
          <w:divBdr>
            <w:top w:val="none" w:sz="0" w:space="0" w:color="auto"/>
            <w:left w:val="none" w:sz="0" w:space="0" w:color="auto"/>
            <w:bottom w:val="none" w:sz="0" w:space="0" w:color="auto"/>
            <w:right w:val="none" w:sz="0" w:space="0" w:color="auto"/>
          </w:divBdr>
        </w:div>
        <w:div w:id="1360744911">
          <w:marLeft w:val="0"/>
          <w:marRight w:val="0"/>
          <w:marTop w:val="0"/>
          <w:marBottom w:val="0"/>
          <w:divBdr>
            <w:top w:val="none" w:sz="0" w:space="0" w:color="auto"/>
            <w:left w:val="none" w:sz="0" w:space="0" w:color="auto"/>
            <w:bottom w:val="none" w:sz="0" w:space="0" w:color="auto"/>
            <w:right w:val="none" w:sz="0" w:space="0" w:color="auto"/>
          </w:divBdr>
        </w:div>
        <w:div w:id="545681111">
          <w:marLeft w:val="0"/>
          <w:marRight w:val="0"/>
          <w:marTop w:val="0"/>
          <w:marBottom w:val="0"/>
          <w:divBdr>
            <w:top w:val="none" w:sz="0" w:space="0" w:color="auto"/>
            <w:left w:val="none" w:sz="0" w:space="0" w:color="auto"/>
            <w:bottom w:val="none" w:sz="0" w:space="0" w:color="auto"/>
            <w:right w:val="none" w:sz="0" w:space="0" w:color="auto"/>
          </w:divBdr>
        </w:div>
        <w:div w:id="1164473559">
          <w:marLeft w:val="0"/>
          <w:marRight w:val="0"/>
          <w:marTop w:val="0"/>
          <w:marBottom w:val="0"/>
          <w:divBdr>
            <w:top w:val="none" w:sz="0" w:space="0" w:color="auto"/>
            <w:left w:val="none" w:sz="0" w:space="0" w:color="auto"/>
            <w:bottom w:val="none" w:sz="0" w:space="0" w:color="auto"/>
            <w:right w:val="none" w:sz="0" w:space="0" w:color="auto"/>
          </w:divBdr>
        </w:div>
        <w:div w:id="349600164">
          <w:marLeft w:val="0"/>
          <w:marRight w:val="0"/>
          <w:marTop w:val="0"/>
          <w:marBottom w:val="0"/>
          <w:divBdr>
            <w:top w:val="none" w:sz="0" w:space="0" w:color="auto"/>
            <w:left w:val="none" w:sz="0" w:space="0" w:color="auto"/>
            <w:bottom w:val="none" w:sz="0" w:space="0" w:color="auto"/>
            <w:right w:val="none" w:sz="0" w:space="0" w:color="auto"/>
          </w:divBdr>
        </w:div>
        <w:div w:id="1066152341">
          <w:marLeft w:val="0"/>
          <w:marRight w:val="0"/>
          <w:marTop w:val="0"/>
          <w:marBottom w:val="0"/>
          <w:divBdr>
            <w:top w:val="none" w:sz="0" w:space="0" w:color="auto"/>
            <w:left w:val="none" w:sz="0" w:space="0" w:color="auto"/>
            <w:bottom w:val="none" w:sz="0" w:space="0" w:color="auto"/>
            <w:right w:val="none" w:sz="0" w:space="0" w:color="auto"/>
          </w:divBdr>
        </w:div>
        <w:div w:id="688023804">
          <w:marLeft w:val="0"/>
          <w:marRight w:val="0"/>
          <w:marTop w:val="0"/>
          <w:marBottom w:val="0"/>
          <w:divBdr>
            <w:top w:val="none" w:sz="0" w:space="0" w:color="auto"/>
            <w:left w:val="none" w:sz="0" w:space="0" w:color="auto"/>
            <w:bottom w:val="none" w:sz="0" w:space="0" w:color="auto"/>
            <w:right w:val="none" w:sz="0" w:space="0" w:color="auto"/>
          </w:divBdr>
        </w:div>
        <w:div w:id="746535290">
          <w:marLeft w:val="0"/>
          <w:marRight w:val="0"/>
          <w:marTop w:val="0"/>
          <w:marBottom w:val="0"/>
          <w:divBdr>
            <w:top w:val="none" w:sz="0" w:space="0" w:color="auto"/>
            <w:left w:val="none" w:sz="0" w:space="0" w:color="auto"/>
            <w:bottom w:val="none" w:sz="0" w:space="0" w:color="auto"/>
            <w:right w:val="none" w:sz="0" w:space="0" w:color="auto"/>
          </w:divBdr>
        </w:div>
        <w:div w:id="120660430">
          <w:marLeft w:val="0"/>
          <w:marRight w:val="0"/>
          <w:marTop w:val="0"/>
          <w:marBottom w:val="0"/>
          <w:divBdr>
            <w:top w:val="none" w:sz="0" w:space="0" w:color="auto"/>
            <w:left w:val="none" w:sz="0" w:space="0" w:color="auto"/>
            <w:bottom w:val="none" w:sz="0" w:space="0" w:color="auto"/>
            <w:right w:val="none" w:sz="0" w:space="0" w:color="auto"/>
          </w:divBdr>
        </w:div>
        <w:div w:id="2025208612">
          <w:marLeft w:val="0"/>
          <w:marRight w:val="0"/>
          <w:marTop w:val="0"/>
          <w:marBottom w:val="0"/>
          <w:divBdr>
            <w:top w:val="none" w:sz="0" w:space="0" w:color="auto"/>
            <w:left w:val="none" w:sz="0" w:space="0" w:color="auto"/>
            <w:bottom w:val="none" w:sz="0" w:space="0" w:color="auto"/>
            <w:right w:val="none" w:sz="0" w:space="0" w:color="auto"/>
          </w:divBdr>
        </w:div>
        <w:div w:id="1529681282">
          <w:marLeft w:val="0"/>
          <w:marRight w:val="0"/>
          <w:marTop w:val="0"/>
          <w:marBottom w:val="0"/>
          <w:divBdr>
            <w:top w:val="none" w:sz="0" w:space="0" w:color="auto"/>
            <w:left w:val="none" w:sz="0" w:space="0" w:color="auto"/>
            <w:bottom w:val="none" w:sz="0" w:space="0" w:color="auto"/>
            <w:right w:val="none" w:sz="0" w:space="0" w:color="auto"/>
          </w:divBdr>
        </w:div>
        <w:div w:id="584653566">
          <w:marLeft w:val="0"/>
          <w:marRight w:val="0"/>
          <w:marTop w:val="0"/>
          <w:marBottom w:val="0"/>
          <w:divBdr>
            <w:top w:val="none" w:sz="0" w:space="0" w:color="auto"/>
            <w:left w:val="none" w:sz="0" w:space="0" w:color="auto"/>
            <w:bottom w:val="none" w:sz="0" w:space="0" w:color="auto"/>
            <w:right w:val="none" w:sz="0" w:space="0" w:color="auto"/>
          </w:divBdr>
        </w:div>
        <w:div w:id="60056584">
          <w:marLeft w:val="0"/>
          <w:marRight w:val="0"/>
          <w:marTop w:val="0"/>
          <w:marBottom w:val="0"/>
          <w:divBdr>
            <w:top w:val="none" w:sz="0" w:space="0" w:color="auto"/>
            <w:left w:val="none" w:sz="0" w:space="0" w:color="auto"/>
            <w:bottom w:val="none" w:sz="0" w:space="0" w:color="auto"/>
            <w:right w:val="none" w:sz="0" w:space="0" w:color="auto"/>
          </w:divBdr>
        </w:div>
        <w:div w:id="864637936">
          <w:marLeft w:val="0"/>
          <w:marRight w:val="0"/>
          <w:marTop w:val="0"/>
          <w:marBottom w:val="0"/>
          <w:divBdr>
            <w:top w:val="none" w:sz="0" w:space="0" w:color="auto"/>
            <w:left w:val="none" w:sz="0" w:space="0" w:color="auto"/>
            <w:bottom w:val="none" w:sz="0" w:space="0" w:color="auto"/>
            <w:right w:val="none" w:sz="0" w:space="0" w:color="auto"/>
          </w:divBdr>
        </w:div>
        <w:div w:id="1274946157">
          <w:marLeft w:val="0"/>
          <w:marRight w:val="0"/>
          <w:marTop w:val="0"/>
          <w:marBottom w:val="0"/>
          <w:divBdr>
            <w:top w:val="none" w:sz="0" w:space="0" w:color="auto"/>
            <w:left w:val="none" w:sz="0" w:space="0" w:color="auto"/>
            <w:bottom w:val="none" w:sz="0" w:space="0" w:color="auto"/>
            <w:right w:val="none" w:sz="0" w:space="0" w:color="auto"/>
          </w:divBdr>
        </w:div>
        <w:div w:id="1307274207">
          <w:marLeft w:val="0"/>
          <w:marRight w:val="0"/>
          <w:marTop w:val="0"/>
          <w:marBottom w:val="0"/>
          <w:divBdr>
            <w:top w:val="none" w:sz="0" w:space="0" w:color="auto"/>
            <w:left w:val="none" w:sz="0" w:space="0" w:color="auto"/>
            <w:bottom w:val="none" w:sz="0" w:space="0" w:color="auto"/>
            <w:right w:val="none" w:sz="0" w:space="0" w:color="auto"/>
          </w:divBdr>
        </w:div>
        <w:div w:id="27413680">
          <w:marLeft w:val="0"/>
          <w:marRight w:val="0"/>
          <w:marTop w:val="0"/>
          <w:marBottom w:val="0"/>
          <w:divBdr>
            <w:top w:val="none" w:sz="0" w:space="0" w:color="auto"/>
            <w:left w:val="none" w:sz="0" w:space="0" w:color="auto"/>
            <w:bottom w:val="none" w:sz="0" w:space="0" w:color="auto"/>
            <w:right w:val="none" w:sz="0" w:space="0" w:color="auto"/>
          </w:divBdr>
        </w:div>
        <w:div w:id="426316100">
          <w:marLeft w:val="0"/>
          <w:marRight w:val="0"/>
          <w:marTop w:val="0"/>
          <w:marBottom w:val="0"/>
          <w:divBdr>
            <w:top w:val="none" w:sz="0" w:space="0" w:color="auto"/>
            <w:left w:val="none" w:sz="0" w:space="0" w:color="auto"/>
            <w:bottom w:val="none" w:sz="0" w:space="0" w:color="auto"/>
            <w:right w:val="none" w:sz="0" w:space="0" w:color="auto"/>
          </w:divBdr>
        </w:div>
        <w:div w:id="2024428786">
          <w:marLeft w:val="0"/>
          <w:marRight w:val="0"/>
          <w:marTop w:val="0"/>
          <w:marBottom w:val="0"/>
          <w:divBdr>
            <w:top w:val="none" w:sz="0" w:space="0" w:color="auto"/>
            <w:left w:val="none" w:sz="0" w:space="0" w:color="auto"/>
            <w:bottom w:val="none" w:sz="0" w:space="0" w:color="auto"/>
            <w:right w:val="none" w:sz="0" w:space="0" w:color="auto"/>
          </w:divBdr>
        </w:div>
        <w:div w:id="1502623379">
          <w:marLeft w:val="0"/>
          <w:marRight w:val="0"/>
          <w:marTop w:val="0"/>
          <w:marBottom w:val="0"/>
          <w:divBdr>
            <w:top w:val="none" w:sz="0" w:space="0" w:color="auto"/>
            <w:left w:val="none" w:sz="0" w:space="0" w:color="auto"/>
            <w:bottom w:val="none" w:sz="0" w:space="0" w:color="auto"/>
            <w:right w:val="none" w:sz="0" w:space="0" w:color="auto"/>
          </w:divBdr>
        </w:div>
        <w:div w:id="968433703">
          <w:marLeft w:val="0"/>
          <w:marRight w:val="0"/>
          <w:marTop w:val="0"/>
          <w:marBottom w:val="0"/>
          <w:divBdr>
            <w:top w:val="none" w:sz="0" w:space="0" w:color="auto"/>
            <w:left w:val="none" w:sz="0" w:space="0" w:color="auto"/>
            <w:bottom w:val="none" w:sz="0" w:space="0" w:color="auto"/>
            <w:right w:val="none" w:sz="0" w:space="0" w:color="auto"/>
          </w:divBdr>
        </w:div>
        <w:div w:id="465778635">
          <w:marLeft w:val="0"/>
          <w:marRight w:val="0"/>
          <w:marTop w:val="0"/>
          <w:marBottom w:val="0"/>
          <w:divBdr>
            <w:top w:val="none" w:sz="0" w:space="0" w:color="auto"/>
            <w:left w:val="none" w:sz="0" w:space="0" w:color="auto"/>
            <w:bottom w:val="none" w:sz="0" w:space="0" w:color="auto"/>
            <w:right w:val="none" w:sz="0" w:space="0" w:color="auto"/>
          </w:divBdr>
        </w:div>
        <w:div w:id="300884216">
          <w:marLeft w:val="0"/>
          <w:marRight w:val="0"/>
          <w:marTop w:val="0"/>
          <w:marBottom w:val="0"/>
          <w:divBdr>
            <w:top w:val="none" w:sz="0" w:space="0" w:color="auto"/>
            <w:left w:val="none" w:sz="0" w:space="0" w:color="auto"/>
            <w:bottom w:val="none" w:sz="0" w:space="0" w:color="auto"/>
            <w:right w:val="none" w:sz="0" w:space="0" w:color="auto"/>
          </w:divBdr>
        </w:div>
        <w:div w:id="1318535547">
          <w:marLeft w:val="0"/>
          <w:marRight w:val="0"/>
          <w:marTop w:val="0"/>
          <w:marBottom w:val="0"/>
          <w:divBdr>
            <w:top w:val="none" w:sz="0" w:space="0" w:color="auto"/>
            <w:left w:val="none" w:sz="0" w:space="0" w:color="auto"/>
            <w:bottom w:val="none" w:sz="0" w:space="0" w:color="auto"/>
            <w:right w:val="none" w:sz="0" w:space="0" w:color="auto"/>
          </w:divBdr>
        </w:div>
        <w:div w:id="887568372">
          <w:marLeft w:val="0"/>
          <w:marRight w:val="0"/>
          <w:marTop w:val="0"/>
          <w:marBottom w:val="0"/>
          <w:divBdr>
            <w:top w:val="none" w:sz="0" w:space="0" w:color="auto"/>
            <w:left w:val="none" w:sz="0" w:space="0" w:color="auto"/>
            <w:bottom w:val="none" w:sz="0" w:space="0" w:color="auto"/>
            <w:right w:val="none" w:sz="0" w:space="0" w:color="auto"/>
          </w:divBdr>
        </w:div>
        <w:div w:id="625817492">
          <w:marLeft w:val="0"/>
          <w:marRight w:val="0"/>
          <w:marTop w:val="0"/>
          <w:marBottom w:val="0"/>
          <w:divBdr>
            <w:top w:val="none" w:sz="0" w:space="0" w:color="auto"/>
            <w:left w:val="none" w:sz="0" w:space="0" w:color="auto"/>
            <w:bottom w:val="none" w:sz="0" w:space="0" w:color="auto"/>
            <w:right w:val="none" w:sz="0" w:space="0" w:color="auto"/>
          </w:divBdr>
        </w:div>
        <w:div w:id="1174764602">
          <w:marLeft w:val="0"/>
          <w:marRight w:val="0"/>
          <w:marTop w:val="0"/>
          <w:marBottom w:val="0"/>
          <w:divBdr>
            <w:top w:val="none" w:sz="0" w:space="0" w:color="auto"/>
            <w:left w:val="none" w:sz="0" w:space="0" w:color="auto"/>
            <w:bottom w:val="none" w:sz="0" w:space="0" w:color="auto"/>
            <w:right w:val="none" w:sz="0" w:space="0" w:color="auto"/>
          </w:divBdr>
        </w:div>
        <w:div w:id="1536844349">
          <w:marLeft w:val="0"/>
          <w:marRight w:val="0"/>
          <w:marTop w:val="0"/>
          <w:marBottom w:val="0"/>
          <w:divBdr>
            <w:top w:val="none" w:sz="0" w:space="0" w:color="auto"/>
            <w:left w:val="none" w:sz="0" w:space="0" w:color="auto"/>
            <w:bottom w:val="none" w:sz="0" w:space="0" w:color="auto"/>
            <w:right w:val="none" w:sz="0" w:space="0" w:color="auto"/>
          </w:divBdr>
        </w:div>
        <w:div w:id="1574389534">
          <w:marLeft w:val="0"/>
          <w:marRight w:val="0"/>
          <w:marTop w:val="0"/>
          <w:marBottom w:val="0"/>
          <w:divBdr>
            <w:top w:val="none" w:sz="0" w:space="0" w:color="auto"/>
            <w:left w:val="none" w:sz="0" w:space="0" w:color="auto"/>
            <w:bottom w:val="none" w:sz="0" w:space="0" w:color="auto"/>
            <w:right w:val="none" w:sz="0" w:space="0" w:color="auto"/>
          </w:divBdr>
        </w:div>
        <w:div w:id="2015721506">
          <w:marLeft w:val="0"/>
          <w:marRight w:val="0"/>
          <w:marTop w:val="0"/>
          <w:marBottom w:val="0"/>
          <w:divBdr>
            <w:top w:val="none" w:sz="0" w:space="0" w:color="auto"/>
            <w:left w:val="none" w:sz="0" w:space="0" w:color="auto"/>
            <w:bottom w:val="none" w:sz="0" w:space="0" w:color="auto"/>
            <w:right w:val="none" w:sz="0" w:space="0" w:color="auto"/>
          </w:divBdr>
        </w:div>
        <w:div w:id="1492524818">
          <w:marLeft w:val="0"/>
          <w:marRight w:val="0"/>
          <w:marTop w:val="0"/>
          <w:marBottom w:val="0"/>
          <w:divBdr>
            <w:top w:val="none" w:sz="0" w:space="0" w:color="auto"/>
            <w:left w:val="none" w:sz="0" w:space="0" w:color="auto"/>
            <w:bottom w:val="none" w:sz="0" w:space="0" w:color="auto"/>
            <w:right w:val="none" w:sz="0" w:space="0" w:color="auto"/>
          </w:divBdr>
        </w:div>
        <w:div w:id="332687816">
          <w:marLeft w:val="0"/>
          <w:marRight w:val="0"/>
          <w:marTop w:val="0"/>
          <w:marBottom w:val="0"/>
          <w:divBdr>
            <w:top w:val="none" w:sz="0" w:space="0" w:color="auto"/>
            <w:left w:val="none" w:sz="0" w:space="0" w:color="auto"/>
            <w:bottom w:val="none" w:sz="0" w:space="0" w:color="auto"/>
            <w:right w:val="none" w:sz="0" w:space="0" w:color="auto"/>
          </w:divBdr>
        </w:div>
        <w:div w:id="1482844589">
          <w:marLeft w:val="0"/>
          <w:marRight w:val="0"/>
          <w:marTop w:val="0"/>
          <w:marBottom w:val="0"/>
          <w:divBdr>
            <w:top w:val="none" w:sz="0" w:space="0" w:color="auto"/>
            <w:left w:val="none" w:sz="0" w:space="0" w:color="auto"/>
            <w:bottom w:val="none" w:sz="0" w:space="0" w:color="auto"/>
            <w:right w:val="none" w:sz="0" w:space="0" w:color="auto"/>
          </w:divBdr>
        </w:div>
        <w:div w:id="840855909">
          <w:marLeft w:val="0"/>
          <w:marRight w:val="0"/>
          <w:marTop w:val="0"/>
          <w:marBottom w:val="0"/>
          <w:divBdr>
            <w:top w:val="none" w:sz="0" w:space="0" w:color="auto"/>
            <w:left w:val="none" w:sz="0" w:space="0" w:color="auto"/>
            <w:bottom w:val="none" w:sz="0" w:space="0" w:color="auto"/>
            <w:right w:val="none" w:sz="0" w:space="0" w:color="auto"/>
          </w:divBdr>
        </w:div>
        <w:div w:id="1745255349">
          <w:marLeft w:val="0"/>
          <w:marRight w:val="0"/>
          <w:marTop w:val="0"/>
          <w:marBottom w:val="0"/>
          <w:divBdr>
            <w:top w:val="none" w:sz="0" w:space="0" w:color="auto"/>
            <w:left w:val="none" w:sz="0" w:space="0" w:color="auto"/>
            <w:bottom w:val="none" w:sz="0" w:space="0" w:color="auto"/>
            <w:right w:val="none" w:sz="0" w:space="0" w:color="auto"/>
          </w:divBdr>
        </w:div>
        <w:div w:id="1875457195">
          <w:marLeft w:val="0"/>
          <w:marRight w:val="0"/>
          <w:marTop w:val="0"/>
          <w:marBottom w:val="0"/>
          <w:divBdr>
            <w:top w:val="none" w:sz="0" w:space="0" w:color="auto"/>
            <w:left w:val="none" w:sz="0" w:space="0" w:color="auto"/>
            <w:bottom w:val="none" w:sz="0" w:space="0" w:color="auto"/>
            <w:right w:val="none" w:sz="0" w:space="0" w:color="auto"/>
          </w:divBdr>
        </w:div>
        <w:div w:id="495998448">
          <w:marLeft w:val="0"/>
          <w:marRight w:val="0"/>
          <w:marTop w:val="0"/>
          <w:marBottom w:val="0"/>
          <w:divBdr>
            <w:top w:val="none" w:sz="0" w:space="0" w:color="auto"/>
            <w:left w:val="none" w:sz="0" w:space="0" w:color="auto"/>
            <w:bottom w:val="none" w:sz="0" w:space="0" w:color="auto"/>
            <w:right w:val="none" w:sz="0" w:space="0" w:color="auto"/>
          </w:divBdr>
        </w:div>
        <w:div w:id="38432220">
          <w:marLeft w:val="0"/>
          <w:marRight w:val="0"/>
          <w:marTop w:val="0"/>
          <w:marBottom w:val="0"/>
          <w:divBdr>
            <w:top w:val="none" w:sz="0" w:space="0" w:color="auto"/>
            <w:left w:val="none" w:sz="0" w:space="0" w:color="auto"/>
            <w:bottom w:val="none" w:sz="0" w:space="0" w:color="auto"/>
            <w:right w:val="none" w:sz="0" w:space="0" w:color="auto"/>
          </w:divBdr>
        </w:div>
        <w:div w:id="748160595">
          <w:marLeft w:val="0"/>
          <w:marRight w:val="0"/>
          <w:marTop w:val="0"/>
          <w:marBottom w:val="0"/>
          <w:divBdr>
            <w:top w:val="none" w:sz="0" w:space="0" w:color="auto"/>
            <w:left w:val="none" w:sz="0" w:space="0" w:color="auto"/>
            <w:bottom w:val="none" w:sz="0" w:space="0" w:color="auto"/>
            <w:right w:val="none" w:sz="0" w:space="0" w:color="auto"/>
          </w:divBdr>
        </w:div>
        <w:div w:id="938682653">
          <w:marLeft w:val="0"/>
          <w:marRight w:val="0"/>
          <w:marTop w:val="0"/>
          <w:marBottom w:val="0"/>
          <w:divBdr>
            <w:top w:val="none" w:sz="0" w:space="0" w:color="auto"/>
            <w:left w:val="none" w:sz="0" w:space="0" w:color="auto"/>
            <w:bottom w:val="none" w:sz="0" w:space="0" w:color="auto"/>
            <w:right w:val="none" w:sz="0" w:space="0" w:color="auto"/>
          </w:divBdr>
        </w:div>
        <w:div w:id="1613173431">
          <w:marLeft w:val="0"/>
          <w:marRight w:val="0"/>
          <w:marTop w:val="0"/>
          <w:marBottom w:val="0"/>
          <w:divBdr>
            <w:top w:val="none" w:sz="0" w:space="0" w:color="auto"/>
            <w:left w:val="none" w:sz="0" w:space="0" w:color="auto"/>
            <w:bottom w:val="none" w:sz="0" w:space="0" w:color="auto"/>
            <w:right w:val="none" w:sz="0" w:space="0" w:color="auto"/>
          </w:divBdr>
        </w:div>
        <w:div w:id="54860392">
          <w:marLeft w:val="0"/>
          <w:marRight w:val="0"/>
          <w:marTop w:val="0"/>
          <w:marBottom w:val="0"/>
          <w:divBdr>
            <w:top w:val="none" w:sz="0" w:space="0" w:color="auto"/>
            <w:left w:val="none" w:sz="0" w:space="0" w:color="auto"/>
            <w:bottom w:val="none" w:sz="0" w:space="0" w:color="auto"/>
            <w:right w:val="none" w:sz="0" w:space="0" w:color="auto"/>
          </w:divBdr>
        </w:div>
        <w:div w:id="146093888">
          <w:marLeft w:val="0"/>
          <w:marRight w:val="0"/>
          <w:marTop w:val="0"/>
          <w:marBottom w:val="0"/>
          <w:divBdr>
            <w:top w:val="none" w:sz="0" w:space="0" w:color="auto"/>
            <w:left w:val="none" w:sz="0" w:space="0" w:color="auto"/>
            <w:bottom w:val="none" w:sz="0" w:space="0" w:color="auto"/>
            <w:right w:val="none" w:sz="0" w:space="0" w:color="auto"/>
          </w:divBdr>
        </w:div>
        <w:div w:id="672873664">
          <w:marLeft w:val="0"/>
          <w:marRight w:val="0"/>
          <w:marTop w:val="0"/>
          <w:marBottom w:val="0"/>
          <w:divBdr>
            <w:top w:val="none" w:sz="0" w:space="0" w:color="auto"/>
            <w:left w:val="none" w:sz="0" w:space="0" w:color="auto"/>
            <w:bottom w:val="none" w:sz="0" w:space="0" w:color="auto"/>
            <w:right w:val="none" w:sz="0" w:space="0" w:color="auto"/>
          </w:divBdr>
        </w:div>
        <w:div w:id="791289694">
          <w:marLeft w:val="0"/>
          <w:marRight w:val="0"/>
          <w:marTop w:val="0"/>
          <w:marBottom w:val="0"/>
          <w:divBdr>
            <w:top w:val="none" w:sz="0" w:space="0" w:color="auto"/>
            <w:left w:val="none" w:sz="0" w:space="0" w:color="auto"/>
            <w:bottom w:val="none" w:sz="0" w:space="0" w:color="auto"/>
            <w:right w:val="none" w:sz="0" w:space="0" w:color="auto"/>
          </w:divBdr>
        </w:div>
        <w:div w:id="1900166116">
          <w:marLeft w:val="0"/>
          <w:marRight w:val="0"/>
          <w:marTop w:val="0"/>
          <w:marBottom w:val="0"/>
          <w:divBdr>
            <w:top w:val="none" w:sz="0" w:space="0" w:color="auto"/>
            <w:left w:val="none" w:sz="0" w:space="0" w:color="auto"/>
            <w:bottom w:val="none" w:sz="0" w:space="0" w:color="auto"/>
            <w:right w:val="none" w:sz="0" w:space="0" w:color="auto"/>
          </w:divBdr>
        </w:div>
        <w:div w:id="973296983">
          <w:marLeft w:val="0"/>
          <w:marRight w:val="0"/>
          <w:marTop w:val="0"/>
          <w:marBottom w:val="0"/>
          <w:divBdr>
            <w:top w:val="none" w:sz="0" w:space="0" w:color="auto"/>
            <w:left w:val="none" w:sz="0" w:space="0" w:color="auto"/>
            <w:bottom w:val="none" w:sz="0" w:space="0" w:color="auto"/>
            <w:right w:val="none" w:sz="0" w:space="0" w:color="auto"/>
          </w:divBdr>
        </w:div>
        <w:div w:id="2088845748">
          <w:marLeft w:val="0"/>
          <w:marRight w:val="0"/>
          <w:marTop w:val="0"/>
          <w:marBottom w:val="0"/>
          <w:divBdr>
            <w:top w:val="none" w:sz="0" w:space="0" w:color="auto"/>
            <w:left w:val="none" w:sz="0" w:space="0" w:color="auto"/>
            <w:bottom w:val="none" w:sz="0" w:space="0" w:color="auto"/>
            <w:right w:val="none" w:sz="0" w:space="0" w:color="auto"/>
          </w:divBdr>
        </w:div>
        <w:div w:id="655760992">
          <w:marLeft w:val="0"/>
          <w:marRight w:val="0"/>
          <w:marTop w:val="0"/>
          <w:marBottom w:val="0"/>
          <w:divBdr>
            <w:top w:val="none" w:sz="0" w:space="0" w:color="auto"/>
            <w:left w:val="none" w:sz="0" w:space="0" w:color="auto"/>
            <w:bottom w:val="none" w:sz="0" w:space="0" w:color="auto"/>
            <w:right w:val="none" w:sz="0" w:space="0" w:color="auto"/>
          </w:divBdr>
        </w:div>
        <w:div w:id="1465150640">
          <w:marLeft w:val="0"/>
          <w:marRight w:val="0"/>
          <w:marTop w:val="0"/>
          <w:marBottom w:val="0"/>
          <w:divBdr>
            <w:top w:val="none" w:sz="0" w:space="0" w:color="auto"/>
            <w:left w:val="none" w:sz="0" w:space="0" w:color="auto"/>
            <w:bottom w:val="none" w:sz="0" w:space="0" w:color="auto"/>
            <w:right w:val="none" w:sz="0" w:space="0" w:color="auto"/>
          </w:divBdr>
        </w:div>
        <w:div w:id="1085104758">
          <w:marLeft w:val="0"/>
          <w:marRight w:val="0"/>
          <w:marTop w:val="0"/>
          <w:marBottom w:val="0"/>
          <w:divBdr>
            <w:top w:val="none" w:sz="0" w:space="0" w:color="auto"/>
            <w:left w:val="none" w:sz="0" w:space="0" w:color="auto"/>
            <w:bottom w:val="none" w:sz="0" w:space="0" w:color="auto"/>
            <w:right w:val="none" w:sz="0" w:space="0" w:color="auto"/>
          </w:divBdr>
        </w:div>
        <w:div w:id="1965690958">
          <w:marLeft w:val="0"/>
          <w:marRight w:val="0"/>
          <w:marTop w:val="0"/>
          <w:marBottom w:val="0"/>
          <w:divBdr>
            <w:top w:val="none" w:sz="0" w:space="0" w:color="auto"/>
            <w:left w:val="none" w:sz="0" w:space="0" w:color="auto"/>
            <w:bottom w:val="none" w:sz="0" w:space="0" w:color="auto"/>
            <w:right w:val="none" w:sz="0" w:space="0" w:color="auto"/>
          </w:divBdr>
        </w:div>
        <w:div w:id="539321923">
          <w:marLeft w:val="0"/>
          <w:marRight w:val="0"/>
          <w:marTop w:val="0"/>
          <w:marBottom w:val="0"/>
          <w:divBdr>
            <w:top w:val="none" w:sz="0" w:space="0" w:color="auto"/>
            <w:left w:val="none" w:sz="0" w:space="0" w:color="auto"/>
            <w:bottom w:val="none" w:sz="0" w:space="0" w:color="auto"/>
            <w:right w:val="none" w:sz="0" w:space="0" w:color="auto"/>
          </w:divBdr>
        </w:div>
        <w:div w:id="972366042">
          <w:marLeft w:val="0"/>
          <w:marRight w:val="0"/>
          <w:marTop w:val="0"/>
          <w:marBottom w:val="0"/>
          <w:divBdr>
            <w:top w:val="none" w:sz="0" w:space="0" w:color="auto"/>
            <w:left w:val="none" w:sz="0" w:space="0" w:color="auto"/>
            <w:bottom w:val="none" w:sz="0" w:space="0" w:color="auto"/>
            <w:right w:val="none" w:sz="0" w:space="0" w:color="auto"/>
          </w:divBdr>
        </w:div>
        <w:div w:id="1750156953">
          <w:marLeft w:val="0"/>
          <w:marRight w:val="0"/>
          <w:marTop w:val="0"/>
          <w:marBottom w:val="0"/>
          <w:divBdr>
            <w:top w:val="none" w:sz="0" w:space="0" w:color="auto"/>
            <w:left w:val="none" w:sz="0" w:space="0" w:color="auto"/>
            <w:bottom w:val="none" w:sz="0" w:space="0" w:color="auto"/>
            <w:right w:val="none" w:sz="0" w:space="0" w:color="auto"/>
          </w:divBdr>
        </w:div>
        <w:div w:id="1797525678">
          <w:marLeft w:val="0"/>
          <w:marRight w:val="0"/>
          <w:marTop w:val="0"/>
          <w:marBottom w:val="0"/>
          <w:divBdr>
            <w:top w:val="none" w:sz="0" w:space="0" w:color="auto"/>
            <w:left w:val="none" w:sz="0" w:space="0" w:color="auto"/>
            <w:bottom w:val="none" w:sz="0" w:space="0" w:color="auto"/>
            <w:right w:val="none" w:sz="0" w:space="0" w:color="auto"/>
          </w:divBdr>
        </w:div>
        <w:div w:id="1964925901">
          <w:marLeft w:val="0"/>
          <w:marRight w:val="0"/>
          <w:marTop w:val="0"/>
          <w:marBottom w:val="0"/>
          <w:divBdr>
            <w:top w:val="none" w:sz="0" w:space="0" w:color="auto"/>
            <w:left w:val="none" w:sz="0" w:space="0" w:color="auto"/>
            <w:bottom w:val="none" w:sz="0" w:space="0" w:color="auto"/>
            <w:right w:val="none" w:sz="0" w:space="0" w:color="auto"/>
          </w:divBdr>
        </w:div>
        <w:div w:id="1179655607">
          <w:marLeft w:val="0"/>
          <w:marRight w:val="0"/>
          <w:marTop w:val="0"/>
          <w:marBottom w:val="0"/>
          <w:divBdr>
            <w:top w:val="none" w:sz="0" w:space="0" w:color="auto"/>
            <w:left w:val="none" w:sz="0" w:space="0" w:color="auto"/>
            <w:bottom w:val="none" w:sz="0" w:space="0" w:color="auto"/>
            <w:right w:val="none" w:sz="0" w:space="0" w:color="auto"/>
          </w:divBdr>
        </w:div>
        <w:div w:id="67507541">
          <w:marLeft w:val="0"/>
          <w:marRight w:val="0"/>
          <w:marTop w:val="0"/>
          <w:marBottom w:val="0"/>
          <w:divBdr>
            <w:top w:val="none" w:sz="0" w:space="0" w:color="auto"/>
            <w:left w:val="none" w:sz="0" w:space="0" w:color="auto"/>
            <w:bottom w:val="none" w:sz="0" w:space="0" w:color="auto"/>
            <w:right w:val="none" w:sz="0" w:space="0" w:color="auto"/>
          </w:divBdr>
        </w:div>
        <w:div w:id="2064594456">
          <w:marLeft w:val="0"/>
          <w:marRight w:val="0"/>
          <w:marTop w:val="0"/>
          <w:marBottom w:val="0"/>
          <w:divBdr>
            <w:top w:val="none" w:sz="0" w:space="0" w:color="auto"/>
            <w:left w:val="none" w:sz="0" w:space="0" w:color="auto"/>
            <w:bottom w:val="none" w:sz="0" w:space="0" w:color="auto"/>
            <w:right w:val="none" w:sz="0" w:space="0" w:color="auto"/>
          </w:divBdr>
        </w:div>
        <w:div w:id="1332641533">
          <w:marLeft w:val="0"/>
          <w:marRight w:val="0"/>
          <w:marTop w:val="0"/>
          <w:marBottom w:val="0"/>
          <w:divBdr>
            <w:top w:val="none" w:sz="0" w:space="0" w:color="auto"/>
            <w:left w:val="none" w:sz="0" w:space="0" w:color="auto"/>
            <w:bottom w:val="none" w:sz="0" w:space="0" w:color="auto"/>
            <w:right w:val="none" w:sz="0" w:space="0" w:color="auto"/>
          </w:divBdr>
        </w:div>
        <w:div w:id="1644047251">
          <w:marLeft w:val="0"/>
          <w:marRight w:val="0"/>
          <w:marTop w:val="0"/>
          <w:marBottom w:val="0"/>
          <w:divBdr>
            <w:top w:val="none" w:sz="0" w:space="0" w:color="auto"/>
            <w:left w:val="none" w:sz="0" w:space="0" w:color="auto"/>
            <w:bottom w:val="none" w:sz="0" w:space="0" w:color="auto"/>
            <w:right w:val="none" w:sz="0" w:space="0" w:color="auto"/>
          </w:divBdr>
        </w:div>
        <w:div w:id="692148515">
          <w:marLeft w:val="0"/>
          <w:marRight w:val="0"/>
          <w:marTop w:val="0"/>
          <w:marBottom w:val="0"/>
          <w:divBdr>
            <w:top w:val="none" w:sz="0" w:space="0" w:color="auto"/>
            <w:left w:val="none" w:sz="0" w:space="0" w:color="auto"/>
            <w:bottom w:val="none" w:sz="0" w:space="0" w:color="auto"/>
            <w:right w:val="none" w:sz="0" w:space="0" w:color="auto"/>
          </w:divBdr>
        </w:div>
        <w:div w:id="973021407">
          <w:marLeft w:val="0"/>
          <w:marRight w:val="0"/>
          <w:marTop w:val="0"/>
          <w:marBottom w:val="0"/>
          <w:divBdr>
            <w:top w:val="none" w:sz="0" w:space="0" w:color="auto"/>
            <w:left w:val="none" w:sz="0" w:space="0" w:color="auto"/>
            <w:bottom w:val="none" w:sz="0" w:space="0" w:color="auto"/>
            <w:right w:val="none" w:sz="0" w:space="0" w:color="auto"/>
          </w:divBdr>
        </w:div>
        <w:div w:id="203103514">
          <w:marLeft w:val="0"/>
          <w:marRight w:val="0"/>
          <w:marTop w:val="0"/>
          <w:marBottom w:val="0"/>
          <w:divBdr>
            <w:top w:val="none" w:sz="0" w:space="0" w:color="auto"/>
            <w:left w:val="none" w:sz="0" w:space="0" w:color="auto"/>
            <w:bottom w:val="none" w:sz="0" w:space="0" w:color="auto"/>
            <w:right w:val="none" w:sz="0" w:space="0" w:color="auto"/>
          </w:divBdr>
        </w:div>
        <w:div w:id="2014643499">
          <w:marLeft w:val="0"/>
          <w:marRight w:val="0"/>
          <w:marTop w:val="0"/>
          <w:marBottom w:val="0"/>
          <w:divBdr>
            <w:top w:val="none" w:sz="0" w:space="0" w:color="auto"/>
            <w:left w:val="none" w:sz="0" w:space="0" w:color="auto"/>
            <w:bottom w:val="none" w:sz="0" w:space="0" w:color="auto"/>
            <w:right w:val="none" w:sz="0" w:space="0" w:color="auto"/>
          </w:divBdr>
        </w:div>
        <w:div w:id="1393506885">
          <w:marLeft w:val="0"/>
          <w:marRight w:val="0"/>
          <w:marTop w:val="0"/>
          <w:marBottom w:val="0"/>
          <w:divBdr>
            <w:top w:val="none" w:sz="0" w:space="0" w:color="auto"/>
            <w:left w:val="none" w:sz="0" w:space="0" w:color="auto"/>
            <w:bottom w:val="none" w:sz="0" w:space="0" w:color="auto"/>
            <w:right w:val="none" w:sz="0" w:space="0" w:color="auto"/>
          </w:divBdr>
        </w:div>
        <w:div w:id="2112242593">
          <w:marLeft w:val="0"/>
          <w:marRight w:val="0"/>
          <w:marTop w:val="0"/>
          <w:marBottom w:val="0"/>
          <w:divBdr>
            <w:top w:val="none" w:sz="0" w:space="0" w:color="auto"/>
            <w:left w:val="none" w:sz="0" w:space="0" w:color="auto"/>
            <w:bottom w:val="none" w:sz="0" w:space="0" w:color="auto"/>
            <w:right w:val="none" w:sz="0" w:space="0" w:color="auto"/>
          </w:divBdr>
        </w:div>
        <w:div w:id="412051939">
          <w:marLeft w:val="0"/>
          <w:marRight w:val="0"/>
          <w:marTop w:val="0"/>
          <w:marBottom w:val="0"/>
          <w:divBdr>
            <w:top w:val="none" w:sz="0" w:space="0" w:color="auto"/>
            <w:left w:val="none" w:sz="0" w:space="0" w:color="auto"/>
            <w:bottom w:val="none" w:sz="0" w:space="0" w:color="auto"/>
            <w:right w:val="none" w:sz="0" w:space="0" w:color="auto"/>
          </w:divBdr>
        </w:div>
        <w:div w:id="1480608557">
          <w:marLeft w:val="0"/>
          <w:marRight w:val="0"/>
          <w:marTop w:val="0"/>
          <w:marBottom w:val="0"/>
          <w:divBdr>
            <w:top w:val="none" w:sz="0" w:space="0" w:color="auto"/>
            <w:left w:val="none" w:sz="0" w:space="0" w:color="auto"/>
            <w:bottom w:val="none" w:sz="0" w:space="0" w:color="auto"/>
            <w:right w:val="none" w:sz="0" w:space="0" w:color="auto"/>
          </w:divBdr>
        </w:div>
        <w:div w:id="187640112">
          <w:marLeft w:val="0"/>
          <w:marRight w:val="0"/>
          <w:marTop w:val="0"/>
          <w:marBottom w:val="0"/>
          <w:divBdr>
            <w:top w:val="none" w:sz="0" w:space="0" w:color="auto"/>
            <w:left w:val="none" w:sz="0" w:space="0" w:color="auto"/>
            <w:bottom w:val="none" w:sz="0" w:space="0" w:color="auto"/>
            <w:right w:val="none" w:sz="0" w:space="0" w:color="auto"/>
          </w:divBdr>
        </w:div>
        <w:div w:id="490608971">
          <w:marLeft w:val="0"/>
          <w:marRight w:val="0"/>
          <w:marTop w:val="0"/>
          <w:marBottom w:val="0"/>
          <w:divBdr>
            <w:top w:val="none" w:sz="0" w:space="0" w:color="auto"/>
            <w:left w:val="none" w:sz="0" w:space="0" w:color="auto"/>
            <w:bottom w:val="none" w:sz="0" w:space="0" w:color="auto"/>
            <w:right w:val="none" w:sz="0" w:space="0" w:color="auto"/>
          </w:divBdr>
        </w:div>
        <w:div w:id="1366902519">
          <w:marLeft w:val="0"/>
          <w:marRight w:val="0"/>
          <w:marTop w:val="0"/>
          <w:marBottom w:val="0"/>
          <w:divBdr>
            <w:top w:val="none" w:sz="0" w:space="0" w:color="auto"/>
            <w:left w:val="none" w:sz="0" w:space="0" w:color="auto"/>
            <w:bottom w:val="none" w:sz="0" w:space="0" w:color="auto"/>
            <w:right w:val="none" w:sz="0" w:space="0" w:color="auto"/>
          </w:divBdr>
        </w:div>
        <w:div w:id="262498022">
          <w:marLeft w:val="0"/>
          <w:marRight w:val="0"/>
          <w:marTop w:val="0"/>
          <w:marBottom w:val="0"/>
          <w:divBdr>
            <w:top w:val="none" w:sz="0" w:space="0" w:color="auto"/>
            <w:left w:val="none" w:sz="0" w:space="0" w:color="auto"/>
            <w:bottom w:val="none" w:sz="0" w:space="0" w:color="auto"/>
            <w:right w:val="none" w:sz="0" w:space="0" w:color="auto"/>
          </w:divBdr>
        </w:div>
        <w:div w:id="751510518">
          <w:marLeft w:val="0"/>
          <w:marRight w:val="0"/>
          <w:marTop w:val="0"/>
          <w:marBottom w:val="0"/>
          <w:divBdr>
            <w:top w:val="none" w:sz="0" w:space="0" w:color="auto"/>
            <w:left w:val="none" w:sz="0" w:space="0" w:color="auto"/>
            <w:bottom w:val="none" w:sz="0" w:space="0" w:color="auto"/>
            <w:right w:val="none" w:sz="0" w:space="0" w:color="auto"/>
          </w:divBdr>
        </w:div>
        <w:div w:id="805464930">
          <w:marLeft w:val="0"/>
          <w:marRight w:val="0"/>
          <w:marTop w:val="0"/>
          <w:marBottom w:val="0"/>
          <w:divBdr>
            <w:top w:val="none" w:sz="0" w:space="0" w:color="auto"/>
            <w:left w:val="none" w:sz="0" w:space="0" w:color="auto"/>
            <w:bottom w:val="none" w:sz="0" w:space="0" w:color="auto"/>
            <w:right w:val="none" w:sz="0" w:space="0" w:color="auto"/>
          </w:divBdr>
        </w:div>
        <w:div w:id="605844256">
          <w:marLeft w:val="0"/>
          <w:marRight w:val="0"/>
          <w:marTop w:val="0"/>
          <w:marBottom w:val="0"/>
          <w:divBdr>
            <w:top w:val="none" w:sz="0" w:space="0" w:color="auto"/>
            <w:left w:val="none" w:sz="0" w:space="0" w:color="auto"/>
            <w:bottom w:val="none" w:sz="0" w:space="0" w:color="auto"/>
            <w:right w:val="none" w:sz="0" w:space="0" w:color="auto"/>
          </w:divBdr>
        </w:div>
        <w:div w:id="1084909781">
          <w:marLeft w:val="0"/>
          <w:marRight w:val="0"/>
          <w:marTop w:val="0"/>
          <w:marBottom w:val="0"/>
          <w:divBdr>
            <w:top w:val="none" w:sz="0" w:space="0" w:color="auto"/>
            <w:left w:val="none" w:sz="0" w:space="0" w:color="auto"/>
            <w:bottom w:val="none" w:sz="0" w:space="0" w:color="auto"/>
            <w:right w:val="none" w:sz="0" w:space="0" w:color="auto"/>
          </w:divBdr>
        </w:div>
        <w:div w:id="1492331234">
          <w:marLeft w:val="0"/>
          <w:marRight w:val="0"/>
          <w:marTop w:val="0"/>
          <w:marBottom w:val="0"/>
          <w:divBdr>
            <w:top w:val="none" w:sz="0" w:space="0" w:color="auto"/>
            <w:left w:val="none" w:sz="0" w:space="0" w:color="auto"/>
            <w:bottom w:val="none" w:sz="0" w:space="0" w:color="auto"/>
            <w:right w:val="none" w:sz="0" w:space="0" w:color="auto"/>
          </w:divBdr>
        </w:div>
        <w:div w:id="723990924">
          <w:marLeft w:val="0"/>
          <w:marRight w:val="0"/>
          <w:marTop w:val="0"/>
          <w:marBottom w:val="0"/>
          <w:divBdr>
            <w:top w:val="none" w:sz="0" w:space="0" w:color="auto"/>
            <w:left w:val="none" w:sz="0" w:space="0" w:color="auto"/>
            <w:bottom w:val="none" w:sz="0" w:space="0" w:color="auto"/>
            <w:right w:val="none" w:sz="0" w:space="0" w:color="auto"/>
          </w:divBdr>
        </w:div>
        <w:div w:id="1511069437">
          <w:marLeft w:val="0"/>
          <w:marRight w:val="0"/>
          <w:marTop w:val="0"/>
          <w:marBottom w:val="0"/>
          <w:divBdr>
            <w:top w:val="none" w:sz="0" w:space="0" w:color="auto"/>
            <w:left w:val="none" w:sz="0" w:space="0" w:color="auto"/>
            <w:bottom w:val="none" w:sz="0" w:space="0" w:color="auto"/>
            <w:right w:val="none" w:sz="0" w:space="0" w:color="auto"/>
          </w:divBdr>
        </w:div>
        <w:div w:id="1937979205">
          <w:marLeft w:val="0"/>
          <w:marRight w:val="0"/>
          <w:marTop w:val="0"/>
          <w:marBottom w:val="0"/>
          <w:divBdr>
            <w:top w:val="none" w:sz="0" w:space="0" w:color="auto"/>
            <w:left w:val="none" w:sz="0" w:space="0" w:color="auto"/>
            <w:bottom w:val="none" w:sz="0" w:space="0" w:color="auto"/>
            <w:right w:val="none" w:sz="0" w:space="0" w:color="auto"/>
          </w:divBdr>
        </w:div>
        <w:div w:id="1815490271">
          <w:marLeft w:val="0"/>
          <w:marRight w:val="0"/>
          <w:marTop w:val="0"/>
          <w:marBottom w:val="0"/>
          <w:divBdr>
            <w:top w:val="none" w:sz="0" w:space="0" w:color="auto"/>
            <w:left w:val="none" w:sz="0" w:space="0" w:color="auto"/>
            <w:bottom w:val="none" w:sz="0" w:space="0" w:color="auto"/>
            <w:right w:val="none" w:sz="0" w:space="0" w:color="auto"/>
          </w:divBdr>
        </w:div>
        <w:div w:id="1107509793">
          <w:marLeft w:val="0"/>
          <w:marRight w:val="0"/>
          <w:marTop w:val="0"/>
          <w:marBottom w:val="0"/>
          <w:divBdr>
            <w:top w:val="none" w:sz="0" w:space="0" w:color="auto"/>
            <w:left w:val="none" w:sz="0" w:space="0" w:color="auto"/>
            <w:bottom w:val="none" w:sz="0" w:space="0" w:color="auto"/>
            <w:right w:val="none" w:sz="0" w:space="0" w:color="auto"/>
          </w:divBdr>
        </w:div>
        <w:div w:id="2145197061">
          <w:marLeft w:val="0"/>
          <w:marRight w:val="0"/>
          <w:marTop w:val="0"/>
          <w:marBottom w:val="0"/>
          <w:divBdr>
            <w:top w:val="none" w:sz="0" w:space="0" w:color="auto"/>
            <w:left w:val="none" w:sz="0" w:space="0" w:color="auto"/>
            <w:bottom w:val="none" w:sz="0" w:space="0" w:color="auto"/>
            <w:right w:val="none" w:sz="0" w:space="0" w:color="auto"/>
          </w:divBdr>
        </w:div>
        <w:div w:id="2038115411">
          <w:marLeft w:val="0"/>
          <w:marRight w:val="0"/>
          <w:marTop w:val="0"/>
          <w:marBottom w:val="0"/>
          <w:divBdr>
            <w:top w:val="none" w:sz="0" w:space="0" w:color="auto"/>
            <w:left w:val="none" w:sz="0" w:space="0" w:color="auto"/>
            <w:bottom w:val="none" w:sz="0" w:space="0" w:color="auto"/>
            <w:right w:val="none" w:sz="0" w:space="0" w:color="auto"/>
          </w:divBdr>
        </w:div>
        <w:div w:id="1977248469">
          <w:marLeft w:val="0"/>
          <w:marRight w:val="0"/>
          <w:marTop w:val="0"/>
          <w:marBottom w:val="0"/>
          <w:divBdr>
            <w:top w:val="none" w:sz="0" w:space="0" w:color="auto"/>
            <w:left w:val="none" w:sz="0" w:space="0" w:color="auto"/>
            <w:bottom w:val="none" w:sz="0" w:space="0" w:color="auto"/>
            <w:right w:val="none" w:sz="0" w:space="0" w:color="auto"/>
          </w:divBdr>
        </w:div>
        <w:div w:id="387917131">
          <w:marLeft w:val="0"/>
          <w:marRight w:val="0"/>
          <w:marTop w:val="0"/>
          <w:marBottom w:val="0"/>
          <w:divBdr>
            <w:top w:val="none" w:sz="0" w:space="0" w:color="auto"/>
            <w:left w:val="none" w:sz="0" w:space="0" w:color="auto"/>
            <w:bottom w:val="none" w:sz="0" w:space="0" w:color="auto"/>
            <w:right w:val="none" w:sz="0" w:space="0" w:color="auto"/>
          </w:divBdr>
        </w:div>
        <w:div w:id="1033918923">
          <w:marLeft w:val="0"/>
          <w:marRight w:val="0"/>
          <w:marTop w:val="0"/>
          <w:marBottom w:val="0"/>
          <w:divBdr>
            <w:top w:val="none" w:sz="0" w:space="0" w:color="auto"/>
            <w:left w:val="none" w:sz="0" w:space="0" w:color="auto"/>
            <w:bottom w:val="none" w:sz="0" w:space="0" w:color="auto"/>
            <w:right w:val="none" w:sz="0" w:space="0" w:color="auto"/>
          </w:divBdr>
        </w:div>
        <w:div w:id="1391616387">
          <w:marLeft w:val="0"/>
          <w:marRight w:val="0"/>
          <w:marTop w:val="0"/>
          <w:marBottom w:val="0"/>
          <w:divBdr>
            <w:top w:val="none" w:sz="0" w:space="0" w:color="auto"/>
            <w:left w:val="none" w:sz="0" w:space="0" w:color="auto"/>
            <w:bottom w:val="none" w:sz="0" w:space="0" w:color="auto"/>
            <w:right w:val="none" w:sz="0" w:space="0" w:color="auto"/>
          </w:divBdr>
        </w:div>
        <w:div w:id="2072380891">
          <w:marLeft w:val="0"/>
          <w:marRight w:val="0"/>
          <w:marTop w:val="0"/>
          <w:marBottom w:val="0"/>
          <w:divBdr>
            <w:top w:val="none" w:sz="0" w:space="0" w:color="auto"/>
            <w:left w:val="none" w:sz="0" w:space="0" w:color="auto"/>
            <w:bottom w:val="none" w:sz="0" w:space="0" w:color="auto"/>
            <w:right w:val="none" w:sz="0" w:space="0" w:color="auto"/>
          </w:divBdr>
        </w:div>
        <w:div w:id="742677961">
          <w:marLeft w:val="0"/>
          <w:marRight w:val="0"/>
          <w:marTop w:val="0"/>
          <w:marBottom w:val="0"/>
          <w:divBdr>
            <w:top w:val="none" w:sz="0" w:space="0" w:color="auto"/>
            <w:left w:val="none" w:sz="0" w:space="0" w:color="auto"/>
            <w:bottom w:val="none" w:sz="0" w:space="0" w:color="auto"/>
            <w:right w:val="none" w:sz="0" w:space="0" w:color="auto"/>
          </w:divBdr>
        </w:div>
        <w:div w:id="238710887">
          <w:marLeft w:val="0"/>
          <w:marRight w:val="0"/>
          <w:marTop w:val="0"/>
          <w:marBottom w:val="0"/>
          <w:divBdr>
            <w:top w:val="none" w:sz="0" w:space="0" w:color="auto"/>
            <w:left w:val="none" w:sz="0" w:space="0" w:color="auto"/>
            <w:bottom w:val="none" w:sz="0" w:space="0" w:color="auto"/>
            <w:right w:val="none" w:sz="0" w:space="0" w:color="auto"/>
          </w:divBdr>
        </w:div>
        <w:div w:id="1320499854">
          <w:marLeft w:val="0"/>
          <w:marRight w:val="0"/>
          <w:marTop w:val="0"/>
          <w:marBottom w:val="0"/>
          <w:divBdr>
            <w:top w:val="none" w:sz="0" w:space="0" w:color="auto"/>
            <w:left w:val="none" w:sz="0" w:space="0" w:color="auto"/>
            <w:bottom w:val="none" w:sz="0" w:space="0" w:color="auto"/>
            <w:right w:val="none" w:sz="0" w:space="0" w:color="auto"/>
          </w:divBdr>
        </w:div>
        <w:div w:id="2023120226">
          <w:marLeft w:val="0"/>
          <w:marRight w:val="0"/>
          <w:marTop w:val="0"/>
          <w:marBottom w:val="0"/>
          <w:divBdr>
            <w:top w:val="none" w:sz="0" w:space="0" w:color="auto"/>
            <w:left w:val="none" w:sz="0" w:space="0" w:color="auto"/>
            <w:bottom w:val="none" w:sz="0" w:space="0" w:color="auto"/>
            <w:right w:val="none" w:sz="0" w:space="0" w:color="auto"/>
          </w:divBdr>
        </w:div>
        <w:div w:id="557668478">
          <w:marLeft w:val="0"/>
          <w:marRight w:val="0"/>
          <w:marTop w:val="0"/>
          <w:marBottom w:val="0"/>
          <w:divBdr>
            <w:top w:val="none" w:sz="0" w:space="0" w:color="auto"/>
            <w:left w:val="none" w:sz="0" w:space="0" w:color="auto"/>
            <w:bottom w:val="none" w:sz="0" w:space="0" w:color="auto"/>
            <w:right w:val="none" w:sz="0" w:space="0" w:color="auto"/>
          </w:divBdr>
        </w:div>
        <w:div w:id="1849716326">
          <w:marLeft w:val="0"/>
          <w:marRight w:val="0"/>
          <w:marTop w:val="0"/>
          <w:marBottom w:val="0"/>
          <w:divBdr>
            <w:top w:val="none" w:sz="0" w:space="0" w:color="auto"/>
            <w:left w:val="none" w:sz="0" w:space="0" w:color="auto"/>
            <w:bottom w:val="none" w:sz="0" w:space="0" w:color="auto"/>
            <w:right w:val="none" w:sz="0" w:space="0" w:color="auto"/>
          </w:divBdr>
        </w:div>
        <w:div w:id="1871530555">
          <w:marLeft w:val="0"/>
          <w:marRight w:val="0"/>
          <w:marTop w:val="0"/>
          <w:marBottom w:val="0"/>
          <w:divBdr>
            <w:top w:val="none" w:sz="0" w:space="0" w:color="auto"/>
            <w:left w:val="none" w:sz="0" w:space="0" w:color="auto"/>
            <w:bottom w:val="none" w:sz="0" w:space="0" w:color="auto"/>
            <w:right w:val="none" w:sz="0" w:space="0" w:color="auto"/>
          </w:divBdr>
        </w:div>
        <w:div w:id="1575894556">
          <w:marLeft w:val="0"/>
          <w:marRight w:val="0"/>
          <w:marTop w:val="0"/>
          <w:marBottom w:val="0"/>
          <w:divBdr>
            <w:top w:val="none" w:sz="0" w:space="0" w:color="auto"/>
            <w:left w:val="none" w:sz="0" w:space="0" w:color="auto"/>
            <w:bottom w:val="none" w:sz="0" w:space="0" w:color="auto"/>
            <w:right w:val="none" w:sz="0" w:space="0" w:color="auto"/>
          </w:divBdr>
        </w:div>
        <w:div w:id="1405683170">
          <w:marLeft w:val="0"/>
          <w:marRight w:val="0"/>
          <w:marTop w:val="0"/>
          <w:marBottom w:val="0"/>
          <w:divBdr>
            <w:top w:val="none" w:sz="0" w:space="0" w:color="auto"/>
            <w:left w:val="none" w:sz="0" w:space="0" w:color="auto"/>
            <w:bottom w:val="none" w:sz="0" w:space="0" w:color="auto"/>
            <w:right w:val="none" w:sz="0" w:space="0" w:color="auto"/>
          </w:divBdr>
        </w:div>
        <w:div w:id="705639810">
          <w:marLeft w:val="0"/>
          <w:marRight w:val="0"/>
          <w:marTop w:val="0"/>
          <w:marBottom w:val="0"/>
          <w:divBdr>
            <w:top w:val="none" w:sz="0" w:space="0" w:color="auto"/>
            <w:left w:val="none" w:sz="0" w:space="0" w:color="auto"/>
            <w:bottom w:val="none" w:sz="0" w:space="0" w:color="auto"/>
            <w:right w:val="none" w:sz="0" w:space="0" w:color="auto"/>
          </w:divBdr>
        </w:div>
        <w:div w:id="1313176266">
          <w:marLeft w:val="0"/>
          <w:marRight w:val="0"/>
          <w:marTop w:val="0"/>
          <w:marBottom w:val="0"/>
          <w:divBdr>
            <w:top w:val="none" w:sz="0" w:space="0" w:color="auto"/>
            <w:left w:val="none" w:sz="0" w:space="0" w:color="auto"/>
            <w:bottom w:val="none" w:sz="0" w:space="0" w:color="auto"/>
            <w:right w:val="none" w:sz="0" w:space="0" w:color="auto"/>
          </w:divBdr>
        </w:div>
        <w:div w:id="1314791162">
          <w:marLeft w:val="0"/>
          <w:marRight w:val="0"/>
          <w:marTop w:val="0"/>
          <w:marBottom w:val="0"/>
          <w:divBdr>
            <w:top w:val="none" w:sz="0" w:space="0" w:color="auto"/>
            <w:left w:val="none" w:sz="0" w:space="0" w:color="auto"/>
            <w:bottom w:val="none" w:sz="0" w:space="0" w:color="auto"/>
            <w:right w:val="none" w:sz="0" w:space="0" w:color="auto"/>
          </w:divBdr>
        </w:div>
        <w:div w:id="1979451500">
          <w:marLeft w:val="0"/>
          <w:marRight w:val="0"/>
          <w:marTop w:val="0"/>
          <w:marBottom w:val="0"/>
          <w:divBdr>
            <w:top w:val="none" w:sz="0" w:space="0" w:color="auto"/>
            <w:left w:val="none" w:sz="0" w:space="0" w:color="auto"/>
            <w:bottom w:val="none" w:sz="0" w:space="0" w:color="auto"/>
            <w:right w:val="none" w:sz="0" w:space="0" w:color="auto"/>
          </w:divBdr>
        </w:div>
        <w:div w:id="558446734">
          <w:marLeft w:val="0"/>
          <w:marRight w:val="0"/>
          <w:marTop w:val="0"/>
          <w:marBottom w:val="0"/>
          <w:divBdr>
            <w:top w:val="none" w:sz="0" w:space="0" w:color="auto"/>
            <w:left w:val="none" w:sz="0" w:space="0" w:color="auto"/>
            <w:bottom w:val="none" w:sz="0" w:space="0" w:color="auto"/>
            <w:right w:val="none" w:sz="0" w:space="0" w:color="auto"/>
          </w:divBdr>
        </w:div>
        <w:div w:id="813571936">
          <w:marLeft w:val="0"/>
          <w:marRight w:val="0"/>
          <w:marTop w:val="0"/>
          <w:marBottom w:val="0"/>
          <w:divBdr>
            <w:top w:val="none" w:sz="0" w:space="0" w:color="auto"/>
            <w:left w:val="none" w:sz="0" w:space="0" w:color="auto"/>
            <w:bottom w:val="none" w:sz="0" w:space="0" w:color="auto"/>
            <w:right w:val="none" w:sz="0" w:space="0" w:color="auto"/>
          </w:divBdr>
        </w:div>
        <w:div w:id="605580141">
          <w:marLeft w:val="0"/>
          <w:marRight w:val="0"/>
          <w:marTop w:val="0"/>
          <w:marBottom w:val="0"/>
          <w:divBdr>
            <w:top w:val="none" w:sz="0" w:space="0" w:color="auto"/>
            <w:left w:val="none" w:sz="0" w:space="0" w:color="auto"/>
            <w:bottom w:val="none" w:sz="0" w:space="0" w:color="auto"/>
            <w:right w:val="none" w:sz="0" w:space="0" w:color="auto"/>
          </w:divBdr>
        </w:div>
        <w:div w:id="1870409725">
          <w:marLeft w:val="0"/>
          <w:marRight w:val="0"/>
          <w:marTop w:val="0"/>
          <w:marBottom w:val="0"/>
          <w:divBdr>
            <w:top w:val="none" w:sz="0" w:space="0" w:color="auto"/>
            <w:left w:val="none" w:sz="0" w:space="0" w:color="auto"/>
            <w:bottom w:val="none" w:sz="0" w:space="0" w:color="auto"/>
            <w:right w:val="none" w:sz="0" w:space="0" w:color="auto"/>
          </w:divBdr>
        </w:div>
        <w:div w:id="229311738">
          <w:marLeft w:val="0"/>
          <w:marRight w:val="0"/>
          <w:marTop w:val="0"/>
          <w:marBottom w:val="0"/>
          <w:divBdr>
            <w:top w:val="none" w:sz="0" w:space="0" w:color="auto"/>
            <w:left w:val="none" w:sz="0" w:space="0" w:color="auto"/>
            <w:bottom w:val="none" w:sz="0" w:space="0" w:color="auto"/>
            <w:right w:val="none" w:sz="0" w:space="0" w:color="auto"/>
          </w:divBdr>
        </w:div>
        <w:div w:id="4864972">
          <w:marLeft w:val="0"/>
          <w:marRight w:val="0"/>
          <w:marTop w:val="0"/>
          <w:marBottom w:val="0"/>
          <w:divBdr>
            <w:top w:val="none" w:sz="0" w:space="0" w:color="auto"/>
            <w:left w:val="none" w:sz="0" w:space="0" w:color="auto"/>
            <w:bottom w:val="none" w:sz="0" w:space="0" w:color="auto"/>
            <w:right w:val="none" w:sz="0" w:space="0" w:color="auto"/>
          </w:divBdr>
        </w:div>
        <w:div w:id="708191071">
          <w:marLeft w:val="0"/>
          <w:marRight w:val="0"/>
          <w:marTop w:val="0"/>
          <w:marBottom w:val="0"/>
          <w:divBdr>
            <w:top w:val="none" w:sz="0" w:space="0" w:color="auto"/>
            <w:left w:val="none" w:sz="0" w:space="0" w:color="auto"/>
            <w:bottom w:val="none" w:sz="0" w:space="0" w:color="auto"/>
            <w:right w:val="none" w:sz="0" w:space="0" w:color="auto"/>
          </w:divBdr>
        </w:div>
        <w:div w:id="27295346">
          <w:marLeft w:val="0"/>
          <w:marRight w:val="0"/>
          <w:marTop w:val="0"/>
          <w:marBottom w:val="0"/>
          <w:divBdr>
            <w:top w:val="none" w:sz="0" w:space="0" w:color="auto"/>
            <w:left w:val="none" w:sz="0" w:space="0" w:color="auto"/>
            <w:bottom w:val="none" w:sz="0" w:space="0" w:color="auto"/>
            <w:right w:val="none" w:sz="0" w:space="0" w:color="auto"/>
          </w:divBdr>
        </w:div>
        <w:div w:id="359552135">
          <w:marLeft w:val="0"/>
          <w:marRight w:val="0"/>
          <w:marTop w:val="0"/>
          <w:marBottom w:val="0"/>
          <w:divBdr>
            <w:top w:val="none" w:sz="0" w:space="0" w:color="auto"/>
            <w:left w:val="none" w:sz="0" w:space="0" w:color="auto"/>
            <w:bottom w:val="none" w:sz="0" w:space="0" w:color="auto"/>
            <w:right w:val="none" w:sz="0" w:space="0" w:color="auto"/>
          </w:divBdr>
        </w:div>
        <w:div w:id="1775591605">
          <w:marLeft w:val="0"/>
          <w:marRight w:val="0"/>
          <w:marTop w:val="0"/>
          <w:marBottom w:val="0"/>
          <w:divBdr>
            <w:top w:val="none" w:sz="0" w:space="0" w:color="auto"/>
            <w:left w:val="none" w:sz="0" w:space="0" w:color="auto"/>
            <w:bottom w:val="none" w:sz="0" w:space="0" w:color="auto"/>
            <w:right w:val="none" w:sz="0" w:space="0" w:color="auto"/>
          </w:divBdr>
        </w:div>
        <w:div w:id="485588523">
          <w:marLeft w:val="0"/>
          <w:marRight w:val="0"/>
          <w:marTop w:val="0"/>
          <w:marBottom w:val="0"/>
          <w:divBdr>
            <w:top w:val="none" w:sz="0" w:space="0" w:color="auto"/>
            <w:left w:val="none" w:sz="0" w:space="0" w:color="auto"/>
            <w:bottom w:val="none" w:sz="0" w:space="0" w:color="auto"/>
            <w:right w:val="none" w:sz="0" w:space="0" w:color="auto"/>
          </w:divBdr>
        </w:div>
        <w:div w:id="2010012998">
          <w:marLeft w:val="0"/>
          <w:marRight w:val="0"/>
          <w:marTop w:val="0"/>
          <w:marBottom w:val="0"/>
          <w:divBdr>
            <w:top w:val="none" w:sz="0" w:space="0" w:color="auto"/>
            <w:left w:val="none" w:sz="0" w:space="0" w:color="auto"/>
            <w:bottom w:val="none" w:sz="0" w:space="0" w:color="auto"/>
            <w:right w:val="none" w:sz="0" w:space="0" w:color="auto"/>
          </w:divBdr>
        </w:div>
        <w:div w:id="1544904237">
          <w:marLeft w:val="0"/>
          <w:marRight w:val="0"/>
          <w:marTop w:val="0"/>
          <w:marBottom w:val="0"/>
          <w:divBdr>
            <w:top w:val="none" w:sz="0" w:space="0" w:color="auto"/>
            <w:left w:val="none" w:sz="0" w:space="0" w:color="auto"/>
            <w:bottom w:val="none" w:sz="0" w:space="0" w:color="auto"/>
            <w:right w:val="none" w:sz="0" w:space="0" w:color="auto"/>
          </w:divBdr>
        </w:div>
        <w:div w:id="447746153">
          <w:marLeft w:val="0"/>
          <w:marRight w:val="0"/>
          <w:marTop w:val="0"/>
          <w:marBottom w:val="0"/>
          <w:divBdr>
            <w:top w:val="none" w:sz="0" w:space="0" w:color="auto"/>
            <w:left w:val="none" w:sz="0" w:space="0" w:color="auto"/>
            <w:bottom w:val="none" w:sz="0" w:space="0" w:color="auto"/>
            <w:right w:val="none" w:sz="0" w:space="0" w:color="auto"/>
          </w:divBdr>
        </w:div>
        <w:div w:id="635644974">
          <w:marLeft w:val="0"/>
          <w:marRight w:val="0"/>
          <w:marTop w:val="0"/>
          <w:marBottom w:val="0"/>
          <w:divBdr>
            <w:top w:val="none" w:sz="0" w:space="0" w:color="auto"/>
            <w:left w:val="none" w:sz="0" w:space="0" w:color="auto"/>
            <w:bottom w:val="none" w:sz="0" w:space="0" w:color="auto"/>
            <w:right w:val="none" w:sz="0" w:space="0" w:color="auto"/>
          </w:divBdr>
        </w:div>
        <w:div w:id="2125684361">
          <w:marLeft w:val="0"/>
          <w:marRight w:val="0"/>
          <w:marTop w:val="0"/>
          <w:marBottom w:val="0"/>
          <w:divBdr>
            <w:top w:val="none" w:sz="0" w:space="0" w:color="auto"/>
            <w:left w:val="none" w:sz="0" w:space="0" w:color="auto"/>
            <w:bottom w:val="none" w:sz="0" w:space="0" w:color="auto"/>
            <w:right w:val="none" w:sz="0" w:space="0" w:color="auto"/>
          </w:divBdr>
        </w:div>
        <w:div w:id="1224439984">
          <w:marLeft w:val="0"/>
          <w:marRight w:val="0"/>
          <w:marTop w:val="0"/>
          <w:marBottom w:val="0"/>
          <w:divBdr>
            <w:top w:val="none" w:sz="0" w:space="0" w:color="auto"/>
            <w:left w:val="none" w:sz="0" w:space="0" w:color="auto"/>
            <w:bottom w:val="none" w:sz="0" w:space="0" w:color="auto"/>
            <w:right w:val="none" w:sz="0" w:space="0" w:color="auto"/>
          </w:divBdr>
        </w:div>
        <w:div w:id="799155108">
          <w:marLeft w:val="0"/>
          <w:marRight w:val="0"/>
          <w:marTop w:val="0"/>
          <w:marBottom w:val="0"/>
          <w:divBdr>
            <w:top w:val="none" w:sz="0" w:space="0" w:color="auto"/>
            <w:left w:val="none" w:sz="0" w:space="0" w:color="auto"/>
            <w:bottom w:val="none" w:sz="0" w:space="0" w:color="auto"/>
            <w:right w:val="none" w:sz="0" w:space="0" w:color="auto"/>
          </w:divBdr>
        </w:div>
        <w:div w:id="1406877414">
          <w:marLeft w:val="0"/>
          <w:marRight w:val="0"/>
          <w:marTop w:val="0"/>
          <w:marBottom w:val="0"/>
          <w:divBdr>
            <w:top w:val="none" w:sz="0" w:space="0" w:color="auto"/>
            <w:left w:val="none" w:sz="0" w:space="0" w:color="auto"/>
            <w:bottom w:val="none" w:sz="0" w:space="0" w:color="auto"/>
            <w:right w:val="none" w:sz="0" w:space="0" w:color="auto"/>
          </w:divBdr>
        </w:div>
        <w:div w:id="296299654">
          <w:marLeft w:val="0"/>
          <w:marRight w:val="0"/>
          <w:marTop w:val="0"/>
          <w:marBottom w:val="0"/>
          <w:divBdr>
            <w:top w:val="none" w:sz="0" w:space="0" w:color="auto"/>
            <w:left w:val="none" w:sz="0" w:space="0" w:color="auto"/>
            <w:bottom w:val="none" w:sz="0" w:space="0" w:color="auto"/>
            <w:right w:val="none" w:sz="0" w:space="0" w:color="auto"/>
          </w:divBdr>
        </w:div>
        <w:div w:id="919752832">
          <w:marLeft w:val="0"/>
          <w:marRight w:val="0"/>
          <w:marTop w:val="0"/>
          <w:marBottom w:val="0"/>
          <w:divBdr>
            <w:top w:val="none" w:sz="0" w:space="0" w:color="auto"/>
            <w:left w:val="none" w:sz="0" w:space="0" w:color="auto"/>
            <w:bottom w:val="none" w:sz="0" w:space="0" w:color="auto"/>
            <w:right w:val="none" w:sz="0" w:space="0" w:color="auto"/>
          </w:divBdr>
        </w:div>
        <w:div w:id="1814635194">
          <w:marLeft w:val="0"/>
          <w:marRight w:val="0"/>
          <w:marTop w:val="0"/>
          <w:marBottom w:val="0"/>
          <w:divBdr>
            <w:top w:val="none" w:sz="0" w:space="0" w:color="auto"/>
            <w:left w:val="none" w:sz="0" w:space="0" w:color="auto"/>
            <w:bottom w:val="none" w:sz="0" w:space="0" w:color="auto"/>
            <w:right w:val="none" w:sz="0" w:space="0" w:color="auto"/>
          </w:divBdr>
        </w:div>
        <w:div w:id="1002245791">
          <w:marLeft w:val="0"/>
          <w:marRight w:val="0"/>
          <w:marTop w:val="0"/>
          <w:marBottom w:val="0"/>
          <w:divBdr>
            <w:top w:val="none" w:sz="0" w:space="0" w:color="auto"/>
            <w:left w:val="none" w:sz="0" w:space="0" w:color="auto"/>
            <w:bottom w:val="none" w:sz="0" w:space="0" w:color="auto"/>
            <w:right w:val="none" w:sz="0" w:space="0" w:color="auto"/>
          </w:divBdr>
        </w:div>
        <w:div w:id="2039965836">
          <w:marLeft w:val="0"/>
          <w:marRight w:val="0"/>
          <w:marTop w:val="0"/>
          <w:marBottom w:val="0"/>
          <w:divBdr>
            <w:top w:val="none" w:sz="0" w:space="0" w:color="auto"/>
            <w:left w:val="none" w:sz="0" w:space="0" w:color="auto"/>
            <w:bottom w:val="none" w:sz="0" w:space="0" w:color="auto"/>
            <w:right w:val="none" w:sz="0" w:space="0" w:color="auto"/>
          </w:divBdr>
        </w:div>
        <w:div w:id="1829126110">
          <w:marLeft w:val="0"/>
          <w:marRight w:val="0"/>
          <w:marTop w:val="0"/>
          <w:marBottom w:val="0"/>
          <w:divBdr>
            <w:top w:val="none" w:sz="0" w:space="0" w:color="auto"/>
            <w:left w:val="none" w:sz="0" w:space="0" w:color="auto"/>
            <w:bottom w:val="none" w:sz="0" w:space="0" w:color="auto"/>
            <w:right w:val="none" w:sz="0" w:space="0" w:color="auto"/>
          </w:divBdr>
        </w:div>
        <w:div w:id="1147091335">
          <w:marLeft w:val="0"/>
          <w:marRight w:val="0"/>
          <w:marTop w:val="0"/>
          <w:marBottom w:val="0"/>
          <w:divBdr>
            <w:top w:val="none" w:sz="0" w:space="0" w:color="auto"/>
            <w:left w:val="none" w:sz="0" w:space="0" w:color="auto"/>
            <w:bottom w:val="none" w:sz="0" w:space="0" w:color="auto"/>
            <w:right w:val="none" w:sz="0" w:space="0" w:color="auto"/>
          </w:divBdr>
        </w:div>
        <w:div w:id="391345555">
          <w:marLeft w:val="0"/>
          <w:marRight w:val="0"/>
          <w:marTop w:val="0"/>
          <w:marBottom w:val="0"/>
          <w:divBdr>
            <w:top w:val="none" w:sz="0" w:space="0" w:color="auto"/>
            <w:left w:val="none" w:sz="0" w:space="0" w:color="auto"/>
            <w:bottom w:val="none" w:sz="0" w:space="0" w:color="auto"/>
            <w:right w:val="none" w:sz="0" w:space="0" w:color="auto"/>
          </w:divBdr>
        </w:div>
        <w:div w:id="646278344">
          <w:marLeft w:val="0"/>
          <w:marRight w:val="0"/>
          <w:marTop w:val="0"/>
          <w:marBottom w:val="0"/>
          <w:divBdr>
            <w:top w:val="none" w:sz="0" w:space="0" w:color="auto"/>
            <w:left w:val="none" w:sz="0" w:space="0" w:color="auto"/>
            <w:bottom w:val="none" w:sz="0" w:space="0" w:color="auto"/>
            <w:right w:val="none" w:sz="0" w:space="0" w:color="auto"/>
          </w:divBdr>
        </w:div>
        <w:div w:id="1815633620">
          <w:marLeft w:val="0"/>
          <w:marRight w:val="0"/>
          <w:marTop w:val="0"/>
          <w:marBottom w:val="0"/>
          <w:divBdr>
            <w:top w:val="none" w:sz="0" w:space="0" w:color="auto"/>
            <w:left w:val="none" w:sz="0" w:space="0" w:color="auto"/>
            <w:bottom w:val="none" w:sz="0" w:space="0" w:color="auto"/>
            <w:right w:val="none" w:sz="0" w:space="0" w:color="auto"/>
          </w:divBdr>
        </w:div>
        <w:div w:id="168956735">
          <w:marLeft w:val="0"/>
          <w:marRight w:val="0"/>
          <w:marTop w:val="0"/>
          <w:marBottom w:val="0"/>
          <w:divBdr>
            <w:top w:val="none" w:sz="0" w:space="0" w:color="auto"/>
            <w:left w:val="none" w:sz="0" w:space="0" w:color="auto"/>
            <w:bottom w:val="none" w:sz="0" w:space="0" w:color="auto"/>
            <w:right w:val="none" w:sz="0" w:space="0" w:color="auto"/>
          </w:divBdr>
        </w:div>
        <w:div w:id="1518690266">
          <w:marLeft w:val="0"/>
          <w:marRight w:val="0"/>
          <w:marTop w:val="0"/>
          <w:marBottom w:val="0"/>
          <w:divBdr>
            <w:top w:val="none" w:sz="0" w:space="0" w:color="auto"/>
            <w:left w:val="none" w:sz="0" w:space="0" w:color="auto"/>
            <w:bottom w:val="none" w:sz="0" w:space="0" w:color="auto"/>
            <w:right w:val="none" w:sz="0" w:space="0" w:color="auto"/>
          </w:divBdr>
        </w:div>
        <w:div w:id="1497915243">
          <w:marLeft w:val="0"/>
          <w:marRight w:val="0"/>
          <w:marTop w:val="0"/>
          <w:marBottom w:val="0"/>
          <w:divBdr>
            <w:top w:val="none" w:sz="0" w:space="0" w:color="auto"/>
            <w:left w:val="none" w:sz="0" w:space="0" w:color="auto"/>
            <w:bottom w:val="none" w:sz="0" w:space="0" w:color="auto"/>
            <w:right w:val="none" w:sz="0" w:space="0" w:color="auto"/>
          </w:divBdr>
        </w:div>
        <w:div w:id="1121417544">
          <w:marLeft w:val="0"/>
          <w:marRight w:val="0"/>
          <w:marTop w:val="0"/>
          <w:marBottom w:val="0"/>
          <w:divBdr>
            <w:top w:val="none" w:sz="0" w:space="0" w:color="auto"/>
            <w:left w:val="none" w:sz="0" w:space="0" w:color="auto"/>
            <w:bottom w:val="none" w:sz="0" w:space="0" w:color="auto"/>
            <w:right w:val="none" w:sz="0" w:space="0" w:color="auto"/>
          </w:divBdr>
        </w:div>
        <w:div w:id="1956860140">
          <w:marLeft w:val="0"/>
          <w:marRight w:val="0"/>
          <w:marTop w:val="0"/>
          <w:marBottom w:val="0"/>
          <w:divBdr>
            <w:top w:val="none" w:sz="0" w:space="0" w:color="auto"/>
            <w:left w:val="none" w:sz="0" w:space="0" w:color="auto"/>
            <w:bottom w:val="none" w:sz="0" w:space="0" w:color="auto"/>
            <w:right w:val="none" w:sz="0" w:space="0" w:color="auto"/>
          </w:divBdr>
        </w:div>
        <w:div w:id="391730366">
          <w:marLeft w:val="0"/>
          <w:marRight w:val="0"/>
          <w:marTop w:val="0"/>
          <w:marBottom w:val="0"/>
          <w:divBdr>
            <w:top w:val="none" w:sz="0" w:space="0" w:color="auto"/>
            <w:left w:val="none" w:sz="0" w:space="0" w:color="auto"/>
            <w:bottom w:val="none" w:sz="0" w:space="0" w:color="auto"/>
            <w:right w:val="none" w:sz="0" w:space="0" w:color="auto"/>
          </w:divBdr>
        </w:div>
        <w:div w:id="549461075">
          <w:marLeft w:val="0"/>
          <w:marRight w:val="0"/>
          <w:marTop w:val="0"/>
          <w:marBottom w:val="0"/>
          <w:divBdr>
            <w:top w:val="none" w:sz="0" w:space="0" w:color="auto"/>
            <w:left w:val="none" w:sz="0" w:space="0" w:color="auto"/>
            <w:bottom w:val="none" w:sz="0" w:space="0" w:color="auto"/>
            <w:right w:val="none" w:sz="0" w:space="0" w:color="auto"/>
          </w:divBdr>
        </w:div>
        <w:div w:id="1047755640">
          <w:marLeft w:val="0"/>
          <w:marRight w:val="0"/>
          <w:marTop w:val="0"/>
          <w:marBottom w:val="0"/>
          <w:divBdr>
            <w:top w:val="none" w:sz="0" w:space="0" w:color="auto"/>
            <w:left w:val="none" w:sz="0" w:space="0" w:color="auto"/>
            <w:bottom w:val="none" w:sz="0" w:space="0" w:color="auto"/>
            <w:right w:val="none" w:sz="0" w:space="0" w:color="auto"/>
          </w:divBdr>
        </w:div>
        <w:div w:id="1498501784">
          <w:marLeft w:val="0"/>
          <w:marRight w:val="0"/>
          <w:marTop w:val="0"/>
          <w:marBottom w:val="0"/>
          <w:divBdr>
            <w:top w:val="none" w:sz="0" w:space="0" w:color="auto"/>
            <w:left w:val="none" w:sz="0" w:space="0" w:color="auto"/>
            <w:bottom w:val="none" w:sz="0" w:space="0" w:color="auto"/>
            <w:right w:val="none" w:sz="0" w:space="0" w:color="auto"/>
          </w:divBdr>
        </w:div>
        <w:div w:id="1007244368">
          <w:marLeft w:val="0"/>
          <w:marRight w:val="0"/>
          <w:marTop w:val="0"/>
          <w:marBottom w:val="0"/>
          <w:divBdr>
            <w:top w:val="none" w:sz="0" w:space="0" w:color="auto"/>
            <w:left w:val="none" w:sz="0" w:space="0" w:color="auto"/>
            <w:bottom w:val="none" w:sz="0" w:space="0" w:color="auto"/>
            <w:right w:val="none" w:sz="0" w:space="0" w:color="auto"/>
          </w:divBdr>
        </w:div>
        <w:div w:id="774909649">
          <w:marLeft w:val="0"/>
          <w:marRight w:val="0"/>
          <w:marTop w:val="0"/>
          <w:marBottom w:val="0"/>
          <w:divBdr>
            <w:top w:val="none" w:sz="0" w:space="0" w:color="auto"/>
            <w:left w:val="none" w:sz="0" w:space="0" w:color="auto"/>
            <w:bottom w:val="none" w:sz="0" w:space="0" w:color="auto"/>
            <w:right w:val="none" w:sz="0" w:space="0" w:color="auto"/>
          </w:divBdr>
        </w:div>
        <w:div w:id="627469922">
          <w:marLeft w:val="0"/>
          <w:marRight w:val="0"/>
          <w:marTop w:val="0"/>
          <w:marBottom w:val="0"/>
          <w:divBdr>
            <w:top w:val="none" w:sz="0" w:space="0" w:color="auto"/>
            <w:left w:val="none" w:sz="0" w:space="0" w:color="auto"/>
            <w:bottom w:val="none" w:sz="0" w:space="0" w:color="auto"/>
            <w:right w:val="none" w:sz="0" w:space="0" w:color="auto"/>
          </w:divBdr>
        </w:div>
        <w:div w:id="1556695500">
          <w:marLeft w:val="0"/>
          <w:marRight w:val="0"/>
          <w:marTop w:val="0"/>
          <w:marBottom w:val="0"/>
          <w:divBdr>
            <w:top w:val="none" w:sz="0" w:space="0" w:color="auto"/>
            <w:left w:val="none" w:sz="0" w:space="0" w:color="auto"/>
            <w:bottom w:val="none" w:sz="0" w:space="0" w:color="auto"/>
            <w:right w:val="none" w:sz="0" w:space="0" w:color="auto"/>
          </w:divBdr>
        </w:div>
        <w:div w:id="1171525322">
          <w:marLeft w:val="0"/>
          <w:marRight w:val="0"/>
          <w:marTop w:val="0"/>
          <w:marBottom w:val="0"/>
          <w:divBdr>
            <w:top w:val="none" w:sz="0" w:space="0" w:color="auto"/>
            <w:left w:val="none" w:sz="0" w:space="0" w:color="auto"/>
            <w:bottom w:val="none" w:sz="0" w:space="0" w:color="auto"/>
            <w:right w:val="none" w:sz="0" w:space="0" w:color="auto"/>
          </w:divBdr>
        </w:div>
        <w:div w:id="1674333816">
          <w:marLeft w:val="0"/>
          <w:marRight w:val="0"/>
          <w:marTop w:val="0"/>
          <w:marBottom w:val="0"/>
          <w:divBdr>
            <w:top w:val="none" w:sz="0" w:space="0" w:color="auto"/>
            <w:left w:val="none" w:sz="0" w:space="0" w:color="auto"/>
            <w:bottom w:val="none" w:sz="0" w:space="0" w:color="auto"/>
            <w:right w:val="none" w:sz="0" w:space="0" w:color="auto"/>
          </w:divBdr>
        </w:div>
        <w:div w:id="1699159412">
          <w:marLeft w:val="0"/>
          <w:marRight w:val="0"/>
          <w:marTop w:val="0"/>
          <w:marBottom w:val="0"/>
          <w:divBdr>
            <w:top w:val="none" w:sz="0" w:space="0" w:color="auto"/>
            <w:left w:val="none" w:sz="0" w:space="0" w:color="auto"/>
            <w:bottom w:val="none" w:sz="0" w:space="0" w:color="auto"/>
            <w:right w:val="none" w:sz="0" w:space="0" w:color="auto"/>
          </w:divBdr>
        </w:div>
        <w:div w:id="47919564">
          <w:marLeft w:val="0"/>
          <w:marRight w:val="0"/>
          <w:marTop w:val="0"/>
          <w:marBottom w:val="0"/>
          <w:divBdr>
            <w:top w:val="none" w:sz="0" w:space="0" w:color="auto"/>
            <w:left w:val="none" w:sz="0" w:space="0" w:color="auto"/>
            <w:bottom w:val="none" w:sz="0" w:space="0" w:color="auto"/>
            <w:right w:val="none" w:sz="0" w:space="0" w:color="auto"/>
          </w:divBdr>
        </w:div>
        <w:div w:id="2039503270">
          <w:marLeft w:val="0"/>
          <w:marRight w:val="0"/>
          <w:marTop w:val="0"/>
          <w:marBottom w:val="0"/>
          <w:divBdr>
            <w:top w:val="none" w:sz="0" w:space="0" w:color="auto"/>
            <w:left w:val="none" w:sz="0" w:space="0" w:color="auto"/>
            <w:bottom w:val="none" w:sz="0" w:space="0" w:color="auto"/>
            <w:right w:val="none" w:sz="0" w:space="0" w:color="auto"/>
          </w:divBdr>
        </w:div>
        <w:div w:id="1353065768">
          <w:marLeft w:val="0"/>
          <w:marRight w:val="0"/>
          <w:marTop w:val="0"/>
          <w:marBottom w:val="0"/>
          <w:divBdr>
            <w:top w:val="none" w:sz="0" w:space="0" w:color="auto"/>
            <w:left w:val="none" w:sz="0" w:space="0" w:color="auto"/>
            <w:bottom w:val="none" w:sz="0" w:space="0" w:color="auto"/>
            <w:right w:val="none" w:sz="0" w:space="0" w:color="auto"/>
          </w:divBdr>
        </w:div>
        <w:div w:id="2004774255">
          <w:marLeft w:val="0"/>
          <w:marRight w:val="0"/>
          <w:marTop w:val="0"/>
          <w:marBottom w:val="0"/>
          <w:divBdr>
            <w:top w:val="none" w:sz="0" w:space="0" w:color="auto"/>
            <w:left w:val="none" w:sz="0" w:space="0" w:color="auto"/>
            <w:bottom w:val="none" w:sz="0" w:space="0" w:color="auto"/>
            <w:right w:val="none" w:sz="0" w:space="0" w:color="auto"/>
          </w:divBdr>
        </w:div>
        <w:div w:id="1700083988">
          <w:marLeft w:val="0"/>
          <w:marRight w:val="0"/>
          <w:marTop w:val="0"/>
          <w:marBottom w:val="0"/>
          <w:divBdr>
            <w:top w:val="none" w:sz="0" w:space="0" w:color="auto"/>
            <w:left w:val="none" w:sz="0" w:space="0" w:color="auto"/>
            <w:bottom w:val="none" w:sz="0" w:space="0" w:color="auto"/>
            <w:right w:val="none" w:sz="0" w:space="0" w:color="auto"/>
          </w:divBdr>
        </w:div>
        <w:div w:id="1080253888">
          <w:marLeft w:val="0"/>
          <w:marRight w:val="0"/>
          <w:marTop w:val="0"/>
          <w:marBottom w:val="0"/>
          <w:divBdr>
            <w:top w:val="none" w:sz="0" w:space="0" w:color="auto"/>
            <w:left w:val="none" w:sz="0" w:space="0" w:color="auto"/>
            <w:bottom w:val="none" w:sz="0" w:space="0" w:color="auto"/>
            <w:right w:val="none" w:sz="0" w:space="0" w:color="auto"/>
          </w:divBdr>
        </w:div>
        <w:div w:id="1009718806">
          <w:marLeft w:val="0"/>
          <w:marRight w:val="0"/>
          <w:marTop w:val="0"/>
          <w:marBottom w:val="0"/>
          <w:divBdr>
            <w:top w:val="none" w:sz="0" w:space="0" w:color="auto"/>
            <w:left w:val="none" w:sz="0" w:space="0" w:color="auto"/>
            <w:bottom w:val="none" w:sz="0" w:space="0" w:color="auto"/>
            <w:right w:val="none" w:sz="0" w:space="0" w:color="auto"/>
          </w:divBdr>
        </w:div>
        <w:div w:id="1267886818">
          <w:marLeft w:val="0"/>
          <w:marRight w:val="0"/>
          <w:marTop w:val="0"/>
          <w:marBottom w:val="0"/>
          <w:divBdr>
            <w:top w:val="none" w:sz="0" w:space="0" w:color="auto"/>
            <w:left w:val="none" w:sz="0" w:space="0" w:color="auto"/>
            <w:bottom w:val="none" w:sz="0" w:space="0" w:color="auto"/>
            <w:right w:val="none" w:sz="0" w:space="0" w:color="auto"/>
          </w:divBdr>
        </w:div>
        <w:div w:id="113714780">
          <w:marLeft w:val="0"/>
          <w:marRight w:val="0"/>
          <w:marTop w:val="0"/>
          <w:marBottom w:val="0"/>
          <w:divBdr>
            <w:top w:val="none" w:sz="0" w:space="0" w:color="auto"/>
            <w:left w:val="none" w:sz="0" w:space="0" w:color="auto"/>
            <w:bottom w:val="none" w:sz="0" w:space="0" w:color="auto"/>
            <w:right w:val="none" w:sz="0" w:space="0" w:color="auto"/>
          </w:divBdr>
        </w:div>
        <w:div w:id="801848663">
          <w:marLeft w:val="0"/>
          <w:marRight w:val="0"/>
          <w:marTop w:val="0"/>
          <w:marBottom w:val="0"/>
          <w:divBdr>
            <w:top w:val="none" w:sz="0" w:space="0" w:color="auto"/>
            <w:left w:val="none" w:sz="0" w:space="0" w:color="auto"/>
            <w:bottom w:val="none" w:sz="0" w:space="0" w:color="auto"/>
            <w:right w:val="none" w:sz="0" w:space="0" w:color="auto"/>
          </w:divBdr>
        </w:div>
        <w:div w:id="1413232912">
          <w:marLeft w:val="0"/>
          <w:marRight w:val="0"/>
          <w:marTop w:val="0"/>
          <w:marBottom w:val="0"/>
          <w:divBdr>
            <w:top w:val="none" w:sz="0" w:space="0" w:color="auto"/>
            <w:left w:val="none" w:sz="0" w:space="0" w:color="auto"/>
            <w:bottom w:val="none" w:sz="0" w:space="0" w:color="auto"/>
            <w:right w:val="none" w:sz="0" w:space="0" w:color="auto"/>
          </w:divBdr>
        </w:div>
        <w:div w:id="673528967">
          <w:marLeft w:val="0"/>
          <w:marRight w:val="0"/>
          <w:marTop w:val="0"/>
          <w:marBottom w:val="0"/>
          <w:divBdr>
            <w:top w:val="none" w:sz="0" w:space="0" w:color="auto"/>
            <w:left w:val="none" w:sz="0" w:space="0" w:color="auto"/>
            <w:bottom w:val="none" w:sz="0" w:space="0" w:color="auto"/>
            <w:right w:val="none" w:sz="0" w:space="0" w:color="auto"/>
          </w:divBdr>
        </w:div>
        <w:div w:id="766275062">
          <w:marLeft w:val="0"/>
          <w:marRight w:val="0"/>
          <w:marTop w:val="0"/>
          <w:marBottom w:val="0"/>
          <w:divBdr>
            <w:top w:val="none" w:sz="0" w:space="0" w:color="auto"/>
            <w:left w:val="none" w:sz="0" w:space="0" w:color="auto"/>
            <w:bottom w:val="none" w:sz="0" w:space="0" w:color="auto"/>
            <w:right w:val="none" w:sz="0" w:space="0" w:color="auto"/>
          </w:divBdr>
        </w:div>
        <w:div w:id="822506279">
          <w:marLeft w:val="0"/>
          <w:marRight w:val="0"/>
          <w:marTop w:val="0"/>
          <w:marBottom w:val="0"/>
          <w:divBdr>
            <w:top w:val="none" w:sz="0" w:space="0" w:color="auto"/>
            <w:left w:val="none" w:sz="0" w:space="0" w:color="auto"/>
            <w:bottom w:val="none" w:sz="0" w:space="0" w:color="auto"/>
            <w:right w:val="none" w:sz="0" w:space="0" w:color="auto"/>
          </w:divBdr>
        </w:div>
        <w:div w:id="49966276">
          <w:marLeft w:val="0"/>
          <w:marRight w:val="0"/>
          <w:marTop w:val="0"/>
          <w:marBottom w:val="0"/>
          <w:divBdr>
            <w:top w:val="none" w:sz="0" w:space="0" w:color="auto"/>
            <w:left w:val="none" w:sz="0" w:space="0" w:color="auto"/>
            <w:bottom w:val="none" w:sz="0" w:space="0" w:color="auto"/>
            <w:right w:val="none" w:sz="0" w:space="0" w:color="auto"/>
          </w:divBdr>
        </w:div>
        <w:div w:id="1023629023">
          <w:marLeft w:val="0"/>
          <w:marRight w:val="0"/>
          <w:marTop w:val="0"/>
          <w:marBottom w:val="0"/>
          <w:divBdr>
            <w:top w:val="none" w:sz="0" w:space="0" w:color="auto"/>
            <w:left w:val="none" w:sz="0" w:space="0" w:color="auto"/>
            <w:bottom w:val="none" w:sz="0" w:space="0" w:color="auto"/>
            <w:right w:val="none" w:sz="0" w:space="0" w:color="auto"/>
          </w:divBdr>
        </w:div>
        <w:div w:id="1497914537">
          <w:marLeft w:val="0"/>
          <w:marRight w:val="0"/>
          <w:marTop w:val="0"/>
          <w:marBottom w:val="0"/>
          <w:divBdr>
            <w:top w:val="none" w:sz="0" w:space="0" w:color="auto"/>
            <w:left w:val="none" w:sz="0" w:space="0" w:color="auto"/>
            <w:bottom w:val="none" w:sz="0" w:space="0" w:color="auto"/>
            <w:right w:val="none" w:sz="0" w:space="0" w:color="auto"/>
          </w:divBdr>
        </w:div>
        <w:div w:id="1891382273">
          <w:marLeft w:val="0"/>
          <w:marRight w:val="0"/>
          <w:marTop w:val="0"/>
          <w:marBottom w:val="0"/>
          <w:divBdr>
            <w:top w:val="none" w:sz="0" w:space="0" w:color="auto"/>
            <w:left w:val="none" w:sz="0" w:space="0" w:color="auto"/>
            <w:bottom w:val="none" w:sz="0" w:space="0" w:color="auto"/>
            <w:right w:val="none" w:sz="0" w:space="0" w:color="auto"/>
          </w:divBdr>
        </w:div>
        <w:div w:id="1243905923">
          <w:marLeft w:val="0"/>
          <w:marRight w:val="0"/>
          <w:marTop w:val="0"/>
          <w:marBottom w:val="0"/>
          <w:divBdr>
            <w:top w:val="none" w:sz="0" w:space="0" w:color="auto"/>
            <w:left w:val="none" w:sz="0" w:space="0" w:color="auto"/>
            <w:bottom w:val="none" w:sz="0" w:space="0" w:color="auto"/>
            <w:right w:val="none" w:sz="0" w:space="0" w:color="auto"/>
          </w:divBdr>
          <w:divsChild>
            <w:div w:id="34158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2763">
      <w:bodyDiv w:val="1"/>
      <w:marLeft w:val="0"/>
      <w:marRight w:val="0"/>
      <w:marTop w:val="0"/>
      <w:marBottom w:val="0"/>
      <w:divBdr>
        <w:top w:val="none" w:sz="0" w:space="0" w:color="auto"/>
        <w:left w:val="none" w:sz="0" w:space="0" w:color="auto"/>
        <w:bottom w:val="none" w:sz="0" w:space="0" w:color="auto"/>
        <w:right w:val="none" w:sz="0" w:space="0" w:color="auto"/>
      </w:divBdr>
    </w:div>
    <w:div w:id="102966741">
      <w:bodyDiv w:val="1"/>
      <w:marLeft w:val="0"/>
      <w:marRight w:val="0"/>
      <w:marTop w:val="0"/>
      <w:marBottom w:val="0"/>
      <w:divBdr>
        <w:top w:val="none" w:sz="0" w:space="0" w:color="auto"/>
        <w:left w:val="none" w:sz="0" w:space="0" w:color="auto"/>
        <w:bottom w:val="none" w:sz="0" w:space="0" w:color="auto"/>
        <w:right w:val="none" w:sz="0" w:space="0" w:color="auto"/>
      </w:divBdr>
    </w:div>
    <w:div w:id="104161805">
      <w:bodyDiv w:val="1"/>
      <w:marLeft w:val="0"/>
      <w:marRight w:val="0"/>
      <w:marTop w:val="0"/>
      <w:marBottom w:val="0"/>
      <w:divBdr>
        <w:top w:val="none" w:sz="0" w:space="0" w:color="auto"/>
        <w:left w:val="none" w:sz="0" w:space="0" w:color="auto"/>
        <w:bottom w:val="none" w:sz="0" w:space="0" w:color="auto"/>
        <w:right w:val="none" w:sz="0" w:space="0" w:color="auto"/>
      </w:divBdr>
    </w:div>
    <w:div w:id="108554754">
      <w:bodyDiv w:val="1"/>
      <w:marLeft w:val="0"/>
      <w:marRight w:val="0"/>
      <w:marTop w:val="0"/>
      <w:marBottom w:val="0"/>
      <w:divBdr>
        <w:top w:val="none" w:sz="0" w:space="0" w:color="auto"/>
        <w:left w:val="none" w:sz="0" w:space="0" w:color="auto"/>
        <w:bottom w:val="none" w:sz="0" w:space="0" w:color="auto"/>
        <w:right w:val="none" w:sz="0" w:space="0" w:color="auto"/>
      </w:divBdr>
    </w:div>
    <w:div w:id="115179221">
      <w:bodyDiv w:val="1"/>
      <w:marLeft w:val="0"/>
      <w:marRight w:val="0"/>
      <w:marTop w:val="0"/>
      <w:marBottom w:val="0"/>
      <w:divBdr>
        <w:top w:val="none" w:sz="0" w:space="0" w:color="auto"/>
        <w:left w:val="none" w:sz="0" w:space="0" w:color="auto"/>
        <w:bottom w:val="none" w:sz="0" w:space="0" w:color="auto"/>
        <w:right w:val="none" w:sz="0" w:space="0" w:color="auto"/>
      </w:divBdr>
    </w:div>
    <w:div w:id="119037027">
      <w:bodyDiv w:val="1"/>
      <w:marLeft w:val="0"/>
      <w:marRight w:val="0"/>
      <w:marTop w:val="0"/>
      <w:marBottom w:val="0"/>
      <w:divBdr>
        <w:top w:val="none" w:sz="0" w:space="0" w:color="auto"/>
        <w:left w:val="none" w:sz="0" w:space="0" w:color="auto"/>
        <w:bottom w:val="none" w:sz="0" w:space="0" w:color="auto"/>
        <w:right w:val="none" w:sz="0" w:space="0" w:color="auto"/>
      </w:divBdr>
    </w:div>
    <w:div w:id="122892957">
      <w:bodyDiv w:val="1"/>
      <w:marLeft w:val="0"/>
      <w:marRight w:val="0"/>
      <w:marTop w:val="0"/>
      <w:marBottom w:val="0"/>
      <w:divBdr>
        <w:top w:val="none" w:sz="0" w:space="0" w:color="auto"/>
        <w:left w:val="none" w:sz="0" w:space="0" w:color="auto"/>
        <w:bottom w:val="none" w:sz="0" w:space="0" w:color="auto"/>
        <w:right w:val="none" w:sz="0" w:space="0" w:color="auto"/>
      </w:divBdr>
    </w:div>
    <w:div w:id="123431357">
      <w:bodyDiv w:val="1"/>
      <w:marLeft w:val="0"/>
      <w:marRight w:val="0"/>
      <w:marTop w:val="0"/>
      <w:marBottom w:val="0"/>
      <w:divBdr>
        <w:top w:val="none" w:sz="0" w:space="0" w:color="auto"/>
        <w:left w:val="none" w:sz="0" w:space="0" w:color="auto"/>
        <w:bottom w:val="none" w:sz="0" w:space="0" w:color="auto"/>
        <w:right w:val="none" w:sz="0" w:space="0" w:color="auto"/>
      </w:divBdr>
    </w:div>
    <w:div w:id="124349103">
      <w:bodyDiv w:val="1"/>
      <w:marLeft w:val="0"/>
      <w:marRight w:val="0"/>
      <w:marTop w:val="0"/>
      <w:marBottom w:val="0"/>
      <w:divBdr>
        <w:top w:val="none" w:sz="0" w:space="0" w:color="auto"/>
        <w:left w:val="none" w:sz="0" w:space="0" w:color="auto"/>
        <w:bottom w:val="none" w:sz="0" w:space="0" w:color="auto"/>
        <w:right w:val="none" w:sz="0" w:space="0" w:color="auto"/>
      </w:divBdr>
    </w:div>
    <w:div w:id="129327576">
      <w:bodyDiv w:val="1"/>
      <w:marLeft w:val="0"/>
      <w:marRight w:val="0"/>
      <w:marTop w:val="0"/>
      <w:marBottom w:val="0"/>
      <w:divBdr>
        <w:top w:val="none" w:sz="0" w:space="0" w:color="auto"/>
        <w:left w:val="none" w:sz="0" w:space="0" w:color="auto"/>
        <w:bottom w:val="none" w:sz="0" w:space="0" w:color="auto"/>
        <w:right w:val="none" w:sz="0" w:space="0" w:color="auto"/>
      </w:divBdr>
    </w:div>
    <w:div w:id="136184953">
      <w:bodyDiv w:val="1"/>
      <w:marLeft w:val="0"/>
      <w:marRight w:val="0"/>
      <w:marTop w:val="0"/>
      <w:marBottom w:val="0"/>
      <w:divBdr>
        <w:top w:val="none" w:sz="0" w:space="0" w:color="auto"/>
        <w:left w:val="none" w:sz="0" w:space="0" w:color="auto"/>
        <w:bottom w:val="none" w:sz="0" w:space="0" w:color="auto"/>
        <w:right w:val="none" w:sz="0" w:space="0" w:color="auto"/>
      </w:divBdr>
    </w:div>
    <w:div w:id="147864007">
      <w:bodyDiv w:val="1"/>
      <w:marLeft w:val="0"/>
      <w:marRight w:val="0"/>
      <w:marTop w:val="0"/>
      <w:marBottom w:val="0"/>
      <w:divBdr>
        <w:top w:val="none" w:sz="0" w:space="0" w:color="auto"/>
        <w:left w:val="none" w:sz="0" w:space="0" w:color="auto"/>
        <w:bottom w:val="none" w:sz="0" w:space="0" w:color="auto"/>
        <w:right w:val="none" w:sz="0" w:space="0" w:color="auto"/>
      </w:divBdr>
    </w:div>
    <w:div w:id="151797392">
      <w:bodyDiv w:val="1"/>
      <w:marLeft w:val="0"/>
      <w:marRight w:val="0"/>
      <w:marTop w:val="0"/>
      <w:marBottom w:val="0"/>
      <w:divBdr>
        <w:top w:val="none" w:sz="0" w:space="0" w:color="auto"/>
        <w:left w:val="none" w:sz="0" w:space="0" w:color="auto"/>
        <w:bottom w:val="none" w:sz="0" w:space="0" w:color="auto"/>
        <w:right w:val="none" w:sz="0" w:space="0" w:color="auto"/>
      </w:divBdr>
    </w:div>
    <w:div w:id="155649788">
      <w:bodyDiv w:val="1"/>
      <w:marLeft w:val="0"/>
      <w:marRight w:val="0"/>
      <w:marTop w:val="0"/>
      <w:marBottom w:val="0"/>
      <w:divBdr>
        <w:top w:val="none" w:sz="0" w:space="0" w:color="auto"/>
        <w:left w:val="none" w:sz="0" w:space="0" w:color="auto"/>
        <w:bottom w:val="none" w:sz="0" w:space="0" w:color="auto"/>
        <w:right w:val="none" w:sz="0" w:space="0" w:color="auto"/>
      </w:divBdr>
    </w:div>
    <w:div w:id="156386963">
      <w:bodyDiv w:val="1"/>
      <w:marLeft w:val="0"/>
      <w:marRight w:val="0"/>
      <w:marTop w:val="0"/>
      <w:marBottom w:val="0"/>
      <w:divBdr>
        <w:top w:val="none" w:sz="0" w:space="0" w:color="auto"/>
        <w:left w:val="none" w:sz="0" w:space="0" w:color="auto"/>
        <w:bottom w:val="none" w:sz="0" w:space="0" w:color="auto"/>
        <w:right w:val="none" w:sz="0" w:space="0" w:color="auto"/>
      </w:divBdr>
    </w:div>
    <w:div w:id="159735735">
      <w:bodyDiv w:val="1"/>
      <w:marLeft w:val="0"/>
      <w:marRight w:val="0"/>
      <w:marTop w:val="0"/>
      <w:marBottom w:val="0"/>
      <w:divBdr>
        <w:top w:val="none" w:sz="0" w:space="0" w:color="auto"/>
        <w:left w:val="none" w:sz="0" w:space="0" w:color="auto"/>
        <w:bottom w:val="none" w:sz="0" w:space="0" w:color="auto"/>
        <w:right w:val="none" w:sz="0" w:space="0" w:color="auto"/>
      </w:divBdr>
    </w:div>
    <w:div w:id="161164282">
      <w:bodyDiv w:val="1"/>
      <w:marLeft w:val="0"/>
      <w:marRight w:val="0"/>
      <w:marTop w:val="0"/>
      <w:marBottom w:val="0"/>
      <w:divBdr>
        <w:top w:val="none" w:sz="0" w:space="0" w:color="auto"/>
        <w:left w:val="none" w:sz="0" w:space="0" w:color="auto"/>
        <w:bottom w:val="none" w:sz="0" w:space="0" w:color="auto"/>
        <w:right w:val="none" w:sz="0" w:space="0" w:color="auto"/>
      </w:divBdr>
    </w:div>
    <w:div w:id="167251563">
      <w:bodyDiv w:val="1"/>
      <w:marLeft w:val="0"/>
      <w:marRight w:val="0"/>
      <w:marTop w:val="0"/>
      <w:marBottom w:val="0"/>
      <w:divBdr>
        <w:top w:val="none" w:sz="0" w:space="0" w:color="auto"/>
        <w:left w:val="none" w:sz="0" w:space="0" w:color="auto"/>
        <w:bottom w:val="none" w:sz="0" w:space="0" w:color="auto"/>
        <w:right w:val="none" w:sz="0" w:space="0" w:color="auto"/>
      </w:divBdr>
    </w:div>
    <w:div w:id="167983325">
      <w:bodyDiv w:val="1"/>
      <w:marLeft w:val="0"/>
      <w:marRight w:val="0"/>
      <w:marTop w:val="0"/>
      <w:marBottom w:val="0"/>
      <w:divBdr>
        <w:top w:val="none" w:sz="0" w:space="0" w:color="auto"/>
        <w:left w:val="none" w:sz="0" w:space="0" w:color="auto"/>
        <w:bottom w:val="none" w:sz="0" w:space="0" w:color="auto"/>
        <w:right w:val="none" w:sz="0" w:space="0" w:color="auto"/>
      </w:divBdr>
    </w:div>
    <w:div w:id="167985836">
      <w:bodyDiv w:val="1"/>
      <w:marLeft w:val="0"/>
      <w:marRight w:val="0"/>
      <w:marTop w:val="0"/>
      <w:marBottom w:val="0"/>
      <w:divBdr>
        <w:top w:val="none" w:sz="0" w:space="0" w:color="auto"/>
        <w:left w:val="none" w:sz="0" w:space="0" w:color="auto"/>
        <w:bottom w:val="none" w:sz="0" w:space="0" w:color="auto"/>
        <w:right w:val="none" w:sz="0" w:space="0" w:color="auto"/>
      </w:divBdr>
    </w:div>
    <w:div w:id="175925759">
      <w:bodyDiv w:val="1"/>
      <w:marLeft w:val="0"/>
      <w:marRight w:val="0"/>
      <w:marTop w:val="0"/>
      <w:marBottom w:val="0"/>
      <w:divBdr>
        <w:top w:val="none" w:sz="0" w:space="0" w:color="auto"/>
        <w:left w:val="none" w:sz="0" w:space="0" w:color="auto"/>
        <w:bottom w:val="none" w:sz="0" w:space="0" w:color="auto"/>
        <w:right w:val="none" w:sz="0" w:space="0" w:color="auto"/>
      </w:divBdr>
    </w:div>
    <w:div w:id="176694300">
      <w:bodyDiv w:val="1"/>
      <w:marLeft w:val="0"/>
      <w:marRight w:val="0"/>
      <w:marTop w:val="0"/>
      <w:marBottom w:val="0"/>
      <w:divBdr>
        <w:top w:val="none" w:sz="0" w:space="0" w:color="auto"/>
        <w:left w:val="none" w:sz="0" w:space="0" w:color="auto"/>
        <w:bottom w:val="none" w:sz="0" w:space="0" w:color="auto"/>
        <w:right w:val="none" w:sz="0" w:space="0" w:color="auto"/>
      </w:divBdr>
    </w:div>
    <w:div w:id="180903642">
      <w:bodyDiv w:val="1"/>
      <w:marLeft w:val="0"/>
      <w:marRight w:val="0"/>
      <w:marTop w:val="0"/>
      <w:marBottom w:val="0"/>
      <w:divBdr>
        <w:top w:val="none" w:sz="0" w:space="0" w:color="auto"/>
        <w:left w:val="none" w:sz="0" w:space="0" w:color="auto"/>
        <w:bottom w:val="none" w:sz="0" w:space="0" w:color="auto"/>
        <w:right w:val="none" w:sz="0" w:space="0" w:color="auto"/>
      </w:divBdr>
    </w:div>
    <w:div w:id="184099289">
      <w:bodyDiv w:val="1"/>
      <w:marLeft w:val="0"/>
      <w:marRight w:val="0"/>
      <w:marTop w:val="0"/>
      <w:marBottom w:val="0"/>
      <w:divBdr>
        <w:top w:val="none" w:sz="0" w:space="0" w:color="auto"/>
        <w:left w:val="none" w:sz="0" w:space="0" w:color="auto"/>
        <w:bottom w:val="none" w:sz="0" w:space="0" w:color="auto"/>
        <w:right w:val="none" w:sz="0" w:space="0" w:color="auto"/>
      </w:divBdr>
    </w:div>
    <w:div w:id="196351922">
      <w:bodyDiv w:val="1"/>
      <w:marLeft w:val="0"/>
      <w:marRight w:val="0"/>
      <w:marTop w:val="0"/>
      <w:marBottom w:val="0"/>
      <w:divBdr>
        <w:top w:val="none" w:sz="0" w:space="0" w:color="auto"/>
        <w:left w:val="none" w:sz="0" w:space="0" w:color="auto"/>
        <w:bottom w:val="none" w:sz="0" w:space="0" w:color="auto"/>
        <w:right w:val="none" w:sz="0" w:space="0" w:color="auto"/>
      </w:divBdr>
    </w:div>
    <w:div w:id="200703710">
      <w:bodyDiv w:val="1"/>
      <w:marLeft w:val="0"/>
      <w:marRight w:val="0"/>
      <w:marTop w:val="0"/>
      <w:marBottom w:val="0"/>
      <w:divBdr>
        <w:top w:val="none" w:sz="0" w:space="0" w:color="auto"/>
        <w:left w:val="none" w:sz="0" w:space="0" w:color="auto"/>
        <w:bottom w:val="none" w:sz="0" w:space="0" w:color="auto"/>
        <w:right w:val="none" w:sz="0" w:space="0" w:color="auto"/>
      </w:divBdr>
    </w:div>
    <w:div w:id="204686129">
      <w:bodyDiv w:val="1"/>
      <w:marLeft w:val="0"/>
      <w:marRight w:val="0"/>
      <w:marTop w:val="0"/>
      <w:marBottom w:val="0"/>
      <w:divBdr>
        <w:top w:val="none" w:sz="0" w:space="0" w:color="auto"/>
        <w:left w:val="none" w:sz="0" w:space="0" w:color="auto"/>
        <w:bottom w:val="none" w:sz="0" w:space="0" w:color="auto"/>
        <w:right w:val="none" w:sz="0" w:space="0" w:color="auto"/>
      </w:divBdr>
    </w:div>
    <w:div w:id="204756474">
      <w:bodyDiv w:val="1"/>
      <w:marLeft w:val="0"/>
      <w:marRight w:val="0"/>
      <w:marTop w:val="0"/>
      <w:marBottom w:val="0"/>
      <w:divBdr>
        <w:top w:val="none" w:sz="0" w:space="0" w:color="auto"/>
        <w:left w:val="none" w:sz="0" w:space="0" w:color="auto"/>
        <w:bottom w:val="none" w:sz="0" w:space="0" w:color="auto"/>
        <w:right w:val="none" w:sz="0" w:space="0" w:color="auto"/>
      </w:divBdr>
    </w:div>
    <w:div w:id="205139521">
      <w:bodyDiv w:val="1"/>
      <w:marLeft w:val="0"/>
      <w:marRight w:val="0"/>
      <w:marTop w:val="0"/>
      <w:marBottom w:val="0"/>
      <w:divBdr>
        <w:top w:val="none" w:sz="0" w:space="0" w:color="auto"/>
        <w:left w:val="none" w:sz="0" w:space="0" w:color="auto"/>
        <w:bottom w:val="none" w:sz="0" w:space="0" w:color="auto"/>
        <w:right w:val="none" w:sz="0" w:space="0" w:color="auto"/>
      </w:divBdr>
    </w:div>
    <w:div w:id="210266542">
      <w:bodyDiv w:val="1"/>
      <w:marLeft w:val="0"/>
      <w:marRight w:val="0"/>
      <w:marTop w:val="0"/>
      <w:marBottom w:val="0"/>
      <w:divBdr>
        <w:top w:val="none" w:sz="0" w:space="0" w:color="auto"/>
        <w:left w:val="none" w:sz="0" w:space="0" w:color="auto"/>
        <w:bottom w:val="none" w:sz="0" w:space="0" w:color="auto"/>
        <w:right w:val="none" w:sz="0" w:space="0" w:color="auto"/>
      </w:divBdr>
    </w:div>
    <w:div w:id="212620345">
      <w:bodyDiv w:val="1"/>
      <w:marLeft w:val="0"/>
      <w:marRight w:val="0"/>
      <w:marTop w:val="0"/>
      <w:marBottom w:val="0"/>
      <w:divBdr>
        <w:top w:val="none" w:sz="0" w:space="0" w:color="auto"/>
        <w:left w:val="none" w:sz="0" w:space="0" w:color="auto"/>
        <w:bottom w:val="none" w:sz="0" w:space="0" w:color="auto"/>
        <w:right w:val="none" w:sz="0" w:space="0" w:color="auto"/>
      </w:divBdr>
    </w:div>
    <w:div w:id="213274741">
      <w:bodyDiv w:val="1"/>
      <w:marLeft w:val="0"/>
      <w:marRight w:val="0"/>
      <w:marTop w:val="0"/>
      <w:marBottom w:val="0"/>
      <w:divBdr>
        <w:top w:val="none" w:sz="0" w:space="0" w:color="auto"/>
        <w:left w:val="none" w:sz="0" w:space="0" w:color="auto"/>
        <w:bottom w:val="none" w:sz="0" w:space="0" w:color="auto"/>
        <w:right w:val="none" w:sz="0" w:space="0" w:color="auto"/>
      </w:divBdr>
    </w:div>
    <w:div w:id="223024631">
      <w:bodyDiv w:val="1"/>
      <w:marLeft w:val="0"/>
      <w:marRight w:val="0"/>
      <w:marTop w:val="0"/>
      <w:marBottom w:val="0"/>
      <w:divBdr>
        <w:top w:val="none" w:sz="0" w:space="0" w:color="auto"/>
        <w:left w:val="none" w:sz="0" w:space="0" w:color="auto"/>
        <w:bottom w:val="none" w:sz="0" w:space="0" w:color="auto"/>
        <w:right w:val="none" w:sz="0" w:space="0" w:color="auto"/>
      </w:divBdr>
    </w:div>
    <w:div w:id="223611351">
      <w:bodyDiv w:val="1"/>
      <w:marLeft w:val="0"/>
      <w:marRight w:val="0"/>
      <w:marTop w:val="0"/>
      <w:marBottom w:val="0"/>
      <w:divBdr>
        <w:top w:val="none" w:sz="0" w:space="0" w:color="auto"/>
        <w:left w:val="none" w:sz="0" w:space="0" w:color="auto"/>
        <w:bottom w:val="none" w:sz="0" w:space="0" w:color="auto"/>
        <w:right w:val="none" w:sz="0" w:space="0" w:color="auto"/>
      </w:divBdr>
    </w:div>
    <w:div w:id="228687179">
      <w:bodyDiv w:val="1"/>
      <w:marLeft w:val="0"/>
      <w:marRight w:val="0"/>
      <w:marTop w:val="0"/>
      <w:marBottom w:val="0"/>
      <w:divBdr>
        <w:top w:val="none" w:sz="0" w:space="0" w:color="auto"/>
        <w:left w:val="none" w:sz="0" w:space="0" w:color="auto"/>
        <w:bottom w:val="none" w:sz="0" w:space="0" w:color="auto"/>
        <w:right w:val="none" w:sz="0" w:space="0" w:color="auto"/>
      </w:divBdr>
    </w:div>
    <w:div w:id="245573036">
      <w:bodyDiv w:val="1"/>
      <w:marLeft w:val="0"/>
      <w:marRight w:val="0"/>
      <w:marTop w:val="0"/>
      <w:marBottom w:val="0"/>
      <w:divBdr>
        <w:top w:val="none" w:sz="0" w:space="0" w:color="auto"/>
        <w:left w:val="none" w:sz="0" w:space="0" w:color="auto"/>
        <w:bottom w:val="none" w:sz="0" w:space="0" w:color="auto"/>
        <w:right w:val="none" w:sz="0" w:space="0" w:color="auto"/>
      </w:divBdr>
    </w:div>
    <w:div w:id="246422638">
      <w:bodyDiv w:val="1"/>
      <w:marLeft w:val="0"/>
      <w:marRight w:val="0"/>
      <w:marTop w:val="0"/>
      <w:marBottom w:val="0"/>
      <w:divBdr>
        <w:top w:val="none" w:sz="0" w:space="0" w:color="auto"/>
        <w:left w:val="none" w:sz="0" w:space="0" w:color="auto"/>
        <w:bottom w:val="none" w:sz="0" w:space="0" w:color="auto"/>
        <w:right w:val="none" w:sz="0" w:space="0" w:color="auto"/>
      </w:divBdr>
    </w:div>
    <w:div w:id="248000690">
      <w:bodyDiv w:val="1"/>
      <w:marLeft w:val="0"/>
      <w:marRight w:val="0"/>
      <w:marTop w:val="0"/>
      <w:marBottom w:val="0"/>
      <w:divBdr>
        <w:top w:val="none" w:sz="0" w:space="0" w:color="auto"/>
        <w:left w:val="none" w:sz="0" w:space="0" w:color="auto"/>
        <w:bottom w:val="none" w:sz="0" w:space="0" w:color="auto"/>
        <w:right w:val="none" w:sz="0" w:space="0" w:color="auto"/>
      </w:divBdr>
    </w:div>
    <w:div w:id="250162309">
      <w:bodyDiv w:val="1"/>
      <w:marLeft w:val="0"/>
      <w:marRight w:val="0"/>
      <w:marTop w:val="0"/>
      <w:marBottom w:val="0"/>
      <w:divBdr>
        <w:top w:val="none" w:sz="0" w:space="0" w:color="auto"/>
        <w:left w:val="none" w:sz="0" w:space="0" w:color="auto"/>
        <w:bottom w:val="none" w:sz="0" w:space="0" w:color="auto"/>
        <w:right w:val="none" w:sz="0" w:space="0" w:color="auto"/>
      </w:divBdr>
    </w:div>
    <w:div w:id="256790407">
      <w:bodyDiv w:val="1"/>
      <w:marLeft w:val="0"/>
      <w:marRight w:val="0"/>
      <w:marTop w:val="0"/>
      <w:marBottom w:val="0"/>
      <w:divBdr>
        <w:top w:val="none" w:sz="0" w:space="0" w:color="auto"/>
        <w:left w:val="none" w:sz="0" w:space="0" w:color="auto"/>
        <w:bottom w:val="none" w:sz="0" w:space="0" w:color="auto"/>
        <w:right w:val="none" w:sz="0" w:space="0" w:color="auto"/>
      </w:divBdr>
    </w:div>
    <w:div w:id="260528559">
      <w:bodyDiv w:val="1"/>
      <w:marLeft w:val="0"/>
      <w:marRight w:val="0"/>
      <w:marTop w:val="0"/>
      <w:marBottom w:val="0"/>
      <w:divBdr>
        <w:top w:val="none" w:sz="0" w:space="0" w:color="auto"/>
        <w:left w:val="none" w:sz="0" w:space="0" w:color="auto"/>
        <w:bottom w:val="none" w:sz="0" w:space="0" w:color="auto"/>
        <w:right w:val="none" w:sz="0" w:space="0" w:color="auto"/>
      </w:divBdr>
    </w:div>
    <w:div w:id="269509419">
      <w:bodyDiv w:val="1"/>
      <w:marLeft w:val="0"/>
      <w:marRight w:val="0"/>
      <w:marTop w:val="0"/>
      <w:marBottom w:val="0"/>
      <w:divBdr>
        <w:top w:val="none" w:sz="0" w:space="0" w:color="auto"/>
        <w:left w:val="none" w:sz="0" w:space="0" w:color="auto"/>
        <w:bottom w:val="none" w:sz="0" w:space="0" w:color="auto"/>
        <w:right w:val="none" w:sz="0" w:space="0" w:color="auto"/>
      </w:divBdr>
    </w:div>
    <w:div w:id="269706670">
      <w:bodyDiv w:val="1"/>
      <w:marLeft w:val="0"/>
      <w:marRight w:val="0"/>
      <w:marTop w:val="0"/>
      <w:marBottom w:val="0"/>
      <w:divBdr>
        <w:top w:val="none" w:sz="0" w:space="0" w:color="auto"/>
        <w:left w:val="none" w:sz="0" w:space="0" w:color="auto"/>
        <w:bottom w:val="none" w:sz="0" w:space="0" w:color="auto"/>
        <w:right w:val="none" w:sz="0" w:space="0" w:color="auto"/>
      </w:divBdr>
    </w:div>
    <w:div w:id="276762210">
      <w:bodyDiv w:val="1"/>
      <w:marLeft w:val="0"/>
      <w:marRight w:val="0"/>
      <w:marTop w:val="0"/>
      <w:marBottom w:val="0"/>
      <w:divBdr>
        <w:top w:val="none" w:sz="0" w:space="0" w:color="auto"/>
        <w:left w:val="none" w:sz="0" w:space="0" w:color="auto"/>
        <w:bottom w:val="none" w:sz="0" w:space="0" w:color="auto"/>
        <w:right w:val="none" w:sz="0" w:space="0" w:color="auto"/>
      </w:divBdr>
    </w:div>
    <w:div w:id="277682022">
      <w:bodyDiv w:val="1"/>
      <w:marLeft w:val="0"/>
      <w:marRight w:val="0"/>
      <w:marTop w:val="0"/>
      <w:marBottom w:val="0"/>
      <w:divBdr>
        <w:top w:val="none" w:sz="0" w:space="0" w:color="auto"/>
        <w:left w:val="none" w:sz="0" w:space="0" w:color="auto"/>
        <w:bottom w:val="none" w:sz="0" w:space="0" w:color="auto"/>
        <w:right w:val="none" w:sz="0" w:space="0" w:color="auto"/>
      </w:divBdr>
    </w:div>
    <w:div w:id="280841303">
      <w:bodyDiv w:val="1"/>
      <w:marLeft w:val="0"/>
      <w:marRight w:val="0"/>
      <w:marTop w:val="0"/>
      <w:marBottom w:val="0"/>
      <w:divBdr>
        <w:top w:val="none" w:sz="0" w:space="0" w:color="auto"/>
        <w:left w:val="none" w:sz="0" w:space="0" w:color="auto"/>
        <w:bottom w:val="none" w:sz="0" w:space="0" w:color="auto"/>
        <w:right w:val="none" w:sz="0" w:space="0" w:color="auto"/>
      </w:divBdr>
    </w:div>
    <w:div w:id="282350163">
      <w:bodyDiv w:val="1"/>
      <w:marLeft w:val="0"/>
      <w:marRight w:val="0"/>
      <w:marTop w:val="0"/>
      <w:marBottom w:val="0"/>
      <w:divBdr>
        <w:top w:val="none" w:sz="0" w:space="0" w:color="auto"/>
        <w:left w:val="none" w:sz="0" w:space="0" w:color="auto"/>
        <w:bottom w:val="none" w:sz="0" w:space="0" w:color="auto"/>
        <w:right w:val="none" w:sz="0" w:space="0" w:color="auto"/>
      </w:divBdr>
    </w:div>
    <w:div w:id="283390012">
      <w:bodyDiv w:val="1"/>
      <w:marLeft w:val="0"/>
      <w:marRight w:val="0"/>
      <w:marTop w:val="0"/>
      <w:marBottom w:val="0"/>
      <w:divBdr>
        <w:top w:val="none" w:sz="0" w:space="0" w:color="auto"/>
        <w:left w:val="none" w:sz="0" w:space="0" w:color="auto"/>
        <w:bottom w:val="none" w:sz="0" w:space="0" w:color="auto"/>
        <w:right w:val="none" w:sz="0" w:space="0" w:color="auto"/>
      </w:divBdr>
    </w:div>
    <w:div w:id="283465001">
      <w:bodyDiv w:val="1"/>
      <w:marLeft w:val="0"/>
      <w:marRight w:val="0"/>
      <w:marTop w:val="0"/>
      <w:marBottom w:val="0"/>
      <w:divBdr>
        <w:top w:val="none" w:sz="0" w:space="0" w:color="auto"/>
        <w:left w:val="none" w:sz="0" w:space="0" w:color="auto"/>
        <w:bottom w:val="none" w:sz="0" w:space="0" w:color="auto"/>
        <w:right w:val="none" w:sz="0" w:space="0" w:color="auto"/>
      </w:divBdr>
    </w:div>
    <w:div w:id="294139663">
      <w:bodyDiv w:val="1"/>
      <w:marLeft w:val="0"/>
      <w:marRight w:val="0"/>
      <w:marTop w:val="0"/>
      <w:marBottom w:val="0"/>
      <w:divBdr>
        <w:top w:val="none" w:sz="0" w:space="0" w:color="auto"/>
        <w:left w:val="none" w:sz="0" w:space="0" w:color="auto"/>
        <w:bottom w:val="none" w:sz="0" w:space="0" w:color="auto"/>
        <w:right w:val="none" w:sz="0" w:space="0" w:color="auto"/>
      </w:divBdr>
    </w:div>
    <w:div w:id="298413622">
      <w:bodyDiv w:val="1"/>
      <w:marLeft w:val="0"/>
      <w:marRight w:val="0"/>
      <w:marTop w:val="0"/>
      <w:marBottom w:val="0"/>
      <w:divBdr>
        <w:top w:val="none" w:sz="0" w:space="0" w:color="auto"/>
        <w:left w:val="none" w:sz="0" w:space="0" w:color="auto"/>
        <w:bottom w:val="none" w:sz="0" w:space="0" w:color="auto"/>
        <w:right w:val="none" w:sz="0" w:space="0" w:color="auto"/>
      </w:divBdr>
      <w:divsChild>
        <w:div w:id="716465279">
          <w:marLeft w:val="0"/>
          <w:marRight w:val="0"/>
          <w:marTop w:val="0"/>
          <w:marBottom w:val="0"/>
          <w:divBdr>
            <w:top w:val="none" w:sz="0" w:space="0" w:color="auto"/>
            <w:left w:val="none" w:sz="0" w:space="0" w:color="auto"/>
            <w:bottom w:val="none" w:sz="0" w:space="0" w:color="auto"/>
            <w:right w:val="none" w:sz="0" w:space="0" w:color="auto"/>
          </w:divBdr>
          <w:divsChild>
            <w:div w:id="1776512379">
              <w:marLeft w:val="0"/>
              <w:marRight w:val="0"/>
              <w:marTop w:val="0"/>
              <w:marBottom w:val="0"/>
              <w:divBdr>
                <w:top w:val="none" w:sz="0" w:space="0" w:color="auto"/>
                <w:left w:val="none" w:sz="0" w:space="0" w:color="auto"/>
                <w:bottom w:val="none" w:sz="0" w:space="0" w:color="auto"/>
                <w:right w:val="none" w:sz="0" w:space="0" w:color="auto"/>
              </w:divBdr>
              <w:divsChild>
                <w:div w:id="1452823129">
                  <w:marLeft w:val="0"/>
                  <w:marRight w:val="0"/>
                  <w:marTop w:val="0"/>
                  <w:marBottom w:val="0"/>
                  <w:divBdr>
                    <w:top w:val="none" w:sz="0" w:space="0" w:color="auto"/>
                    <w:left w:val="none" w:sz="0" w:space="0" w:color="auto"/>
                    <w:bottom w:val="none" w:sz="0" w:space="0" w:color="auto"/>
                    <w:right w:val="single" w:sz="6" w:space="6" w:color="004891"/>
                  </w:divBdr>
                </w:div>
                <w:div w:id="773212958">
                  <w:marLeft w:val="0"/>
                  <w:marRight w:val="0"/>
                  <w:marTop w:val="0"/>
                  <w:marBottom w:val="0"/>
                  <w:divBdr>
                    <w:top w:val="none" w:sz="0" w:space="0" w:color="auto"/>
                    <w:left w:val="none" w:sz="0" w:space="0" w:color="auto"/>
                    <w:bottom w:val="none" w:sz="0" w:space="0" w:color="auto"/>
                    <w:right w:val="single" w:sz="6" w:space="6" w:color="008BD2"/>
                  </w:divBdr>
                </w:div>
                <w:div w:id="1301152361">
                  <w:marLeft w:val="0"/>
                  <w:marRight w:val="0"/>
                  <w:marTop w:val="0"/>
                  <w:marBottom w:val="0"/>
                  <w:divBdr>
                    <w:top w:val="none" w:sz="0" w:space="0" w:color="auto"/>
                    <w:left w:val="none" w:sz="0" w:space="6" w:color="auto"/>
                    <w:bottom w:val="single" w:sz="6" w:space="0" w:color="D5D5D5"/>
                    <w:right w:val="single" w:sz="6" w:space="6" w:color="D5D5D5"/>
                  </w:divBdr>
                </w:div>
                <w:div w:id="1935090763">
                  <w:marLeft w:val="0"/>
                  <w:marRight w:val="0"/>
                  <w:marTop w:val="0"/>
                  <w:marBottom w:val="0"/>
                  <w:divBdr>
                    <w:top w:val="none" w:sz="0" w:space="0" w:color="auto"/>
                    <w:left w:val="none" w:sz="0" w:space="6" w:color="auto"/>
                    <w:bottom w:val="single" w:sz="6" w:space="0" w:color="D5D5D5"/>
                    <w:right w:val="single" w:sz="6" w:space="6" w:color="D5D5D5"/>
                  </w:divBdr>
                </w:div>
                <w:div w:id="1959680970">
                  <w:marLeft w:val="0"/>
                  <w:marRight w:val="0"/>
                  <w:marTop w:val="0"/>
                  <w:marBottom w:val="0"/>
                  <w:divBdr>
                    <w:top w:val="none" w:sz="0" w:space="0" w:color="auto"/>
                    <w:left w:val="none" w:sz="0" w:space="6" w:color="auto"/>
                    <w:bottom w:val="single" w:sz="6" w:space="0" w:color="D5D5D5"/>
                    <w:right w:val="single" w:sz="6" w:space="6" w:color="D5D5D5"/>
                  </w:divBdr>
                </w:div>
                <w:div w:id="2101174906">
                  <w:marLeft w:val="0"/>
                  <w:marRight w:val="0"/>
                  <w:marTop w:val="0"/>
                  <w:marBottom w:val="0"/>
                  <w:divBdr>
                    <w:top w:val="none" w:sz="0" w:space="0" w:color="auto"/>
                    <w:left w:val="none" w:sz="0" w:space="6" w:color="auto"/>
                    <w:bottom w:val="single" w:sz="6" w:space="0" w:color="D5D5D5"/>
                    <w:right w:val="single" w:sz="6" w:space="6" w:color="D5D5D5"/>
                  </w:divBdr>
                </w:div>
                <w:div w:id="1990086783">
                  <w:marLeft w:val="0"/>
                  <w:marRight w:val="0"/>
                  <w:marTop w:val="0"/>
                  <w:marBottom w:val="0"/>
                  <w:divBdr>
                    <w:top w:val="none" w:sz="0" w:space="0" w:color="auto"/>
                    <w:left w:val="none" w:sz="0" w:space="6" w:color="auto"/>
                    <w:bottom w:val="single" w:sz="6" w:space="0" w:color="D5D5D5"/>
                    <w:right w:val="single" w:sz="6" w:space="6" w:color="D5D5D5"/>
                  </w:divBdr>
                </w:div>
                <w:div w:id="837574640">
                  <w:marLeft w:val="0"/>
                  <w:marRight w:val="0"/>
                  <w:marTop w:val="0"/>
                  <w:marBottom w:val="0"/>
                  <w:divBdr>
                    <w:top w:val="none" w:sz="0" w:space="0" w:color="auto"/>
                    <w:left w:val="none" w:sz="0" w:space="6" w:color="auto"/>
                    <w:bottom w:val="single" w:sz="6" w:space="0" w:color="D5D5D5"/>
                    <w:right w:val="single" w:sz="6" w:space="6" w:color="D5D5D5"/>
                  </w:divBdr>
                </w:div>
                <w:div w:id="458456499">
                  <w:marLeft w:val="0"/>
                  <w:marRight w:val="0"/>
                  <w:marTop w:val="0"/>
                  <w:marBottom w:val="0"/>
                  <w:divBdr>
                    <w:top w:val="none" w:sz="0" w:space="0" w:color="auto"/>
                    <w:left w:val="none" w:sz="0" w:space="6" w:color="auto"/>
                    <w:bottom w:val="single" w:sz="6" w:space="0" w:color="D5D5D5"/>
                    <w:right w:val="single" w:sz="6" w:space="6" w:color="D5D5D5"/>
                  </w:divBdr>
                </w:div>
                <w:div w:id="1567181250">
                  <w:marLeft w:val="0"/>
                  <w:marRight w:val="0"/>
                  <w:marTop w:val="0"/>
                  <w:marBottom w:val="0"/>
                  <w:divBdr>
                    <w:top w:val="none" w:sz="0" w:space="0" w:color="auto"/>
                    <w:left w:val="none" w:sz="0" w:space="6" w:color="auto"/>
                    <w:bottom w:val="single" w:sz="6" w:space="0" w:color="D5D5D5"/>
                    <w:right w:val="single" w:sz="6" w:space="6" w:color="D5D5D5"/>
                  </w:divBdr>
                </w:div>
                <w:div w:id="786463943">
                  <w:marLeft w:val="0"/>
                  <w:marRight w:val="0"/>
                  <w:marTop w:val="0"/>
                  <w:marBottom w:val="0"/>
                  <w:divBdr>
                    <w:top w:val="none" w:sz="0" w:space="0" w:color="auto"/>
                    <w:left w:val="none" w:sz="0" w:space="6" w:color="auto"/>
                    <w:bottom w:val="single" w:sz="6" w:space="0" w:color="D5D5D5"/>
                    <w:right w:val="single" w:sz="6" w:space="6" w:color="D5D5D5"/>
                  </w:divBdr>
                </w:div>
                <w:div w:id="118649525">
                  <w:marLeft w:val="0"/>
                  <w:marRight w:val="0"/>
                  <w:marTop w:val="0"/>
                  <w:marBottom w:val="0"/>
                  <w:divBdr>
                    <w:top w:val="none" w:sz="0" w:space="0" w:color="auto"/>
                    <w:left w:val="none" w:sz="0" w:space="6" w:color="auto"/>
                    <w:bottom w:val="single" w:sz="6" w:space="0" w:color="D5D5D5"/>
                    <w:right w:val="single" w:sz="6" w:space="6" w:color="D5D5D5"/>
                  </w:divBdr>
                </w:div>
                <w:div w:id="723800545">
                  <w:marLeft w:val="0"/>
                  <w:marRight w:val="0"/>
                  <w:marTop w:val="0"/>
                  <w:marBottom w:val="0"/>
                  <w:divBdr>
                    <w:top w:val="none" w:sz="0" w:space="0" w:color="auto"/>
                    <w:left w:val="none" w:sz="0" w:space="6" w:color="auto"/>
                    <w:bottom w:val="single" w:sz="6" w:space="0" w:color="D5D5D5"/>
                    <w:right w:val="single" w:sz="6" w:space="6" w:color="D5D5D5"/>
                  </w:divBdr>
                </w:div>
                <w:div w:id="1321619234">
                  <w:marLeft w:val="0"/>
                  <w:marRight w:val="0"/>
                  <w:marTop w:val="0"/>
                  <w:marBottom w:val="0"/>
                  <w:divBdr>
                    <w:top w:val="none" w:sz="0" w:space="0" w:color="auto"/>
                    <w:left w:val="none" w:sz="0" w:space="6" w:color="auto"/>
                    <w:bottom w:val="single" w:sz="6" w:space="0" w:color="D5D5D5"/>
                    <w:right w:val="single" w:sz="6" w:space="6" w:color="D5D5D5"/>
                  </w:divBdr>
                </w:div>
                <w:div w:id="2080520765">
                  <w:marLeft w:val="0"/>
                  <w:marRight w:val="0"/>
                  <w:marTop w:val="0"/>
                  <w:marBottom w:val="0"/>
                  <w:divBdr>
                    <w:top w:val="none" w:sz="0" w:space="0" w:color="auto"/>
                    <w:left w:val="none" w:sz="0" w:space="6" w:color="auto"/>
                    <w:bottom w:val="single" w:sz="6" w:space="0" w:color="D5D5D5"/>
                    <w:right w:val="single" w:sz="6" w:space="6" w:color="D5D5D5"/>
                  </w:divBdr>
                </w:div>
                <w:div w:id="1257983885">
                  <w:marLeft w:val="0"/>
                  <w:marRight w:val="0"/>
                  <w:marTop w:val="0"/>
                  <w:marBottom w:val="0"/>
                  <w:divBdr>
                    <w:top w:val="none" w:sz="0" w:space="0" w:color="auto"/>
                    <w:left w:val="none" w:sz="0" w:space="0" w:color="auto"/>
                    <w:bottom w:val="none" w:sz="0" w:space="0" w:color="auto"/>
                    <w:right w:val="single" w:sz="6" w:space="6" w:color="008BD2"/>
                  </w:divBdr>
                </w:div>
                <w:div w:id="1658726193">
                  <w:marLeft w:val="0"/>
                  <w:marRight w:val="0"/>
                  <w:marTop w:val="0"/>
                  <w:marBottom w:val="0"/>
                  <w:divBdr>
                    <w:top w:val="none" w:sz="0" w:space="0" w:color="auto"/>
                    <w:left w:val="none" w:sz="0" w:space="6" w:color="auto"/>
                    <w:bottom w:val="single" w:sz="6" w:space="0" w:color="D5D5D5"/>
                    <w:right w:val="single" w:sz="6" w:space="6" w:color="D5D5D5"/>
                  </w:divBdr>
                </w:div>
                <w:div w:id="228805594">
                  <w:marLeft w:val="0"/>
                  <w:marRight w:val="0"/>
                  <w:marTop w:val="0"/>
                  <w:marBottom w:val="0"/>
                  <w:divBdr>
                    <w:top w:val="none" w:sz="0" w:space="0" w:color="auto"/>
                    <w:left w:val="none" w:sz="0" w:space="6" w:color="auto"/>
                    <w:bottom w:val="single" w:sz="6" w:space="0" w:color="D5D5D5"/>
                    <w:right w:val="single" w:sz="6" w:space="6" w:color="D5D5D5"/>
                  </w:divBdr>
                </w:div>
                <w:div w:id="2070181301">
                  <w:marLeft w:val="0"/>
                  <w:marRight w:val="0"/>
                  <w:marTop w:val="0"/>
                  <w:marBottom w:val="0"/>
                  <w:divBdr>
                    <w:top w:val="none" w:sz="0" w:space="0" w:color="auto"/>
                    <w:left w:val="none" w:sz="0" w:space="6" w:color="auto"/>
                    <w:bottom w:val="single" w:sz="6" w:space="0" w:color="D5D5D5"/>
                    <w:right w:val="single" w:sz="6" w:space="6" w:color="D5D5D5"/>
                  </w:divBdr>
                </w:div>
                <w:div w:id="1595165937">
                  <w:marLeft w:val="0"/>
                  <w:marRight w:val="0"/>
                  <w:marTop w:val="0"/>
                  <w:marBottom w:val="0"/>
                  <w:divBdr>
                    <w:top w:val="none" w:sz="0" w:space="0" w:color="auto"/>
                    <w:left w:val="none" w:sz="0" w:space="6" w:color="auto"/>
                    <w:bottom w:val="single" w:sz="6" w:space="0" w:color="D5D5D5"/>
                    <w:right w:val="single" w:sz="6" w:space="6" w:color="D5D5D5"/>
                  </w:divBdr>
                </w:div>
                <w:div w:id="1569145014">
                  <w:marLeft w:val="0"/>
                  <w:marRight w:val="0"/>
                  <w:marTop w:val="0"/>
                  <w:marBottom w:val="0"/>
                  <w:divBdr>
                    <w:top w:val="none" w:sz="0" w:space="0" w:color="auto"/>
                    <w:left w:val="none" w:sz="0" w:space="0" w:color="auto"/>
                    <w:bottom w:val="none" w:sz="0" w:space="0" w:color="auto"/>
                    <w:right w:val="single" w:sz="6" w:space="6" w:color="008BD2"/>
                  </w:divBdr>
                </w:div>
                <w:div w:id="444543451">
                  <w:marLeft w:val="0"/>
                  <w:marRight w:val="0"/>
                  <w:marTop w:val="0"/>
                  <w:marBottom w:val="0"/>
                  <w:divBdr>
                    <w:top w:val="none" w:sz="0" w:space="0" w:color="auto"/>
                    <w:left w:val="none" w:sz="0" w:space="6" w:color="auto"/>
                    <w:bottom w:val="single" w:sz="6" w:space="0" w:color="D5D5D5"/>
                    <w:right w:val="single" w:sz="6" w:space="6" w:color="D5D5D5"/>
                  </w:divBdr>
                </w:div>
                <w:div w:id="772240091">
                  <w:marLeft w:val="0"/>
                  <w:marRight w:val="0"/>
                  <w:marTop w:val="0"/>
                  <w:marBottom w:val="0"/>
                  <w:divBdr>
                    <w:top w:val="none" w:sz="0" w:space="0" w:color="auto"/>
                    <w:left w:val="none" w:sz="0" w:space="6" w:color="auto"/>
                    <w:bottom w:val="single" w:sz="6" w:space="0" w:color="D5D5D5"/>
                    <w:right w:val="single" w:sz="6" w:space="6" w:color="D5D5D5"/>
                  </w:divBdr>
                </w:div>
                <w:div w:id="1682975629">
                  <w:marLeft w:val="0"/>
                  <w:marRight w:val="0"/>
                  <w:marTop w:val="0"/>
                  <w:marBottom w:val="0"/>
                  <w:divBdr>
                    <w:top w:val="none" w:sz="0" w:space="0" w:color="auto"/>
                    <w:left w:val="none" w:sz="0" w:space="6" w:color="auto"/>
                    <w:bottom w:val="single" w:sz="6" w:space="0" w:color="D5D5D5"/>
                    <w:right w:val="single" w:sz="6" w:space="6" w:color="D5D5D5"/>
                  </w:divBdr>
                </w:div>
                <w:div w:id="1429765136">
                  <w:marLeft w:val="0"/>
                  <w:marRight w:val="0"/>
                  <w:marTop w:val="0"/>
                  <w:marBottom w:val="0"/>
                  <w:divBdr>
                    <w:top w:val="none" w:sz="0" w:space="0" w:color="auto"/>
                    <w:left w:val="none" w:sz="0" w:space="6" w:color="auto"/>
                    <w:bottom w:val="single" w:sz="6" w:space="0" w:color="D5D5D5"/>
                    <w:right w:val="single" w:sz="6" w:space="6" w:color="D5D5D5"/>
                  </w:divBdr>
                </w:div>
                <w:div w:id="399715697">
                  <w:marLeft w:val="0"/>
                  <w:marRight w:val="0"/>
                  <w:marTop w:val="0"/>
                  <w:marBottom w:val="0"/>
                  <w:divBdr>
                    <w:top w:val="none" w:sz="0" w:space="0" w:color="auto"/>
                    <w:left w:val="none" w:sz="0" w:space="0" w:color="auto"/>
                    <w:bottom w:val="none" w:sz="0" w:space="0" w:color="auto"/>
                    <w:right w:val="single" w:sz="6" w:space="6" w:color="004891"/>
                  </w:divBdr>
                </w:div>
                <w:div w:id="1490168789">
                  <w:marLeft w:val="0"/>
                  <w:marRight w:val="0"/>
                  <w:marTop w:val="0"/>
                  <w:marBottom w:val="0"/>
                  <w:divBdr>
                    <w:top w:val="none" w:sz="0" w:space="0" w:color="auto"/>
                    <w:left w:val="none" w:sz="0" w:space="6" w:color="auto"/>
                    <w:bottom w:val="single" w:sz="6" w:space="0" w:color="D5D5D5"/>
                    <w:right w:val="single" w:sz="6" w:space="6" w:color="D5D5D5"/>
                  </w:divBdr>
                </w:div>
                <w:div w:id="689528949">
                  <w:marLeft w:val="0"/>
                  <w:marRight w:val="0"/>
                  <w:marTop w:val="0"/>
                  <w:marBottom w:val="0"/>
                  <w:divBdr>
                    <w:top w:val="none" w:sz="0" w:space="0" w:color="auto"/>
                    <w:left w:val="none" w:sz="0" w:space="6" w:color="auto"/>
                    <w:bottom w:val="single" w:sz="6" w:space="0" w:color="D5D5D5"/>
                    <w:right w:val="single" w:sz="6" w:space="6" w:color="D5D5D5"/>
                  </w:divBdr>
                </w:div>
                <w:div w:id="239142961">
                  <w:marLeft w:val="0"/>
                  <w:marRight w:val="0"/>
                  <w:marTop w:val="0"/>
                  <w:marBottom w:val="0"/>
                  <w:divBdr>
                    <w:top w:val="none" w:sz="0" w:space="0" w:color="auto"/>
                    <w:left w:val="none" w:sz="0" w:space="6" w:color="auto"/>
                    <w:bottom w:val="single" w:sz="6" w:space="0" w:color="D5D5D5"/>
                    <w:right w:val="single" w:sz="6" w:space="6" w:color="D5D5D5"/>
                  </w:divBdr>
                </w:div>
                <w:div w:id="1259212228">
                  <w:marLeft w:val="0"/>
                  <w:marRight w:val="0"/>
                  <w:marTop w:val="0"/>
                  <w:marBottom w:val="0"/>
                  <w:divBdr>
                    <w:top w:val="none" w:sz="0" w:space="0" w:color="auto"/>
                    <w:left w:val="none" w:sz="0" w:space="6" w:color="auto"/>
                    <w:bottom w:val="single" w:sz="6" w:space="0" w:color="008BD2"/>
                    <w:right w:val="single" w:sz="6" w:space="6" w:color="D5D5D5"/>
                  </w:divBdr>
                </w:div>
                <w:div w:id="676419957">
                  <w:marLeft w:val="0"/>
                  <w:marRight w:val="0"/>
                  <w:marTop w:val="0"/>
                  <w:marBottom w:val="0"/>
                  <w:divBdr>
                    <w:top w:val="none" w:sz="0" w:space="0" w:color="auto"/>
                    <w:left w:val="none" w:sz="0" w:space="6" w:color="auto"/>
                    <w:bottom w:val="single" w:sz="6" w:space="0" w:color="D5D5D5"/>
                    <w:right w:val="single" w:sz="6" w:space="6" w:color="D5D5D5"/>
                  </w:divBdr>
                </w:div>
                <w:div w:id="306714925">
                  <w:marLeft w:val="0"/>
                  <w:marRight w:val="0"/>
                  <w:marTop w:val="0"/>
                  <w:marBottom w:val="0"/>
                  <w:divBdr>
                    <w:top w:val="none" w:sz="0" w:space="0" w:color="auto"/>
                    <w:left w:val="none" w:sz="0" w:space="6" w:color="auto"/>
                    <w:bottom w:val="single" w:sz="6" w:space="0" w:color="D5D5D5"/>
                    <w:right w:val="single" w:sz="6" w:space="6" w:color="D5D5D5"/>
                  </w:divBdr>
                </w:div>
                <w:div w:id="1977293572">
                  <w:marLeft w:val="0"/>
                  <w:marRight w:val="0"/>
                  <w:marTop w:val="0"/>
                  <w:marBottom w:val="0"/>
                  <w:divBdr>
                    <w:top w:val="none" w:sz="0" w:space="0" w:color="auto"/>
                    <w:left w:val="none" w:sz="0" w:space="6" w:color="auto"/>
                    <w:bottom w:val="single" w:sz="6" w:space="0" w:color="008BD2"/>
                    <w:right w:val="single" w:sz="6" w:space="6" w:color="D5D5D5"/>
                  </w:divBdr>
                </w:div>
                <w:div w:id="1736396190">
                  <w:marLeft w:val="0"/>
                  <w:marRight w:val="0"/>
                  <w:marTop w:val="0"/>
                  <w:marBottom w:val="0"/>
                  <w:divBdr>
                    <w:top w:val="none" w:sz="0" w:space="0" w:color="auto"/>
                    <w:left w:val="none" w:sz="0" w:space="6" w:color="auto"/>
                    <w:bottom w:val="single" w:sz="6" w:space="0" w:color="D5D5D5"/>
                    <w:right w:val="single" w:sz="6" w:space="6" w:color="D5D5D5"/>
                  </w:divBdr>
                </w:div>
                <w:div w:id="1352532581">
                  <w:marLeft w:val="0"/>
                  <w:marRight w:val="0"/>
                  <w:marTop w:val="0"/>
                  <w:marBottom w:val="0"/>
                  <w:divBdr>
                    <w:top w:val="none" w:sz="0" w:space="0" w:color="auto"/>
                    <w:left w:val="none" w:sz="0" w:space="0" w:color="auto"/>
                    <w:bottom w:val="none" w:sz="0" w:space="0" w:color="auto"/>
                    <w:right w:val="single" w:sz="6" w:space="6" w:color="66A417"/>
                  </w:divBdr>
                </w:div>
                <w:div w:id="1806772309">
                  <w:marLeft w:val="0"/>
                  <w:marRight w:val="0"/>
                  <w:marTop w:val="0"/>
                  <w:marBottom w:val="0"/>
                  <w:divBdr>
                    <w:top w:val="none" w:sz="0" w:space="0" w:color="auto"/>
                    <w:left w:val="none" w:sz="0" w:space="0" w:color="auto"/>
                    <w:bottom w:val="none" w:sz="0" w:space="0" w:color="auto"/>
                    <w:right w:val="single" w:sz="6" w:space="6" w:color="D5D5D5"/>
                  </w:divBdr>
                </w:div>
              </w:divsChild>
            </w:div>
          </w:divsChild>
        </w:div>
        <w:div w:id="1736200251">
          <w:marLeft w:val="0"/>
          <w:marRight w:val="0"/>
          <w:marTop w:val="0"/>
          <w:marBottom w:val="0"/>
          <w:divBdr>
            <w:top w:val="none" w:sz="0" w:space="0" w:color="auto"/>
            <w:left w:val="none" w:sz="0" w:space="0" w:color="auto"/>
            <w:bottom w:val="none" w:sz="0" w:space="0" w:color="auto"/>
            <w:right w:val="none" w:sz="0" w:space="0" w:color="auto"/>
          </w:divBdr>
          <w:divsChild>
            <w:div w:id="1403525168">
              <w:marLeft w:val="0"/>
              <w:marRight w:val="0"/>
              <w:marTop w:val="0"/>
              <w:marBottom w:val="0"/>
              <w:divBdr>
                <w:top w:val="single" w:sz="6" w:space="0" w:color="D5D5D5"/>
                <w:left w:val="none" w:sz="0" w:space="0" w:color="auto"/>
                <w:bottom w:val="single" w:sz="6" w:space="0" w:color="D5D5D5"/>
                <w:right w:val="single" w:sz="6" w:space="0" w:color="D5D5D5"/>
              </w:divBdr>
              <w:divsChild>
                <w:div w:id="302853079">
                  <w:marLeft w:val="0"/>
                  <w:marRight w:val="0"/>
                  <w:marTop w:val="0"/>
                  <w:marBottom w:val="0"/>
                  <w:divBdr>
                    <w:top w:val="none" w:sz="0" w:space="8" w:color="auto"/>
                    <w:left w:val="none" w:sz="0" w:space="8" w:color="auto"/>
                    <w:bottom w:val="single" w:sz="6" w:space="8" w:color="D5D5D5"/>
                    <w:right w:val="none" w:sz="0" w:space="8" w:color="auto"/>
                  </w:divBdr>
                </w:div>
                <w:div w:id="1860657574">
                  <w:marLeft w:val="0"/>
                  <w:marRight w:val="0"/>
                  <w:marTop w:val="0"/>
                  <w:marBottom w:val="0"/>
                  <w:divBdr>
                    <w:top w:val="none" w:sz="0" w:space="0" w:color="auto"/>
                    <w:left w:val="none" w:sz="0" w:space="0" w:color="auto"/>
                    <w:bottom w:val="none" w:sz="0" w:space="0" w:color="auto"/>
                    <w:right w:val="none" w:sz="0" w:space="0" w:color="auto"/>
                  </w:divBdr>
                </w:div>
              </w:divsChild>
            </w:div>
            <w:div w:id="1033382817">
              <w:marLeft w:val="0"/>
              <w:marRight w:val="0"/>
              <w:marTop w:val="0"/>
              <w:marBottom w:val="0"/>
              <w:divBdr>
                <w:top w:val="none" w:sz="0" w:space="0" w:color="auto"/>
                <w:left w:val="none" w:sz="0" w:space="0" w:color="auto"/>
                <w:bottom w:val="none" w:sz="0" w:space="0" w:color="auto"/>
                <w:right w:val="none" w:sz="0" w:space="0" w:color="auto"/>
              </w:divBdr>
              <w:divsChild>
                <w:div w:id="96027473">
                  <w:marLeft w:val="0"/>
                  <w:marRight w:val="0"/>
                  <w:marTop w:val="0"/>
                  <w:marBottom w:val="0"/>
                  <w:divBdr>
                    <w:top w:val="none" w:sz="0" w:space="0" w:color="auto"/>
                    <w:left w:val="none" w:sz="0" w:space="0" w:color="auto"/>
                    <w:bottom w:val="none" w:sz="0" w:space="0" w:color="auto"/>
                    <w:right w:val="single" w:sz="6" w:space="14" w:color="004891"/>
                  </w:divBdr>
                </w:div>
                <w:div w:id="261189101">
                  <w:marLeft w:val="0"/>
                  <w:marRight w:val="0"/>
                  <w:marTop w:val="0"/>
                  <w:marBottom w:val="0"/>
                  <w:divBdr>
                    <w:top w:val="none" w:sz="0" w:space="0" w:color="auto"/>
                    <w:left w:val="none" w:sz="0" w:space="14" w:color="auto"/>
                    <w:bottom w:val="single" w:sz="6" w:space="0" w:color="D5D5D5"/>
                    <w:right w:val="single" w:sz="6" w:space="14" w:color="D5D5D5"/>
                  </w:divBdr>
                </w:div>
                <w:div w:id="1019313767">
                  <w:marLeft w:val="0"/>
                  <w:marRight w:val="0"/>
                  <w:marTop w:val="0"/>
                  <w:marBottom w:val="0"/>
                  <w:divBdr>
                    <w:top w:val="none" w:sz="0" w:space="0" w:color="auto"/>
                    <w:left w:val="none" w:sz="0" w:space="14" w:color="auto"/>
                    <w:bottom w:val="single" w:sz="6" w:space="0" w:color="D5D5D5"/>
                    <w:right w:val="single" w:sz="6" w:space="14" w:color="D5D5D5"/>
                  </w:divBdr>
                </w:div>
                <w:div w:id="1491171462">
                  <w:marLeft w:val="0"/>
                  <w:marRight w:val="0"/>
                  <w:marTop w:val="0"/>
                  <w:marBottom w:val="0"/>
                  <w:divBdr>
                    <w:top w:val="none" w:sz="0" w:space="0" w:color="auto"/>
                    <w:left w:val="none" w:sz="0" w:space="14" w:color="auto"/>
                    <w:bottom w:val="single" w:sz="6" w:space="0" w:color="D5D5D5"/>
                    <w:right w:val="single" w:sz="6" w:space="14" w:color="D5D5D5"/>
                  </w:divBdr>
                </w:div>
                <w:div w:id="1276058500">
                  <w:marLeft w:val="0"/>
                  <w:marRight w:val="0"/>
                  <w:marTop w:val="0"/>
                  <w:marBottom w:val="0"/>
                  <w:divBdr>
                    <w:top w:val="none" w:sz="0" w:space="0" w:color="auto"/>
                    <w:left w:val="none" w:sz="0" w:space="14" w:color="auto"/>
                    <w:bottom w:val="single" w:sz="6" w:space="0" w:color="D5D5D5"/>
                    <w:right w:val="single" w:sz="6" w:space="14" w:color="D5D5D5"/>
                  </w:divBdr>
                </w:div>
                <w:div w:id="626739214">
                  <w:marLeft w:val="0"/>
                  <w:marRight w:val="0"/>
                  <w:marTop w:val="0"/>
                  <w:marBottom w:val="0"/>
                  <w:divBdr>
                    <w:top w:val="none" w:sz="0" w:space="0" w:color="auto"/>
                    <w:left w:val="none" w:sz="0" w:space="14" w:color="auto"/>
                    <w:bottom w:val="single" w:sz="6" w:space="0" w:color="D5D5D5"/>
                    <w:right w:val="single" w:sz="6" w:space="14" w:color="D5D5D5"/>
                  </w:divBdr>
                </w:div>
                <w:div w:id="1473910019">
                  <w:marLeft w:val="0"/>
                  <w:marRight w:val="0"/>
                  <w:marTop w:val="0"/>
                  <w:marBottom w:val="0"/>
                  <w:divBdr>
                    <w:top w:val="none" w:sz="0" w:space="0" w:color="auto"/>
                    <w:left w:val="none" w:sz="0" w:space="14" w:color="auto"/>
                    <w:bottom w:val="single" w:sz="6" w:space="0" w:color="D5D5D5"/>
                    <w:right w:val="single" w:sz="6" w:space="14" w:color="D5D5D5"/>
                  </w:divBdr>
                </w:div>
                <w:div w:id="839587059">
                  <w:marLeft w:val="0"/>
                  <w:marRight w:val="0"/>
                  <w:marTop w:val="0"/>
                  <w:marBottom w:val="0"/>
                  <w:divBdr>
                    <w:top w:val="none" w:sz="0" w:space="0" w:color="auto"/>
                    <w:left w:val="none" w:sz="0" w:space="14" w:color="auto"/>
                    <w:bottom w:val="single" w:sz="6" w:space="0" w:color="D5D5D5"/>
                    <w:right w:val="single" w:sz="6" w:space="14" w:color="D5D5D5"/>
                  </w:divBdr>
                </w:div>
                <w:div w:id="868644720">
                  <w:marLeft w:val="0"/>
                  <w:marRight w:val="0"/>
                  <w:marTop w:val="0"/>
                  <w:marBottom w:val="0"/>
                  <w:divBdr>
                    <w:top w:val="none" w:sz="0" w:space="0" w:color="auto"/>
                    <w:left w:val="none" w:sz="0" w:space="14" w:color="auto"/>
                    <w:bottom w:val="single" w:sz="6" w:space="0" w:color="D5D5D5"/>
                    <w:right w:val="single" w:sz="6" w:space="14" w:color="D5D5D5"/>
                  </w:divBdr>
                </w:div>
                <w:div w:id="943532421">
                  <w:marLeft w:val="0"/>
                  <w:marRight w:val="0"/>
                  <w:marTop w:val="0"/>
                  <w:marBottom w:val="0"/>
                  <w:divBdr>
                    <w:top w:val="none" w:sz="0" w:space="0" w:color="auto"/>
                    <w:left w:val="none" w:sz="0" w:space="14" w:color="auto"/>
                    <w:bottom w:val="single" w:sz="6" w:space="0" w:color="D5D5D5"/>
                    <w:right w:val="single" w:sz="6" w:space="14" w:color="D5D5D5"/>
                  </w:divBdr>
                </w:div>
                <w:div w:id="1927106620">
                  <w:marLeft w:val="0"/>
                  <w:marRight w:val="0"/>
                  <w:marTop w:val="0"/>
                  <w:marBottom w:val="0"/>
                  <w:divBdr>
                    <w:top w:val="none" w:sz="0" w:space="0" w:color="auto"/>
                    <w:left w:val="none" w:sz="0" w:space="14" w:color="auto"/>
                    <w:bottom w:val="single" w:sz="6" w:space="0" w:color="D5D5D5"/>
                    <w:right w:val="single" w:sz="6" w:space="14" w:color="D5D5D5"/>
                  </w:divBdr>
                </w:div>
                <w:div w:id="747849946">
                  <w:marLeft w:val="0"/>
                  <w:marRight w:val="0"/>
                  <w:marTop w:val="0"/>
                  <w:marBottom w:val="0"/>
                  <w:divBdr>
                    <w:top w:val="none" w:sz="0" w:space="0" w:color="auto"/>
                    <w:left w:val="none" w:sz="0" w:space="0" w:color="auto"/>
                    <w:bottom w:val="none" w:sz="0" w:space="0" w:color="auto"/>
                    <w:right w:val="single" w:sz="6" w:space="14" w:color="004891"/>
                  </w:divBdr>
                </w:div>
                <w:div w:id="1756781160">
                  <w:marLeft w:val="0"/>
                  <w:marRight w:val="0"/>
                  <w:marTop w:val="0"/>
                  <w:marBottom w:val="0"/>
                  <w:divBdr>
                    <w:top w:val="none" w:sz="0" w:space="0" w:color="auto"/>
                    <w:left w:val="none" w:sz="0" w:space="0" w:color="auto"/>
                    <w:bottom w:val="none" w:sz="0" w:space="0" w:color="auto"/>
                    <w:right w:val="single" w:sz="6" w:space="14" w:color="008BD2"/>
                  </w:divBdr>
                </w:div>
                <w:div w:id="2065370734">
                  <w:marLeft w:val="0"/>
                  <w:marRight w:val="0"/>
                  <w:marTop w:val="0"/>
                  <w:marBottom w:val="0"/>
                  <w:divBdr>
                    <w:top w:val="none" w:sz="0" w:space="0" w:color="auto"/>
                    <w:left w:val="none" w:sz="0" w:space="14" w:color="auto"/>
                    <w:bottom w:val="single" w:sz="6" w:space="0" w:color="D5D5D5"/>
                    <w:right w:val="single" w:sz="6" w:space="14" w:color="D5D5D5"/>
                  </w:divBdr>
                </w:div>
                <w:div w:id="744107215">
                  <w:marLeft w:val="0"/>
                  <w:marRight w:val="0"/>
                  <w:marTop w:val="0"/>
                  <w:marBottom w:val="0"/>
                  <w:divBdr>
                    <w:top w:val="none" w:sz="0" w:space="0" w:color="auto"/>
                    <w:left w:val="none" w:sz="0" w:space="14" w:color="auto"/>
                    <w:bottom w:val="single" w:sz="6" w:space="0" w:color="D5D5D5"/>
                    <w:right w:val="single" w:sz="6" w:space="14" w:color="D5D5D5"/>
                  </w:divBdr>
                </w:div>
                <w:div w:id="588779259">
                  <w:marLeft w:val="0"/>
                  <w:marRight w:val="0"/>
                  <w:marTop w:val="0"/>
                  <w:marBottom w:val="0"/>
                  <w:divBdr>
                    <w:top w:val="none" w:sz="0" w:space="0" w:color="auto"/>
                    <w:left w:val="none" w:sz="0" w:space="14" w:color="auto"/>
                    <w:bottom w:val="single" w:sz="6" w:space="0" w:color="D5D5D5"/>
                    <w:right w:val="single" w:sz="6" w:space="14" w:color="D5D5D5"/>
                  </w:divBdr>
                </w:div>
                <w:div w:id="1177310653">
                  <w:marLeft w:val="0"/>
                  <w:marRight w:val="0"/>
                  <w:marTop w:val="0"/>
                  <w:marBottom w:val="0"/>
                  <w:divBdr>
                    <w:top w:val="none" w:sz="0" w:space="0" w:color="auto"/>
                    <w:left w:val="none" w:sz="0" w:space="14" w:color="auto"/>
                    <w:bottom w:val="single" w:sz="6" w:space="0" w:color="D5D5D5"/>
                    <w:right w:val="single" w:sz="6" w:space="14" w:color="D5D5D5"/>
                  </w:divBdr>
                </w:div>
                <w:div w:id="1446656735">
                  <w:marLeft w:val="0"/>
                  <w:marRight w:val="0"/>
                  <w:marTop w:val="0"/>
                  <w:marBottom w:val="0"/>
                  <w:divBdr>
                    <w:top w:val="none" w:sz="0" w:space="0" w:color="auto"/>
                    <w:left w:val="none" w:sz="0" w:space="14" w:color="auto"/>
                    <w:bottom w:val="single" w:sz="6" w:space="0" w:color="D5D5D5"/>
                    <w:right w:val="single" w:sz="6" w:space="14" w:color="D5D5D5"/>
                  </w:divBdr>
                </w:div>
                <w:div w:id="310134341">
                  <w:marLeft w:val="0"/>
                  <w:marRight w:val="0"/>
                  <w:marTop w:val="0"/>
                  <w:marBottom w:val="0"/>
                  <w:divBdr>
                    <w:top w:val="none" w:sz="0" w:space="0" w:color="auto"/>
                    <w:left w:val="none" w:sz="0" w:space="0" w:color="auto"/>
                    <w:bottom w:val="none" w:sz="0" w:space="0" w:color="auto"/>
                    <w:right w:val="single" w:sz="6" w:space="14" w:color="008BD2"/>
                  </w:divBdr>
                </w:div>
                <w:div w:id="1475178506">
                  <w:marLeft w:val="0"/>
                  <w:marRight w:val="0"/>
                  <w:marTop w:val="0"/>
                  <w:marBottom w:val="0"/>
                  <w:divBdr>
                    <w:top w:val="none" w:sz="0" w:space="0" w:color="auto"/>
                    <w:left w:val="none" w:sz="0" w:space="14" w:color="auto"/>
                    <w:bottom w:val="single" w:sz="6" w:space="0" w:color="D5D5D5"/>
                    <w:right w:val="single" w:sz="6" w:space="14" w:color="D5D5D5"/>
                  </w:divBdr>
                </w:div>
                <w:div w:id="1478456279">
                  <w:marLeft w:val="0"/>
                  <w:marRight w:val="0"/>
                  <w:marTop w:val="0"/>
                  <w:marBottom w:val="0"/>
                  <w:divBdr>
                    <w:top w:val="none" w:sz="0" w:space="0" w:color="auto"/>
                    <w:left w:val="none" w:sz="0" w:space="14" w:color="auto"/>
                    <w:bottom w:val="single" w:sz="6" w:space="0" w:color="D5D5D5"/>
                    <w:right w:val="single" w:sz="6" w:space="14" w:color="D5D5D5"/>
                  </w:divBdr>
                </w:div>
                <w:div w:id="445933306">
                  <w:marLeft w:val="0"/>
                  <w:marRight w:val="0"/>
                  <w:marTop w:val="0"/>
                  <w:marBottom w:val="0"/>
                  <w:divBdr>
                    <w:top w:val="none" w:sz="0" w:space="0" w:color="auto"/>
                    <w:left w:val="none" w:sz="0" w:space="0" w:color="auto"/>
                    <w:bottom w:val="none" w:sz="0" w:space="0" w:color="auto"/>
                    <w:right w:val="single" w:sz="6" w:space="14" w:color="008BD2"/>
                  </w:divBdr>
                </w:div>
                <w:div w:id="434372973">
                  <w:marLeft w:val="0"/>
                  <w:marRight w:val="0"/>
                  <w:marTop w:val="0"/>
                  <w:marBottom w:val="0"/>
                  <w:divBdr>
                    <w:top w:val="none" w:sz="0" w:space="0" w:color="auto"/>
                    <w:left w:val="none" w:sz="0" w:space="14" w:color="auto"/>
                    <w:bottom w:val="single" w:sz="6" w:space="0" w:color="D5D5D5"/>
                    <w:right w:val="single" w:sz="6" w:space="14" w:color="D5D5D5"/>
                  </w:divBdr>
                </w:div>
                <w:div w:id="982538334">
                  <w:marLeft w:val="0"/>
                  <w:marRight w:val="0"/>
                  <w:marTop w:val="0"/>
                  <w:marBottom w:val="0"/>
                  <w:divBdr>
                    <w:top w:val="none" w:sz="0" w:space="0" w:color="auto"/>
                    <w:left w:val="none" w:sz="0" w:space="14" w:color="auto"/>
                    <w:bottom w:val="single" w:sz="6" w:space="0" w:color="D5D5D5"/>
                    <w:right w:val="single" w:sz="6" w:space="14" w:color="D5D5D5"/>
                  </w:divBdr>
                </w:div>
                <w:div w:id="1119762717">
                  <w:marLeft w:val="0"/>
                  <w:marRight w:val="0"/>
                  <w:marTop w:val="0"/>
                  <w:marBottom w:val="0"/>
                  <w:divBdr>
                    <w:top w:val="none" w:sz="0" w:space="0" w:color="auto"/>
                    <w:left w:val="none" w:sz="0" w:space="14" w:color="auto"/>
                    <w:bottom w:val="single" w:sz="6" w:space="0" w:color="D5D5D5"/>
                    <w:right w:val="single" w:sz="6" w:space="14" w:color="D5D5D5"/>
                  </w:divBdr>
                </w:div>
                <w:div w:id="612132569">
                  <w:marLeft w:val="0"/>
                  <w:marRight w:val="0"/>
                  <w:marTop w:val="0"/>
                  <w:marBottom w:val="0"/>
                  <w:divBdr>
                    <w:top w:val="none" w:sz="0" w:space="0" w:color="auto"/>
                    <w:left w:val="none" w:sz="0" w:space="14" w:color="auto"/>
                    <w:bottom w:val="single" w:sz="6" w:space="0" w:color="D5D5D5"/>
                    <w:right w:val="single" w:sz="6" w:space="14" w:color="D5D5D5"/>
                  </w:divBdr>
                </w:div>
                <w:div w:id="1152331591">
                  <w:marLeft w:val="0"/>
                  <w:marRight w:val="0"/>
                  <w:marTop w:val="0"/>
                  <w:marBottom w:val="0"/>
                  <w:divBdr>
                    <w:top w:val="none" w:sz="0" w:space="0" w:color="auto"/>
                    <w:left w:val="none" w:sz="0" w:space="14" w:color="auto"/>
                    <w:bottom w:val="single" w:sz="6" w:space="0" w:color="D5D5D5"/>
                    <w:right w:val="single" w:sz="6" w:space="14" w:color="D5D5D5"/>
                  </w:divBdr>
                </w:div>
                <w:div w:id="1527016897">
                  <w:marLeft w:val="0"/>
                  <w:marRight w:val="0"/>
                  <w:marTop w:val="0"/>
                  <w:marBottom w:val="0"/>
                  <w:divBdr>
                    <w:top w:val="none" w:sz="0" w:space="0" w:color="auto"/>
                    <w:left w:val="none" w:sz="0" w:space="14" w:color="auto"/>
                    <w:bottom w:val="single" w:sz="6" w:space="0" w:color="D5D5D5"/>
                    <w:right w:val="single" w:sz="6" w:space="14" w:color="D5D5D5"/>
                  </w:divBdr>
                </w:div>
                <w:div w:id="1070467809">
                  <w:marLeft w:val="0"/>
                  <w:marRight w:val="0"/>
                  <w:marTop w:val="0"/>
                  <w:marBottom w:val="0"/>
                  <w:divBdr>
                    <w:top w:val="none" w:sz="0" w:space="0" w:color="auto"/>
                    <w:left w:val="none" w:sz="0" w:space="14" w:color="auto"/>
                    <w:bottom w:val="single" w:sz="6" w:space="0" w:color="D5D5D5"/>
                    <w:right w:val="single" w:sz="6" w:space="14" w:color="D5D5D5"/>
                  </w:divBdr>
                </w:div>
                <w:div w:id="1625891978">
                  <w:marLeft w:val="0"/>
                  <w:marRight w:val="0"/>
                  <w:marTop w:val="0"/>
                  <w:marBottom w:val="0"/>
                  <w:divBdr>
                    <w:top w:val="none" w:sz="0" w:space="0" w:color="auto"/>
                    <w:left w:val="none" w:sz="0" w:space="14" w:color="auto"/>
                    <w:bottom w:val="single" w:sz="6" w:space="0" w:color="D5D5D5"/>
                    <w:right w:val="single" w:sz="6" w:space="14" w:color="D5D5D5"/>
                  </w:divBdr>
                </w:div>
                <w:div w:id="1563716190">
                  <w:marLeft w:val="0"/>
                  <w:marRight w:val="0"/>
                  <w:marTop w:val="0"/>
                  <w:marBottom w:val="0"/>
                  <w:divBdr>
                    <w:top w:val="none" w:sz="0" w:space="0" w:color="auto"/>
                    <w:left w:val="none" w:sz="0" w:space="0" w:color="auto"/>
                    <w:bottom w:val="none" w:sz="0" w:space="0" w:color="auto"/>
                    <w:right w:val="single" w:sz="6" w:space="14" w:color="008BD2"/>
                  </w:divBdr>
                </w:div>
                <w:div w:id="1299265402">
                  <w:marLeft w:val="0"/>
                  <w:marRight w:val="0"/>
                  <w:marTop w:val="0"/>
                  <w:marBottom w:val="0"/>
                  <w:divBdr>
                    <w:top w:val="none" w:sz="0" w:space="0" w:color="auto"/>
                    <w:left w:val="none" w:sz="0" w:space="14" w:color="auto"/>
                    <w:bottom w:val="single" w:sz="6" w:space="0" w:color="D5D5D5"/>
                    <w:right w:val="single" w:sz="6" w:space="14" w:color="D5D5D5"/>
                  </w:divBdr>
                </w:div>
                <w:div w:id="1676496498">
                  <w:marLeft w:val="0"/>
                  <w:marRight w:val="0"/>
                  <w:marTop w:val="0"/>
                  <w:marBottom w:val="0"/>
                  <w:divBdr>
                    <w:top w:val="none" w:sz="0" w:space="0" w:color="auto"/>
                    <w:left w:val="none" w:sz="0" w:space="14" w:color="auto"/>
                    <w:bottom w:val="single" w:sz="6" w:space="0" w:color="D5D5D5"/>
                    <w:right w:val="single" w:sz="6" w:space="14" w:color="D5D5D5"/>
                  </w:divBdr>
                </w:div>
                <w:div w:id="487939791">
                  <w:marLeft w:val="0"/>
                  <w:marRight w:val="0"/>
                  <w:marTop w:val="0"/>
                  <w:marBottom w:val="0"/>
                  <w:divBdr>
                    <w:top w:val="none" w:sz="0" w:space="0" w:color="auto"/>
                    <w:left w:val="none" w:sz="0" w:space="14" w:color="auto"/>
                    <w:bottom w:val="single" w:sz="6" w:space="0" w:color="D5D5D5"/>
                    <w:right w:val="single" w:sz="6" w:space="14" w:color="D5D5D5"/>
                  </w:divBdr>
                </w:div>
              </w:divsChild>
            </w:div>
          </w:divsChild>
        </w:div>
      </w:divsChild>
    </w:div>
    <w:div w:id="310258200">
      <w:bodyDiv w:val="1"/>
      <w:marLeft w:val="0"/>
      <w:marRight w:val="0"/>
      <w:marTop w:val="0"/>
      <w:marBottom w:val="0"/>
      <w:divBdr>
        <w:top w:val="none" w:sz="0" w:space="0" w:color="auto"/>
        <w:left w:val="none" w:sz="0" w:space="0" w:color="auto"/>
        <w:bottom w:val="none" w:sz="0" w:space="0" w:color="auto"/>
        <w:right w:val="none" w:sz="0" w:space="0" w:color="auto"/>
      </w:divBdr>
    </w:div>
    <w:div w:id="310907399">
      <w:bodyDiv w:val="1"/>
      <w:marLeft w:val="0"/>
      <w:marRight w:val="0"/>
      <w:marTop w:val="0"/>
      <w:marBottom w:val="0"/>
      <w:divBdr>
        <w:top w:val="none" w:sz="0" w:space="0" w:color="auto"/>
        <w:left w:val="none" w:sz="0" w:space="0" w:color="auto"/>
        <w:bottom w:val="none" w:sz="0" w:space="0" w:color="auto"/>
        <w:right w:val="none" w:sz="0" w:space="0" w:color="auto"/>
      </w:divBdr>
    </w:div>
    <w:div w:id="314916199">
      <w:bodyDiv w:val="1"/>
      <w:marLeft w:val="0"/>
      <w:marRight w:val="0"/>
      <w:marTop w:val="0"/>
      <w:marBottom w:val="0"/>
      <w:divBdr>
        <w:top w:val="none" w:sz="0" w:space="0" w:color="auto"/>
        <w:left w:val="none" w:sz="0" w:space="0" w:color="auto"/>
        <w:bottom w:val="none" w:sz="0" w:space="0" w:color="auto"/>
        <w:right w:val="none" w:sz="0" w:space="0" w:color="auto"/>
      </w:divBdr>
    </w:div>
    <w:div w:id="317420890">
      <w:bodyDiv w:val="1"/>
      <w:marLeft w:val="0"/>
      <w:marRight w:val="0"/>
      <w:marTop w:val="0"/>
      <w:marBottom w:val="0"/>
      <w:divBdr>
        <w:top w:val="none" w:sz="0" w:space="0" w:color="auto"/>
        <w:left w:val="none" w:sz="0" w:space="0" w:color="auto"/>
        <w:bottom w:val="none" w:sz="0" w:space="0" w:color="auto"/>
        <w:right w:val="none" w:sz="0" w:space="0" w:color="auto"/>
      </w:divBdr>
    </w:div>
    <w:div w:id="319315673">
      <w:bodyDiv w:val="1"/>
      <w:marLeft w:val="0"/>
      <w:marRight w:val="0"/>
      <w:marTop w:val="0"/>
      <w:marBottom w:val="0"/>
      <w:divBdr>
        <w:top w:val="none" w:sz="0" w:space="0" w:color="auto"/>
        <w:left w:val="none" w:sz="0" w:space="0" w:color="auto"/>
        <w:bottom w:val="none" w:sz="0" w:space="0" w:color="auto"/>
        <w:right w:val="none" w:sz="0" w:space="0" w:color="auto"/>
      </w:divBdr>
    </w:div>
    <w:div w:id="319886810">
      <w:bodyDiv w:val="1"/>
      <w:marLeft w:val="0"/>
      <w:marRight w:val="0"/>
      <w:marTop w:val="0"/>
      <w:marBottom w:val="0"/>
      <w:divBdr>
        <w:top w:val="none" w:sz="0" w:space="0" w:color="auto"/>
        <w:left w:val="none" w:sz="0" w:space="0" w:color="auto"/>
        <w:bottom w:val="none" w:sz="0" w:space="0" w:color="auto"/>
        <w:right w:val="none" w:sz="0" w:space="0" w:color="auto"/>
      </w:divBdr>
    </w:div>
    <w:div w:id="327952441">
      <w:bodyDiv w:val="1"/>
      <w:marLeft w:val="0"/>
      <w:marRight w:val="0"/>
      <w:marTop w:val="0"/>
      <w:marBottom w:val="0"/>
      <w:divBdr>
        <w:top w:val="none" w:sz="0" w:space="0" w:color="auto"/>
        <w:left w:val="none" w:sz="0" w:space="0" w:color="auto"/>
        <w:bottom w:val="none" w:sz="0" w:space="0" w:color="auto"/>
        <w:right w:val="none" w:sz="0" w:space="0" w:color="auto"/>
      </w:divBdr>
    </w:div>
    <w:div w:id="332299119">
      <w:bodyDiv w:val="1"/>
      <w:marLeft w:val="0"/>
      <w:marRight w:val="0"/>
      <w:marTop w:val="0"/>
      <w:marBottom w:val="0"/>
      <w:divBdr>
        <w:top w:val="none" w:sz="0" w:space="0" w:color="auto"/>
        <w:left w:val="none" w:sz="0" w:space="0" w:color="auto"/>
        <w:bottom w:val="none" w:sz="0" w:space="0" w:color="auto"/>
        <w:right w:val="none" w:sz="0" w:space="0" w:color="auto"/>
      </w:divBdr>
    </w:div>
    <w:div w:id="333070050">
      <w:bodyDiv w:val="1"/>
      <w:marLeft w:val="0"/>
      <w:marRight w:val="0"/>
      <w:marTop w:val="0"/>
      <w:marBottom w:val="0"/>
      <w:divBdr>
        <w:top w:val="none" w:sz="0" w:space="0" w:color="auto"/>
        <w:left w:val="none" w:sz="0" w:space="0" w:color="auto"/>
        <w:bottom w:val="none" w:sz="0" w:space="0" w:color="auto"/>
        <w:right w:val="none" w:sz="0" w:space="0" w:color="auto"/>
      </w:divBdr>
    </w:div>
    <w:div w:id="336737099">
      <w:bodyDiv w:val="1"/>
      <w:marLeft w:val="0"/>
      <w:marRight w:val="0"/>
      <w:marTop w:val="0"/>
      <w:marBottom w:val="0"/>
      <w:divBdr>
        <w:top w:val="none" w:sz="0" w:space="0" w:color="auto"/>
        <w:left w:val="none" w:sz="0" w:space="0" w:color="auto"/>
        <w:bottom w:val="none" w:sz="0" w:space="0" w:color="auto"/>
        <w:right w:val="none" w:sz="0" w:space="0" w:color="auto"/>
      </w:divBdr>
    </w:div>
    <w:div w:id="340743297">
      <w:bodyDiv w:val="1"/>
      <w:marLeft w:val="0"/>
      <w:marRight w:val="0"/>
      <w:marTop w:val="0"/>
      <w:marBottom w:val="0"/>
      <w:divBdr>
        <w:top w:val="none" w:sz="0" w:space="0" w:color="auto"/>
        <w:left w:val="none" w:sz="0" w:space="0" w:color="auto"/>
        <w:bottom w:val="none" w:sz="0" w:space="0" w:color="auto"/>
        <w:right w:val="none" w:sz="0" w:space="0" w:color="auto"/>
      </w:divBdr>
      <w:divsChild>
        <w:div w:id="1359356006">
          <w:marLeft w:val="0"/>
          <w:marRight w:val="0"/>
          <w:marTop w:val="0"/>
          <w:marBottom w:val="0"/>
          <w:divBdr>
            <w:top w:val="none" w:sz="0" w:space="0" w:color="auto"/>
            <w:left w:val="none" w:sz="0" w:space="0" w:color="auto"/>
            <w:bottom w:val="none" w:sz="0" w:space="0" w:color="auto"/>
            <w:right w:val="none" w:sz="0" w:space="0" w:color="auto"/>
          </w:divBdr>
        </w:div>
        <w:div w:id="1973630686">
          <w:marLeft w:val="0"/>
          <w:marRight w:val="0"/>
          <w:marTop w:val="0"/>
          <w:marBottom w:val="0"/>
          <w:divBdr>
            <w:top w:val="none" w:sz="0" w:space="0" w:color="auto"/>
            <w:left w:val="none" w:sz="0" w:space="0" w:color="auto"/>
            <w:bottom w:val="none" w:sz="0" w:space="0" w:color="auto"/>
            <w:right w:val="none" w:sz="0" w:space="0" w:color="auto"/>
          </w:divBdr>
        </w:div>
        <w:div w:id="136996405">
          <w:marLeft w:val="0"/>
          <w:marRight w:val="0"/>
          <w:marTop w:val="0"/>
          <w:marBottom w:val="0"/>
          <w:divBdr>
            <w:top w:val="none" w:sz="0" w:space="0" w:color="auto"/>
            <w:left w:val="none" w:sz="0" w:space="0" w:color="auto"/>
            <w:bottom w:val="none" w:sz="0" w:space="0" w:color="auto"/>
            <w:right w:val="none" w:sz="0" w:space="0" w:color="auto"/>
          </w:divBdr>
        </w:div>
        <w:div w:id="342325555">
          <w:marLeft w:val="0"/>
          <w:marRight w:val="0"/>
          <w:marTop w:val="0"/>
          <w:marBottom w:val="0"/>
          <w:divBdr>
            <w:top w:val="none" w:sz="0" w:space="0" w:color="auto"/>
            <w:left w:val="none" w:sz="0" w:space="0" w:color="auto"/>
            <w:bottom w:val="none" w:sz="0" w:space="0" w:color="auto"/>
            <w:right w:val="none" w:sz="0" w:space="0" w:color="auto"/>
          </w:divBdr>
        </w:div>
        <w:div w:id="1312757867">
          <w:marLeft w:val="0"/>
          <w:marRight w:val="0"/>
          <w:marTop w:val="0"/>
          <w:marBottom w:val="0"/>
          <w:divBdr>
            <w:top w:val="none" w:sz="0" w:space="0" w:color="auto"/>
            <w:left w:val="none" w:sz="0" w:space="0" w:color="auto"/>
            <w:bottom w:val="none" w:sz="0" w:space="0" w:color="auto"/>
            <w:right w:val="none" w:sz="0" w:space="0" w:color="auto"/>
          </w:divBdr>
        </w:div>
        <w:div w:id="1153990456">
          <w:marLeft w:val="0"/>
          <w:marRight w:val="0"/>
          <w:marTop w:val="0"/>
          <w:marBottom w:val="0"/>
          <w:divBdr>
            <w:top w:val="none" w:sz="0" w:space="0" w:color="auto"/>
            <w:left w:val="none" w:sz="0" w:space="0" w:color="auto"/>
            <w:bottom w:val="none" w:sz="0" w:space="0" w:color="auto"/>
            <w:right w:val="none" w:sz="0" w:space="0" w:color="auto"/>
          </w:divBdr>
        </w:div>
        <w:div w:id="1083185906">
          <w:marLeft w:val="0"/>
          <w:marRight w:val="0"/>
          <w:marTop w:val="0"/>
          <w:marBottom w:val="0"/>
          <w:divBdr>
            <w:top w:val="none" w:sz="0" w:space="0" w:color="auto"/>
            <w:left w:val="none" w:sz="0" w:space="0" w:color="auto"/>
            <w:bottom w:val="none" w:sz="0" w:space="0" w:color="auto"/>
            <w:right w:val="none" w:sz="0" w:space="0" w:color="auto"/>
          </w:divBdr>
        </w:div>
        <w:div w:id="982393430">
          <w:marLeft w:val="0"/>
          <w:marRight w:val="0"/>
          <w:marTop w:val="0"/>
          <w:marBottom w:val="0"/>
          <w:divBdr>
            <w:top w:val="none" w:sz="0" w:space="0" w:color="auto"/>
            <w:left w:val="none" w:sz="0" w:space="0" w:color="auto"/>
            <w:bottom w:val="none" w:sz="0" w:space="0" w:color="auto"/>
            <w:right w:val="none" w:sz="0" w:space="0" w:color="auto"/>
          </w:divBdr>
        </w:div>
        <w:div w:id="1299143202">
          <w:marLeft w:val="0"/>
          <w:marRight w:val="0"/>
          <w:marTop w:val="0"/>
          <w:marBottom w:val="0"/>
          <w:divBdr>
            <w:top w:val="none" w:sz="0" w:space="0" w:color="auto"/>
            <w:left w:val="none" w:sz="0" w:space="0" w:color="auto"/>
            <w:bottom w:val="none" w:sz="0" w:space="0" w:color="auto"/>
            <w:right w:val="none" w:sz="0" w:space="0" w:color="auto"/>
          </w:divBdr>
        </w:div>
        <w:div w:id="1795176299">
          <w:marLeft w:val="0"/>
          <w:marRight w:val="0"/>
          <w:marTop w:val="0"/>
          <w:marBottom w:val="0"/>
          <w:divBdr>
            <w:top w:val="none" w:sz="0" w:space="0" w:color="auto"/>
            <w:left w:val="none" w:sz="0" w:space="0" w:color="auto"/>
            <w:bottom w:val="none" w:sz="0" w:space="0" w:color="auto"/>
            <w:right w:val="none" w:sz="0" w:space="0" w:color="auto"/>
          </w:divBdr>
        </w:div>
        <w:div w:id="599605725">
          <w:marLeft w:val="0"/>
          <w:marRight w:val="0"/>
          <w:marTop w:val="0"/>
          <w:marBottom w:val="0"/>
          <w:divBdr>
            <w:top w:val="none" w:sz="0" w:space="0" w:color="auto"/>
            <w:left w:val="none" w:sz="0" w:space="0" w:color="auto"/>
            <w:bottom w:val="none" w:sz="0" w:space="0" w:color="auto"/>
            <w:right w:val="none" w:sz="0" w:space="0" w:color="auto"/>
          </w:divBdr>
        </w:div>
        <w:div w:id="1705212502">
          <w:marLeft w:val="0"/>
          <w:marRight w:val="0"/>
          <w:marTop w:val="0"/>
          <w:marBottom w:val="0"/>
          <w:divBdr>
            <w:top w:val="none" w:sz="0" w:space="0" w:color="auto"/>
            <w:left w:val="none" w:sz="0" w:space="0" w:color="auto"/>
            <w:bottom w:val="none" w:sz="0" w:space="0" w:color="auto"/>
            <w:right w:val="none" w:sz="0" w:space="0" w:color="auto"/>
          </w:divBdr>
        </w:div>
        <w:div w:id="1322386227">
          <w:marLeft w:val="0"/>
          <w:marRight w:val="0"/>
          <w:marTop w:val="0"/>
          <w:marBottom w:val="0"/>
          <w:divBdr>
            <w:top w:val="none" w:sz="0" w:space="0" w:color="auto"/>
            <w:left w:val="none" w:sz="0" w:space="0" w:color="auto"/>
            <w:bottom w:val="none" w:sz="0" w:space="0" w:color="auto"/>
            <w:right w:val="none" w:sz="0" w:space="0" w:color="auto"/>
          </w:divBdr>
        </w:div>
        <w:div w:id="1388141573">
          <w:marLeft w:val="0"/>
          <w:marRight w:val="0"/>
          <w:marTop w:val="0"/>
          <w:marBottom w:val="0"/>
          <w:divBdr>
            <w:top w:val="none" w:sz="0" w:space="0" w:color="auto"/>
            <w:left w:val="none" w:sz="0" w:space="0" w:color="auto"/>
            <w:bottom w:val="none" w:sz="0" w:space="0" w:color="auto"/>
            <w:right w:val="none" w:sz="0" w:space="0" w:color="auto"/>
          </w:divBdr>
        </w:div>
        <w:div w:id="1515614595">
          <w:marLeft w:val="0"/>
          <w:marRight w:val="0"/>
          <w:marTop w:val="0"/>
          <w:marBottom w:val="0"/>
          <w:divBdr>
            <w:top w:val="none" w:sz="0" w:space="0" w:color="auto"/>
            <w:left w:val="none" w:sz="0" w:space="0" w:color="auto"/>
            <w:bottom w:val="none" w:sz="0" w:space="0" w:color="auto"/>
            <w:right w:val="none" w:sz="0" w:space="0" w:color="auto"/>
          </w:divBdr>
        </w:div>
        <w:div w:id="1600945861">
          <w:marLeft w:val="0"/>
          <w:marRight w:val="0"/>
          <w:marTop w:val="0"/>
          <w:marBottom w:val="0"/>
          <w:divBdr>
            <w:top w:val="none" w:sz="0" w:space="0" w:color="auto"/>
            <w:left w:val="none" w:sz="0" w:space="0" w:color="auto"/>
            <w:bottom w:val="none" w:sz="0" w:space="0" w:color="auto"/>
            <w:right w:val="none" w:sz="0" w:space="0" w:color="auto"/>
          </w:divBdr>
        </w:div>
        <w:div w:id="1874003444">
          <w:marLeft w:val="0"/>
          <w:marRight w:val="0"/>
          <w:marTop w:val="0"/>
          <w:marBottom w:val="0"/>
          <w:divBdr>
            <w:top w:val="none" w:sz="0" w:space="0" w:color="auto"/>
            <w:left w:val="none" w:sz="0" w:space="0" w:color="auto"/>
            <w:bottom w:val="none" w:sz="0" w:space="0" w:color="auto"/>
            <w:right w:val="none" w:sz="0" w:space="0" w:color="auto"/>
          </w:divBdr>
        </w:div>
        <w:div w:id="1899243494">
          <w:marLeft w:val="0"/>
          <w:marRight w:val="0"/>
          <w:marTop w:val="0"/>
          <w:marBottom w:val="0"/>
          <w:divBdr>
            <w:top w:val="none" w:sz="0" w:space="0" w:color="auto"/>
            <w:left w:val="none" w:sz="0" w:space="0" w:color="auto"/>
            <w:bottom w:val="none" w:sz="0" w:space="0" w:color="auto"/>
            <w:right w:val="none" w:sz="0" w:space="0" w:color="auto"/>
          </w:divBdr>
        </w:div>
        <w:div w:id="957949702">
          <w:marLeft w:val="0"/>
          <w:marRight w:val="0"/>
          <w:marTop w:val="0"/>
          <w:marBottom w:val="0"/>
          <w:divBdr>
            <w:top w:val="none" w:sz="0" w:space="0" w:color="auto"/>
            <w:left w:val="none" w:sz="0" w:space="0" w:color="auto"/>
            <w:bottom w:val="none" w:sz="0" w:space="0" w:color="auto"/>
            <w:right w:val="none" w:sz="0" w:space="0" w:color="auto"/>
          </w:divBdr>
        </w:div>
        <w:div w:id="315181968">
          <w:marLeft w:val="0"/>
          <w:marRight w:val="0"/>
          <w:marTop w:val="0"/>
          <w:marBottom w:val="0"/>
          <w:divBdr>
            <w:top w:val="none" w:sz="0" w:space="0" w:color="auto"/>
            <w:left w:val="none" w:sz="0" w:space="0" w:color="auto"/>
            <w:bottom w:val="none" w:sz="0" w:space="0" w:color="auto"/>
            <w:right w:val="none" w:sz="0" w:space="0" w:color="auto"/>
          </w:divBdr>
        </w:div>
        <w:div w:id="1954048704">
          <w:marLeft w:val="0"/>
          <w:marRight w:val="0"/>
          <w:marTop w:val="0"/>
          <w:marBottom w:val="0"/>
          <w:divBdr>
            <w:top w:val="none" w:sz="0" w:space="0" w:color="auto"/>
            <w:left w:val="none" w:sz="0" w:space="0" w:color="auto"/>
            <w:bottom w:val="none" w:sz="0" w:space="0" w:color="auto"/>
            <w:right w:val="none" w:sz="0" w:space="0" w:color="auto"/>
          </w:divBdr>
        </w:div>
        <w:div w:id="1797723288">
          <w:marLeft w:val="0"/>
          <w:marRight w:val="0"/>
          <w:marTop w:val="0"/>
          <w:marBottom w:val="0"/>
          <w:divBdr>
            <w:top w:val="none" w:sz="0" w:space="0" w:color="auto"/>
            <w:left w:val="none" w:sz="0" w:space="0" w:color="auto"/>
            <w:bottom w:val="none" w:sz="0" w:space="0" w:color="auto"/>
            <w:right w:val="none" w:sz="0" w:space="0" w:color="auto"/>
          </w:divBdr>
        </w:div>
        <w:div w:id="287207497">
          <w:marLeft w:val="0"/>
          <w:marRight w:val="0"/>
          <w:marTop w:val="0"/>
          <w:marBottom w:val="0"/>
          <w:divBdr>
            <w:top w:val="none" w:sz="0" w:space="0" w:color="auto"/>
            <w:left w:val="none" w:sz="0" w:space="0" w:color="auto"/>
            <w:bottom w:val="none" w:sz="0" w:space="0" w:color="auto"/>
            <w:right w:val="none" w:sz="0" w:space="0" w:color="auto"/>
          </w:divBdr>
        </w:div>
        <w:div w:id="1332565989">
          <w:marLeft w:val="0"/>
          <w:marRight w:val="0"/>
          <w:marTop w:val="0"/>
          <w:marBottom w:val="0"/>
          <w:divBdr>
            <w:top w:val="none" w:sz="0" w:space="0" w:color="auto"/>
            <w:left w:val="none" w:sz="0" w:space="0" w:color="auto"/>
            <w:bottom w:val="none" w:sz="0" w:space="0" w:color="auto"/>
            <w:right w:val="none" w:sz="0" w:space="0" w:color="auto"/>
          </w:divBdr>
        </w:div>
        <w:div w:id="300620311">
          <w:marLeft w:val="0"/>
          <w:marRight w:val="0"/>
          <w:marTop w:val="0"/>
          <w:marBottom w:val="0"/>
          <w:divBdr>
            <w:top w:val="none" w:sz="0" w:space="0" w:color="auto"/>
            <w:left w:val="none" w:sz="0" w:space="0" w:color="auto"/>
            <w:bottom w:val="none" w:sz="0" w:space="0" w:color="auto"/>
            <w:right w:val="none" w:sz="0" w:space="0" w:color="auto"/>
          </w:divBdr>
        </w:div>
        <w:div w:id="1907643797">
          <w:marLeft w:val="0"/>
          <w:marRight w:val="0"/>
          <w:marTop w:val="0"/>
          <w:marBottom w:val="0"/>
          <w:divBdr>
            <w:top w:val="none" w:sz="0" w:space="0" w:color="auto"/>
            <w:left w:val="none" w:sz="0" w:space="0" w:color="auto"/>
            <w:bottom w:val="none" w:sz="0" w:space="0" w:color="auto"/>
            <w:right w:val="none" w:sz="0" w:space="0" w:color="auto"/>
          </w:divBdr>
        </w:div>
        <w:div w:id="1463304001">
          <w:marLeft w:val="0"/>
          <w:marRight w:val="0"/>
          <w:marTop w:val="0"/>
          <w:marBottom w:val="0"/>
          <w:divBdr>
            <w:top w:val="none" w:sz="0" w:space="0" w:color="auto"/>
            <w:left w:val="none" w:sz="0" w:space="0" w:color="auto"/>
            <w:bottom w:val="none" w:sz="0" w:space="0" w:color="auto"/>
            <w:right w:val="none" w:sz="0" w:space="0" w:color="auto"/>
          </w:divBdr>
        </w:div>
        <w:div w:id="1297637093">
          <w:marLeft w:val="0"/>
          <w:marRight w:val="0"/>
          <w:marTop w:val="0"/>
          <w:marBottom w:val="0"/>
          <w:divBdr>
            <w:top w:val="none" w:sz="0" w:space="0" w:color="auto"/>
            <w:left w:val="none" w:sz="0" w:space="0" w:color="auto"/>
            <w:bottom w:val="none" w:sz="0" w:space="0" w:color="auto"/>
            <w:right w:val="none" w:sz="0" w:space="0" w:color="auto"/>
          </w:divBdr>
        </w:div>
        <w:div w:id="337542363">
          <w:marLeft w:val="0"/>
          <w:marRight w:val="0"/>
          <w:marTop w:val="0"/>
          <w:marBottom w:val="0"/>
          <w:divBdr>
            <w:top w:val="none" w:sz="0" w:space="0" w:color="auto"/>
            <w:left w:val="none" w:sz="0" w:space="0" w:color="auto"/>
            <w:bottom w:val="none" w:sz="0" w:space="0" w:color="auto"/>
            <w:right w:val="none" w:sz="0" w:space="0" w:color="auto"/>
          </w:divBdr>
        </w:div>
        <w:div w:id="2019963562">
          <w:marLeft w:val="0"/>
          <w:marRight w:val="0"/>
          <w:marTop w:val="0"/>
          <w:marBottom w:val="0"/>
          <w:divBdr>
            <w:top w:val="none" w:sz="0" w:space="0" w:color="auto"/>
            <w:left w:val="none" w:sz="0" w:space="0" w:color="auto"/>
            <w:bottom w:val="none" w:sz="0" w:space="0" w:color="auto"/>
            <w:right w:val="none" w:sz="0" w:space="0" w:color="auto"/>
          </w:divBdr>
        </w:div>
        <w:div w:id="1286816783">
          <w:marLeft w:val="0"/>
          <w:marRight w:val="0"/>
          <w:marTop w:val="0"/>
          <w:marBottom w:val="0"/>
          <w:divBdr>
            <w:top w:val="none" w:sz="0" w:space="0" w:color="auto"/>
            <w:left w:val="none" w:sz="0" w:space="0" w:color="auto"/>
            <w:bottom w:val="none" w:sz="0" w:space="0" w:color="auto"/>
            <w:right w:val="none" w:sz="0" w:space="0" w:color="auto"/>
          </w:divBdr>
        </w:div>
        <w:div w:id="478111870">
          <w:marLeft w:val="0"/>
          <w:marRight w:val="0"/>
          <w:marTop w:val="0"/>
          <w:marBottom w:val="0"/>
          <w:divBdr>
            <w:top w:val="none" w:sz="0" w:space="0" w:color="auto"/>
            <w:left w:val="none" w:sz="0" w:space="0" w:color="auto"/>
            <w:bottom w:val="none" w:sz="0" w:space="0" w:color="auto"/>
            <w:right w:val="none" w:sz="0" w:space="0" w:color="auto"/>
          </w:divBdr>
        </w:div>
        <w:div w:id="1143813248">
          <w:marLeft w:val="0"/>
          <w:marRight w:val="0"/>
          <w:marTop w:val="0"/>
          <w:marBottom w:val="0"/>
          <w:divBdr>
            <w:top w:val="none" w:sz="0" w:space="0" w:color="auto"/>
            <w:left w:val="none" w:sz="0" w:space="0" w:color="auto"/>
            <w:bottom w:val="none" w:sz="0" w:space="0" w:color="auto"/>
            <w:right w:val="none" w:sz="0" w:space="0" w:color="auto"/>
          </w:divBdr>
        </w:div>
        <w:div w:id="679816750">
          <w:marLeft w:val="0"/>
          <w:marRight w:val="0"/>
          <w:marTop w:val="0"/>
          <w:marBottom w:val="0"/>
          <w:divBdr>
            <w:top w:val="none" w:sz="0" w:space="0" w:color="auto"/>
            <w:left w:val="none" w:sz="0" w:space="0" w:color="auto"/>
            <w:bottom w:val="none" w:sz="0" w:space="0" w:color="auto"/>
            <w:right w:val="none" w:sz="0" w:space="0" w:color="auto"/>
          </w:divBdr>
        </w:div>
        <w:div w:id="675771154">
          <w:marLeft w:val="0"/>
          <w:marRight w:val="0"/>
          <w:marTop w:val="0"/>
          <w:marBottom w:val="0"/>
          <w:divBdr>
            <w:top w:val="none" w:sz="0" w:space="0" w:color="auto"/>
            <w:left w:val="none" w:sz="0" w:space="0" w:color="auto"/>
            <w:bottom w:val="none" w:sz="0" w:space="0" w:color="auto"/>
            <w:right w:val="none" w:sz="0" w:space="0" w:color="auto"/>
          </w:divBdr>
        </w:div>
        <w:div w:id="833766171">
          <w:marLeft w:val="0"/>
          <w:marRight w:val="0"/>
          <w:marTop w:val="0"/>
          <w:marBottom w:val="0"/>
          <w:divBdr>
            <w:top w:val="none" w:sz="0" w:space="0" w:color="auto"/>
            <w:left w:val="none" w:sz="0" w:space="0" w:color="auto"/>
            <w:bottom w:val="none" w:sz="0" w:space="0" w:color="auto"/>
            <w:right w:val="none" w:sz="0" w:space="0" w:color="auto"/>
          </w:divBdr>
        </w:div>
        <w:div w:id="2037459681">
          <w:marLeft w:val="0"/>
          <w:marRight w:val="0"/>
          <w:marTop w:val="0"/>
          <w:marBottom w:val="0"/>
          <w:divBdr>
            <w:top w:val="none" w:sz="0" w:space="0" w:color="auto"/>
            <w:left w:val="none" w:sz="0" w:space="0" w:color="auto"/>
            <w:bottom w:val="none" w:sz="0" w:space="0" w:color="auto"/>
            <w:right w:val="none" w:sz="0" w:space="0" w:color="auto"/>
          </w:divBdr>
        </w:div>
        <w:div w:id="103549178">
          <w:marLeft w:val="0"/>
          <w:marRight w:val="0"/>
          <w:marTop w:val="0"/>
          <w:marBottom w:val="0"/>
          <w:divBdr>
            <w:top w:val="none" w:sz="0" w:space="0" w:color="auto"/>
            <w:left w:val="none" w:sz="0" w:space="0" w:color="auto"/>
            <w:bottom w:val="none" w:sz="0" w:space="0" w:color="auto"/>
            <w:right w:val="none" w:sz="0" w:space="0" w:color="auto"/>
          </w:divBdr>
        </w:div>
        <w:div w:id="2038386664">
          <w:marLeft w:val="0"/>
          <w:marRight w:val="0"/>
          <w:marTop w:val="0"/>
          <w:marBottom w:val="0"/>
          <w:divBdr>
            <w:top w:val="none" w:sz="0" w:space="0" w:color="auto"/>
            <w:left w:val="none" w:sz="0" w:space="0" w:color="auto"/>
            <w:bottom w:val="none" w:sz="0" w:space="0" w:color="auto"/>
            <w:right w:val="none" w:sz="0" w:space="0" w:color="auto"/>
          </w:divBdr>
        </w:div>
      </w:divsChild>
    </w:div>
    <w:div w:id="344131896">
      <w:bodyDiv w:val="1"/>
      <w:marLeft w:val="0"/>
      <w:marRight w:val="0"/>
      <w:marTop w:val="0"/>
      <w:marBottom w:val="0"/>
      <w:divBdr>
        <w:top w:val="none" w:sz="0" w:space="0" w:color="auto"/>
        <w:left w:val="none" w:sz="0" w:space="0" w:color="auto"/>
        <w:bottom w:val="none" w:sz="0" w:space="0" w:color="auto"/>
        <w:right w:val="none" w:sz="0" w:space="0" w:color="auto"/>
      </w:divBdr>
    </w:div>
    <w:div w:id="347952355">
      <w:bodyDiv w:val="1"/>
      <w:marLeft w:val="0"/>
      <w:marRight w:val="0"/>
      <w:marTop w:val="0"/>
      <w:marBottom w:val="0"/>
      <w:divBdr>
        <w:top w:val="none" w:sz="0" w:space="0" w:color="auto"/>
        <w:left w:val="none" w:sz="0" w:space="0" w:color="auto"/>
        <w:bottom w:val="none" w:sz="0" w:space="0" w:color="auto"/>
        <w:right w:val="none" w:sz="0" w:space="0" w:color="auto"/>
      </w:divBdr>
    </w:div>
    <w:div w:id="351998180">
      <w:bodyDiv w:val="1"/>
      <w:marLeft w:val="0"/>
      <w:marRight w:val="0"/>
      <w:marTop w:val="0"/>
      <w:marBottom w:val="0"/>
      <w:divBdr>
        <w:top w:val="none" w:sz="0" w:space="0" w:color="auto"/>
        <w:left w:val="none" w:sz="0" w:space="0" w:color="auto"/>
        <w:bottom w:val="none" w:sz="0" w:space="0" w:color="auto"/>
        <w:right w:val="none" w:sz="0" w:space="0" w:color="auto"/>
      </w:divBdr>
    </w:div>
    <w:div w:id="360980607">
      <w:bodyDiv w:val="1"/>
      <w:marLeft w:val="0"/>
      <w:marRight w:val="0"/>
      <w:marTop w:val="0"/>
      <w:marBottom w:val="0"/>
      <w:divBdr>
        <w:top w:val="none" w:sz="0" w:space="0" w:color="auto"/>
        <w:left w:val="none" w:sz="0" w:space="0" w:color="auto"/>
        <w:bottom w:val="none" w:sz="0" w:space="0" w:color="auto"/>
        <w:right w:val="none" w:sz="0" w:space="0" w:color="auto"/>
      </w:divBdr>
    </w:div>
    <w:div w:id="366026888">
      <w:bodyDiv w:val="1"/>
      <w:marLeft w:val="0"/>
      <w:marRight w:val="0"/>
      <w:marTop w:val="0"/>
      <w:marBottom w:val="0"/>
      <w:divBdr>
        <w:top w:val="none" w:sz="0" w:space="0" w:color="auto"/>
        <w:left w:val="none" w:sz="0" w:space="0" w:color="auto"/>
        <w:bottom w:val="none" w:sz="0" w:space="0" w:color="auto"/>
        <w:right w:val="none" w:sz="0" w:space="0" w:color="auto"/>
      </w:divBdr>
    </w:div>
    <w:div w:id="368147796">
      <w:bodyDiv w:val="1"/>
      <w:marLeft w:val="0"/>
      <w:marRight w:val="0"/>
      <w:marTop w:val="0"/>
      <w:marBottom w:val="0"/>
      <w:divBdr>
        <w:top w:val="none" w:sz="0" w:space="0" w:color="auto"/>
        <w:left w:val="none" w:sz="0" w:space="0" w:color="auto"/>
        <w:bottom w:val="none" w:sz="0" w:space="0" w:color="auto"/>
        <w:right w:val="none" w:sz="0" w:space="0" w:color="auto"/>
      </w:divBdr>
    </w:div>
    <w:div w:id="371417726">
      <w:bodyDiv w:val="1"/>
      <w:marLeft w:val="0"/>
      <w:marRight w:val="0"/>
      <w:marTop w:val="0"/>
      <w:marBottom w:val="0"/>
      <w:divBdr>
        <w:top w:val="none" w:sz="0" w:space="0" w:color="auto"/>
        <w:left w:val="none" w:sz="0" w:space="0" w:color="auto"/>
        <w:bottom w:val="none" w:sz="0" w:space="0" w:color="auto"/>
        <w:right w:val="none" w:sz="0" w:space="0" w:color="auto"/>
      </w:divBdr>
    </w:div>
    <w:div w:id="377634917">
      <w:bodyDiv w:val="1"/>
      <w:marLeft w:val="0"/>
      <w:marRight w:val="0"/>
      <w:marTop w:val="0"/>
      <w:marBottom w:val="0"/>
      <w:divBdr>
        <w:top w:val="none" w:sz="0" w:space="0" w:color="auto"/>
        <w:left w:val="none" w:sz="0" w:space="0" w:color="auto"/>
        <w:bottom w:val="none" w:sz="0" w:space="0" w:color="auto"/>
        <w:right w:val="none" w:sz="0" w:space="0" w:color="auto"/>
      </w:divBdr>
    </w:div>
    <w:div w:id="379979775">
      <w:bodyDiv w:val="1"/>
      <w:marLeft w:val="0"/>
      <w:marRight w:val="0"/>
      <w:marTop w:val="0"/>
      <w:marBottom w:val="0"/>
      <w:divBdr>
        <w:top w:val="none" w:sz="0" w:space="0" w:color="auto"/>
        <w:left w:val="none" w:sz="0" w:space="0" w:color="auto"/>
        <w:bottom w:val="none" w:sz="0" w:space="0" w:color="auto"/>
        <w:right w:val="none" w:sz="0" w:space="0" w:color="auto"/>
      </w:divBdr>
    </w:div>
    <w:div w:id="386690083">
      <w:bodyDiv w:val="1"/>
      <w:marLeft w:val="0"/>
      <w:marRight w:val="0"/>
      <w:marTop w:val="0"/>
      <w:marBottom w:val="0"/>
      <w:divBdr>
        <w:top w:val="none" w:sz="0" w:space="0" w:color="auto"/>
        <w:left w:val="none" w:sz="0" w:space="0" w:color="auto"/>
        <w:bottom w:val="none" w:sz="0" w:space="0" w:color="auto"/>
        <w:right w:val="none" w:sz="0" w:space="0" w:color="auto"/>
      </w:divBdr>
    </w:div>
    <w:div w:id="387993533">
      <w:bodyDiv w:val="1"/>
      <w:marLeft w:val="0"/>
      <w:marRight w:val="0"/>
      <w:marTop w:val="0"/>
      <w:marBottom w:val="0"/>
      <w:divBdr>
        <w:top w:val="none" w:sz="0" w:space="0" w:color="auto"/>
        <w:left w:val="none" w:sz="0" w:space="0" w:color="auto"/>
        <w:bottom w:val="none" w:sz="0" w:space="0" w:color="auto"/>
        <w:right w:val="none" w:sz="0" w:space="0" w:color="auto"/>
      </w:divBdr>
    </w:div>
    <w:div w:id="398332760">
      <w:bodyDiv w:val="1"/>
      <w:marLeft w:val="0"/>
      <w:marRight w:val="0"/>
      <w:marTop w:val="0"/>
      <w:marBottom w:val="0"/>
      <w:divBdr>
        <w:top w:val="none" w:sz="0" w:space="0" w:color="auto"/>
        <w:left w:val="none" w:sz="0" w:space="0" w:color="auto"/>
        <w:bottom w:val="none" w:sz="0" w:space="0" w:color="auto"/>
        <w:right w:val="none" w:sz="0" w:space="0" w:color="auto"/>
      </w:divBdr>
    </w:div>
    <w:div w:id="401686529">
      <w:bodyDiv w:val="1"/>
      <w:marLeft w:val="0"/>
      <w:marRight w:val="0"/>
      <w:marTop w:val="0"/>
      <w:marBottom w:val="0"/>
      <w:divBdr>
        <w:top w:val="none" w:sz="0" w:space="0" w:color="auto"/>
        <w:left w:val="none" w:sz="0" w:space="0" w:color="auto"/>
        <w:bottom w:val="none" w:sz="0" w:space="0" w:color="auto"/>
        <w:right w:val="none" w:sz="0" w:space="0" w:color="auto"/>
      </w:divBdr>
    </w:div>
    <w:div w:id="402994558">
      <w:bodyDiv w:val="1"/>
      <w:marLeft w:val="0"/>
      <w:marRight w:val="0"/>
      <w:marTop w:val="0"/>
      <w:marBottom w:val="0"/>
      <w:divBdr>
        <w:top w:val="none" w:sz="0" w:space="0" w:color="auto"/>
        <w:left w:val="none" w:sz="0" w:space="0" w:color="auto"/>
        <w:bottom w:val="none" w:sz="0" w:space="0" w:color="auto"/>
        <w:right w:val="none" w:sz="0" w:space="0" w:color="auto"/>
      </w:divBdr>
    </w:div>
    <w:div w:id="404381608">
      <w:bodyDiv w:val="1"/>
      <w:marLeft w:val="0"/>
      <w:marRight w:val="0"/>
      <w:marTop w:val="0"/>
      <w:marBottom w:val="0"/>
      <w:divBdr>
        <w:top w:val="none" w:sz="0" w:space="0" w:color="auto"/>
        <w:left w:val="none" w:sz="0" w:space="0" w:color="auto"/>
        <w:bottom w:val="none" w:sz="0" w:space="0" w:color="auto"/>
        <w:right w:val="none" w:sz="0" w:space="0" w:color="auto"/>
      </w:divBdr>
    </w:div>
    <w:div w:id="409929410">
      <w:bodyDiv w:val="1"/>
      <w:marLeft w:val="0"/>
      <w:marRight w:val="0"/>
      <w:marTop w:val="0"/>
      <w:marBottom w:val="0"/>
      <w:divBdr>
        <w:top w:val="none" w:sz="0" w:space="0" w:color="auto"/>
        <w:left w:val="none" w:sz="0" w:space="0" w:color="auto"/>
        <w:bottom w:val="none" w:sz="0" w:space="0" w:color="auto"/>
        <w:right w:val="none" w:sz="0" w:space="0" w:color="auto"/>
      </w:divBdr>
    </w:div>
    <w:div w:id="411005450">
      <w:bodyDiv w:val="1"/>
      <w:marLeft w:val="0"/>
      <w:marRight w:val="0"/>
      <w:marTop w:val="0"/>
      <w:marBottom w:val="0"/>
      <w:divBdr>
        <w:top w:val="none" w:sz="0" w:space="0" w:color="auto"/>
        <w:left w:val="none" w:sz="0" w:space="0" w:color="auto"/>
        <w:bottom w:val="none" w:sz="0" w:space="0" w:color="auto"/>
        <w:right w:val="none" w:sz="0" w:space="0" w:color="auto"/>
      </w:divBdr>
    </w:div>
    <w:div w:id="412312567">
      <w:bodyDiv w:val="1"/>
      <w:marLeft w:val="0"/>
      <w:marRight w:val="0"/>
      <w:marTop w:val="0"/>
      <w:marBottom w:val="0"/>
      <w:divBdr>
        <w:top w:val="none" w:sz="0" w:space="0" w:color="auto"/>
        <w:left w:val="none" w:sz="0" w:space="0" w:color="auto"/>
        <w:bottom w:val="none" w:sz="0" w:space="0" w:color="auto"/>
        <w:right w:val="none" w:sz="0" w:space="0" w:color="auto"/>
      </w:divBdr>
    </w:div>
    <w:div w:id="414085805">
      <w:bodyDiv w:val="1"/>
      <w:marLeft w:val="0"/>
      <w:marRight w:val="0"/>
      <w:marTop w:val="0"/>
      <w:marBottom w:val="0"/>
      <w:divBdr>
        <w:top w:val="none" w:sz="0" w:space="0" w:color="auto"/>
        <w:left w:val="none" w:sz="0" w:space="0" w:color="auto"/>
        <w:bottom w:val="none" w:sz="0" w:space="0" w:color="auto"/>
        <w:right w:val="none" w:sz="0" w:space="0" w:color="auto"/>
      </w:divBdr>
    </w:div>
    <w:div w:id="418605665">
      <w:bodyDiv w:val="1"/>
      <w:marLeft w:val="0"/>
      <w:marRight w:val="0"/>
      <w:marTop w:val="0"/>
      <w:marBottom w:val="0"/>
      <w:divBdr>
        <w:top w:val="none" w:sz="0" w:space="0" w:color="auto"/>
        <w:left w:val="none" w:sz="0" w:space="0" w:color="auto"/>
        <w:bottom w:val="none" w:sz="0" w:space="0" w:color="auto"/>
        <w:right w:val="none" w:sz="0" w:space="0" w:color="auto"/>
      </w:divBdr>
    </w:div>
    <w:div w:id="420958084">
      <w:bodyDiv w:val="1"/>
      <w:marLeft w:val="0"/>
      <w:marRight w:val="0"/>
      <w:marTop w:val="0"/>
      <w:marBottom w:val="0"/>
      <w:divBdr>
        <w:top w:val="none" w:sz="0" w:space="0" w:color="auto"/>
        <w:left w:val="none" w:sz="0" w:space="0" w:color="auto"/>
        <w:bottom w:val="none" w:sz="0" w:space="0" w:color="auto"/>
        <w:right w:val="none" w:sz="0" w:space="0" w:color="auto"/>
      </w:divBdr>
    </w:div>
    <w:div w:id="422841282">
      <w:bodyDiv w:val="1"/>
      <w:marLeft w:val="0"/>
      <w:marRight w:val="0"/>
      <w:marTop w:val="0"/>
      <w:marBottom w:val="0"/>
      <w:divBdr>
        <w:top w:val="none" w:sz="0" w:space="0" w:color="auto"/>
        <w:left w:val="none" w:sz="0" w:space="0" w:color="auto"/>
        <w:bottom w:val="none" w:sz="0" w:space="0" w:color="auto"/>
        <w:right w:val="none" w:sz="0" w:space="0" w:color="auto"/>
      </w:divBdr>
    </w:div>
    <w:div w:id="424963964">
      <w:bodyDiv w:val="1"/>
      <w:marLeft w:val="0"/>
      <w:marRight w:val="0"/>
      <w:marTop w:val="0"/>
      <w:marBottom w:val="0"/>
      <w:divBdr>
        <w:top w:val="none" w:sz="0" w:space="0" w:color="auto"/>
        <w:left w:val="none" w:sz="0" w:space="0" w:color="auto"/>
        <w:bottom w:val="none" w:sz="0" w:space="0" w:color="auto"/>
        <w:right w:val="none" w:sz="0" w:space="0" w:color="auto"/>
      </w:divBdr>
    </w:div>
    <w:div w:id="432672231">
      <w:bodyDiv w:val="1"/>
      <w:marLeft w:val="0"/>
      <w:marRight w:val="0"/>
      <w:marTop w:val="0"/>
      <w:marBottom w:val="0"/>
      <w:divBdr>
        <w:top w:val="none" w:sz="0" w:space="0" w:color="auto"/>
        <w:left w:val="none" w:sz="0" w:space="0" w:color="auto"/>
        <w:bottom w:val="none" w:sz="0" w:space="0" w:color="auto"/>
        <w:right w:val="none" w:sz="0" w:space="0" w:color="auto"/>
      </w:divBdr>
    </w:div>
    <w:div w:id="437020297">
      <w:bodyDiv w:val="1"/>
      <w:marLeft w:val="0"/>
      <w:marRight w:val="0"/>
      <w:marTop w:val="0"/>
      <w:marBottom w:val="0"/>
      <w:divBdr>
        <w:top w:val="none" w:sz="0" w:space="0" w:color="auto"/>
        <w:left w:val="none" w:sz="0" w:space="0" w:color="auto"/>
        <w:bottom w:val="none" w:sz="0" w:space="0" w:color="auto"/>
        <w:right w:val="none" w:sz="0" w:space="0" w:color="auto"/>
      </w:divBdr>
    </w:div>
    <w:div w:id="437718719">
      <w:bodyDiv w:val="1"/>
      <w:marLeft w:val="0"/>
      <w:marRight w:val="0"/>
      <w:marTop w:val="0"/>
      <w:marBottom w:val="0"/>
      <w:divBdr>
        <w:top w:val="none" w:sz="0" w:space="0" w:color="auto"/>
        <w:left w:val="none" w:sz="0" w:space="0" w:color="auto"/>
        <w:bottom w:val="none" w:sz="0" w:space="0" w:color="auto"/>
        <w:right w:val="none" w:sz="0" w:space="0" w:color="auto"/>
      </w:divBdr>
    </w:div>
    <w:div w:id="438529209">
      <w:bodyDiv w:val="1"/>
      <w:marLeft w:val="0"/>
      <w:marRight w:val="0"/>
      <w:marTop w:val="0"/>
      <w:marBottom w:val="0"/>
      <w:divBdr>
        <w:top w:val="none" w:sz="0" w:space="0" w:color="auto"/>
        <w:left w:val="none" w:sz="0" w:space="0" w:color="auto"/>
        <w:bottom w:val="none" w:sz="0" w:space="0" w:color="auto"/>
        <w:right w:val="none" w:sz="0" w:space="0" w:color="auto"/>
      </w:divBdr>
    </w:div>
    <w:div w:id="438648407">
      <w:bodyDiv w:val="1"/>
      <w:marLeft w:val="0"/>
      <w:marRight w:val="0"/>
      <w:marTop w:val="0"/>
      <w:marBottom w:val="0"/>
      <w:divBdr>
        <w:top w:val="none" w:sz="0" w:space="0" w:color="auto"/>
        <w:left w:val="none" w:sz="0" w:space="0" w:color="auto"/>
        <w:bottom w:val="none" w:sz="0" w:space="0" w:color="auto"/>
        <w:right w:val="none" w:sz="0" w:space="0" w:color="auto"/>
      </w:divBdr>
    </w:div>
    <w:div w:id="443814018">
      <w:bodyDiv w:val="1"/>
      <w:marLeft w:val="0"/>
      <w:marRight w:val="0"/>
      <w:marTop w:val="0"/>
      <w:marBottom w:val="0"/>
      <w:divBdr>
        <w:top w:val="none" w:sz="0" w:space="0" w:color="auto"/>
        <w:left w:val="none" w:sz="0" w:space="0" w:color="auto"/>
        <w:bottom w:val="none" w:sz="0" w:space="0" w:color="auto"/>
        <w:right w:val="none" w:sz="0" w:space="0" w:color="auto"/>
      </w:divBdr>
    </w:div>
    <w:div w:id="446587993">
      <w:bodyDiv w:val="1"/>
      <w:marLeft w:val="0"/>
      <w:marRight w:val="0"/>
      <w:marTop w:val="0"/>
      <w:marBottom w:val="0"/>
      <w:divBdr>
        <w:top w:val="none" w:sz="0" w:space="0" w:color="auto"/>
        <w:left w:val="none" w:sz="0" w:space="0" w:color="auto"/>
        <w:bottom w:val="none" w:sz="0" w:space="0" w:color="auto"/>
        <w:right w:val="none" w:sz="0" w:space="0" w:color="auto"/>
      </w:divBdr>
    </w:div>
    <w:div w:id="454368929">
      <w:bodyDiv w:val="1"/>
      <w:marLeft w:val="0"/>
      <w:marRight w:val="0"/>
      <w:marTop w:val="0"/>
      <w:marBottom w:val="0"/>
      <w:divBdr>
        <w:top w:val="none" w:sz="0" w:space="0" w:color="auto"/>
        <w:left w:val="none" w:sz="0" w:space="0" w:color="auto"/>
        <w:bottom w:val="none" w:sz="0" w:space="0" w:color="auto"/>
        <w:right w:val="none" w:sz="0" w:space="0" w:color="auto"/>
      </w:divBdr>
    </w:div>
    <w:div w:id="462965246">
      <w:bodyDiv w:val="1"/>
      <w:marLeft w:val="0"/>
      <w:marRight w:val="0"/>
      <w:marTop w:val="0"/>
      <w:marBottom w:val="0"/>
      <w:divBdr>
        <w:top w:val="none" w:sz="0" w:space="0" w:color="auto"/>
        <w:left w:val="none" w:sz="0" w:space="0" w:color="auto"/>
        <w:bottom w:val="none" w:sz="0" w:space="0" w:color="auto"/>
        <w:right w:val="none" w:sz="0" w:space="0" w:color="auto"/>
      </w:divBdr>
    </w:div>
    <w:div w:id="464666122">
      <w:bodyDiv w:val="1"/>
      <w:marLeft w:val="0"/>
      <w:marRight w:val="0"/>
      <w:marTop w:val="0"/>
      <w:marBottom w:val="0"/>
      <w:divBdr>
        <w:top w:val="none" w:sz="0" w:space="0" w:color="auto"/>
        <w:left w:val="none" w:sz="0" w:space="0" w:color="auto"/>
        <w:bottom w:val="none" w:sz="0" w:space="0" w:color="auto"/>
        <w:right w:val="none" w:sz="0" w:space="0" w:color="auto"/>
      </w:divBdr>
    </w:div>
    <w:div w:id="466094952">
      <w:bodyDiv w:val="1"/>
      <w:marLeft w:val="0"/>
      <w:marRight w:val="0"/>
      <w:marTop w:val="0"/>
      <w:marBottom w:val="0"/>
      <w:divBdr>
        <w:top w:val="none" w:sz="0" w:space="0" w:color="auto"/>
        <w:left w:val="none" w:sz="0" w:space="0" w:color="auto"/>
        <w:bottom w:val="none" w:sz="0" w:space="0" w:color="auto"/>
        <w:right w:val="none" w:sz="0" w:space="0" w:color="auto"/>
      </w:divBdr>
      <w:divsChild>
        <w:div w:id="690378966">
          <w:marLeft w:val="0"/>
          <w:marRight w:val="0"/>
          <w:marTop w:val="0"/>
          <w:marBottom w:val="0"/>
          <w:divBdr>
            <w:top w:val="none" w:sz="0" w:space="0" w:color="auto"/>
            <w:left w:val="none" w:sz="0" w:space="0" w:color="auto"/>
            <w:bottom w:val="none" w:sz="0" w:space="0" w:color="auto"/>
            <w:right w:val="none" w:sz="0" w:space="0" w:color="auto"/>
          </w:divBdr>
          <w:divsChild>
            <w:div w:id="1016465016">
              <w:marLeft w:val="0"/>
              <w:marRight w:val="0"/>
              <w:marTop w:val="0"/>
              <w:marBottom w:val="0"/>
              <w:divBdr>
                <w:top w:val="none" w:sz="0" w:space="0" w:color="auto"/>
                <w:left w:val="none" w:sz="0" w:space="0" w:color="auto"/>
                <w:bottom w:val="none" w:sz="0" w:space="0" w:color="auto"/>
                <w:right w:val="none" w:sz="0" w:space="0" w:color="auto"/>
              </w:divBdr>
              <w:divsChild>
                <w:div w:id="1285388331">
                  <w:marLeft w:val="0"/>
                  <w:marRight w:val="0"/>
                  <w:marTop w:val="0"/>
                  <w:marBottom w:val="0"/>
                  <w:divBdr>
                    <w:top w:val="none" w:sz="0" w:space="0" w:color="auto"/>
                    <w:left w:val="none" w:sz="0" w:space="0" w:color="auto"/>
                    <w:bottom w:val="none" w:sz="0" w:space="0" w:color="auto"/>
                    <w:right w:val="none" w:sz="0" w:space="0" w:color="auto"/>
                  </w:divBdr>
                  <w:divsChild>
                    <w:div w:id="1498039002">
                      <w:marLeft w:val="-225"/>
                      <w:marRight w:val="-225"/>
                      <w:marTop w:val="0"/>
                      <w:marBottom w:val="0"/>
                      <w:divBdr>
                        <w:top w:val="none" w:sz="0" w:space="0" w:color="auto"/>
                        <w:left w:val="none" w:sz="0" w:space="0" w:color="auto"/>
                        <w:bottom w:val="none" w:sz="0" w:space="0" w:color="auto"/>
                        <w:right w:val="none" w:sz="0" w:space="0" w:color="auto"/>
                      </w:divBdr>
                      <w:divsChild>
                        <w:div w:id="523792824">
                          <w:marLeft w:val="0"/>
                          <w:marRight w:val="0"/>
                          <w:marTop w:val="0"/>
                          <w:marBottom w:val="0"/>
                          <w:divBdr>
                            <w:top w:val="none" w:sz="0" w:space="0" w:color="auto"/>
                            <w:left w:val="none" w:sz="0" w:space="0" w:color="auto"/>
                            <w:bottom w:val="none" w:sz="0" w:space="0" w:color="auto"/>
                            <w:right w:val="none" w:sz="0" w:space="0" w:color="auto"/>
                          </w:divBdr>
                          <w:divsChild>
                            <w:div w:id="7351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362536">
      <w:bodyDiv w:val="1"/>
      <w:marLeft w:val="0"/>
      <w:marRight w:val="0"/>
      <w:marTop w:val="0"/>
      <w:marBottom w:val="0"/>
      <w:divBdr>
        <w:top w:val="none" w:sz="0" w:space="0" w:color="auto"/>
        <w:left w:val="none" w:sz="0" w:space="0" w:color="auto"/>
        <w:bottom w:val="none" w:sz="0" w:space="0" w:color="auto"/>
        <w:right w:val="none" w:sz="0" w:space="0" w:color="auto"/>
      </w:divBdr>
    </w:div>
    <w:div w:id="474568747">
      <w:bodyDiv w:val="1"/>
      <w:marLeft w:val="0"/>
      <w:marRight w:val="0"/>
      <w:marTop w:val="0"/>
      <w:marBottom w:val="0"/>
      <w:divBdr>
        <w:top w:val="none" w:sz="0" w:space="0" w:color="auto"/>
        <w:left w:val="none" w:sz="0" w:space="0" w:color="auto"/>
        <w:bottom w:val="none" w:sz="0" w:space="0" w:color="auto"/>
        <w:right w:val="none" w:sz="0" w:space="0" w:color="auto"/>
      </w:divBdr>
      <w:divsChild>
        <w:div w:id="1079212193">
          <w:marLeft w:val="0"/>
          <w:marRight w:val="0"/>
          <w:marTop w:val="240"/>
          <w:marBottom w:val="120"/>
          <w:divBdr>
            <w:top w:val="none" w:sz="0" w:space="0" w:color="auto"/>
            <w:left w:val="none" w:sz="0" w:space="0" w:color="auto"/>
            <w:bottom w:val="none" w:sz="0" w:space="0" w:color="auto"/>
            <w:right w:val="none" w:sz="0" w:space="0" w:color="auto"/>
          </w:divBdr>
        </w:div>
        <w:div w:id="1599170355">
          <w:marLeft w:val="0"/>
          <w:marRight w:val="0"/>
          <w:marTop w:val="0"/>
          <w:marBottom w:val="120"/>
          <w:divBdr>
            <w:top w:val="none" w:sz="0" w:space="0" w:color="auto"/>
            <w:left w:val="none" w:sz="0" w:space="0" w:color="auto"/>
            <w:bottom w:val="none" w:sz="0" w:space="0" w:color="auto"/>
            <w:right w:val="none" w:sz="0" w:space="0" w:color="auto"/>
          </w:divBdr>
        </w:div>
        <w:div w:id="820803525">
          <w:marLeft w:val="0"/>
          <w:marRight w:val="0"/>
          <w:marTop w:val="0"/>
          <w:marBottom w:val="120"/>
          <w:divBdr>
            <w:top w:val="none" w:sz="0" w:space="0" w:color="auto"/>
            <w:left w:val="none" w:sz="0" w:space="0" w:color="auto"/>
            <w:bottom w:val="none" w:sz="0" w:space="0" w:color="auto"/>
            <w:right w:val="none" w:sz="0" w:space="0" w:color="auto"/>
          </w:divBdr>
        </w:div>
        <w:div w:id="1889222379">
          <w:marLeft w:val="0"/>
          <w:marRight w:val="0"/>
          <w:marTop w:val="0"/>
          <w:marBottom w:val="120"/>
          <w:divBdr>
            <w:top w:val="none" w:sz="0" w:space="0" w:color="auto"/>
            <w:left w:val="none" w:sz="0" w:space="0" w:color="auto"/>
            <w:bottom w:val="none" w:sz="0" w:space="0" w:color="auto"/>
            <w:right w:val="none" w:sz="0" w:space="0" w:color="auto"/>
          </w:divBdr>
        </w:div>
        <w:div w:id="1242373766">
          <w:marLeft w:val="0"/>
          <w:marRight w:val="0"/>
          <w:marTop w:val="0"/>
          <w:marBottom w:val="120"/>
          <w:divBdr>
            <w:top w:val="none" w:sz="0" w:space="0" w:color="auto"/>
            <w:left w:val="none" w:sz="0" w:space="0" w:color="auto"/>
            <w:bottom w:val="none" w:sz="0" w:space="0" w:color="auto"/>
            <w:right w:val="none" w:sz="0" w:space="0" w:color="auto"/>
          </w:divBdr>
        </w:div>
        <w:div w:id="8261451">
          <w:marLeft w:val="0"/>
          <w:marRight w:val="0"/>
          <w:marTop w:val="0"/>
          <w:marBottom w:val="120"/>
          <w:divBdr>
            <w:top w:val="none" w:sz="0" w:space="0" w:color="auto"/>
            <w:left w:val="none" w:sz="0" w:space="0" w:color="auto"/>
            <w:bottom w:val="none" w:sz="0" w:space="0" w:color="auto"/>
            <w:right w:val="none" w:sz="0" w:space="0" w:color="auto"/>
          </w:divBdr>
        </w:div>
        <w:div w:id="1114249569">
          <w:marLeft w:val="0"/>
          <w:marRight w:val="0"/>
          <w:marTop w:val="0"/>
          <w:marBottom w:val="120"/>
          <w:divBdr>
            <w:top w:val="none" w:sz="0" w:space="0" w:color="auto"/>
            <w:left w:val="none" w:sz="0" w:space="0" w:color="auto"/>
            <w:bottom w:val="none" w:sz="0" w:space="0" w:color="auto"/>
            <w:right w:val="none" w:sz="0" w:space="0" w:color="auto"/>
          </w:divBdr>
        </w:div>
        <w:div w:id="671226953">
          <w:marLeft w:val="0"/>
          <w:marRight w:val="0"/>
          <w:marTop w:val="0"/>
          <w:marBottom w:val="120"/>
          <w:divBdr>
            <w:top w:val="none" w:sz="0" w:space="0" w:color="auto"/>
            <w:left w:val="none" w:sz="0" w:space="0" w:color="auto"/>
            <w:bottom w:val="none" w:sz="0" w:space="0" w:color="auto"/>
            <w:right w:val="none" w:sz="0" w:space="0" w:color="auto"/>
          </w:divBdr>
        </w:div>
      </w:divsChild>
    </w:div>
    <w:div w:id="477579957">
      <w:bodyDiv w:val="1"/>
      <w:marLeft w:val="0"/>
      <w:marRight w:val="0"/>
      <w:marTop w:val="0"/>
      <w:marBottom w:val="0"/>
      <w:divBdr>
        <w:top w:val="none" w:sz="0" w:space="0" w:color="auto"/>
        <w:left w:val="none" w:sz="0" w:space="0" w:color="auto"/>
        <w:bottom w:val="none" w:sz="0" w:space="0" w:color="auto"/>
        <w:right w:val="none" w:sz="0" w:space="0" w:color="auto"/>
      </w:divBdr>
    </w:div>
    <w:div w:id="485630880">
      <w:bodyDiv w:val="1"/>
      <w:marLeft w:val="0"/>
      <w:marRight w:val="0"/>
      <w:marTop w:val="0"/>
      <w:marBottom w:val="0"/>
      <w:divBdr>
        <w:top w:val="none" w:sz="0" w:space="0" w:color="auto"/>
        <w:left w:val="none" w:sz="0" w:space="0" w:color="auto"/>
        <w:bottom w:val="none" w:sz="0" w:space="0" w:color="auto"/>
        <w:right w:val="none" w:sz="0" w:space="0" w:color="auto"/>
      </w:divBdr>
    </w:div>
    <w:div w:id="486216480">
      <w:bodyDiv w:val="1"/>
      <w:marLeft w:val="0"/>
      <w:marRight w:val="0"/>
      <w:marTop w:val="0"/>
      <w:marBottom w:val="0"/>
      <w:divBdr>
        <w:top w:val="none" w:sz="0" w:space="0" w:color="auto"/>
        <w:left w:val="none" w:sz="0" w:space="0" w:color="auto"/>
        <w:bottom w:val="none" w:sz="0" w:space="0" w:color="auto"/>
        <w:right w:val="none" w:sz="0" w:space="0" w:color="auto"/>
      </w:divBdr>
    </w:div>
    <w:div w:id="493034157">
      <w:bodyDiv w:val="1"/>
      <w:marLeft w:val="0"/>
      <w:marRight w:val="0"/>
      <w:marTop w:val="0"/>
      <w:marBottom w:val="0"/>
      <w:divBdr>
        <w:top w:val="none" w:sz="0" w:space="0" w:color="auto"/>
        <w:left w:val="none" w:sz="0" w:space="0" w:color="auto"/>
        <w:bottom w:val="none" w:sz="0" w:space="0" w:color="auto"/>
        <w:right w:val="none" w:sz="0" w:space="0" w:color="auto"/>
      </w:divBdr>
      <w:divsChild>
        <w:div w:id="1035539550">
          <w:marLeft w:val="0"/>
          <w:marRight w:val="0"/>
          <w:marTop w:val="0"/>
          <w:marBottom w:val="0"/>
          <w:divBdr>
            <w:top w:val="none" w:sz="0" w:space="0" w:color="auto"/>
            <w:left w:val="none" w:sz="0" w:space="0" w:color="auto"/>
            <w:bottom w:val="none" w:sz="0" w:space="0" w:color="auto"/>
            <w:right w:val="none" w:sz="0" w:space="0" w:color="auto"/>
          </w:divBdr>
        </w:div>
      </w:divsChild>
    </w:div>
    <w:div w:id="493567280">
      <w:bodyDiv w:val="1"/>
      <w:marLeft w:val="0"/>
      <w:marRight w:val="0"/>
      <w:marTop w:val="0"/>
      <w:marBottom w:val="0"/>
      <w:divBdr>
        <w:top w:val="none" w:sz="0" w:space="0" w:color="auto"/>
        <w:left w:val="none" w:sz="0" w:space="0" w:color="auto"/>
        <w:bottom w:val="none" w:sz="0" w:space="0" w:color="auto"/>
        <w:right w:val="none" w:sz="0" w:space="0" w:color="auto"/>
      </w:divBdr>
    </w:div>
    <w:div w:id="495539065">
      <w:bodyDiv w:val="1"/>
      <w:marLeft w:val="0"/>
      <w:marRight w:val="0"/>
      <w:marTop w:val="0"/>
      <w:marBottom w:val="0"/>
      <w:divBdr>
        <w:top w:val="none" w:sz="0" w:space="0" w:color="auto"/>
        <w:left w:val="none" w:sz="0" w:space="0" w:color="auto"/>
        <w:bottom w:val="none" w:sz="0" w:space="0" w:color="auto"/>
        <w:right w:val="none" w:sz="0" w:space="0" w:color="auto"/>
      </w:divBdr>
    </w:div>
    <w:div w:id="500394458">
      <w:bodyDiv w:val="1"/>
      <w:marLeft w:val="0"/>
      <w:marRight w:val="0"/>
      <w:marTop w:val="0"/>
      <w:marBottom w:val="0"/>
      <w:divBdr>
        <w:top w:val="none" w:sz="0" w:space="0" w:color="auto"/>
        <w:left w:val="none" w:sz="0" w:space="0" w:color="auto"/>
        <w:bottom w:val="none" w:sz="0" w:space="0" w:color="auto"/>
        <w:right w:val="none" w:sz="0" w:space="0" w:color="auto"/>
      </w:divBdr>
    </w:div>
    <w:div w:id="501311083">
      <w:bodyDiv w:val="1"/>
      <w:marLeft w:val="0"/>
      <w:marRight w:val="0"/>
      <w:marTop w:val="0"/>
      <w:marBottom w:val="0"/>
      <w:divBdr>
        <w:top w:val="none" w:sz="0" w:space="0" w:color="auto"/>
        <w:left w:val="none" w:sz="0" w:space="0" w:color="auto"/>
        <w:bottom w:val="none" w:sz="0" w:space="0" w:color="auto"/>
        <w:right w:val="none" w:sz="0" w:space="0" w:color="auto"/>
      </w:divBdr>
    </w:div>
    <w:div w:id="504365579">
      <w:bodyDiv w:val="1"/>
      <w:marLeft w:val="0"/>
      <w:marRight w:val="0"/>
      <w:marTop w:val="0"/>
      <w:marBottom w:val="0"/>
      <w:divBdr>
        <w:top w:val="none" w:sz="0" w:space="0" w:color="auto"/>
        <w:left w:val="none" w:sz="0" w:space="0" w:color="auto"/>
        <w:bottom w:val="none" w:sz="0" w:space="0" w:color="auto"/>
        <w:right w:val="none" w:sz="0" w:space="0" w:color="auto"/>
      </w:divBdr>
    </w:div>
    <w:div w:id="512380573">
      <w:bodyDiv w:val="1"/>
      <w:marLeft w:val="0"/>
      <w:marRight w:val="0"/>
      <w:marTop w:val="0"/>
      <w:marBottom w:val="0"/>
      <w:divBdr>
        <w:top w:val="none" w:sz="0" w:space="0" w:color="auto"/>
        <w:left w:val="none" w:sz="0" w:space="0" w:color="auto"/>
        <w:bottom w:val="none" w:sz="0" w:space="0" w:color="auto"/>
        <w:right w:val="none" w:sz="0" w:space="0" w:color="auto"/>
      </w:divBdr>
    </w:div>
    <w:div w:id="515654802">
      <w:bodyDiv w:val="1"/>
      <w:marLeft w:val="0"/>
      <w:marRight w:val="0"/>
      <w:marTop w:val="0"/>
      <w:marBottom w:val="0"/>
      <w:divBdr>
        <w:top w:val="none" w:sz="0" w:space="0" w:color="auto"/>
        <w:left w:val="none" w:sz="0" w:space="0" w:color="auto"/>
        <w:bottom w:val="none" w:sz="0" w:space="0" w:color="auto"/>
        <w:right w:val="none" w:sz="0" w:space="0" w:color="auto"/>
      </w:divBdr>
    </w:div>
    <w:div w:id="516307014">
      <w:bodyDiv w:val="1"/>
      <w:marLeft w:val="0"/>
      <w:marRight w:val="0"/>
      <w:marTop w:val="0"/>
      <w:marBottom w:val="0"/>
      <w:divBdr>
        <w:top w:val="none" w:sz="0" w:space="0" w:color="auto"/>
        <w:left w:val="none" w:sz="0" w:space="0" w:color="auto"/>
        <w:bottom w:val="none" w:sz="0" w:space="0" w:color="auto"/>
        <w:right w:val="none" w:sz="0" w:space="0" w:color="auto"/>
      </w:divBdr>
    </w:div>
    <w:div w:id="519319038">
      <w:bodyDiv w:val="1"/>
      <w:marLeft w:val="0"/>
      <w:marRight w:val="0"/>
      <w:marTop w:val="0"/>
      <w:marBottom w:val="0"/>
      <w:divBdr>
        <w:top w:val="none" w:sz="0" w:space="0" w:color="auto"/>
        <w:left w:val="none" w:sz="0" w:space="0" w:color="auto"/>
        <w:bottom w:val="none" w:sz="0" w:space="0" w:color="auto"/>
        <w:right w:val="none" w:sz="0" w:space="0" w:color="auto"/>
      </w:divBdr>
    </w:div>
    <w:div w:id="522597017">
      <w:bodyDiv w:val="1"/>
      <w:marLeft w:val="0"/>
      <w:marRight w:val="0"/>
      <w:marTop w:val="0"/>
      <w:marBottom w:val="0"/>
      <w:divBdr>
        <w:top w:val="none" w:sz="0" w:space="0" w:color="auto"/>
        <w:left w:val="none" w:sz="0" w:space="0" w:color="auto"/>
        <w:bottom w:val="none" w:sz="0" w:space="0" w:color="auto"/>
        <w:right w:val="none" w:sz="0" w:space="0" w:color="auto"/>
      </w:divBdr>
    </w:div>
    <w:div w:id="524176126">
      <w:bodyDiv w:val="1"/>
      <w:marLeft w:val="0"/>
      <w:marRight w:val="0"/>
      <w:marTop w:val="0"/>
      <w:marBottom w:val="0"/>
      <w:divBdr>
        <w:top w:val="none" w:sz="0" w:space="0" w:color="auto"/>
        <w:left w:val="none" w:sz="0" w:space="0" w:color="auto"/>
        <w:bottom w:val="none" w:sz="0" w:space="0" w:color="auto"/>
        <w:right w:val="none" w:sz="0" w:space="0" w:color="auto"/>
      </w:divBdr>
    </w:div>
    <w:div w:id="524443760">
      <w:bodyDiv w:val="1"/>
      <w:marLeft w:val="0"/>
      <w:marRight w:val="0"/>
      <w:marTop w:val="0"/>
      <w:marBottom w:val="0"/>
      <w:divBdr>
        <w:top w:val="none" w:sz="0" w:space="0" w:color="auto"/>
        <w:left w:val="none" w:sz="0" w:space="0" w:color="auto"/>
        <w:bottom w:val="none" w:sz="0" w:space="0" w:color="auto"/>
        <w:right w:val="none" w:sz="0" w:space="0" w:color="auto"/>
      </w:divBdr>
    </w:div>
    <w:div w:id="525679325">
      <w:bodyDiv w:val="1"/>
      <w:marLeft w:val="0"/>
      <w:marRight w:val="0"/>
      <w:marTop w:val="0"/>
      <w:marBottom w:val="0"/>
      <w:divBdr>
        <w:top w:val="none" w:sz="0" w:space="0" w:color="auto"/>
        <w:left w:val="none" w:sz="0" w:space="0" w:color="auto"/>
        <w:bottom w:val="none" w:sz="0" w:space="0" w:color="auto"/>
        <w:right w:val="none" w:sz="0" w:space="0" w:color="auto"/>
      </w:divBdr>
    </w:div>
    <w:div w:id="529029163">
      <w:bodyDiv w:val="1"/>
      <w:marLeft w:val="0"/>
      <w:marRight w:val="0"/>
      <w:marTop w:val="0"/>
      <w:marBottom w:val="0"/>
      <w:divBdr>
        <w:top w:val="none" w:sz="0" w:space="0" w:color="auto"/>
        <w:left w:val="none" w:sz="0" w:space="0" w:color="auto"/>
        <w:bottom w:val="none" w:sz="0" w:space="0" w:color="auto"/>
        <w:right w:val="none" w:sz="0" w:space="0" w:color="auto"/>
      </w:divBdr>
    </w:div>
    <w:div w:id="531038684">
      <w:bodyDiv w:val="1"/>
      <w:marLeft w:val="0"/>
      <w:marRight w:val="0"/>
      <w:marTop w:val="0"/>
      <w:marBottom w:val="0"/>
      <w:divBdr>
        <w:top w:val="none" w:sz="0" w:space="0" w:color="auto"/>
        <w:left w:val="none" w:sz="0" w:space="0" w:color="auto"/>
        <w:bottom w:val="none" w:sz="0" w:space="0" w:color="auto"/>
        <w:right w:val="none" w:sz="0" w:space="0" w:color="auto"/>
      </w:divBdr>
    </w:div>
    <w:div w:id="532424585">
      <w:bodyDiv w:val="1"/>
      <w:marLeft w:val="0"/>
      <w:marRight w:val="0"/>
      <w:marTop w:val="0"/>
      <w:marBottom w:val="0"/>
      <w:divBdr>
        <w:top w:val="none" w:sz="0" w:space="0" w:color="auto"/>
        <w:left w:val="none" w:sz="0" w:space="0" w:color="auto"/>
        <w:bottom w:val="none" w:sz="0" w:space="0" w:color="auto"/>
        <w:right w:val="none" w:sz="0" w:space="0" w:color="auto"/>
      </w:divBdr>
    </w:div>
    <w:div w:id="533925850">
      <w:bodyDiv w:val="1"/>
      <w:marLeft w:val="0"/>
      <w:marRight w:val="0"/>
      <w:marTop w:val="0"/>
      <w:marBottom w:val="0"/>
      <w:divBdr>
        <w:top w:val="none" w:sz="0" w:space="0" w:color="auto"/>
        <w:left w:val="none" w:sz="0" w:space="0" w:color="auto"/>
        <w:bottom w:val="none" w:sz="0" w:space="0" w:color="auto"/>
        <w:right w:val="none" w:sz="0" w:space="0" w:color="auto"/>
      </w:divBdr>
    </w:div>
    <w:div w:id="537593178">
      <w:bodyDiv w:val="1"/>
      <w:marLeft w:val="0"/>
      <w:marRight w:val="0"/>
      <w:marTop w:val="0"/>
      <w:marBottom w:val="0"/>
      <w:divBdr>
        <w:top w:val="none" w:sz="0" w:space="0" w:color="auto"/>
        <w:left w:val="none" w:sz="0" w:space="0" w:color="auto"/>
        <w:bottom w:val="none" w:sz="0" w:space="0" w:color="auto"/>
        <w:right w:val="none" w:sz="0" w:space="0" w:color="auto"/>
      </w:divBdr>
    </w:div>
    <w:div w:id="550385601">
      <w:bodyDiv w:val="1"/>
      <w:marLeft w:val="0"/>
      <w:marRight w:val="0"/>
      <w:marTop w:val="0"/>
      <w:marBottom w:val="0"/>
      <w:divBdr>
        <w:top w:val="none" w:sz="0" w:space="0" w:color="auto"/>
        <w:left w:val="none" w:sz="0" w:space="0" w:color="auto"/>
        <w:bottom w:val="none" w:sz="0" w:space="0" w:color="auto"/>
        <w:right w:val="none" w:sz="0" w:space="0" w:color="auto"/>
      </w:divBdr>
    </w:div>
    <w:div w:id="553470405">
      <w:bodyDiv w:val="1"/>
      <w:marLeft w:val="0"/>
      <w:marRight w:val="0"/>
      <w:marTop w:val="0"/>
      <w:marBottom w:val="0"/>
      <w:divBdr>
        <w:top w:val="none" w:sz="0" w:space="0" w:color="auto"/>
        <w:left w:val="none" w:sz="0" w:space="0" w:color="auto"/>
        <w:bottom w:val="none" w:sz="0" w:space="0" w:color="auto"/>
        <w:right w:val="none" w:sz="0" w:space="0" w:color="auto"/>
      </w:divBdr>
    </w:div>
    <w:div w:id="557589416">
      <w:bodyDiv w:val="1"/>
      <w:marLeft w:val="0"/>
      <w:marRight w:val="0"/>
      <w:marTop w:val="0"/>
      <w:marBottom w:val="0"/>
      <w:divBdr>
        <w:top w:val="none" w:sz="0" w:space="0" w:color="auto"/>
        <w:left w:val="none" w:sz="0" w:space="0" w:color="auto"/>
        <w:bottom w:val="none" w:sz="0" w:space="0" w:color="auto"/>
        <w:right w:val="none" w:sz="0" w:space="0" w:color="auto"/>
      </w:divBdr>
    </w:div>
    <w:div w:id="558592367">
      <w:bodyDiv w:val="1"/>
      <w:marLeft w:val="0"/>
      <w:marRight w:val="0"/>
      <w:marTop w:val="0"/>
      <w:marBottom w:val="0"/>
      <w:divBdr>
        <w:top w:val="none" w:sz="0" w:space="0" w:color="auto"/>
        <w:left w:val="none" w:sz="0" w:space="0" w:color="auto"/>
        <w:bottom w:val="none" w:sz="0" w:space="0" w:color="auto"/>
        <w:right w:val="none" w:sz="0" w:space="0" w:color="auto"/>
      </w:divBdr>
    </w:div>
    <w:div w:id="566376154">
      <w:bodyDiv w:val="1"/>
      <w:marLeft w:val="0"/>
      <w:marRight w:val="0"/>
      <w:marTop w:val="0"/>
      <w:marBottom w:val="0"/>
      <w:divBdr>
        <w:top w:val="none" w:sz="0" w:space="0" w:color="auto"/>
        <w:left w:val="none" w:sz="0" w:space="0" w:color="auto"/>
        <w:bottom w:val="none" w:sz="0" w:space="0" w:color="auto"/>
        <w:right w:val="none" w:sz="0" w:space="0" w:color="auto"/>
      </w:divBdr>
    </w:div>
    <w:div w:id="567807269">
      <w:bodyDiv w:val="1"/>
      <w:marLeft w:val="0"/>
      <w:marRight w:val="0"/>
      <w:marTop w:val="0"/>
      <w:marBottom w:val="0"/>
      <w:divBdr>
        <w:top w:val="none" w:sz="0" w:space="0" w:color="auto"/>
        <w:left w:val="none" w:sz="0" w:space="0" w:color="auto"/>
        <w:bottom w:val="none" w:sz="0" w:space="0" w:color="auto"/>
        <w:right w:val="none" w:sz="0" w:space="0" w:color="auto"/>
      </w:divBdr>
    </w:div>
    <w:div w:id="571156652">
      <w:bodyDiv w:val="1"/>
      <w:marLeft w:val="0"/>
      <w:marRight w:val="0"/>
      <w:marTop w:val="0"/>
      <w:marBottom w:val="0"/>
      <w:divBdr>
        <w:top w:val="none" w:sz="0" w:space="0" w:color="auto"/>
        <w:left w:val="none" w:sz="0" w:space="0" w:color="auto"/>
        <w:bottom w:val="none" w:sz="0" w:space="0" w:color="auto"/>
        <w:right w:val="none" w:sz="0" w:space="0" w:color="auto"/>
      </w:divBdr>
    </w:div>
    <w:div w:id="572664164">
      <w:bodyDiv w:val="1"/>
      <w:marLeft w:val="0"/>
      <w:marRight w:val="0"/>
      <w:marTop w:val="0"/>
      <w:marBottom w:val="0"/>
      <w:divBdr>
        <w:top w:val="none" w:sz="0" w:space="0" w:color="auto"/>
        <w:left w:val="none" w:sz="0" w:space="0" w:color="auto"/>
        <w:bottom w:val="none" w:sz="0" w:space="0" w:color="auto"/>
        <w:right w:val="none" w:sz="0" w:space="0" w:color="auto"/>
      </w:divBdr>
    </w:div>
    <w:div w:id="580719681">
      <w:bodyDiv w:val="1"/>
      <w:marLeft w:val="0"/>
      <w:marRight w:val="0"/>
      <w:marTop w:val="0"/>
      <w:marBottom w:val="0"/>
      <w:divBdr>
        <w:top w:val="none" w:sz="0" w:space="0" w:color="auto"/>
        <w:left w:val="none" w:sz="0" w:space="0" w:color="auto"/>
        <w:bottom w:val="none" w:sz="0" w:space="0" w:color="auto"/>
        <w:right w:val="none" w:sz="0" w:space="0" w:color="auto"/>
      </w:divBdr>
    </w:div>
    <w:div w:id="581648454">
      <w:bodyDiv w:val="1"/>
      <w:marLeft w:val="0"/>
      <w:marRight w:val="0"/>
      <w:marTop w:val="0"/>
      <w:marBottom w:val="0"/>
      <w:divBdr>
        <w:top w:val="none" w:sz="0" w:space="0" w:color="auto"/>
        <w:left w:val="none" w:sz="0" w:space="0" w:color="auto"/>
        <w:bottom w:val="none" w:sz="0" w:space="0" w:color="auto"/>
        <w:right w:val="none" w:sz="0" w:space="0" w:color="auto"/>
      </w:divBdr>
    </w:div>
    <w:div w:id="583296837">
      <w:bodyDiv w:val="1"/>
      <w:marLeft w:val="0"/>
      <w:marRight w:val="0"/>
      <w:marTop w:val="0"/>
      <w:marBottom w:val="0"/>
      <w:divBdr>
        <w:top w:val="none" w:sz="0" w:space="0" w:color="auto"/>
        <w:left w:val="none" w:sz="0" w:space="0" w:color="auto"/>
        <w:bottom w:val="none" w:sz="0" w:space="0" w:color="auto"/>
        <w:right w:val="none" w:sz="0" w:space="0" w:color="auto"/>
      </w:divBdr>
    </w:div>
    <w:div w:id="583607144">
      <w:bodyDiv w:val="1"/>
      <w:marLeft w:val="0"/>
      <w:marRight w:val="0"/>
      <w:marTop w:val="0"/>
      <w:marBottom w:val="0"/>
      <w:divBdr>
        <w:top w:val="none" w:sz="0" w:space="0" w:color="auto"/>
        <w:left w:val="none" w:sz="0" w:space="0" w:color="auto"/>
        <w:bottom w:val="none" w:sz="0" w:space="0" w:color="auto"/>
        <w:right w:val="none" w:sz="0" w:space="0" w:color="auto"/>
      </w:divBdr>
      <w:divsChild>
        <w:div w:id="442847534">
          <w:marLeft w:val="0"/>
          <w:marRight w:val="0"/>
          <w:marTop w:val="0"/>
          <w:marBottom w:val="0"/>
          <w:divBdr>
            <w:top w:val="none" w:sz="0" w:space="0" w:color="auto"/>
            <w:left w:val="none" w:sz="0" w:space="0" w:color="auto"/>
            <w:bottom w:val="none" w:sz="0" w:space="0" w:color="auto"/>
            <w:right w:val="none" w:sz="0" w:space="0" w:color="auto"/>
          </w:divBdr>
          <w:divsChild>
            <w:div w:id="1747335052">
              <w:marLeft w:val="0"/>
              <w:marRight w:val="0"/>
              <w:marTop w:val="0"/>
              <w:marBottom w:val="0"/>
              <w:divBdr>
                <w:top w:val="none" w:sz="0" w:space="0" w:color="auto"/>
                <w:left w:val="none" w:sz="0" w:space="0" w:color="auto"/>
                <w:bottom w:val="none" w:sz="0" w:space="0" w:color="auto"/>
                <w:right w:val="none" w:sz="0" w:space="0" w:color="auto"/>
              </w:divBdr>
            </w:div>
          </w:divsChild>
        </w:div>
        <w:div w:id="1996376051">
          <w:marLeft w:val="0"/>
          <w:marRight w:val="0"/>
          <w:marTop w:val="0"/>
          <w:marBottom w:val="0"/>
          <w:divBdr>
            <w:top w:val="none" w:sz="0" w:space="0" w:color="auto"/>
            <w:left w:val="none" w:sz="0" w:space="0" w:color="auto"/>
            <w:bottom w:val="none" w:sz="0" w:space="0" w:color="auto"/>
            <w:right w:val="none" w:sz="0" w:space="0" w:color="auto"/>
          </w:divBdr>
        </w:div>
        <w:div w:id="1372459676">
          <w:marLeft w:val="0"/>
          <w:marRight w:val="0"/>
          <w:marTop w:val="0"/>
          <w:marBottom w:val="0"/>
          <w:divBdr>
            <w:top w:val="none" w:sz="0" w:space="0" w:color="auto"/>
            <w:left w:val="none" w:sz="0" w:space="0" w:color="auto"/>
            <w:bottom w:val="none" w:sz="0" w:space="0" w:color="auto"/>
            <w:right w:val="none" w:sz="0" w:space="0" w:color="auto"/>
          </w:divBdr>
        </w:div>
        <w:div w:id="1902057442">
          <w:marLeft w:val="0"/>
          <w:marRight w:val="0"/>
          <w:marTop w:val="0"/>
          <w:marBottom w:val="0"/>
          <w:divBdr>
            <w:top w:val="none" w:sz="0" w:space="0" w:color="auto"/>
            <w:left w:val="none" w:sz="0" w:space="0" w:color="auto"/>
            <w:bottom w:val="none" w:sz="0" w:space="0" w:color="auto"/>
            <w:right w:val="none" w:sz="0" w:space="0" w:color="auto"/>
          </w:divBdr>
        </w:div>
        <w:div w:id="1244149628">
          <w:marLeft w:val="0"/>
          <w:marRight w:val="0"/>
          <w:marTop w:val="0"/>
          <w:marBottom w:val="0"/>
          <w:divBdr>
            <w:top w:val="none" w:sz="0" w:space="0" w:color="auto"/>
            <w:left w:val="none" w:sz="0" w:space="0" w:color="auto"/>
            <w:bottom w:val="none" w:sz="0" w:space="0" w:color="auto"/>
            <w:right w:val="none" w:sz="0" w:space="0" w:color="auto"/>
          </w:divBdr>
        </w:div>
        <w:div w:id="877357513">
          <w:marLeft w:val="0"/>
          <w:marRight w:val="0"/>
          <w:marTop w:val="0"/>
          <w:marBottom w:val="0"/>
          <w:divBdr>
            <w:top w:val="none" w:sz="0" w:space="0" w:color="auto"/>
            <w:left w:val="none" w:sz="0" w:space="0" w:color="auto"/>
            <w:bottom w:val="none" w:sz="0" w:space="0" w:color="auto"/>
            <w:right w:val="none" w:sz="0" w:space="0" w:color="auto"/>
          </w:divBdr>
        </w:div>
        <w:div w:id="2124767750">
          <w:marLeft w:val="0"/>
          <w:marRight w:val="0"/>
          <w:marTop w:val="0"/>
          <w:marBottom w:val="0"/>
          <w:divBdr>
            <w:top w:val="none" w:sz="0" w:space="0" w:color="auto"/>
            <w:left w:val="none" w:sz="0" w:space="0" w:color="auto"/>
            <w:bottom w:val="none" w:sz="0" w:space="0" w:color="auto"/>
            <w:right w:val="none" w:sz="0" w:space="0" w:color="auto"/>
          </w:divBdr>
        </w:div>
      </w:divsChild>
    </w:div>
    <w:div w:id="584533809">
      <w:bodyDiv w:val="1"/>
      <w:marLeft w:val="0"/>
      <w:marRight w:val="0"/>
      <w:marTop w:val="0"/>
      <w:marBottom w:val="0"/>
      <w:divBdr>
        <w:top w:val="none" w:sz="0" w:space="0" w:color="auto"/>
        <w:left w:val="none" w:sz="0" w:space="0" w:color="auto"/>
        <w:bottom w:val="none" w:sz="0" w:space="0" w:color="auto"/>
        <w:right w:val="none" w:sz="0" w:space="0" w:color="auto"/>
      </w:divBdr>
    </w:div>
    <w:div w:id="587235070">
      <w:bodyDiv w:val="1"/>
      <w:marLeft w:val="0"/>
      <w:marRight w:val="0"/>
      <w:marTop w:val="0"/>
      <w:marBottom w:val="0"/>
      <w:divBdr>
        <w:top w:val="none" w:sz="0" w:space="0" w:color="auto"/>
        <w:left w:val="none" w:sz="0" w:space="0" w:color="auto"/>
        <w:bottom w:val="none" w:sz="0" w:space="0" w:color="auto"/>
        <w:right w:val="none" w:sz="0" w:space="0" w:color="auto"/>
      </w:divBdr>
    </w:div>
    <w:div w:id="591551272">
      <w:bodyDiv w:val="1"/>
      <w:marLeft w:val="0"/>
      <w:marRight w:val="0"/>
      <w:marTop w:val="0"/>
      <w:marBottom w:val="0"/>
      <w:divBdr>
        <w:top w:val="none" w:sz="0" w:space="0" w:color="auto"/>
        <w:left w:val="none" w:sz="0" w:space="0" w:color="auto"/>
        <w:bottom w:val="none" w:sz="0" w:space="0" w:color="auto"/>
        <w:right w:val="none" w:sz="0" w:space="0" w:color="auto"/>
      </w:divBdr>
    </w:div>
    <w:div w:id="593514784">
      <w:bodyDiv w:val="1"/>
      <w:marLeft w:val="0"/>
      <w:marRight w:val="0"/>
      <w:marTop w:val="0"/>
      <w:marBottom w:val="0"/>
      <w:divBdr>
        <w:top w:val="none" w:sz="0" w:space="0" w:color="auto"/>
        <w:left w:val="none" w:sz="0" w:space="0" w:color="auto"/>
        <w:bottom w:val="none" w:sz="0" w:space="0" w:color="auto"/>
        <w:right w:val="none" w:sz="0" w:space="0" w:color="auto"/>
      </w:divBdr>
    </w:div>
    <w:div w:id="595402609">
      <w:bodyDiv w:val="1"/>
      <w:marLeft w:val="0"/>
      <w:marRight w:val="0"/>
      <w:marTop w:val="0"/>
      <w:marBottom w:val="0"/>
      <w:divBdr>
        <w:top w:val="none" w:sz="0" w:space="0" w:color="auto"/>
        <w:left w:val="none" w:sz="0" w:space="0" w:color="auto"/>
        <w:bottom w:val="none" w:sz="0" w:space="0" w:color="auto"/>
        <w:right w:val="none" w:sz="0" w:space="0" w:color="auto"/>
      </w:divBdr>
    </w:div>
    <w:div w:id="596402159">
      <w:bodyDiv w:val="1"/>
      <w:marLeft w:val="0"/>
      <w:marRight w:val="0"/>
      <w:marTop w:val="0"/>
      <w:marBottom w:val="0"/>
      <w:divBdr>
        <w:top w:val="none" w:sz="0" w:space="0" w:color="auto"/>
        <w:left w:val="none" w:sz="0" w:space="0" w:color="auto"/>
        <w:bottom w:val="none" w:sz="0" w:space="0" w:color="auto"/>
        <w:right w:val="none" w:sz="0" w:space="0" w:color="auto"/>
      </w:divBdr>
    </w:div>
    <w:div w:id="599148169">
      <w:bodyDiv w:val="1"/>
      <w:marLeft w:val="0"/>
      <w:marRight w:val="0"/>
      <w:marTop w:val="0"/>
      <w:marBottom w:val="0"/>
      <w:divBdr>
        <w:top w:val="none" w:sz="0" w:space="0" w:color="auto"/>
        <w:left w:val="none" w:sz="0" w:space="0" w:color="auto"/>
        <w:bottom w:val="none" w:sz="0" w:space="0" w:color="auto"/>
        <w:right w:val="none" w:sz="0" w:space="0" w:color="auto"/>
      </w:divBdr>
    </w:div>
    <w:div w:id="611254633">
      <w:bodyDiv w:val="1"/>
      <w:marLeft w:val="0"/>
      <w:marRight w:val="0"/>
      <w:marTop w:val="0"/>
      <w:marBottom w:val="0"/>
      <w:divBdr>
        <w:top w:val="none" w:sz="0" w:space="0" w:color="auto"/>
        <w:left w:val="none" w:sz="0" w:space="0" w:color="auto"/>
        <w:bottom w:val="none" w:sz="0" w:space="0" w:color="auto"/>
        <w:right w:val="none" w:sz="0" w:space="0" w:color="auto"/>
      </w:divBdr>
    </w:div>
    <w:div w:id="611666784">
      <w:bodyDiv w:val="1"/>
      <w:marLeft w:val="0"/>
      <w:marRight w:val="0"/>
      <w:marTop w:val="0"/>
      <w:marBottom w:val="0"/>
      <w:divBdr>
        <w:top w:val="none" w:sz="0" w:space="0" w:color="auto"/>
        <w:left w:val="none" w:sz="0" w:space="0" w:color="auto"/>
        <w:bottom w:val="none" w:sz="0" w:space="0" w:color="auto"/>
        <w:right w:val="none" w:sz="0" w:space="0" w:color="auto"/>
      </w:divBdr>
    </w:div>
    <w:div w:id="618529412">
      <w:bodyDiv w:val="1"/>
      <w:marLeft w:val="0"/>
      <w:marRight w:val="0"/>
      <w:marTop w:val="0"/>
      <w:marBottom w:val="0"/>
      <w:divBdr>
        <w:top w:val="none" w:sz="0" w:space="0" w:color="auto"/>
        <w:left w:val="none" w:sz="0" w:space="0" w:color="auto"/>
        <w:bottom w:val="none" w:sz="0" w:space="0" w:color="auto"/>
        <w:right w:val="none" w:sz="0" w:space="0" w:color="auto"/>
      </w:divBdr>
    </w:div>
    <w:div w:id="618537423">
      <w:bodyDiv w:val="1"/>
      <w:marLeft w:val="0"/>
      <w:marRight w:val="0"/>
      <w:marTop w:val="0"/>
      <w:marBottom w:val="0"/>
      <w:divBdr>
        <w:top w:val="none" w:sz="0" w:space="0" w:color="auto"/>
        <w:left w:val="none" w:sz="0" w:space="0" w:color="auto"/>
        <w:bottom w:val="none" w:sz="0" w:space="0" w:color="auto"/>
        <w:right w:val="none" w:sz="0" w:space="0" w:color="auto"/>
      </w:divBdr>
    </w:div>
    <w:div w:id="627711265">
      <w:bodyDiv w:val="1"/>
      <w:marLeft w:val="0"/>
      <w:marRight w:val="0"/>
      <w:marTop w:val="0"/>
      <w:marBottom w:val="0"/>
      <w:divBdr>
        <w:top w:val="none" w:sz="0" w:space="0" w:color="auto"/>
        <w:left w:val="none" w:sz="0" w:space="0" w:color="auto"/>
        <w:bottom w:val="none" w:sz="0" w:space="0" w:color="auto"/>
        <w:right w:val="none" w:sz="0" w:space="0" w:color="auto"/>
      </w:divBdr>
    </w:div>
    <w:div w:id="628819480">
      <w:bodyDiv w:val="1"/>
      <w:marLeft w:val="0"/>
      <w:marRight w:val="0"/>
      <w:marTop w:val="0"/>
      <w:marBottom w:val="0"/>
      <w:divBdr>
        <w:top w:val="none" w:sz="0" w:space="0" w:color="auto"/>
        <w:left w:val="none" w:sz="0" w:space="0" w:color="auto"/>
        <w:bottom w:val="none" w:sz="0" w:space="0" w:color="auto"/>
        <w:right w:val="none" w:sz="0" w:space="0" w:color="auto"/>
      </w:divBdr>
    </w:div>
    <w:div w:id="645278068">
      <w:bodyDiv w:val="1"/>
      <w:marLeft w:val="0"/>
      <w:marRight w:val="0"/>
      <w:marTop w:val="0"/>
      <w:marBottom w:val="0"/>
      <w:divBdr>
        <w:top w:val="none" w:sz="0" w:space="0" w:color="auto"/>
        <w:left w:val="none" w:sz="0" w:space="0" w:color="auto"/>
        <w:bottom w:val="none" w:sz="0" w:space="0" w:color="auto"/>
        <w:right w:val="none" w:sz="0" w:space="0" w:color="auto"/>
      </w:divBdr>
    </w:div>
    <w:div w:id="646787909">
      <w:bodyDiv w:val="1"/>
      <w:marLeft w:val="0"/>
      <w:marRight w:val="0"/>
      <w:marTop w:val="0"/>
      <w:marBottom w:val="0"/>
      <w:divBdr>
        <w:top w:val="none" w:sz="0" w:space="0" w:color="auto"/>
        <w:left w:val="none" w:sz="0" w:space="0" w:color="auto"/>
        <w:bottom w:val="none" w:sz="0" w:space="0" w:color="auto"/>
        <w:right w:val="none" w:sz="0" w:space="0" w:color="auto"/>
      </w:divBdr>
    </w:div>
    <w:div w:id="647592591">
      <w:bodyDiv w:val="1"/>
      <w:marLeft w:val="0"/>
      <w:marRight w:val="0"/>
      <w:marTop w:val="0"/>
      <w:marBottom w:val="0"/>
      <w:divBdr>
        <w:top w:val="none" w:sz="0" w:space="0" w:color="auto"/>
        <w:left w:val="none" w:sz="0" w:space="0" w:color="auto"/>
        <w:bottom w:val="none" w:sz="0" w:space="0" w:color="auto"/>
        <w:right w:val="none" w:sz="0" w:space="0" w:color="auto"/>
      </w:divBdr>
    </w:div>
    <w:div w:id="649214313">
      <w:bodyDiv w:val="1"/>
      <w:marLeft w:val="0"/>
      <w:marRight w:val="0"/>
      <w:marTop w:val="0"/>
      <w:marBottom w:val="0"/>
      <w:divBdr>
        <w:top w:val="none" w:sz="0" w:space="0" w:color="auto"/>
        <w:left w:val="none" w:sz="0" w:space="0" w:color="auto"/>
        <w:bottom w:val="none" w:sz="0" w:space="0" w:color="auto"/>
        <w:right w:val="none" w:sz="0" w:space="0" w:color="auto"/>
      </w:divBdr>
    </w:div>
    <w:div w:id="653533767">
      <w:bodyDiv w:val="1"/>
      <w:marLeft w:val="0"/>
      <w:marRight w:val="0"/>
      <w:marTop w:val="0"/>
      <w:marBottom w:val="0"/>
      <w:divBdr>
        <w:top w:val="none" w:sz="0" w:space="0" w:color="auto"/>
        <w:left w:val="none" w:sz="0" w:space="0" w:color="auto"/>
        <w:bottom w:val="none" w:sz="0" w:space="0" w:color="auto"/>
        <w:right w:val="none" w:sz="0" w:space="0" w:color="auto"/>
      </w:divBdr>
    </w:div>
    <w:div w:id="654529546">
      <w:bodyDiv w:val="1"/>
      <w:marLeft w:val="0"/>
      <w:marRight w:val="0"/>
      <w:marTop w:val="0"/>
      <w:marBottom w:val="0"/>
      <w:divBdr>
        <w:top w:val="none" w:sz="0" w:space="0" w:color="auto"/>
        <w:left w:val="none" w:sz="0" w:space="0" w:color="auto"/>
        <w:bottom w:val="none" w:sz="0" w:space="0" w:color="auto"/>
        <w:right w:val="none" w:sz="0" w:space="0" w:color="auto"/>
      </w:divBdr>
    </w:div>
    <w:div w:id="658581598">
      <w:bodyDiv w:val="1"/>
      <w:marLeft w:val="0"/>
      <w:marRight w:val="0"/>
      <w:marTop w:val="0"/>
      <w:marBottom w:val="0"/>
      <w:divBdr>
        <w:top w:val="none" w:sz="0" w:space="0" w:color="auto"/>
        <w:left w:val="none" w:sz="0" w:space="0" w:color="auto"/>
        <w:bottom w:val="none" w:sz="0" w:space="0" w:color="auto"/>
        <w:right w:val="none" w:sz="0" w:space="0" w:color="auto"/>
      </w:divBdr>
    </w:div>
    <w:div w:id="662928562">
      <w:bodyDiv w:val="1"/>
      <w:marLeft w:val="0"/>
      <w:marRight w:val="0"/>
      <w:marTop w:val="0"/>
      <w:marBottom w:val="0"/>
      <w:divBdr>
        <w:top w:val="none" w:sz="0" w:space="0" w:color="auto"/>
        <w:left w:val="none" w:sz="0" w:space="0" w:color="auto"/>
        <w:bottom w:val="none" w:sz="0" w:space="0" w:color="auto"/>
        <w:right w:val="none" w:sz="0" w:space="0" w:color="auto"/>
      </w:divBdr>
    </w:div>
    <w:div w:id="663121533">
      <w:bodyDiv w:val="1"/>
      <w:marLeft w:val="0"/>
      <w:marRight w:val="0"/>
      <w:marTop w:val="0"/>
      <w:marBottom w:val="0"/>
      <w:divBdr>
        <w:top w:val="none" w:sz="0" w:space="0" w:color="auto"/>
        <w:left w:val="none" w:sz="0" w:space="0" w:color="auto"/>
        <w:bottom w:val="none" w:sz="0" w:space="0" w:color="auto"/>
        <w:right w:val="none" w:sz="0" w:space="0" w:color="auto"/>
      </w:divBdr>
    </w:div>
    <w:div w:id="664363767">
      <w:bodyDiv w:val="1"/>
      <w:marLeft w:val="0"/>
      <w:marRight w:val="0"/>
      <w:marTop w:val="0"/>
      <w:marBottom w:val="0"/>
      <w:divBdr>
        <w:top w:val="none" w:sz="0" w:space="0" w:color="auto"/>
        <w:left w:val="none" w:sz="0" w:space="0" w:color="auto"/>
        <w:bottom w:val="none" w:sz="0" w:space="0" w:color="auto"/>
        <w:right w:val="none" w:sz="0" w:space="0" w:color="auto"/>
      </w:divBdr>
    </w:div>
    <w:div w:id="672341974">
      <w:bodyDiv w:val="1"/>
      <w:marLeft w:val="0"/>
      <w:marRight w:val="0"/>
      <w:marTop w:val="0"/>
      <w:marBottom w:val="0"/>
      <w:divBdr>
        <w:top w:val="none" w:sz="0" w:space="0" w:color="auto"/>
        <w:left w:val="none" w:sz="0" w:space="0" w:color="auto"/>
        <w:bottom w:val="none" w:sz="0" w:space="0" w:color="auto"/>
        <w:right w:val="none" w:sz="0" w:space="0" w:color="auto"/>
      </w:divBdr>
    </w:div>
    <w:div w:id="677195963">
      <w:bodyDiv w:val="1"/>
      <w:marLeft w:val="0"/>
      <w:marRight w:val="0"/>
      <w:marTop w:val="0"/>
      <w:marBottom w:val="0"/>
      <w:divBdr>
        <w:top w:val="none" w:sz="0" w:space="0" w:color="auto"/>
        <w:left w:val="none" w:sz="0" w:space="0" w:color="auto"/>
        <w:bottom w:val="none" w:sz="0" w:space="0" w:color="auto"/>
        <w:right w:val="none" w:sz="0" w:space="0" w:color="auto"/>
      </w:divBdr>
    </w:div>
    <w:div w:id="683558438">
      <w:bodyDiv w:val="1"/>
      <w:marLeft w:val="0"/>
      <w:marRight w:val="0"/>
      <w:marTop w:val="0"/>
      <w:marBottom w:val="0"/>
      <w:divBdr>
        <w:top w:val="none" w:sz="0" w:space="0" w:color="auto"/>
        <w:left w:val="none" w:sz="0" w:space="0" w:color="auto"/>
        <w:bottom w:val="none" w:sz="0" w:space="0" w:color="auto"/>
        <w:right w:val="none" w:sz="0" w:space="0" w:color="auto"/>
      </w:divBdr>
    </w:div>
    <w:div w:id="688408619">
      <w:bodyDiv w:val="1"/>
      <w:marLeft w:val="0"/>
      <w:marRight w:val="0"/>
      <w:marTop w:val="0"/>
      <w:marBottom w:val="0"/>
      <w:divBdr>
        <w:top w:val="none" w:sz="0" w:space="0" w:color="auto"/>
        <w:left w:val="none" w:sz="0" w:space="0" w:color="auto"/>
        <w:bottom w:val="none" w:sz="0" w:space="0" w:color="auto"/>
        <w:right w:val="none" w:sz="0" w:space="0" w:color="auto"/>
      </w:divBdr>
    </w:div>
    <w:div w:id="688872881">
      <w:bodyDiv w:val="1"/>
      <w:marLeft w:val="0"/>
      <w:marRight w:val="0"/>
      <w:marTop w:val="0"/>
      <w:marBottom w:val="0"/>
      <w:divBdr>
        <w:top w:val="none" w:sz="0" w:space="0" w:color="auto"/>
        <w:left w:val="none" w:sz="0" w:space="0" w:color="auto"/>
        <w:bottom w:val="none" w:sz="0" w:space="0" w:color="auto"/>
        <w:right w:val="none" w:sz="0" w:space="0" w:color="auto"/>
      </w:divBdr>
    </w:div>
    <w:div w:id="694694000">
      <w:bodyDiv w:val="1"/>
      <w:marLeft w:val="0"/>
      <w:marRight w:val="0"/>
      <w:marTop w:val="0"/>
      <w:marBottom w:val="0"/>
      <w:divBdr>
        <w:top w:val="none" w:sz="0" w:space="0" w:color="auto"/>
        <w:left w:val="none" w:sz="0" w:space="0" w:color="auto"/>
        <w:bottom w:val="none" w:sz="0" w:space="0" w:color="auto"/>
        <w:right w:val="none" w:sz="0" w:space="0" w:color="auto"/>
      </w:divBdr>
    </w:div>
    <w:div w:id="696005318">
      <w:bodyDiv w:val="1"/>
      <w:marLeft w:val="0"/>
      <w:marRight w:val="0"/>
      <w:marTop w:val="0"/>
      <w:marBottom w:val="0"/>
      <w:divBdr>
        <w:top w:val="none" w:sz="0" w:space="0" w:color="auto"/>
        <w:left w:val="none" w:sz="0" w:space="0" w:color="auto"/>
        <w:bottom w:val="none" w:sz="0" w:space="0" w:color="auto"/>
        <w:right w:val="none" w:sz="0" w:space="0" w:color="auto"/>
      </w:divBdr>
    </w:div>
    <w:div w:id="697698787">
      <w:bodyDiv w:val="1"/>
      <w:marLeft w:val="0"/>
      <w:marRight w:val="0"/>
      <w:marTop w:val="0"/>
      <w:marBottom w:val="0"/>
      <w:divBdr>
        <w:top w:val="none" w:sz="0" w:space="0" w:color="auto"/>
        <w:left w:val="none" w:sz="0" w:space="0" w:color="auto"/>
        <w:bottom w:val="none" w:sz="0" w:space="0" w:color="auto"/>
        <w:right w:val="none" w:sz="0" w:space="0" w:color="auto"/>
      </w:divBdr>
    </w:div>
    <w:div w:id="699165323">
      <w:bodyDiv w:val="1"/>
      <w:marLeft w:val="0"/>
      <w:marRight w:val="0"/>
      <w:marTop w:val="0"/>
      <w:marBottom w:val="0"/>
      <w:divBdr>
        <w:top w:val="none" w:sz="0" w:space="0" w:color="auto"/>
        <w:left w:val="none" w:sz="0" w:space="0" w:color="auto"/>
        <w:bottom w:val="none" w:sz="0" w:space="0" w:color="auto"/>
        <w:right w:val="none" w:sz="0" w:space="0" w:color="auto"/>
      </w:divBdr>
    </w:div>
    <w:div w:id="700470103">
      <w:bodyDiv w:val="1"/>
      <w:marLeft w:val="0"/>
      <w:marRight w:val="0"/>
      <w:marTop w:val="0"/>
      <w:marBottom w:val="0"/>
      <w:divBdr>
        <w:top w:val="none" w:sz="0" w:space="0" w:color="auto"/>
        <w:left w:val="none" w:sz="0" w:space="0" w:color="auto"/>
        <w:bottom w:val="none" w:sz="0" w:space="0" w:color="auto"/>
        <w:right w:val="none" w:sz="0" w:space="0" w:color="auto"/>
      </w:divBdr>
    </w:div>
    <w:div w:id="701786535">
      <w:bodyDiv w:val="1"/>
      <w:marLeft w:val="0"/>
      <w:marRight w:val="0"/>
      <w:marTop w:val="0"/>
      <w:marBottom w:val="0"/>
      <w:divBdr>
        <w:top w:val="none" w:sz="0" w:space="0" w:color="auto"/>
        <w:left w:val="none" w:sz="0" w:space="0" w:color="auto"/>
        <w:bottom w:val="none" w:sz="0" w:space="0" w:color="auto"/>
        <w:right w:val="none" w:sz="0" w:space="0" w:color="auto"/>
      </w:divBdr>
    </w:div>
    <w:div w:id="704981530">
      <w:bodyDiv w:val="1"/>
      <w:marLeft w:val="0"/>
      <w:marRight w:val="0"/>
      <w:marTop w:val="0"/>
      <w:marBottom w:val="0"/>
      <w:divBdr>
        <w:top w:val="none" w:sz="0" w:space="0" w:color="auto"/>
        <w:left w:val="none" w:sz="0" w:space="0" w:color="auto"/>
        <w:bottom w:val="none" w:sz="0" w:space="0" w:color="auto"/>
        <w:right w:val="none" w:sz="0" w:space="0" w:color="auto"/>
      </w:divBdr>
    </w:div>
    <w:div w:id="706175308">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714350247">
      <w:bodyDiv w:val="1"/>
      <w:marLeft w:val="0"/>
      <w:marRight w:val="0"/>
      <w:marTop w:val="0"/>
      <w:marBottom w:val="0"/>
      <w:divBdr>
        <w:top w:val="none" w:sz="0" w:space="0" w:color="auto"/>
        <w:left w:val="none" w:sz="0" w:space="0" w:color="auto"/>
        <w:bottom w:val="none" w:sz="0" w:space="0" w:color="auto"/>
        <w:right w:val="none" w:sz="0" w:space="0" w:color="auto"/>
      </w:divBdr>
      <w:divsChild>
        <w:div w:id="121122857">
          <w:marLeft w:val="0"/>
          <w:marRight w:val="0"/>
          <w:marTop w:val="0"/>
          <w:marBottom w:val="375"/>
          <w:divBdr>
            <w:top w:val="none" w:sz="0" w:space="0" w:color="auto"/>
            <w:left w:val="none" w:sz="0" w:space="0" w:color="auto"/>
            <w:bottom w:val="none" w:sz="0" w:space="0" w:color="auto"/>
            <w:right w:val="none" w:sz="0" w:space="0" w:color="auto"/>
          </w:divBdr>
        </w:div>
        <w:div w:id="1266108122">
          <w:marLeft w:val="-225"/>
          <w:marRight w:val="-225"/>
          <w:marTop w:val="0"/>
          <w:marBottom w:val="0"/>
          <w:divBdr>
            <w:top w:val="none" w:sz="0" w:space="0" w:color="auto"/>
            <w:left w:val="none" w:sz="0" w:space="0" w:color="auto"/>
            <w:bottom w:val="none" w:sz="0" w:space="0" w:color="auto"/>
            <w:right w:val="none" w:sz="0" w:space="0" w:color="auto"/>
          </w:divBdr>
          <w:divsChild>
            <w:div w:id="10080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25490">
      <w:bodyDiv w:val="1"/>
      <w:marLeft w:val="0"/>
      <w:marRight w:val="0"/>
      <w:marTop w:val="0"/>
      <w:marBottom w:val="0"/>
      <w:divBdr>
        <w:top w:val="none" w:sz="0" w:space="0" w:color="auto"/>
        <w:left w:val="none" w:sz="0" w:space="0" w:color="auto"/>
        <w:bottom w:val="none" w:sz="0" w:space="0" w:color="auto"/>
        <w:right w:val="none" w:sz="0" w:space="0" w:color="auto"/>
      </w:divBdr>
    </w:div>
    <w:div w:id="716273547">
      <w:bodyDiv w:val="1"/>
      <w:marLeft w:val="0"/>
      <w:marRight w:val="0"/>
      <w:marTop w:val="0"/>
      <w:marBottom w:val="0"/>
      <w:divBdr>
        <w:top w:val="none" w:sz="0" w:space="0" w:color="auto"/>
        <w:left w:val="none" w:sz="0" w:space="0" w:color="auto"/>
        <w:bottom w:val="none" w:sz="0" w:space="0" w:color="auto"/>
        <w:right w:val="none" w:sz="0" w:space="0" w:color="auto"/>
      </w:divBdr>
    </w:div>
    <w:div w:id="724183685">
      <w:bodyDiv w:val="1"/>
      <w:marLeft w:val="0"/>
      <w:marRight w:val="0"/>
      <w:marTop w:val="0"/>
      <w:marBottom w:val="0"/>
      <w:divBdr>
        <w:top w:val="none" w:sz="0" w:space="0" w:color="auto"/>
        <w:left w:val="none" w:sz="0" w:space="0" w:color="auto"/>
        <w:bottom w:val="none" w:sz="0" w:space="0" w:color="auto"/>
        <w:right w:val="none" w:sz="0" w:space="0" w:color="auto"/>
      </w:divBdr>
    </w:div>
    <w:div w:id="727412706">
      <w:bodyDiv w:val="1"/>
      <w:marLeft w:val="0"/>
      <w:marRight w:val="0"/>
      <w:marTop w:val="0"/>
      <w:marBottom w:val="0"/>
      <w:divBdr>
        <w:top w:val="none" w:sz="0" w:space="0" w:color="auto"/>
        <w:left w:val="none" w:sz="0" w:space="0" w:color="auto"/>
        <w:bottom w:val="none" w:sz="0" w:space="0" w:color="auto"/>
        <w:right w:val="none" w:sz="0" w:space="0" w:color="auto"/>
      </w:divBdr>
    </w:div>
    <w:div w:id="733695885">
      <w:bodyDiv w:val="1"/>
      <w:marLeft w:val="0"/>
      <w:marRight w:val="0"/>
      <w:marTop w:val="0"/>
      <w:marBottom w:val="0"/>
      <w:divBdr>
        <w:top w:val="none" w:sz="0" w:space="0" w:color="auto"/>
        <w:left w:val="none" w:sz="0" w:space="0" w:color="auto"/>
        <w:bottom w:val="none" w:sz="0" w:space="0" w:color="auto"/>
        <w:right w:val="none" w:sz="0" w:space="0" w:color="auto"/>
      </w:divBdr>
    </w:div>
    <w:div w:id="736436689">
      <w:bodyDiv w:val="1"/>
      <w:marLeft w:val="0"/>
      <w:marRight w:val="0"/>
      <w:marTop w:val="0"/>
      <w:marBottom w:val="0"/>
      <w:divBdr>
        <w:top w:val="none" w:sz="0" w:space="0" w:color="auto"/>
        <w:left w:val="none" w:sz="0" w:space="0" w:color="auto"/>
        <w:bottom w:val="none" w:sz="0" w:space="0" w:color="auto"/>
        <w:right w:val="none" w:sz="0" w:space="0" w:color="auto"/>
      </w:divBdr>
    </w:div>
    <w:div w:id="736630150">
      <w:bodyDiv w:val="1"/>
      <w:marLeft w:val="0"/>
      <w:marRight w:val="0"/>
      <w:marTop w:val="0"/>
      <w:marBottom w:val="0"/>
      <w:divBdr>
        <w:top w:val="none" w:sz="0" w:space="0" w:color="auto"/>
        <w:left w:val="none" w:sz="0" w:space="0" w:color="auto"/>
        <w:bottom w:val="none" w:sz="0" w:space="0" w:color="auto"/>
        <w:right w:val="none" w:sz="0" w:space="0" w:color="auto"/>
      </w:divBdr>
    </w:div>
    <w:div w:id="736821278">
      <w:bodyDiv w:val="1"/>
      <w:marLeft w:val="0"/>
      <w:marRight w:val="0"/>
      <w:marTop w:val="0"/>
      <w:marBottom w:val="0"/>
      <w:divBdr>
        <w:top w:val="none" w:sz="0" w:space="0" w:color="auto"/>
        <w:left w:val="none" w:sz="0" w:space="0" w:color="auto"/>
        <w:bottom w:val="none" w:sz="0" w:space="0" w:color="auto"/>
        <w:right w:val="none" w:sz="0" w:space="0" w:color="auto"/>
      </w:divBdr>
    </w:div>
    <w:div w:id="739600215">
      <w:bodyDiv w:val="1"/>
      <w:marLeft w:val="0"/>
      <w:marRight w:val="0"/>
      <w:marTop w:val="0"/>
      <w:marBottom w:val="0"/>
      <w:divBdr>
        <w:top w:val="none" w:sz="0" w:space="0" w:color="auto"/>
        <w:left w:val="none" w:sz="0" w:space="0" w:color="auto"/>
        <w:bottom w:val="none" w:sz="0" w:space="0" w:color="auto"/>
        <w:right w:val="none" w:sz="0" w:space="0" w:color="auto"/>
      </w:divBdr>
    </w:div>
    <w:div w:id="745610627">
      <w:bodyDiv w:val="1"/>
      <w:marLeft w:val="0"/>
      <w:marRight w:val="0"/>
      <w:marTop w:val="0"/>
      <w:marBottom w:val="0"/>
      <w:divBdr>
        <w:top w:val="none" w:sz="0" w:space="0" w:color="auto"/>
        <w:left w:val="none" w:sz="0" w:space="0" w:color="auto"/>
        <w:bottom w:val="none" w:sz="0" w:space="0" w:color="auto"/>
        <w:right w:val="none" w:sz="0" w:space="0" w:color="auto"/>
      </w:divBdr>
    </w:div>
    <w:div w:id="746269371">
      <w:bodyDiv w:val="1"/>
      <w:marLeft w:val="0"/>
      <w:marRight w:val="0"/>
      <w:marTop w:val="0"/>
      <w:marBottom w:val="0"/>
      <w:divBdr>
        <w:top w:val="none" w:sz="0" w:space="0" w:color="auto"/>
        <w:left w:val="none" w:sz="0" w:space="0" w:color="auto"/>
        <w:bottom w:val="none" w:sz="0" w:space="0" w:color="auto"/>
        <w:right w:val="none" w:sz="0" w:space="0" w:color="auto"/>
      </w:divBdr>
    </w:div>
    <w:div w:id="749809291">
      <w:bodyDiv w:val="1"/>
      <w:marLeft w:val="0"/>
      <w:marRight w:val="0"/>
      <w:marTop w:val="0"/>
      <w:marBottom w:val="0"/>
      <w:divBdr>
        <w:top w:val="none" w:sz="0" w:space="0" w:color="auto"/>
        <w:left w:val="none" w:sz="0" w:space="0" w:color="auto"/>
        <w:bottom w:val="none" w:sz="0" w:space="0" w:color="auto"/>
        <w:right w:val="none" w:sz="0" w:space="0" w:color="auto"/>
      </w:divBdr>
    </w:div>
    <w:div w:id="778448804">
      <w:bodyDiv w:val="1"/>
      <w:marLeft w:val="0"/>
      <w:marRight w:val="0"/>
      <w:marTop w:val="0"/>
      <w:marBottom w:val="0"/>
      <w:divBdr>
        <w:top w:val="none" w:sz="0" w:space="0" w:color="auto"/>
        <w:left w:val="none" w:sz="0" w:space="0" w:color="auto"/>
        <w:bottom w:val="none" w:sz="0" w:space="0" w:color="auto"/>
        <w:right w:val="none" w:sz="0" w:space="0" w:color="auto"/>
      </w:divBdr>
    </w:div>
    <w:div w:id="779758108">
      <w:bodyDiv w:val="1"/>
      <w:marLeft w:val="0"/>
      <w:marRight w:val="0"/>
      <w:marTop w:val="0"/>
      <w:marBottom w:val="0"/>
      <w:divBdr>
        <w:top w:val="none" w:sz="0" w:space="0" w:color="auto"/>
        <w:left w:val="none" w:sz="0" w:space="0" w:color="auto"/>
        <w:bottom w:val="none" w:sz="0" w:space="0" w:color="auto"/>
        <w:right w:val="none" w:sz="0" w:space="0" w:color="auto"/>
      </w:divBdr>
    </w:div>
    <w:div w:id="791628571">
      <w:bodyDiv w:val="1"/>
      <w:marLeft w:val="0"/>
      <w:marRight w:val="0"/>
      <w:marTop w:val="0"/>
      <w:marBottom w:val="0"/>
      <w:divBdr>
        <w:top w:val="none" w:sz="0" w:space="0" w:color="auto"/>
        <w:left w:val="none" w:sz="0" w:space="0" w:color="auto"/>
        <w:bottom w:val="none" w:sz="0" w:space="0" w:color="auto"/>
        <w:right w:val="none" w:sz="0" w:space="0" w:color="auto"/>
      </w:divBdr>
    </w:div>
    <w:div w:id="793713820">
      <w:bodyDiv w:val="1"/>
      <w:marLeft w:val="0"/>
      <w:marRight w:val="0"/>
      <w:marTop w:val="0"/>
      <w:marBottom w:val="0"/>
      <w:divBdr>
        <w:top w:val="none" w:sz="0" w:space="0" w:color="auto"/>
        <w:left w:val="none" w:sz="0" w:space="0" w:color="auto"/>
        <w:bottom w:val="none" w:sz="0" w:space="0" w:color="auto"/>
        <w:right w:val="none" w:sz="0" w:space="0" w:color="auto"/>
      </w:divBdr>
    </w:div>
    <w:div w:id="794637927">
      <w:bodyDiv w:val="1"/>
      <w:marLeft w:val="0"/>
      <w:marRight w:val="0"/>
      <w:marTop w:val="0"/>
      <w:marBottom w:val="0"/>
      <w:divBdr>
        <w:top w:val="none" w:sz="0" w:space="0" w:color="auto"/>
        <w:left w:val="none" w:sz="0" w:space="0" w:color="auto"/>
        <w:bottom w:val="none" w:sz="0" w:space="0" w:color="auto"/>
        <w:right w:val="none" w:sz="0" w:space="0" w:color="auto"/>
      </w:divBdr>
    </w:div>
    <w:div w:id="796609566">
      <w:bodyDiv w:val="1"/>
      <w:marLeft w:val="0"/>
      <w:marRight w:val="0"/>
      <w:marTop w:val="0"/>
      <w:marBottom w:val="0"/>
      <w:divBdr>
        <w:top w:val="none" w:sz="0" w:space="0" w:color="auto"/>
        <w:left w:val="none" w:sz="0" w:space="0" w:color="auto"/>
        <w:bottom w:val="none" w:sz="0" w:space="0" w:color="auto"/>
        <w:right w:val="none" w:sz="0" w:space="0" w:color="auto"/>
      </w:divBdr>
    </w:div>
    <w:div w:id="799880150">
      <w:bodyDiv w:val="1"/>
      <w:marLeft w:val="0"/>
      <w:marRight w:val="0"/>
      <w:marTop w:val="0"/>
      <w:marBottom w:val="0"/>
      <w:divBdr>
        <w:top w:val="none" w:sz="0" w:space="0" w:color="auto"/>
        <w:left w:val="none" w:sz="0" w:space="0" w:color="auto"/>
        <w:bottom w:val="none" w:sz="0" w:space="0" w:color="auto"/>
        <w:right w:val="none" w:sz="0" w:space="0" w:color="auto"/>
      </w:divBdr>
    </w:div>
    <w:div w:id="807556742">
      <w:bodyDiv w:val="1"/>
      <w:marLeft w:val="0"/>
      <w:marRight w:val="0"/>
      <w:marTop w:val="0"/>
      <w:marBottom w:val="0"/>
      <w:divBdr>
        <w:top w:val="none" w:sz="0" w:space="0" w:color="auto"/>
        <w:left w:val="none" w:sz="0" w:space="0" w:color="auto"/>
        <w:bottom w:val="none" w:sz="0" w:space="0" w:color="auto"/>
        <w:right w:val="none" w:sz="0" w:space="0" w:color="auto"/>
      </w:divBdr>
    </w:div>
    <w:div w:id="812334186">
      <w:bodyDiv w:val="1"/>
      <w:marLeft w:val="0"/>
      <w:marRight w:val="0"/>
      <w:marTop w:val="0"/>
      <w:marBottom w:val="0"/>
      <w:divBdr>
        <w:top w:val="none" w:sz="0" w:space="0" w:color="auto"/>
        <w:left w:val="none" w:sz="0" w:space="0" w:color="auto"/>
        <w:bottom w:val="none" w:sz="0" w:space="0" w:color="auto"/>
        <w:right w:val="none" w:sz="0" w:space="0" w:color="auto"/>
      </w:divBdr>
      <w:divsChild>
        <w:div w:id="1705210223">
          <w:marLeft w:val="0"/>
          <w:marRight w:val="0"/>
          <w:marTop w:val="0"/>
          <w:marBottom w:val="0"/>
          <w:divBdr>
            <w:top w:val="none" w:sz="0" w:space="0" w:color="auto"/>
            <w:left w:val="none" w:sz="0" w:space="0" w:color="auto"/>
            <w:bottom w:val="none" w:sz="0" w:space="0" w:color="auto"/>
            <w:right w:val="none" w:sz="0" w:space="0" w:color="auto"/>
          </w:divBdr>
        </w:div>
        <w:div w:id="1488135339">
          <w:marLeft w:val="0"/>
          <w:marRight w:val="0"/>
          <w:marTop w:val="0"/>
          <w:marBottom w:val="0"/>
          <w:divBdr>
            <w:top w:val="none" w:sz="0" w:space="0" w:color="auto"/>
            <w:left w:val="none" w:sz="0" w:space="0" w:color="auto"/>
            <w:bottom w:val="none" w:sz="0" w:space="0" w:color="auto"/>
            <w:right w:val="none" w:sz="0" w:space="0" w:color="auto"/>
          </w:divBdr>
        </w:div>
        <w:div w:id="1294143342">
          <w:marLeft w:val="0"/>
          <w:marRight w:val="0"/>
          <w:marTop w:val="0"/>
          <w:marBottom w:val="0"/>
          <w:divBdr>
            <w:top w:val="none" w:sz="0" w:space="0" w:color="auto"/>
            <w:left w:val="none" w:sz="0" w:space="0" w:color="auto"/>
            <w:bottom w:val="none" w:sz="0" w:space="0" w:color="auto"/>
            <w:right w:val="none" w:sz="0" w:space="0" w:color="auto"/>
          </w:divBdr>
        </w:div>
        <w:div w:id="1834104147">
          <w:marLeft w:val="0"/>
          <w:marRight w:val="0"/>
          <w:marTop w:val="0"/>
          <w:marBottom w:val="0"/>
          <w:divBdr>
            <w:top w:val="none" w:sz="0" w:space="0" w:color="auto"/>
            <w:left w:val="none" w:sz="0" w:space="0" w:color="auto"/>
            <w:bottom w:val="none" w:sz="0" w:space="0" w:color="auto"/>
            <w:right w:val="none" w:sz="0" w:space="0" w:color="auto"/>
          </w:divBdr>
        </w:div>
        <w:div w:id="909846049">
          <w:marLeft w:val="0"/>
          <w:marRight w:val="0"/>
          <w:marTop w:val="0"/>
          <w:marBottom w:val="0"/>
          <w:divBdr>
            <w:top w:val="none" w:sz="0" w:space="0" w:color="auto"/>
            <w:left w:val="none" w:sz="0" w:space="0" w:color="auto"/>
            <w:bottom w:val="none" w:sz="0" w:space="0" w:color="auto"/>
            <w:right w:val="none" w:sz="0" w:space="0" w:color="auto"/>
          </w:divBdr>
        </w:div>
        <w:div w:id="1438986492">
          <w:marLeft w:val="0"/>
          <w:marRight w:val="0"/>
          <w:marTop w:val="0"/>
          <w:marBottom w:val="0"/>
          <w:divBdr>
            <w:top w:val="none" w:sz="0" w:space="0" w:color="auto"/>
            <w:left w:val="none" w:sz="0" w:space="0" w:color="auto"/>
            <w:bottom w:val="none" w:sz="0" w:space="0" w:color="auto"/>
            <w:right w:val="none" w:sz="0" w:space="0" w:color="auto"/>
          </w:divBdr>
        </w:div>
        <w:div w:id="1382630299">
          <w:marLeft w:val="0"/>
          <w:marRight w:val="0"/>
          <w:marTop w:val="0"/>
          <w:marBottom w:val="0"/>
          <w:divBdr>
            <w:top w:val="none" w:sz="0" w:space="0" w:color="auto"/>
            <w:left w:val="none" w:sz="0" w:space="0" w:color="auto"/>
            <w:bottom w:val="none" w:sz="0" w:space="0" w:color="auto"/>
            <w:right w:val="none" w:sz="0" w:space="0" w:color="auto"/>
          </w:divBdr>
        </w:div>
        <w:div w:id="1061637070">
          <w:marLeft w:val="0"/>
          <w:marRight w:val="0"/>
          <w:marTop w:val="0"/>
          <w:marBottom w:val="0"/>
          <w:divBdr>
            <w:top w:val="none" w:sz="0" w:space="0" w:color="auto"/>
            <w:left w:val="none" w:sz="0" w:space="0" w:color="auto"/>
            <w:bottom w:val="none" w:sz="0" w:space="0" w:color="auto"/>
            <w:right w:val="none" w:sz="0" w:space="0" w:color="auto"/>
          </w:divBdr>
        </w:div>
        <w:div w:id="1263033973">
          <w:marLeft w:val="0"/>
          <w:marRight w:val="0"/>
          <w:marTop w:val="0"/>
          <w:marBottom w:val="0"/>
          <w:divBdr>
            <w:top w:val="none" w:sz="0" w:space="0" w:color="auto"/>
            <w:left w:val="none" w:sz="0" w:space="0" w:color="auto"/>
            <w:bottom w:val="none" w:sz="0" w:space="0" w:color="auto"/>
            <w:right w:val="none" w:sz="0" w:space="0" w:color="auto"/>
          </w:divBdr>
        </w:div>
        <w:div w:id="1092552334">
          <w:marLeft w:val="0"/>
          <w:marRight w:val="0"/>
          <w:marTop w:val="0"/>
          <w:marBottom w:val="0"/>
          <w:divBdr>
            <w:top w:val="none" w:sz="0" w:space="0" w:color="auto"/>
            <w:left w:val="none" w:sz="0" w:space="0" w:color="auto"/>
            <w:bottom w:val="none" w:sz="0" w:space="0" w:color="auto"/>
            <w:right w:val="none" w:sz="0" w:space="0" w:color="auto"/>
          </w:divBdr>
        </w:div>
        <w:div w:id="2060547353">
          <w:marLeft w:val="0"/>
          <w:marRight w:val="0"/>
          <w:marTop w:val="0"/>
          <w:marBottom w:val="0"/>
          <w:divBdr>
            <w:top w:val="none" w:sz="0" w:space="0" w:color="auto"/>
            <w:left w:val="none" w:sz="0" w:space="0" w:color="auto"/>
            <w:bottom w:val="none" w:sz="0" w:space="0" w:color="auto"/>
            <w:right w:val="none" w:sz="0" w:space="0" w:color="auto"/>
          </w:divBdr>
        </w:div>
        <w:div w:id="1907108441">
          <w:marLeft w:val="0"/>
          <w:marRight w:val="0"/>
          <w:marTop w:val="0"/>
          <w:marBottom w:val="0"/>
          <w:divBdr>
            <w:top w:val="none" w:sz="0" w:space="0" w:color="auto"/>
            <w:left w:val="none" w:sz="0" w:space="0" w:color="auto"/>
            <w:bottom w:val="none" w:sz="0" w:space="0" w:color="auto"/>
            <w:right w:val="none" w:sz="0" w:space="0" w:color="auto"/>
          </w:divBdr>
        </w:div>
        <w:div w:id="494691717">
          <w:marLeft w:val="0"/>
          <w:marRight w:val="0"/>
          <w:marTop w:val="0"/>
          <w:marBottom w:val="0"/>
          <w:divBdr>
            <w:top w:val="none" w:sz="0" w:space="0" w:color="auto"/>
            <w:left w:val="none" w:sz="0" w:space="0" w:color="auto"/>
            <w:bottom w:val="none" w:sz="0" w:space="0" w:color="auto"/>
            <w:right w:val="none" w:sz="0" w:space="0" w:color="auto"/>
          </w:divBdr>
        </w:div>
        <w:div w:id="1007556815">
          <w:marLeft w:val="0"/>
          <w:marRight w:val="0"/>
          <w:marTop w:val="0"/>
          <w:marBottom w:val="0"/>
          <w:divBdr>
            <w:top w:val="none" w:sz="0" w:space="0" w:color="auto"/>
            <w:left w:val="none" w:sz="0" w:space="0" w:color="auto"/>
            <w:bottom w:val="none" w:sz="0" w:space="0" w:color="auto"/>
            <w:right w:val="none" w:sz="0" w:space="0" w:color="auto"/>
          </w:divBdr>
        </w:div>
        <w:div w:id="1559627402">
          <w:marLeft w:val="0"/>
          <w:marRight w:val="0"/>
          <w:marTop w:val="0"/>
          <w:marBottom w:val="0"/>
          <w:divBdr>
            <w:top w:val="none" w:sz="0" w:space="0" w:color="auto"/>
            <w:left w:val="none" w:sz="0" w:space="0" w:color="auto"/>
            <w:bottom w:val="none" w:sz="0" w:space="0" w:color="auto"/>
            <w:right w:val="none" w:sz="0" w:space="0" w:color="auto"/>
          </w:divBdr>
        </w:div>
        <w:div w:id="1695381431">
          <w:marLeft w:val="0"/>
          <w:marRight w:val="0"/>
          <w:marTop w:val="0"/>
          <w:marBottom w:val="0"/>
          <w:divBdr>
            <w:top w:val="none" w:sz="0" w:space="0" w:color="auto"/>
            <w:left w:val="none" w:sz="0" w:space="0" w:color="auto"/>
            <w:bottom w:val="none" w:sz="0" w:space="0" w:color="auto"/>
            <w:right w:val="none" w:sz="0" w:space="0" w:color="auto"/>
          </w:divBdr>
        </w:div>
        <w:div w:id="1676809545">
          <w:marLeft w:val="0"/>
          <w:marRight w:val="0"/>
          <w:marTop w:val="0"/>
          <w:marBottom w:val="0"/>
          <w:divBdr>
            <w:top w:val="none" w:sz="0" w:space="0" w:color="auto"/>
            <w:left w:val="none" w:sz="0" w:space="0" w:color="auto"/>
            <w:bottom w:val="none" w:sz="0" w:space="0" w:color="auto"/>
            <w:right w:val="none" w:sz="0" w:space="0" w:color="auto"/>
          </w:divBdr>
        </w:div>
      </w:divsChild>
    </w:div>
    <w:div w:id="815412202">
      <w:bodyDiv w:val="1"/>
      <w:marLeft w:val="0"/>
      <w:marRight w:val="0"/>
      <w:marTop w:val="0"/>
      <w:marBottom w:val="0"/>
      <w:divBdr>
        <w:top w:val="none" w:sz="0" w:space="0" w:color="auto"/>
        <w:left w:val="none" w:sz="0" w:space="0" w:color="auto"/>
        <w:bottom w:val="none" w:sz="0" w:space="0" w:color="auto"/>
        <w:right w:val="none" w:sz="0" w:space="0" w:color="auto"/>
      </w:divBdr>
    </w:div>
    <w:div w:id="817111558">
      <w:bodyDiv w:val="1"/>
      <w:marLeft w:val="0"/>
      <w:marRight w:val="0"/>
      <w:marTop w:val="0"/>
      <w:marBottom w:val="0"/>
      <w:divBdr>
        <w:top w:val="none" w:sz="0" w:space="0" w:color="auto"/>
        <w:left w:val="none" w:sz="0" w:space="0" w:color="auto"/>
        <w:bottom w:val="none" w:sz="0" w:space="0" w:color="auto"/>
        <w:right w:val="none" w:sz="0" w:space="0" w:color="auto"/>
      </w:divBdr>
    </w:div>
    <w:div w:id="822627535">
      <w:bodyDiv w:val="1"/>
      <w:marLeft w:val="0"/>
      <w:marRight w:val="0"/>
      <w:marTop w:val="0"/>
      <w:marBottom w:val="0"/>
      <w:divBdr>
        <w:top w:val="none" w:sz="0" w:space="0" w:color="auto"/>
        <w:left w:val="none" w:sz="0" w:space="0" w:color="auto"/>
        <w:bottom w:val="none" w:sz="0" w:space="0" w:color="auto"/>
        <w:right w:val="none" w:sz="0" w:space="0" w:color="auto"/>
      </w:divBdr>
    </w:div>
    <w:div w:id="826089459">
      <w:bodyDiv w:val="1"/>
      <w:marLeft w:val="0"/>
      <w:marRight w:val="0"/>
      <w:marTop w:val="0"/>
      <w:marBottom w:val="0"/>
      <w:divBdr>
        <w:top w:val="none" w:sz="0" w:space="0" w:color="auto"/>
        <w:left w:val="none" w:sz="0" w:space="0" w:color="auto"/>
        <w:bottom w:val="none" w:sz="0" w:space="0" w:color="auto"/>
        <w:right w:val="none" w:sz="0" w:space="0" w:color="auto"/>
      </w:divBdr>
    </w:div>
    <w:div w:id="828054168">
      <w:bodyDiv w:val="1"/>
      <w:marLeft w:val="0"/>
      <w:marRight w:val="0"/>
      <w:marTop w:val="0"/>
      <w:marBottom w:val="0"/>
      <w:divBdr>
        <w:top w:val="none" w:sz="0" w:space="0" w:color="auto"/>
        <w:left w:val="none" w:sz="0" w:space="0" w:color="auto"/>
        <w:bottom w:val="none" w:sz="0" w:space="0" w:color="auto"/>
        <w:right w:val="none" w:sz="0" w:space="0" w:color="auto"/>
      </w:divBdr>
    </w:div>
    <w:div w:id="828442228">
      <w:bodyDiv w:val="1"/>
      <w:marLeft w:val="0"/>
      <w:marRight w:val="0"/>
      <w:marTop w:val="0"/>
      <w:marBottom w:val="0"/>
      <w:divBdr>
        <w:top w:val="none" w:sz="0" w:space="0" w:color="auto"/>
        <w:left w:val="none" w:sz="0" w:space="0" w:color="auto"/>
        <w:bottom w:val="none" w:sz="0" w:space="0" w:color="auto"/>
        <w:right w:val="none" w:sz="0" w:space="0" w:color="auto"/>
      </w:divBdr>
    </w:div>
    <w:div w:id="831914727">
      <w:bodyDiv w:val="1"/>
      <w:marLeft w:val="0"/>
      <w:marRight w:val="0"/>
      <w:marTop w:val="0"/>
      <w:marBottom w:val="0"/>
      <w:divBdr>
        <w:top w:val="none" w:sz="0" w:space="0" w:color="auto"/>
        <w:left w:val="none" w:sz="0" w:space="0" w:color="auto"/>
        <w:bottom w:val="none" w:sz="0" w:space="0" w:color="auto"/>
        <w:right w:val="none" w:sz="0" w:space="0" w:color="auto"/>
      </w:divBdr>
    </w:div>
    <w:div w:id="842209524">
      <w:bodyDiv w:val="1"/>
      <w:marLeft w:val="0"/>
      <w:marRight w:val="0"/>
      <w:marTop w:val="0"/>
      <w:marBottom w:val="0"/>
      <w:divBdr>
        <w:top w:val="none" w:sz="0" w:space="0" w:color="auto"/>
        <w:left w:val="none" w:sz="0" w:space="0" w:color="auto"/>
        <w:bottom w:val="none" w:sz="0" w:space="0" w:color="auto"/>
        <w:right w:val="none" w:sz="0" w:space="0" w:color="auto"/>
      </w:divBdr>
    </w:div>
    <w:div w:id="845169461">
      <w:bodyDiv w:val="1"/>
      <w:marLeft w:val="0"/>
      <w:marRight w:val="0"/>
      <w:marTop w:val="0"/>
      <w:marBottom w:val="0"/>
      <w:divBdr>
        <w:top w:val="none" w:sz="0" w:space="0" w:color="auto"/>
        <w:left w:val="none" w:sz="0" w:space="0" w:color="auto"/>
        <w:bottom w:val="none" w:sz="0" w:space="0" w:color="auto"/>
        <w:right w:val="none" w:sz="0" w:space="0" w:color="auto"/>
      </w:divBdr>
    </w:div>
    <w:div w:id="845630728">
      <w:bodyDiv w:val="1"/>
      <w:marLeft w:val="0"/>
      <w:marRight w:val="0"/>
      <w:marTop w:val="0"/>
      <w:marBottom w:val="0"/>
      <w:divBdr>
        <w:top w:val="none" w:sz="0" w:space="0" w:color="auto"/>
        <w:left w:val="none" w:sz="0" w:space="0" w:color="auto"/>
        <w:bottom w:val="none" w:sz="0" w:space="0" w:color="auto"/>
        <w:right w:val="none" w:sz="0" w:space="0" w:color="auto"/>
      </w:divBdr>
    </w:div>
    <w:div w:id="850993461">
      <w:bodyDiv w:val="1"/>
      <w:marLeft w:val="0"/>
      <w:marRight w:val="0"/>
      <w:marTop w:val="0"/>
      <w:marBottom w:val="0"/>
      <w:divBdr>
        <w:top w:val="none" w:sz="0" w:space="0" w:color="auto"/>
        <w:left w:val="none" w:sz="0" w:space="0" w:color="auto"/>
        <w:bottom w:val="none" w:sz="0" w:space="0" w:color="auto"/>
        <w:right w:val="none" w:sz="0" w:space="0" w:color="auto"/>
      </w:divBdr>
    </w:div>
    <w:div w:id="852261025">
      <w:bodyDiv w:val="1"/>
      <w:marLeft w:val="0"/>
      <w:marRight w:val="0"/>
      <w:marTop w:val="0"/>
      <w:marBottom w:val="0"/>
      <w:divBdr>
        <w:top w:val="none" w:sz="0" w:space="0" w:color="auto"/>
        <w:left w:val="none" w:sz="0" w:space="0" w:color="auto"/>
        <w:bottom w:val="none" w:sz="0" w:space="0" w:color="auto"/>
        <w:right w:val="none" w:sz="0" w:space="0" w:color="auto"/>
      </w:divBdr>
    </w:div>
    <w:div w:id="853570452">
      <w:bodyDiv w:val="1"/>
      <w:marLeft w:val="0"/>
      <w:marRight w:val="0"/>
      <w:marTop w:val="0"/>
      <w:marBottom w:val="0"/>
      <w:divBdr>
        <w:top w:val="none" w:sz="0" w:space="0" w:color="auto"/>
        <w:left w:val="none" w:sz="0" w:space="0" w:color="auto"/>
        <w:bottom w:val="none" w:sz="0" w:space="0" w:color="auto"/>
        <w:right w:val="none" w:sz="0" w:space="0" w:color="auto"/>
      </w:divBdr>
    </w:div>
    <w:div w:id="858466371">
      <w:bodyDiv w:val="1"/>
      <w:marLeft w:val="0"/>
      <w:marRight w:val="0"/>
      <w:marTop w:val="0"/>
      <w:marBottom w:val="0"/>
      <w:divBdr>
        <w:top w:val="none" w:sz="0" w:space="0" w:color="auto"/>
        <w:left w:val="none" w:sz="0" w:space="0" w:color="auto"/>
        <w:bottom w:val="none" w:sz="0" w:space="0" w:color="auto"/>
        <w:right w:val="none" w:sz="0" w:space="0" w:color="auto"/>
      </w:divBdr>
    </w:div>
    <w:div w:id="861936932">
      <w:bodyDiv w:val="1"/>
      <w:marLeft w:val="0"/>
      <w:marRight w:val="0"/>
      <w:marTop w:val="0"/>
      <w:marBottom w:val="0"/>
      <w:divBdr>
        <w:top w:val="none" w:sz="0" w:space="0" w:color="auto"/>
        <w:left w:val="none" w:sz="0" w:space="0" w:color="auto"/>
        <w:bottom w:val="none" w:sz="0" w:space="0" w:color="auto"/>
        <w:right w:val="none" w:sz="0" w:space="0" w:color="auto"/>
      </w:divBdr>
    </w:div>
    <w:div w:id="862746055">
      <w:bodyDiv w:val="1"/>
      <w:marLeft w:val="0"/>
      <w:marRight w:val="0"/>
      <w:marTop w:val="0"/>
      <w:marBottom w:val="0"/>
      <w:divBdr>
        <w:top w:val="none" w:sz="0" w:space="0" w:color="auto"/>
        <w:left w:val="none" w:sz="0" w:space="0" w:color="auto"/>
        <w:bottom w:val="none" w:sz="0" w:space="0" w:color="auto"/>
        <w:right w:val="none" w:sz="0" w:space="0" w:color="auto"/>
      </w:divBdr>
      <w:divsChild>
        <w:div w:id="1352100727">
          <w:marLeft w:val="0"/>
          <w:marRight w:val="0"/>
          <w:marTop w:val="0"/>
          <w:marBottom w:val="0"/>
          <w:divBdr>
            <w:top w:val="none" w:sz="0" w:space="0" w:color="auto"/>
            <w:left w:val="none" w:sz="0" w:space="0" w:color="auto"/>
            <w:bottom w:val="none" w:sz="0" w:space="0" w:color="auto"/>
            <w:right w:val="none" w:sz="0" w:space="0" w:color="auto"/>
          </w:divBdr>
        </w:div>
        <w:div w:id="1467629244">
          <w:marLeft w:val="0"/>
          <w:marRight w:val="0"/>
          <w:marTop w:val="0"/>
          <w:marBottom w:val="0"/>
          <w:divBdr>
            <w:top w:val="none" w:sz="0" w:space="0" w:color="auto"/>
            <w:left w:val="none" w:sz="0" w:space="0" w:color="auto"/>
            <w:bottom w:val="none" w:sz="0" w:space="0" w:color="auto"/>
            <w:right w:val="none" w:sz="0" w:space="0" w:color="auto"/>
          </w:divBdr>
        </w:div>
        <w:div w:id="1268002031">
          <w:marLeft w:val="0"/>
          <w:marRight w:val="0"/>
          <w:marTop w:val="0"/>
          <w:marBottom w:val="0"/>
          <w:divBdr>
            <w:top w:val="none" w:sz="0" w:space="0" w:color="auto"/>
            <w:left w:val="none" w:sz="0" w:space="0" w:color="auto"/>
            <w:bottom w:val="none" w:sz="0" w:space="0" w:color="auto"/>
            <w:right w:val="none" w:sz="0" w:space="0" w:color="auto"/>
          </w:divBdr>
        </w:div>
        <w:div w:id="1706521621">
          <w:marLeft w:val="0"/>
          <w:marRight w:val="0"/>
          <w:marTop w:val="0"/>
          <w:marBottom w:val="0"/>
          <w:divBdr>
            <w:top w:val="none" w:sz="0" w:space="0" w:color="auto"/>
            <w:left w:val="none" w:sz="0" w:space="0" w:color="auto"/>
            <w:bottom w:val="none" w:sz="0" w:space="0" w:color="auto"/>
            <w:right w:val="none" w:sz="0" w:space="0" w:color="auto"/>
          </w:divBdr>
        </w:div>
        <w:div w:id="1871839715">
          <w:marLeft w:val="0"/>
          <w:marRight w:val="0"/>
          <w:marTop w:val="0"/>
          <w:marBottom w:val="0"/>
          <w:divBdr>
            <w:top w:val="none" w:sz="0" w:space="0" w:color="auto"/>
            <w:left w:val="none" w:sz="0" w:space="0" w:color="auto"/>
            <w:bottom w:val="none" w:sz="0" w:space="0" w:color="auto"/>
            <w:right w:val="none" w:sz="0" w:space="0" w:color="auto"/>
          </w:divBdr>
        </w:div>
        <w:div w:id="2010521750">
          <w:marLeft w:val="0"/>
          <w:marRight w:val="0"/>
          <w:marTop w:val="0"/>
          <w:marBottom w:val="0"/>
          <w:divBdr>
            <w:top w:val="none" w:sz="0" w:space="0" w:color="auto"/>
            <w:left w:val="none" w:sz="0" w:space="0" w:color="auto"/>
            <w:bottom w:val="none" w:sz="0" w:space="0" w:color="auto"/>
            <w:right w:val="none" w:sz="0" w:space="0" w:color="auto"/>
          </w:divBdr>
        </w:div>
        <w:div w:id="769660368">
          <w:marLeft w:val="0"/>
          <w:marRight w:val="0"/>
          <w:marTop w:val="0"/>
          <w:marBottom w:val="0"/>
          <w:divBdr>
            <w:top w:val="none" w:sz="0" w:space="0" w:color="auto"/>
            <w:left w:val="none" w:sz="0" w:space="0" w:color="auto"/>
            <w:bottom w:val="none" w:sz="0" w:space="0" w:color="auto"/>
            <w:right w:val="none" w:sz="0" w:space="0" w:color="auto"/>
          </w:divBdr>
        </w:div>
        <w:div w:id="1258519578">
          <w:marLeft w:val="0"/>
          <w:marRight w:val="0"/>
          <w:marTop w:val="0"/>
          <w:marBottom w:val="0"/>
          <w:divBdr>
            <w:top w:val="none" w:sz="0" w:space="0" w:color="auto"/>
            <w:left w:val="none" w:sz="0" w:space="0" w:color="auto"/>
            <w:bottom w:val="none" w:sz="0" w:space="0" w:color="auto"/>
            <w:right w:val="none" w:sz="0" w:space="0" w:color="auto"/>
          </w:divBdr>
        </w:div>
        <w:div w:id="362636817">
          <w:marLeft w:val="0"/>
          <w:marRight w:val="0"/>
          <w:marTop w:val="0"/>
          <w:marBottom w:val="0"/>
          <w:divBdr>
            <w:top w:val="none" w:sz="0" w:space="0" w:color="auto"/>
            <w:left w:val="none" w:sz="0" w:space="0" w:color="auto"/>
            <w:bottom w:val="none" w:sz="0" w:space="0" w:color="auto"/>
            <w:right w:val="none" w:sz="0" w:space="0" w:color="auto"/>
          </w:divBdr>
        </w:div>
        <w:div w:id="1096483478">
          <w:marLeft w:val="0"/>
          <w:marRight w:val="0"/>
          <w:marTop w:val="0"/>
          <w:marBottom w:val="0"/>
          <w:divBdr>
            <w:top w:val="none" w:sz="0" w:space="0" w:color="auto"/>
            <w:left w:val="none" w:sz="0" w:space="0" w:color="auto"/>
            <w:bottom w:val="none" w:sz="0" w:space="0" w:color="auto"/>
            <w:right w:val="none" w:sz="0" w:space="0" w:color="auto"/>
          </w:divBdr>
        </w:div>
        <w:div w:id="1010370497">
          <w:marLeft w:val="0"/>
          <w:marRight w:val="0"/>
          <w:marTop w:val="0"/>
          <w:marBottom w:val="0"/>
          <w:divBdr>
            <w:top w:val="none" w:sz="0" w:space="0" w:color="auto"/>
            <w:left w:val="none" w:sz="0" w:space="0" w:color="auto"/>
            <w:bottom w:val="none" w:sz="0" w:space="0" w:color="auto"/>
            <w:right w:val="none" w:sz="0" w:space="0" w:color="auto"/>
          </w:divBdr>
        </w:div>
        <w:div w:id="318308973">
          <w:marLeft w:val="0"/>
          <w:marRight w:val="0"/>
          <w:marTop w:val="0"/>
          <w:marBottom w:val="0"/>
          <w:divBdr>
            <w:top w:val="none" w:sz="0" w:space="0" w:color="auto"/>
            <w:left w:val="none" w:sz="0" w:space="0" w:color="auto"/>
            <w:bottom w:val="none" w:sz="0" w:space="0" w:color="auto"/>
            <w:right w:val="none" w:sz="0" w:space="0" w:color="auto"/>
          </w:divBdr>
        </w:div>
        <w:div w:id="555048047">
          <w:marLeft w:val="0"/>
          <w:marRight w:val="0"/>
          <w:marTop w:val="0"/>
          <w:marBottom w:val="0"/>
          <w:divBdr>
            <w:top w:val="none" w:sz="0" w:space="0" w:color="auto"/>
            <w:left w:val="none" w:sz="0" w:space="0" w:color="auto"/>
            <w:bottom w:val="none" w:sz="0" w:space="0" w:color="auto"/>
            <w:right w:val="none" w:sz="0" w:space="0" w:color="auto"/>
          </w:divBdr>
        </w:div>
        <w:div w:id="656685857">
          <w:marLeft w:val="0"/>
          <w:marRight w:val="0"/>
          <w:marTop w:val="0"/>
          <w:marBottom w:val="0"/>
          <w:divBdr>
            <w:top w:val="none" w:sz="0" w:space="0" w:color="auto"/>
            <w:left w:val="none" w:sz="0" w:space="0" w:color="auto"/>
            <w:bottom w:val="none" w:sz="0" w:space="0" w:color="auto"/>
            <w:right w:val="none" w:sz="0" w:space="0" w:color="auto"/>
          </w:divBdr>
        </w:div>
        <w:div w:id="118456314">
          <w:marLeft w:val="0"/>
          <w:marRight w:val="0"/>
          <w:marTop w:val="0"/>
          <w:marBottom w:val="0"/>
          <w:divBdr>
            <w:top w:val="none" w:sz="0" w:space="0" w:color="auto"/>
            <w:left w:val="none" w:sz="0" w:space="0" w:color="auto"/>
            <w:bottom w:val="none" w:sz="0" w:space="0" w:color="auto"/>
            <w:right w:val="none" w:sz="0" w:space="0" w:color="auto"/>
          </w:divBdr>
        </w:div>
        <w:div w:id="1056784175">
          <w:marLeft w:val="0"/>
          <w:marRight w:val="0"/>
          <w:marTop w:val="0"/>
          <w:marBottom w:val="0"/>
          <w:divBdr>
            <w:top w:val="none" w:sz="0" w:space="0" w:color="auto"/>
            <w:left w:val="none" w:sz="0" w:space="0" w:color="auto"/>
            <w:bottom w:val="none" w:sz="0" w:space="0" w:color="auto"/>
            <w:right w:val="none" w:sz="0" w:space="0" w:color="auto"/>
          </w:divBdr>
        </w:div>
        <w:div w:id="2018069358">
          <w:marLeft w:val="0"/>
          <w:marRight w:val="0"/>
          <w:marTop w:val="0"/>
          <w:marBottom w:val="0"/>
          <w:divBdr>
            <w:top w:val="none" w:sz="0" w:space="0" w:color="auto"/>
            <w:left w:val="none" w:sz="0" w:space="0" w:color="auto"/>
            <w:bottom w:val="none" w:sz="0" w:space="0" w:color="auto"/>
            <w:right w:val="none" w:sz="0" w:space="0" w:color="auto"/>
          </w:divBdr>
        </w:div>
        <w:div w:id="1256597181">
          <w:marLeft w:val="0"/>
          <w:marRight w:val="0"/>
          <w:marTop w:val="0"/>
          <w:marBottom w:val="0"/>
          <w:divBdr>
            <w:top w:val="none" w:sz="0" w:space="0" w:color="auto"/>
            <w:left w:val="none" w:sz="0" w:space="0" w:color="auto"/>
            <w:bottom w:val="none" w:sz="0" w:space="0" w:color="auto"/>
            <w:right w:val="none" w:sz="0" w:space="0" w:color="auto"/>
          </w:divBdr>
        </w:div>
        <w:div w:id="721179416">
          <w:marLeft w:val="0"/>
          <w:marRight w:val="0"/>
          <w:marTop w:val="0"/>
          <w:marBottom w:val="0"/>
          <w:divBdr>
            <w:top w:val="none" w:sz="0" w:space="0" w:color="auto"/>
            <w:left w:val="none" w:sz="0" w:space="0" w:color="auto"/>
            <w:bottom w:val="none" w:sz="0" w:space="0" w:color="auto"/>
            <w:right w:val="none" w:sz="0" w:space="0" w:color="auto"/>
          </w:divBdr>
        </w:div>
        <w:div w:id="1878590766">
          <w:marLeft w:val="0"/>
          <w:marRight w:val="0"/>
          <w:marTop w:val="0"/>
          <w:marBottom w:val="0"/>
          <w:divBdr>
            <w:top w:val="none" w:sz="0" w:space="0" w:color="auto"/>
            <w:left w:val="none" w:sz="0" w:space="0" w:color="auto"/>
            <w:bottom w:val="none" w:sz="0" w:space="0" w:color="auto"/>
            <w:right w:val="none" w:sz="0" w:space="0" w:color="auto"/>
          </w:divBdr>
        </w:div>
        <w:div w:id="1342507544">
          <w:marLeft w:val="0"/>
          <w:marRight w:val="0"/>
          <w:marTop w:val="0"/>
          <w:marBottom w:val="0"/>
          <w:divBdr>
            <w:top w:val="none" w:sz="0" w:space="0" w:color="auto"/>
            <w:left w:val="none" w:sz="0" w:space="0" w:color="auto"/>
            <w:bottom w:val="none" w:sz="0" w:space="0" w:color="auto"/>
            <w:right w:val="none" w:sz="0" w:space="0" w:color="auto"/>
          </w:divBdr>
        </w:div>
        <w:div w:id="890075416">
          <w:marLeft w:val="0"/>
          <w:marRight w:val="0"/>
          <w:marTop w:val="0"/>
          <w:marBottom w:val="0"/>
          <w:divBdr>
            <w:top w:val="none" w:sz="0" w:space="0" w:color="auto"/>
            <w:left w:val="none" w:sz="0" w:space="0" w:color="auto"/>
            <w:bottom w:val="none" w:sz="0" w:space="0" w:color="auto"/>
            <w:right w:val="none" w:sz="0" w:space="0" w:color="auto"/>
          </w:divBdr>
        </w:div>
        <w:div w:id="938562829">
          <w:marLeft w:val="0"/>
          <w:marRight w:val="0"/>
          <w:marTop w:val="0"/>
          <w:marBottom w:val="0"/>
          <w:divBdr>
            <w:top w:val="none" w:sz="0" w:space="0" w:color="auto"/>
            <w:left w:val="none" w:sz="0" w:space="0" w:color="auto"/>
            <w:bottom w:val="none" w:sz="0" w:space="0" w:color="auto"/>
            <w:right w:val="none" w:sz="0" w:space="0" w:color="auto"/>
          </w:divBdr>
        </w:div>
        <w:div w:id="1757048871">
          <w:marLeft w:val="0"/>
          <w:marRight w:val="0"/>
          <w:marTop w:val="0"/>
          <w:marBottom w:val="0"/>
          <w:divBdr>
            <w:top w:val="none" w:sz="0" w:space="0" w:color="auto"/>
            <w:left w:val="none" w:sz="0" w:space="0" w:color="auto"/>
            <w:bottom w:val="none" w:sz="0" w:space="0" w:color="auto"/>
            <w:right w:val="none" w:sz="0" w:space="0" w:color="auto"/>
          </w:divBdr>
        </w:div>
        <w:div w:id="610211360">
          <w:marLeft w:val="0"/>
          <w:marRight w:val="0"/>
          <w:marTop w:val="0"/>
          <w:marBottom w:val="0"/>
          <w:divBdr>
            <w:top w:val="none" w:sz="0" w:space="0" w:color="auto"/>
            <w:left w:val="none" w:sz="0" w:space="0" w:color="auto"/>
            <w:bottom w:val="none" w:sz="0" w:space="0" w:color="auto"/>
            <w:right w:val="none" w:sz="0" w:space="0" w:color="auto"/>
          </w:divBdr>
        </w:div>
        <w:div w:id="1627463263">
          <w:marLeft w:val="0"/>
          <w:marRight w:val="0"/>
          <w:marTop w:val="0"/>
          <w:marBottom w:val="0"/>
          <w:divBdr>
            <w:top w:val="none" w:sz="0" w:space="0" w:color="auto"/>
            <w:left w:val="none" w:sz="0" w:space="0" w:color="auto"/>
            <w:bottom w:val="none" w:sz="0" w:space="0" w:color="auto"/>
            <w:right w:val="none" w:sz="0" w:space="0" w:color="auto"/>
          </w:divBdr>
        </w:div>
      </w:divsChild>
    </w:div>
    <w:div w:id="866135571">
      <w:bodyDiv w:val="1"/>
      <w:marLeft w:val="0"/>
      <w:marRight w:val="0"/>
      <w:marTop w:val="0"/>
      <w:marBottom w:val="0"/>
      <w:divBdr>
        <w:top w:val="none" w:sz="0" w:space="0" w:color="auto"/>
        <w:left w:val="none" w:sz="0" w:space="0" w:color="auto"/>
        <w:bottom w:val="none" w:sz="0" w:space="0" w:color="auto"/>
        <w:right w:val="none" w:sz="0" w:space="0" w:color="auto"/>
      </w:divBdr>
    </w:div>
    <w:div w:id="867524046">
      <w:bodyDiv w:val="1"/>
      <w:marLeft w:val="0"/>
      <w:marRight w:val="0"/>
      <w:marTop w:val="0"/>
      <w:marBottom w:val="0"/>
      <w:divBdr>
        <w:top w:val="none" w:sz="0" w:space="0" w:color="auto"/>
        <w:left w:val="none" w:sz="0" w:space="0" w:color="auto"/>
        <w:bottom w:val="none" w:sz="0" w:space="0" w:color="auto"/>
        <w:right w:val="none" w:sz="0" w:space="0" w:color="auto"/>
      </w:divBdr>
    </w:div>
    <w:div w:id="872496397">
      <w:bodyDiv w:val="1"/>
      <w:marLeft w:val="0"/>
      <w:marRight w:val="0"/>
      <w:marTop w:val="0"/>
      <w:marBottom w:val="0"/>
      <w:divBdr>
        <w:top w:val="none" w:sz="0" w:space="0" w:color="auto"/>
        <w:left w:val="none" w:sz="0" w:space="0" w:color="auto"/>
        <w:bottom w:val="none" w:sz="0" w:space="0" w:color="auto"/>
        <w:right w:val="none" w:sz="0" w:space="0" w:color="auto"/>
      </w:divBdr>
    </w:div>
    <w:div w:id="888734263">
      <w:bodyDiv w:val="1"/>
      <w:marLeft w:val="0"/>
      <w:marRight w:val="0"/>
      <w:marTop w:val="0"/>
      <w:marBottom w:val="0"/>
      <w:divBdr>
        <w:top w:val="none" w:sz="0" w:space="0" w:color="auto"/>
        <w:left w:val="none" w:sz="0" w:space="0" w:color="auto"/>
        <w:bottom w:val="none" w:sz="0" w:space="0" w:color="auto"/>
        <w:right w:val="none" w:sz="0" w:space="0" w:color="auto"/>
      </w:divBdr>
    </w:div>
    <w:div w:id="892889445">
      <w:bodyDiv w:val="1"/>
      <w:marLeft w:val="0"/>
      <w:marRight w:val="0"/>
      <w:marTop w:val="0"/>
      <w:marBottom w:val="0"/>
      <w:divBdr>
        <w:top w:val="none" w:sz="0" w:space="0" w:color="auto"/>
        <w:left w:val="none" w:sz="0" w:space="0" w:color="auto"/>
        <w:bottom w:val="none" w:sz="0" w:space="0" w:color="auto"/>
        <w:right w:val="none" w:sz="0" w:space="0" w:color="auto"/>
      </w:divBdr>
    </w:div>
    <w:div w:id="898128255">
      <w:bodyDiv w:val="1"/>
      <w:marLeft w:val="0"/>
      <w:marRight w:val="0"/>
      <w:marTop w:val="0"/>
      <w:marBottom w:val="0"/>
      <w:divBdr>
        <w:top w:val="none" w:sz="0" w:space="0" w:color="auto"/>
        <w:left w:val="none" w:sz="0" w:space="0" w:color="auto"/>
        <w:bottom w:val="none" w:sz="0" w:space="0" w:color="auto"/>
        <w:right w:val="none" w:sz="0" w:space="0" w:color="auto"/>
      </w:divBdr>
    </w:div>
    <w:div w:id="913079319">
      <w:bodyDiv w:val="1"/>
      <w:marLeft w:val="0"/>
      <w:marRight w:val="0"/>
      <w:marTop w:val="0"/>
      <w:marBottom w:val="0"/>
      <w:divBdr>
        <w:top w:val="none" w:sz="0" w:space="0" w:color="auto"/>
        <w:left w:val="none" w:sz="0" w:space="0" w:color="auto"/>
        <w:bottom w:val="none" w:sz="0" w:space="0" w:color="auto"/>
        <w:right w:val="none" w:sz="0" w:space="0" w:color="auto"/>
      </w:divBdr>
    </w:div>
    <w:div w:id="915210566">
      <w:bodyDiv w:val="1"/>
      <w:marLeft w:val="0"/>
      <w:marRight w:val="0"/>
      <w:marTop w:val="0"/>
      <w:marBottom w:val="0"/>
      <w:divBdr>
        <w:top w:val="none" w:sz="0" w:space="0" w:color="auto"/>
        <w:left w:val="none" w:sz="0" w:space="0" w:color="auto"/>
        <w:bottom w:val="none" w:sz="0" w:space="0" w:color="auto"/>
        <w:right w:val="none" w:sz="0" w:space="0" w:color="auto"/>
      </w:divBdr>
    </w:div>
    <w:div w:id="920530486">
      <w:bodyDiv w:val="1"/>
      <w:marLeft w:val="0"/>
      <w:marRight w:val="0"/>
      <w:marTop w:val="0"/>
      <w:marBottom w:val="0"/>
      <w:divBdr>
        <w:top w:val="none" w:sz="0" w:space="0" w:color="auto"/>
        <w:left w:val="none" w:sz="0" w:space="0" w:color="auto"/>
        <w:bottom w:val="none" w:sz="0" w:space="0" w:color="auto"/>
        <w:right w:val="none" w:sz="0" w:space="0" w:color="auto"/>
      </w:divBdr>
    </w:div>
    <w:div w:id="922103749">
      <w:bodyDiv w:val="1"/>
      <w:marLeft w:val="0"/>
      <w:marRight w:val="0"/>
      <w:marTop w:val="0"/>
      <w:marBottom w:val="0"/>
      <w:divBdr>
        <w:top w:val="none" w:sz="0" w:space="0" w:color="auto"/>
        <w:left w:val="none" w:sz="0" w:space="0" w:color="auto"/>
        <w:bottom w:val="none" w:sz="0" w:space="0" w:color="auto"/>
        <w:right w:val="none" w:sz="0" w:space="0" w:color="auto"/>
      </w:divBdr>
    </w:div>
    <w:div w:id="923032582">
      <w:bodyDiv w:val="1"/>
      <w:marLeft w:val="0"/>
      <w:marRight w:val="0"/>
      <w:marTop w:val="0"/>
      <w:marBottom w:val="0"/>
      <w:divBdr>
        <w:top w:val="none" w:sz="0" w:space="0" w:color="auto"/>
        <w:left w:val="none" w:sz="0" w:space="0" w:color="auto"/>
        <w:bottom w:val="none" w:sz="0" w:space="0" w:color="auto"/>
        <w:right w:val="none" w:sz="0" w:space="0" w:color="auto"/>
      </w:divBdr>
    </w:div>
    <w:div w:id="925529025">
      <w:bodyDiv w:val="1"/>
      <w:marLeft w:val="0"/>
      <w:marRight w:val="0"/>
      <w:marTop w:val="0"/>
      <w:marBottom w:val="0"/>
      <w:divBdr>
        <w:top w:val="none" w:sz="0" w:space="0" w:color="auto"/>
        <w:left w:val="none" w:sz="0" w:space="0" w:color="auto"/>
        <w:bottom w:val="none" w:sz="0" w:space="0" w:color="auto"/>
        <w:right w:val="none" w:sz="0" w:space="0" w:color="auto"/>
      </w:divBdr>
    </w:div>
    <w:div w:id="931816741">
      <w:bodyDiv w:val="1"/>
      <w:marLeft w:val="0"/>
      <w:marRight w:val="0"/>
      <w:marTop w:val="0"/>
      <w:marBottom w:val="0"/>
      <w:divBdr>
        <w:top w:val="none" w:sz="0" w:space="0" w:color="auto"/>
        <w:left w:val="none" w:sz="0" w:space="0" w:color="auto"/>
        <w:bottom w:val="none" w:sz="0" w:space="0" w:color="auto"/>
        <w:right w:val="none" w:sz="0" w:space="0" w:color="auto"/>
      </w:divBdr>
    </w:div>
    <w:div w:id="933632965">
      <w:bodyDiv w:val="1"/>
      <w:marLeft w:val="0"/>
      <w:marRight w:val="0"/>
      <w:marTop w:val="0"/>
      <w:marBottom w:val="0"/>
      <w:divBdr>
        <w:top w:val="none" w:sz="0" w:space="0" w:color="auto"/>
        <w:left w:val="none" w:sz="0" w:space="0" w:color="auto"/>
        <w:bottom w:val="none" w:sz="0" w:space="0" w:color="auto"/>
        <w:right w:val="none" w:sz="0" w:space="0" w:color="auto"/>
      </w:divBdr>
    </w:div>
    <w:div w:id="940651834">
      <w:bodyDiv w:val="1"/>
      <w:marLeft w:val="0"/>
      <w:marRight w:val="0"/>
      <w:marTop w:val="0"/>
      <w:marBottom w:val="0"/>
      <w:divBdr>
        <w:top w:val="none" w:sz="0" w:space="0" w:color="auto"/>
        <w:left w:val="none" w:sz="0" w:space="0" w:color="auto"/>
        <w:bottom w:val="none" w:sz="0" w:space="0" w:color="auto"/>
        <w:right w:val="none" w:sz="0" w:space="0" w:color="auto"/>
      </w:divBdr>
    </w:div>
    <w:div w:id="948438176">
      <w:bodyDiv w:val="1"/>
      <w:marLeft w:val="0"/>
      <w:marRight w:val="0"/>
      <w:marTop w:val="0"/>
      <w:marBottom w:val="0"/>
      <w:divBdr>
        <w:top w:val="none" w:sz="0" w:space="0" w:color="auto"/>
        <w:left w:val="none" w:sz="0" w:space="0" w:color="auto"/>
        <w:bottom w:val="none" w:sz="0" w:space="0" w:color="auto"/>
        <w:right w:val="none" w:sz="0" w:space="0" w:color="auto"/>
      </w:divBdr>
    </w:div>
    <w:div w:id="953251856">
      <w:bodyDiv w:val="1"/>
      <w:marLeft w:val="0"/>
      <w:marRight w:val="0"/>
      <w:marTop w:val="0"/>
      <w:marBottom w:val="0"/>
      <w:divBdr>
        <w:top w:val="none" w:sz="0" w:space="0" w:color="auto"/>
        <w:left w:val="none" w:sz="0" w:space="0" w:color="auto"/>
        <w:bottom w:val="none" w:sz="0" w:space="0" w:color="auto"/>
        <w:right w:val="none" w:sz="0" w:space="0" w:color="auto"/>
      </w:divBdr>
    </w:div>
    <w:div w:id="953288057">
      <w:bodyDiv w:val="1"/>
      <w:marLeft w:val="0"/>
      <w:marRight w:val="0"/>
      <w:marTop w:val="0"/>
      <w:marBottom w:val="0"/>
      <w:divBdr>
        <w:top w:val="none" w:sz="0" w:space="0" w:color="auto"/>
        <w:left w:val="none" w:sz="0" w:space="0" w:color="auto"/>
        <w:bottom w:val="none" w:sz="0" w:space="0" w:color="auto"/>
        <w:right w:val="none" w:sz="0" w:space="0" w:color="auto"/>
      </w:divBdr>
    </w:div>
    <w:div w:id="958536222">
      <w:bodyDiv w:val="1"/>
      <w:marLeft w:val="0"/>
      <w:marRight w:val="0"/>
      <w:marTop w:val="0"/>
      <w:marBottom w:val="0"/>
      <w:divBdr>
        <w:top w:val="none" w:sz="0" w:space="0" w:color="auto"/>
        <w:left w:val="none" w:sz="0" w:space="0" w:color="auto"/>
        <w:bottom w:val="none" w:sz="0" w:space="0" w:color="auto"/>
        <w:right w:val="none" w:sz="0" w:space="0" w:color="auto"/>
      </w:divBdr>
    </w:div>
    <w:div w:id="965623978">
      <w:bodyDiv w:val="1"/>
      <w:marLeft w:val="0"/>
      <w:marRight w:val="0"/>
      <w:marTop w:val="0"/>
      <w:marBottom w:val="0"/>
      <w:divBdr>
        <w:top w:val="none" w:sz="0" w:space="0" w:color="auto"/>
        <w:left w:val="none" w:sz="0" w:space="0" w:color="auto"/>
        <w:bottom w:val="none" w:sz="0" w:space="0" w:color="auto"/>
        <w:right w:val="none" w:sz="0" w:space="0" w:color="auto"/>
      </w:divBdr>
    </w:div>
    <w:div w:id="965887077">
      <w:bodyDiv w:val="1"/>
      <w:marLeft w:val="0"/>
      <w:marRight w:val="0"/>
      <w:marTop w:val="0"/>
      <w:marBottom w:val="0"/>
      <w:divBdr>
        <w:top w:val="none" w:sz="0" w:space="0" w:color="auto"/>
        <w:left w:val="none" w:sz="0" w:space="0" w:color="auto"/>
        <w:bottom w:val="none" w:sz="0" w:space="0" w:color="auto"/>
        <w:right w:val="none" w:sz="0" w:space="0" w:color="auto"/>
      </w:divBdr>
    </w:div>
    <w:div w:id="968900414">
      <w:bodyDiv w:val="1"/>
      <w:marLeft w:val="0"/>
      <w:marRight w:val="0"/>
      <w:marTop w:val="0"/>
      <w:marBottom w:val="0"/>
      <w:divBdr>
        <w:top w:val="none" w:sz="0" w:space="0" w:color="auto"/>
        <w:left w:val="none" w:sz="0" w:space="0" w:color="auto"/>
        <w:bottom w:val="none" w:sz="0" w:space="0" w:color="auto"/>
        <w:right w:val="none" w:sz="0" w:space="0" w:color="auto"/>
      </w:divBdr>
    </w:div>
    <w:div w:id="969676841">
      <w:bodyDiv w:val="1"/>
      <w:marLeft w:val="0"/>
      <w:marRight w:val="0"/>
      <w:marTop w:val="0"/>
      <w:marBottom w:val="0"/>
      <w:divBdr>
        <w:top w:val="none" w:sz="0" w:space="0" w:color="auto"/>
        <w:left w:val="none" w:sz="0" w:space="0" w:color="auto"/>
        <w:bottom w:val="none" w:sz="0" w:space="0" w:color="auto"/>
        <w:right w:val="none" w:sz="0" w:space="0" w:color="auto"/>
      </w:divBdr>
    </w:div>
    <w:div w:id="979463178">
      <w:bodyDiv w:val="1"/>
      <w:marLeft w:val="0"/>
      <w:marRight w:val="0"/>
      <w:marTop w:val="0"/>
      <w:marBottom w:val="0"/>
      <w:divBdr>
        <w:top w:val="none" w:sz="0" w:space="0" w:color="auto"/>
        <w:left w:val="none" w:sz="0" w:space="0" w:color="auto"/>
        <w:bottom w:val="none" w:sz="0" w:space="0" w:color="auto"/>
        <w:right w:val="none" w:sz="0" w:space="0" w:color="auto"/>
      </w:divBdr>
    </w:div>
    <w:div w:id="979772416">
      <w:bodyDiv w:val="1"/>
      <w:marLeft w:val="0"/>
      <w:marRight w:val="0"/>
      <w:marTop w:val="0"/>
      <w:marBottom w:val="0"/>
      <w:divBdr>
        <w:top w:val="none" w:sz="0" w:space="0" w:color="auto"/>
        <w:left w:val="none" w:sz="0" w:space="0" w:color="auto"/>
        <w:bottom w:val="none" w:sz="0" w:space="0" w:color="auto"/>
        <w:right w:val="none" w:sz="0" w:space="0" w:color="auto"/>
      </w:divBdr>
    </w:div>
    <w:div w:id="985007426">
      <w:bodyDiv w:val="1"/>
      <w:marLeft w:val="0"/>
      <w:marRight w:val="0"/>
      <w:marTop w:val="0"/>
      <w:marBottom w:val="0"/>
      <w:divBdr>
        <w:top w:val="none" w:sz="0" w:space="0" w:color="auto"/>
        <w:left w:val="none" w:sz="0" w:space="0" w:color="auto"/>
        <w:bottom w:val="none" w:sz="0" w:space="0" w:color="auto"/>
        <w:right w:val="none" w:sz="0" w:space="0" w:color="auto"/>
      </w:divBdr>
    </w:div>
    <w:div w:id="987169395">
      <w:bodyDiv w:val="1"/>
      <w:marLeft w:val="0"/>
      <w:marRight w:val="0"/>
      <w:marTop w:val="0"/>
      <w:marBottom w:val="0"/>
      <w:divBdr>
        <w:top w:val="none" w:sz="0" w:space="0" w:color="auto"/>
        <w:left w:val="none" w:sz="0" w:space="0" w:color="auto"/>
        <w:bottom w:val="none" w:sz="0" w:space="0" w:color="auto"/>
        <w:right w:val="none" w:sz="0" w:space="0" w:color="auto"/>
      </w:divBdr>
    </w:div>
    <w:div w:id="987586851">
      <w:bodyDiv w:val="1"/>
      <w:marLeft w:val="0"/>
      <w:marRight w:val="0"/>
      <w:marTop w:val="0"/>
      <w:marBottom w:val="0"/>
      <w:divBdr>
        <w:top w:val="none" w:sz="0" w:space="0" w:color="auto"/>
        <w:left w:val="none" w:sz="0" w:space="0" w:color="auto"/>
        <w:bottom w:val="none" w:sz="0" w:space="0" w:color="auto"/>
        <w:right w:val="none" w:sz="0" w:space="0" w:color="auto"/>
      </w:divBdr>
    </w:div>
    <w:div w:id="988286424">
      <w:bodyDiv w:val="1"/>
      <w:marLeft w:val="0"/>
      <w:marRight w:val="0"/>
      <w:marTop w:val="0"/>
      <w:marBottom w:val="0"/>
      <w:divBdr>
        <w:top w:val="none" w:sz="0" w:space="0" w:color="auto"/>
        <w:left w:val="none" w:sz="0" w:space="0" w:color="auto"/>
        <w:bottom w:val="none" w:sz="0" w:space="0" w:color="auto"/>
        <w:right w:val="none" w:sz="0" w:space="0" w:color="auto"/>
      </w:divBdr>
      <w:divsChild>
        <w:div w:id="1798257997">
          <w:marLeft w:val="0"/>
          <w:marRight w:val="0"/>
          <w:marTop w:val="0"/>
          <w:marBottom w:val="0"/>
          <w:divBdr>
            <w:top w:val="none" w:sz="0" w:space="0" w:color="auto"/>
            <w:left w:val="none" w:sz="0" w:space="0" w:color="auto"/>
            <w:bottom w:val="none" w:sz="0" w:space="0" w:color="auto"/>
            <w:right w:val="none" w:sz="0" w:space="0" w:color="auto"/>
          </w:divBdr>
        </w:div>
        <w:div w:id="1257522635">
          <w:marLeft w:val="0"/>
          <w:marRight w:val="0"/>
          <w:marTop w:val="0"/>
          <w:marBottom w:val="0"/>
          <w:divBdr>
            <w:top w:val="none" w:sz="0" w:space="0" w:color="auto"/>
            <w:left w:val="none" w:sz="0" w:space="0" w:color="auto"/>
            <w:bottom w:val="none" w:sz="0" w:space="0" w:color="auto"/>
            <w:right w:val="none" w:sz="0" w:space="0" w:color="auto"/>
          </w:divBdr>
        </w:div>
        <w:div w:id="702436659">
          <w:marLeft w:val="0"/>
          <w:marRight w:val="0"/>
          <w:marTop w:val="0"/>
          <w:marBottom w:val="0"/>
          <w:divBdr>
            <w:top w:val="none" w:sz="0" w:space="0" w:color="auto"/>
            <w:left w:val="none" w:sz="0" w:space="0" w:color="auto"/>
            <w:bottom w:val="none" w:sz="0" w:space="0" w:color="auto"/>
            <w:right w:val="none" w:sz="0" w:space="0" w:color="auto"/>
          </w:divBdr>
        </w:div>
        <w:div w:id="492641923">
          <w:marLeft w:val="0"/>
          <w:marRight w:val="0"/>
          <w:marTop w:val="0"/>
          <w:marBottom w:val="0"/>
          <w:divBdr>
            <w:top w:val="none" w:sz="0" w:space="0" w:color="auto"/>
            <w:left w:val="none" w:sz="0" w:space="0" w:color="auto"/>
            <w:bottom w:val="none" w:sz="0" w:space="0" w:color="auto"/>
            <w:right w:val="none" w:sz="0" w:space="0" w:color="auto"/>
          </w:divBdr>
        </w:div>
        <w:div w:id="501818369">
          <w:marLeft w:val="0"/>
          <w:marRight w:val="0"/>
          <w:marTop w:val="0"/>
          <w:marBottom w:val="0"/>
          <w:divBdr>
            <w:top w:val="none" w:sz="0" w:space="0" w:color="auto"/>
            <w:left w:val="none" w:sz="0" w:space="0" w:color="auto"/>
            <w:bottom w:val="none" w:sz="0" w:space="0" w:color="auto"/>
            <w:right w:val="none" w:sz="0" w:space="0" w:color="auto"/>
          </w:divBdr>
        </w:div>
        <w:div w:id="1326473888">
          <w:marLeft w:val="0"/>
          <w:marRight w:val="0"/>
          <w:marTop w:val="0"/>
          <w:marBottom w:val="0"/>
          <w:divBdr>
            <w:top w:val="none" w:sz="0" w:space="0" w:color="auto"/>
            <w:left w:val="none" w:sz="0" w:space="0" w:color="auto"/>
            <w:bottom w:val="none" w:sz="0" w:space="0" w:color="auto"/>
            <w:right w:val="none" w:sz="0" w:space="0" w:color="auto"/>
          </w:divBdr>
        </w:div>
        <w:div w:id="1259557703">
          <w:marLeft w:val="0"/>
          <w:marRight w:val="0"/>
          <w:marTop w:val="0"/>
          <w:marBottom w:val="0"/>
          <w:divBdr>
            <w:top w:val="none" w:sz="0" w:space="0" w:color="auto"/>
            <w:left w:val="none" w:sz="0" w:space="0" w:color="auto"/>
            <w:bottom w:val="none" w:sz="0" w:space="0" w:color="auto"/>
            <w:right w:val="none" w:sz="0" w:space="0" w:color="auto"/>
          </w:divBdr>
        </w:div>
        <w:div w:id="2094735992">
          <w:marLeft w:val="0"/>
          <w:marRight w:val="0"/>
          <w:marTop w:val="0"/>
          <w:marBottom w:val="0"/>
          <w:divBdr>
            <w:top w:val="none" w:sz="0" w:space="0" w:color="auto"/>
            <w:left w:val="none" w:sz="0" w:space="0" w:color="auto"/>
            <w:bottom w:val="none" w:sz="0" w:space="0" w:color="auto"/>
            <w:right w:val="none" w:sz="0" w:space="0" w:color="auto"/>
          </w:divBdr>
        </w:div>
        <w:div w:id="1980648154">
          <w:marLeft w:val="0"/>
          <w:marRight w:val="0"/>
          <w:marTop w:val="0"/>
          <w:marBottom w:val="0"/>
          <w:divBdr>
            <w:top w:val="none" w:sz="0" w:space="0" w:color="auto"/>
            <w:left w:val="none" w:sz="0" w:space="0" w:color="auto"/>
            <w:bottom w:val="none" w:sz="0" w:space="0" w:color="auto"/>
            <w:right w:val="none" w:sz="0" w:space="0" w:color="auto"/>
          </w:divBdr>
        </w:div>
        <w:div w:id="1034110558">
          <w:marLeft w:val="0"/>
          <w:marRight w:val="0"/>
          <w:marTop w:val="0"/>
          <w:marBottom w:val="0"/>
          <w:divBdr>
            <w:top w:val="none" w:sz="0" w:space="0" w:color="auto"/>
            <w:left w:val="none" w:sz="0" w:space="0" w:color="auto"/>
            <w:bottom w:val="none" w:sz="0" w:space="0" w:color="auto"/>
            <w:right w:val="none" w:sz="0" w:space="0" w:color="auto"/>
          </w:divBdr>
        </w:div>
        <w:div w:id="274483885">
          <w:marLeft w:val="0"/>
          <w:marRight w:val="0"/>
          <w:marTop w:val="0"/>
          <w:marBottom w:val="0"/>
          <w:divBdr>
            <w:top w:val="none" w:sz="0" w:space="0" w:color="auto"/>
            <w:left w:val="none" w:sz="0" w:space="0" w:color="auto"/>
            <w:bottom w:val="none" w:sz="0" w:space="0" w:color="auto"/>
            <w:right w:val="none" w:sz="0" w:space="0" w:color="auto"/>
          </w:divBdr>
        </w:div>
        <w:div w:id="1725250922">
          <w:marLeft w:val="0"/>
          <w:marRight w:val="0"/>
          <w:marTop w:val="0"/>
          <w:marBottom w:val="0"/>
          <w:divBdr>
            <w:top w:val="none" w:sz="0" w:space="0" w:color="auto"/>
            <w:left w:val="none" w:sz="0" w:space="0" w:color="auto"/>
            <w:bottom w:val="none" w:sz="0" w:space="0" w:color="auto"/>
            <w:right w:val="none" w:sz="0" w:space="0" w:color="auto"/>
          </w:divBdr>
        </w:div>
        <w:div w:id="437914532">
          <w:marLeft w:val="0"/>
          <w:marRight w:val="0"/>
          <w:marTop w:val="0"/>
          <w:marBottom w:val="0"/>
          <w:divBdr>
            <w:top w:val="none" w:sz="0" w:space="0" w:color="auto"/>
            <w:left w:val="none" w:sz="0" w:space="0" w:color="auto"/>
            <w:bottom w:val="none" w:sz="0" w:space="0" w:color="auto"/>
            <w:right w:val="none" w:sz="0" w:space="0" w:color="auto"/>
          </w:divBdr>
        </w:div>
        <w:div w:id="399136708">
          <w:marLeft w:val="0"/>
          <w:marRight w:val="0"/>
          <w:marTop w:val="0"/>
          <w:marBottom w:val="0"/>
          <w:divBdr>
            <w:top w:val="none" w:sz="0" w:space="0" w:color="auto"/>
            <w:left w:val="none" w:sz="0" w:space="0" w:color="auto"/>
            <w:bottom w:val="none" w:sz="0" w:space="0" w:color="auto"/>
            <w:right w:val="none" w:sz="0" w:space="0" w:color="auto"/>
          </w:divBdr>
        </w:div>
        <w:div w:id="278101537">
          <w:marLeft w:val="0"/>
          <w:marRight w:val="0"/>
          <w:marTop w:val="0"/>
          <w:marBottom w:val="0"/>
          <w:divBdr>
            <w:top w:val="none" w:sz="0" w:space="0" w:color="auto"/>
            <w:left w:val="none" w:sz="0" w:space="0" w:color="auto"/>
            <w:bottom w:val="none" w:sz="0" w:space="0" w:color="auto"/>
            <w:right w:val="none" w:sz="0" w:space="0" w:color="auto"/>
          </w:divBdr>
        </w:div>
        <w:div w:id="1444573768">
          <w:marLeft w:val="0"/>
          <w:marRight w:val="0"/>
          <w:marTop w:val="0"/>
          <w:marBottom w:val="0"/>
          <w:divBdr>
            <w:top w:val="none" w:sz="0" w:space="0" w:color="auto"/>
            <w:left w:val="none" w:sz="0" w:space="0" w:color="auto"/>
            <w:bottom w:val="none" w:sz="0" w:space="0" w:color="auto"/>
            <w:right w:val="none" w:sz="0" w:space="0" w:color="auto"/>
          </w:divBdr>
        </w:div>
        <w:div w:id="1395085443">
          <w:marLeft w:val="0"/>
          <w:marRight w:val="0"/>
          <w:marTop w:val="0"/>
          <w:marBottom w:val="0"/>
          <w:divBdr>
            <w:top w:val="none" w:sz="0" w:space="0" w:color="auto"/>
            <w:left w:val="none" w:sz="0" w:space="0" w:color="auto"/>
            <w:bottom w:val="none" w:sz="0" w:space="0" w:color="auto"/>
            <w:right w:val="none" w:sz="0" w:space="0" w:color="auto"/>
          </w:divBdr>
        </w:div>
        <w:div w:id="1311861935">
          <w:marLeft w:val="0"/>
          <w:marRight w:val="0"/>
          <w:marTop w:val="0"/>
          <w:marBottom w:val="0"/>
          <w:divBdr>
            <w:top w:val="none" w:sz="0" w:space="0" w:color="auto"/>
            <w:left w:val="none" w:sz="0" w:space="0" w:color="auto"/>
            <w:bottom w:val="none" w:sz="0" w:space="0" w:color="auto"/>
            <w:right w:val="none" w:sz="0" w:space="0" w:color="auto"/>
          </w:divBdr>
        </w:div>
        <w:div w:id="539904579">
          <w:marLeft w:val="0"/>
          <w:marRight w:val="0"/>
          <w:marTop w:val="0"/>
          <w:marBottom w:val="0"/>
          <w:divBdr>
            <w:top w:val="none" w:sz="0" w:space="0" w:color="auto"/>
            <w:left w:val="none" w:sz="0" w:space="0" w:color="auto"/>
            <w:bottom w:val="none" w:sz="0" w:space="0" w:color="auto"/>
            <w:right w:val="none" w:sz="0" w:space="0" w:color="auto"/>
          </w:divBdr>
        </w:div>
        <w:div w:id="228468723">
          <w:marLeft w:val="0"/>
          <w:marRight w:val="0"/>
          <w:marTop w:val="0"/>
          <w:marBottom w:val="0"/>
          <w:divBdr>
            <w:top w:val="none" w:sz="0" w:space="0" w:color="auto"/>
            <w:left w:val="none" w:sz="0" w:space="0" w:color="auto"/>
            <w:bottom w:val="none" w:sz="0" w:space="0" w:color="auto"/>
            <w:right w:val="none" w:sz="0" w:space="0" w:color="auto"/>
          </w:divBdr>
        </w:div>
        <w:div w:id="662243499">
          <w:marLeft w:val="0"/>
          <w:marRight w:val="0"/>
          <w:marTop w:val="0"/>
          <w:marBottom w:val="0"/>
          <w:divBdr>
            <w:top w:val="none" w:sz="0" w:space="0" w:color="auto"/>
            <w:left w:val="none" w:sz="0" w:space="0" w:color="auto"/>
            <w:bottom w:val="none" w:sz="0" w:space="0" w:color="auto"/>
            <w:right w:val="none" w:sz="0" w:space="0" w:color="auto"/>
          </w:divBdr>
        </w:div>
        <w:div w:id="493453273">
          <w:marLeft w:val="0"/>
          <w:marRight w:val="0"/>
          <w:marTop w:val="0"/>
          <w:marBottom w:val="0"/>
          <w:divBdr>
            <w:top w:val="none" w:sz="0" w:space="0" w:color="auto"/>
            <w:left w:val="none" w:sz="0" w:space="0" w:color="auto"/>
            <w:bottom w:val="none" w:sz="0" w:space="0" w:color="auto"/>
            <w:right w:val="none" w:sz="0" w:space="0" w:color="auto"/>
          </w:divBdr>
        </w:div>
        <w:div w:id="1544755478">
          <w:marLeft w:val="0"/>
          <w:marRight w:val="0"/>
          <w:marTop w:val="0"/>
          <w:marBottom w:val="0"/>
          <w:divBdr>
            <w:top w:val="none" w:sz="0" w:space="0" w:color="auto"/>
            <w:left w:val="none" w:sz="0" w:space="0" w:color="auto"/>
            <w:bottom w:val="none" w:sz="0" w:space="0" w:color="auto"/>
            <w:right w:val="none" w:sz="0" w:space="0" w:color="auto"/>
          </w:divBdr>
        </w:div>
        <w:div w:id="1742293194">
          <w:marLeft w:val="0"/>
          <w:marRight w:val="0"/>
          <w:marTop w:val="0"/>
          <w:marBottom w:val="0"/>
          <w:divBdr>
            <w:top w:val="none" w:sz="0" w:space="0" w:color="auto"/>
            <w:left w:val="none" w:sz="0" w:space="0" w:color="auto"/>
            <w:bottom w:val="none" w:sz="0" w:space="0" w:color="auto"/>
            <w:right w:val="none" w:sz="0" w:space="0" w:color="auto"/>
          </w:divBdr>
        </w:div>
        <w:div w:id="365717643">
          <w:marLeft w:val="0"/>
          <w:marRight w:val="0"/>
          <w:marTop w:val="0"/>
          <w:marBottom w:val="0"/>
          <w:divBdr>
            <w:top w:val="none" w:sz="0" w:space="0" w:color="auto"/>
            <w:left w:val="none" w:sz="0" w:space="0" w:color="auto"/>
            <w:bottom w:val="none" w:sz="0" w:space="0" w:color="auto"/>
            <w:right w:val="none" w:sz="0" w:space="0" w:color="auto"/>
          </w:divBdr>
        </w:div>
        <w:div w:id="1363629409">
          <w:marLeft w:val="0"/>
          <w:marRight w:val="0"/>
          <w:marTop w:val="0"/>
          <w:marBottom w:val="0"/>
          <w:divBdr>
            <w:top w:val="none" w:sz="0" w:space="0" w:color="auto"/>
            <w:left w:val="none" w:sz="0" w:space="0" w:color="auto"/>
            <w:bottom w:val="none" w:sz="0" w:space="0" w:color="auto"/>
            <w:right w:val="none" w:sz="0" w:space="0" w:color="auto"/>
          </w:divBdr>
        </w:div>
        <w:div w:id="241912563">
          <w:marLeft w:val="0"/>
          <w:marRight w:val="0"/>
          <w:marTop w:val="0"/>
          <w:marBottom w:val="0"/>
          <w:divBdr>
            <w:top w:val="none" w:sz="0" w:space="0" w:color="auto"/>
            <w:left w:val="none" w:sz="0" w:space="0" w:color="auto"/>
            <w:bottom w:val="none" w:sz="0" w:space="0" w:color="auto"/>
            <w:right w:val="none" w:sz="0" w:space="0" w:color="auto"/>
          </w:divBdr>
        </w:div>
        <w:div w:id="2100788256">
          <w:marLeft w:val="0"/>
          <w:marRight w:val="0"/>
          <w:marTop w:val="0"/>
          <w:marBottom w:val="0"/>
          <w:divBdr>
            <w:top w:val="none" w:sz="0" w:space="0" w:color="auto"/>
            <w:left w:val="none" w:sz="0" w:space="0" w:color="auto"/>
            <w:bottom w:val="none" w:sz="0" w:space="0" w:color="auto"/>
            <w:right w:val="none" w:sz="0" w:space="0" w:color="auto"/>
          </w:divBdr>
        </w:div>
        <w:div w:id="16122058">
          <w:marLeft w:val="0"/>
          <w:marRight w:val="0"/>
          <w:marTop w:val="0"/>
          <w:marBottom w:val="0"/>
          <w:divBdr>
            <w:top w:val="none" w:sz="0" w:space="0" w:color="auto"/>
            <w:left w:val="none" w:sz="0" w:space="0" w:color="auto"/>
            <w:bottom w:val="none" w:sz="0" w:space="0" w:color="auto"/>
            <w:right w:val="none" w:sz="0" w:space="0" w:color="auto"/>
          </w:divBdr>
        </w:div>
      </w:divsChild>
    </w:div>
    <w:div w:id="990522548">
      <w:bodyDiv w:val="1"/>
      <w:marLeft w:val="0"/>
      <w:marRight w:val="0"/>
      <w:marTop w:val="0"/>
      <w:marBottom w:val="0"/>
      <w:divBdr>
        <w:top w:val="none" w:sz="0" w:space="0" w:color="auto"/>
        <w:left w:val="none" w:sz="0" w:space="0" w:color="auto"/>
        <w:bottom w:val="none" w:sz="0" w:space="0" w:color="auto"/>
        <w:right w:val="none" w:sz="0" w:space="0" w:color="auto"/>
      </w:divBdr>
    </w:div>
    <w:div w:id="1006246260">
      <w:bodyDiv w:val="1"/>
      <w:marLeft w:val="0"/>
      <w:marRight w:val="0"/>
      <w:marTop w:val="0"/>
      <w:marBottom w:val="0"/>
      <w:divBdr>
        <w:top w:val="none" w:sz="0" w:space="0" w:color="auto"/>
        <w:left w:val="none" w:sz="0" w:space="0" w:color="auto"/>
        <w:bottom w:val="none" w:sz="0" w:space="0" w:color="auto"/>
        <w:right w:val="none" w:sz="0" w:space="0" w:color="auto"/>
      </w:divBdr>
    </w:div>
    <w:div w:id="1008560039">
      <w:bodyDiv w:val="1"/>
      <w:marLeft w:val="0"/>
      <w:marRight w:val="0"/>
      <w:marTop w:val="0"/>
      <w:marBottom w:val="0"/>
      <w:divBdr>
        <w:top w:val="none" w:sz="0" w:space="0" w:color="auto"/>
        <w:left w:val="none" w:sz="0" w:space="0" w:color="auto"/>
        <w:bottom w:val="none" w:sz="0" w:space="0" w:color="auto"/>
        <w:right w:val="none" w:sz="0" w:space="0" w:color="auto"/>
      </w:divBdr>
    </w:div>
    <w:div w:id="1018966096">
      <w:bodyDiv w:val="1"/>
      <w:marLeft w:val="0"/>
      <w:marRight w:val="0"/>
      <w:marTop w:val="0"/>
      <w:marBottom w:val="0"/>
      <w:divBdr>
        <w:top w:val="none" w:sz="0" w:space="0" w:color="auto"/>
        <w:left w:val="none" w:sz="0" w:space="0" w:color="auto"/>
        <w:bottom w:val="none" w:sz="0" w:space="0" w:color="auto"/>
        <w:right w:val="none" w:sz="0" w:space="0" w:color="auto"/>
      </w:divBdr>
    </w:div>
    <w:div w:id="1021978745">
      <w:bodyDiv w:val="1"/>
      <w:marLeft w:val="0"/>
      <w:marRight w:val="0"/>
      <w:marTop w:val="0"/>
      <w:marBottom w:val="0"/>
      <w:divBdr>
        <w:top w:val="none" w:sz="0" w:space="0" w:color="auto"/>
        <w:left w:val="none" w:sz="0" w:space="0" w:color="auto"/>
        <w:bottom w:val="none" w:sz="0" w:space="0" w:color="auto"/>
        <w:right w:val="none" w:sz="0" w:space="0" w:color="auto"/>
      </w:divBdr>
    </w:div>
    <w:div w:id="1025444710">
      <w:bodyDiv w:val="1"/>
      <w:marLeft w:val="0"/>
      <w:marRight w:val="0"/>
      <w:marTop w:val="0"/>
      <w:marBottom w:val="0"/>
      <w:divBdr>
        <w:top w:val="none" w:sz="0" w:space="0" w:color="auto"/>
        <w:left w:val="none" w:sz="0" w:space="0" w:color="auto"/>
        <w:bottom w:val="none" w:sz="0" w:space="0" w:color="auto"/>
        <w:right w:val="none" w:sz="0" w:space="0" w:color="auto"/>
      </w:divBdr>
    </w:div>
    <w:div w:id="1028337899">
      <w:bodyDiv w:val="1"/>
      <w:marLeft w:val="0"/>
      <w:marRight w:val="0"/>
      <w:marTop w:val="0"/>
      <w:marBottom w:val="0"/>
      <w:divBdr>
        <w:top w:val="none" w:sz="0" w:space="0" w:color="auto"/>
        <w:left w:val="none" w:sz="0" w:space="0" w:color="auto"/>
        <w:bottom w:val="none" w:sz="0" w:space="0" w:color="auto"/>
        <w:right w:val="none" w:sz="0" w:space="0" w:color="auto"/>
      </w:divBdr>
    </w:div>
    <w:div w:id="1029601877">
      <w:bodyDiv w:val="1"/>
      <w:marLeft w:val="0"/>
      <w:marRight w:val="0"/>
      <w:marTop w:val="0"/>
      <w:marBottom w:val="0"/>
      <w:divBdr>
        <w:top w:val="none" w:sz="0" w:space="0" w:color="auto"/>
        <w:left w:val="none" w:sz="0" w:space="0" w:color="auto"/>
        <w:bottom w:val="none" w:sz="0" w:space="0" w:color="auto"/>
        <w:right w:val="none" w:sz="0" w:space="0" w:color="auto"/>
      </w:divBdr>
    </w:div>
    <w:div w:id="1034621889">
      <w:bodyDiv w:val="1"/>
      <w:marLeft w:val="0"/>
      <w:marRight w:val="0"/>
      <w:marTop w:val="0"/>
      <w:marBottom w:val="0"/>
      <w:divBdr>
        <w:top w:val="none" w:sz="0" w:space="0" w:color="auto"/>
        <w:left w:val="none" w:sz="0" w:space="0" w:color="auto"/>
        <w:bottom w:val="none" w:sz="0" w:space="0" w:color="auto"/>
        <w:right w:val="none" w:sz="0" w:space="0" w:color="auto"/>
      </w:divBdr>
    </w:div>
    <w:div w:id="1034648518">
      <w:bodyDiv w:val="1"/>
      <w:marLeft w:val="0"/>
      <w:marRight w:val="0"/>
      <w:marTop w:val="0"/>
      <w:marBottom w:val="0"/>
      <w:divBdr>
        <w:top w:val="none" w:sz="0" w:space="0" w:color="auto"/>
        <w:left w:val="none" w:sz="0" w:space="0" w:color="auto"/>
        <w:bottom w:val="none" w:sz="0" w:space="0" w:color="auto"/>
        <w:right w:val="none" w:sz="0" w:space="0" w:color="auto"/>
      </w:divBdr>
    </w:div>
    <w:div w:id="1034958624">
      <w:bodyDiv w:val="1"/>
      <w:marLeft w:val="0"/>
      <w:marRight w:val="0"/>
      <w:marTop w:val="0"/>
      <w:marBottom w:val="0"/>
      <w:divBdr>
        <w:top w:val="none" w:sz="0" w:space="0" w:color="auto"/>
        <w:left w:val="none" w:sz="0" w:space="0" w:color="auto"/>
        <w:bottom w:val="none" w:sz="0" w:space="0" w:color="auto"/>
        <w:right w:val="none" w:sz="0" w:space="0" w:color="auto"/>
      </w:divBdr>
    </w:div>
    <w:div w:id="1037776883">
      <w:bodyDiv w:val="1"/>
      <w:marLeft w:val="0"/>
      <w:marRight w:val="0"/>
      <w:marTop w:val="0"/>
      <w:marBottom w:val="0"/>
      <w:divBdr>
        <w:top w:val="none" w:sz="0" w:space="0" w:color="auto"/>
        <w:left w:val="none" w:sz="0" w:space="0" w:color="auto"/>
        <w:bottom w:val="none" w:sz="0" w:space="0" w:color="auto"/>
        <w:right w:val="none" w:sz="0" w:space="0" w:color="auto"/>
      </w:divBdr>
    </w:div>
    <w:div w:id="1037974239">
      <w:bodyDiv w:val="1"/>
      <w:marLeft w:val="0"/>
      <w:marRight w:val="0"/>
      <w:marTop w:val="0"/>
      <w:marBottom w:val="0"/>
      <w:divBdr>
        <w:top w:val="none" w:sz="0" w:space="0" w:color="auto"/>
        <w:left w:val="none" w:sz="0" w:space="0" w:color="auto"/>
        <w:bottom w:val="none" w:sz="0" w:space="0" w:color="auto"/>
        <w:right w:val="none" w:sz="0" w:space="0" w:color="auto"/>
      </w:divBdr>
    </w:div>
    <w:div w:id="1039281150">
      <w:bodyDiv w:val="1"/>
      <w:marLeft w:val="0"/>
      <w:marRight w:val="0"/>
      <w:marTop w:val="0"/>
      <w:marBottom w:val="0"/>
      <w:divBdr>
        <w:top w:val="none" w:sz="0" w:space="0" w:color="auto"/>
        <w:left w:val="none" w:sz="0" w:space="0" w:color="auto"/>
        <w:bottom w:val="none" w:sz="0" w:space="0" w:color="auto"/>
        <w:right w:val="none" w:sz="0" w:space="0" w:color="auto"/>
      </w:divBdr>
    </w:div>
    <w:div w:id="1043362444">
      <w:bodyDiv w:val="1"/>
      <w:marLeft w:val="0"/>
      <w:marRight w:val="0"/>
      <w:marTop w:val="0"/>
      <w:marBottom w:val="0"/>
      <w:divBdr>
        <w:top w:val="none" w:sz="0" w:space="0" w:color="auto"/>
        <w:left w:val="none" w:sz="0" w:space="0" w:color="auto"/>
        <w:bottom w:val="none" w:sz="0" w:space="0" w:color="auto"/>
        <w:right w:val="none" w:sz="0" w:space="0" w:color="auto"/>
      </w:divBdr>
    </w:div>
    <w:div w:id="1049262157">
      <w:bodyDiv w:val="1"/>
      <w:marLeft w:val="0"/>
      <w:marRight w:val="0"/>
      <w:marTop w:val="0"/>
      <w:marBottom w:val="0"/>
      <w:divBdr>
        <w:top w:val="none" w:sz="0" w:space="0" w:color="auto"/>
        <w:left w:val="none" w:sz="0" w:space="0" w:color="auto"/>
        <w:bottom w:val="none" w:sz="0" w:space="0" w:color="auto"/>
        <w:right w:val="none" w:sz="0" w:space="0" w:color="auto"/>
      </w:divBdr>
    </w:div>
    <w:div w:id="1050836301">
      <w:bodyDiv w:val="1"/>
      <w:marLeft w:val="0"/>
      <w:marRight w:val="0"/>
      <w:marTop w:val="0"/>
      <w:marBottom w:val="0"/>
      <w:divBdr>
        <w:top w:val="none" w:sz="0" w:space="0" w:color="auto"/>
        <w:left w:val="none" w:sz="0" w:space="0" w:color="auto"/>
        <w:bottom w:val="none" w:sz="0" w:space="0" w:color="auto"/>
        <w:right w:val="none" w:sz="0" w:space="0" w:color="auto"/>
      </w:divBdr>
    </w:div>
    <w:div w:id="1054886870">
      <w:bodyDiv w:val="1"/>
      <w:marLeft w:val="0"/>
      <w:marRight w:val="0"/>
      <w:marTop w:val="0"/>
      <w:marBottom w:val="0"/>
      <w:divBdr>
        <w:top w:val="none" w:sz="0" w:space="0" w:color="auto"/>
        <w:left w:val="none" w:sz="0" w:space="0" w:color="auto"/>
        <w:bottom w:val="none" w:sz="0" w:space="0" w:color="auto"/>
        <w:right w:val="none" w:sz="0" w:space="0" w:color="auto"/>
      </w:divBdr>
    </w:div>
    <w:div w:id="1058631250">
      <w:bodyDiv w:val="1"/>
      <w:marLeft w:val="0"/>
      <w:marRight w:val="0"/>
      <w:marTop w:val="0"/>
      <w:marBottom w:val="0"/>
      <w:divBdr>
        <w:top w:val="none" w:sz="0" w:space="0" w:color="auto"/>
        <w:left w:val="none" w:sz="0" w:space="0" w:color="auto"/>
        <w:bottom w:val="none" w:sz="0" w:space="0" w:color="auto"/>
        <w:right w:val="none" w:sz="0" w:space="0" w:color="auto"/>
      </w:divBdr>
    </w:div>
    <w:div w:id="1059864879">
      <w:bodyDiv w:val="1"/>
      <w:marLeft w:val="0"/>
      <w:marRight w:val="0"/>
      <w:marTop w:val="0"/>
      <w:marBottom w:val="0"/>
      <w:divBdr>
        <w:top w:val="none" w:sz="0" w:space="0" w:color="auto"/>
        <w:left w:val="none" w:sz="0" w:space="0" w:color="auto"/>
        <w:bottom w:val="none" w:sz="0" w:space="0" w:color="auto"/>
        <w:right w:val="none" w:sz="0" w:space="0" w:color="auto"/>
      </w:divBdr>
    </w:div>
    <w:div w:id="1068957783">
      <w:bodyDiv w:val="1"/>
      <w:marLeft w:val="0"/>
      <w:marRight w:val="0"/>
      <w:marTop w:val="0"/>
      <w:marBottom w:val="0"/>
      <w:divBdr>
        <w:top w:val="none" w:sz="0" w:space="0" w:color="auto"/>
        <w:left w:val="none" w:sz="0" w:space="0" w:color="auto"/>
        <w:bottom w:val="none" w:sz="0" w:space="0" w:color="auto"/>
        <w:right w:val="none" w:sz="0" w:space="0" w:color="auto"/>
      </w:divBdr>
    </w:div>
    <w:div w:id="1072235572">
      <w:bodyDiv w:val="1"/>
      <w:marLeft w:val="0"/>
      <w:marRight w:val="0"/>
      <w:marTop w:val="0"/>
      <w:marBottom w:val="0"/>
      <w:divBdr>
        <w:top w:val="none" w:sz="0" w:space="0" w:color="auto"/>
        <w:left w:val="none" w:sz="0" w:space="0" w:color="auto"/>
        <w:bottom w:val="none" w:sz="0" w:space="0" w:color="auto"/>
        <w:right w:val="none" w:sz="0" w:space="0" w:color="auto"/>
      </w:divBdr>
    </w:div>
    <w:div w:id="1077442453">
      <w:bodyDiv w:val="1"/>
      <w:marLeft w:val="0"/>
      <w:marRight w:val="0"/>
      <w:marTop w:val="0"/>
      <w:marBottom w:val="0"/>
      <w:divBdr>
        <w:top w:val="none" w:sz="0" w:space="0" w:color="auto"/>
        <w:left w:val="none" w:sz="0" w:space="0" w:color="auto"/>
        <w:bottom w:val="none" w:sz="0" w:space="0" w:color="auto"/>
        <w:right w:val="none" w:sz="0" w:space="0" w:color="auto"/>
      </w:divBdr>
    </w:div>
    <w:div w:id="1081490677">
      <w:bodyDiv w:val="1"/>
      <w:marLeft w:val="0"/>
      <w:marRight w:val="0"/>
      <w:marTop w:val="0"/>
      <w:marBottom w:val="0"/>
      <w:divBdr>
        <w:top w:val="none" w:sz="0" w:space="0" w:color="auto"/>
        <w:left w:val="none" w:sz="0" w:space="0" w:color="auto"/>
        <w:bottom w:val="none" w:sz="0" w:space="0" w:color="auto"/>
        <w:right w:val="none" w:sz="0" w:space="0" w:color="auto"/>
      </w:divBdr>
    </w:div>
    <w:div w:id="1081636475">
      <w:bodyDiv w:val="1"/>
      <w:marLeft w:val="0"/>
      <w:marRight w:val="0"/>
      <w:marTop w:val="0"/>
      <w:marBottom w:val="0"/>
      <w:divBdr>
        <w:top w:val="none" w:sz="0" w:space="0" w:color="auto"/>
        <w:left w:val="none" w:sz="0" w:space="0" w:color="auto"/>
        <w:bottom w:val="none" w:sz="0" w:space="0" w:color="auto"/>
        <w:right w:val="none" w:sz="0" w:space="0" w:color="auto"/>
      </w:divBdr>
    </w:div>
    <w:div w:id="1083449910">
      <w:bodyDiv w:val="1"/>
      <w:marLeft w:val="0"/>
      <w:marRight w:val="0"/>
      <w:marTop w:val="0"/>
      <w:marBottom w:val="0"/>
      <w:divBdr>
        <w:top w:val="none" w:sz="0" w:space="0" w:color="auto"/>
        <w:left w:val="none" w:sz="0" w:space="0" w:color="auto"/>
        <w:bottom w:val="none" w:sz="0" w:space="0" w:color="auto"/>
        <w:right w:val="none" w:sz="0" w:space="0" w:color="auto"/>
      </w:divBdr>
    </w:div>
    <w:div w:id="1090391636">
      <w:bodyDiv w:val="1"/>
      <w:marLeft w:val="0"/>
      <w:marRight w:val="0"/>
      <w:marTop w:val="0"/>
      <w:marBottom w:val="0"/>
      <w:divBdr>
        <w:top w:val="none" w:sz="0" w:space="0" w:color="auto"/>
        <w:left w:val="none" w:sz="0" w:space="0" w:color="auto"/>
        <w:bottom w:val="none" w:sz="0" w:space="0" w:color="auto"/>
        <w:right w:val="none" w:sz="0" w:space="0" w:color="auto"/>
      </w:divBdr>
    </w:div>
    <w:div w:id="1095787438">
      <w:bodyDiv w:val="1"/>
      <w:marLeft w:val="0"/>
      <w:marRight w:val="0"/>
      <w:marTop w:val="0"/>
      <w:marBottom w:val="0"/>
      <w:divBdr>
        <w:top w:val="none" w:sz="0" w:space="0" w:color="auto"/>
        <w:left w:val="none" w:sz="0" w:space="0" w:color="auto"/>
        <w:bottom w:val="none" w:sz="0" w:space="0" w:color="auto"/>
        <w:right w:val="none" w:sz="0" w:space="0" w:color="auto"/>
      </w:divBdr>
    </w:div>
    <w:div w:id="1098713160">
      <w:bodyDiv w:val="1"/>
      <w:marLeft w:val="0"/>
      <w:marRight w:val="0"/>
      <w:marTop w:val="0"/>
      <w:marBottom w:val="0"/>
      <w:divBdr>
        <w:top w:val="none" w:sz="0" w:space="0" w:color="auto"/>
        <w:left w:val="none" w:sz="0" w:space="0" w:color="auto"/>
        <w:bottom w:val="none" w:sz="0" w:space="0" w:color="auto"/>
        <w:right w:val="none" w:sz="0" w:space="0" w:color="auto"/>
      </w:divBdr>
    </w:div>
    <w:div w:id="1099059220">
      <w:bodyDiv w:val="1"/>
      <w:marLeft w:val="0"/>
      <w:marRight w:val="0"/>
      <w:marTop w:val="0"/>
      <w:marBottom w:val="0"/>
      <w:divBdr>
        <w:top w:val="none" w:sz="0" w:space="0" w:color="auto"/>
        <w:left w:val="none" w:sz="0" w:space="0" w:color="auto"/>
        <w:bottom w:val="none" w:sz="0" w:space="0" w:color="auto"/>
        <w:right w:val="none" w:sz="0" w:space="0" w:color="auto"/>
      </w:divBdr>
    </w:div>
    <w:div w:id="1101029627">
      <w:bodyDiv w:val="1"/>
      <w:marLeft w:val="0"/>
      <w:marRight w:val="0"/>
      <w:marTop w:val="0"/>
      <w:marBottom w:val="0"/>
      <w:divBdr>
        <w:top w:val="none" w:sz="0" w:space="0" w:color="auto"/>
        <w:left w:val="none" w:sz="0" w:space="0" w:color="auto"/>
        <w:bottom w:val="none" w:sz="0" w:space="0" w:color="auto"/>
        <w:right w:val="none" w:sz="0" w:space="0" w:color="auto"/>
      </w:divBdr>
    </w:div>
    <w:div w:id="1101217645">
      <w:bodyDiv w:val="1"/>
      <w:marLeft w:val="0"/>
      <w:marRight w:val="0"/>
      <w:marTop w:val="0"/>
      <w:marBottom w:val="0"/>
      <w:divBdr>
        <w:top w:val="none" w:sz="0" w:space="0" w:color="auto"/>
        <w:left w:val="none" w:sz="0" w:space="0" w:color="auto"/>
        <w:bottom w:val="none" w:sz="0" w:space="0" w:color="auto"/>
        <w:right w:val="none" w:sz="0" w:space="0" w:color="auto"/>
      </w:divBdr>
    </w:div>
    <w:div w:id="1128553310">
      <w:bodyDiv w:val="1"/>
      <w:marLeft w:val="0"/>
      <w:marRight w:val="0"/>
      <w:marTop w:val="0"/>
      <w:marBottom w:val="0"/>
      <w:divBdr>
        <w:top w:val="none" w:sz="0" w:space="0" w:color="auto"/>
        <w:left w:val="none" w:sz="0" w:space="0" w:color="auto"/>
        <w:bottom w:val="none" w:sz="0" w:space="0" w:color="auto"/>
        <w:right w:val="none" w:sz="0" w:space="0" w:color="auto"/>
      </w:divBdr>
    </w:div>
    <w:div w:id="1129282173">
      <w:bodyDiv w:val="1"/>
      <w:marLeft w:val="0"/>
      <w:marRight w:val="0"/>
      <w:marTop w:val="0"/>
      <w:marBottom w:val="0"/>
      <w:divBdr>
        <w:top w:val="none" w:sz="0" w:space="0" w:color="auto"/>
        <w:left w:val="none" w:sz="0" w:space="0" w:color="auto"/>
        <w:bottom w:val="none" w:sz="0" w:space="0" w:color="auto"/>
        <w:right w:val="none" w:sz="0" w:space="0" w:color="auto"/>
      </w:divBdr>
    </w:div>
    <w:div w:id="1131439679">
      <w:bodyDiv w:val="1"/>
      <w:marLeft w:val="0"/>
      <w:marRight w:val="0"/>
      <w:marTop w:val="0"/>
      <w:marBottom w:val="0"/>
      <w:divBdr>
        <w:top w:val="none" w:sz="0" w:space="0" w:color="auto"/>
        <w:left w:val="none" w:sz="0" w:space="0" w:color="auto"/>
        <w:bottom w:val="none" w:sz="0" w:space="0" w:color="auto"/>
        <w:right w:val="none" w:sz="0" w:space="0" w:color="auto"/>
      </w:divBdr>
    </w:div>
    <w:div w:id="1132744888">
      <w:bodyDiv w:val="1"/>
      <w:marLeft w:val="0"/>
      <w:marRight w:val="0"/>
      <w:marTop w:val="0"/>
      <w:marBottom w:val="0"/>
      <w:divBdr>
        <w:top w:val="none" w:sz="0" w:space="0" w:color="auto"/>
        <w:left w:val="none" w:sz="0" w:space="0" w:color="auto"/>
        <w:bottom w:val="none" w:sz="0" w:space="0" w:color="auto"/>
        <w:right w:val="none" w:sz="0" w:space="0" w:color="auto"/>
      </w:divBdr>
    </w:div>
    <w:div w:id="1136877402">
      <w:bodyDiv w:val="1"/>
      <w:marLeft w:val="0"/>
      <w:marRight w:val="0"/>
      <w:marTop w:val="0"/>
      <w:marBottom w:val="0"/>
      <w:divBdr>
        <w:top w:val="none" w:sz="0" w:space="0" w:color="auto"/>
        <w:left w:val="none" w:sz="0" w:space="0" w:color="auto"/>
        <w:bottom w:val="none" w:sz="0" w:space="0" w:color="auto"/>
        <w:right w:val="none" w:sz="0" w:space="0" w:color="auto"/>
      </w:divBdr>
    </w:div>
    <w:div w:id="1142651914">
      <w:bodyDiv w:val="1"/>
      <w:marLeft w:val="0"/>
      <w:marRight w:val="0"/>
      <w:marTop w:val="0"/>
      <w:marBottom w:val="0"/>
      <w:divBdr>
        <w:top w:val="none" w:sz="0" w:space="0" w:color="auto"/>
        <w:left w:val="none" w:sz="0" w:space="0" w:color="auto"/>
        <w:bottom w:val="none" w:sz="0" w:space="0" w:color="auto"/>
        <w:right w:val="none" w:sz="0" w:space="0" w:color="auto"/>
      </w:divBdr>
    </w:div>
    <w:div w:id="1146627000">
      <w:bodyDiv w:val="1"/>
      <w:marLeft w:val="0"/>
      <w:marRight w:val="0"/>
      <w:marTop w:val="0"/>
      <w:marBottom w:val="0"/>
      <w:divBdr>
        <w:top w:val="none" w:sz="0" w:space="0" w:color="auto"/>
        <w:left w:val="none" w:sz="0" w:space="0" w:color="auto"/>
        <w:bottom w:val="none" w:sz="0" w:space="0" w:color="auto"/>
        <w:right w:val="none" w:sz="0" w:space="0" w:color="auto"/>
      </w:divBdr>
    </w:div>
    <w:div w:id="1153445288">
      <w:bodyDiv w:val="1"/>
      <w:marLeft w:val="0"/>
      <w:marRight w:val="0"/>
      <w:marTop w:val="0"/>
      <w:marBottom w:val="0"/>
      <w:divBdr>
        <w:top w:val="none" w:sz="0" w:space="0" w:color="auto"/>
        <w:left w:val="none" w:sz="0" w:space="0" w:color="auto"/>
        <w:bottom w:val="none" w:sz="0" w:space="0" w:color="auto"/>
        <w:right w:val="none" w:sz="0" w:space="0" w:color="auto"/>
      </w:divBdr>
    </w:div>
    <w:div w:id="1154566344">
      <w:bodyDiv w:val="1"/>
      <w:marLeft w:val="0"/>
      <w:marRight w:val="0"/>
      <w:marTop w:val="0"/>
      <w:marBottom w:val="0"/>
      <w:divBdr>
        <w:top w:val="none" w:sz="0" w:space="0" w:color="auto"/>
        <w:left w:val="none" w:sz="0" w:space="0" w:color="auto"/>
        <w:bottom w:val="none" w:sz="0" w:space="0" w:color="auto"/>
        <w:right w:val="none" w:sz="0" w:space="0" w:color="auto"/>
      </w:divBdr>
    </w:div>
    <w:div w:id="1167331467">
      <w:bodyDiv w:val="1"/>
      <w:marLeft w:val="0"/>
      <w:marRight w:val="0"/>
      <w:marTop w:val="0"/>
      <w:marBottom w:val="0"/>
      <w:divBdr>
        <w:top w:val="none" w:sz="0" w:space="0" w:color="auto"/>
        <w:left w:val="none" w:sz="0" w:space="0" w:color="auto"/>
        <w:bottom w:val="none" w:sz="0" w:space="0" w:color="auto"/>
        <w:right w:val="none" w:sz="0" w:space="0" w:color="auto"/>
      </w:divBdr>
    </w:div>
    <w:div w:id="1170294565">
      <w:bodyDiv w:val="1"/>
      <w:marLeft w:val="0"/>
      <w:marRight w:val="0"/>
      <w:marTop w:val="0"/>
      <w:marBottom w:val="0"/>
      <w:divBdr>
        <w:top w:val="none" w:sz="0" w:space="0" w:color="auto"/>
        <w:left w:val="none" w:sz="0" w:space="0" w:color="auto"/>
        <w:bottom w:val="none" w:sz="0" w:space="0" w:color="auto"/>
        <w:right w:val="none" w:sz="0" w:space="0" w:color="auto"/>
      </w:divBdr>
    </w:div>
    <w:div w:id="1170486380">
      <w:bodyDiv w:val="1"/>
      <w:marLeft w:val="0"/>
      <w:marRight w:val="0"/>
      <w:marTop w:val="0"/>
      <w:marBottom w:val="0"/>
      <w:divBdr>
        <w:top w:val="none" w:sz="0" w:space="0" w:color="auto"/>
        <w:left w:val="none" w:sz="0" w:space="0" w:color="auto"/>
        <w:bottom w:val="none" w:sz="0" w:space="0" w:color="auto"/>
        <w:right w:val="none" w:sz="0" w:space="0" w:color="auto"/>
      </w:divBdr>
    </w:div>
    <w:div w:id="1172523956">
      <w:bodyDiv w:val="1"/>
      <w:marLeft w:val="0"/>
      <w:marRight w:val="0"/>
      <w:marTop w:val="0"/>
      <w:marBottom w:val="0"/>
      <w:divBdr>
        <w:top w:val="none" w:sz="0" w:space="0" w:color="auto"/>
        <w:left w:val="none" w:sz="0" w:space="0" w:color="auto"/>
        <w:bottom w:val="none" w:sz="0" w:space="0" w:color="auto"/>
        <w:right w:val="none" w:sz="0" w:space="0" w:color="auto"/>
      </w:divBdr>
    </w:div>
    <w:div w:id="1177497732">
      <w:bodyDiv w:val="1"/>
      <w:marLeft w:val="0"/>
      <w:marRight w:val="0"/>
      <w:marTop w:val="0"/>
      <w:marBottom w:val="0"/>
      <w:divBdr>
        <w:top w:val="none" w:sz="0" w:space="0" w:color="auto"/>
        <w:left w:val="none" w:sz="0" w:space="0" w:color="auto"/>
        <w:bottom w:val="none" w:sz="0" w:space="0" w:color="auto"/>
        <w:right w:val="none" w:sz="0" w:space="0" w:color="auto"/>
      </w:divBdr>
    </w:div>
    <w:div w:id="1179932823">
      <w:bodyDiv w:val="1"/>
      <w:marLeft w:val="0"/>
      <w:marRight w:val="0"/>
      <w:marTop w:val="0"/>
      <w:marBottom w:val="0"/>
      <w:divBdr>
        <w:top w:val="none" w:sz="0" w:space="0" w:color="auto"/>
        <w:left w:val="none" w:sz="0" w:space="0" w:color="auto"/>
        <w:bottom w:val="none" w:sz="0" w:space="0" w:color="auto"/>
        <w:right w:val="none" w:sz="0" w:space="0" w:color="auto"/>
      </w:divBdr>
    </w:div>
    <w:div w:id="1181355752">
      <w:bodyDiv w:val="1"/>
      <w:marLeft w:val="0"/>
      <w:marRight w:val="0"/>
      <w:marTop w:val="0"/>
      <w:marBottom w:val="0"/>
      <w:divBdr>
        <w:top w:val="none" w:sz="0" w:space="0" w:color="auto"/>
        <w:left w:val="none" w:sz="0" w:space="0" w:color="auto"/>
        <w:bottom w:val="none" w:sz="0" w:space="0" w:color="auto"/>
        <w:right w:val="none" w:sz="0" w:space="0" w:color="auto"/>
      </w:divBdr>
    </w:div>
    <w:div w:id="1192066811">
      <w:bodyDiv w:val="1"/>
      <w:marLeft w:val="0"/>
      <w:marRight w:val="0"/>
      <w:marTop w:val="0"/>
      <w:marBottom w:val="0"/>
      <w:divBdr>
        <w:top w:val="none" w:sz="0" w:space="0" w:color="auto"/>
        <w:left w:val="none" w:sz="0" w:space="0" w:color="auto"/>
        <w:bottom w:val="none" w:sz="0" w:space="0" w:color="auto"/>
        <w:right w:val="none" w:sz="0" w:space="0" w:color="auto"/>
      </w:divBdr>
    </w:div>
    <w:div w:id="1192112135">
      <w:bodyDiv w:val="1"/>
      <w:marLeft w:val="0"/>
      <w:marRight w:val="0"/>
      <w:marTop w:val="0"/>
      <w:marBottom w:val="0"/>
      <w:divBdr>
        <w:top w:val="none" w:sz="0" w:space="0" w:color="auto"/>
        <w:left w:val="none" w:sz="0" w:space="0" w:color="auto"/>
        <w:bottom w:val="none" w:sz="0" w:space="0" w:color="auto"/>
        <w:right w:val="none" w:sz="0" w:space="0" w:color="auto"/>
      </w:divBdr>
    </w:div>
    <w:div w:id="1193693665">
      <w:bodyDiv w:val="1"/>
      <w:marLeft w:val="0"/>
      <w:marRight w:val="0"/>
      <w:marTop w:val="0"/>
      <w:marBottom w:val="0"/>
      <w:divBdr>
        <w:top w:val="none" w:sz="0" w:space="0" w:color="auto"/>
        <w:left w:val="none" w:sz="0" w:space="0" w:color="auto"/>
        <w:bottom w:val="none" w:sz="0" w:space="0" w:color="auto"/>
        <w:right w:val="none" w:sz="0" w:space="0" w:color="auto"/>
      </w:divBdr>
    </w:div>
    <w:div w:id="1194611129">
      <w:bodyDiv w:val="1"/>
      <w:marLeft w:val="0"/>
      <w:marRight w:val="0"/>
      <w:marTop w:val="0"/>
      <w:marBottom w:val="0"/>
      <w:divBdr>
        <w:top w:val="none" w:sz="0" w:space="0" w:color="auto"/>
        <w:left w:val="none" w:sz="0" w:space="0" w:color="auto"/>
        <w:bottom w:val="none" w:sz="0" w:space="0" w:color="auto"/>
        <w:right w:val="none" w:sz="0" w:space="0" w:color="auto"/>
      </w:divBdr>
    </w:div>
    <w:div w:id="1196121277">
      <w:bodyDiv w:val="1"/>
      <w:marLeft w:val="0"/>
      <w:marRight w:val="0"/>
      <w:marTop w:val="0"/>
      <w:marBottom w:val="0"/>
      <w:divBdr>
        <w:top w:val="none" w:sz="0" w:space="0" w:color="auto"/>
        <w:left w:val="none" w:sz="0" w:space="0" w:color="auto"/>
        <w:bottom w:val="none" w:sz="0" w:space="0" w:color="auto"/>
        <w:right w:val="none" w:sz="0" w:space="0" w:color="auto"/>
      </w:divBdr>
      <w:divsChild>
        <w:div w:id="274603230">
          <w:marLeft w:val="0"/>
          <w:marRight w:val="0"/>
          <w:marTop w:val="0"/>
          <w:marBottom w:val="0"/>
          <w:divBdr>
            <w:top w:val="none" w:sz="0" w:space="0" w:color="auto"/>
            <w:left w:val="none" w:sz="0" w:space="0" w:color="auto"/>
            <w:bottom w:val="none" w:sz="0" w:space="0" w:color="auto"/>
            <w:right w:val="none" w:sz="0" w:space="0" w:color="auto"/>
          </w:divBdr>
        </w:div>
        <w:div w:id="284888578">
          <w:marLeft w:val="0"/>
          <w:marRight w:val="0"/>
          <w:marTop w:val="0"/>
          <w:marBottom w:val="0"/>
          <w:divBdr>
            <w:top w:val="none" w:sz="0" w:space="0" w:color="auto"/>
            <w:left w:val="none" w:sz="0" w:space="0" w:color="auto"/>
            <w:bottom w:val="none" w:sz="0" w:space="0" w:color="auto"/>
            <w:right w:val="none" w:sz="0" w:space="0" w:color="auto"/>
          </w:divBdr>
        </w:div>
        <w:div w:id="1744911385">
          <w:marLeft w:val="0"/>
          <w:marRight w:val="0"/>
          <w:marTop w:val="0"/>
          <w:marBottom w:val="0"/>
          <w:divBdr>
            <w:top w:val="none" w:sz="0" w:space="0" w:color="auto"/>
            <w:left w:val="none" w:sz="0" w:space="0" w:color="auto"/>
            <w:bottom w:val="none" w:sz="0" w:space="0" w:color="auto"/>
            <w:right w:val="none" w:sz="0" w:space="0" w:color="auto"/>
          </w:divBdr>
        </w:div>
        <w:div w:id="900672912">
          <w:marLeft w:val="0"/>
          <w:marRight w:val="0"/>
          <w:marTop w:val="0"/>
          <w:marBottom w:val="0"/>
          <w:divBdr>
            <w:top w:val="none" w:sz="0" w:space="0" w:color="auto"/>
            <w:left w:val="none" w:sz="0" w:space="0" w:color="auto"/>
            <w:bottom w:val="none" w:sz="0" w:space="0" w:color="auto"/>
            <w:right w:val="none" w:sz="0" w:space="0" w:color="auto"/>
          </w:divBdr>
        </w:div>
        <w:div w:id="1948930592">
          <w:marLeft w:val="0"/>
          <w:marRight w:val="0"/>
          <w:marTop w:val="0"/>
          <w:marBottom w:val="0"/>
          <w:divBdr>
            <w:top w:val="none" w:sz="0" w:space="0" w:color="auto"/>
            <w:left w:val="none" w:sz="0" w:space="0" w:color="auto"/>
            <w:bottom w:val="none" w:sz="0" w:space="0" w:color="auto"/>
            <w:right w:val="none" w:sz="0" w:space="0" w:color="auto"/>
          </w:divBdr>
        </w:div>
        <w:div w:id="1060245703">
          <w:marLeft w:val="0"/>
          <w:marRight w:val="0"/>
          <w:marTop w:val="0"/>
          <w:marBottom w:val="0"/>
          <w:divBdr>
            <w:top w:val="none" w:sz="0" w:space="0" w:color="auto"/>
            <w:left w:val="none" w:sz="0" w:space="0" w:color="auto"/>
            <w:bottom w:val="none" w:sz="0" w:space="0" w:color="auto"/>
            <w:right w:val="none" w:sz="0" w:space="0" w:color="auto"/>
          </w:divBdr>
        </w:div>
        <w:div w:id="812405853">
          <w:marLeft w:val="0"/>
          <w:marRight w:val="0"/>
          <w:marTop w:val="0"/>
          <w:marBottom w:val="0"/>
          <w:divBdr>
            <w:top w:val="none" w:sz="0" w:space="0" w:color="auto"/>
            <w:left w:val="none" w:sz="0" w:space="0" w:color="auto"/>
            <w:bottom w:val="none" w:sz="0" w:space="0" w:color="auto"/>
            <w:right w:val="none" w:sz="0" w:space="0" w:color="auto"/>
          </w:divBdr>
        </w:div>
        <w:div w:id="430466794">
          <w:marLeft w:val="0"/>
          <w:marRight w:val="0"/>
          <w:marTop w:val="0"/>
          <w:marBottom w:val="0"/>
          <w:divBdr>
            <w:top w:val="none" w:sz="0" w:space="0" w:color="auto"/>
            <w:left w:val="none" w:sz="0" w:space="0" w:color="auto"/>
            <w:bottom w:val="none" w:sz="0" w:space="0" w:color="auto"/>
            <w:right w:val="none" w:sz="0" w:space="0" w:color="auto"/>
          </w:divBdr>
        </w:div>
        <w:div w:id="1079249296">
          <w:marLeft w:val="0"/>
          <w:marRight w:val="0"/>
          <w:marTop w:val="0"/>
          <w:marBottom w:val="0"/>
          <w:divBdr>
            <w:top w:val="none" w:sz="0" w:space="0" w:color="auto"/>
            <w:left w:val="none" w:sz="0" w:space="0" w:color="auto"/>
            <w:bottom w:val="none" w:sz="0" w:space="0" w:color="auto"/>
            <w:right w:val="none" w:sz="0" w:space="0" w:color="auto"/>
          </w:divBdr>
        </w:div>
        <w:div w:id="1991321936">
          <w:marLeft w:val="0"/>
          <w:marRight w:val="0"/>
          <w:marTop w:val="0"/>
          <w:marBottom w:val="0"/>
          <w:divBdr>
            <w:top w:val="none" w:sz="0" w:space="0" w:color="auto"/>
            <w:left w:val="none" w:sz="0" w:space="0" w:color="auto"/>
            <w:bottom w:val="none" w:sz="0" w:space="0" w:color="auto"/>
            <w:right w:val="none" w:sz="0" w:space="0" w:color="auto"/>
          </w:divBdr>
        </w:div>
        <w:div w:id="1797747949">
          <w:marLeft w:val="0"/>
          <w:marRight w:val="0"/>
          <w:marTop w:val="0"/>
          <w:marBottom w:val="0"/>
          <w:divBdr>
            <w:top w:val="none" w:sz="0" w:space="0" w:color="auto"/>
            <w:left w:val="none" w:sz="0" w:space="0" w:color="auto"/>
            <w:bottom w:val="none" w:sz="0" w:space="0" w:color="auto"/>
            <w:right w:val="none" w:sz="0" w:space="0" w:color="auto"/>
          </w:divBdr>
        </w:div>
        <w:div w:id="1240947690">
          <w:marLeft w:val="0"/>
          <w:marRight w:val="0"/>
          <w:marTop w:val="0"/>
          <w:marBottom w:val="0"/>
          <w:divBdr>
            <w:top w:val="none" w:sz="0" w:space="0" w:color="auto"/>
            <w:left w:val="none" w:sz="0" w:space="0" w:color="auto"/>
            <w:bottom w:val="none" w:sz="0" w:space="0" w:color="auto"/>
            <w:right w:val="none" w:sz="0" w:space="0" w:color="auto"/>
          </w:divBdr>
        </w:div>
        <w:div w:id="814445568">
          <w:marLeft w:val="0"/>
          <w:marRight w:val="0"/>
          <w:marTop w:val="0"/>
          <w:marBottom w:val="0"/>
          <w:divBdr>
            <w:top w:val="none" w:sz="0" w:space="0" w:color="auto"/>
            <w:left w:val="none" w:sz="0" w:space="0" w:color="auto"/>
            <w:bottom w:val="none" w:sz="0" w:space="0" w:color="auto"/>
            <w:right w:val="none" w:sz="0" w:space="0" w:color="auto"/>
          </w:divBdr>
        </w:div>
        <w:div w:id="1506357151">
          <w:marLeft w:val="0"/>
          <w:marRight w:val="0"/>
          <w:marTop w:val="0"/>
          <w:marBottom w:val="0"/>
          <w:divBdr>
            <w:top w:val="none" w:sz="0" w:space="0" w:color="auto"/>
            <w:left w:val="none" w:sz="0" w:space="0" w:color="auto"/>
            <w:bottom w:val="none" w:sz="0" w:space="0" w:color="auto"/>
            <w:right w:val="none" w:sz="0" w:space="0" w:color="auto"/>
          </w:divBdr>
        </w:div>
        <w:div w:id="2056468073">
          <w:marLeft w:val="0"/>
          <w:marRight w:val="0"/>
          <w:marTop w:val="0"/>
          <w:marBottom w:val="0"/>
          <w:divBdr>
            <w:top w:val="none" w:sz="0" w:space="0" w:color="auto"/>
            <w:left w:val="none" w:sz="0" w:space="0" w:color="auto"/>
            <w:bottom w:val="none" w:sz="0" w:space="0" w:color="auto"/>
            <w:right w:val="none" w:sz="0" w:space="0" w:color="auto"/>
          </w:divBdr>
        </w:div>
        <w:div w:id="1991711193">
          <w:marLeft w:val="0"/>
          <w:marRight w:val="0"/>
          <w:marTop w:val="0"/>
          <w:marBottom w:val="0"/>
          <w:divBdr>
            <w:top w:val="none" w:sz="0" w:space="0" w:color="auto"/>
            <w:left w:val="none" w:sz="0" w:space="0" w:color="auto"/>
            <w:bottom w:val="none" w:sz="0" w:space="0" w:color="auto"/>
            <w:right w:val="none" w:sz="0" w:space="0" w:color="auto"/>
          </w:divBdr>
        </w:div>
        <w:div w:id="627854262">
          <w:marLeft w:val="0"/>
          <w:marRight w:val="0"/>
          <w:marTop w:val="0"/>
          <w:marBottom w:val="0"/>
          <w:divBdr>
            <w:top w:val="none" w:sz="0" w:space="0" w:color="auto"/>
            <w:left w:val="none" w:sz="0" w:space="0" w:color="auto"/>
            <w:bottom w:val="none" w:sz="0" w:space="0" w:color="auto"/>
            <w:right w:val="none" w:sz="0" w:space="0" w:color="auto"/>
          </w:divBdr>
        </w:div>
        <w:div w:id="451680107">
          <w:marLeft w:val="0"/>
          <w:marRight w:val="0"/>
          <w:marTop w:val="0"/>
          <w:marBottom w:val="0"/>
          <w:divBdr>
            <w:top w:val="none" w:sz="0" w:space="0" w:color="auto"/>
            <w:left w:val="none" w:sz="0" w:space="0" w:color="auto"/>
            <w:bottom w:val="none" w:sz="0" w:space="0" w:color="auto"/>
            <w:right w:val="none" w:sz="0" w:space="0" w:color="auto"/>
          </w:divBdr>
        </w:div>
        <w:div w:id="2043435914">
          <w:marLeft w:val="0"/>
          <w:marRight w:val="0"/>
          <w:marTop w:val="0"/>
          <w:marBottom w:val="0"/>
          <w:divBdr>
            <w:top w:val="none" w:sz="0" w:space="0" w:color="auto"/>
            <w:left w:val="none" w:sz="0" w:space="0" w:color="auto"/>
            <w:bottom w:val="none" w:sz="0" w:space="0" w:color="auto"/>
            <w:right w:val="none" w:sz="0" w:space="0" w:color="auto"/>
          </w:divBdr>
        </w:div>
        <w:div w:id="1825120975">
          <w:marLeft w:val="0"/>
          <w:marRight w:val="0"/>
          <w:marTop w:val="0"/>
          <w:marBottom w:val="0"/>
          <w:divBdr>
            <w:top w:val="none" w:sz="0" w:space="0" w:color="auto"/>
            <w:left w:val="none" w:sz="0" w:space="0" w:color="auto"/>
            <w:bottom w:val="none" w:sz="0" w:space="0" w:color="auto"/>
            <w:right w:val="none" w:sz="0" w:space="0" w:color="auto"/>
          </w:divBdr>
        </w:div>
        <w:div w:id="32733210">
          <w:marLeft w:val="0"/>
          <w:marRight w:val="0"/>
          <w:marTop w:val="0"/>
          <w:marBottom w:val="0"/>
          <w:divBdr>
            <w:top w:val="none" w:sz="0" w:space="0" w:color="auto"/>
            <w:left w:val="none" w:sz="0" w:space="0" w:color="auto"/>
            <w:bottom w:val="none" w:sz="0" w:space="0" w:color="auto"/>
            <w:right w:val="none" w:sz="0" w:space="0" w:color="auto"/>
          </w:divBdr>
        </w:div>
        <w:div w:id="859129507">
          <w:marLeft w:val="0"/>
          <w:marRight w:val="0"/>
          <w:marTop w:val="0"/>
          <w:marBottom w:val="0"/>
          <w:divBdr>
            <w:top w:val="none" w:sz="0" w:space="0" w:color="auto"/>
            <w:left w:val="none" w:sz="0" w:space="0" w:color="auto"/>
            <w:bottom w:val="none" w:sz="0" w:space="0" w:color="auto"/>
            <w:right w:val="none" w:sz="0" w:space="0" w:color="auto"/>
          </w:divBdr>
        </w:div>
        <w:div w:id="1847211718">
          <w:marLeft w:val="0"/>
          <w:marRight w:val="0"/>
          <w:marTop w:val="0"/>
          <w:marBottom w:val="0"/>
          <w:divBdr>
            <w:top w:val="none" w:sz="0" w:space="0" w:color="auto"/>
            <w:left w:val="none" w:sz="0" w:space="0" w:color="auto"/>
            <w:bottom w:val="none" w:sz="0" w:space="0" w:color="auto"/>
            <w:right w:val="none" w:sz="0" w:space="0" w:color="auto"/>
          </w:divBdr>
        </w:div>
        <w:div w:id="1485707947">
          <w:marLeft w:val="0"/>
          <w:marRight w:val="0"/>
          <w:marTop w:val="0"/>
          <w:marBottom w:val="0"/>
          <w:divBdr>
            <w:top w:val="none" w:sz="0" w:space="0" w:color="auto"/>
            <w:left w:val="none" w:sz="0" w:space="0" w:color="auto"/>
            <w:bottom w:val="none" w:sz="0" w:space="0" w:color="auto"/>
            <w:right w:val="none" w:sz="0" w:space="0" w:color="auto"/>
          </w:divBdr>
        </w:div>
        <w:div w:id="354431008">
          <w:marLeft w:val="0"/>
          <w:marRight w:val="0"/>
          <w:marTop w:val="0"/>
          <w:marBottom w:val="0"/>
          <w:divBdr>
            <w:top w:val="none" w:sz="0" w:space="0" w:color="auto"/>
            <w:left w:val="none" w:sz="0" w:space="0" w:color="auto"/>
            <w:bottom w:val="none" w:sz="0" w:space="0" w:color="auto"/>
            <w:right w:val="none" w:sz="0" w:space="0" w:color="auto"/>
          </w:divBdr>
        </w:div>
        <w:div w:id="1467090390">
          <w:marLeft w:val="0"/>
          <w:marRight w:val="0"/>
          <w:marTop w:val="0"/>
          <w:marBottom w:val="0"/>
          <w:divBdr>
            <w:top w:val="none" w:sz="0" w:space="0" w:color="auto"/>
            <w:left w:val="none" w:sz="0" w:space="0" w:color="auto"/>
            <w:bottom w:val="none" w:sz="0" w:space="0" w:color="auto"/>
            <w:right w:val="none" w:sz="0" w:space="0" w:color="auto"/>
          </w:divBdr>
        </w:div>
        <w:div w:id="1927415515">
          <w:marLeft w:val="0"/>
          <w:marRight w:val="0"/>
          <w:marTop w:val="0"/>
          <w:marBottom w:val="0"/>
          <w:divBdr>
            <w:top w:val="none" w:sz="0" w:space="0" w:color="auto"/>
            <w:left w:val="none" w:sz="0" w:space="0" w:color="auto"/>
            <w:bottom w:val="none" w:sz="0" w:space="0" w:color="auto"/>
            <w:right w:val="none" w:sz="0" w:space="0" w:color="auto"/>
          </w:divBdr>
        </w:div>
        <w:div w:id="2086414872">
          <w:marLeft w:val="0"/>
          <w:marRight w:val="0"/>
          <w:marTop w:val="0"/>
          <w:marBottom w:val="0"/>
          <w:divBdr>
            <w:top w:val="none" w:sz="0" w:space="0" w:color="auto"/>
            <w:left w:val="none" w:sz="0" w:space="0" w:color="auto"/>
            <w:bottom w:val="none" w:sz="0" w:space="0" w:color="auto"/>
            <w:right w:val="none" w:sz="0" w:space="0" w:color="auto"/>
          </w:divBdr>
        </w:div>
        <w:div w:id="2058241953">
          <w:marLeft w:val="0"/>
          <w:marRight w:val="0"/>
          <w:marTop w:val="0"/>
          <w:marBottom w:val="0"/>
          <w:divBdr>
            <w:top w:val="none" w:sz="0" w:space="0" w:color="auto"/>
            <w:left w:val="none" w:sz="0" w:space="0" w:color="auto"/>
            <w:bottom w:val="none" w:sz="0" w:space="0" w:color="auto"/>
            <w:right w:val="none" w:sz="0" w:space="0" w:color="auto"/>
          </w:divBdr>
        </w:div>
        <w:div w:id="319425268">
          <w:marLeft w:val="0"/>
          <w:marRight w:val="0"/>
          <w:marTop w:val="0"/>
          <w:marBottom w:val="0"/>
          <w:divBdr>
            <w:top w:val="none" w:sz="0" w:space="0" w:color="auto"/>
            <w:left w:val="none" w:sz="0" w:space="0" w:color="auto"/>
            <w:bottom w:val="none" w:sz="0" w:space="0" w:color="auto"/>
            <w:right w:val="none" w:sz="0" w:space="0" w:color="auto"/>
          </w:divBdr>
        </w:div>
        <w:div w:id="1310330226">
          <w:marLeft w:val="0"/>
          <w:marRight w:val="0"/>
          <w:marTop w:val="0"/>
          <w:marBottom w:val="0"/>
          <w:divBdr>
            <w:top w:val="none" w:sz="0" w:space="0" w:color="auto"/>
            <w:left w:val="none" w:sz="0" w:space="0" w:color="auto"/>
            <w:bottom w:val="none" w:sz="0" w:space="0" w:color="auto"/>
            <w:right w:val="none" w:sz="0" w:space="0" w:color="auto"/>
          </w:divBdr>
        </w:div>
        <w:div w:id="1551303299">
          <w:marLeft w:val="0"/>
          <w:marRight w:val="0"/>
          <w:marTop w:val="0"/>
          <w:marBottom w:val="0"/>
          <w:divBdr>
            <w:top w:val="none" w:sz="0" w:space="0" w:color="auto"/>
            <w:left w:val="none" w:sz="0" w:space="0" w:color="auto"/>
            <w:bottom w:val="none" w:sz="0" w:space="0" w:color="auto"/>
            <w:right w:val="none" w:sz="0" w:space="0" w:color="auto"/>
          </w:divBdr>
        </w:div>
        <w:div w:id="1672025697">
          <w:marLeft w:val="0"/>
          <w:marRight w:val="0"/>
          <w:marTop w:val="0"/>
          <w:marBottom w:val="0"/>
          <w:divBdr>
            <w:top w:val="none" w:sz="0" w:space="0" w:color="auto"/>
            <w:left w:val="none" w:sz="0" w:space="0" w:color="auto"/>
            <w:bottom w:val="none" w:sz="0" w:space="0" w:color="auto"/>
            <w:right w:val="none" w:sz="0" w:space="0" w:color="auto"/>
          </w:divBdr>
        </w:div>
        <w:div w:id="107162146">
          <w:marLeft w:val="0"/>
          <w:marRight w:val="0"/>
          <w:marTop w:val="0"/>
          <w:marBottom w:val="0"/>
          <w:divBdr>
            <w:top w:val="none" w:sz="0" w:space="0" w:color="auto"/>
            <w:left w:val="none" w:sz="0" w:space="0" w:color="auto"/>
            <w:bottom w:val="none" w:sz="0" w:space="0" w:color="auto"/>
            <w:right w:val="none" w:sz="0" w:space="0" w:color="auto"/>
          </w:divBdr>
        </w:div>
        <w:div w:id="1662194047">
          <w:marLeft w:val="0"/>
          <w:marRight w:val="0"/>
          <w:marTop w:val="0"/>
          <w:marBottom w:val="0"/>
          <w:divBdr>
            <w:top w:val="none" w:sz="0" w:space="0" w:color="auto"/>
            <w:left w:val="none" w:sz="0" w:space="0" w:color="auto"/>
            <w:bottom w:val="none" w:sz="0" w:space="0" w:color="auto"/>
            <w:right w:val="none" w:sz="0" w:space="0" w:color="auto"/>
          </w:divBdr>
        </w:div>
        <w:div w:id="1103190164">
          <w:marLeft w:val="0"/>
          <w:marRight w:val="0"/>
          <w:marTop w:val="0"/>
          <w:marBottom w:val="0"/>
          <w:divBdr>
            <w:top w:val="none" w:sz="0" w:space="0" w:color="auto"/>
            <w:left w:val="none" w:sz="0" w:space="0" w:color="auto"/>
            <w:bottom w:val="none" w:sz="0" w:space="0" w:color="auto"/>
            <w:right w:val="none" w:sz="0" w:space="0" w:color="auto"/>
          </w:divBdr>
        </w:div>
        <w:div w:id="1043939787">
          <w:marLeft w:val="0"/>
          <w:marRight w:val="0"/>
          <w:marTop w:val="0"/>
          <w:marBottom w:val="0"/>
          <w:divBdr>
            <w:top w:val="none" w:sz="0" w:space="0" w:color="auto"/>
            <w:left w:val="none" w:sz="0" w:space="0" w:color="auto"/>
            <w:bottom w:val="none" w:sz="0" w:space="0" w:color="auto"/>
            <w:right w:val="none" w:sz="0" w:space="0" w:color="auto"/>
          </w:divBdr>
        </w:div>
        <w:div w:id="315694788">
          <w:marLeft w:val="0"/>
          <w:marRight w:val="0"/>
          <w:marTop w:val="0"/>
          <w:marBottom w:val="0"/>
          <w:divBdr>
            <w:top w:val="none" w:sz="0" w:space="0" w:color="auto"/>
            <w:left w:val="none" w:sz="0" w:space="0" w:color="auto"/>
            <w:bottom w:val="none" w:sz="0" w:space="0" w:color="auto"/>
            <w:right w:val="none" w:sz="0" w:space="0" w:color="auto"/>
          </w:divBdr>
        </w:div>
      </w:divsChild>
    </w:div>
    <w:div w:id="1196700061">
      <w:bodyDiv w:val="1"/>
      <w:marLeft w:val="0"/>
      <w:marRight w:val="0"/>
      <w:marTop w:val="0"/>
      <w:marBottom w:val="0"/>
      <w:divBdr>
        <w:top w:val="none" w:sz="0" w:space="0" w:color="auto"/>
        <w:left w:val="none" w:sz="0" w:space="0" w:color="auto"/>
        <w:bottom w:val="none" w:sz="0" w:space="0" w:color="auto"/>
        <w:right w:val="none" w:sz="0" w:space="0" w:color="auto"/>
      </w:divBdr>
    </w:div>
    <w:div w:id="1196885772">
      <w:bodyDiv w:val="1"/>
      <w:marLeft w:val="0"/>
      <w:marRight w:val="0"/>
      <w:marTop w:val="0"/>
      <w:marBottom w:val="0"/>
      <w:divBdr>
        <w:top w:val="none" w:sz="0" w:space="0" w:color="auto"/>
        <w:left w:val="none" w:sz="0" w:space="0" w:color="auto"/>
        <w:bottom w:val="none" w:sz="0" w:space="0" w:color="auto"/>
        <w:right w:val="none" w:sz="0" w:space="0" w:color="auto"/>
      </w:divBdr>
    </w:div>
    <w:div w:id="1197424119">
      <w:bodyDiv w:val="1"/>
      <w:marLeft w:val="0"/>
      <w:marRight w:val="0"/>
      <w:marTop w:val="0"/>
      <w:marBottom w:val="0"/>
      <w:divBdr>
        <w:top w:val="none" w:sz="0" w:space="0" w:color="auto"/>
        <w:left w:val="none" w:sz="0" w:space="0" w:color="auto"/>
        <w:bottom w:val="none" w:sz="0" w:space="0" w:color="auto"/>
        <w:right w:val="none" w:sz="0" w:space="0" w:color="auto"/>
      </w:divBdr>
    </w:div>
    <w:div w:id="1198197201">
      <w:bodyDiv w:val="1"/>
      <w:marLeft w:val="0"/>
      <w:marRight w:val="0"/>
      <w:marTop w:val="0"/>
      <w:marBottom w:val="0"/>
      <w:divBdr>
        <w:top w:val="none" w:sz="0" w:space="0" w:color="auto"/>
        <w:left w:val="none" w:sz="0" w:space="0" w:color="auto"/>
        <w:bottom w:val="none" w:sz="0" w:space="0" w:color="auto"/>
        <w:right w:val="none" w:sz="0" w:space="0" w:color="auto"/>
      </w:divBdr>
    </w:div>
    <w:div w:id="1201479492">
      <w:bodyDiv w:val="1"/>
      <w:marLeft w:val="0"/>
      <w:marRight w:val="0"/>
      <w:marTop w:val="0"/>
      <w:marBottom w:val="0"/>
      <w:divBdr>
        <w:top w:val="none" w:sz="0" w:space="0" w:color="auto"/>
        <w:left w:val="none" w:sz="0" w:space="0" w:color="auto"/>
        <w:bottom w:val="none" w:sz="0" w:space="0" w:color="auto"/>
        <w:right w:val="none" w:sz="0" w:space="0" w:color="auto"/>
      </w:divBdr>
    </w:div>
    <w:div w:id="1209882183">
      <w:bodyDiv w:val="1"/>
      <w:marLeft w:val="0"/>
      <w:marRight w:val="0"/>
      <w:marTop w:val="0"/>
      <w:marBottom w:val="0"/>
      <w:divBdr>
        <w:top w:val="none" w:sz="0" w:space="0" w:color="auto"/>
        <w:left w:val="none" w:sz="0" w:space="0" w:color="auto"/>
        <w:bottom w:val="none" w:sz="0" w:space="0" w:color="auto"/>
        <w:right w:val="none" w:sz="0" w:space="0" w:color="auto"/>
      </w:divBdr>
    </w:div>
    <w:div w:id="1211266637">
      <w:bodyDiv w:val="1"/>
      <w:marLeft w:val="0"/>
      <w:marRight w:val="0"/>
      <w:marTop w:val="0"/>
      <w:marBottom w:val="0"/>
      <w:divBdr>
        <w:top w:val="none" w:sz="0" w:space="0" w:color="auto"/>
        <w:left w:val="none" w:sz="0" w:space="0" w:color="auto"/>
        <w:bottom w:val="none" w:sz="0" w:space="0" w:color="auto"/>
        <w:right w:val="none" w:sz="0" w:space="0" w:color="auto"/>
      </w:divBdr>
    </w:div>
    <w:div w:id="1216887398">
      <w:bodyDiv w:val="1"/>
      <w:marLeft w:val="0"/>
      <w:marRight w:val="0"/>
      <w:marTop w:val="0"/>
      <w:marBottom w:val="0"/>
      <w:divBdr>
        <w:top w:val="none" w:sz="0" w:space="0" w:color="auto"/>
        <w:left w:val="none" w:sz="0" w:space="0" w:color="auto"/>
        <w:bottom w:val="none" w:sz="0" w:space="0" w:color="auto"/>
        <w:right w:val="none" w:sz="0" w:space="0" w:color="auto"/>
      </w:divBdr>
    </w:div>
    <w:div w:id="1218860866">
      <w:bodyDiv w:val="1"/>
      <w:marLeft w:val="0"/>
      <w:marRight w:val="0"/>
      <w:marTop w:val="0"/>
      <w:marBottom w:val="0"/>
      <w:divBdr>
        <w:top w:val="none" w:sz="0" w:space="0" w:color="auto"/>
        <w:left w:val="none" w:sz="0" w:space="0" w:color="auto"/>
        <w:bottom w:val="none" w:sz="0" w:space="0" w:color="auto"/>
        <w:right w:val="none" w:sz="0" w:space="0" w:color="auto"/>
      </w:divBdr>
    </w:div>
    <w:div w:id="1237083310">
      <w:bodyDiv w:val="1"/>
      <w:marLeft w:val="0"/>
      <w:marRight w:val="0"/>
      <w:marTop w:val="0"/>
      <w:marBottom w:val="0"/>
      <w:divBdr>
        <w:top w:val="none" w:sz="0" w:space="0" w:color="auto"/>
        <w:left w:val="none" w:sz="0" w:space="0" w:color="auto"/>
        <w:bottom w:val="none" w:sz="0" w:space="0" w:color="auto"/>
        <w:right w:val="none" w:sz="0" w:space="0" w:color="auto"/>
      </w:divBdr>
    </w:div>
    <w:div w:id="1239902141">
      <w:bodyDiv w:val="1"/>
      <w:marLeft w:val="0"/>
      <w:marRight w:val="0"/>
      <w:marTop w:val="0"/>
      <w:marBottom w:val="0"/>
      <w:divBdr>
        <w:top w:val="none" w:sz="0" w:space="0" w:color="auto"/>
        <w:left w:val="none" w:sz="0" w:space="0" w:color="auto"/>
        <w:bottom w:val="none" w:sz="0" w:space="0" w:color="auto"/>
        <w:right w:val="none" w:sz="0" w:space="0" w:color="auto"/>
      </w:divBdr>
    </w:div>
    <w:div w:id="1242373965">
      <w:bodyDiv w:val="1"/>
      <w:marLeft w:val="0"/>
      <w:marRight w:val="0"/>
      <w:marTop w:val="0"/>
      <w:marBottom w:val="0"/>
      <w:divBdr>
        <w:top w:val="none" w:sz="0" w:space="0" w:color="auto"/>
        <w:left w:val="none" w:sz="0" w:space="0" w:color="auto"/>
        <w:bottom w:val="none" w:sz="0" w:space="0" w:color="auto"/>
        <w:right w:val="none" w:sz="0" w:space="0" w:color="auto"/>
      </w:divBdr>
    </w:div>
    <w:div w:id="1243946916">
      <w:bodyDiv w:val="1"/>
      <w:marLeft w:val="0"/>
      <w:marRight w:val="0"/>
      <w:marTop w:val="0"/>
      <w:marBottom w:val="0"/>
      <w:divBdr>
        <w:top w:val="none" w:sz="0" w:space="0" w:color="auto"/>
        <w:left w:val="none" w:sz="0" w:space="0" w:color="auto"/>
        <w:bottom w:val="none" w:sz="0" w:space="0" w:color="auto"/>
        <w:right w:val="none" w:sz="0" w:space="0" w:color="auto"/>
      </w:divBdr>
    </w:div>
    <w:div w:id="1245794971">
      <w:bodyDiv w:val="1"/>
      <w:marLeft w:val="0"/>
      <w:marRight w:val="0"/>
      <w:marTop w:val="0"/>
      <w:marBottom w:val="0"/>
      <w:divBdr>
        <w:top w:val="none" w:sz="0" w:space="0" w:color="auto"/>
        <w:left w:val="none" w:sz="0" w:space="0" w:color="auto"/>
        <w:bottom w:val="none" w:sz="0" w:space="0" w:color="auto"/>
        <w:right w:val="none" w:sz="0" w:space="0" w:color="auto"/>
      </w:divBdr>
    </w:div>
    <w:div w:id="1251157983">
      <w:bodyDiv w:val="1"/>
      <w:marLeft w:val="0"/>
      <w:marRight w:val="0"/>
      <w:marTop w:val="0"/>
      <w:marBottom w:val="0"/>
      <w:divBdr>
        <w:top w:val="none" w:sz="0" w:space="0" w:color="auto"/>
        <w:left w:val="none" w:sz="0" w:space="0" w:color="auto"/>
        <w:bottom w:val="none" w:sz="0" w:space="0" w:color="auto"/>
        <w:right w:val="none" w:sz="0" w:space="0" w:color="auto"/>
      </w:divBdr>
    </w:div>
    <w:div w:id="1253660964">
      <w:bodyDiv w:val="1"/>
      <w:marLeft w:val="0"/>
      <w:marRight w:val="0"/>
      <w:marTop w:val="0"/>
      <w:marBottom w:val="0"/>
      <w:divBdr>
        <w:top w:val="none" w:sz="0" w:space="0" w:color="auto"/>
        <w:left w:val="none" w:sz="0" w:space="0" w:color="auto"/>
        <w:bottom w:val="none" w:sz="0" w:space="0" w:color="auto"/>
        <w:right w:val="none" w:sz="0" w:space="0" w:color="auto"/>
      </w:divBdr>
    </w:div>
    <w:div w:id="1257441755">
      <w:bodyDiv w:val="1"/>
      <w:marLeft w:val="0"/>
      <w:marRight w:val="0"/>
      <w:marTop w:val="0"/>
      <w:marBottom w:val="0"/>
      <w:divBdr>
        <w:top w:val="none" w:sz="0" w:space="0" w:color="auto"/>
        <w:left w:val="none" w:sz="0" w:space="0" w:color="auto"/>
        <w:bottom w:val="none" w:sz="0" w:space="0" w:color="auto"/>
        <w:right w:val="none" w:sz="0" w:space="0" w:color="auto"/>
      </w:divBdr>
    </w:div>
    <w:div w:id="1258827271">
      <w:bodyDiv w:val="1"/>
      <w:marLeft w:val="0"/>
      <w:marRight w:val="0"/>
      <w:marTop w:val="0"/>
      <w:marBottom w:val="0"/>
      <w:divBdr>
        <w:top w:val="none" w:sz="0" w:space="0" w:color="auto"/>
        <w:left w:val="none" w:sz="0" w:space="0" w:color="auto"/>
        <w:bottom w:val="none" w:sz="0" w:space="0" w:color="auto"/>
        <w:right w:val="none" w:sz="0" w:space="0" w:color="auto"/>
      </w:divBdr>
    </w:div>
    <w:div w:id="1262297302">
      <w:bodyDiv w:val="1"/>
      <w:marLeft w:val="0"/>
      <w:marRight w:val="0"/>
      <w:marTop w:val="0"/>
      <w:marBottom w:val="0"/>
      <w:divBdr>
        <w:top w:val="none" w:sz="0" w:space="0" w:color="auto"/>
        <w:left w:val="none" w:sz="0" w:space="0" w:color="auto"/>
        <w:bottom w:val="none" w:sz="0" w:space="0" w:color="auto"/>
        <w:right w:val="none" w:sz="0" w:space="0" w:color="auto"/>
      </w:divBdr>
    </w:div>
    <w:div w:id="1268545440">
      <w:bodyDiv w:val="1"/>
      <w:marLeft w:val="0"/>
      <w:marRight w:val="0"/>
      <w:marTop w:val="0"/>
      <w:marBottom w:val="0"/>
      <w:divBdr>
        <w:top w:val="none" w:sz="0" w:space="0" w:color="auto"/>
        <w:left w:val="none" w:sz="0" w:space="0" w:color="auto"/>
        <w:bottom w:val="none" w:sz="0" w:space="0" w:color="auto"/>
        <w:right w:val="none" w:sz="0" w:space="0" w:color="auto"/>
      </w:divBdr>
    </w:div>
    <w:div w:id="1279988185">
      <w:bodyDiv w:val="1"/>
      <w:marLeft w:val="0"/>
      <w:marRight w:val="0"/>
      <w:marTop w:val="0"/>
      <w:marBottom w:val="0"/>
      <w:divBdr>
        <w:top w:val="none" w:sz="0" w:space="0" w:color="auto"/>
        <w:left w:val="none" w:sz="0" w:space="0" w:color="auto"/>
        <w:bottom w:val="none" w:sz="0" w:space="0" w:color="auto"/>
        <w:right w:val="none" w:sz="0" w:space="0" w:color="auto"/>
      </w:divBdr>
    </w:div>
    <w:div w:id="1282105335">
      <w:bodyDiv w:val="1"/>
      <w:marLeft w:val="0"/>
      <w:marRight w:val="0"/>
      <w:marTop w:val="0"/>
      <w:marBottom w:val="0"/>
      <w:divBdr>
        <w:top w:val="none" w:sz="0" w:space="0" w:color="auto"/>
        <w:left w:val="none" w:sz="0" w:space="0" w:color="auto"/>
        <w:bottom w:val="none" w:sz="0" w:space="0" w:color="auto"/>
        <w:right w:val="none" w:sz="0" w:space="0" w:color="auto"/>
      </w:divBdr>
    </w:div>
    <w:div w:id="1282225733">
      <w:bodyDiv w:val="1"/>
      <w:marLeft w:val="0"/>
      <w:marRight w:val="0"/>
      <w:marTop w:val="0"/>
      <w:marBottom w:val="0"/>
      <w:divBdr>
        <w:top w:val="none" w:sz="0" w:space="0" w:color="auto"/>
        <w:left w:val="none" w:sz="0" w:space="0" w:color="auto"/>
        <w:bottom w:val="none" w:sz="0" w:space="0" w:color="auto"/>
        <w:right w:val="none" w:sz="0" w:space="0" w:color="auto"/>
      </w:divBdr>
    </w:div>
    <w:div w:id="1283073347">
      <w:bodyDiv w:val="1"/>
      <w:marLeft w:val="0"/>
      <w:marRight w:val="0"/>
      <w:marTop w:val="0"/>
      <w:marBottom w:val="0"/>
      <w:divBdr>
        <w:top w:val="none" w:sz="0" w:space="0" w:color="auto"/>
        <w:left w:val="none" w:sz="0" w:space="0" w:color="auto"/>
        <w:bottom w:val="none" w:sz="0" w:space="0" w:color="auto"/>
        <w:right w:val="none" w:sz="0" w:space="0" w:color="auto"/>
      </w:divBdr>
    </w:div>
    <w:div w:id="1289161603">
      <w:bodyDiv w:val="1"/>
      <w:marLeft w:val="0"/>
      <w:marRight w:val="0"/>
      <w:marTop w:val="0"/>
      <w:marBottom w:val="0"/>
      <w:divBdr>
        <w:top w:val="none" w:sz="0" w:space="0" w:color="auto"/>
        <w:left w:val="none" w:sz="0" w:space="0" w:color="auto"/>
        <w:bottom w:val="none" w:sz="0" w:space="0" w:color="auto"/>
        <w:right w:val="none" w:sz="0" w:space="0" w:color="auto"/>
      </w:divBdr>
    </w:div>
    <w:div w:id="1296250849">
      <w:bodyDiv w:val="1"/>
      <w:marLeft w:val="0"/>
      <w:marRight w:val="0"/>
      <w:marTop w:val="0"/>
      <w:marBottom w:val="0"/>
      <w:divBdr>
        <w:top w:val="none" w:sz="0" w:space="0" w:color="auto"/>
        <w:left w:val="none" w:sz="0" w:space="0" w:color="auto"/>
        <w:bottom w:val="none" w:sz="0" w:space="0" w:color="auto"/>
        <w:right w:val="none" w:sz="0" w:space="0" w:color="auto"/>
      </w:divBdr>
    </w:div>
    <w:div w:id="1296258820">
      <w:bodyDiv w:val="1"/>
      <w:marLeft w:val="0"/>
      <w:marRight w:val="0"/>
      <w:marTop w:val="0"/>
      <w:marBottom w:val="0"/>
      <w:divBdr>
        <w:top w:val="none" w:sz="0" w:space="0" w:color="auto"/>
        <w:left w:val="none" w:sz="0" w:space="0" w:color="auto"/>
        <w:bottom w:val="none" w:sz="0" w:space="0" w:color="auto"/>
        <w:right w:val="none" w:sz="0" w:space="0" w:color="auto"/>
      </w:divBdr>
    </w:div>
    <w:div w:id="1300653156">
      <w:bodyDiv w:val="1"/>
      <w:marLeft w:val="0"/>
      <w:marRight w:val="0"/>
      <w:marTop w:val="0"/>
      <w:marBottom w:val="0"/>
      <w:divBdr>
        <w:top w:val="none" w:sz="0" w:space="0" w:color="auto"/>
        <w:left w:val="none" w:sz="0" w:space="0" w:color="auto"/>
        <w:bottom w:val="none" w:sz="0" w:space="0" w:color="auto"/>
        <w:right w:val="none" w:sz="0" w:space="0" w:color="auto"/>
      </w:divBdr>
    </w:div>
    <w:div w:id="1304963704">
      <w:bodyDiv w:val="1"/>
      <w:marLeft w:val="0"/>
      <w:marRight w:val="0"/>
      <w:marTop w:val="0"/>
      <w:marBottom w:val="0"/>
      <w:divBdr>
        <w:top w:val="none" w:sz="0" w:space="0" w:color="auto"/>
        <w:left w:val="none" w:sz="0" w:space="0" w:color="auto"/>
        <w:bottom w:val="none" w:sz="0" w:space="0" w:color="auto"/>
        <w:right w:val="none" w:sz="0" w:space="0" w:color="auto"/>
      </w:divBdr>
    </w:div>
    <w:div w:id="1305349590">
      <w:bodyDiv w:val="1"/>
      <w:marLeft w:val="0"/>
      <w:marRight w:val="0"/>
      <w:marTop w:val="0"/>
      <w:marBottom w:val="0"/>
      <w:divBdr>
        <w:top w:val="none" w:sz="0" w:space="0" w:color="auto"/>
        <w:left w:val="none" w:sz="0" w:space="0" w:color="auto"/>
        <w:bottom w:val="none" w:sz="0" w:space="0" w:color="auto"/>
        <w:right w:val="none" w:sz="0" w:space="0" w:color="auto"/>
      </w:divBdr>
    </w:div>
    <w:div w:id="1306281473">
      <w:bodyDiv w:val="1"/>
      <w:marLeft w:val="0"/>
      <w:marRight w:val="0"/>
      <w:marTop w:val="0"/>
      <w:marBottom w:val="0"/>
      <w:divBdr>
        <w:top w:val="none" w:sz="0" w:space="0" w:color="auto"/>
        <w:left w:val="none" w:sz="0" w:space="0" w:color="auto"/>
        <w:bottom w:val="none" w:sz="0" w:space="0" w:color="auto"/>
        <w:right w:val="none" w:sz="0" w:space="0" w:color="auto"/>
      </w:divBdr>
    </w:div>
    <w:div w:id="1311669023">
      <w:bodyDiv w:val="1"/>
      <w:marLeft w:val="0"/>
      <w:marRight w:val="0"/>
      <w:marTop w:val="0"/>
      <w:marBottom w:val="0"/>
      <w:divBdr>
        <w:top w:val="none" w:sz="0" w:space="0" w:color="auto"/>
        <w:left w:val="none" w:sz="0" w:space="0" w:color="auto"/>
        <w:bottom w:val="none" w:sz="0" w:space="0" w:color="auto"/>
        <w:right w:val="none" w:sz="0" w:space="0" w:color="auto"/>
      </w:divBdr>
    </w:div>
    <w:div w:id="1312448216">
      <w:bodyDiv w:val="1"/>
      <w:marLeft w:val="0"/>
      <w:marRight w:val="0"/>
      <w:marTop w:val="0"/>
      <w:marBottom w:val="0"/>
      <w:divBdr>
        <w:top w:val="none" w:sz="0" w:space="0" w:color="auto"/>
        <w:left w:val="none" w:sz="0" w:space="0" w:color="auto"/>
        <w:bottom w:val="none" w:sz="0" w:space="0" w:color="auto"/>
        <w:right w:val="none" w:sz="0" w:space="0" w:color="auto"/>
      </w:divBdr>
    </w:div>
    <w:div w:id="1315644827">
      <w:bodyDiv w:val="1"/>
      <w:marLeft w:val="0"/>
      <w:marRight w:val="0"/>
      <w:marTop w:val="0"/>
      <w:marBottom w:val="0"/>
      <w:divBdr>
        <w:top w:val="none" w:sz="0" w:space="0" w:color="auto"/>
        <w:left w:val="none" w:sz="0" w:space="0" w:color="auto"/>
        <w:bottom w:val="none" w:sz="0" w:space="0" w:color="auto"/>
        <w:right w:val="none" w:sz="0" w:space="0" w:color="auto"/>
      </w:divBdr>
    </w:div>
    <w:div w:id="1315645176">
      <w:bodyDiv w:val="1"/>
      <w:marLeft w:val="0"/>
      <w:marRight w:val="0"/>
      <w:marTop w:val="0"/>
      <w:marBottom w:val="0"/>
      <w:divBdr>
        <w:top w:val="none" w:sz="0" w:space="0" w:color="auto"/>
        <w:left w:val="none" w:sz="0" w:space="0" w:color="auto"/>
        <w:bottom w:val="none" w:sz="0" w:space="0" w:color="auto"/>
        <w:right w:val="none" w:sz="0" w:space="0" w:color="auto"/>
      </w:divBdr>
    </w:div>
    <w:div w:id="1318456909">
      <w:bodyDiv w:val="1"/>
      <w:marLeft w:val="0"/>
      <w:marRight w:val="0"/>
      <w:marTop w:val="0"/>
      <w:marBottom w:val="0"/>
      <w:divBdr>
        <w:top w:val="none" w:sz="0" w:space="0" w:color="auto"/>
        <w:left w:val="none" w:sz="0" w:space="0" w:color="auto"/>
        <w:bottom w:val="none" w:sz="0" w:space="0" w:color="auto"/>
        <w:right w:val="none" w:sz="0" w:space="0" w:color="auto"/>
      </w:divBdr>
      <w:divsChild>
        <w:div w:id="871187168">
          <w:marLeft w:val="0"/>
          <w:marRight w:val="0"/>
          <w:marTop w:val="0"/>
          <w:marBottom w:val="0"/>
          <w:divBdr>
            <w:top w:val="none" w:sz="0" w:space="0" w:color="auto"/>
            <w:left w:val="none" w:sz="0" w:space="0" w:color="auto"/>
            <w:bottom w:val="none" w:sz="0" w:space="0" w:color="auto"/>
            <w:right w:val="none" w:sz="0" w:space="0" w:color="auto"/>
          </w:divBdr>
        </w:div>
        <w:div w:id="837817343">
          <w:marLeft w:val="0"/>
          <w:marRight w:val="0"/>
          <w:marTop w:val="0"/>
          <w:marBottom w:val="0"/>
          <w:divBdr>
            <w:top w:val="none" w:sz="0" w:space="0" w:color="auto"/>
            <w:left w:val="none" w:sz="0" w:space="0" w:color="auto"/>
            <w:bottom w:val="none" w:sz="0" w:space="0" w:color="auto"/>
            <w:right w:val="none" w:sz="0" w:space="0" w:color="auto"/>
          </w:divBdr>
        </w:div>
        <w:div w:id="697511377">
          <w:marLeft w:val="0"/>
          <w:marRight w:val="0"/>
          <w:marTop w:val="0"/>
          <w:marBottom w:val="0"/>
          <w:divBdr>
            <w:top w:val="none" w:sz="0" w:space="0" w:color="auto"/>
            <w:left w:val="none" w:sz="0" w:space="0" w:color="auto"/>
            <w:bottom w:val="none" w:sz="0" w:space="0" w:color="auto"/>
            <w:right w:val="none" w:sz="0" w:space="0" w:color="auto"/>
          </w:divBdr>
        </w:div>
        <w:div w:id="780026602">
          <w:marLeft w:val="0"/>
          <w:marRight w:val="0"/>
          <w:marTop w:val="0"/>
          <w:marBottom w:val="0"/>
          <w:divBdr>
            <w:top w:val="none" w:sz="0" w:space="0" w:color="auto"/>
            <w:left w:val="none" w:sz="0" w:space="0" w:color="auto"/>
            <w:bottom w:val="none" w:sz="0" w:space="0" w:color="auto"/>
            <w:right w:val="none" w:sz="0" w:space="0" w:color="auto"/>
          </w:divBdr>
        </w:div>
        <w:div w:id="604923880">
          <w:marLeft w:val="0"/>
          <w:marRight w:val="0"/>
          <w:marTop w:val="0"/>
          <w:marBottom w:val="0"/>
          <w:divBdr>
            <w:top w:val="none" w:sz="0" w:space="0" w:color="auto"/>
            <w:left w:val="none" w:sz="0" w:space="0" w:color="auto"/>
            <w:bottom w:val="none" w:sz="0" w:space="0" w:color="auto"/>
            <w:right w:val="none" w:sz="0" w:space="0" w:color="auto"/>
          </w:divBdr>
        </w:div>
        <w:div w:id="1725906095">
          <w:marLeft w:val="0"/>
          <w:marRight w:val="0"/>
          <w:marTop w:val="0"/>
          <w:marBottom w:val="0"/>
          <w:divBdr>
            <w:top w:val="none" w:sz="0" w:space="0" w:color="auto"/>
            <w:left w:val="none" w:sz="0" w:space="0" w:color="auto"/>
            <w:bottom w:val="none" w:sz="0" w:space="0" w:color="auto"/>
            <w:right w:val="none" w:sz="0" w:space="0" w:color="auto"/>
          </w:divBdr>
        </w:div>
        <w:div w:id="250359004">
          <w:marLeft w:val="0"/>
          <w:marRight w:val="0"/>
          <w:marTop w:val="0"/>
          <w:marBottom w:val="0"/>
          <w:divBdr>
            <w:top w:val="none" w:sz="0" w:space="0" w:color="auto"/>
            <w:left w:val="none" w:sz="0" w:space="0" w:color="auto"/>
            <w:bottom w:val="none" w:sz="0" w:space="0" w:color="auto"/>
            <w:right w:val="none" w:sz="0" w:space="0" w:color="auto"/>
          </w:divBdr>
        </w:div>
        <w:div w:id="312684396">
          <w:marLeft w:val="0"/>
          <w:marRight w:val="0"/>
          <w:marTop w:val="0"/>
          <w:marBottom w:val="0"/>
          <w:divBdr>
            <w:top w:val="none" w:sz="0" w:space="0" w:color="auto"/>
            <w:left w:val="none" w:sz="0" w:space="0" w:color="auto"/>
            <w:bottom w:val="none" w:sz="0" w:space="0" w:color="auto"/>
            <w:right w:val="none" w:sz="0" w:space="0" w:color="auto"/>
          </w:divBdr>
        </w:div>
        <w:div w:id="1367171765">
          <w:marLeft w:val="0"/>
          <w:marRight w:val="0"/>
          <w:marTop w:val="0"/>
          <w:marBottom w:val="0"/>
          <w:divBdr>
            <w:top w:val="none" w:sz="0" w:space="0" w:color="auto"/>
            <w:left w:val="none" w:sz="0" w:space="0" w:color="auto"/>
            <w:bottom w:val="none" w:sz="0" w:space="0" w:color="auto"/>
            <w:right w:val="none" w:sz="0" w:space="0" w:color="auto"/>
          </w:divBdr>
        </w:div>
      </w:divsChild>
    </w:div>
    <w:div w:id="1319071871">
      <w:bodyDiv w:val="1"/>
      <w:marLeft w:val="0"/>
      <w:marRight w:val="0"/>
      <w:marTop w:val="0"/>
      <w:marBottom w:val="0"/>
      <w:divBdr>
        <w:top w:val="none" w:sz="0" w:space="0" w:color="auto"/>
        <w:left w:val="none" w:sz="0" w:space="0" w:color="auto"/>
        <w:bottom w:val="none" w:sz="0" w:space="0" w:color="auto"/>
        <w:right w:val="none" w:sz="0" w:space="0" w:color="auto"/>
      </w:divBdr>
    </w:div>
    <w:div w:id="1328286643">
      <w:bodyDiv w:val="1"/>
      <w:marLeft w:val="0"/>
      <w:marRight w:val="0"/>
      <w:marTop w:val="0"/>
      <w:marBottom w:val="0"/>
      <w:divBdr>
        <w:top w:val="none" w:sz="0" w:space="0" w:color="auto"/>
        <w:left w:val="none" w:sz="0" w:space="0" w:color="auto"/>
        <w:bottom w:val="none" w:sz="0" w:space="0" w:color="auto"/>
        <w:right w:val="none" w:sz="0" w:space="0" w:color="auto"/>
      </w:divBdr>
    </w:div>
    <w:div w:id="1328822435">
      <w:bodyDiv w:val="1"/>
      <w:marLeft w:val="0"/>
      <w:marRight w:val="0"/>
      <w:marTop w:val="0"/>
      <w:marBottom w:val="0"/>
      <w:divBdr>
        <w:top w:val="none" w:sz="0" w:space="0" w:color="auto"/>
        <w:left w:val="none" w:sz="0" w:space="0" w:color="auto"/>
        <w:bottom w:val="none" w:sz="0" w:space="0" w:color="auto"/>
        <w:right w:val="none" w:sz="0" w:space="0" w:color="auto"/>
      </w:divBdr>
    </w:div>
    <w:div w:id="1333723770">
      <w:bodyDiv w:val="1"/>
      <w:marLeft w:val="0"/>
      <w:marRight w:val="0"/>
      <w:marTop w:val="0"/>
      <w:marBottom w:val="0"/>
      <w:divBdr>
        <w:top w:val="none" w:sz="0" w:space="0" w:color="auto"/>
        <w:left w:val="none" w:sz="0" w:space="0" w:color="auto"/>
        <w:bottom w:val="none" w:sz="0" w:space="0" w:color="auto"/>
        <w:right w:val="none" w:sz="0" w:space="0" w:color="auto"/>
      </w:divBdr>
    </w:div>
    <w:div w:id="1334838431">
      <w:bodyDiv w:val="1"/>
      <w:marLeft w:val="0"/>
      <w:marRight w:val="0"/>
      <w:marTop w:val="0"/>
      <w:marBottom w:val="0"/>
      <w:divBdr>
        <w:top w:val="none" w:sz="0" w:space="0" w:color="auto"/>
        <w:left w:val="none" w:sz="0" w:space="0" w:color="auto"/>
        <w:bottom w:val="none" w:sz="0" w:space="0" w:color="auto"/>
        <w:right w:val="none" w:sz="0" w:space="0" w:color="auto"/>
      </w:divBdr>
    </w:div>
    <w:div w:id="1339582816">
      <w:bodyDiv w:val="1"/>
      <w:marLeft w:val="0"/>
      <w:marRight w:val="0"/>
      <w:marTop w:val="0"/>
      <w:marBottom w:val="0"/>
      <w:divBdr>
        <w:top w:val="none" w:sz="0" w:space="0" w:color="auto"/>
        <w:left w:val="none" w:sz="0" w:space="0" w:color="auto"/>
        <w:bottom w:val="none" w:sz="0" w:space="0" w:color="auto"/>
        <w:right w:val="none" w:sz="0" w:space="0" w:color="auto"/>
      </w:divBdr>
    </w:div>
    <w:div w:id="1339890166">
      <w:bodyDiv w:val="1"/>
      <w:marLeft w:val="0"/>
      <w:marRight w:val="0"/>
      <w:marTop w:val="0"/>
      <w:marBottom w:val="0"/>
      <w:divBdr>
        <w:top w:val="none" w:sz="0" w:space="0" w:color="auto"/>
        <w:left w:val="none" w:sz="0" w:space="0" w:color="auto"/>
        <w:bottom w:val="none" w:sz="0" w:space="0" w:color="auto"/>
        <w:right w:val="none" w:sz="0" w:space="0" w:color="auto"/>
      </w:divBdr>
    </w:div>
    <w:div w:id="1341271959">
      <w:bodyDiv w:val="1"/>
      <w:marLeft w:val="0"/>
      <w:marRight w:val="0"/>
      <w:marTop w:val="0"/>
      <w:marBottom w:val="0"/>
      <w:divBdr>
        <w:top w:val="none" w:sz="0" w:space="0" w:color="auto"/>
        <w:left w:val="none" w:sz="0" w:space="0" w:color="auto"/>
        <w:bottom w:val="none" w:sz="0" w:space="0" w:color="auto"/>
        <w:right w:val="none" w:sz="0" w:space="0" w:color="auto"/>
      </w:divBdr>
    </w:div>
    <w:div w:id="1351566664">
      <w:bodyDiv w:val="1"/>
      <w:marLeft w:val="0"/>
      <w:marRight w:val="0"/>
      <w:marTop w:val="0"/>
      <w:marBottom w:val="0"/>
      <w:divBdr>
        <w:top w:val="none" w:sz="0" w:space="0" w:color="auto"/>
        <w:left w:val="none" w:sz="0" w:space="0" w:color="auto"/>
        <w:bottom w:val="none" w:sz="0" w:space="0" w:color="auto"/>
        <w:right w:val="none" w:sz="0" w:space="0" w:color="auto"/>
      </w:divBdr>
    </w:div>
    <w:div w:id="1353339714">
      <w:bodyDiv w:val="1"/>
      <w:marLeft w:val="0"/>
      <w:marRight w:val="0"/>
      <w:marTop w:val="0"/>
      <w:marBottom w:val="0"/>
      <w:divBdr>
        <w:top w:val="none" w:sz="0" w:space="0" w:color="auto"/>
        <w:left w:val="none" w:sz="0" w:space="0" w:color="auto"/>
        <w:bottom w:val="none" w:sz="0" w:space="0" w:color="auto"/>
        <w:right w:val="none" w:sz="0" w:space="0" w:color="auto"/>
      </w:divBdr>
    </w:div>
    <w:div w:id="1357583223">
      <w:bodyDiv w:val="1"/>
      <w:marLeft w:val="0"/>
      <w:marRight w:val="0"/>
      <w:marTop w:val="0"/>
      <w:marBottom w:val="0"/>
      <w:divBdr>
        <w:top w:val="none" w:sz="0" w:space="0" w:color="auto"/>
        <w:left w:val="none" w:sz="0" w:space="0" w:color="auto"/>
        <w:bottom w:val="none" w:sz="0" w:space="0" w:color="auto"/>
        <w:right w:val="none" w:sz="0" w:space="0" w:color="auto"/>
      </w:divBdr>
    </w:div>
    <w:div w:id="1366372175">
      <w:bodyDiv w:val="1"/>
      <w:marLeft w:val="0"/>
      <w:marRight w:val="0"/>
      <w:marTop w:val="0"/>
      <w:marBottom w:val="0"/>
      <w:divBdr>
        <w:top w:val="none" w:sz="0" w:space="0" w:color="auto"/>
        <w:left w:val="none" w:sz="0" w:space="0" w:color="auto"/>
        <w:bottom w:val="none" w:sz="0" w:space="0" w:color="auto"/>
        <w:right w:val="none" w:sz="0" w:space="0" w:color="auto"/>
      </w:divBdr>
    </w:div>
    <w:div w:id="1372075565">
      <w:bodyDiv w:val="1"/>
      <w:marLeft w:val="0"/>
      <w:marRight w:val="0"/>
      <w:marTop w:val="0"/>
      <w:marBottom w:val="0"/>
      <w:divBdr>
        <w:top w:val="none" w:sz="0" w:space="0" w:color="auto"/>
        <w:left w:val="none" w:sz="0" w:space="0" w:color="auto"/>
        <w:bottom w:val="none" w:sz="0" w:space="0" w:color="auto"/>
        <w:right w:val="none" w:sz="0" w:space="0" w:color="auto"/>
      </w:divBdr>
    </w:div>
    <w:div w:id="1377193999">
      <w:bodyDiv w:val="1"/>
      <w:marLeft w:val="0"/>
      <w:marRight w:val="0"/>
      <w:marTop w:val="0"/>
      <w:marBottom w:val="0"/>
      <w:divBdr>
        <w:top w:val="none" w:sz="0" w:space="0" w:color="auto"/>
        <w:left w:val="none" w:sz="0" w:space="0" w:color="auto"/>
        <w:bottom w:val="none" w:sz="0" w:space="0" w:color="auto"/>
        <w:right w:val="none" w:sz="0" w:space="0" w:color="auto"/>
      </w:divBdr>
    </w:div>
    <w:div w:id="1378116668">
      <w:bodyDiv w:val="1"/>
      <w:marLeft w:val="0"/>
      <w:marRight w:val="0"/>
      <w:marTop w:val="0"/>
      <w:marBottom w:val="0"/>
      <w:divBdr>
        <w:top w:val="none" w:sz="0" w:space="0" w:color="auto"/>
        <w:left w:val="none" w:sz="0" w:space="0" w:color="auto"/>
        <w:bottom w:val="none" w:sz="0" w:space="0" w:color="auto"/>
        <w:right w:val="none" w:sz="0" w:space="0" w:color="auto"/>
      </w:divBdr>
    </w:div>
    <w:div w:id="1378579592">
      <w:bodyDiv w:val="1"/>
      <w:marLeft w:val="0"/>
      <w:marRight w:val="0"/>
      <w:marTop w:val="0"/>
      <w:marBottom w:val="0"/>
      <w:divBdr>
        <w:top w:val="none" w:sz="0" w:space="0" w:color="auto"/>
        <w:left w:val="none" w:sz="0" w:space="0" w:color="auto"/>
        <w:bottom w:val="none" w:sz="0" w:space="0" w:color="auto"/>
        <w:right w:val="none" w:sz="0" w:space="0" w:color="auto"/>
      </w:divBdr>
    </w:div>
    <w:div w:id="1382171530">
      <w:bodyDiv w:val="1"/>
      <w:marLeft w:val="0"/>
      <w:marRight w:val="0"/>
      <w:marTop w:val="0"/>
      <w:marBottom w:val="0"/>
      <w:divBdr>
        <w:top w:val="none" w:sz="0" w:space="0" w:color="auto"/>
        <w:left w:val="none" w:sz="0" w:space="0" w:color="auto"/>
        <w:bottom w:val="none" w:sz="0" w:space="0" w:color="auto"/>
        <w:right w:val="none" w:sz="0" w:space="0" w:color="auto"/>
      </w:divBdr>
    </w:div>
    <w:div w:id="1386568805">
      <w:bodyDiv w:val="1"/>
      <w:marLeft w:val="0"/>
      <w:marRight w:val="0"/>
      <w:marTop w:val="0"/>
      <w:marBottom w:val="0"/>
      <w:divBdr>
        <w:top w:val="none" w:sz="0" w:space="0" w:color="auto"/>
        <w:left w:val="none" w:sz="0" w:space="0" w:color="auto"/>
        <w:bottom w:val="none" w:sz="0" w:space="0" w:color="auto"/>
        <w:right w:val="none" w:sz="0" w:space="0" w:color="auto"/>
      </w:divBdr>
    </w:div>
    <w:div w:id="1390612277">
      <w:bodyDiv w:val="1"/>
      <w:marLeft w:val="0"/>
      <w:marRight w:val="0"/>
      <w:marTop w:val="0"/>
      <w:marBottom w:val="0"/>
      <w:divBdr>
        <w:top w:val="none" w:sz="0" w:space="0" w:color="auto"/>
        <w:left w:val="none" w:sz="0" w:space="0" w:color="auto"/>
        <w:bottom w:val="none" w:sz="0" w:space="0" w:color="auto"/>
        <w:right w:val="none" w:sz="0" w:space="0" w:color="auto"/>
      </w:divBdr>
    </w:div>
    <w:div w:id="1396853432">
      <w:bodyDiv w:val="1"/>
      <w:marLeft w:val="0"/>
      <w:marRight w:val="0"/>
      <w:marTop w:val="0"/>
      <w:marBottom w:val="0"/>
      <w:divBdr>
        <w:top w:val="none" w:sz="0" w:space="0" w:color="auto"/>
        <w:left w:val="none" w:sz="0" w:space="0" w:color="auto"/>
        <w:bottom w:val="none" w:sz="0" w:space="0" w:color="auto"/>
        <w:right w:val="none" w:sz="0" w:space="0" w:color="auto"/>
      </w:divBdr>
    </w:div>
    <w:div w:id="1401974849">
      <w:bodyDiv w:val="1"/>
      <w:marLeft w:val="0"/>
      <w:marRight w:val="0"/>
      <w:marTop w:val="0"/>
      <w:marBottom w:val="0"/>
      <w:divBdr>
        <w:top w:val="none" w:sz="0" w:space="0" w:color="auto"/>
        <w:left w:val="none" w:sz="0" w:space="0" w:color="auto"/>
        <w:bottom w:val="none" w:sz="0" w:space="0" w:color="auto"/>
        <w:right w:val="none" w:sz="0" w:space="0" w:color="auto"/>
      </w:divBdr>
    </w:div>
    <w:div w:id="1403984363">
      <w:bodyDiv w:val="1"/>
      <w:marLeft w:val="0"/>
      <w:marRight w:val="0"/>
      <w:marTop w:val="0"/>
      <w:marBottom w:val="0"/>
      <w:divBdr>
        <w:top w:val="none" w:sz="0" w:space="0" w:color="auto"/>
        <w:left w:val="none" w:sz="0" w:space="0" w:color="auto"/>
        <w:bottom w:val="none" w:sz="0" w:space="0" w:color="auto"/>
        <w:right w:val="none" w:sz="0" w:space="0" w:color="auto"/>
      </w:divBdr>
    </w:div>
    <w:div w:id="1404718981">
      <w:bodyDiv w:val="1"/>
      <w:marLeft w:val="0"/>
      <w:marRight w:val="0"/>
      <w:marTop w:val="0"/>
      <w:marBottom w:val="0"/>
      <w:divBdr>
        <w:top w:val="none" w:sz="0" w:space="0" w:color="auto"/>
        <w:left w:val="none" w:sz="0" w:space="0" w:color="auto"/>
        <w:bottom w:val="none" w:sz="0" w:space="0" w:color="auto"/>
        <w:right w:val="none" w:sz="0" w:space="0" w:color="auto"/>
      </w:divBdr>
      <w:divsChild>
        <w:div w:id="1638220780">
          <w:marLeft w:val="0"/>
          <w:marRight w:val="0"/>
          <w:marTop w:val="0"/>
          <w:marBottom w:val="0"/>
          <w:divBdr>
            <w:top w:val="none" w:sz="0" w:space="0" w:color="auto"/>
            <w:left w:val="none" w:sz="0" w:space="0" w:color="auto"/>
            <w:bottom w:val="none" w:sz="0" w:space="0" w:color="auto"/>
            <w:right w:val="none" w:sz="0" w:space="0" w:color="auto"/>
          </w:divBdr>
        </w:div>
        <w:div w:id="1469787470">
          <w:marLeft w:val="0"/>
          <w:marRight w:val="0"/>
          <w:marTop w:val="0"/>
          <w:marBottom w:val="0"/>
          <w:divBdr>
            <w:top w:val="none" w:sz="0" w:space="0" w:color="auto"/>
            <w:left w:val="none" w:sz="0" w:space="0" w:color="auto"/>
            <w:bottom w:val="none" w:sz="0" w:space="0" w:color="auto"/>
            <w:right w:val="none" w:sz="0" w:space="0" w:color="auto"/>
          </w:divBdr>
        </w:div>
        <w:div w:id="644706358">
          <w:marLeft w:val="0"/>
          <w:marRight w:val="0"/>
          <w:marTop w:val="0"/>
          <w:marBottom w:val="0"/>
          <w:divBdr>
            <w:top w:val="none" w:sz="0" w:space="0" w:color="auto"/>
            <w:left w:val="none" w:sz="0" w:space="0" w:color="auto"/>
            <w:bottom w:val="none" w:sz="0" w:space="0" w:color="auto"/>
            <w:right w:val="none" w:sz="0" w:space="0" w:color="auto"/>
          </w:divBdr>
        </w:div>
        <w:div w:id="15274525">
          <w:marLeft w:val="0"/>
          <w:marRight w:val="0"/>
          <w:marTop w:val="0"/>
          <w:marBottom w:val="0"/>
          <w:divBdr>
            <w:top w:val="none" w:sz="0" w:space="0" w:color="auto"/>
            <w:left w:val="none" w:sz="0" w:space="0" w:color="auto"/>
            <w:bottom w:val="none" w:sz="0" w:space="0" w:color="auto"/>
            <w:right w:val="none" w:sz="0" w:space="0" w:color="auto"/>
          </w:divBdr>
        </w:div>
        <w:div w:id="1800610704">
          <w:marLeft w:val="0"/>
          <w:marRight w:val="0"/>
          <w:marTop w:val="0"/>
          <w:marBottom w:val="0"/>
          <w:divBdr>
            <w:top w:val="none" w:sz="0" w:space="0" w:color="auto"/>
            <w:left w:val="none" w:sz="0" w:space="0" w:color="auto"/>
            <w:bottom w:val="none" w:sz="0" w:space="0" w:color="auto"/>
            <w:right w:val="none" w:sz="0" w:space="0" w:color="auto"/>
          </w:divBdr>
        </w:div>
        <w:div w:id="1543714950">
          <w:marLeft w:val="0"/>
          <w:marRight w:val="0"/>
          <w:marTop w:val="0"/>
          <w:marBottom w:val="0"/>
          <w:divBdr>
            <w:top w:val="none" w:sz="0" w:space="0" w:color="auto"/>
            <w:left w:val="none" w:sz="0" w:space="0" w:color="auto"/>
            <w:bottom w:val="none" w:sz="0" w:space="0" w:color="auto"/>
            <w:right w:val="none" w:sz="0" w:space="0" w:color="auto"/>
          </w:divBdr>
        </w:div>
        <w:div w:id="1919174279">
          <w:marLeft w:val="0"/>
          <w:marRight w:val="0"/>
          <w:marTop w:val="0"/>
          <w:marBottom w:val="0"/>
          <w:divBdr>
            <w:top w:val="none" w:sz="0" w:space="0" w:color="auto"/>
            <w:left w:val="none" w:sz="0" w:space="0" w:color="auto"/>
            <w:bottom w:val="none" w:sz="0" w:space="0" w:color="auto"/>
            <w:right w:val="none" w:sz="0" w:space="0" w:color="auto"/>
          </w:divBdr>
        </w:div>
        <w:div w:id="1215892047">
          <w:marLeft w:val="0"/>
          <w:marRight w:val="0"/>
          <w:marTop w:val="0"/>
          <w:marBottom w:val="0"/>
          <w:divBdr>
            <w:top w:val="none" w:sz="0" w:space="0" w:color="auto"/>
            <w:left w:val="none" w:sz="0" w:space="0" w:color="auto"/>
            <w:bottom w:val="none" w:sz="0" w:space="0" w:color="auto"/>
            <w:right w:val="none" w:sz="0" w:space="0" w:color="auto"/>
          </w:divBdr>
        </w:div>
        <w:div w:id="1895697441">
          <w:marLeft w:val="0"/>
          <w:marRight w:val="0"/>
          <w:marTop w:val="0"/>
          <w:marBottom w:val="0"/>
          <w:divBdr>
            <w:top w:val="none" w:sz="0" w:space="0" w:color="auto"/>
            <w:left w:val="none" w:sz="0" w:space="0" w:color="auto"/>
            <w:bottom w:val="none" w:sz="0" w:space="0" w:color="auto"/>
            <w:right w:val="none" w:sz="0" w:space="0" w:color="auto"/>
          </w:divBdr>
        </w:div>
        <w:div w:id="1809471023">
          <w:marLeft w:val="0"/>
          <w:marRight w:val="0"/>
          <w:marTop w:val="0"/>
          <w:marBottom w:val="0"/>
          <w:divBdr>
            <w:top w:val="none" w:sz="0" w:space="0" w:color="auto"/>
            <w:left w:val="none" w:sz="0" w:space="0" w:color="auto"/>
            <w:bottom w:val="none" w:sz="0" w:space="0" w:color="auto"/>
            <w:right w:val="none" w:sz="0" w:space="0" w:color="auto"/>
          </w:divBdr>
        </w:div>
        <w:div w:id="2041085825">
          <w:marLeft w:val="0"/>
          <w:marRight w:val="0"/>
          <w:marTop w:val="0"/>
          <w:marBottom w:val="0"/>
          <w:divBdr>
            <w:top w:val="none" w:sz="0" w:space="0" w:color="auto"/>
            <w:left w:val="none" w:sz="0" w:space="0" w:color="auto"/>
            <w:bottom w:val="none" w:sz="0" w:space="0" w:color="auto"/>
            <w:right w:val="none" w:sz="0" w:space="0" w:color="auto"/>
          </w:divBdr>
        </w:div>
        <w:div w:id="910771282">
          <w:marLeft w:val="0"/>
          <w:marRight w:val="0"/>
          <w:marTop w:val="0"/>
          <w:marBottom w:val="0"/>
          <w:divBdr>
            <w:top w:val="none" w:sz="0" w:space="0" w:color="auto"/>
            <w:left w:val="none" w:sz="0" w:space="0" w:color="auto"/>
            <w:bottom w:val="none" w:sz="0" w:space="0" w:color="auto"/>
            <w:right w:val="none" w:sz="0" w:space="0" w:color="auto"/>
          </w:divBdr>
        </w:div>
        <w:div w:id="752700467">
          <w:marLeft w:val="0"/>
          <w:marRight w:val="0"/>
          <w:marTop w:val="0"/>
          <w:marBottom w:val="0"/>
          <w:divBdr>
            <w:top w:val="none" w:sz="0" w:space="0" w:color="auto"/>
            <w:left w:val="none" w:sz="0" w:space="0" w:color="auto"/>
            <w:bottom w:val="none" w:sz="0" w:space="0" w:color="auto"/>
            <w:right w:val="none" w:sz="0" w:space="0" w:color="auto"/>
          </w:divBdr>
        </w:div>
        <w:div w:id="1701930988">
          <w:marLeft w:val="0"/>
          <w:marRight w:val="0"/>
          <w:marTop w:val="0"/>
          <w:marBottom w:val="0"/>
          <w:divBdr>
            <w:top w:val="none" w:sz="0" w:space="0" w:color="auto"/>
            <w:left w:val="none" w:sz="0" w:space="0" w:color="auto"/>
            <w:bottom w:val="none" w:sz="0" w:space="0" w:color="auto"/>
            <w:right w:val="none" w:sz="0" w:space="0" w:color="auto"/>
          </w:divBdr>
        </w:div>
        <w:div w:id="1888486524">
          <w:marLeft w:val="0"/>
          <w:marRight w:val="0"/>
          <w:marTop w:val="0"/>
          <w:marBottom w:val="0"/>
          <w:divBdr>
            <w:top w:val="none" w:sz="0" w:space="0" w:color="auto"/>
            <w:left w:val="none" w:sz="0" w:space="0" w:color="auto"/>
            <w:bottom w:val="none" w:sz="0" w:space="0" w:color="auto"/>
            <w:right w:val="none" w:sz="0" w:space="0" w:color="auto"/>
          </w:divBdr>
        </w:div>
        <w:div w:id="500776059">
          <w:marLeft w:val="0"/>
          <w:marRight w:val="0"/>
          <w:marTop w:val="0"/>
          <w:marBottom w:val="0"/>
          <w:divBdr>
            <w:top w:val="none" w:sz="0" w:space="0" w:color="auto"/>
            <w:left w:val="none" w:sz="0" w:space="0" w:color="auto"/>
            <w:bottom w:val="none" w:sz="0" w:space="0" w:color="auto"/>
            <w:right w:val="none" w:sz="0" w:space="0" w:color="auto"/>
          </w:divBdr>
        </w:div>
        <w:div w:id="1164007427">
          <w:marLeft w:val="0"/>
          <w:marRight w:val="0"/>
          <w:marTop w:val="0"/>
          <w:marBottom w:val="0"/>
          <w:divBdr>
            <w:top w:val="none" w:sz="0" w:space="0" w:color="auto"/>
            <w:left w:val="none" w:sz="0" w:space="0" w:color="auto"/>
            <w:bottom w:val="none" w:sz="0" w:space="0" w:color="auto"/>
            <w:right w:val="none" w:sz="0" w:space="0" w:color="auto"/>
          </w:divBdr>
        </w:div>
        <w:div w:id="2117284987">
          <w:marLeft w:val="0"/>
          <w:marRight w:val="0"/>
          <w:marTop w:val="0"/>
          <w:marBottom w:val="0"/>
          <w:divBdr>
            <w:top w:val="none" w:sz="0" w:space="0" w:color="auto"/>
            <w:left w:val="none" w:sz="0" w:space="0" w:color="auto"/>
            <w:bottom w:val="none" w:sz="0" w:space="0" w:color="auto"/>
            <w:right w:val="none" w:sz="0" w:space="0" w:color="auto"/>
          </w:divBdr>
        </w:div>
        <w:div w:id="1970433899">
          <w:marLeft w:val="0"/>
          <w:marRight w:val="0"/>
          <w:marTop w:val="0"/>
          <w:marBottom w:val="0"/>
          <w:divBdr>
            <w:top w:val="none" w:sz="0" w:space="0" w:color="auto"/>
            <w:left w:val="none" w:sz="0" w:space="0" w:color="auto"/>
            <w:bottom w:val="none" w:sz="0" w:space="0" w:color="auto"/>
            <w:right w:val="none" w:sz="0" w:space="0" w:color="auto"/>
          </w:divBdr>
        </w:div>
        <w:div w:id="2130775601">
          <w:marLeft w:val="0"/>
          <w:marRight w:val="0"/>
          <w:marTop w:val="0"/>
          <w:marBottom w:val="0"/>
          <w:divBdr>
            <w:top w:val="none" w:sz="0" w:space="0" w:color="auto"/>
            <w:left w:val="none" w:sz="0" w:space="0" w:color="auto"/>
            <w:bottom w:val="none" w:sz="0" w:space="0" w:color="auto"/>
            <w:right w:val="none" w:sz="0" w:space="0" w:color="auto"/>
          </w:divBdr>
        </w:div>
        <w:div w:id="2070223545">
          <w:marLeft w:val="0"/>
          <w:marRight w:val="0"/>
          <w:marTop w:val="0"/>
          <w:marBottom w:val="0"/>
          <w:divBdr>
            <w:top w:val="none" w:sz="0" w:space="0" w:color="auto"/>
            <w:left w:val="none" w:sz="0" w:space="0" w:color="auto"/>
            <w:bottom w:val="none" w:sz="0" w:space="0" w:color="auto"/>
            <w:right w:val="none" w:sz="0" w:space="0" w:color="auto"/>
          </w:divBdr>
        </w:div>
        <w:div w:id="920025705">
          <w:marLeft w:val="0"/>
          <w:marRight w:val="0"/>
          <w:marTop w:val="0"/>
          <w:marBottom w:val="0"/>
          <w:divBdr>
            <w:top w:val="none" w:sz="0" w:space="0" w:color="auto"/>
            <w:left w:val="none" w:sz="0" w:space="0" w:color="auto"/>
            <w:bottom w:val="none" w:sz="0" w:space="0" w:color="auto"/>
            <w:right w:val="none" w:sz="0" w:space="0" w:color="auto"/>
          </w:divBdr>
        </w:div>
        <w:div w:id="819880769">
          <w:marLeft w:val="0"/>
          <w:marRight w:val="0"/>
          <w:marTop w:val="0"/>
          <w:marBottom w:val="0"/>
          <w:divBdr>
            <w:top w:val="none" w:sz="0" w:space="0" w:color="auto"/>
            <w:left w:val="none" w:sz="0" w:space="0" w:color="auto"/>
            <w:bottom w:val="none" w:sz="0" w:space="0" w:color="auto"/>
            <w:right w:val="none" w:sz="0" w:space="0" w:color="auto"/>
          </w:divBdr>
        </w:div>
        <w:div w:id="1419248969">
          <w:marLeft w:val="0"/>
          <w:marRight w:val="0"/>
          <w:marTop w:val="0"/>
          <w:marBottom w:val="0"/>
          <w:divBdr>
            <w:top w:val="none" w:sz="0" w:space="0" w:color="auto"/>
            <w:left w:val="none" w:sz="0" w:space="0" w:color="auto"/>
            <w:bottom w:val="none" w:sz="0" w:space="0" w:color="auto"/>
            <w:right w:val="none" w:sz="0" w:space="0" w:color="auto"/>
          </w:divBdr>
        </w:div>
        <w:div w:id="1158184053">
          <w:marLeft w:val="0"/>
          <w:marRight w:val="0"/>
          <w:marTop w:val="0"/>
          <w:marBottom w:val="0"/>
          <w:divBdr>
            <w:top w:val="none" w:sz="0" w:space="0" w:color="auto"/>
            <w:left w:val="none" w:sz="0" w:space="0" w:color="auto"/>
            <w:bottom w:val="none" w:sz="0" w:space="0" w:color="auto"/>
            <w:right w:val="none" w:sz="0" w:space="0" w:color="auto"/>
          </w:divBdr>
        </w:div>
        <w:div w:id="964116517">
          <w:marLeft w:val="0"/>
          <w:marRight w:val="0"/>
          <w:marTop w:val="0"/>
          <w:marBottom w:val="0"/>
          <w:divBdr>
            <w:top w:val="none" w:sz="0" w:space="0" w:color="auto"/>
            <w:left w:val="none" w:sz="0" w:space="0" w:color="auto"/>
            <w:bottom w:val="none" w:sz="0" w:space="0" w:color="auto"/>
            <w:right w:val="none" w:sz="0" w:space="0" w:color="auto"/>
          </w:divBdr>
        </w:div>
        <w:div w:id="1995641206">
          <w:marLeft w:val="0"/>
          <w:marRight w:val="0"/>
          <w:marTop w:val="0"/>
          <w:marBottom w:val="0"/>
          <w:divBdr>
            <w:top w:val="none" w:sz="0" w:space="0" w:color="auto"/>
            <w:left w:val="none" w:sz="0" w:space="0" w:color="auto"/>
            <w:bottom w:val="none" w:sz="0" w:space="0" w:color="auto"/>
            <w:right w:val="none" w:sz="0" w:space="0" w:color="auto"/>
          </w:divBdr>
        </w:div>
        <w:div w:id="1701662102">
          <w:marLeft w:val="0"/>
          <w:marRight w:val="0"/>
          <w:marTop w:val="0"/>
          <w:marBottom w:val="0"/>
          <w:divBdr>
            <w:top w:val="none" w:sz="0" w:space="0" w:color="auto"/>
            <w:left w:val="none" w:sz="0" w:space="0" w:color="auto"/>
            <w:bottom w:val="none" w:sz="0" w:space="0" w:color="auto"/>
            <w:right w:val="none" w:sz="0" w:space="0" w:color="auto"/>
          </w:divBdr>
        </w:div>
        <w:div w:id="175195667">
          <w:marLeft w:val="0"/>
          <w:marRight w:val="0"/>
          <w:marTop w:val="0"/>
          <w:marBottom w:val="0"/>
          <w:divBdr>
            <w:top w:val="none" w:sz="0" w:space="0" w:color="auto"/>
            <w:left w:val="none" w:sz="0" w:space="0" w:color="auto"/>
            <w:bottom w:val="none" w:sz="0" w:space="0" w:color="auto"/>
            <w:right w:val="none" w:sz="0" w:space="0" w:color="auto"/>
          </w:divBdr>
        </w:div>
        <w:div w:id="1475609076">
          <w:marLeft w:val="0"/>
          <w:marRight w:val="0"/>
          <w:marTop w:val="0"/>
          <w:marBottom w:val="0"/>
          <w:divBdr>
            <w:top w:val="none" w:sz="0" w:space="0" w:color="auto"/>
            <w:left w:val="none" w:sz="0" w:space="0" w:color="auto"/>
            <w:bottom w:val="none" w:sz="0" w:space="0" w:color="auto"/>
            <w:right w:val="none" w:sz="0" w:space="0" w:color="auto"/>
          </w:divBdr>
        </w:div>
        <w:div w:id="1807160627">
          <w:marLeft w:val="0"/>
          <w:marRight w:val="0"/>
          <w:marTop w:val="0"/>
          <w:marBottom w:val="0"/>
          <w:divBdr>
            <w:top w:val="none" w:sz="0" w:space="0" w:color="auto"/>
            <w:left w:val="none" w:sz="0" w:space="0" w:color="auto"/>
            <w:bottom w:val="none" w:sz="0" w:space="0" w:color="auto"/>
            <w:right w:val="none" w:sz="0" w:space="0" w:color="auto"/>
          </w:divBdr>
        </w:div>
        <w:div w:id="1264073869">
          <w:marLeft w:val="0"/>
          <w:marRight w:val="0"/>
          <w:marTop w:val="0"/>
          <w:marBottom w:val="0"/>
          <w:divBdr>
            <w:top w:val="none" w:sz="0" w:space="0" w:color="auto"/>
            <w:left w:val="none" w:sz="0" w:space="0" w:color="auto"/>
            <w:bottom w:val="none" w:sz="0" w:space="0" w:color="auto"/>
            <w:right w:val="none" w:sz="0" w:space="0" w:color="auto"/>
          </w:divBdr>
        </w:div>
        <w:div w:id="2028823882">
          <w:marLeft w:val="0"/>
          <w:marRight w:val="0"/>
          <w:marTop w:val="0"/>
          <w:marBottom w:val="0"/>
          <w:divBdr>
            <w:top w:val="none" w:sz="0" w:space="0" w:color="auto"/>
            <w:left w:val="none" w:sz="0" w:space="0" w:color="auto"/>
            <w:bottom w:val="none" w:sz="0" w:space="0" w:color="auto"/>
            <w:right w:val="none" w:sz="0" w:space="0" w:color="auto"/>
          </w:divBdr>
        </w:div>
        <w:div w:id="1963879779">
          <w:marLeft w:val="0"/>
          <w:marRight w:val="0"/>
          <w:marTop w:val="0"/>
          <w:marBottom w:val="0"/>
          <w:divBdr>
            <w:top w:val="none" w:sz="0" w:space="0" w:color="auto"/>
            <w:left w:val="none" w:sz="0" w:space="0" w:color="auto"/>
            <w:bottom w:val="none" w:sz="0" w:space="0" w:color="auto"/>
            <w:right w:val="none" w:sz="0" w:space="0" w:color="auto"/>
          </w:divBdr>
        </w:div>
        <w:div w:id="290210264">
          <w:marLeft w:val="0"/>
          <w:marRight w:val="0"/>
          <w:marTop w:val="0"/>
          <w:marBottom w:val="0"/>
          <w:divBdr>
            <w:top w:val="none" w:sz="0" w:space="0" w:color="auto"/>
            <w:left w:val="none" w:sz="0" w:space="0" w:color="auto"/>
            <w:bottom w:val="none" w:sz="0" w:space="0" w:color="auto"/>
            <w:right w:val="none" w:sz="0" w:space="0" w:color="auto"/>
          </w:divBdr>
        </w:div>
        <w:div w:id="287592628">
          <w:marLeft w:val="0"/>
          <w:marRight w:val="0"/>
          <w:marTop w:val="0"/>
          <w:marBottom w:val="0"/>
          <w:divBdr>
            <w:top w:val="none" w:sz="0" w:space="0" w:color="auto"/>
            <w:left w:val="none" w:sz="0" w:space="0" w:color="auto"/>
            <w:bottom w:val="none" w:sz="0" w:space="0" w:color="auto"/>
            <w:right w:val="none" w:sz="0" w:space="0" w:color="auto"/>
          </w:divBdr>
        </w:div>
        <w:div w:id="825558371">
          <w:marLeft w:val="0"/>
          <w:marRight w:val="0"/>
          <w:marTop w:val="0"/>
          <w:marBottom w:val="0"/>
          <w:divBdr>
            <w:top w:val="none" w:sz="0" w:space="0" w:color="auto"/>
            <w:left w:val="none" w:sz="0" w:space="0" w:color="auto"/>
            <w:bottom w:val="none" w:sz="0" w:space="0" w:color="auto"/>
            <w:right w:val="none" w:sz="0" w:space="0" w:color="auto"/>
          </w:divBdr>
        </w:div>
        <w:div w:id="754790159">
          <w:marLeft w:val="0"/>
          <w:marRight w:val="0"/>
          <w:marTop w:val="0"/>
          <w:marBottom w:val="0"/>
          <w:divBdr>
            <w:top w:val="none" w:sz="0" w:space="0" w:color="auto"/>
            <w:left w:val="none" w:sz="0" w:space="0" w:color="auto"/>
            <w:bottom w:val="none" w:sz="0" w:space="0" w:color="auto"/>
            <w:right w:val="none" w:sz="0" w:space="0" w:color="auto"/>
          </w:divBdr>
        </w:div>
        <w:div w:id="1641879926">
          <w:marLeft w:val="0"/>
          <w:marRight w:val="0"/>
          <w:marTop w:val="0"/>
          <w:marBottom w:val="0"/>
          <w:divBdr>
            <w:top w:val="none" w:sz="0" w:space="0" w:color="auto"/>
            <w:left w:val="none" w:sz="0" w:space="0" w:color="auto"/>
            <w:bottom w:val="none" w:sz="0" w:space="0" w:color="auto"/>
            <w:right w:val="none" w:sz="0" w:space="0" w:color="auto"/>
          </w:divBdr>
        </w:div>
        <w:div w:id="1365670450">
          <w:marLeft w:val="0"/>
          <w:marRight w:val="0"/>
          <w:marTop w:val="0"/>
          <w:marBottom w:val="0"/>
          <w:divBdr>
            <w:top w:val="none" w:sz="0" w:space="0" w:color="auto"/>
            <w:left w:val="none" w:sz="0" w:space="0" w:color="auto"/>
            <w:bottom w:val="none" w:sz="0" w:space="0" w:color="auto"/>
            <w:right w:val="none" w:sz="0" w:space="0" w:color="auto"/>
          </w:divBdr>
        </w:div>
        <w:div w:id="1836650542">
          <w:marLeft w:val="0"/>
          <w:marRight w:val="0"/>
          <w:marTop w:val="0"/>
          <w:marBottom w:val="0"/>
          <w:divBdr>
            <w:top w:val="none" w:sz="0" w:space="0" w:color="auto"/>
            <w:left w:val="none" w:sz="0" w:space="0" w:color="auto"/>
            <w:bottom w:val="none" w:sz="0" w:space="0" w:color="auto"/>
            <w:right w:val="none" w:sz="0" w:space="0" w:color="auto"/>
          </w:divBdr>
        </w:div>
        <w:div w:id="1174299609">
          <w:marLeft w:val="0"/>
          <w:marRight w:val="0"/>
          <w:marTop w:val="0"/>
          <w:marBottom w:val="0"/>
          <w:divBdr>
            <w:top w:val="none" w:sz="0" w:space="0" w:color="auto"/>
            <w:left w:val="none" w:sz="0" w:space="0" w:color="auto"/>
            <w:bottom w:val="none" w:sz="0" w:space="0" w:color="auto"/>
            <w:right w:val="none" w:sz="0" w:space="0" w:color="auto"/>
          </w:divBdr>
        </w:div>
        <w:div w:id="737168112">
          <w:marLeft w:val="0"/>
          <w:marRight w:val="0"/>
          <w:marTop w:val="0"/>
          <w:marBottom w:val="0"/>
          <w:divBdr>
            <w:top w:val="none" w:sz="0" w:space="0" w:color="auto"/>
            <w:left w:val="none" w:sz="0" w:space="0" w:color="auto"/>
            <w:bottom w:val="none" w:sz="0" w:space="0" w:color="auto"/>
            <w:right w:val="none" w:sz="0" w:space="0" w:color="auto"/>
          </w:divBdr>
        </w:div>
        <w:div w:id="2009211471">
          <w:marLeft w:val="0"/>
          <w:marRight w:val="0"/>
          <w:marTop w:val="0"/>
          <w:marBottom w:val="0"/>
          <w:divBdr>
            <w:top w:val="none" w:sz="0" w:space="0" w:color="auto"/>
            <w:left w:val="none" w:sz="0" w:space="0" w:color="auto"/>
            <w:bottom w:val="none" w:sz="0" w:space="0" w:color="auto"/>
            <w:right w:val="none" w:sz="0" w:space="0" w:color="auto"/>
          </w:divBdr>
        </w:div>
        <w:div w:id="879244813">
          <w:marLeft w:val="0"/>
          <w:marRight w:val="0"/>
          <w:marTop w:val="0"/>
          <w:marBottom w:val="0"/>
          <w:divBdr>
            <w:top w:val="none" w:sz="0" w:space="0" w:color="auto"/>
            <w:left w:val="none" w:sz="0" w:space="0" w:color="auto"/>
            <w:bottom w:val="none" w:sz="0" w:space="0" w:color="auto"/>
            <w:right w:val="none" w:sz="0" w:space="0" w:color="auto"/>
          </w:divBdr>
        </w:div>
        <w:div w:id="519665134">
          <w:marLeft w:val="0"/>
          <w:marRight w:val="0"/>
          <w:marTop w:val="0"/>
          <w:marBottom w:val="0"/>
          <w:divBdr>
            <w:top w:val="none" w:sz="0" w:space="0" w:color="auto"/>
            <w:left w:val="none" w:sz="0" w:space="0" w:color="auto"/>
            <w:bottom w:val="none" w:sz="0" w:space="0" w:color="auto"/>
            <w:right w:val="none" w:sz="0" w:space="0" w:color="auto"/>
          </w:divBdr>
        </w:div>
        <w:div w:id="1704747711">
          <w:marLeft w:val="0"/>
          <w:marRight w:val="0"/>
          <w:marTop w:val="0"/>
          <w:marBottom w:val="0"/>
          <w:divBdr>
            <w:top w:val="none" w:sz="0" w:space="0" w:color="auto"/>
            <w:left w:val="none" w:sz="0" w:space="0" w:color="auto"/>
            <w:bottom w:val="none" w:sz="0" w:space="0" w:color="auto"/>
            <w:right w:val="none" w:sz="0" w:space="0" w:color="auto"/>
          </w:divBdr>
        </w:div>
        <w:div w:id="1438404662">
          <w:marLeft w:val="0"/>
          <w:marRight w:val="0"/>
          <w:marTop w:val="0"/>
          <w:marBottom w:val="0"/>
          <w:divBdr>
            <w:top w:val="none" w:sz="0" w:space="0" w:color="auto"/>
            <w:left w:val="none" w:sz="0" w:space="0" w:color="auto"/>
            <w:bottom w:val="none" w:sz="0" w:space="0" w:color="auto"/>
            <w:right w:val="none" w:sz="0" w:space="0" w:color="auto"/>
          </w:divBdr>
        </w:div>
        <w:div w:id="1384864456">
          <w:marLeft w:val="0"/>
          <w:marRight w:val="0"/>
          <w:marTop w:val="0"/>
          <w:marBottom w:val="0"/>
          <w:divBdr>
            <w:top w:val="none" w:sz="0" w:space="0" w:color="auto"/>
            <w:left w:val="none" w:sz="0" w:space="0" w:color="auto"/>
            <w:bottom w:val="none" w:sz="0" w:space="0" w:color="auto"/>
            <w:right w:val="none" w:sz="0" w:space="0" w:color="auto"/>
          </w:divBdr>
        </w:div>
        <w:div w:id="1200125923">
          <w:marLeft w:val="0"/>
          <w:marRight w:val="0"/>
          <w:marTop w:val="0"/>
          <w:marBottom w:val="0"/>
          <w:divBdr>
            <w:top w:val="none" w:sz="0" w:space="0" w:color="auto"/>
            <w:left w:val="none" w:sz="0" w:space="0" w:color="auto"/>
            <w:bottom w:val="none" w:sz="0" w:space="0" w:color="auto"/>
            <w:right w:val="none" w:sz="0" w:space="0" w:color="auto"/>
          </w:divBdr>
        </w:div>
        <w:div w:id="1852641272">
          <w:marLeft w:val="0"/>
          <w:marRight w:val="0"/>
          <w:marTop w:val="0"/>
          <w:marBottom w:val="0"/>
          <w:divBdr>
            <w:top w:val="none" w:sz="0" w:space="0" w:color="auto"/>
            <w:left w:val="none" w:sz="0" w:space="0" w:color="auto"/>
            <w:bottom w:val="none" w:sz="0" w:space="0" w:color="auto"/>
            <w:right w:val="none" w:sz="0" w:space="0" w:color="auto"/>
          </w:divBdr>
        </w:div>
        <w:div w:id="446892074">
          <w:marLeft w:val="0"/>
          <w:marRight w:val="0"/>
          <w:marTop w:val="0"/>
          <w:marBottom w:val="0"/>
          <w:divBdr>
            <w:top w:val="none" w:sz="0" w:space="0" w:color="auto"/>
            <w:left w:val="none" w:sz="0" w:space="0" w:color="auto"/>
            <w:bottom w:val="none" w:sz="0" w:space="0" w:color="auto"/>
            <w:right w:val="none" w:sz="0" w:space="0" w:color="auto"/>
          </w:divBdr>
        </w:div>
        <w:div w:id="1092511363">
          <w:marLeft w:val="0"/>
          <w:marRight w:val="0"/>
          <w:marTop w:val="0"/>
          <w:marBottom w:val="0"/>
          <w:divBdr>
            <w:top w:val="none" w:sz="0" w:space="0" w:color="auto"/>
            <w:left w:val="none" w:sz="0" w:space="0" w:color="auto"/>
            <w:bottom w:val="none" w:sz="0" w:space="0" w:color="auto"/>
            <w:right w:val="none" w:sz="0" w:space="0" w:color="auto"/>
          </w:divBdr>
        </w:div>
        <w:div w:id="1515532980">
          <w:marLeft w:val="0"/>
          <w:marRight w:val="0"/>
          <w:marTop w:val="0"/>
          <w:marBottom w:val="0"/>
          <w:divBdr>
            <w:top w:val="none" w:sz="0" w:space="0" w:color="auto"/>
            <w:left w:val="none" w:sz="0" w:space="0" w:color="auto"/>
            <w:bottom w:val="none" w:sz="0" w:space="0" w:color="auto"/>
            <w:right w:val="none" w:sz="0" w:space="0" w:color="auto"/>
          </w:divBdr>
        </w:div>
        <w:div w:id="696976403">
          <w:marLeft w:val="0"/>
          <w:marRight w:val="0"/>
          <w:marTop w:val="0"/>
          <w:marBottom w:val="0"/>
          <w:divBdr>
            <w:top w:val="none" w:sz="0" w:space="0" w:color="auto"/>
            <w:left w:val="none" w:sz="0" w:space="0" w:color="auto"/>
            <w:bottom w:val="none" w:sz="0" w:space="0" w:color="auto"/>
            <w:right w:val="none" w:sz="0" w:space="0" w:color="auto"/>
          </w:divBdr>
        </w:div>
        <w:div w:id="1293246589">
          <w:marLeft w:val="0"/>
          <w:marRight w:val="0"/>
          <w:marTop w:val="0"/>
          <w:marBottom w:val="0"/>
          <w:divBdr>
            <w:top w:val="none" w:sz="0" w:space="0" w:color="auto"/>
            <w:left w:val="none" w:sz="0" w:space="0" w:color="auto"/>
            <w:bottom w:val="none" w:sz="0" w:space="0" w:color="auto"/>
            <w:right w:val="none" w:sz="0" w:space="0" w:color="auto"/>
          </w:divBdr>
        </w:div>
        <w:div w:id="1228107769">
          <w:marLeft w:val="0"/>
          <w:marRight w:val="0"/>
          <w:marTop w:val="0"/>
          <w:marBottom w:val="0"/>
          <w:divBdr>
            <w:top w:val="none" w:sz="0" w:space="0" w:color="auto"/>
            <w:left w:val="none" w:sz="0" w:space="0" w:color="auto"/>
            <w:bottom w:val="none" w:sz="0" w:space="0" w:color="auto"/>
            <w:right w:val="none" w:sz="0" w:space="0" w:color="auto"/>
          </w:divBdr>
        </w:div>
        <w:div w:id="1248805049">
          <w:marLeft w:val="0"/>
          <w:marRight w:val="0"/>
          <w:marTop w:val="0"/>
          <w:marBottom w:val="0"/>
          <w:divBdr>
            <w:top w:val="none" w:sz="0" w:space="0" w:color="auto"/>
            <w:left w:val="none" w:sz="0" w:space="0" w:color="auto"/>
            <w:bottom w:val="none" w:sz="0" w:space="0" w:color="auto"/>
            <w:right w:val="none" w:sz="0" w:space="0" w:color="auto"/>
          </w:divBdr>
        </w:div>
        <w:div w:id="114064779">
          <w:marLeft w:val="0"/>
          <w:marRight w:val="0"/>
          <w:marTop w:val="0"/>
          <w:marBottom w:val="0"/>
          <w:divBdr>
            <w:top w:val="none" w:sz="0" w:space="0" w:color="auto"/>
            <w:left w:val="none" w:sz="0" w:space="0" w:color="auto"/>
            <w:bottom w:val="none" w:sz="0" w:space="0" w:color="auto"/>
            <w:right w:val="none" w:sz="0" w:space="0" w:color="auto"/>
          </w:divBdr>
        </w:div>
        <w:div w:id="2110202414">
          <w:marLeft w:val="0"/>
          <w:marRight w:val="0"/>
          <w:marTop w:val="0"/>
          <w:marBottom w:val="0"/>
          <w:divBdr>
            <w:top w:val="none" w:sz="0" w:space="0" w:color="auto"/>
            <w:left w:val="none" w:sz="0" w:space="0" w:color="auto"/>
            <w:bottom w:val="none" w:sz="0" w:space="0" w:color="auto"/>
            <w:right w:val="none" w:sz="0" w:space="0" w:color="auto"/>
          </w:divBdr>
        </w:div>
        <w:div w:id="1257902787">
          <w:marLeft w:val="0"/>
          <w:marRight w:val="0"/>
          <w:marTop w:val="0"/>
          <w:marBottom w:val="0"/>
          <w:divBdr>
            <w:top w:val="none" w:sz="0" w:space="0" w:color="auto"/>
            <w:left w:val="none" w:sz="0" w:space="0" w:color="auto"/>
            <w:bottom w:val="none" w:sz="0" w:space="0" w:color="auto"/>
            <w:right w:val="none" w:sz="0" w:space="0" w:color="auto"/>
          </w:divBdr>
        </w:div>
        <w:div w:id="1327633822">
          <w:marLeft w:val="0"/>
          <w:marRight w:val="0"/>
          <w:marTop w:val="0"/>
          <w:marBottom w:val="0"/>
          <w:divBdr>
            <w:top w:val="none" w:sz="0" w:space="0" w:color="auto"/>
            <w:left w:val="none" w:sz="0" w:space="0" w:color="auto"/>
            <w:bottom w:val="none" w:sz="0" w:space="0" w:color="auto"/>
            <w:right w:val="none" w:sz="0" w:space="0" w:color="auto"/>
          </w:divBdr>
        </w:div>
        <w:div w:id="1478839047">
          <w:marLeft w:val="0"/>
          <w:marRight w:val="0"/>
          <w:marTop w:val="0"/>
          <w:marBottom w:val="0"/>
          <w:divBdr>
            <w:top w:val="none" w:sz="0" w:space="0" w:color="auto"/>
            <w:left w:val="none" w:sz="0" w:space="0" w:color="auto"/>
            <w:bottom w:val="none" w:sz="0" w:space="0" w:color="auto"/>
            <w:right w:val="none" w:sz="0" w:space="0" w:color="auto"/>
          </w:divBdr>
        </w:div>
        <w:div w:id="1572159446">
          <w:marLeft w:val="0"/>
          <w:marRight w:val="0"/>
          <w:marTop w:val="0"/>
          <w:marBottom w:val="0"/>
          <w:divBdr>
            <w:top w:val="none" w:sz="0" w:space="0" w:color="auto"/>
            <w:left w:val="none" w:sz="0" w:space="0" w:color="auto"/>
            <w:bottom w:val="none" w:sz="0" w:space="0" w:color="auto"/>
            <w:right w:val="none" w:sz="0" w:space="0" w:color="auto"/>
          </w:divBdr>
        </w:div>
        <w:div w:id="458913026">
          <w:marLeft w:val="0"/>
          <w:marRight w:val="0"/>
          <w:marTop w:val="0"/>
          <w:marBottom w:val="0"/>
          <w:divBdr>
            <w:top w:val="none" w:sz="0" w:space="0" w:color="auto"/>
            <w:left w:val="none" w:sz="0" w:space="0" w:color="auto"/>
            <w:bottom w:val="none" w:sz="0" w:space="0" w:color="auto"/>
            <w:right w:val="none" w:sz="0" w:space="0" w:color="auto"/>
          </w:divBdr>
        </w:div>
        <w:div w:id="897863063">
          <w:marLeft w:val="0"/>
          <w:marRight w:val="0"/>
          <w:marTop w:val="0"/>
          <w:marBottom w:val="0"/>
          <w:divBdr>
            <w:top w:val="none" w:sz="0" w:space="0" w:color="auto"/>
            <w:left w:val="none" w:sz="0" w:space="0" w:color="auto"/>
            <w:bottom w:val="none" w:sz="0" w:space="0" w:color="auto"/>
            <w:right w:val="none" w:sz="0" w:space="0" w:color="auto"/>
          </w:divBdr>
        </w:div>
        <w:div w:id="1028019764">
          <w:marLeft w:val="0"/>
          <w:marRight w:val="0"/>
          <w:marTop w:val="0"/>
          <w:marBottom w:val="0"/>
          <w:divBdr>
            <w:top w:val="none" w:sz="0" w:space="0" w:color="auto"/>
            <w:left w:val="none" w:sz="0" w:space="0" w:color="auto"/>
            <w:bottom w:val="none" w:sz="0" w:space="0" w:color="auto"/>
            <w:right w:val="none" w:sz="0" w:space="0" w:color="auto"/>
          </w:divBdr>
        </w:div>
        <w:div w:id="907695063">
          <w:marLeft w:val="0"/>
          <w:marRight w:val="0"/>
          <w:marTop w:val="0"/>
          <w:marBottom w:val="0"/>
          <w:divBdr>
            <w:top w:val="none" w:sz="0" w:space="0" w:color="auto"/>
            <w:left w:val="none" w:sz="0" w:space="0" w:color="auto"/>
            <w:bottom w:val="none" w:sz="0" w:space="0" w:color="auto"/>
            <w:right w:val="none" w:sz="0" w:space="0" w:color="auto"/>
          </w:divBdr>
        </w:div>
        <w:div w:id="1847094143">
          <w:marLeft w:val="0"/>
          <w:marRight w:val="0"/>
          <w:marTop w:val="0"/>
          <w:marBottom w:val="0"/>
          <w:divBdr>
            <w:top w:val="none" w:sz="0" w:space="0" w:color="auto"/>
            <w:left w:val="none" w:sz="0" w:space="0" w:color="auto"/>
            <w:bottom w:val="none" w:sz="0" w:space="0" w:color="auto"/>
            <w:right w:val="none" w:sz="0" w:space="0" w:color="auto"/>
          </w:divBdr>
        </w:div>
        <w:div w:id="2122531618">
          <w:marLeft w:val="0"/>
          <w:marRight w:val="0"/>
          <w:marTop w:val="0"/>
          <w:marBottom w:val="0"/>
          <w:divBdr>
            <w:top w:val="none" w:sz="0" w:space="0" w:color="auto"/>
            <w:left w:val="none" w:sz="0" w:space="0" w:color="auto"/>
            <w:bottom w:val="none" w:sz="0" w:space="0" w:color="auto"/>
            <w:right w:val="none" w:sz="0" w:space="0" w:color="auto"/>
          </w:divBdr>
        </w:div>
        <w:div w:id="92938217">
          <w:marLeft w:val="0"/>
          <w:marRight w:val="0"/>
          <w:marTop w:val="0"/>
          <w:marBottom w:val="0"/>
          <w:divBdr>
            <w:top w:val="none" w:sz="0" w:space="0" w:color="auto"/>
            <w:left w:val="none" w:sz="0" w:space="0" w:color="auto"/>
            <w:bottom w:val="none" w:sz="0" w:space="0" w:color="auto"/>
            <w:right w:val="none" w:sz="0" w:space="0" w:color="auto"/>
          </w:divBdr>
        </w:div>
        <w:div w:id="1360744275">
          <w:marLeft w:val="0"/>
          <w:marRight w:val="0"/>
          <w:marTop w:val="0"/>
          <w:marBottom w:val="0"/>
          <w:divBdr>
            <w:top w:val="none" w:sz="0" w:space="0" w:color="auto"/>
            <w:left w:val="none" w:sz="0" w:space="0" w:color="auto"/>
            <w:bottom w:val="none" w:sz="0" w:space="0" w:color="auto"/>
            <w:right w:val="none" w:sz="0" w:space="0" w:color="auto"/>
          </w:divBdr>
        </w:div>
        <w:div w:id="1442261420">
          <w:marLeft w:val="0"/>
          <w:marRight w:val="0"/>
          <w:marTop w:val="0"/>
          <w:marBottom w:val="0"/>
          <w:divBdr>
            <w:top w:val="none" w:sz="0" w:space="0" w:color="auto"/>
            <w:left w:val="none" w:sz="0" w:space="0" w:color="auto"/>
            <w:bottom w:val="none" w:sz="0" w:space="0" w:color="auto"/>
            <w:right w:val="none" w:sz="0" w:space="0" w:color="auto"/>
          </w:divBdr>
        </w:div>
        <w:div w:id="1182475387">
          <w:marLeft w:val="0"/>
          <w:marRight w:val="0"/>
          <w:marTop w:val="0"/>
          <w:marBottom w:val="0"/>
          <w:divBdr>
            <w:top w:val="none" w:sz="0" w:space="0" w:color="auto"/>
            <w:left w:val="none" w:sz="0" w:space="0" w:color="auto"/>
            <w:bottom w:val="none" w:sz="0" w:space="0" w:color="auto"/>
            <w:right w:val="none" w:sz="0" w:space="0" w:color="auto"/>
          </w:divBdr>
        </w:div>
        <w:div w:id="507604029">
          <w:marLeft w:val="0"/>
          <w:marRight w:val="0"/>
          <w:marTop w:val="0"/>
          <w:marBottom w:val="0"/>
          <w:divBdr>
            <w:top w:val="none" w:sz="0" w:space="0" w:color="auto"/>
            <w:left w:val="none" w:sz="0" w:space="0" w:color="auto"/>
            <w:bottom w:val="none" w:sz="0" w:space="0" w:color="auto"/>
            <w:right w:val="none" w:sz="0" w:space="0" w:color="auto"/>
          </w:divBdr>
        </w:div>
        <w:div w:id="2070372719">
          <w:marLeft w:val="0"/>
          <w:marRight w:val="0"/>
          <w:marTop w:val="0"/>
          <w:marBottom w:val="0"/>
          <w:divBdr>
            <w:top w:val="none" w:sz="0" w:space="0" w:color="auto"/>
            <w:left w:val="none" w:sz="0" w:space="0" w:color="auto"/>
            <w:bottom w:val="none" w:sz="0" w:space="0" w:color="auto"/>
            <w:right w:val="none" w:sz="0" w:space="0" w:color="auto"/>
          </w:divBdr>
        </w:div>
        <w:div w:id="2047482749">
          <w:marLeft w:val="0"/>
          <w:marRight w:val="0"/>
          <w:marTop w:val="0"/>
          <w:marBottom w:val="0"/>
          <w:divBdr>
            <w:top w:val="none" w:sz="0" w:space="0" w:color="auto"/>
            <w:left w:val="none" w:sz="0" w:space="0" w:color="auto"/>
            <w:bottom w:val="none" w:sz="0" w:space="0" w:color="auto"/>
            <w:right w:val="none" w:sz="0" w:space="0" w:color="auto"/>
          </w:divBdr>
        </w:div>
        <w:div w:id="430706477">
          <w:marLeft w:val="0"/>
          <w:marRight w:val="0"/>
          <w:marTop w:val="0"/>
          <w:marBottom w:val="0"/>
          <w:divBdr>
            <w:top w:val="none" w:sz="0" w:space="0" w:color="auto"/>
            <w:left w:val="none" w:sz="0" w:space="0" w:color="auto"/>
            <w:bottom w:val="none" w:sz="0" w:space="0" w:color="auto"/>
            <w:right w:val="none" w:sz="0" w:space="0" w:color="auto"/>
          </w:divBdr>
        </w:div>
        <w:div w:id="1319113679">
          <w:marLeft w:val="0"/>
          <w:marRight w:val="0"/>
          <w:marTop w:val="0"/>
          <w:marBottom w:val="0"/>
          <w:divBdr>
            <w:top w:val="none" w:sz="0" w:space="0" w:color="auto"/>
            <w:left w:val="none" w:sz="0" w:space="0" w:color="auto"/>
            <w:bottom w:val="none" w:sz="0" w:space="0" w:color="auto"/>
            <w:right w:val="none" w:sz="0" w:space="0" w:color="auto"/>
          </w:divBdr>
        </w:div>
        <w:div w:id="1060133300">
          <w:marLeft w:val="0"/>
          <w:marRight w:val="0"/>
          <w:marTop w:val="0"/>
          <w:marBottom w:val="0"/>
          <w:divBdr>
            <w:top w:val="none" w:sz="0" w:space="0" w:color="auto"/>
            <w:left w:val="none" w:sz="0" w:space="0" w:color="auto"/>
            <w:bottom w:val="none" w:sz="0" w:space="0" w:color="auto"/>
            <w:right w:val="none" w:sz="0" w:space="0" w:color="auto"/>
          </w:divBdr>
        </w:div>
        <w:div w:id="1976325013">
          <w:marLeft w:val="0"/>
          <w:marRight w:val="0"/>
          <w:marTop w:val="0"/>
          <w:marBottom w:val="0"/>
          <w:divBdr>
            <w:top w:val="none" w:sz="0" w:space="0" w:color="auto"/>
            <w:left w:val="none" w:sz="0" w:space="0" w:color="auto"/>
            <w:bottom w:val="none" w:sz="0" w:space="0" w:color="auto"/>
            <w:right w:val="none" w:sz="0" w:space="0" w:color="auto"/>
          </w:divBdr>
        </w:div>
        <w:div w:id="359866993">
          <w:marLeft w:val="0"/>
          <w:marRight w:val="0"/>
          <w:marTop w:val="0"/>
          <w:marBottom w:val="0"/>
          <w:divBdr>
            <w:top w:val="none" w:sz="0" w:space="0" w:color="auto"/>
            <w:left w:val="none" w:sz="0" w:space="0" w:color="auto"/>
            <w:bottom w:val="none" w:sz="0" w:space="0" w:color="auto"/>
            <w:right w:val="none" w:sz="0" w:space="0" w:color="auto"/>
          </w:divBdr>
        </w:div>
        <w:div w:id="1329793529">
          <w:marLeft w:val="0"/>
          <w:marRight w:val="0"/>
          <w:marTop w:val="0"/>
          <w:marBottom w:val="0"/>
          <w:divBdr>
            <w:top w:val="none" w:sz="0" w:space="0" w:color="auto"/>
            <w:left w:val="none" w:sz="0" w:space="0" w:color="auto"/>
            <w:bottom w:val="none" w:sz="0" w:space="0" w:color="auto"/>
            <w:right w:val="none" w:sz="0" w:space="0" w:color="auto"/>
          </w:divBdr>
        </w:div>
        <w:div w:id="374358172">
          <w:marLeft w:val="0"/>
          <w:marRight w:val="0"/>
          <w:marTop w:val="0"/>
          <w:marBottom w:val="0"/>
          <w:divBdr>
            <w:top w:val="none" w:sz="0" w:space="0" w:color="auto"/>
            <w:left w:val="none" w:sz="0" w:space="0" w:color="auto"/>
            <w:bottom w:val="none" w:sz="0" w:space="0" w:color="auto"/>
            <w:right w:val="none" w:sz="0" w:space="0" w:color="auto"/>
          </w:divBdr>
        </w:div>
        <w:div w:id="825322080">
          <w:marLeft w:val="0"/>
          <w:marRight w:val="0"/>
          <w:marTop w:val="0"/>
          <w:marBottom w:val="0"/>
          <w:divBdr>
            <w:top w:val="none" w:sz="0" w:space="0" w:color="auto"/>
            <w:left w:val="none" w:sz="0" w:space="0" w:color="auto"/>
            <w:bottom w:val="none" w:sz="0" w:space="0" w:color="auto"/>
            <w:right w:val="none" w:sz="0" w:space="0" w:color="auto"/>
          </w:divBdr>
        </w:div>
        <w:div w:id="148718563">
          <w:marLeft w:val="0"/>
          <w:marRight w:val="0"/>
          <w:marTop w:val="0"/>
          <w:marBottom w:val="0"/>
          <w:divBdr>
            <w:top w:val="none" w:sz="0" w:space="0" w:color="auto"/>
            <w:left w:val="none" w:sz="0" w:space="0" w:color="auto"/>
            <w:bottom w:val="none" w:sz="0" w:space="0" w:color="auto"/>
            <w:right w:val="none" w:sz="0" w:space="0" w:color="auto"/>
          </w:divBdr>
        </w:div>
        <w:div w:id="1976107451">
          <w:marLeft w:val="0"/>
          <w:marRight w:val="0"/>
          <w:marTop w:val="0"/>
          <w:marBottom w:val="0"/>
          <w:divBdr>
            <w:top w:val="none" w:sz="0" w:space="0" w:color="auto"/>
            <w:left w:val="none" w:sz="0" w:space="0" w:color="auto"/>
            <w:bottom w:val="none" w:sz="0" w:space="0" w:color="auto"/>
            <w:right w:val="none" w:sz="0" w:space="0" w:color="auto"/>
          </w:divBdr>
        </w:div>
        <w:div w:id="2078165581">
          <w:marLeft w:val="0"/>
          <w:marRight w:val="0"/>
          <w:marTop w:val="0"/>
          <w:marBottom w:val="0"/>
          <w:divBdr>
            <w:top w:val="none" w:sz="0" w:space="0" w:color="auto"/>
            <w:left w:val="none" w:sz="0" w:space="0" w:color="auto"/>
            <w:bottom w:val="none" w:sz="0" w:space="0" w:color="auto"/>
            <w:right w:val="none" w:sz="0" w:space="0" w:color="auto"/>
          </w:divBdr>
        </w:div>
        <w:div w:id="66851208">
          <w:marLeft w:val="0"/>
          <w:marRight w:val="0"/>
          <w:marTop w:val="0"/>
          <w:marBottom w:val="0"/>
          <w:divBdr>
            <w:top w:val="none" w:sz="0" w:space="0" w:color="auto"/>
            <w:left w:val="none" w:sz="0" w:space="0" w:color="auto"/>
            <w:bottom w:val="none" w:sz="0" w:space="0" w:color="auto"/>
            <w:right w:val="none" w:sz="0" w:space="0" w:color="auto"/>
          </w:divBdr>
        </w:div>
        <w:div w:id="650789428">
          <w:marLeft w:val="0"/>
          <w:marRight w:val="0"/>
          <w:marTop w:val="0"/>
          <w:marBottom w:val="0"/>
          <w:divBdr>
            <w:top w:val="none" w:sz="0" w:space="0" w:color="auto"/>
            <w:left w:val="none" w:sz="0" w:space="0" w:color="auto"/>
            <w:bottom w:val="none" w:sz="0" w:space="0" w:color="auto"/>
            <w:right w:val="none" w:sz="0" w:space="0" w:color="auto"/>
          </w:divBdr>
        </w:div>
        <w:div w:id="1659920298">
          <w:marLeft w:val="0"/>
          <w:marRight w:val="0"/>
          <w:marTop w:val="0"/>
          <w:marBottom w:val="0"/>
          <w:divBdr>
            <w:top w:val="none" w:sz="0" w:space="0" w:color="auto"/>
            <w:left w:val="none" w:sz="0" w:space="0" w:color="auto"/>
            <w:bottom w:val="none" w:sz="0" w:space="0" w:color="auto"/>
            <w:right w:val="none" w:sz="0" w:space="0" w:color="auto"/>
          </w:divBdr>
        </w:div>
        <w:div w:id="856844553">
          <w:marLeft w:val="0"/>
          <w:marRight w:val="0"/>
          <w:marTop w:val="0"/>
          <w:marBottom w:val="0"/>
          <w:divBdr>
            <w:top w:val="none" w:sz="0" w:space="0" w:color="auto"/>
            <w:left w:val="none" w:sz="0" w:space="0" w:color="auto"/>
            <w:bottom w:val="none" w:sz="0" w:space="0" w:color="auto"/>
            <w:right w:val="none" w:sz="0" w:space="0" w:color="auto"/>
          </w:divBdr>
        </w:div>
        <w:div w:id="406610236">
          <w:marLeft w:val="0"/>
          <w:marRight w:val="0"/>
          <w:marTop w:val="0"/>
          <w:marBottom w:val="0"/>
          <w:divBdr>
            <w:top w:val="none" w:sz="0" w:space="0" w:color="auto"/>
            <w:left w:val="none" w:sz="0" w:space="0" w:color="auto"/>
            <w:bottom w:val="none" w:sz="0" w:space="0" w:color="auto"/>
            <w:right w:val="none" w:sz="0" w:space="0" w:color="auto"/>
          </w:divBdr>
        </w:div>
        <w:div w:id="1731272043">
          <w:marLeft w:val="0"/>
          <w:marRight w:val="0"/>
          <w:marTop w:val="0"/>
          <w:marBottom w:val="0"/>
          <w:divBdr>
            <w:top w:val="none" w:sz="0" w:space="0" w:color="auto"/>
            <w:left w:val="none" w:sz="0" w:space="0" w:color="auto"/>
            <w:bottom w:val="none" w:sz="0" w:space="0" w:color="auto"/>
            <w:right w:val="none" w:sz="0" w:space="0" w:color="auto"/>
          </w:divBdr>
        </w:div>
        <w:div w:id="646668336">
          <w:marLeft w:val="0"/>
          <w:marRight w:val="0"/>
          <w:marTop w:val="0"/>
          <w:marBottom w:val="0"/>
          <w:divBdr>
            <w:top w:val="none" w:sz="0" w:space="0" w:color="auto"/>
            <w:left w:val="none" w:sz="0" w:space="0" w:color="auto"/>
            <w:bottom w:val="none" w:sz="0" w:space="0" w:color="auto"/>
            <w:right w:val="none" w:sz="0" w:space="0" w:color="auto"/>
          </w:divBdr>
        </w:div>
        <w:div w:id="652874123">
          <w:marLeft w:val="0"/>
          <w:marRight w:val="0"/>
          <w:marTop w:val="0"/>
          <w:marBottom w:val="0"/>
          <w:divBdr>
            <w:top w:val="none" w:sz="0" w:space="0" w:color="auto"/>
            <w:left w:val="none" w:sz="0" w:space="0" w:color="auto"/>
            <w:bottom w:val="none" w:sz="0" w:space="0" w:color="auto"/>
            <w:right w:val="none" w:sz="0" w:space="0" w:color="auto"/>
          </w:divBdr>
        </w:div>
        <w:div w:id="2096393127">
          <w:marLeft w:val="0"/>
          <w:marRight w:val="0"/>
          <w:marTop w:val="0"/>
          <w:marBottom w:val="0"/>
          <w:divBdr>
            <w:top w:val="none" w:sz="0" w:space="0" w:color="auto"/>
            <w:left w:val="none" w:sz="0" w:space="0" w:color="auto"/>
            <w:bottom w:val="none" w:sz="0" w:space="0" w:color="auto"/>
            <w:right w:val="none" w:sz="0" w:space="0" w:color="auto"/>
          </w:divBdr>
        </w:div>
        <w:div w:id="267659219">
          <w:marLeft w:val="0"/>
          <w:marRight w:val="0"/>
          <w:marTop w:val="0"/>
          <w:marBottom w:val="0"/>
          <w:divBdr>
            <w:top w:val="none" w:sz="0" w:space="0" w:color="auto"/>
            <w:left w:val="none" w:sz="0" w:space="0" w:color="auto"/>
            <w:bottom w:val="none" w:sz="0" w:space="0" w:color="auto"/>
            <w:right w:val="none" w:sz="0" w:space="0" w:color="auto"/>
          </w:divBdr>
        </w:div>
        <w:div w:id="1574002198">
          <w:marLeft w:val="0"/>
          <w:marRight w:val="0"/>
          <w:marTop w:val="0"/>
          <w:marBottom w:val="0"/>
          <w:divBdr>
            <w:top w:val="none" w:sz="0" w:space="0" w:color="auto"/>
            <w:left w:val="none" w:sz="0" w:space="0" w:color="auto"/>
            <w:bottom w:val="none" w:sz="0" w:space="0" w:color="auto"/>
            <w:right w:val="none" w:sz="0" w:space="0" w:color="auto"/>
          </w:divBdr>
        </w:div>
        <w:div w:id="130679208">
          <w:marLeft w:val="0"/>
          <w:marRight w:val="0"/>
          <w:marTop w:val="0"/>
          <w:marBottom w:val="0"/>
          <w:divBdr>
            <w:top w:val="none" w:sz="0" w:space="0" w:color="auto"/>
            <w:left w:val="none" w:sz="0" w:space="0" w:color="auto"/>
            <w:bottom w:val="none" w:sz="0" w:space="0" w:color="auto"/>
            <w:right w:val="none" w:sz="0" w:space="0" w:color="auto"/>
          </w:divBdr>
        </w:div>
        <w:div w:id="591084801">
          <w:marLeft w:val="0"/>
          <w:marRight w:val="0"/>
          <w:marTop w:val="0"/>
          <w:marBottom w:val="0"/>
          <w:divBdr>
            <w:top w:val="none" w:sz="0" w:space="0" w:color="auto"/>
            <w:left w:val="none" w:sz="0" w:space="0" w:color="auto"/>
            <w:bottom w:val="none" w:sz="0" w:space="0" w:color="auto"/>
            <w:right w:val="none" w:sz="0" w:space="0" w:color="auto"/>
          </w:divBdr>
        </w:div>
        <w:div w:id="1451557138">
          <w:marLeft w:val="0"/>
          <w:marRight w:val="0"/>
          <w:marTop w:val="0"/>
          <w:marBottom w:val="0"/>
          <w:divBdr>
            <w:top w:val="none" w:sz="0" w:space="0" w:color="auto"/>
            <w:left w:val="none" w:sz="0" w:space="0" w:color="auto"/>
            <w:bottom w:val="none" w:sz="0" w:space="0" w:color="auto"/>
            <w:right w:val="none" w:sz="0" w:space="0" w:color="auto"/>
          </w:divBdr>
        </w:div>
        <w:div w:id="198592348">
          <w:marLeft w:val="0"/>
          <w:marRight w:val="0"/>
          <w:marTop w:val="0"/>
          <w:marBottom w:val="0"/>
          <w:divBdr>
            <w:top w:val="none" w:sz="0" w:space="0" w:color="auto"/>
            <w:left w:val="none" w:sz="0" w:space="0" w:color="auto"/>
            <w:bottom w:val="none" w:sz="0" w:space="0" w:color="auto"/>
            <w:right w:val="none" w:sz="0" w:space="0" w:color="auto"/>
          </w:divBdr>
        </w:div>
        <w:div w:id="1043401949">
          <w:marLeft w:val="0"/>
          <w:marRight w:val="0"/>
          <w:marTop w:val="0"/>
          <w:marBottom w:val="0"/>
          <w:divBdr>
            <w:top w:val="none" w:sz="0" w:space="0" w:color="auto"/>
            <w:left w:val="none" w:sz="0" w:space="0" w:color="auto"/>
            <w:bottom w:val="none" w:sz="0" w:space="0" w:color="auto"/>
            <w:right w:val="none" w:sz="0" w:space="0" w:color="auto"/>
          </w:divBdr>
        </w:div>
        <w:div w:id="20012557">
          <w:marLeft w:val="0"/>
          <w:marRight w:val="0"/>
          <w:marTop w:val="0"/>
          <w:marBottom w:val="0"/>
          <w:divBdr>
            <w:top w:val="none" w:sz="0" w:space="0" w:color="auto"/>
            <w:left w:val="none" w:sz="0" w:space="0" w:color="auto"/>
            <w:bottom w:val="none" w:sz="0" w:space="0" w:color="auto"/>
            <w:right w:val="none" w:sz="0" w:space="0" w:color="auto"/>
          </w:divBdr>
        </w:div>
        <w:div w:id="985627070">
          <w:marLeft w:val="0"/>
          <w:marRight w:val="0"/>
          <w:marTop w:val="0"/>
          <w:marBottom w:val="0"/>
          <w:divBdr>
            <w:top w:val="none" w:sz="0" w:space="0" w:color="auto"/>
            <w:left w:val="none" w:sz="0" w:space="0" w:color="auto"/>
            <w:bottom w:val="none" w:sz="0" w:space="0" w:color="auto"/>
            <w:right w:val="none" w:sz="0" w:space="0" w:color="auto"/>
          </w:divBdr>
        </w:div>
        <w:div w:id="614097137">
          <w:marLeft w:val="0"/>
          <w:marRight w:val="0"/>
          <w:marTop w:val="0"/>
          <w:marBottom w:val="0"/>
          <w:divBdr>
            <w:top w:val="none" w:sz="0" w:space="0" w:color="auto"/>
            <w:left w:val="none" w:sz="0" w:space="0" w:color="auto"/>
            <w:bottom w:val="none" w:sz="0" w:space="0" w:color="auto"/>
            <w:right w:val="none" w:sz="0" w:space="0" w:color="auto"/>
          </w:divBdr>
        </w:div>
        <w:div w:id="607198797">
          <w:marLeft w:val="0"/>
          <w:marRight w:val="0"/>
          <w:marTop w:val="0"/>
          <w:marBottom w:val="0"/>
          <w:divBdr>
            <w:top w:val="none" w:sz="0" w:space="0" w:color="auto"/>
            <w:left w:val="none" w:sz="0" w:space="0" w:color="auto"/>
            <w:bottom w:val="none" w:sz="0" w:space="0" w:color="auto"/>
            <w:right w:val="none" w:sz="0" w:space="0" w:color="auto"/>
          </w:divBdr>
        </w:div>
        <w:div w:id="284509784">
          <w:marLeft w:val="0"/>
          <w:marRight w:val="0"/>
          <w:marTop w:val="0"/>
          <w:marBottom w:val="0"/>
          <w:divBdr>
            <w:top w:val="none" w:sz="0" w:space="0" w:color="auto"/>
            <w:left w:val="none" w:sz="0" w:space="0" w:color="auto"/>
            <w:bottom w:val="none" w:sz="0" w:space="0" w:color="auto"/>
            <w:right w:val="none" w:sz="0" w:space="0" w:color="auto"/>
          </w:divBdr>
        </w:div>
        <w:div w:id="678846407">
          <w:marLeft w:val="0"/>
          <w:marRight w:val="0"/>
          <w:marTop w:val="0"/>
          <w:marBottom w:val="0"/>
          <w:divBdr>
            <w:top w:val="none" w:sz="0" w:space="0" w:color="auto"/>
            <w:left w:val="none" w:sz="0" w:space="0" w:color="auto"/>
            <w:bottom w:val="none" w:sz="0" w:space="0" w:color="auto"/>
            <w:right w:val="none" w:sz="0" w:space="0" w:color="auto"/>
          </w:divBdr>
        </w:div>
        <w:div w:id="128868073">
          <w:marLeft w:val="0"/>
          <w:marRight w:val="0"/>
          <w:marTop w:val="0"/>
          <w:marBottom w:val="0"/>
          <w:divBdr>
            <w:top w:val="none" w:sz="0" w:space="0" w:color="auto"/>
            <w:left w:val="none" w:sz="0" w:space="0" w:color="auto"/>
            <w:bottom w:val="none" w:sz="0" w:space="0" w:color="auto"/>
            <w:right w:val="none" w:sz="0" w:space="0" w:color="auto"/>
          </w:divBdr>
        </w:div>
        <w:div w:id="1182207700">
          <w:marLeft w:val="0"/>
          <w:marRight w:val="0"/>
          <w:marTop w:val="0"/>
          <w:marBottom w:val="0"/>
          <w:divBdr>
            <w:top w:val="none" w:sz="0" w:space="0" w:color="auto"/>
            <w:left w:val="none" w:sz="0" w:space="0" w:color="auto"/>
            <w:bottom w:val="none" w:sz="0" w:space="0" w:color="auto"/>
            <w:right w:val="none" w:sz="0" w:space="0" w:color="auto"/>
          </w:divBdr>
        </w:div>
        <w:div w:id="1857109674">
          <w:marLeft w:val="0"/>
          <w:marRight w:val="0"/>
          <w:marTop w:val="0"/>
          <w:marBottom w:val="0"/>
          <w:divBdr>
            <w:top w:val="none" w:sz="0" w:space="0" w:color="auto"/>
            <w:left w:val="none" w:sz="0" w:space="0" w:color="auto"/>
            <w:bottom w:val="none" w:sz="0" w:space="0" w:color="auto"/>
            <w:right w:val="none" w:sz="0" w:space="0" w:color="auto"/>
          </w:divBdr>
        </w:div>
        <w:div w:id="384335558">
          <w:marLeft w:val="0"/>
          <w:marRight w:val="0"/>
          <w:marTop w:val="0"/>
          <w:marBottom w:val="0"/>
          <w:divBdr>
            <w:top w:val="none" w:sz="0" w:space="0" w:color="auto"/>
            <w:left w:val="none" w:sz="0" w:space="0" w:color="auto"/>
            <w:bottom w:val="none" w:sz="0" w:space="0" w:color="auto"/>
            <w:right w:val="none" w:sz="0" w:space="0" w:color="auto"/>
          </w:divBdr>
        </w:div>
        <w:div w:id="460803158">
          <w:marLeft w:val="0"/>
          <w:marRight w:val="0"/>
          <w:marTop w:val="0"/>
          <w:marBottom w:val="0"/>
          <w:divBdr>
            <w:top w:val="none" w:sz="0" w:space="0" w:color="auto"/>
            <w:left w:val="none" w:sz="0" w:space="0" w:color="auto"/>
            <w:bottom w:val="none" w:sz="0" w:space="0" w:color="auto"/>
            <w:right w:val="none" w:sz="0" w:space="0" w:color="auto"/>
          </w:divBdr>
        </w:div>
        <w:div w:id="302857343">
          <w:marLeft w:val="0"/>
          <w:marRight w:val="0"/>
          <w:marTop w:val="0"/>
          <w:marBottom w:val="0"/>
          <w:divBdr>
            <w:top w:val="none" w:sz="0" w:space="0" w:color="auto"/>
            <w:left w:val="none" w:sz="0" w:space="0" w:color="auto"/>
            <w:bottom w:val="none" w:sz="0" w:space="0" w:color="auto"/>
            <w:right w:val="none" w:sz="0" w:space="0" w:color="auto"/>
          </w:divBdr>
        </w:div>
        <w:div w:id="1663194002">
          <w:marLeft w:val="0"/>
          <w:marRight w:val="0"/>
          <w:marTop w:val="0"/>
          <w:marBottom w:val="0"/>
          <w:divBdr>
            <w:top w:val="none" w:sz="0" w:space="0" w:color="auto"/>
            <w:left w:val="none" w:sz="0" w:space="0" w:color="auto"/>
            <w:bottom w:val="none" w:sz="0" w:space="0" w:color="auto"/>
            <w:right w:val="none" w:sz="0" w:space="0" w:color="auto"/>
          </w:divBdr>
        </w:div>
        <w:div w:id="464660287">
          <w:marLeft w:val="0"/>
          <w:marRight w:val="0"/>
          <w:marTop w:val="0"/>
          <w:marBottom w:val="0"/>
          <w:divBdr>
            <w:top w:val="none" w:sz="0" w:space="0" w:color="auto"/>
            <w:left w:val="none" w:sz="0" w:space="0" w:color="auto"/>
            <w:bottom w:val="none" w:sz="0" w:space="0" w:color="auto"/>
            <w:right w:val="none" w:sz="0" w:space="0" w:color="auto"/>
          </w:divBdr>
        </w:div>
        <w:div w:id="634214046">
          <w:marLeft w:val="0"/>
          <w:marRight w:val="0"/>
          <w:marTop w:val="0"/>
          <w:marBottom w:val="0"/>
          <w:divBdr>
            <w:top w:val="none" w:sz="0" w:space="0" w:color="auto"/>
            <w:left w:val="none" w:sz="0" w:space="0" w:color="auto"/>
            <w:bottom w:val="none" w:sz="0" w:space="0" w:color="auto"/>
            <w:right w:val="none" w:sz="0" w:space="0" w:color="auto"/>
          </w:divBdr>
        </w:div>
        <w:div w:id="21515556">
          <w:marLeft w:val="0"/>
          <w:marRight w:val="0"/>
          <w:marTop w:val="0"/>
          <w:marBottom w:val="0"/>
          <w:divBdr>
            <w:top w:val="none" w:sz="0" w:space="0" w:color="auto"/>
            <w:left w:val="none" w:sz="0" w:space="0" w:color="auto"/>
            <w:bottom w:val="none" w:sz="0" w:space="0" w:color="auto"/>
            <w:right w:val="none" w:sz="0" w:space="0" w:color="auto"/>
          </w:divBdr>
        </w:div>
        <w:div w:id="198592266">
          <w:marLeft w:val="0"/>
          <w:marRight w:val="0"/>
          <w:marTop w:val="0"/>
          <w:marBottom w:val="0"/>
          <w:divBdr>
            <w:top w:val="none" w:sz="0" w:space="0" w:color="auto"/>
            <w:left w:val="none" w:sz="0" w:space="0" w:color="auto"/>
            <w:bottom w:val="none" w:sz="0" w:space="0" w:color="auto"/>
            <w:right w:val="none" w:sz="0" w:space="0" w:color="auto"/>
          </w:divBdr>
        </w:div>
        <w:div w:id="1876649099">
          <w:marLeft w:val="0"/>
          <w:marRight w:val="0"/>
          <w:marTop w:val="0"/>
          <w:marBottom w:val="0"/>
          <w:divBdr>
            <w:top w:val="none" w:sz="0" w:space="0" w:color="auto"/>
            <w:left w:val="none" w:sz="0" w:space="0" w:color="auto"/>
            <w:bottom w:val="none" w:sz="0" w:space="0" w:color="auto"/>
            <w:right w:val="none" w:sz="0" w:space="0" w:color="auto"/>
          </w:divBdr>
        </w:div>
        <w:div w:id="1267930340">
          <w:marLeft w:val="0"/>
          <w:marRight w:val="0"/>
          <w:marTop w:val="0"/>
          <w:marBottom w:val="0"/>
          <w:divBdr>
            <w:top w:val="none" w:sz="0" w:space="0" w:color="auto"/>
            <w:left w:val="none" w:sz="0" w:space="0" w:color="auto"/>
            <w:bottom w:val="none" w:sz="0" w:space="0" w:color="auto"/>
            <w:right w:val="none" w:sz="0" w:space="0" w:color="auto"/>
          </w:divBdr>
        </w:div>
        <w:div w:id="87426372">
          <w:marLeft w:val="0"/>
          <w:marRight w:val="0"/>
          <w:marTop w:val="0"/>
          <w:marBottom w:val="0"/>
          <w:divBdr>
            <w:top w:val="none" w:sz="0" w:space="0" w:color="auto"/>
            <w:left w:val="none" w:sz="0" w:space="0" w:color="auto"/>
            <w:bottom w:val="none" w:sz="0" w:space="0" w:color="auto"/>
            <w:right w:val="none" w:sz="0" w:space="0" w:color="auto"/>
          </w:divBdr>
        </w:div>
        <w:div w:id="67581242">
          <w:marLeft w:val="0"/>
          <w:marRight w:val="0"/>
          <w:marTop w:val="0"/>
          <w:marBottom w:val="0"/>
          <w:divBdr>
            <w:top w:val="none" w:sz="0" w:space="0" w:color="auto"/>
            <w:left w:val="none" w:sz="0" w:space="0" w:color="auto"/>
            <w:bottom w:val="none" w:sz="0" w:space="0" w:color="auto"/>
            <w:right w:val="none" w:sz="0" w:space="0" w:color="auto"/>
          </w:divBdr>
        </w:div>
        <w:div w:id="226570777">
          <w:marLeft w:val="0"/>
          <w:marRight w:val="0"/>
          <w:marTop w:val="0"/>
          <w:marBottom w:val="0"/>
          <w:divBdr>
            <w:top w:val="none" w:sz="0" w:space="0" w:color="auto"/>
            <w:left w:val="none" w:sz="0" w:space="0" w:color="auto"/>
            <w:bottom w:val="none" w:sz="0" w:space="0" w:color="auto"/>
            <w:right w:val="none" w:sz="0" w:space="0" w:color="auto"/>
          </w:divBdr>
        </w:div>
        <w:div w:id="2089422663">
          <w:marLeft w:val="0"/>
          <w:marRight w:val="0"/>
          <w:marTop w:val="0"/>
          <w:marBottom w:val="0"/>
          <w:divBdr>
            <w:top w:val="none" w:sz="0" w:space="0" w:color="auto"/>
            <w:left w:val="none" w:sz="0" w:space="0" w:color="auto"/>
            <w:bottom w:val="none" w:sz="0" w:space="0" w:color="auto"/>
            <w:right w:val="none" w:sz="0" w:space="0" w:color="auto"/>
          </w:divBdr>
        </w:div>
        <w:div w:id="729426328">
          <w:marLeft w:val="0"/>
          <w:marRight w:val="0"/>
          <w:marTop w:val="0"/>
          <w:marBottom w:val="0"/>
          <w:divBdr>
            <w:top w:val="none" w:sz="0" w:space="0" w:color="auto"/>
            <w:left w:val="none" w:sz="0" w:space="0" w:color="auto"/>
            <w:bottom w:val="none" w:sz="0" w:space="0" w:color="auto"/>
            <w:right w:val="none" w:sz="0" w:space="0" w:color="auto"/>
          </w:divBdr>
        </w:div>
        <w:div w:id="1337612617">
          <w:marLeft w:val="0"/>
          <w:marRight w:val="0"/>
          <w:marTop w:val="0"/>
          <w:marBottom w:val="0"/>
          <w:divBdr>
            <w:top w:val="none" w:sz="0" w:space="0" w:color="auto"/>
            <w:left w:val="none" w:sz="0" w:space="0" w:color="auto"/>
            <w:bottom w:val="none" w:sz="0" w:space="0" w:color="auto"/>
            <w:right w:val="none" w:sz="0" w:space="0" w:color="auto"/>
          </w:divBdr>
        </w:div>
        <w:div w:id="2018118879">
          <w:marLeft w:val="0"/>
          <w:marRight w:val="0"/>
          <w:marTop w:val="0"/>
          <w:marBottom w:val="0"/>
          <w:divBdr>
            <w:top w:val="none" w:sz="0" w:space="0" w:color="auto"/>
            <w:left w:val="none" w:sz="0" w:space="0" w:color="auto"/>
            <w:bottom w:val="none" w:sz="0" w:space="0" w:color="auto"/>
            <w:right w:val="none" w:sz="0" w:space="0" w:color="auto"/>
          </w:divBdr>
        </w:div>
        <w:div w:id="1553616371">
          <w:marLeft w:val="0"/>
          <w:marRight w:val="0"/>
          <w:marTop w:val="0"/>
          <w:marBottom w:val="0"/>
          <w:divBdr>
            <w:top w:val="none" w:sz="0" w:space="0" w:color="auto"/>
            <w:left w:val="none" w:sz="0" w:space="0" w:color="auto"/>
            <w:bottom w:val="none" w:sz="0" w:space="0" w:color="auto"/>
            <w:right w:val="none" w:sz="0" w:space="0" w:color="auto"/>
          </w:divBdr>
        </w:div>
        <w:div w:id="140468788">
          <w:marLeft w:val="0"/>
          <w:marRight w:val="0"/>
          <w:marTop w:val="0"/>
          <w:marBottom w:val="0"/>
          <w:divBdr>
            <w:top w:val="none" w:sz="0" w:space="0" w:color="auto"/>
            <w:left w:val="none" w:sz="0" w:space="0" w:color="auto"/>
            <w:bottom w:val="none" w:sz="0" w:space="0" w:color="auto"/>
            <w:right w:val="none" w:sz="0" w:space="0" w:color="auto"/>
          </w:divBdr>
        </w:div>
        <w:div w:id="173033794">
          <w:marLeft w:val="0"/>
          <w:marRight w:val="0"/>
          <w:marTop w:val="0"/>
          <w:marBottom w:val="0"/>
          <w:divBdr>
            <w:top w:val="none" w:sz="0" w:space="0" w:color="auto"/>
            <w:left w:val="none" w:sz="0" w:space="0" w:color="auto"/>
            <w:bottom w:val="none" w:sz="0" w:space="0" w:color="auto"/>
            <w:right w:val="none" w:sz="0" w:space="0" w:color="auto"/>
          </w:divBdr>
        </w:div>
        <w:div w:id="12190308">
          <w:marLeft w:val="0"/>
          <w:marRight w:val="0"/>
          <w:marTop w:val="0"/>
          <w:marBottom w:val="0"/>
          <w:divBdr>
            <w:top w:val="none" w:sz="0" w:space="0" w:color="auto"/>
            <w:left w:val="none" w:sz="0" w:space="0" w:color="auto"/>
            <w:bottom w:val="none" w:sz="0" w:space="0" w:color="auto"/>
            <w:right w:val="none" w:sz="0" w:space="0" w:color="auto"/>
          </w:divBdr>
        </w:div>
        <w:div w:id="1351956850">
          <w:marLeft w:val="0"/>
          <w:marRight w:val="0"/>
          <w:marTop w:val="0"/>
          <w:marBottom w:val="0"/>
          <w:divBdr>
            <w:top w:val="none" w:sz="0" w:space="0" w:color="auto"/>
            <w:left w:val="none" w:sz="0" w:space="0" w:color="auto"/>
            <w:bottom w:val="none" w:sz="0" w:space="0" w:color="auto"/>
            <w:right w:val="none" w:sz="0" w:space="0" w:color="auto"/>
          </w:divBdr>
        </w:div>
        <w:div w:id="1394500253">
          <w:marLeft w:val="0"/>
          <w:marRight w:val="0"/>
          <w:marTop w:val="0"/>
          <w:marBottom w:val="0"/>
          <w:divBdr>
            <w:top w:val="none" w:sz="0" w:space="0" w:color="auto"/>
            <w:left w:val="none" w:sz="0" w:space="0" w:color="auto"/>
            <w:bottom w:val="none" w:sz="0" w:space="0" w:color="auto"/>
            <w:right w:val="none" w:sz="0" w:space="0" w:color="auto"/>
          </w:divBdr>
        </w:div>
        <w:div w:id="1424494141">
          <w:marLeft w:val="0"/>
          <w:marRight w:val="0"/>
          <w:marTop w:val="0"/>
          <w:marBottom w:val="0"/>
          <w:divBdr>
            <w:top w:val="none" w:sz="0" w:space="0" w:color="auto"/>
            <w:left w:val="none" w:sz="0" w:space="0" w:color="auto"/>
            <w:bottom w:val="none" w:sz="0" w:space="0" w:color="auto"/>
            <w:right w:val="none" w:sz="0" w:space="0" w:color="auto"/>
          </w:divBdr>
        </w:div>
        <w:div w:id="1161387290">
          <w:marLeft w:val="0"/>
          <w:marRight w:val="0"/>
          <w:marTop w:val="0"/>
          <w:marBottom w:val="0"/>
          <w:divBdr>
            <w:top w:val="none" w:sz="0" w:space="0" w:color="auto"/>
            <w:left w:val="none" w:sz="0" w:space="0" w:color="auto"/>
            <w:bottom w:val="none" w:sz="0" w:space="0" w:color="auto"/>
            <w:right w:val="none" w:sz="0" w:space="0" w:color="auto"/>
          </w:divBdr>
        </w:div>
        <w:div w:id="1240480911">
          <w:marLeft w:val="0"/>
          <w:marRight w:val="0"/>
          <w:marTop w:val="0"/>
          <w:marBottom w:val="0"/>
          <w:divBdr>
            <w:top w:val="none" w:sz="0" w:space="0" w:color="auto"/>
            <w:left w:val="none" w:sz="0" w:space="0" w:color="auto"/>
            <w:bottom w:val="none" w:sz="0" w:space="0" w:color="auto"/>
            <w:right w:val="none" w:sz="0" w:space="0" w:color="auto"/>
          </w:divBdr>
        </w:div>
        <w:div w:id="1600603764">
          <w:marLeft w:val="0"/>
          <w:marRight w:val="0"/>
          <w:marTop w:val="0"/>
          <w:marBottom w:val="0"/>
          <w:divBdr>
            <w:top w:val="none" w:sz="0" w:space="0" w:color="auto"/>
            <w:left w:val="none" w:sz="0" w:space="0" w:color="auto"/>
            <w:bottom w:val="none" w:sz="0" w:space="0" w:color="auto"/>
            <w:right w:val="none" w:sz="0" w:space="0" w:color="auto"/>
          </w:divBdr>
        </w:div>
        <w:div w:id="1700857686">
          <w:marLeft w:val="0"/>
          <w:marRight w:val="0"/>
          <w:marTop w:val="0"/>
          <w:marBottom w:val="0"/>
          <w:divBdr>
            <w:top w:val="none" w:sz="0" w:space="0" w:color="auto"/>
            <w:left w:val="none" w:sz="0" w:space="0" w:color="auto"/>
            <w:bottom w:val="none" w:sz="0" w:space="0" w:color="auto"/>
            <w:right w:val="none" w:sz="0" w:space="0" w:color="auto"/>
          </w:divBdr>
        </w:div>
        <w:div w:id="1992706844">
          <w:marLeft w:val="0"/>
          <w:marRight w:val="0"/>
          <w:marTop w:val="0"/>
          <w:marBottom w:val="0"/>
          <w:divBdr>
            <w:top w:val="none" w:sz="0" w:space="0" w:color="auto"/>
            <w:left w:val="none" w:sz="0" w:space="0" w:color="auto"/>
            <w:bottom w:val="none" w:sz="0" w:space="0" w:color="auto"/>
            <w:right w:val="none" w:sz="0" w:space="0" w:color="auto"/>
          </w:divBdr>
        </w:div>
        <w:div w:id="505024870">
          <w:marLeft w:val="0"/>
          <w:marRight w:val="0"/>
          <w:marTop w:val="0"/>
          <w:marBottom w:val="0"/>
          <w:divBdr>
            <w:top w:val="none" w:sz="0" w:space="0" w:color="auto"/>
            <w:left w:val="none" w:sz="0" w:space="0" w:color="auto"/>
            <w:bottom w:val="none" w:sz="0" w:space="0" w:color="auto"/>
            <w:right w:val="none" w:sz="0" w:space="0" w:color="auto"/>
          </w:divBdr>
        </w:div>
        <w:div w:id="320472540">
          <w:marLeft w:val="0"/>
          <w:marRight w:val="0"/>
          <w:marTop w:val="0"/>
          <w:marBottom w:val="0"/>
          <w:divBdr>
            <w:top w:val="none" w:sz="0" w:space="0" w:color="auto"/>
            <w:left w:val="none" w:sz="0" w:space="0" w:color="auto"/>
            <w:bottom w:val="none" w:sz="0" w:space="0" w:color="auto"/>
            <w:right w:val="none" w:sz="0" w:space="0" w:color="auto"/>
          </w:divBdr>
        </w:div>
        <w:div w:id="1203059074">
          <w:marLeft w:val="0"/>
          <w:marRight w:val="0"/>
          <w:marTop w:val="0"/>
          <w:marBottom w:val="0"/>
          <w:divBdr>
            <w:top w:val="none" w:sz="0" w:space="0" w:color="auto"/>
            <w:left w:val="none" w:sz="0" w:space="0" w:color="auto"/>
            <w:bottom w:val="none" w:sz="0" w:space="0" w:color="auto"/>
            <w:right w:val="none" w:sz="0" w:space="0" w:color="auto"/>
          </w:divBdr>
        </w:div>
        <w:div w:id="1480922480">
          <w:marLeft w:val="0"/>
          <w:marRight w:val="0"/>
          <w:marTop w:val="0"/>
          <w:marBottom w:val="0"/>
          <w:divBdr>
            <w:top w:val="none" w:sz="0" w:space="0" w:color="auto"/>
            <w:left w:val="none" w:sz="0" w:space="0" w:color="auto"/>
            <w:bottom w:val="none" w:sz="0" w:space="0" w:color="auto"/>
            <w:right w:val="none" w:sz="0" w:space="0" w:color="auto"/>
          </w:divBdr>
        </w:div>
        <w:div w:id="1907374622">
          <w:marLeft w:val="0"/>
          <w:marRight w:val="0"/>
          <w:marTop w:val="0"/>
          <w:marBottom w:val="0"/>
          <w:divBdr>
            <w:top w:val="none" w:sz="0" w:space="0" w:color="auto"/>
            <w:left w:val="none" w:sz="0" w:space="0" w:color="auto"/>
            <w:bottom w:val="none" w:sz="0" w:space="0" w:color="auto"/>
            <w:right w:val="none" w:sz="0" w:space="0" w:color="auto"/>
          </w:divBdr>
        </w:div>
        <w:div w:id="921765963">
          <w:marLeft w:val="0"/>
          <w:marRight w:val="0"/>
          <w:marTop w:val="0"/>
          <w:marBottom w:val="0"/>
          <w:divBdr>
            <w:top w:val="none" w:sz="0" w:space="0" w:color="auto"/>
            <w:left w:val="none" w:sz="0" w:space="0" w:color="auto"/>
            <w:bottom w:val="none" w:sz="0" w:space="0" w:color="auto"/>
            <w:right w:val="none" w:sz="0" w:space="0" w:color="auto"/>
          </w:divBdr>
        </w:div>
        <w:div w:id="709573266">
          <w:marLeft w:val="0"/>
          <w:marRight w:val="0"/>
          <w:marTop w:val="0"/>
          <w:marBottom w:val="0"/>
          <w:divBdr>
            <w:top w:val="none" w:sz="0" w:space="0" w:color="auto"/>
            <w:left w:val="none" w:sz="0" w:space="0" w:color="auto"/>
            <w:bottom w:val="none" w:sz="0" w:space="0" w:color="auto"/>
            <w:right w:val="none" w:sz="0" w:space="0" w:color="auto"/>
          </w:divBdr>
        </w:div>
        <w:div w:id="521094610">
          <w:marLeft w:val="0"/>
          <w:marRight w:val="0"/>
          <w:marTop w:val="0"/>
          <w:marBottom w:val="0"/>
          <w:divBdr>
            <w:top w:val="none" w:sz="0" w:space="0" w:color="auto"/>
            <w:left w:val="none" w:sz="0" w:space="0" w:color="auto"/>
            <w:bottom w:val="none" w:sz="0" w:space="0" w:color="auto"/>
            <w:right w:val="none" w:sz="0" w:space="0" w:color="auto"/>
          </w:divBdr>
        </w:div>
        <w:div w:id="336273848">
          <w:marLeft w:val="0"/>
          <w:marRight w:val="0"/>
          <w:marTop w:val="0"/>
          <w:marBottom w:val="0"/>
          <w:divBdr>
            <w:top w:val="none" w:sz="0" w:space="0" w:color="auto"/>
            <w:left w:val="none" w:sz="0" w:space="0" w:color="auto"/>
            <w:bottom w:val="none" w:sz="0" w:space="0" w:color="auto"/>
            <w:right w:val="none" w:sz="0" w:space="0" w:color="auto"/>
          </w:divBdr>
        </w:div>
        <w:div w:id="349840409">
          <w:marLeft w:val="0"/>
          <w:marRight w:val="0"/>
          <w:marTop w:val="0"/>
          <w:marBottom w:val="0"/>
          <w:divBdr>
            <w:top w:val="none" w:sz="0" w:space="0" w:color="auto"/>
            <w:left w:val="none" w:sz="0" w:space="0" w:color="auto"/>
            <w:bottom w:val="none" w:sz="0" w:space="0" w:color="auto"/>
            <w:right w:val="none" w:sz="0" w:space="0" w:color="auto"/>
          </w:divBdr>
        </w:div>
        <w:div w:id="2002999667">
          <w:marLeft w:val="0"/>
          <w:marRight w:val="0"/>
          <w:marTop w:val="0"/>
          <w:marBottom w:val="0"/>
          <w:divBdr>
            <w:top w:val="none" w:sz="0" w:space="0" w:color="auto"/>
            <w:left w:val="none" w:sz="0" w:space="0" w:color="auto"/>
            <w:bottom w:val="none" w:sz="0" w:space="0" w:color="auto"/>
            <w:right w:val="none" w:sz="0" w:space="0" w:color="auto"/>
          </w:divBdr>
        </w:div>
        <w:div w:id="1015769337">
          <w:marLeft w:val="0"/>
          <w:marRight w:val="0"/>
          <w:marTop w:val="0"/>
          <w:marBottom w:val="0"/>
          <w:divBdr>
            <w:top w:val="none" w:sz="0" w:space="0" w:color="auto"/>
            <w:left w:val="none" w:sz="0" w:space="0" w:color="auto"/>
            <w:bottom w:val="none" w:sz="0" w:space="0" w:color="auto"/>
            <w:right w:val="none" w:sz="0" w:space="0" w:color="auto"/>
          </w:divBdr>
        </w:div>
        <w:div w:id="1208493200">
          <w:marLeft w:val="0"/>
          <w:marRight w:val="0"/>
          <w:marTop w:val="0"/>
          <w:marBottom w:val="0"/>
          <w:divBdr>
            <w:top w:val="none" w:sz="0" w:space="0" w:color="auto"/>
            <w:left w:val="none" w:sz="0" w:space="0" w:color="auto"/>
            <w:bottom w:val="none" w:sz="0" w:space="0" w:color="auto"/>
            <w:right w:val="none" w:sz="0" w:space="0" w:color="auto"/>
          </w:divBdr>
        </w:div>
        <w:div w:id="735471232">
          <w:marLeft w:val="0"/>
          <w:marRight w:val="0"/>
          <w:marTop w:val="0"/>
          <w:marBottom w:val="0"/>
          <w:divBdr>
            <w:top w:val="none" w:sz="0" w:space="0" w:color="auto"/>
            <w:left w:val="none" w:sz="0" w:space="0" w:color="auto"/>
            <w:bottom w:val="none" w:sz="0" w:space="0" w:color="auto"/>
            <w:right w:val="none" w:sz="0" w:space="0" w:color="auto"/>
          </w:divBdr>
        </w:div>
        <w:div w:id="1520972390">
          <w:marLeft w:val="0"/>
          <w:marRight w:val="0"/>
          <w:marTop w:val="0"/>
          <w:marBottom w:val="0"/>
          <w:divBdr>
            <w:top w:val="none" w:sz="0" w:space="0" w:color="auto"/>
            <w:left w:val="none" w:sz="0" w:space="0" w:color="auto"/>
            <w:bottom w:val="none" w:sz="0" w:space="0" w:color="auto"/>
            <w:right w:val="none" w:sz="0" w:space="0" w:color="auto"/>
          </w:divBdr>
        </w:div>
        <w:div w:id="19673696">
          <w:marLeft w:val="0"/>
          <w:marRight w:val="0"/>
          <w:marTop w:val="0"/>
          <w:marBottom w:val="0"/>
          <w:divBdr>
            <w:top w:val="none" w:sz="0" w:space="0" w:color="auto"/>
            <w:left w:val="none" w:sz="0" w:space="0" w:color="auto"/>
            <w:bottom w:val="none" w:sz="0" w:space="0" w:color="auto"/>
            <w:right w:val="none" w:sz="0" w:space="0" w:color="auto"/>
          </w:divBdr>
        </w:div>
        <w:div w:id="887570589">
          <w:marLeft w:val="0"/>
          <w:marRight w:val="0"/>
          <w:marTop w:val="0"/>
          <w:marBottom w:val="0"/>
          <w:divBdr>
            <w:top w:val="none" w:sz="0" w:space="0" w:color="auto"/>
            <w:left w:val="none" w:sz="0" w:space="0" w:color="auto"/>
            <w:bottom w:val="none" w:sz="0" w:space="0" w:color="auto"/>
            <w:right w:val="none" w:sz="0" w:space="0" w:color="auto"/>
          </w:divBdr>
        </w:div>
        <w:div w:id="1354528989">
          <w:marLeft w:val="0"/>
          <w:marRight w:val="0"/>
          <w:marTop w:val="0"/>
          <w:marBottom w:val="0"/>
          <w:divBdr>
            <w:top w:val="none" w:sz="0" w:space="0" w:color="auto"/>
            <w:left w:val="none" w:sz="0" w:space="0" w:color="auto"/>
            <w:bottom w:val="none" w:sz="0" w:space="0" w:color="auto"/>
            <w:right w:val="none" w:sz="0" w:space="0" w:color="auto"/>
          </w:divBdr>
        </w:div>
        <w:div w:id="1389498963">
          <w:marLeft w:val="0"/>
          <w:marRight w:val="0"/>
          <w:marTop w:val="0"/>
          <w:marBottom w:val="0"/>
          <w:divBdr>
            <w:top w:val="none" w:sz="0" w:space="0" w:color="auto"/>
            <w:left w:val="none" w:sz="0" w:space="0" w:color="auto"/>
            <w:bottom w:val="none" w:sz="0" w:space="0" w:color="auto"/>
            <w:right w:val="none" w:sz="0" w:space="0" w:color="auto"/>
          </w:divBdr>
        </w:div>
        <w:div w:id="2085569545">
          <w:marLeft w:val="0"/>
          <w:marRight w:val="0"/>
          <w:marTop w:val="0"/>
          <w:marBottom w:val="0"/>
          <w:divBdr>
            <w:top w:val="none" w:sz="0" w:space="0" w:color="auto"/>
            <w:left w:val="none" w:sz="0" w:space="0" w:color="auto"/>
            <w:bottom w:val="none" w:sz="0" w:space="0" w:color="auto"/>
            <w:right w:val="none" w:sz="0" w:space="0" w:color="auto"/>
          </w:divBdr>
        </w:div>
        <w:div w:id="897738753">
          <w:marLeft w:val="0"/>
          <w:marRight w:val="0"/>
          <w:marTop w:val="0"/>
          <w:marBottom w:val="0"/>
          <w:divBdr>
            <w:top w:val="none" w:sz="0" w:space="0" w:color="auto"/>
            <w:left w:val="none" w:sz="0" w:space="0" w:color="auto"/>
            <w:bottom w:val="none" w:sz="0" w:space="0" w:color="auto"/>
            <w:right w:val="none" w:sz="0" w:space="0" w:color="auto"/>
          </w:divBdr>
        </w:div>
        <w:div w:id="576288679">
          <w:marLeft w:val="0"/>
          <w:marRight w:val="0"/>
          <w:marTop w:val="0"/>
          <w:marBottom w:val="0"/>
          <w:divBdr>
            <w:top w:val="none" w:sz="0" w:space="0" w:color="auto"/>
            <w:left w:val="none" w:sz="0" w:space="0" w:color="auto"/>
            <w:bottom w:val="none" w:sz="0" w:space="0" w:color="auto"/>
            <w:right w:val="none" w:sz="0" w:space="0" w:color="auto"/>
          </w:divBdr>
        </w:div>
        <w:div w:id="1615400202">
          <w:marLeft w:val="0"/>
          <w:marRight w:val="0"/>
          <w:marTop w:val="0"/>
          <w:marBottom w:val="0"/>
          <w:divBdr>
            <w:top w:val="none" w:sz="0" w:space="0" w:color="auto"/>
            <w:left w:val="none" w:sz="0" w:space="0" w:color="auto"/>
            <w:bottom w:val="none" w:sz="0" w:space="0" w:color="auto"/>
            <w:right w:val="none" w:sz="0" w:space="0" w:color="auto"/>
          </w:divBdr>
        </w:div>
        <w:div w:id="1097405715">
          <w:marLeft w:val="0"/>
          <w:marRight w:val="0"/>
          <w:marTop w:val="0"/>
          <w:marBottom w:val="0"/>
          <w:divBdr>
            <w:top w:val="none" w:sz="0" w:space="0" w:color="auto"/>
            <w:left w:val="none" w:sz="0" w:space="0" w:color="auto"/>
            <w:bottom w:val="none" w:sz="0" w:space="0" w:color="auto"/>
            <w:right w:val="none" w:sz="0" w:space="0" w:color="auto"/>
          </w:divBdr>
        </w:div>
        <w:div w:id="167914600">
          <w:marLeft w:val="0"/>
          <w:marRight w:val="0"/>
          <w:marTop w:val="0"/>
          <w:marBottom w:val="0"/>
          <w:divBdr>
            <w:top w:val="none" w:sz="0" w:space="0" w:color="auto"/>
            <w:left w:val="none" w:sz="0" w:space="0" w:color="auto"/>
            <w:bottom w:val="none" w:sz="0" w:space="0" w:color="auto"/>
            <w:right w:val="none" w:sz="0" w:space="0" w:color="auto"/>
          </w:divBdr>
        </w:div>
        <w:div w:id="378094596">
          <w:marLeft w:val="0"/>
          <w:marRight w:val="0"/>
          <w:marTop w:val="0"/>
          <w:marBottom w:val="0"/>
          <w:divBdr>
            <w:top w:val="none" w:sz="0" w:space="0" w:color="auto"/>
            <w:left w:val="none" w:sz="0" w:space="0" w:color="auto"/>
            <w:bottom w:val="none" w:sz="0" w:space="0" w:color="auto"/>
            <w:right w:val="none" w:sz="0" w:space="0" w:color="auto"/>
          </w:divBdr>
        </w:div>
        <w:div w:id="1679623341">
          <w:marLeft w:val="0"/>
          <w:marRight w:val="0"/>
          <w:marTop w:val="0"/>
          <w:marBottom w:val="0"/>
          <w:divBdr>
            <w:top w:val="none" w:sz="0" w:space="0" w:color="auto"/>
            <w:left w:val="none" w:sz="0" w:space="0" w:color="auto"/>
            <w:bottom w:val="none" w:sz="0" w:space="0" w:color="auto"/>
            <w:right w:val="none" w:sz="0" w:space="0" w:color="auto"/>
          </w:divBdr>
        </w:div>
        <w:div w:id="1762066736">
          <w:marLeft w:val="0"/>
          <w:marRight w:val="0"/>
          <w:marTop w:val="0"/>
          <w:marBottom w:val="0"/>
          <w:divBdr>
            <w:top w:val="none" w:sz="0" w:space="0" w:color="auto"/>
            <w:left w:val="none" w:sz="0" w:space="0" w:color="auto"/>
            <w:bottom w:val="none" w:sz="0" w:space="0" w:color="auto"/>
            <w:right w:val="none" w:sz="0" w:space="0" w:color="auto"/>
          </w:divBdr>
        </w:div>
        <w:div w:id="634944710">
          <w:marLeft w:val="0"/>
          <w:marRight w:val="0"/>
          <w:marTop w:val="0"/>
          <w:marBottom w:val="0"/>
          <w:divBdr>
            <w:top w:val="none" w:sz="0" w:space="0" w:color="auto"/>
            <w:left w:val="none" w:sz="0" w:space="0" w:color="auto"/>
            <w:bottom w:val="none" w:sz="0" w:space="0" w:color="auto"/>
            <w:right w:val="none" w:sz="0" w:space="0" w:color="auto"/>
          </w:divBdr>
        </w:div>
        <w:div w:id="1566061879">
          <w:marLeft w:val="0"/>
          <w:marRight w:val="0"/>
          <w:marTop w:val="0"/>
          <w:marBottom w:val="0"/>
          <w:divBdr>
            <w:top w:val="none" w:sz="0" w:space="0" w:color="auto"/>
            <w:left w:val="none" w:sz="0" w:space="0" w:color="auto"/>
            <w:bottom w:val="none" w:sz="0" w:space="0" w:color="auto"/>
            <w:right w:val="none" w:sz="0" w:space="0" w:color="auto"/>
          </w:divBdr>
        </w:div>
        <w:div w:id="592057986">
          <w:marLeft w:val="0"/>
          <w:marRight w:val="0"/>
          <w:marTop w:val="0"/>
          <w:marBottom w:val="0"/>
          <w:divBdr>
            <w:top w:val="none" w:sz="0" w:space="0" w:color="auto"/>
            <w:left w:val="none" w:sz="0" w:space="0" w:color="auto"/>
            <w:bottom w:val="none" w:sz="0" w:space="0" w:color="auto"/>
            <w:right w:val="none" w:sz="0" w:space="0" w:color="auto"/>
          </w:divBdr>
        </w:div>
        <w:div w:id="390734246">
          <w:marLeft w:val="0"/>
          <w:marRight w:val="0"/>
          <w:marTop w:val="0"/>
          <w:marBottom w:val="0"/>
          <w:divBdr>
            <w:top w:val="none" w:sz="0" w:space="0" w:color="auto"/>
            <w:left w:val="none" w:sz="0" w:space="0" w:color="auto"/>
            <w:bottom w:val="none" w:sz="0" w:space="0" w:color="auto"/>
            <w:right w:val="none" w:sz="0" w:space="0" w:color="auto"/>
          </w:divBdr>
        </w:div>
        <w:div w:id="1899196987">
          <w:marLeft w:val="0"/>
          <w:marRight w:val="0"/>
          <w:marTop w:val="0"/>
          <w:marBottom w:val="0"/>
          <w:divBdr>
            <w:top w:val="none" w:sz="0" w:space="0" w:color="auto"/>
            <w:left w:val="none" w:sz="0" w:space="0" w:color="auto"/>
            <w:bottom w:val="none" w:sz="0" w:space="0" w:color="auto"/>
            <w:right w:val="none" w:sz="0" w:space="0" w:color="auto"/>
          </w:divBdr>
        </w:div>
        <w:div w:id="1916625752">
          <w:marLeft w:val="0"/>
          <w:marRight w:val="0"/>
          <w:marTop w:val="0"/>
          <w:marBottom w:val="0"/>
          <w:divBdr>
            <w:top w:val="none" w:sz="0" w:space="0" w:color="auto"/>
            <w:left w:val="none" w:sz="0" w:space="0" w:color="auto"/>
            <w:bottom w:val="none" w:sz="0" w:space="0" w:color="auto"/>
            <w:right w:val="none" w:sz="0" w:space="0" w:color="auto"/>
          </w:divBdr>
        </w:div>
        <w:div w:id="1223324259">
          <w:marLeft w:val="0"/>
          <w:marRight w:val="0"/>
          <w:marTop w:val="0"/>
          <w:marBottom w:val="0"/>
          <w:divBdr>
            <w:top w:val="none" w:sz="0" w:space="0" w:color="auto"/>
            <w:left w:val="none" w:sz="0" w:space="0" w:color="auto"/>
            <w:bottom w:val="none" w:sz="0" w:space="0" w:color="auto"/>
            <w:right w:val="none" w:sz="0" w:space="0" w:color="auto"/>
          </w:divBdr>
        </w:div>
        <w:div w:id="1601991357">
          <w:marLeft w:val="0"/>
          <w:marRight w:val="0"/>
          <w:marTop w:val="0"/>
          <w:marBottom w:val="0"/>
          <w:divBdr>
            <w:top w:val="none" w:sz="0" w:space="0" w:color="auto"/>
            <w:left w:val="none" w:sz="0" w:space="0" w:color="auto"/>
            <w:bottom w:val="none" w:sz="0" w:space="0" w:color="auto"/>
            <w:right w:val="none" w:sz="0" w:space="0" w:color="auto"/>
          </w:divBdr>
        </w:div>
        <w:div w:id="1607494029">
          <w:marLeft w:val="0"/>
          <w:marRight w:val="0"/>
          <w:marTop w:val="0"/>
          <w:marBottom w:val="0"/>
          <w:divBdr>
            <w:top w:val="none" w:sz="0" w:space="0" w:color="auto"/>
            <w:left w:val="none" w:sz="0" w:space="0" w:color="auto"/>
            <w:bottom w:val="none" w:sz="0" w:space="0" w:color="auto"/>
            <w:right w:val="none" w:sz="0" w:space="0" w:color="auto"/>
          </w:divBdr>
        </w:div>
        <w:div w:id="2009794872">
          <w:marLeft w:val="0"/>
          <w:marRight w:val="0"/>
          <w:marTop w:val="0"/>
          <w:marBottom w:val="0"/>
          <w:divBdr>
            <w:top w:val="none" w:sz="0" w:space="0" w:color="auto"/>
            <w:left w:val="none" w:sz="0" w:space="0" w:color="auto"/>
            <w:bottom w:val="none" w:sz="0" w:space="0" w:color="auto"/>
            <w:right w:val="none" w:sz="0" w:space="0" w:color="auto"/>
          </w:divBdr>
        </w:div>
        <w:div w:id="929657538">
          <w:marLeft w:val="0"/>
          <w:marRight w:val="0"/>
          <w:marTop w:val="0"/>
          <w:marBottom w:val="0"/>
          <w:divBdr>
            <w:top w:val="none" w:sz="0" w:space="0" w:color="auto"/>
            <w:left w:val="none" w:sz="0" w:space="0" w:color="auto"/>
            <w:bottom w:val="none" w:sz="0" w:space="0" w:color="auto"/>
            <w:right w:val="none" w:sz="0" w:space="0" w:color="auto"/>
          </w:divBdr>
        </w:div>
        <w:div w:id="784883354">
          <w:marLeft w:val="0"/>
          <w:marRight w:val="0"/>
          <w:marTop w:val="0"/>
          <w:marBottom w:val="0"/>
          <w:divBdr>
            <w:top w:val="none" w:sz="0" w:space="0" w:color="auto"/>
            <w:left w:val="none" w:sz="0" w:space="0" w:color="auto"/>
            <w:bottom w:val="none" w:sz="0" w:space="0" w:color="auto"/>
            <w:right w:val="none" w:sz="0" w:space="0" w:color="auto"/>
          </w:divBdr>
        </w:div>
        <w:div w:id="1312056567">
          <w:marLeft w:val="0"/>
          <w:marRight w:val="0"/>
          <w:marTop w:val="0"/>
          <w:marBottom w:val="0"/>
          <w:divBdr>
            <w:top w:val="none" w:sz="0" w:space="0" w:color="auto"/>
            <w:left w:val="none" w:sz="0" w:space="0" w:color="auto"/>
            <w:bottom w:val="none" w:sz="0" w:space="0" w:color="auto"/>
            <w:right w:val="none" w:sz="0" w:space="0" w:color="auto"/>
          </w:divBdr>
        </w:div>
        <w:div w:id="34357010">
          <w:marLeft w:val="0"/>
          <w:marRight w:val="0"/>
          <w:marTop w:val="0"/>
          <w:marBottom w:val="0"/>
          <w:divBdr>
            <w:top w:val="none" w:sz="0" w:space="0" w:color="auto"/>
            <w:left w:val="none" w:sz="0" w:space="0" w:color="auto"/>
            <w:bottom w:val="none" w:sz="0" w:space="0" w:color="auto"/>
            <w:right w:val="none" w:sz="0" w:space="0" w:color="auto"/>
          </w:divBdr>
        </w:div>
        <w:div w:id="791828987">
          <w:marLeft w:val="0"/>
          <w:marRight w:val="0"/>
          <w:marTop w:val="0"/>
          <w:marBottom w:val="0"/>
          <w:divBdr>
            <w:top w:val="none" w:sz="0" w:space="0" w:color="auto"/>
            <w:left w:val="none" w:sz="0" w:space="0" w:color="auto"/>
            <w:bottom w:val="none" w:sz="0" w:space="0" w:color="auto"/>
            <w:right w:val="none" w:sz="0" w:space="0" w:color="auto"/>
          </w:divBdr>
        </w:div>
        <w:div w:id="510991076">
          <w:marLeft w:val="0"/>
          <w:marRight w:val="0"/>
          <w:marTop w:val="0"/>
          <w:marBottom w:val="0"/>
          <w:divBdr>
            <w:top w:val="none" w:sz="0" w:space="0" w:color="auto"/>
            <w:left w:val="none" w:sz="0" w:space="0" w:color="auto"/>
            <w:bottom w:val="none" w:sz="0" w:space="0" w:color="auto"/>
            <w:right w:val="none" w:sz="0" w:space="0" w:color="auto"/>
          </w:divBdr>
        </w:div>
        <w:div w:id="563952823">
          <w:marLeft w:val="0"/>
          <w:marRight w:val="0"/>
          <w:marTop w:val="0"/>
          <w:marBottom w:val="0"/>
          <w:divBdr>
            <w:top w:val="none" w:sz="0" w:space="0" w:color="auto"/>
            <w:left w:val="none" w:sz="0" w:space="0" w:color="auto"/>
            <w:bottom w:val="none" w:sz="0" w:space="0" w:color="auto"/>
            <w:right w:val="none" w:sz="0" w:space="0" w:color="auto"/>
          </w:divBdr>
        </w:div>
        <w:div w:id="1210342140">
          <w:marLeft w:val="0"/>
          <w:marRight w:val="0"/>
          <w:marTop w:val="0"/>
          <w:marBottom w:val="0"/>
          <w:divBdr>
            <w:top w:val="none" w:sz="0" w:space="0" w:color="auto"/>
            <w:left w:val="none" w:sz="0" w:space="0" w:color="auto"/>
            <w:bottom w:val="none" w:sz="0" w:space="0" w:color="auto"/>
            <w:right w:val="none" w:sz="0" w:space="0" w:color="auto"/>
          </w:divBdr>
        </w:div>
        <w:div w:id="488985488">
          <w:marLeft w:val="0"/>
          <w:marRight w:val="0"/>
          <w:marTop w:val="0"/>
          <w:marBottom w:val="0"/>
          <w:divBdr>
            <w:top w:val="none" w:sz="0" w:space="0" w:color="auto"/>
            <w:left w:val="none" w:sz="0" w:space="0" w:color="auto"/>
            <w:bottom w:val="none" w:sz="0" w:space="0" w:color="auto"/>
            <w:right w:val="none" w:sz="0" w:space="0" w:color="auto"/>
          </w:divBdr>
        </w:div>
        <w:div w:id="1347906317">
          <w:marLeft w:val="0"/>
          <w:marRight w:val="0"/>
          <w:marTop w:val="0"/>
          <w:marBottom w:val="0"/>
          <w:divBdr>
            <w:top w:val="none" w:sz="0" w:space="0" w:color="auto"/>
            <w:left w:val="none" w:sz="0" w:space="0" w:color="auto"/>
            <w:bottom w:val="none" w:sz="0" w:space="0" w:color="auto"/>
            <w:right w:val="none" w:sz="0" w:space="0" w:color="auto"/>
          </w:divBdr>
        </w:div>
        <w:div w:id="1921669452">
          <w:marLeft w:val="0"/>
          <w:marRight w:val="0"/>
          <w:marTop w:val="0"/>
          <w:marBottom w:val="0"/>
          <w:divBdr>
            <w:top w:val="none" w:sz="0" w:space="0" w:color="auto"/>
            <w:left w:val="none" w:sz="0" w:space="0" w:color="auto"/>
            <w:bottom w:val="none" w:sz="0" w:space="0" w:color="auto"/>
            <w:right w:val="none" w:sz="0" w:space="0" w:color="auto"/>
          </w:divBdr>
        </w:div>
        <w:div w:id="1776293765">
          <w:marLeft w:val="0"/>
          <w:marRight w:val="0"/>
          <w:marTop w:val="0"/>
          <w:marBottom w:val="0"/>
          <w:divBdr>
            <w:top w:val="none" w:sz="0" w:space="0" w:color="auto"/>
            <w:left w:val="none" w:sz="0" w:space="0" w:color="auto"/>
            <w:bottom w:val="none" w:sz="0" w:space="0" w:color="auto"/>
            <w:right w:val="none" w:sz="0" w:space="0" w:color="auto"/>
          </w:divBdr>
        </w:div>
        <w:div w:id="1667052203">
          <w:marLeft w:val="0"/>
          <w:marRight w:val="0"/>
          <w:marTop w:val="0"/>
          <w:marBottom w:val="0"/>
          <w:divBdr>
            <w:top w:val="none" w:sz="0" w:space="0" w:color="auto"/>
            <w:left w:val="none" w:sz="0" w:space="0" w:color="auto"/>
            <w:bottom w:val="none" w:sz="0" w:space="0" w:color="auto"/>
            <w:right w:val="none" w:sz="0" w:space="0" w:color="auto"/>
          </w:divBdr>
        </w:div>
        <w:div w:id="1695156263">
          <w:marLeft w:val="0"/>
          <w:marRight w:val="0"/>
          <w:marTop w:val="0"/>
          <w:marBottom w:val="0"/>
          <w:divBdr>
            <w:top w:val="none" w:sz="0" w:space="0" w:color="auto"/>
            <w:left w:val="none" w:sz="0" w:space="0" w:color="auto"/>
            <w:bottom w:val="none" w:sz="0" w:space="0" w:color="auto"/>
            <w:right w:val="none" w:sz="0" w:space="0" w:color="auto"/>
          </w:divBdr>
        </w:div>
        <w:div w:id="1096749331">
          <w:marLeft w:val="0"/>
          <w:marRight w:val="0"/>
          <w:marTop w:val="0"/>
          <w:marBottom w:val="0"/>
          <w:divBdr>
            <w:top w:val="none" w:sz="0" w:space="0" w:color="auto"/>
            <w:left w:val="none" w:sz="0" w:space="0" w:color="auto"/>
            <w:bottom w:val="none" w:sz="0" w:space="0" w:color="auto"/>
            <w:right w:val="none" w:sz="0" w:space="0" w:color="auto"/>
          </w:divBdr>
        </w:div>
        <w:div w:id="386228681">
          <w:marLeft w:val="0"/>
          <w:marRight w:val="0"/>
          <w:marTop w:val="0"/>
          <w:marBottom w:val="0"/>
          <w:divBdr>
            <w:top w:val="none" w:sz="0" w:space="0" w:color="auto"/>
            <w:left w:val="none" w:sz="0" w:space="0" w:color="auto"/>
            <w:bottom w:val="none" w:sz="0" w:space="0" w:color="auto"/>
            <w:right w:val="none" w:sz="0" w:space="0" w:color="auto"/>
          </w:divBdr>
        </w:div>
        <w:div w:id="2057535275">
          <w:marLeft w:val="0"/>
          <w:marRight w:val="0"/>
          <w:marTop w:val="0"/>
          <w:marBottom w:val="0"/>
          <w:divBdr>
            <w:top w:val="none" w:sz="0" w:space="0" w:color="auto"/>
            <w:left w:val="none" w:sz="0" w:space="0" w:color="auto"/>
            <w:bottom w:val="none" w:sz="0" w:space="0" w:color="auto"/>
            <w:right w:val="none" w:sz="0" w:space="0" w:color="auto"/>
          </w:divBdr>
        </w:div>
        <w:div w:id="876309452">
          <w:marLeft w:val="0"/>
          <w:marRight w:val="0"/>
          <w:marTop w:val="0"/>
          <w:marBottom w:val="0"/>
          <w:divBdr>
            <w:top w:val="none" w:sz="0" w:space="0" w:color="auto"/>
            <w:left w:val="none" w:sz="0" w:space="0" w:color="auto"/>
            <w:bottom w:val="none" w:sz="0" w:space="0" w:color="auto"/>
            <w:right w:val="none" w:sz="0" w:space="0" w:color="auto"/>
          </w:divBdr>
        </w:div>
        <w:div w:id="573780047">
          <w:marLeft w:val="0"/>
          <w:marRight w:val="0"/>
          <w:marTop w:val="0"/>
          <w:marBottom w:val="0"/>
          <w:divBdr>
            <w:top w:val="none" w:sz="0" w:space="0" w:color="auto"/>
            <w:left w:val="none" w:sz="0" w:space="0" w:color="auto"/>
            <w:bottom w:val="none" w:sz="0" w:space="0" w:color="auto"/>
            <w:right w:val="none" w:sz="0" w:space="0" w:color="auto"/>
          </w:divBdr>
        </w:div>
        <w:div w:id="1694990299">
          <w:marLeft w:val="0"/>
          <w:marRight w:val="0"/>
          <w:marTop w:val="0"/>
          <w:marBottom w:val="0"/>
          <w:divBdr>
            <w:top w:val="none" w:sz="0" w:space="0" w:color="auto"/>
            <w:left w:val="none" w:sz="0" w:space="0" w:color="auto"/>
            <w:bottom w:val="none" w:sz="0" w:space="0" w:color="auto"/>
            <w:right w:val="none" w:sz="0" w:space="0" w:color="auto"/>
          </w:divBdr>
        </w:div>
        <w:div w:id="896625165">
          <w:marLeft w:val="0"/>
          <w:marRight w:val="0"/>
          <w:marTop w:val="0"/>
          <w:marBottom w:val="0"/>
          <w:divBdr>
            <w:top w:val="none" w:sz="0" w:space="0" w:color="auto"/>
            <w:left w:val="none" w:sz="0" w:space="0" w:color="auto"/>
            <w:bottom w:val="none" w:sz="0" w:space="0" w:color="auto"/>
            <w:right w:val="none" w:sz="0" w:space="0" w:color="auto"/>
          </w:divBdr>
        </w:div>
        <w:div w:id="236398671">
          <w:marLeft w:val="0"/>
          <w:marRight w:val="0"/>
          <w:marTop w:val="0"/>
          <w:marBottom w:val="0"/>
          <w:divBdr>
            <w:top w:val="none" w:sz="0" w:space="0" w:color="auto"/>
            <w:left w:val="none" w:sz="0" w:space="0" w:color="auto"/>
            <w:bottom w:val="none" w:sz="0" w:space="0" w:color="auto"/>
            <w:right w:val="none" w:sz="0" w:space="0" w:color="auto"/>
          </w:divBdr>
        </w:div>
        <w:div w:id="1670139792">
          <w:marLeft w:val="0"/>
          <w:marRight w:val="0"/>
          <w:marTop w:val="0"/>
          <w:marBottom w:val="0"/>
          <w:divBdr>
            <w:top w:val="none" w:sz="0" w:space="0" w:color="auto"/>
            <w:left w:val="none" w:sz="0" w:space="0" w:color="auto"/>
            <w:bottom w:val="none" w:sz="0" w:space="0" w:color="auto"/>
            <w:right w:val="none" w:sz="0" w:space="0" w:color="auto"/>
          </w:divBdr>
        </w:div>
        <w:div w:id="1680153611">
          <w:marLeft w:val="0"/>
          <w:marRight w:val="0"/>
          <w:marTop w:val="0"/>
          <w:marBottom w:val="0"/>
          <w:divBdr>
            <w:top w:val="none" w:sz="0" w:space="0" w:color="auto"/>
            <w:left w:val="none" w:sz="0" w:space="0" w:color="auto"/>
            <w:bottom w:val="none" w:sz="0" w:space="0" w:color="auto"/>
            <w:right w:val="none" w:sz="0" w:space="0" w:color="auto"/>
          </w:divBdr>
        </w:div>
        <w:div w:id="1619991762">
          <w:marLeft w:val="0"/>
          <w:marRight w:val="0"/>
          <w:marTop w:val="0"/>
          <w:marBottom w:val="0"/>
          <w:divBdr>
            <w:top w:val="none" w:sz="0" w:space="0" w:color="auto"/>
            <w:left w:val="none" w:sz="0" w:space="0" w:color="auto"/>
            <w:bottom w:val="none" w:sz="0" w:space="0" w:color="auto"/>
            <w:right w:val="none" w:sz="0" w:space="0" w:color="auto"/>
          </w:divBdr>
        </w:div>
        <w:div w:id="846092686">
          <w:marLeft w:val="0"/>
          <w:marRight w:val="0"/>
          <w:marTop w:val="0"/>
          <w:marBottom w:val="0"/>
          <w:divBdr>
            <w:top w:val="none" w:sz="0" w:space="0" w:color="auto"/>
            <w:left w:val="none" w:sz="0" w:space="0" w:color="auto"/>
            <w:bottom w:val="none" w:sz="0" w:space="0" w:color="auto"/>
            <w:right w:val="none" w:sz="0" w:space="0" w:color="auto"/>
          </w:divBdr>
        </w:div>
        <w:div w:id="964391569">
          <w:marLeft w:val="0"/>
          <w:marRight w:val="0"/>
          <w:marTop w:val="0"/>
          <w:marBottom w:val="0"/>
          <w:divBdr>
            <w:top w:val="none" w:sz="0" w:space="0" w:color="auto"/>
            <w:left w:val="none" w:sz="0" w:space="0" w:color="auto"/>
            <w:bottom w:val="none" w:sz="0" w:space="0" w:color="auto"/>
            <w:right w:val="none" w:sz="0" w:space="0" w:color="auto"/>
          </w:divBdr>
        </w:div>
        <w:div w:id="1381906012">
          <w:marLeft w:val="0"/>
          <w:marRight w:val="0"/>
          <w:marTop w:val="0"/>
          <w:marBottom w:val="0"/>
          <w:divBdr>
            <w:top w:val="none" w:sz="0" w:space="0" w:color="auto"/>
            <w:left w:val="none" w:sz="0" w:space="0" w:color="auto"/>
            <w:bottom w:val="none" w:sz="0" w:space="0" w:color="auto"/>
            <w:right w:val="none" w:sz="0" w:space="0" w:color="auto"/>
          </w:divBdr>
        </w:div>
        <w:div w:id="123279110">
          <w:marLeft w:val="0"/>
          <w:marRight w:val="0"/>
          <w:marTop w:val="0"/>
          <w:marBottom w:val="0"/>
          <w:divBdr>
            <w:top w:val="none" w:sz="0" w:space="0" w:color="auto"/>
            <w:left w:val="none" w:sz="0" w:space="0" w:color="auto"/>
            <w:bottom w:val="none" w:sz="0" w:space="0" w:color="auto"/>
            <w:right w:val="none" w:sz="0" w:space="0" w:color="auto"/>
          </w:divBdr>
        </w:div>
        <w:div w:id="1223717268">
          <w:marLeft w:val="0"/>
          <w:marRight w:val="0"/>
          <w:marTop w:val="0"/>
          <w:marBottom w:val="0"/>
          <w:divBdr>
            <w:top w:val="none" w:sz="0" w:space="0" w:color="auto"/>
            <w:left w:val="none" w:sz="0" w:space="0" w:color="auto"/>
            <w:bottom w:val="none" w:sz="0" w:space="0" w:color="auto"/>
            <w:right w:val="none" w:sz="0" w:space="0" w:color="auto"/>
          </w:divBdr>
        </w:div>
        <w:div w:id="1883053850">
          <w:marLeft w:val="0"/>
          <w:marRight w:val="0"/>
          <w:marTop w:val="0"/>
          <w:marBottom w:val="0"/>
          <w:divBdr>
            <w:top w:val="none" w:sz="0" w:space="0" w:color="auto"/>
            <w:left w:val="none" w:sz="0" w:space="0" w:color="auto"/>
            <w:bottom w:val="none" w:sz="0" w:space="0" w:color="auto"/>
            <w:right w:val="none" w:sz="0" w:space="0" w:color="auto"/>
          </w:divBdr>
        </w:div>
        <w:div w:id="779380545">
          <w:marLeft w:val="0"/>
          <w:marRight w:val="0"/>
          <w:marTop w:val="0"/>
          <w:marBottom w:val="0"/>
          <w:divBdr>
            <w:top w:val="none" w:sz="0" w:space="0" w:color="auto"/>
            <w:left w:val="none" w:sz="0" w:space="0" w:color="auto"/>
            <w:bottom w:val="none" w:sz="0" w:space="0" w:color="auto"/>
            <w:right w:val="none" w:sz="0" w:space="0" w:color="auto"/>
          </w:divBdr>
        </w:div>
        <w:div w:id="1268580438">
          <w:marLeft w:val="0"/>
          <w:marRight w:val="0"/>
          <w:marTop w:val="0"/>
          <w:marBottom w:val="0"/>
          <w:divBdr>
            <w:top w:val="none" w:sz="0" w:space="0" w:color="auto"/>
            <w:left w:val="none" w:sz="0" w:space="0" w:color="auto"/>
            <w:bottom w:val="none" w:sz="0" w:space="0" w:color="auto"/>
            <w:right w:val="none" w:sz="0" w:space="0" w:color="auto"/>
          </w:divBdr>
        </w:div>
        <w:div w:id="1833334318">
          <w:marLeft w:val="0"/>
          <w:marRight w:val="0"/>
          <w:marTop w:val="0"/>
          <w:marBottom w:val="0"/>
          <w:divBdr>
            <w:top w:val="none" w:sz="0" w:space="0" w:color="auto"/>
            <w:left w:val="none" w:sz="0" w:space="0" w:color="auto"/>
            <w:bottom w:val="none" w:sz="0" w:space="0" w:color="auto"/>
            <w:right w:val="none" w:sz="0" w:space="0" w:color="auto"/>
          </w:divBdr>
        </w:div>
        <w:div w:id="1691180323">
          <w:marLeft w:val="0"/>
          <w:marRight w:val="0"/>
          <w:marTop w:val="0"/>
          <w:marBottom w:val="0"/>
          <w:divBdr>
            <w:top w:val="none" w:sz="0" w:space="0" w:color="auto"/>
            <w:left w:val="none" w:sz="0" w:space="0" w:color="auto"/>
            <w:bottom w:val="none" w:sz="0" w:space="0" w:color="auto"/>
            <w:right w:val="none" w:sz="0" w:space="0" w:color="auto"/>
          </w:divBdr>
        </w:div>
        <w:div w:id="716779992">
          <w:marLeft w:val="0"/>
          <w:marRight w:val="0"/>
          <w:marTop w:val="0"/>
          <w:marBottom w:val="0"/>
          <w:divBdr>
            <w:top w:val="none" w:sz="0" w:space="0" w:color="auto"/>
            <w:left w:val="none" w:sz="0" w:space="0" w:color="auto"/>
            <w:bottom w:val="none" w:sz="0" w:space="0" w:color="auto"/>
            <w:right w:val="none" w:sz="0" w:space="0" w:color="auto"/>
          </w:divBdr>
        </w:div>
        <w:div w:id="1115059818">
          <w:marLeft w:val="0"/>
          <w:marRight w:val="0"/>
          <w:marTop w:val="0"/>
          <w:marBottom w:val="0"/>
          <w:divBdr>
            <w:top w:val="none" w:sz="0" w:space="0" w:color="auto"/>
            <w:left w:val="none" w:sz="0" w:space="0" w:color="auto"/>
            <w:bottom w:val="none" w:sz="0" w:space="0" w:color="auto"/>
            <w:right w:val="none" w:sz="0" w:space="0" w:color="auto"/>
          </w:divBdr>
        </w:div>
        <w:div w:id="2034842964">
          <w:marLeft w:val="0"/>
          <w:marRight w:val="0"/>
          <w:marTop w:val="0"/>
          <w:marBottom w:val="0"/>
          <w:divBdr>
            <w:top w:val="none" w:sz="0" w:space="0" w:color="auto"/>
            <w:left w:val="none" w:sz="0" w:space="0" w:color="auto"/>
            <w:bottom w:val="none" w:sz="0" w:space="0" w:color="auto"/>
            <w:right w:val="none" w:sz="0" w:space="0" w:color="auto"/>
          </w:divBdr>
        </w:div>
        <w:div w:id="1474299115">
          <w:marLeft w:val="0"/>
          <w:marRight w:val="0"/>
          <w:marTop w:val="0"/>
          <w:marBottom w:val="0"/>
          <w:divBdr>
            <w:top w:val="none" w:sz="0" w:space="0" w:color="auto"/>
            <w:left w:val="none" w:sz="0" w:space="0" w:color="auto"/>
            <w:bottom w:val="none" w:sz="0" w:space="0" w:color="auto"/>
            <w:right w:val="none" w:sz="0" w:space="0" w:color="auto"/>
          </w:divBdr>
        </w:div>
        <w:div w:id="896432620">
          <w:marLeft w:val="0"/>
          <w:marRight w:val="0"/>
          <w:marTop w:val="0"/>
          <w:marBottom w:val="0"/>
          <w:divBdr>
            <w:top w:val="none" w:sz="0" w:space="0" w:color="auto"/>
            <w:left w:val="none" w:sz="0" w:space="0" w:color="auto"/>
            <w:bottom w:val="none" w:sz="0" w:space="0" w:color="auto"/>
            <w:right w:val="none" w:sz="0" w:space="0" w:color="auto"/>
          </w:divBdr>
        </w:div>
        <w:div w:id="2110078834">
          <w:marLeft w:val="0"/>
          <w:marRight w:val="0"/>
          <w:marTop w:val="0"/>
          <w:marBottom w:val="0"/>
          <w:divBdr>
            <w:top w:val="none" w:sz="0" w:space="0" w:color="auto"/>
            <w:left w:val="none" w:sz="0" w:space="0" w:color="auto"/>
            <w:bottom w:val="none" w:sz="0" w:space="0" w:color="auto"/>
            <w:right w:val="none" w:sz="0" w:space="0" w:color="auto"/>
          </w:divBdr>
        </w:div>
        <w:div w:id="595871512">
          <w:marLeft w:val="0"/>
          <w:marRight w:val="0"/>
          <w:marTop w:val="0"/>
          <w:marBottom w:val="0"/>
          <w:divBdr>
            <w:top w:val="none" w:sz="0" w:space="0" w:color="auto"/>
            <w:left w:val="none" w:sz="0" w:space="0" w:color="auto"/>
            <w:bottom w:val="none" w:sz="0" w:space="0" w:color="auto"/>
            <w:right w:val="none" w:sz="0" w:space="0" w:color="auto"/>
          </w:divBdr>
        </w:div>
        <w:div w:id="281495414">
          <w:marLeft w:val="0"/>
          <w:marRight w:val="0"/>
          <w:marTop w:val="0"/>
          <w:marBottom w:val="0"/>
          <w:divBdr>
            <w:top w:val="none" w:sz="0" w:space="0" w:color="auto"/>
            <w:left w:val="none" w:sz="0" w:space="0" w:color="auto"/>
            <w:bottom w:val="none" w:sz="0" w:space="0" w:color="auto"/>
            <w:right w:val="none" w:sz="0" w:space="0" w:color="auto"/>
          </w:divBdr>
        </w:div>
        <w:div w:id="395514416">
          <w:marLeft w:val="0"/>
          <w:marRight w:val="0"/>
          <w:marTop w:val="0"/>
          <w:marBottom w:val="0"/>
          <w:divBdr>
            <w:top w:val="none" w:sz="0" w:space="0" w:color="auto"/>
            <w:left w:val="none" w:sz="0" w:space="0" w:color="auto"/>
            <w:bottom w:val="none" w:sz="0" w:space="0" w:color="auto"/>
            <w:right w:val="none" w:sz="0" w:space="0" w:color="auto"/>
          </w:divBdr>
        </w:div>
        <w:div w:id="1131287767">
          <w:marLeft w:val="0"/>
          <w:marRight w:val="0"/>
          <w:marTop w:val="0"/>
          <w:marBottom w:val="0"/>
          <w:divBdr>
            <w:top w:val="none" w:sz="0" w:space="0" w:color="auto"/>
            <w:left w:val="none" w:sz="0" w:space="0" w:color="auto"/>
            <w:bottom w:val="none" w:sz="0" w:space="0" w:color="auto"/>
            <w:right w:val="none" w:sz="0" w:space="0" w:color="auto"/>
          </w:divBdr>
        </w:div>
        <w:div w:id="2051416050">
          <w:marLeft w:val="0"/>
          <w:marRight w:val="0"/>
          <w:marTop w:val="0"/>
          <w:marBottom w:val="0"/>
          <w:divBdr>
            <w:top w:val="none" w:sz="0" w:space="0" w:color="auto"/>
            <w:left w:val="none" w:sz="0" w:space="0" w:color="auto"/>
            <w:bottom w:val="none" w:sz="0" w:space="0" w:color="auto"/>
            <w:right w:val="none" w:sz="0" w:space="0" w:color="auto"/>
          </w:divBdr>
        </w:div>
        <w:div w:id="709307799">
          <w:marLeft w:val="0"/>
          <w:marRight w:val="0"/>
          <w:marTop w:val="0"/>
          <w:marBottom w:val="0"/>
          <w:divBdr>
            <w:top w:val="none" w:sz="0" w:space="0" w:color="auto"/>
            <w:left w:val="none" w:sz="0" w:space="0" w:color="auto"/>
            <w:bottom w:val="none" w:sz="0" w:space="0" w:color="auto"/>
            <w:right w:val="none" w:sz="0" w:space="0" w:color="auto"/>
          </w:divBdr>
        </w:div>
        <w:div w:id="467599643">
          <w:marLeft w:val="0"/>
          <w:marRight w:val="0"/>
          <w:marTop w:val="0"/>
          <w:marBottom w:val="0"/>
          <w:divBdr>
            <w:top w:val="none" w:sz="0" w:space="0" w:color="auto"/>
            <w:left w:val="none" w:sz="0" w:space="0" w:color="auto"/>
            <w:bottom w:val="none" w:sz="0" w:space="0" w:color="auto"/>
            <w:right w:val="none" w:sz="0" w:space="0" w:color="auto"/>
          </w:divBdr>
        </w:div>
        <w:div w:id="1846505965">
          <w:marLeft w:val="0"/>
          <w:marRight w:val="0"/>
          <w:marTop w:val="0"/>
          <w:marBottom w:val="0"/>
          <w:divBdr>
            <w:top w:val="none" w:sz="0" w:space="0" w:color="auto"/>
            <w:left w:val="none" w:sz="0" w:space="0" w:color="auto"/>
            <w:bottom w:val="none" w:sz="0" w:space="0" w:color="auto"/>
            <w:right w:val="none" w:sz="0" w:space="0" w:color="auto"/>
          </w:divBdr>
        </w:div>
        <w:div w:id="1312639793">
          <w:marLeft w:val="0"/>
          <w:marRight w:val="0"/>
          <w:marTop w:val="0"/>
          <w:marBottom w:val="0"/>
          <w:divBdr>
            <w:top w:val="none" w:sz="0" w:space="0" w:color="auto"/>
            <w:left w:val="none" w:sz="0" w:space="0" w:color="auto"/>
            <w:bottom w:val="none" w:sz="0" w:space="0" w:color="auto"/>
            <w:right w:val="none" w:sz="0" w:space="0" w:color="auto"/>
          </w:divBdr>
        </w:div>
        <w:div w:id="787049045">
          <w:marLeft w:val="0"/>
          <w:marRight w:val="0"/>
          <w:marTop w:val="0"/>
          <w:marBottom w:val="0"/>
          <w:divBdr>
            <w:top w:val="none" w:sz="0" w:space="0" w:color="auto"/>
            <w:left w:val="none" w:sz="0" w:space="0" w:color="auto"/>
            <w:bottom w:val="none" w:sz="0" w:space="0" w:color="auto"/>
            <w:right w:val="none" w:sz="0" w:space="0" w:color="auto"/>
          </w:divBdr>
        </w:div>
        <w:div w:id="2032605718">
          <w:marLeft w:val="0"/>
          <w:marRight w:val="0"/>
          <w:marTop w:val="0"/>
          <w:marBottom w:val="0"/>
          <w:divBdr>
            <w:top w:val="none" w:sz="0" w:space="0" w:color="auto"/>
            <w:left w:val="none" w:sz="0" w:space="0" w:color="auto"/>
            <w:bottom w:val="none" w:sz="0" w:space="0" w:color="auto"/>
            <w:right w:val="none" w:sz="0" w:space="0" w:color="auto"/>
          </w:divBdr>
        </w:div>
        <w:div w:id="1406148399">
          <w:marLeft w:val="0"/>
          <w:marRight w:val="0"/>
          <w:marTop w:val="0"/>
          <w:marBottom w:val="0"/>
          <w:divBdr>
            <w:top w:val="none" w:sz="0" w:space="0" w:color="auto"/>
            <w:left w:val="none" w:sz="0" w:space="0" w:color="auto"/>
            <w:bottom w:val="none" w:sz="0" w:space="0" w:color="auto"/>
            <w:right w:val="none" w:sz="0" w:space="0" w:color="auto"/>
          </w:divBdr>
        </w:div>
        <w:div w:id="1435710182">
          <w:marLeft w:val="0"/>
          <w:marRight w:val="0"/>
          <w:marTop w:val="0"/>
          <w:marBottom w:val="0"/>
          <w:divBdr>
            <w:top w:val="none" w:sz="0" w:space="0" w:color="auto"/>
            <w:left w:val="none" w:sz="0" w:space="0" w:color="auto"/>
            <w:bottom w:val="none" w:sz="0" w:space="0" w:color="auto"/>
            <w:right w:val="none" w:sz="0" w:space="0" w:color="auto"/>
          </w:divBdr>
        </w:div>
        <w:div w:id="910433516">
          <w:marLeft w:val="0"/>
          <w:marRight w:val="0"/>
          <w:marTop w:val="0"/>
          <w:marBottom w:val="0"/>
          <w:divBdr>
            <w:top w:val="none" w:sz="0" w:space="0" w:color="auto"/>
            <w:left w:val="none" w:sz="0" w:space="0" w:color="auto"/>
            <w:bottom w:val="none" w:sz="0" w:space="0" w:color="auto"/>
            <w:right w:val="none" w:sz="0" w:space="0" w:color="auto"/>
          </w:divBdr>
        </w:div>
        <w:div w:id="682244507">
          <w:marLeft w:val="0"/>
          <w:marRight w:val="0"/>
          <w:marTop w:val="0"/>
          <w:marBottom w:val="0"/>
          <w:divBdr>
            <w:top w:val="none" w:sz="0" w:space="0" w:color="auto"/>
            <w:left w:val="none" w:sz="0" w:space="0" w:color="auto"/>
            <w:bottom w:val="none" w:sz="0" w:space="0" w:color="auto"/>
            <w:right w:val="none" w:sz="0" w:space="0" w:color="auto"/>
          </w:divBdr>
        </w:div>
        <w:div w:id="2098549214">
          <w:marLeft w:val="0"/>
          <w:marRight w:val="0"/>
          <w:marTop w:val="0"/>
          <w:marBottom w:val="0"/>
          <w:divBdr>
            <w:top w:val="none" w:sz="0" w:space="0" w:color="auto"/>
            <w:left w:val="none" w:sz="0" w:space="0" w:color="auto"/>
            <w:bottom w:val="none" w:sz="0" w:space="0" w:color="auto"/>
            <w:right w:val="none" w:sz="0" w:space="0" w:color="auto"/>
          </w:divBdr>
        </w:div>
        <w:div w:id="1584607880">
          <w:marLeft w:val="0"/>
          <w:marRight w:val="0"/>
          <w:marTop w:val="0"/>
          <w:marBottom w:val="0"/>
          <w:divBdr>
            <w:top w:val="none" w:sz="0" w:space="0" w:color="auto"/>
            <w:left w:val="none" w:sz="0" w:space="0" w:color="auto"/>
            <w:bottom w:val="none" w:sz="0" w:space="0" w:color="auto"/>
            <w:right w:val="none" w:sz="0" w:space="0" w:color="auto"/>
          </w:divBdr>
        </w:div>
        <w:div w:id="499740407">
          <w:marLeft w:val="0"/>
          <w:marRight w:val="0"/>
          <w:marTop w:val="0"/>
          <w:marBottom w:val="0"/>
          <w:divBdr>
            <w:top w:val="none" w:sz="0" w:space="0" w:color="auto"/>
            <w:left w:val="none" w:sz="0" w:space="0" w:color="auto"/>
            <w:bottom w:val="none" w:sz="0" w:space="0" w:color="auto"/>
            <w:right w:val="none" w:sz="0" w:space="0" w:color="auto"/>
          </w:divBdr>
        </w:div>
        <w:div w:id="733234329">
          <w:marLeft w:val="0"/>
          <w:marRight w:val="0"/>
          <w:marTop w:val="0"/>
          <w:marBottom w:val="0"/>
          <w:divBdr>
            <w:top w:val="none" w:sz="0" w:space="0" w:color="auto"/>
            <w:left w:val="none" w:sz="0" w:space="0" w:color="auto"/>
            <w:bottom w:val="none" w:sz="0" w:space="0" w:color="auto"/>
            <w:right w:val="none" w:sz="0" w:space="0" w:color="auto"/>
          </w:divBdr>
        </w:div>
        <w:div w:id="824666316">
          <w:marLeft w:val="0"/>
          <w:marRight w:val="0"/>
          <w:marTop w:val="0"/>
          <w:marBottom w:val="0"/>
          <w:divBdr>
            <w:top w:val="none" w:sz="0" w:space="0" w:color="auto"/>
            <w:left w:val="none" w:sz="0" w:space="0" w:color="auto"/>
            <w:bottom w:val="none" w:sz="0" w:space="0" w:color="auto"/>
            <w:right w:val="none" w:sz="0" w:space="0" w:color="auto"/>
          </w:divBdr>
        </w:div>
        <w:div w:id="212272157">
          <w:marLeft w:val="0"/>
          <w:marRight w:val="0"/>
          <w:marTop w:val="0"/>
          <w:marBottom w:val="0"/>
          <w:divBdr>
            <w:top w:val="none" w:sz="0" w:space="0" w:color="auto"/>
            <w:left w:val="none" w:sz="0" w:space="0" w:color="auto"/>
            <w:bottom w:val="none" w:sz="0" w:space="0" w:color="auto"/>
            <w:right w:val="none" w:sz="0" w:space="0" w:color="auto"/>
          </w:divBdr>
        </w:div>
        <w:div w:id="1135754336">
          <w:marLeft w:val="0"/>
          <w:marRight w:val="0"/>
          <w:marTop w:val="0"/>
          <w:marBottom w:val="0"/>
          <w:divBdr>
            <w:top w:val="none" w:sz="0" w:space="0" w:color="auto"/>
            <w:left w:val="none" w:sz="0" w:space="0" w:color="auto"/>
            <w:bottom w:val="none" w:sz="0" w:space="0" w:color="auto"/>
            <w:right w:val="none" w:sz="0" w:space="0" w:color="auto"/>
          </w:divBdr>
        </w:div>
        <w:div w:id="1464424357">
          <w:marLeft w:val="0"/>
          <w:marRight w:val="0"/>
          <w:marTop w:val="0"/>
          <w:marBottom w:val="0"/>
          <w:divBdr>
            <w:top w:val="none" w:sz="0" w:space="0" w:color="auto"/>
            <w:left w:val="none" w:sz="0" w:space="0" w:color="auto"/>
            <w:bottom w:val="none" w:sz="0" w:space="0" w:color="auto"/>
            <w:right w:val="none" w:sz="0" w:space="0" w:color="auto"/>
          </w:divBdr>
        </w:div>
        <w:div w:id="1799033010">
          <w:marLeft w:val="0"/>
          <w:marRight w:val="0"/>
          <w:marTop w:val="0"/>
          <w:marBottom w:val="0"/>
          <w:divBdr>
            <w:top w:val="none" w:sz="0" w:space="0" w:color="auto"/>
            <w:left w:val="none" w:sz="0" w:space="0" w:color="auto"/>
            <w:bottom w:val="none" w:sz="0" w:space="0" w:color="auto"/>
            <w:right w:val="none" w:sz="0" w:space="0" w:color="auto"/>
          </w:divBdr>
        </w:div>
        <w:div w:id="322053880">
          <w:marLeft w:val="0"/>
          <w:marRight w:val="0"/>
          <w:marTop w:val="0"/>
          <w:marBottom w:val="0"/>
          <w:divBdr>
            <w:top w:val="none" w:sz="0" w:space="0" w:color="auto"/>
            <w:left w:val="none" w:sz="0" w:space="0" w:color="auto"/>
            <w:bottom w:val="none" w:sz="0" w:space="0" w:color="auto"/>
            <w:right w:val="none" w:sz="0" w:space="0" w:color="auto"/>
          </w:divBdr>
        </w:div>
        <w:div w:id="61173575">
          <w:marLeft w:val="0"/>
          <w:marRight w:val="0"/>
          <w:marTop w:val="0"/>
          <w:marBottom w:val="0"/>
          <w:divBdr>
            <w:top w:val="none" w:sz="0" w:space="0" w:color="auto"/>
            <w:left w:val="none" w:sz="0" w:space="0" w:color="auto"/>
            <w:bottom w:val="none" w:sz="0" w:space="0" w:color="auto"/>
            <w:right w:val="none" w:sz="0" w:space="0" w:color="auto"/>
          </w:divBdr>
        </w:div>
        <w:div w:id="759105820">
          <w:marLeft w:val="0"/>
          <w:marRight w:val="0"/>
          <w:marTop w:val="0"/>
          <w:marBottom w:val="0"/>
          <w:divBdr>
            <w:top w:val="none" w:sz="0" w:space="0" w:color="auto"/>
            <w:left w:val="none" w:sz="0" w:space="0" w:color="auto"/>
            <w:bottom w:val="none" w:sz="0" w:space="0" w:color="auto"/>
            <w:right w:val="none" w:sz="0" w:space="0" w:color="auto"/>
          </w:divBdr>
        </w:div>
        <w:div w:id="2053267093">
          <w:marLeft w:val="0"/>
          <w:marRight w:val="0"/>
          <w:marTop w:val="0"/>
          <w:marBottom w:val="0"/>
          <w:divBdr>
            <w:top w:val="none" w:sz="0" w:space="0" w:color="auto"/>
            <w:left w:val="none" w:sz="0" w:space="0" w:color="auto"/>
            <w:bottom w:val="none" w:sz="0" w:space="0" w:color="auto"/>
            <w:right w:val="none" w:sz="0" w:space="0" w:color="auto"/>
          </w:divBdr>
        </w:div>
        <w:div w:id="208029239">
          <w:marLeft w:val="0"/>
          <w:marRight w:val="0"/>
          <w:marTop w:val="0"/>
          <w:marBottom w:val="0"/>
          <w:divBdr>
            <w:top w:val="none" w:sz="0" w:space="0" w:color="auto"/>
            <w:left w:val="none" w:sz="0" w:space="0" w:color="auto"/>
            <w:bottom w:val="none" w:sz="0" w:space="0" w:color="auto"/>
            <w:right w:val="none" w:sz="0" w:space="0" w:color="auto"/>
          </w:divBdr>
        </w:div>
        <w:div w:id="1433281405">
          <w:marLeft w:val="0"/>
          <w:marRight w:val="0"/>
          <w:marTop w:val="0"/>
          <w:marBottom w:val="0"/>
          <w:divBdr>
            <w:top w:val="none" w:sz="0" w:space="0" w:color="auto"/>
            <w:left w:val="none" w:sz="0" w:space="0" w:color="auto"/>
            <w:bottom w:val="none" w:sz="0" w:space="0" w:color="auto"/>
            <w:right w:val="none" w:sz="0" w:space="0" w:color="auto"/>
          </w:divBdr>
        </w:div>
        <w:div w:id="1979457902">
          <w:marLeft w:val="0"/>
          <w:marRight w:val="0"/>
          <w:marTop w:val="0"/>
          <w:marBottom w:val="0"/>
          <w:divBdr>
            <w:top w:val="none" w:sz="0" w:space="0" w:color="auto"/>
            <w:left w:val="none" w:sz="0" w:space="0" w:color="auto"/>
            <w:bottom w:val="none" w:sz="0" w:space="0" w:color="auto"/>
            <w:right w:val="none" w:sz="0" w:space="0" w:color="auto"/>
          </w:divBdr>
        </w:div>
        <w:div w:id="2086029271">
          <w:marLeft w:val="0"/>
          <w:marRight w:val="0"/>
          <w:marTop w:val="0"/>
          <w:marBottom w:val="0"/>
          <w:divBdr>
            <w:top w:val="none" w:sz="0" w:space="0" w:color="auto"/>
            <w:left w:val="none" w:sz="0" w:space="0" w:color="auto"/>
            <w:bottom w:val="none" w:sz="0" w:space="0" w:color="auto"/>
            <w:right w:val="none" w:sz="0" w:space="0" w:color="auto"/>
          </w:divBdr>
        </w:div>
        <w:div w:id="1278298569">
          <w:marLeft w:val="0"/>
          <w:marRight w:val="0"/>
          <w:marTop w:val="0"/>
          <w:marBottom w:val="0"/>
          <w:divBdr>
            <w:top w:val="none" w:sz="0" w:space="0" w:color="auto"/>
            <w:left w:val="none" w:sz="0" w:space="0" w:color="auto"/>
            <w:bottom w:val="none" w:sz="0" w:space="0" w:color="auto"/>
            <w:right w:val="none" w:sz="0" w:space="0" w:color="auto"/>
          </w:divBdr>
        </w:div>
        <w:div w:id="1276447278">
          <w:marLeft w:val="0"/>
          <w:marRight w:val="0"/>
          <w:marTop w:val="0"/>
          <w:marBottom w:val="0"/>
          <w:divBdr>
            <w:top w:val="none" w:sz="0" w:space="0" w:color="auto"/>
            <w:left w:val="none" w:sz="0" w:space="0" w:color="auto"/>
            <w:bottom w:val="none" w:sz="0" w:space="0" w:color="auto"/>
            <w:right w:val="none" w:sz="0" w:space="0" w:color="auto"/>
          </w:divBdr>
        </w:div>
        <w:div w:id="19671638">
          <w:marLeft w:val="0"/>
          <w:marRight w:val="0"/>
          <w:marTop w:val="0"/>
          <w:marBottom w:val="0"/>
          <w:divBdr>
            <w:top w:val="none" w:sz="0" w:space="0" w:color="auto"/>
            <w:left w:val="none" w:sz="0" w:space="0" w:color="auto"/>
            <w:bottom w:val="none" w:sz="0" w:space="0" w:color="auto"/>
            <w:right w:val="none" w:sz="0" w:space="0" w:color="auto"/>
          </w:divBdr>
        </w:div>
        <w:div w:id="1100180651">
          <w:marLeft w:val="0"/>
          <w:marRight w:val="0"/>
          <w:marTop w:val="0"/>
          <w:marBottom w:val="0"/>
          <w:divBdr>
            <w:top w:val="none" w:sz="0" w:space="0" w:color="auto"/>
            <w:left w:val="none" w:sz="0" w:space="0" w:color="auto"/>
            <w:bottom w:val="none" w:sz="0" w:space="0" w:color="auto"/>
            <w:right w:val="none" w:sz="0" w:space="0" w:color="auto"/>
          </w:divBdr>
        </w:div>
        <w:div w:id="1917009757">
          <w:marLeft w:val="0"/>
          <w:marRight w:val="0"/>
          <w:marTop w:val="0"/>
          <w:marBottom w:val="0"/>
          <w:divBdr>
            <w:top w:val="none" w:sz="0" w:space="0" w:color="auto"/>
            <w:left w:val="none" w:sz="0" w:space="0" w:color="auto"/>
            <w:bottom w:val="none" w:sz="0" w:space="0" w:color="auto"/>
            <w:right w:val="none" w:sz="0" w:space="0" w:color="auto"/>
          </w:divBdr>
        </w:div>
        <w:div w:id="1621522542">
          <w:marLeft w:val="0"/>
          <w:marRight w:val="0"/>
          <w:marTop w:val="0"/>
          <w:marBottom w:val="0"/>
          <w:divBdr>
            <w:top w:val="none" w:sz="0" w:space="0" w:color="auto"/>
            <w:left w:val="none" w:sz="0" w:space="0" w:color="auto"/>
            <w:bottom w:val="none" w:sz="0" w:space="0" w:color="auto"/>
            <w:right w:val="none" w:sz="0" w:space="0" w:color="auto"/>
          </w:divBdr>
        </w:div>
        <w:div w:id="959190521">
          <w:marLeft w:val="0"/>
          <w:marRight w:val="0"/>
          <w:marTop w:val="0"/>
          <w:marBottom w:val="0"/>
          <w:divBdr>
            <w:top w:val="none" w:sz="0" w:space="0" w:color="auto"/>
            <w:left w:val="none" w:sz="0" w:space="0" w:color="auto"/>
            <w:bottom w:val="none" w:sz="0" w:space="0" w:color="auto"/>
            <w:right w:val="none" w:sz="0" w:space="0" w:color="auto"/>
          </w:divBdr>
        </w:div>
        <w:div w:id="198662494">
          <w:marLeft w:val="0"/>
          <w:marRight w:val="0"/>
          <w:marTop w:val="0"/>
          <w:marBottom w:val="0"/>
          <w:divBdr>
            <w:top w:val="none" w:sz="0" w:space="0" w:color="auto"/>
            <w:left w:val="none" w:sz="0" w:space="0" w:color="auto"/>
            <w:bottom w:val="none" w:sz="0" w:space="0" w:color="auto"/>
            <w:right w:val="none" w:sz="0" w:space="0" w:color="auto"/>
          </w:divBdr>
        </w:div>
        <w:div w:id="302588051">
          <w:marLeft w:val="0"/>
          <w:marRight w:val="0"/>
          <w:marTop w:val="0"/>
          <w:marBottom w:val="0"/>
          <w:divBdr>
            <w:top w:val="none" w:sz="0" w:space="0" w:color="auto"/>
            <w:left w:val="none" w:sz="0" w:space="0" w:color="auto"/>
            <w:bottom w:val="none" w:sz="0" w:space="0" w:color="auto"/>
            <w:right w:val="none" w:sz="0" w:space="0" w:color="auto"/>
          </w:divBdr>
        </w:div>
        <w:div w:id="1070425517">
          <w:marLeft w:val="0"/>
          <w:marRight w:val="0"/>
          <w:marTop w:val="0"/>
          <w:marBottom w:val="0"/>
          <w:divBdr>
            <w:top w:val="none" w:sz="0" w:space="0" w:color="auto"/>
            <w:left w:val="none" w:sz="0" w:space="0" w:color="auto"/>
            <w:bottom w:val="none" w:sz="0" w:space="0" w:color="auto"/>
            <w:right w:val="none" w:sz="0" w:space="0" w:color="auto"/>
          </w:divBdr>
        </w:div>
        <w:div w:id="836964488">
          <w:marLeft w:val="0"/>
          <w:marRight w:val="0"/>
          <w:marTop w:val="0"/>
          <w:marBottom w:val="0"/>
          <w:divBdr>
            <w:top w:val="none" w:sz="0" w:space="0" w:color="auto"/>
            <w:left w:val="none" w:sz="0" w:space="0" w:color="auto"/>
            <w:bottom w:val="none" w:sz="0" w:space="0" w:color="auto"/>
            <w:right w:val="none" w:sz="0" w:space="0" w:color="auto"/>
          </w:divBdr>
        </w:div>
        <w:div w:id="818838115">
          <w:marLeft w:val="0"/>
          <w:marRight w:val="0"/>
          <w:marTop w:val="0"/>
          <w:marBottom w:val="0"/>
          <w:divBdr>
            <w:top w:val="none" w:sz="0" w:space="0" w:color="auto"/>
            <w:left w:val="none" w:sz="0" w:space="0" w:color="auto"/>
            <w:bottom w:val="none" w:sz="0" w:space="0" w:color="auto"/>
            <w:right w:val="none" w:sz="0" w:space="0" w:color="auto"/>
          </w:divBdr>
        </w:div>
        <w:div w:id="1167014989">
          <w:marLeft w:val="0"/>
          <w:marRight w:val="0"/>
          <w:marTop w:val="0"/>
          <w:marBottom w:val="0"/>
          <w:divBdr>
            <w:top w:val="none" w:sz="0" w:space="0" w:color="auto"/>
            <w:left w:val="none" w:sz="0" w:space="0" w:color="auto"/>
            <w:bottom w:val="none" w:sz="0" w:space="0" w:color="auto"/>
            <w:right w:val="none" w:sz="0" w:space="0" w:color="auto"/>
          </w:divBdr>
        </w:div>
        <w:div w:id="1942713613">
          <w:marLeft w:val="0"/>
          <w:marRight w:val="0"/>
          <w:marTop w:val="0"/>
          <w:marBottom w:val="0"/>
          <w:divBdr>
            <w:top w:val="none" w:sz="0" w:space="0" w:color="auto"/>
            <w:left w:val="none" w:sz="0" w:space="0" w:color="auto"/>
            <w:bottom w:val="none" w:sz="0" w:space="0" w:color="auto"/>
            <w:right w:val="none" w:sz="0" w:space="0" w:color="auto"/>
          </w:divBdr>
        </w:div>
        <w:div w:id="402994730">
          <w:marLeft w:val="0"/>
          <w:marRight w:val="0"/>
          <w:marTop w:val="0"/>
          <w:marBottom w:val="0"/>
          <w:divBdr>
            <w:top w:val="none" w:sz="0" w:space="0" w:color="auto"/>
            <w:left w:val="none" w:sz="0" w:space="0" w:color="auto"/>
            <w:bottom w:val="none" w:sz="0" w:space="0" w:color="auto"/>
            <w:right w:val="none" w:sz="0" w:space="0" w:color="auto"/>
          </w:divBdr>
        </w:div>
        <w:div w:id="293826652">
          <w:marLeft w:val="0"/>
          <w:marRight w:val="0"/>
          <w:marTop w:val="0"/>
          <w:marBottom w:val="0"/>
          <w:divBdr>
            <w:top w:val="none" w:sz="0" w:space="0" w:color="auto"/>
            <w:left w:val="none" w:sz="0" w:space="0" w:color="auto"/>
            <w:bottom w:val="none" w:sz="0" w:space="0" w:color="auto"/>
            <w:right w:val="none" w:sz="0" w:space="0" w:color="auto"/>
          </w:divBdr>
        </w:div>
        <w:div w:id="550305999">
          <w:marLeft w:val="0"/>
          <w:marRight w:val="0"/>
          <w:marTop w:val="0"/>
          <w:marBottom w:val="0"/>
          <w:divBdr>
            <w:top w:val="none" w:sz="0" w:space="0" w:color="auto"/>
            <w:left w:val="none" w:sz="0" w:space="0" w:color="auto"/>
            <w:bottom w:val="none" w:sz="0" w:space="0" w:color="auto"/>
            <w:right w:val="none" w:sz="0" w:space="0" w:color="auto"/>
          </w:divBdr>
        </w:div>
        <w:div w:id="154617316">
          <w:marLeft w:val="0"/>
          <w:marRight w:val="0"/>
          <w:marTop w:val="0"/>
          <w:marBottom w:val="0"/>
          <w:divBdr>
            <w:top w:val="none" w:sz="0" w:space="0" w:color="auto"/>
            <w:left w:val="none" w:sz="0" w:space="0" w:color="auto"/>
            <w:bottom w:val="none" w:sz="0" w:space="0" w:color="auto"/>
            <w:right w:val="none" w:sz="0" w:space="0" w:color="auto"/>
          </w:divBdr>
        </w:div>
        <w:div w:id="1546915783">
          <w:marLeft w:val="0"/>
          <w:marRight w:val="0"/>
          <w:marTop w:val="0"/>
          <w:marBottom w:val="0"/>
          <w:divBdr>
            <w:top w:val="none" w:sz="0" w:space="0" w:color="auto"/>
            <w:left w:val="none" w:sz="0" w:space="0" w:color="auto"/>
            <w:bottom w:val="none" w:sz="0" w:space="0" w:color="auto"/>
            <w:right w:val="none" w:sz="0" w:space="0" w:color="auto"/>
          </w:divBdr>
        </w:div>
        <w:div w:id="1285959441">
          <w:marLeft w:val="0"/>
          <w:marRight w:val="0"/>
          <w:marTop w:val="0"/>
          <w:marBottom w:val="0"/>
          <w:divBdr>
            <w:top w:val="none" w:sz="0" w:space="0" w:color="auto"/>
            <w:left w:val="none" w:sz="0" w:space="0" w:color="auto"/>
            <w:bottom w:val="none" w:sz="0" w:space="0" w:color="auto"/>
            <w:right w:val="none" w:sz="0" w:space="0" w:color="auto"/>
          </w:divBdr>
        </w:div>
        <w:div w:id="825317113">
          <w:marLeft w:val="0"/>
          <w:marRight w:val="0"/>
          <w:marTop w:val="0"/>
          <w:marBottom w:val="0"/>
          <w:divBdr>
            <w:top w:val="none" w:sz="0" w:space="0" w:color="auto"/>
            <w:left w:val="none" w:sz="0" w:space="0" w:color="auto"/>
            <w:bottom w:val="none" w:sz="0" w:space="0" w:color="auto"/>
            <w:right w:val="none" w:sz="0" w:space="0" w:color="auto"/>
          </w:divBdr>
        </w:div>
        <w:div w:id="889268956">
          <w:marLeft w:val="0"/>
          <w:marRight w:val="0"/>
          <w:marTop w:val="0"/>
          <w:marBottom w:val="0"/>
          <w:divBdr>
            <w:top w:val="none" w:sz="0" w:space="0" w:color="auto"/>
            <w:left w:val="none" w:sz="0" w:space="0" w:color="auto"/>
            <w:bottom w:val="none" w:sz="0" w:space="0" w:color="auto"/>
            <w:right w:val="none" w:sz="0" w:space="0" w:color="auto"/>
          </w:divBdr>
        </w:div>
        <w:div w:id="1064596324">
          <w:marLeft w:val="0"/>
          <w:marRight w:val="0"/>
          <w:marTop w:val="0"/>
          <w:marBottom w:val="0"/>
          <w:divBdr>
            <w:top w:val="none" w:sz="0" w:space="0" w:color="auto"/>
            <w:left w:val="none" w:sz="0" w:space="0" w:color="auto"/>
            <w:bottom w:val="none" w:sz="0" w:space="0" w:color="auto"/>
            <w:right w:val="none" w:sz="0" w:space="0" w:color="auto"/>
          </w:divBdr>
        </w:div>
        <w:div w:id="1748920358">
          <w:marLeft w:val="0"/>
          <w:marRight w:val="0"/>
          <w:marTop w:val="0"/>
          <w:marBottom w:val="0"/>
          <w:divBdr>
            <w:top w:val="none" w:sz="0" w:space="0" w:color="auto"/>
            <w:left w:val="none" w:sz="0" w:space="0" w:color="auto"/>
            <w:bottom w:val="none" w:sz="0" w:space="0" w:color="auto"/>
            <w:right w:val="none" w:sz="0" w:space="0" w:color="auto"/>
          </w:divBdr>
        </w:div>
        <w:div w:id="729379055">
          <w:marLeft w:val="0"/>
          <w:marRight w:val="0"/>
          <w:marTop w:val="0"/>
          <w:marBottom w:val="0"/>
          <w:divBdr>
            <w:top w:val="none" w:sz="0" w:space="0" w:color="auto"/>
            <w:left w:val="none" w:sz="0" w:space="0" w:color="auto"/>
            <w:bottom w:val="none" w:sz="0" w:space="0" w:color="auto"/>
            <w:right w:val="none" w:sz="0" w:space="0" w:color="auto"/>
          </w:divBdr>
        </w:div>
        <w:div w:id="489248824">
          <w:marLeft w:val="0"/>
          <w:marRight w:val="0"/>
          <w:marTop w:val="0"/>
          <w:marBottom w:val="0"/>
          <w:divBdr>
            <w:top w:val="none" w:sz="0" w:space="0" w:color="auto"/>
            <w:left w:val="none" w:sz="0" w:space="0" w:color="auto"/>
            <w:bottom w:val="none" w:sz="0" w:space="0" w:color="auto"/>
            <w:right w:val="none" w:sz="0" w:space="0" w:color="auto"/>
          </w:divBdr>
        </w:div>
        <w:div w:id="1809274923">
          <w:marLeft w:val="0"/>
          <w:marRight w:val="0"/>
          <w:marTop w:val="0"/>
          <w:marBottom w:val="0"/>
          <w:divBdr>
            <w:top w:val="none" w:sz="0" w:space="0" w:color="auto"/>
            <w:left w:val="none" w:sz="0" w:space="0" w:color="auto"/>
            <w:bottom w:val="none" w:sz="0" w:space="0" w:color="auto"/>
            <w:right w:val="none" w:sz="0" w:space="0" w:color="auto"/>
          </w:divBdr>
        </w:div>
        <w:div w:id="414203541">
          <w:marLeft w:val="0"/>
          <w:marRight w:val="0"/>
          <w:marTop w:val="0"/>
          <w:marBottom w:val="0"/>
          <w:divBdr>
            <w:top w:val="none" w:sz="0" w:space="0" w:color="auto"/>
            <w:left w:val="none" w:sz="0" w:space="0" w:color="auto"/>
            <w:bottom w:val="none" w:sz="0" w:space="0" w:color="auto"/>
            <w:right w:val="none" w:sz="0" w:space="0" w:color="auto"/>
          </w:divBdr>
        </w:div>
        <w:div w:id="1863742434">
          <w:marLeft w:val="0"/>
          <w:marRight w:val="0"/>
          <w:marTop w:val="0"/>
          <w:marBottom w:val="0"/>
          <w:divBdr>
            <w:top w:val="none" w:sz="0" w:space="0" w:color="auto"/>
            <w:left w:val="none" w:sz="0" w:space="0" w:color="auto"/>
            <w:bottom w:val="none" w:sz="0" w:space="0" w:color="auto"/>
            <w:right w:val="none" w:sz="0" w:space="0" w:color="auto"/>
          </w:divBdr>
        </w:div>
        <w:div w:id="1117020708">
          <w:marLeft w:val="0"/>
          <w:marRight w:val="0"/>
          <w:marTop w:val="0"/>
          <w:marBottom w:val="0"/>
          <w:divBdr>
            <w:top w:val="none" w:sz="0" w:space="0" w:color="auto"/>
            <w:left w:val="none" w:sz="0" w:space="0" w:color="auto"/>
            <w:bottom w:val="none" w:sz="0" w:space="0" w:color="auto"/>
            <w:right w:val="none" w:sz="0" w:space="0" w:color="auto"/>
          </w:divBdr>
        </w:div>
        <w:div w:id="670524911">
          <w:marLeft w:val="0"/>
          <w:marRight w:val="0"/>
          <w:marTop w:val="0"/>
          <w:marBottom w:val="0"/>
          <w:divBdr>
            <w:top w:val="none" w:sz="0" w:space="0" w:color="auto"/>
            <w:left w:val="none" w:sz="0" w:space="0" w:color="auto"/>
            <w:bottom w:val="none" w:sz="0" w:space="0" w:color="auto"/>
            <w:right w:val="none" w:sz="0" w:space="0" w:color="auto"/>
          </w:divBdr>
        </w:div>
        <w:div w:id="481774434">
          <w:marLeft w:val="0"/>
          <w:marRight w:val="0"/>
          <w:marTop w:val="0"/>
          <w:marBottom w:val="0"/>
          <w:divBdr>
            <w:top w:val="none" w:sz="0" w:space="0" w:color="auto"/>
            <w:left w:val="none" w:sz="0" w:space="0" w:color="auto"/>
            <w:bottom w:val="none" w:sz="0" w:space="0" w:color="auto"/>
            <w:right w:val="none" w:sz="0" w:space="0" w:color="auto"/>
          </w:divBdr>
        </w:div>
        <w:div w:id="278144809">
          <w:marLeft w:val="0"/>
          <w:marRight w:val="0"/>
          <w:marTop w:val="0"/>
          <w:marBottom w:val="0"/>
          <w:divBdr>
            <w:top w:val="none" w:sz="0" w:space="0" w:color="auto"/>
            <w:left w:val="none" w:sz="0" w:space="0" w:color="auto"/>
            <w:bottom w:val="none" w:sz="0" w:space="0" w:color="auto"/>
            <w:right w:val="none" w:sz="0" w:space="0" w:color="auto"/>
          </w:divBdr>
        </w:div>
        <w:div w:id="1409889112">
          <w:marLeft w:val="0"/>
          <w:marRight w:val="0"/>
          <w:marTop w:val="0"/>
          <w:marBottom w:val="0"/>
          <w:divBdr>
            <w:top w:val="none" w:sz="0" w:space="0" w:color="auto"/>
            <w:left w:val="none" w:sz="0" w:space="0" w:color="auto"/>
            <w:bottom w:val="none" w:sz="0" w:space="0" w:color="auto"/>
            <w:right w:val="none" w:sz="0" w:space="0" w:color="auto"/>
          </w:divBdr>
        </w:div>
        <w:div w:id="1565792723">
          <w:marLeft w:val="0"/>
          <w:marRight w:val="0"/>
          <w:marTop w:val="0"/>
          <w:marBottom w:val="0"/>
          <w:divBdr>
            <w:top w:val="none" w:sz="0" w:space="0" w:color="auto"/>
            <w:left w:val="none" w:sz="0" w:space="0" w:color="auto"/>
            <w:bottom w:val="none" w:sz="0" w:space="0" w:color="auto"/>
            <w:right w:val="none" w:sz="0" w:space="0" w:color="auto"/>
          </w:divBdr>
        </w:div>
        <w:div w:id="1046953420">
          <w:marLeft w:val="0"/>
          <w:marRight w:val="0"/>
          <w:marTop w:val="0"/>
          <w:marBottom w:val="0"/>
          <w:divBdr>
            <w:top w:val="none" w:sz="0" w:space="0" w:color="auto"/>
            <w:left w:val="none" w:sz="0" w:space="0" w:color="auto"/>
            <w:bottom w:val="none" w:sz="0" w:space="0" w:color="auto"/>
            <w:right w:val="none" w:sz="0" w:space="0" w:color="auto"/>
          </w:divBdr>
        </w:div>
        <w:div w:id="1462843569">
          <w:marLeft w:val="0"/>
          <w:marRight w:val="0"/>
          <w:marTop w:val="0"/>
          <w:marBottom w:val="0"/>
          <w:divBdr>
            <w:top w:val="none" w:sz="0" w:space="0" w:color="auto"/>
            <w:left w:val="none" w:sz="0" w:space="0" w:color="auto"/>
            <w:bottom w:val="none" w:sz="0" w:space="0" w:color="auto"/>
            <w:right w:val="none" w:sz="0" w:space="0" w:color="auto"/>
          </w:divBdr>
        </w:div>
        <w:div w:id="1809199461">
          <w:marLeft w:val="0"/>
          <w:marRight w:val="0"/>
          <w:marTop w:val="0"/>
          <w:marBottom w:val="0"/>
          <w:divBdr>
            <w:top w:val="none" w:sz="0" w:space="0" w:color="auto"/>
            <w:left w:val="none" w:sz="0" w:space="0" w:color="auto"/>
            <w:bottom w:val="none" w:sz="0" w:space="0" w:color="auto"/>
            <w:right w:val="none" w:sz="0" w:space="0" w:color="auto"/>
          </w:divBdr>
        </w:div>
        <w:div w:id="334647361">
          <w:marLeft w:val="0"/>
          <w:marRight w:val="0"/>
          <w:marTop w:val="0"/>
          <w:marBottom w:val="0"/>
          <w:divBdr>
            <w:top w:val="none" w:sz="0" w:space="0" w:color="auto"/>
            <w:left w:val="none" w:sz="0" w:space="0" w:color="auto"/>
            <w:bottom w:val="none" w:sz="0" w:space="0" w:color="auto"/>
            <w:right w:val="none" w:sz="0" w:space="0" w:color="auto"/>
          </w:divBdr>
        </w:div>
        <w:div w:id="1566067870">
          <w:marLeft w:val="0"/>
          <w:marRight w:val="0"/>
          <w:marTop w:val="0"/>
          <w:marBottom w:val="0"/>
          <w:divBdr>
            <w:top w:val="none" w:sz="0" w:space="0" w:color="auto"/>
            <w:left w:val="none" w:sz="0" w:space="0" w:color="auto"/>
            <w:bottom w:val="none" w:sz="0" w:space="0" w:color="auto"/>
            <w:right w:val="none" w:sz="0" w:space="0" w:color="auto"/>
          </w:divBdr>
        </w:div>
        <w:div w:id="1524904021">
          <w:marLeft w:val="0"/>
          <w:marRight w:val="0"/>
          <w:marTop w:val="0"/>
          <w:marBottom w:val="0"/>
          <w:divBdr>
            <w:top w:val="none" w:sz="0" w:space="0" w:color="auto"/>
            <w:left w:val="none" w:sz="0" w:space="0" w:color="auto"/>
            <w:bottom w:val="none" w:sz="0" w:space="0" w:color="auto"/>
            <w:right w:val="none" w:sz="0" w:space="0" w:color="auto"/>
          </w:divBdr>
        </w:div>
        <w:div w:id="1260455410">
          <w:marLeft w:val="0"/>
          <w:marRight w:val="0"/>
          <w:marTop w:val="0"/>
          <w:marBottom w:val="0"/>
          <w:divBdr>
            <w:top w:val="none" w:sz="0" w:space="0" w:color="auto"/>
            <w:left w:val="none" w:sz="0" w:space="0" w:color="auto"/>
            <w:bottom w:val="none" w:sz="0" w:space="0" w:color="auto"/>
            <w:right w:val="none" w:sz="0" w:space="0" w:color="auto"/>
          </w:divBdr>
        </w:div>
        <w:div w:id="590702107">
          <w:marLeft w:val="0"/>
          <w:marRight w:val="0"/>
          <w:marTop w:val="0"/>
          <w:marBottom w:val="0"/>
          <w:divBdr>
            <w:top w:val="none" w:sz="0" w:space="0" w:color="auto"/>
            <w:left w:val="none" w:sz="0" w:space="0" w:color="auto"/>
            <w:bottom w:val="none" w:sz="0" w:space="0" w:color="auto"/>
            <w:right w:val="none" w:sz="0" w:space="0" w:color="auto"/>
          </w:divBdr>
        </w:div>
        <w:div w:id="981930477">
          <w:marLeft w:val="0"/>
          <w:marRight w:val="0"/>
          <w:marTop w:val="0"/>
          <w:marBottom w:val="0"/>
          <w:divBdr>
            <w:top w:val="none" w:sz="0" w:space="0" w:color="auto"/>
            <w:left w:val="none" w:sz="0" w:space="0" w:color="auto"/>
            <w:bottom w:val="none" w:sz="0" w:space="0" w:color="auto"/>
            <w:right w:val="none" w:sz="0" w:space="0" w:color="auto"/>
          </w:divBdr>
        </w:div>
        <w:div w:id="1317149242">
          <w:marLeft w:val="0"/>
          <w:marRight w:val="0"/>
          <w:marTop w:val="0"/>
          <w:marBottom w:val="0"/>
          <w:divBdr>
            <w:top w:val="none" w:sz="0" w:space="0" w:color="auto"/>
            <w:left w:val="none" w:sz="0" w:space="0" w:color="auto"/>
            <w:bottom w:val="none" w:sz="0" w:space="0" w:color="auto"/>
            <w:right w:val="none" w:sz="0" w:space="0" w:color="auto"/>
          </w:divBdr>
        </w:div>
        <w:div w:id="749037975">
          <w:marLeft w:val="0"/>
          <w:marRight w:val="0"/>
          <w:marTop w:val="0"/>
          <w:marBottom w:val="0"/>
          <w:divBdr>
            <w:top w:val="none" w:sz="0" w:space="0" w:color="auto"/>
            <w:left w:val="none" w:sz="0" w:space="0" w:color="auto"/>
            <w:bottom w:val="none" w:sz="0" w:space="0" w:color="auto"/>
            <w:right w:val="none" w:sz="0" w:space="0" w:color="auto"/>
          </w:divBdr>
        </w:div>
        <w:div w:id="1535191701">
          <w:marLeft w:val="0"/>
          <w:marRight w:val="0"/>
          <w:marTop w:val="0"/>
          <w:marBottom w:val="0"/>
          <w:divBdr>
            <w:top w:val="none" w:sz="0" w:space="0" w:color="auto"/>
            <w:left w:val="none" w:sz="0" w:space="0" w:color="auto"/>
            <w:bottom w:val="none" w:sz="0" w:space="0" w:color="auto"/>
            <w:right w:val="none" w:sz="0" w:space="0" w:color="auto"/>
          </w:divBdr>
        </w:div>
        <w:div w:id="631832633">
          <w:marLeft w:val="0"/>
          <w:marRight w:val="0"/>
          <w:marTop w:val="0"/>
          <w:marBottom w:val="0"/>
          <w:divBdr>
            <w:top w:val="none" w:sz="0" w:space="0" w:color="auto"/>
            <w:left w:val="none" w:sz="0" w:space="0" w:color="auto"/>
            <w:bottom w:val="none" w:sz="0" w:space="0" w:color="auto"/>
            <w:right w:val="none" w:sz="0" w:space="0" w:color="auto"/>
          </w:divBdr>
        </w:div>
        <w:div w:id="535890899">
          <w:marLeft w:val="0"/>
          <w:marRight w:val="0"/>
          <w:marTop w:val="0"/>
          <w:marBottom w:val="0"/>
          <w:divBdr>
            <w:top w:val="none" w:sz="0" w:space="0" w:color="auto"/>
            <w:left w:val="none" w:sz="0" w:space="0" w:color="auto"/>
            <w:bottom w:val="none" w:sz="0" w:space="0" w:color="auto"/>
            <w:right w:val="none" w:sz="0" w:space="0" w:color="auto"/>
          </w:divBdr>
        </w:div>
        <w:div w:id="558786207">
          <w:marLeft w:val="0"/>
          <w:marRight w:val="0"/>
          <w:marTop w:val="0"/>
          <w:marBottom w:val="0"/>
          <w:divBdr>
            <w:top w:val="none" w:sz="0" w:space="0" w:color="auto"/>
            <w:left w:val="none" w:sz="0" w:space="0" w:color="auto"/>
            <w:bottom w:val="none" w:sz="0" w:space="0" w:color="auto"/>
            <w:right w:val="none" w:sz="0" w:space="0" w:color="auto"/>
          </w:divBdr>
        </w:div>
        <w:div w:id="84545214">
          <w:marLeft w:val="0"/>
          <w:marRight w:val="0"/>
          <w:marTop w:val="0"/>
          <w:marBottom w:val="0"/>
          <w:divBdr>
            <w:top w:val="none" w:sz="0" w:space="0" w:color="auto"/>
            <w:left w:val="none" w:sz="0" w:space="0" w:color="auto"/>
            <w:bottom w:val="none" w:sz="0" w:space="0" w:color="auto"/>
            <w:right w:val="none" w:sz="0" w:space="0" w:color="auto"/>
          </w:divBdr>
        </w:div>
        <w:div w:id="763384700">
          <w:marLeft w:val="0"/>
          <w:marRight w:val="0"/>
          <w:marTop w:val="0"/>
          <w:marBottom w:val="0"/>
          <w:divBdr>
            <w:top w:val="none" w:sz="0" w:space="0" w:color="auto"/>
            <w:left w:val="none" w:sz="0" w:space="0" w:color="auto"/>
            <w:bottom w:val="none" w:sz="0" w:space="0" w:color="auto"/>
            <w:right w:val="none" w:sz="0" w:space="0" w:color="auto"/>
          </w:divBdr>
        </w:div>
        <w:div w:id="1759405772">
          <w:marLeft w:val="0"/>
          <w:marRight w:val="0"/>
          <w:marTop w:val="0"/>
          <w:marBottom w:val="0"/>
          <w:divBdr>
            <w:top w:val="none" w:sz="0" w:space="0" w:color="auto"/>
            <w:left w:val="none" w:sz="0" w:space="0" w:color="auto"/>
            <w:bottom w:val="none" w:sz="0" w:space="0" w:color="auto"/>
            <w:right w:val="none" w:sz="0" w:space="0" w:color="auto"/>
          </w:divBdr>
        </w:div>
        <w:div w:id="1456681188">
          <w:marLeft w:val="0"/>
          <w:marRight w:val="0"/>
          <w:marTop w:val="0"/>
          <w:marBottom w:val="0"/>
          <w:divBdr>
            <w:top w:val="none" w:sz="0" w:space="0" w:color="auto"/>
            <w:left w:val="none" w:sz="0" w:space="0" w:color="auto"/>
            <w:bottom w:val="none" w:sz="0" w:space="0" w:color="auto"/>
            <w:right w:val="none" w:sz="0" w:space="0" w:color="auto"/>
          </w:divBdr>
        </w:div>
        <w:div w:id="769475410">
          <w:marLeft w:val="0"/>
          <w:marRight w:val="0"/>
          <w:marTop w:val="0"/>
          <w:marBottom w:val="0"/>
          <w:divBdr>
            <w:top w:val="none" w:sz="0" w:space="0" w:color="auto"/>
            <w:left w:val="none" w:sz="0" w:space="0" w:color="auto"/>
            <w:bottom w:val="none" w:sz="0" w:space="0" w:color="auto"/>
            <w:right w:val="none" w:sz="0" w:space="0" w:color="auto"/>
          </w:divBdr>
        </w:div>
        <w:div w:id="1101338669">
          <w:marLeft w:val="0"/>
          <w:marRight w:val="0"/>
          <w:marTop w:val="0"/>
          <w:marBottom w:val="0"/>
          <w:divBdr>
            <w:top w:val="none" w:sz="0" w:space="0" w:color="auto"/>
            <w:left w:val="none" w:sz="0" w:space="0" w:color="auto"/>
            <w:bottom w:val="none" w:sz="0" w:space="0" w:color="auto"/>
            <w:right w:val="none" w:sz="0" w:space="0" w:color="auto"/>
          </w:divBdr>
        </w:div>
        <w:div w:id="173423411">
          <w:marLeft w:val="0"/>
          <w:marRight w:val="0"/>
          <w:marTop w:val="0"/>
          <w:marBottom w:val="0"/>
          <w:divBdr>
            <w:top w:val="none" w:sz="0" w:space="0" w:color="auto"/>
            <w:left w:val="none" w:sz="0" w:space="0" w:color="auto"/>
            <w:bottom w:val="none" w:sz="0" w:space="0" w:color="auto"/>
            <w:right w:val="none" w:sz="0" w:space="0" w:color="auto"/>
          </w:divBdr>
        </w:div>
        <w:div w:id="460851654">
          <w:marLeft w:val="0"/>
          <w:marRight w:val="0"/>
          <w:marTop w:val="0"/>
          <w:marBottom w:val="0"/>
          <w:divBdr>
            <w:top w:val="none" w:sz="0" w:space="0" w:color="auto"/>
            <w:left w:val="none" w:sz="0" w:space="0" w:color="auto"/>
            <w:bottom w:val="none" w:sz="0" w:space="0" w:color="auto"/>
            <w:right w:val="none" w:sz="0" w:space="0" w:color="auto"/>
          </w:divBdr>
        </w:div>
        <w:div w:id="76480639">
          <w:marLeft w:val="0"/>
          <w:marRight w:val="0"/>
          <w:marTop w:val="0"/>
          <w:marBottom w:val="0"/>
          <w:divBdr>
            <w:top w:val="none" w:sz="0" w:space="0" w:color="auto"/>
            <w:left w:val="none" w:sz="0" w:space="0" w:color="auto"/>
            <w:bottom w:val="none" w:sz="0" w:space="0" w:color="auto"/>
            <w:right w:val="none" w:sz="0" w:space="0" w:color="auto"/>
          </w:divBdr>
        </w:div>
        <w:div w:id="491679909">
          <w:marLeft w:val="0"/>
          <w:marRight w:val="0"/>
          <w:marTop w:val="0"/>
          <w:marBottom w:val="0"/>
          <w:divBdr>
            <w:top w:val="none" w:sz="0" w:space="0" w:color="auto"/>
            <w:left w:val="none" w:sz="0" w:space="0" w:color="auto"/>
            <w:bottom w:val="none" w:sz="0" w:space="0" w:color="auto"/>
            <w:right w:val="none" w:sz="0" w:space="0" w:color="auto"/>
          </w:divBdr>
        </w:div>
        <w:div w:id="367218874">
          <w:marLeft w:val="0"/>
          <w:marRight w:val="0"/>
          <w:marTop w:val="0"/>
          <w:marBottom w:val="0"/>
          <w:divBdr>
            <w:top w:val="none" w:sz="0" w:space="0" w:color="auto"/>
            <w:left w:val="none" w:sz="0" w:space="0" w:color="auto"/>
            <w:bottom w:val="none" w:sz="0" w:space="0" w:color="auto"/>
            <w:right w:val="none" w:sz="0" w:space="0" w:color="auto"/>
          </w:divBdr>
        </w:div>
        <w:div w:id="1457750001">
          <w:marLeft w:val="0"/>
          <w:marRight w:val="0"/>
          <w:marTop w:val="0"/>
          <w:marBottom w:val="0"/>
          <w:divBdr>
            <w:top w:val="none" w:sz="0" w:space="0" w:color="auto"/>
            <w:left w:val="none" w:sz="0" w:space="0" w:color="auto"/>
            <w:bottom w:val="none" w:sz="0" w:space="0" w:color="auto"/>
            <w:right w:val="none" w:sz="0" w:space="0" w:color="auto"/>
          </w:divBdr>
        </w:div>
        <w:div w:id="1832257692">
          <w:marLeft w:val="0"/>
          <w:marRight w:val="0"/>
          <w:marTop w:val="0"/>
          <w:marBottom w:val="0"/>
          <w:divBdr>
            <w:top w:val="none" w:sz="0" w:space="0" w:color="auto"/>
            <w:left w:val="none" w:sz="0" w:space="0" w:color="auto"/>
            <w:bottom w:val="none" w:sz="0" w:space="0" w:color="auto"/>
            <w:right w:val="none" w:sz="0" w:space="0" w:color="auto"/>
          </w:divBdr>
        </w:div>
        <w:div w:id="1486242242">
          <w:marLeft w:val="0"/>
          <w:marRight w:val="0"/>
          <w:marTop w:val="0"/>
          <w:marBottom w:val="0"/>
          <w:divBdr>
            <w:top w:val="none" w:sz="0" w:space="0" w:color="auto"/>
            <w:left w:val="none" w:sz="0" w:space="0" w:color="auto"/>
            <w:bottom w:val="none" w:sz="0" w:space="0" w:color="auto"/>
            <w:right w:val="none" w:sz="0" w:space="0" w:color="auto"/>
          </w:divBdr>
        </w:div>
        <w:div w:id="1299452435">
          <w:marLeft w:val="0"/>
          <w:marRight w:val="0"/>
          <w:marTop w:val="0"/>
          <w:marBottom w:val="0"/>
          <w:divBdr>
            <w:top w:val="none" w:sz="0" w:space="0" w:color="auto"/>
            <w:left w:val="none" w:sz="0" w:space="0" w:color="auto"/>
            <w:bottom w:val="none" w:sz="0" w:space="0" w:color="auto"/>
            <w:right w:val="none" w:sz="0" w:space="0" w:color="auto"/>
          </w:divBdr>
        </w:div>
        <w:div w:id="1687051283">
          <w:marLeft w:val="0"/>
          <w:marRight w:val="0"/>
          <w:marTop w:val="0"/>
          <w:marBottom w:val="0"/>
          <w:divBdr>
            <w:top w:val="none" w:sz="0" w:space="0" w:color="auto"/>
            <w:left w:val="none" w:sz="0" w:space="0" w:color="auto"/>
            <w:bottom w:val="none" w:sz="0" w:space="0" w:color="auto"/>
            <w:right w:val="none" w:sz="0" w:space="0" w:color="auto"/>
          </w:divBdr>
        </w:div>
        <w:div w:id="1513298470">
          <w:marLeft w:val="0"/>
          <w:marRight w:val="0"/>
          <w:marTop w:val="0"/>
          <w:marBottom w:val="0"/>
          <w:divBdr>
            <w:top w:val="none" w:sz="0" w:space="0" w:color="auto"/>
            <w:left w:val="none" w:sz="0" w:space="0" w:color="auto"/>
            <w:bottom w:val="none" w:sz="0" w:space="0" w:color="auto"/>
            <w:right w:val="none" w:sz="0" w:space="0" w:color="auto"/>
          </w:divBdr>
        </w:div>
        <w:div w:id="686836631">
          <w:marLeft w:val="0"/>
          <w:marRight w:val="0"/>
          <w:marTop w:val="0"/>
          <w:marBottom w:val="0"/>
          <w:divBdr>
            <w:top w:val="none" w:sz="0" w:space="0" w:color="auto"/>
            <w:left w:val="none" w:sz="0" w:space="0" w:color="auto"/>
            <w:bottom w:val="none" w:sz="0" w:space="0" w:color="auto"/>
            <w:right w:val="none" w:sz="0" w:space="0" w:color="auto"/>
          </w:divBdr>
        </w:div>
        <w:div w:id="2031250589">
          <w:marLeft w:val="0"/>
          <w:marRight w:val="0"/>
          <w:marTop w:val="0"/>
          <w:marBottom w:val="0"/>
          <w:divBdr>
            <w:top w:val="none" w:sz="0" w:space="0" w:color="auto"/>
            <w:left w:val="none" w:sz="0" w:space="0" w:color="auto"/>
            <w:bottom w:val="none" w:sz="0" w:space="0" w:color="auto"/>
            <w:right w:val="none" w:sz="0" w:space="0" w:color="auto"/>
          </w:divBdr>
        </w:div>
        <w:div w:id="2022467832">
          <w:marLeft w:val="0"/>
          <w:marRight w:val="0"/>
          <w:marTop w:val="0"/>
          <w:marBottom w:val="0"/>
          <w:divBdr>
            <w:top w:val="none" w:sz="0" w:space="0" w:color="auto"/>
            <w:left w:val="none" w:sz="0" w:space="0" w:color="auto"/>
            <w:bottom w:val="none" w:sz="0" w:space="0" w:color="auto"/>
            <w:right w:val="none" w:sz="0" w:space="0" w:color="auto"/>
          </w:divBdr>
        </w:div>
        <w:div w:id="583337672">
          <w:marLeft w:val="0"/>
          <w:marRight w:val="0"/>
          <w:marTop w:val="0"/>
          <w:marBottom w:val="0"/>
          <w:divBdr>
            <w:top w:val="none" w:sz="0" w:space="0" w:color="auto"/>
            <w:left w:val="none" w:sz="0" w:space="0" w:color="auto"/>
            <w:bottom w:val="none" w:sz="0" w:space="0" w:color="auto"/>
            <w:right w:val="none" w:sz="0" w:space="0" w:color="auto"/>
          </w:divBdr>
        </w:div>
        <w:div w:id="751973105">
          <w:marLeft w:val="0"/>
          <w:marRight w:val="0"/>
          <w:marTop w:val="0"/>
          <w:marBottom w:val="0"/>
          <w:divBdr>
            <w:top w:val="none" w:sz="0" w:space="0" w:color="auto"/>
            <w:left w:val="none" w:sz="0" w:space="0" w:color="auto"/>
            <w:bottom w:val="none" w:sz="0" w:space="0" w:color="auto"/>
            <w:right w:val="none" w:sz="0" w:space="0" w:color="auto"/>
          </w:divBdr>
        </w:div>
        <w:div w:id="1755934656">
          <w:marLeft w:val="0"/>
          <w:marRight w:val="0"/>
          <w:marTop w:val="0"/>
          <w:marBottom w:val="0"/>
          <w:divBdr>
            <w:top w:val="none" w:sz="0" w:space="0" w:color="auto"/>
            <w:left w:val="none" w:sz="0" w:space="0" w:color="auto"/>
            <w:bottom w:val="none" w:sz="0" w:space="0" w:color="auto"/>
            <w:right w:val="none" w:sz="0" w:space="0" w:color="auto"/>
          </w:divBdr>
        </w:div>
        <w:div w:id="879320102">
          <w:marLeft w:val="0"/>
          <w:marRight w:val="0"/>
          <w:marTop w:val="0"/>
          <w:marBottom w:val="0"/>
          <w:divBdr>
            <w:top w:val="none" w:sz="0" w:space="0" w:color="auto"/>
            <w:left w:val="none" w:sz="0" w:space="0" w:color="auto"/>
            <w:bottom w:val="none" w:sz="0" w:space="0" w:color="auto"/>
            <w:right w:val="none" w:sz="0" w:space="0" w:color="auto"/>
          </w:divBdr>
        </w:div>
        <w:div w:id="1356230189">
          <w:marLeft w:val="0"/>
          <w:marRight w:val="0"/>
          <w:marTop w:val="0"/>
          <w:marBottom w:val="0"/>
          <w:divBdr>
            <w:top w:val="none" w:sz="0" w:space="0" w:color="auto"/>
            <w:left w:val="none" w:sz="0" w:space="0" w:color="auto"/>
            <w:bottom w:val="none" w:sz="0" w:space="0" w:color="auto"/>
            <w:right w:val="none" w:sz="0" w:space="0" w:color="auto"/>
          </w:divBdr>
        </w:div>
        <w:div w:id="1577126610">
          <w:marLeft w:val="0"/>
          <w:marRight w:val="0"/>
          <w:marTop w:val="0"/>
          <w:marBottom w:val="0"/>
          <w:divBdr>
            <w:top w:val="none" w:sz="0" w:space="0" w:color="auto"/>
            <w:left w:val="none" w:sz="0" w:space="0" w:color="auto"/>
            <w:bottom w:val="none" w:sz="0" w:space="0" w:color="auto"/>
            <w:right w:val="none" w:sz="0" w:space="0" w:color="auto"/>
          </w:divBdr>
        </w:div>
        <w:div w:id="347224118">
          <w:marLeft w:val="0"/>
          <w:marRight w:val="0"/>
          <w:marTop w:val="0"/>
          <w:marBottom w:val="0"/>
          <w:divBdr>
            <w:top w:val="none" w:sz="0" w:space="0" w:color="auto"/>
            <w:left w:val="none" w:sz="0" w:space="0" w:color="auto"/>
            <w:bottom w:val="none" w:sz="0" w:space="0" w:color="auto"/>
            <w:right w:val="none" w:sz="0" w:space="0" w:color="auto"/>
          </w:divBdr>
        </w:div>
        <w:div w:id="100995793">
          <w:marLeft w:val="0"/>
          <w:marRight w:val="0"/>
          <w:marTop w:val="0"/>
          <w:marBottom w:val="0"/>
          <w:divBdr>
            <w:top w:val="none" w:sz="0" w:space="0" w:color="auto"/>
            <w:left w:val="none" w:sz="0" w:space="0" w:color="auto"/>
            <w:bottom w:val="none" w:sz="0" w:space="0" w:color="auto"/>
            <w:right w:val="none" w:sz="0" w:space="0" w:color="auto"/>
          </w:divBdr>
        </w:div>
        <w:div w:id="1979724897">
          <w:marLeft w:val="0"/>
          <w:marRight w:val="0"/>
          <w:marTop w:val="0"/>
          <w:marBottom w:val="0"/>
          <w:divBdr>
            <w:top w:val="none" w:sz="0" w:space="0" w:color="auto"/>
            <w:left w:val="none" w:sz="0" w:space="0" w:color="auto"/>
            <w:bottom w:val="none" w:sz="0" w:space="0" w:color="auto"/>
            <w:right w:val="none" w:sz="0" w:space="0" w:color="auto"/>
          </w:divBdr>
        </w:div>
        <w:div w:id="182480450">
          <w:marLeft w:val="0"/>
          <w:marRight w:val="0"/>
          <w:marTop w:val="0"/>
          <w:marBottom w:val="0"/>
          <w:divBdr>
            <w:top w:val="none" w:sz="0" w:space="0" w:color="auto"/>
            <w:left w:val="none" w:sz="0" w:space="0" w:color="auto"/>
            <w:bottom w:val="none" w:sz="0" w:space="0" w:color="auto"/>
            <w:right w:val="none" w:sz="0" w:space="0" w:color="auto"/>
          </w:divBdr>
        </w:div>
        <w:div w:id="344751547">
          <w:marLeft w:val="0"/>
          <w:marRight w:val="0"/>
          <w:marTop w:val="0"/>
          <w:marBottom w:val="0"/>
          <w:divBdr>
            <w:top w:val="none" w:sz="0" w:space="0" w:color="auto"/>
            <w:left w:val="none" w:sz="0" w:space="0" w:color="auto"/>
            <w:bottom w:val="none" w:sz="0" w:space="0" w:color="auto"/>
            <w:right w:val="none" w:sz="0" w:space="0" w:color="auto"/>
          </w:divBdr>
        </w:div>
        <w:div w:id="775833073">
          <w:marLeft w:val="0"/>
          <w:marRight w:val="0"/>
          <w:marTop w:val="0"/>
          <w:marBottom w:val="0"/>
          <w:divBdr>
            <w:top w:val="none" w:sz="0" w:space="0" w:color="auto"/>
            <w:left w:val="none" w:sz="0" w:space="0" w:color="auto"/>
            <w:bottom w:val="none" w:sz="0" w:space="0" w:color="auto"/>
            <w:right w:val="none" w:sz="0" w:space="0" w:color="auto"/>
          </w:divBdr>
        </w:div>
        <w:div w:id="1327322463">
          <w:marLeft w:val="0"/>
          <w:marRight w:val="0"/>
          <w:marTop w:val="0"/>
          <w:marBottom w:val="0"/>
          <w:divBdr>
            <w:top w:val="none" w:sz="0" w:space="0" w:color="auto"/>
            <w:left w:val="none" w:sz="0" w:space="0" w:color="auto"/>
            <w:bottom w:val="none" w:sz="0" w:space="0" w:color="auto"/>
            <w:right w:val="none" w:sz="0" w:space="0" w:color="auto"/>
          </w:divBdr>
        </w:div>
        <w:div w:id="790394118">
          <w:marLeft w:val="0"/>
          <w:marRight w:val="0"/>
          <w:marTop w:val="0"/>
          <w:marBottom w:val="0"/>
          <w:divBdr>
            <w:top w:val="none" w:sz="0" w:space="0" w:color="auto"/>
            <w:left w:val="none" w:sz="0" w:space="0" w:color="auto"/>
            <w:bottom w:val="none" w:sz="0" w:space="0" w:color="auto"/>
            <w:right w:val="none" w:sz="0" w:space="0" w:color="auto"/>
          </w:divBdr>
        </w:div>
        <w:div w:id="12148240">
          <w:marLeft w:val="0"/>
          <w:marRight w:val="0"/>
          <w:marTop w:val="0"/>
          <w:marBottom w:val="0"/>
          <w:divBdr>
            <w:top w:val="none" w:sz="0" w:space="0" w:color="auto"/>
            <w:left w:val="none" w:sz="0" w:space="0" w:color="auto"/>
            <w:bottom w:val="none" w:sz="0" w:space="0" w:color="auto"/>
            <w:right w:val="none" w:sz="0" w:space="0" w:color="auto"/>
          </w:divBdr>
        </w:div>
        <w:div w:id="993997431">
          <w:marLeft w:val="0"/>
          <w:marRight w:val="0"/>
          <w:marTop w:val="0"/>
          <w:marBottom w:val="0"/>
          <w:divBdr>
            <w:top w:val="none" w:sz="0" w:space="0" w:color="auto"/>
            <w:left w:val="none" w:sz="0" w:space="0" w:color="auto"/>
            <w:bottom w:val="none" w:sz="0" w:space="0" w:color="auto"/>
            <w:right w:val="none" w:sz="0" w:space="0" w:color="auto"/>
          </w:divBdr>
        </w:div>
        <w:div w:id="145443275">
          <w:marLeft w:val="0"/>
          <w:marRight w:val="0"/>
          <w:marTop w:val="0"/>
          <w:marBottom w:val="0"/>
          <w:divBdr>
            <w:top w:val="none" w:sz="0" w:space="0" w:color="auto"/>
            <w:left w:val="none" w:sz="0" w:space="0" w:color="auto"/>
            <w:bottom w:val="none" w:sz="0" w:space="0" w:color="auto"/>
            <w:right w:val="none" w:sz="0" w:space="0" w:color="auto"/>
          </w:divBdr>
        </w:div>
        <w:div w:id="286785730">
          <w:marLeft w:val="0"/>
          <w:marRight w:val="0"/>
          <w:marTop w:val="0"/>
          <w:marBottom w:val="0"/>
          <w:divBdr>
            <w:top w:val="none" w:sz="0" w:space="0" w:color="auto"/>
            <w:left w:val="none" w:sz="0" w:space="0" w:color="auto"/>
            <w:bottom w:val="none" w:sz="0" w:space="0" w:color="auto"/>
            <w:right w:val="none" w:sz="0" w:space="0" w:color="auto"/>
          </w:divBdr>
        </w:div>
        <w:div w:id="264464759">
          <w:marLeft w:val="0"/>
          <w:marRight w:val="0"/>
          <w:marTop w:val="0"/>
          <w:marBottom w:val="0"/>
          <w:divBdr>
            <w:top w:val="none" w:sz="0" w:space="0" w:color="auto"/>
            <w:left w:val="none" w:sz="0" w:space="0" w:color="auto"/>
            <w:bottom w:val="none" w:sz="0" w:space="0" w:color="auto"/>
            <w:right w:val="none" w:sz="0" w:space="0" w:color="auto"/>
          </w:divBdr>
        </w:div>
        <w:div w:id="609051177">
          <w:marLeft w:val="0"/>
          <w:marRight w:val="0"/>
          <w:marTop w:val="0"/>
          <w:marBottom w:val="0"/>
          <w:divBdr>
            <w:top w:val="none" w:sz="0" w:space="0" w:color="auto"/>
            <w:left w:val="none" w:sz="0" w:space="0" w:color="auto"/>
            <w:bottom w:val="none" w:sz="0" w:space="0" w:color="auto"/>
            <w:right w:val="none" w:sz="0" w:space="0" w:color="auto"/>
          </w:divBdr>
        </w:div>
        <w:div w:id="1909726042">
          <w:marLeft w:val="0"/>
          <w:marRight w:val="0"/>
          <w:marTop w:val="0"/>
          <w:marBottom w:val="0"/>
          <w:divBdr>
            <w:top w:val="none" w:sz="0" w:space="0" w:color="auto"/>
            <w:left w:val="none" w:sz="0" w:space="0" w:color="auto"/>
            <w:bottom w:val="none" w:sz="0" w:space="0" w:color="auto"/>
            <w:right w:val="none" w:sz="0" w:space="0" w:color="auto"/>
          </w:divBdr>
        </w:div>
        <w:div w:id="1752772322">
          <w:marLeft w:val="0"/>
          <w:marRight w:val="0"/>
          <w:marTop w:val="0"/>
          <w:marBottom w:val="0"/>
          <w:divBdr>
            <w:top w:val="none" w:sz="0" w:space="0" w:color="auto"/>
            <w:left w:val="none" w:sz="0" w:space="0" w:color="auto"/>
            <w:bottom w:val="none" w:sz="0" w:space="0" w:color="auto"/>
            <w:right w:val="none" w:sz="0" w:space="0" w:color="auto"/>
          </w:divBdr>
        </w:div>
        <w:div w:id="687412215">
          <w:marLeft w:val="0"/>
          <w:marRight w:val="0"/>
          <w:marTop w:val="0"/>
          <w:marBottom w:val="0"/>
          <w:divBdr>
            <w:top w:val="none" w:sz="0" w:space="0" w:color="auto"/>
            <w:left w:val="none" w:sz="0" w:space="0" w:color="auto"/>
            <w:bottom w:val="none" w:sz="0" w:space="0" w:color="auto"/>
            <w:right w:val="none" w:sz="0" w:space="0" w:color="auto"/>
          </w:divBdr>
        </w:div>
        <w:div w:id="1875774819">
          <w:marLeft w:val="0"/>
          <w:marRight w:val="0"/>
          <w:marTop w:val="0"/>
          <w:marBottom w:val="0"/>
          <w:divBdr>
            <w:top w:val="none" w:sz="0" w:space="0" w:color="auto"/>
            <w:left w:val="none" w:sz="0" w:space="0" w:color="auto"/>
            <w:bottom w:val="none" w:sz="0" w:space="0" w:color="auto"/>
            <w:right w:val="none" w:sz="0" w:space="0" w:color="auto"/>
          </w:divBdr>
        </w:div>
        <w:div w:id="486479907">
          <w:marLeft w:val="0"/>
          <w:marRight w:val="0"/>
          <w:marTop w:val="0"/>
          <w:marBottom w:val="0"/>
          <w:divBdr>
            <w:top w:val="none" w:sz="0" w:space="0" w:color="auto"/>
            <w:left w:val="none" w:sz="0" w:space="0" w:color="auto"/>
            <w:bottom w:val="none" w:sz="0" w:space="0" w:color="auto"/>
            <w:right w:val="none" w:sz="0" w:space="0" w:color="auto"/>
          </w:divBdr>
        </w:div>
        <w:div w:id="404449280">
          <w:marLeft w:val="0"/>
          <w:marRight w:val="0"/>
          <w:marTop w:val="0"/>
          <w:marBottom w:val="0"/>
          <w:divBdr>
            <w:top w:val="none" w:sz="0" w:space="0" w:color="auto"/>
            <w:left w:val="none" w:sz="0" w:space="0" w:color="auto"/>
            <w:bottom w:val="none" w:sz="0" w:space="0" w:color="auto"/>
            <w:right w:val="none" w:sz="0" w:space="0" w:color="auto"/>
          </w:divBdr>
        </w:div>
        <w:div w:id="2087258686">
          <w:marLeft w:val="0"/>
          <w:marRight w:val="0"/>
          <w:marTop w:val="0"/>
          <w:marBottom w:val="0"/>
          <w:divBdr>
            <w:top w:val="none" w:sz="0" w:space="0" w:color="auto"/>
            <w:left w:val="none" w:sz="0" w:space="0" w:color="auto"/>
            <w:bottom w:val="none" w:sz="0" w:space="0" w:color="auto"/>
            <w:right w:val="none" w:sz="0" w:space="0" w:color="auto"/>
          </w:divBdr>
        </w:div>
        <w:div w:id="1756199245">
          <w:marLeft w:val="0"/>
          <w:marRight w:val="0"/>
          <w:marTop w:val="0"/>
          <w:marBottom w:val="0"/>
          <w:divBdr>
            <w:top w:val="none" w:sz="0" w:space="0" w:color="auto"/>
            <w:left w:val="none" w:sz="0" w:space="0" w:color="auto"/>
            <w:bottom w:val="none" w:sz="0" w:space="0" w:color="auto"/>
            <w:right w:val="none" w:sz="0" w:space="0" w:color="auto"/>
          </w:divBdr>
        </w:div>
        <w:div w:id="676691316">
          <w:marLeft w:val="0"/>
          <w:marRight w:val="0"/>
          <w:marTop w:val="0"/>
          <w:marBottom w:val="0"/>
          <w:divBdr>
            <w:top w:val="none" w:sz="0" w:space="0" w:color="auto"/>
            <w:left w:val="none" w:sz="0" w:space="0" w:color="auto"/>
            <w:bottom w:val="none" w:sz="0" w:space="0" w:color="auto"/>
            <w:right w:val="none" w:sz="0" w:space="0" w:color="auto"/>
          </w:divBdr>
        </w:div>
        <w:div w:id="26491706">
          <w:marLeft w:val="0"/>
          <w:marRight w:val="0"/>
          <w:marTop w:val="0"/>
          <w:marBottom w:val="0"/>
          <w:divBdr>
            <w:top w:val="none" w:sz="0" w:space="0" w:color="auto"/>
            <w:left w:val="none" w:sz="0" w:space="0" w:color="auto"/>
            <w:bottom w:val="none" w:sz="0" w:space="0" w:color="auto"/>
            <w:right w:val="none" w:sz="0" w:space="0" w:color="auto"/>
          </w:divBdr>
        </w:div>
        <w:div w:id="716053818">
          <w:marLeft w:val="0"/>
          <w:marRight w:val="0"/>
          <w:marTop w:val="0"/>
          <w:marBottom w:val="0"/>
          <w:divBdr>
            <w:top w:val="none" w:sz="0" w:space="0" w:color="auto"/>
            <w:left w:val="none" w:sz="0" w:space="0" w:color="auto"/>
            <w:bottom w:val="none" w:sz="0" w:space="0" w:color="auto"/>
            <w:right w:val="none" w:sz="0" w:space="0" w:color="auto"/>
          </w:divBdr>
        </w:div>
        <w:div w:id="1411273156">
          <w:marLeft w:val="0"/>
          <w:marRight w:val="0"/>
          <w:marTop w:val="0"/>
          <w:marBottom w:val="0"/>
          <w:divBdr>
            <w:top w:val="none" w:sz="0" w:space="0" w:color="auto"/>
            <w:left w:val="none" w:sz="0" w:space="0" w:color="auto"/>
            <w:bottom w:val="none" w:sz="0" w:space="0" w:color="auto"/>
            <w:right w:val="none" w:sz="0" w:space="0" w:color="auto"/>
          </w:divBdr>
        </w:div>
        <w:div w:id="2126344502">
          <w:marLeft w:val="0"/>
          <w:marRight w:val="0"/>
          <w:marTop w:val="0"/>
          <w:marBottom w:val="0"/>
          <w:divBdr>
            <w:top w:val="none" w:sz="0" w:space="0" w:color="auto"/>
            <w:left w:val="none" w:sz="0" w:space="0" w:color="auto"/>
            <w:bottom w:val="none" w:sz="0" w:space="0" w:color="auto"/>
            <w:right w:val="none" w:sz="0" w:space="0" w:color="auto"/>
          </w:divBdr>
        </w:div>
        <w:div w:id="1494182407">
          <w:marLeft w:val="0"/>
          <w:marRight w:val="0"/>
          <w:marTop w:val="0"/>
          <w:marBottom w:val="0"/>
          <w:divBdr>
            <w:top w:val="none" w:sz="0" w:space="0" w:color="auto"/>
            <w:left w:val="none" w:sz="0" w:space="0" w:color="auto"/>
            <w:bottom w:val="none" w:sz="0" w:space="0" w:color="auto"/>
            <w:right w:val="none" w:sz="0" w:space="0" w:color="auto"/>
          </w:divBdr>
        </w:div>
        <w:div w:id="704521159">
          <w:marLeft w:val="0"/>
          <w:marRight w:val="0"/>
          <w:marTop w:val="0"/>
          <w:marBottom w:val="0"/>
          <w:divBdr>
            <w:top w:val="none" w:sz="0" w:space="0" w:color="auto"/>
            <w:left w:val="none" w:sz="0" w:space="0" w:color="auto"/>
            <w:bottom w:val="none" w:sz="0" w:space="0" w:color="auto"/>
            <w:right w:val="none" w:sz="0" w:space="0" w:color="auto"/>
          </w:divBdr>
        </w:div>
        <w:div w:id="488210231">
          <w:marLeft w:val="0"/>
          <w:marRight w:val="0"/>
          <w:marTop w:val="0"/>
          <w:marBottom w:val="0"/>
          <w:divBdr>
            <w:top w:val="none" w:sz="0" w:space="0" w:color="auto"/>
            <w:left w:val="none" w:sz="0" w:space="0" w:color="auto"/>
            <w:bottom w:val="none" w:sz="0" w:space="0" w:color="auto"/>
            <w:right w:val="none" w:sz="0" w:space="0" w:color="auto"/>
          </w:divBdr>
        </w:div>
        <w:div w:id="541985305">
          <w:marLeft w:val="0"/>
          <w:marRight w:val="0"/>
          <w:marTop w:val="0"/>
          <w:marBottom w:val="0"/>
          <w:divBdr>
            <w:top w:val="none" w:sz="0" w:space="0" w:color="auto"/>
            <w:left w:val="none" w:sz="0" w:space="0" w:color="auto"/>
            <w:bottom w:val="none" w:sz="0" w:space="0" w:color="auto"/>
            <w:right w:val="none" w:sz="0" w:space="0" w:color="auto"/>
          </w:divBdr>
        </w:div>
        <w:div w:id="1609048063">
          <w:marLeft w:val="0"/>
          <w:marRight w:val="0"/>
          <w:marTop w:val="0"/>
          <w:marBottom w:val="0"/>
          <w:divBdr>
            <w:top w:val="none" w:sz="0" w:space="0" w:color="auto"/>
            <w:left w:val="none" w:sz="0" w:space="0" w:color="auto"/>
            <w:bottom w:val="none" w:sz="0" w:space="0" w:color="auto"/>
            <w:right w:val="none" w:sz="0" w:space="0" w:color="auto"/>
          </w:divBdr>
        </w:div>
        <w:div w:id="350760574">
          <w:marLeft w:val="0"/>
          <w:marRight w:val="0"/>
          <w:marTop w:val="0"/>
          <w:marBottom w:val="0"/>
          <w:divBdr>
            <w:top w:val="none" w:sz="0" w:space="0" w:color="auto"/>
            <w:left w:val="none" w:sz="0" w:space="0" w:color="auto"/>
            <w:bottom w:val="none" w:sz="0" w:space="0" w:color="auto"/>
            <w:right w:val="none" w:sz="0" w:space="0" w:color="auto"/>
          </w:divBdr>
        </w:div>
        <w:div w:id="1065029195">
          <w:marLeft w:val="0"/>
          <w:marRight w:val="0"/>
          <w:marTop w:val="0"/>
          <w:marBottom w:val="0"/>
          <w:divBdr>
            <w:top w:val="none" w:sz="0" w:space="0" w:color="auto"/>
            <w:left w:val="none" w:sz="0" w:space="0" w:color="auto"/>
            <w:bottom w:val="none" w:sz="0" w:space="0" w:color="auto"/>
            <w:right w:val="none" w:sz="0" w:space="0" w:color="auto"/>
          </w:divBdr>
        </w:div>
        <w:div w:id="1530756104">
          <w:marLeft w:val="0"/>
          <w:marRight w:val="0"/>
          <w:marTop w:val="0"/>
          <w:marBottom w:val="0"/>
          <w:divBdr>
            <w:top w:val="none" w:sz="0" w:space="0" w:color="auto"/>
            <w:left w:val="none" w:sz="0" w:space="0" w:color="auto"/>
            <w:bottom w:val="none" w:sz="0" w:space="0" w:color="auto"/>
            <w:right w:val="none" w:sz="0" w:space="0" w:color="auto"/>
          </w:divBdr>
        </w:div>
        <w:div w:id="1546212788">
          <w:marLeft w:val="0"/>
          <w:marRight w:val="0"/>
          <w:marTop w:val="0"/>
          <w:marBottom w:val="0"/>
          <w:divBdr>
            <w:top w:val="none" w:sz="0" w:space="0" w:color="auto"/>
            <w:left w:val="none" w:sz="0" w:space="0" w:color="auto"/>
            <w:bottom w:val="none" w:sz="0" w:space="0" w:color="auto"/>
            <w:right w:val="none" w:sz="0" w:space="0" w:color="auto"/>
          </w:divBdr>
        </w:div>
        <w:div w:id="79186334">
          <w:marLeft w:val="0"/>
          <w:marRight w:val="0"/>
          <w:marTop w:val="0"/>
          <w:marBottom w:val="0"/>
          <w:divBdr>
            <w:top w:val="none" w:sz="0" w:space="0" w:color="auto"/>
            <w:left w:val="none" w:sz="0" w:space="0" w:color="auto"/>
            <w:bottom w:val="none" w:sz="0" w:space="0" w:color="auto"/>
            <w:right w:val="none" w:sz="0" w:space="0" w:color="auto"/>
          </w:divBdr>
        </w:div>
        <w:div w:id="1352730597">
          <w:marLeft w:val="0"/>
          <w:marRight w:val="0"/>
          <w:marTop w:val="0"/>
          <w:marBottom w:val="0"/>
          <w:divBdr>
            <w:top w:val="none" w:sz="0" w:space="0" w:color="auto"/>
            <w:left w:val="none" w:sz="0" w:space="0" w:color="auto"/>
            <w:bottom w:val="none" w:sz="0" w:space="0" w:color="auto"/>
            <w:right w:val="none" w:sz="0" w:space="0" w:color="auto"/>
          </w:divBdr>
        </w:div>
        <w:div w:id="1557930821">
          <w:marLeft w:val="0"/>
          <w:marRight w:val="0"/>
          <w:marTop w:val="0"/>
          <w:marBottom w:val="0"/>
          <w:divBdr>
            <w:top w:val="none" w:sz="0" w:space="0" w:color="auto"/>
            <w:left w:val="none" w:sz="0" w:space="0" w:color="auto"/>
            <w:bottom w:val="none" w:sz="0" w:space="0" w:color="auto"/>
            <w:right w:val="none" w:sz="0" w:space="0" w:color="auto"/>
          </w:divBdr>
        </w:div>
        <w:div w:id="353386800">
          <w:marLeft w:val="0"/>
          <w:marRight w:val="0"/>
          <w:marTop w:val="0"/>
          <w:marBottom w:val="0"/>
          <w:divBdr>
            <w:top w:val="none" w:sz="0" w:space="0" w:color="auto"/>
            <w:left w:val="none" w:sz="0" w:space="0" w:color="auto"/>
            <w:bottom w:val="none" w:sz="0" w:space="0" w:color="auto"/>
            <w:right w:val="none" w:sz="0" w:space="0" w:color="auto"/>
          </w:divBdr>
        </w:div>
        <w:div w:id="1987585396">
          <w:marLeft w:val="0"/>
          <w:marRight w:val="0"/>
          <w:marTop w:val="0"/>
          <w:marBottom w:val="0"/>
          <w:divBdr>
            <w:top w:val="none" w:sz="0" w:space="0" w:color="auto"/>
            <w:left w:val="none" w:sz="0" w:space="0" w:color="auto"/>
            <w:bottom w:val="none" w:sz="0" w:space="0" w:color="auto"/>
            <w:right w:val="none" w:sz="0" w:space="0" w:color="auto"/>
          </w:divBdr>
        </w:div>
        <w:div w:id="1565212785">
          <w:marLeft w:val="0"/>
          <w:marRight w:val="0"/>
          <w:marTop w:val="0"/>
          <w:marBottom w:val="0"/>
          <w:divBdr>
            <w:top w:val="none" w:sz="0" w:space="0" w:color="auto"/>
            <w:left w:val="none" w:sz="0" w:space="0" w:color="auto"/>
            <w:bottom w:val="none" w:sz="0" w:space="0" w:color="auto"/>
            <w:right w:val="none" w:sz="0" w:space="0" w:color="auto"/>
          </w:divBdr>
        </w:div>
        <w:div w:id="1318725752">
          <w:marLeft w:val="0"/>
          <w:marRight w:val="0"/>
          <w:marTop w:val="0"/>
          <w:marBottom w:val="0"/>
          <w:divBdr>
            <w:top w:val="none" w:sz="0" w:space="0" w:color="auto"/>
            <w:left w:val="none" w:sz="0" w:space="0" w:color="auto"/>
            <w:bottom w:val="none" w:sz="0" w:space="0" w:color="auto"/>
            <w:right w:val="none" w:sz="0" w:space="0" w:color="auto"/>
          </w:divBdr>
        </w:div>
        <w:div w:id="301934263">
          <w:marLeft w:val="0"/>
          <w:marRight w:val="0"/>
          <w:marTop w:val="0"/>
          <w:marBottom w:val="0"/>
          <w:divBdr>
            <w:top w:val="none" w:sz="0" w:space="0" w:color="auto"/>
            <w:left w:val="none" w:sz="0" w:space="0" w:color="auto"/>
            <w:bottom w:val="none" w:sz="0" w:space="0" w:color="auto"/>
            <w:right w:val="none" w:sz="0" w:space="0" w:color="auto"/>
          </w:divBdr>
        </w:div>
        <w:div w:id="1006903696">
          <w:marLeft w:val="0"/>
          <w:marRight w:val="0"/>
          <w:marTop w:val="0"/>
          <w:marBottom w:val="0"/>
          <w:divBdr>
            <w:top w:val="none" w:sz="0" w:space="0" w:color="auto"/>
            <w:left w:val="none" w:sz="0" w:space="0" w:color="auto"/>
            <w:bottom w:val="none" w:sz="0" w:space="0" w:color="auto"/>
            <w:right w:val="none" w:sz="0" w:space="0" w:color="auto"/>
          </w:divBdr>
        </w:div>
        <w:div w:id="632908095">
          <w:marLeft w:val="0"/>
          <w:marRight w:val="0"/>
          <w:marTop w:val="0"/>
          <w:marBottom w:val="0"/>
          <w:divBdr>
            <w:top w:val="none" w:sz="0" w:space="0" w:color="auto"/>
            <w:left w:val="none" w:sz="0" w:space="0" w:color="auto"/>
            <w:bottom w:val="none" w:sz="0" w:space="0" w:color="auto"/>
            <w:right w:val="none" w:sz="0" w:space="0" w:color="auto"/>
          </w:divBdr>
        </w:div>
        <w:div w:id="1101415457">
          <w:marLeft w:val="0"/>
          <w:marRight w:val="0"/>
          <w:marTop w:val="0"/>
          <w:marBottom w:val="0"/>
          <w:divBdr>
            <w:top w:val="none" w:sz="0" w:space="0" w:color="auto"/>
            <w:left w:val="none" w:sz="0" w:space="0" w:color="auto"/>
            <w:bottom w:val="none" w:sz="0" w:space="0" w:color="auto"/>
            <w:right w:val="none" w:sz="0" w:space="0" w:color="auto"/>
          </w:divBdr>
        </w:div>
        <w:div w:id="985281455">
          <w:marLeft w:val="0"/>
          <w:marRight w:val="0"/>
          <w:marTop w:val="0"/>
          <w:marBottom w:val="0"/>
          <w:divBdr>
            <w:top w:val="none" w:sz="0" w:space="0" w:color="auto"/>
            <w:left w:val="none" w:sz="0" w:space="0" w:color="auto"/>
            <w:bottom w:val="none" w:sz="0" w:space="0" w:color="auto"/>
            <w:right w:val="none" w:sz="0" w:space="0" w:color="auto"/>
          </w:divBdr>
        </w:div>
        <w:div w:id="1417363905">
          <w:marLeft w:val="0"/>
          <w:marRight w:val="0"/>
          <w:marTop w:val="0"/>
          <w:marBottom w:val="0"/>
          <w:divBdr>
            <w:top w:val="none" w:sz="0" w:space="0" w:color="auto"/>
            <w:left w:val="none" w:sz="0" w:space="0" w:color="auto"/>
            <w:bottom w:val="none" w:sz="0" w:space="0" w:color="auto"/>
            <w:right w:val="none" w:sz="0" w:space="0" w:color="auto"/>
          </w:divBdr>
        </w:div>
        <w:div w:id="360858486">
          <w:marLeft w:val="0"/>
          <w:marRight w:val="0"/>
          <w:marTop w:val="0"/>
          <w:marBottom w:val="0"/>
          <w:divBdr>
            <w:top w:val="none" w:sz="0" w:space="0" w:color="auto"/>
            <w:left w:val="none" w:sz="0" w:space="0" w:color="auto"/>
            <w:bottom w:val="none" w:sz="0" w:space="0" w:color="auto"/>
            <w:right w:val="none" w:sz="0" w:space="0" w:color="auto"/>
          </w:divBdr>
        </w:div>
        <w:div w:id="712579338">
          <w:marLeft w:val="0"/>
          <w:marRight w:val="0"/>
          <w:marTop w:val="0"/>
          <w:marBottom w:val="0"/>
          <w:divBdr>
            <w:top w:val="none" w:sz="0" w:space="0" w:color="auto"/>
            <w:left w:val="none" w:sz="0" w:space="0" w:color="auto"/>
            <w:bottom w:val="none" w:sz="0" w:space="0" w:color="auto"/>
            <w:right w:val="none" w:sz="0" w:space="0" w:color="auto"/>
          </w:divBdr>
        </w:div>
        <w:div w:id="579368197">
          <w:marLeft w:val="0"/>
          <w:marRight w:val="0"/>
          <w:marTop w:val="0"/>
          <w:marBottom w:val="0"/>
          <w:divBdr>
            <w:top w:val="none" w:sz="0" w:space="0" w:color="auto"/>
            <w:left w:val="none" w:sz="0" w:space="0" w:color="auto"/>
            <w:bottom w:val="none" w:sz="0" w:space="0" w:color="auto"/>
            <w:right w:val="none" w:sz="0" w:space="0" w:color="auto"/>
          </w:divBdr>
        </w:div>
        <w:div w:id="1807696665">
          <w:marLeft w:val="0"/>
          <w:marRight w:val="0"/>
          <w:marTop w:val="0"/>
          <w:marBottom w:val="0"/>
          <w:divBdr>
            <w:top w:val="none" w:sz="0" w:space="0" w:color="auto"/>
            <w:left w:val="none" w:sz="0" w:space="0" w:color="auto"/>
            <w:bottom w:val="none" w:sz="0" w:space="0" w:color="auto"/>
            <w:right w:val="none" w:sz="0" w:space="0" w:color="auto"/>
          </w:divBdr>
        </w:div>
        <w:div w:id="867986265">
          <w:marLeft w:val="0"/>
          <w:marRight w:val="0"/>
          <w:marTop w:val="0"/>
          <w:marBottom w:val="0"/>
          <w:divBdr>
            <w:top w:val="none" w:sz="0" w:space="0" w:color="auto"/>
            <w:left w:val="none" w:sz="0" w:space="0" w:color="auto"/>
            <w:bottom w:val="none" w:sz="0" w:space="0" w:color="auto"/>
            <w:right w:val="none" w:sz="0" w:space="0" w:color="auto"/>
          </w:divBdr>
        </w:div>
        <w:div w:id="1538546342">
          <w:marLeft w:val="0"/>
          <w:marRight w:val="0"/>
          <w:marTop w:val="0"/>
          <w:marBottom w:val="0"/>
          <w:divBdr>
            <w:top w:val="none" w:sz="0" w:space="0" w:color="auto"/>
            <w:left w:val="none" w:sz="0" w:space="0" w:color="auto"/>
            <w:bottom w:val="none" w:sz="0" w:space="0" w:color="auto"/>
            <w:right w:val="none" w:sz="0" w:space="0" w:color="auto"/>
          </w:divBdr>
        </w:div>
        <w:div w:id="1047221311">
          <w:marLeft w:val="0"/>
          <w:marRight w:val="0"/>
          <w:marTop w:val="0"/>
          <w:marBottom w:val="0"/>
          <w:divBdr>
            <w:top w:val="none" w:sz="0" w:space="0" w:color="auto"/>
            <w:left w:val="none" w:sz="0" w:space="0" w:color="auto"/>
            <w:bottom w:val="none" w:sz="0" w:space="0" w:color="auto"/>
            <w:right w:val="none" w:sz="0" w:space="0" w:color="auto"/>
          </w:divBdr>
        </w:div>
        <w:div w:id="226234857">
          <w:marLeft w:val="0"/>
          <w:marRight w:val="0"/>
          <w:marTop w:val="0"/>
          <w:marBottom w:val="0"/>
          <w:divBdr>
            <w:top w:val="none" w:sz="0" w:space="0" w:color="auto"/>
            <w:left w:val="none" w:sz="0" w:space="0" w:color="auto"/>
            <w:bottom w:val="none" w:sz="0" w:space="0" w:color="auto"/>
            <w:right w:val="none" w:sz="0" w:space="0" w:color="auto"/>
          </w:divBdr>
        </w:div>
        <w:div w:id="738986073">
          <w:marLeft w:val="0"/>
          <w:marRight w:val="0"/>
          <w:marTop w:val="0"/>
          <w:marBottom w:val="0"/>
          <w:divBdr>
            <w:top w:val="none" w:sz="0" w:space="0" w:color="auto"/>
            <w:left w:val="none" w:sz="0" w:space="0" w:color="auto"/>
            <w:bottom w:val="none" w:sz="0" w:space="0" w:color="auto"/>
            <w:right w:val="none" w:sz="0" w:space="0" w:color="auto"/>
          </w:divBdr>
        </w:div>
        <w:div w:id="1158502635">
          <w:marLeft w:val="0"/>
          <w:marRight w:val="0"/>
          <w:marTop w:val="0"/>
          <w:marBottom w:val="0"/>
          <w:divBdr>
            <w:top w:val="none" w:sz="0" w:space="0" w:color="auto"/>
            <w:left w:val="none" w:sz="0" w:space="0" w:color="auto"/>
            <w:bottom w:val="none" w:sz="0" w:space="0" w:color="auto"/>
            <w:right w:val="none" w:sz="0" w:space="0" w:color="auto"/>
          </w:divBdr>
        </w:div>
        <w:div w:id="1523666030">
          <w:marLeft w:val="0"/>
          <w:marRight w:val="0"/>
          <w:marTop w:val="0"/>
          <w:marBottom w:val="0"/>
          <w:divBdr>
            <w:top w:val="none" w:sz="0" w:space="0" w:color="auto"/>
            <w:left w:val="none" w:sz="0" w:space="0" w:color="auto"/>
            <w:bottom w:val="none" w:sz="0" w:space="0" w:color="auto"/>
            <w:right w:val="none" w:sz="0" w:space="0" w:color="auto"/>
          </w:divBdr>
        </w:div>
        <w:div w:id="817571192">
          <w:marLeft w:val="0"/>
          <w:marRight w:val="0"/>
          <w:marTop w:val="0"/>
          <w:marBottom w:val="0"/>
          <w:divBdr>
            <w:top w:val="none" w:sz="0" w:space="0" w:color="auto"/>
            <w:left w:val="none" w:sz="0" w:space="0" w:color="auto"/>
            <w:bottom w:val="none" w:sz="0" w:space="0" w:color="auto"/>
            <w:right w:val="none" w:sz="0" w:space="0" w:color="auto"/>
          </w:divBdr>
        </w:div>
        <w:div w:id="2145417561">
          <w:marLeft w:val="0"/>
          <w:marRight w:val="0"/>
          <w:marTop w:val="0"/>
          <w:marBottom w:val="0"/>
          <w:divBdr>
            <w:top w:val="none" w:sz="0" w:space="0" w:color="auto"/>
            <w:left w:val="none" w:sz="0" w:space="0" w:color="auto"/>
            <w:bottom w:val="none" w:sz="0" w:space="0" w:color="auto"/>
            <w:right w:val="none" w:sz="0" w:space="0" w:color="auto"/>
          </w:divBdr>
        </w:div>
        <w:div w:id="2107917589">
          <w:marLeft w:val="0"/>
          <w:marRight w:val="0"/>
          <w:marTop w:val="0"/>
          <w:marBottom w:val="0"/>
          <w:divBdr>
            <w:top w:val="none" w:sz="0" w:space="0" w:color="auto"/>
            <w:left w:val="none" w:sz="0" w:space="0" w:color="auto"/>
            <w:bottom w:val="none" w:sz="0" w:space="0" w:color="auto"/>
            <w:right w:val="none" w:sz="0" w:space="0" w:color="auto"/>
          </w:divBdr>
        </w:div>
        <w:div w:id="969672457">
          <w:marLeft w:val="0"/>
          <w:marRight w:val="0"/>
          <w:marTop w:val="0"/>
          <w:marBottom w:val="0"/>
          <w:divBdr>
            <w:top w:val="none" w:sz="0" w:space="0" w:color="auto"/>
            <w:left w:val="none" w:sz="0" w:space="0" w:color="auto"/>
            <w:bottom w:val="none" w:sz="0" w:space="0" w:color="auto"/>
            <w:right w:val="none" w:sz="0" w:space="0" w:color="auto"/>
          </w:divBdr>
        </w:div>
        <w:div w:id="1974217590">
          <w:marLeft w:val="0"/>
          <w:marRight w:val="0"/>
          <w:marTop w:val="0"/>
          <w:marBottom w:val="0"/>
          <w:divBdr>
            <w:top w:val="none" w:sz="0" w:space="0" w:color="auto"/>
            <w:left w:val="none" w:sz="0" w:space="0" w:color="auto"/>
            <w:bottom w:val="none" w:sz="0" w:space="0" w:color="auto"/>
            <w:right w:val="none" w:sz="0" w:space="0" w:color="auto"/>
          </w:divBdr>
        </w:div>
        <w:div w:id="1383941996">
          <w:marLeft w:val="0"/>
          <w:marRight w:val="0"/>
          <w:marTop w:val="0"/>
          <w:marBottom w:val="0"/>
          <w:divBdr>
            <w:top w:val="none" w:sz="0" w:space="0" w:color="auto"/>
            <w:left w:val="none" w:sz="0" w:space="0" w:color="auto"/>
            <w:bottom w:val="none" w:sz="0" w:space="0" w:color="auto"/>
            <w:right w:val="none" w:sz="0" w:space="0" w:color="auto"/>
          </w:divBdr>
        </w:div>
        <w:div w:id="373236126">
          <w:marLeft w:val="0"/>
          <w:marRight w:val="0"/>
          <w:marTop w:val="0"/>
          <w:marBottom w:val="0"/>
          <w:divBdr>
            <w:top w:val="none" w:sz="0" w:space="0" w:color="auto"/>
            <w:left w:val="none" w:sz="0" w:space="0" w:color="auto"/>
            <w:bottom w:val="none" w:sz="0" w:space="0" w:color="auto"/>
            <w:right w:val="none" w:sz="0" w:space="0" w:color="auto"/>
          </w:divBdr>
        </w:div>
        <w:div w:id="1295525040">
          <w:marLeft w:val="0"/>
          <w:marRight w:val="0"/>
          <w:marTop w:val="0"/>
          <w:marBottom w:val="0"/>
          <w:divBdr>
            <w:top w:val="none" w:sz="0" w:space="0" w:color="auto"/>
            <w:left w:val="none" w:sz="0" w:space="0" w:color="auto"/>
            <w:bottom w:val="none" w:sz="0" w:space="0" w:color="auto"/>
            <w:right w:val="none" w:sz="0" w:space="0" w:color="auto"/>
          </w:divBdr>
        </w:div>
        <w:div w:id="3946777">
          <w:marLeft w:val="0"/>
          <w:marRight w:val="0"/>
          <w:marTop w:val="0"/>
          <w:marBottom w:val="0"/>
          <w:divBdr>
            <w:top w:val="none" w:sz="0" w:space="0" w:color="auto"/>
            <w:left w:val="none" w:sz="0" w:space="0" w:color="auto"/>
            <w:bottom w:val="none" w:sz="0" w:space="0" w:color="auto"/>
            <w:right w:val="none" w:sz="0" w:space="0" w:color="auto"/>
          </w:divBdr>
        </w:div>
        <w:div w:id="251470273">
          <w:marLeft w:val="0"/>
          <w:marRight w:val="0"/>
          <w:marTop w:val="0"/>
          <w:marBottom w:val="0"/>
          <w:divBdr>
            <w:top w:val="none" w:sz="0" w:space="0" w:color="auto"/>
            <w:left w:val="none" w:sz="0" w:space="0" w:color="auto"/>
            <w:bottom w:val="none" w:sz="0" w:space="0" w:color="auto"/>
            <w:right w:val="none" w:sz="0" w:space="0" w:color="auto"/>
          </w:divBdr>
        </w:div>
        <w:div w:id="2040472900">
          <w:marLeft w:val="0"/>
          <w:marRight w:val="0"/>
          <w:marTop w:val="0"/>
          <w:marBottom w:val="0"/>
          <w:divBdr>
            <w:top w:val="none" w:sz="0" w:space="0" w:color="auto"/>
            <w:left w:val="none" w:sz="0" w:space="0" w:color="auto"/>
            <w:bottom w:val="none" w:sz="0" w:space="0" w:color="auto"/>
            <w:right w:val="none" w:sz="0" w:space="0" w:color="auto"/>
          </w:divBdr>
        </w:div>
        <w:div w:id="619919181">
          <w:marLeft w:val="0"/>
          <w:marRight w:val="0"/>
          <w:marTop w:val="0"/>
          <w:marBottom w:val="0"/>
          <w:divBdr>
            <w:top w:val="none" w:sz="0" w:space="0" w:color="auto"/>
            <w:left w:val="none" w:sz="0" w:space="0" w:color="auto"/>
            <w:bottom w:val="none" w:sz="0" w:space="0" w:color="auto"/>
            <w:right w:val="none" w:sz="0" w:space="0" w:color="auto"/>
          </w:divBdr>
        </w:div>
        <w:div w:id="202522519">
          <w:marLeft w:val="0"/>
          <w:marRight w:val="0"/>
          <w:marTop w:val="0"/>
          <w:marBottom w:val="0"/>
          <w:divBdr>
            <w:top w:val="none" w:sz="0" w:space="0" w:color="auto"/>
            <w:left w:val="none" w:sz="0" w:space="0" w:color="auto"/>
            <w:bottom w:val="none" w:sz="0" w:space="0" w:color="auto"/>
            <w:right w:val="none" w:sz="0" w:space="0" w:color="auto"/>
          </w:divBdr>
        </w:div>
        <w:div w:id="362247161">
          <w:marLeft w:val="0"/>
          <w:marRight w:val="0"/>
          <w:marTop w:val="0"/>
          <w:marBottom w:val="0"/>
          <w:divBdr>
            <w:top w:val="none" w:sz="0" w:space="0" w:color="auto"/>
            <w:left w:val="none" w:sz="0" w:space="0" w:color="auto"/>
            <w:bottom w:val="none" w:sz="0" w:space="0" w:color="auto"/>
            <w:right w:val="none" w:sz="0" w:space="0" w:color="auto"/>
          </w:divBdr>
        </w:div>
        <w:div w:id="1216695795">
          <w:marLeft w:val="0"/>
          <w:marRight w:val="0"/>
          <w:marTop w:val="0"/>
          <w:marBottom w:val="0"/>
          <w:divBdr>
            <w:top w:val="none" w:sz="0" w:space="0" w:color="auto"/>
            <w:left w:val="none" w:sz="0" w:space="0" w:color="auto"/>
            <w:bottom w:val="none" w:sz="0" w:space="0" w:color="auto"/>
            <w:right w:val="none" w:sz="0" w:space="0" w:color="auto"/>
          </w:divBdr>
        </w:div>
        <w:div w:id="353960956">
          <w:marLeft w:val="0"/>
          <w:marRight w:val="0"/>
          <w:marTop w:val="0"/>
          <w:marBottom w:val="0"/>
          <w:divBdr>
            <w:top w:val="none" w:sz="0" w:space="0" w:color="auto"/>
            <w:left w:val="none" w:sz="0" w:space="0" w:color="auto"/>
            <w:bottom w:val="none" w:sz="0" w:space="0" w:color="auto"/>
            <w:right w:val="none" w:sz="0" w:space="0" w:color="auto"/>
          </w:divBdr>
        </w:div>
        <w:div w:id="1820343269">
          <w:marLeft w:val="0"/>
          <w:marRight w:val="0"/>
          <w:marTop w:val="0"/>
          <w:marBottom w:val="0"/>
          <w:divBdr>
            <w:top w:val="none" w:sz="0" w:space="0" w:color="auto"/>
            <w:left w:val="none" w:sz="0" w:space="0" w:color="auto"/>
            <w:bottom w:val="none" w:sz="0" w:space="0" w:color="auto"/>
            <w:right w:val="none" w:sz="0" w:space="0" w:color="auto"/>
          </w:divBdr>
        </w:div>
        <w:div w:id="1618221534">
          <w:marLeft w:val="0"/>
          <w:marRight w:val="0"/>
          <w:marTop w:val="0"/>
          <w:marBottom w:val="0"/>
          <w:divBdr>
            <w:top w:val="none" w:sz="0" w:space="0" w:color="auto"/>
            <w:left w:val="none" w:sz="0" w:space="0" w:color="auto"/>
            <w:bottom w:val="none" w:sz="0" w:space="0" w:color="auto"/>
            <w:right w:val="none" w:sz="0" w:space="0" w:color="auto"/>
          </w:divBdr>
        </w:div>
        <w:div w:id="2057704382">
          <w:marLeft w:val="0"/>
          <w:marRight w:val="0"/>
          <w:marTop w:val="0"/>
          <w:marBottom w:val="0"/>
          <w:divBdr>
            <w:top w:val="none" w:sz="0" w:space="0" w:color="auto"/>
            <w:left w:val="none" w:sz="0" w:space="0" w:color="auto"/>
            <w:bottom w:val="none" w:sz="0" w:space="0" w:color="auto"/>
            <w:right w:val="none" w:sz="0" w:space="0" w:color="auto"/>
          </w:divBdr>
        </w:div>
        <w:div w:id="1585530963">
          <w:marLeft w:val="0"/>
          <w:marRight w:val="0"/>
          <w:marTop w:val="0"/>
          <w:marBottom w:val="0"/>
          <w:divBdr>
            <w:top w:val="none" w:sz="0" w:space="0" w:color="auto"/>
            <w:left w:val="none" w:sz="0" w:space="0" w:color="auto"/>
            <w:bottom w:val="none" w:sz="0" w:space="0" w:color="auto"/>
            <w:right w:val="none" w:sz="0" w:space="0" w:color="auto"/>
          </w:divBdr>
        </w:div>
        <w:div w:id="1035734739">
          <w:marLeft w:val="0"/>
          <w:marRight w:val="0"/>
          <w:marTop w:val="0"/>
          <w:marBottom w:val="0"/>
          <w:divBdr>
            <w:top w:val="none" w:sz="0" w:space="0" w:color="auto"/>
            <w:left w:val="none" w:sz="0" w:space="0" w:color="auto"/>
            <w:bottom w:val="none" w:sz="0" w:space="0" w:color="auto"/>
            <w:right w:val="none" w:sz="0" w:space="0" w:color="auto"/>
          </w:divBdr>
        </w:div>
        <w:div w:id="1149444501">
          <w:marLeft w:val="0"/>
          <w:marRight w:val="0"/>
          <w:marTop w:val="0"/>
          <w:marBottom w:val="0"/>
          <w:divBdr>
            <w:top w:val="none" w:sz="0" w:space="0" w:color="auto"/>
            <w:left w:val="none" w:sz="0" w:space="0" w:color="auto"/>
            <w:bottom w:val="none" w:sz="0" w:space="0" w:color="auto"/>
            <w:right w:val="none" w:sz="0" w:space="0" w:color="auto"/>
          </w:divBdr>
        </w:div>
        <w:div w:id="1742555204">
          <w:marLeft w:val="0"/>
          <w:marRight w:val="0"/>
          <w:marTop w:val="0"/>
          <w:marBottom w:val="0"/>
          <w:divBdr>
            <w:top w:val="none" w:sz="0" w:space="0" w:color="auto"/>
            <w:left w:val="none" w:sz="0" w:space="0" w:color="auto"/>
            <w:bottom w:val="none" w:sz="0" w:space="0" w:color="auto"/>
            <w:right w:val="none" w:sz="0" w:space="0" w:color="auto"/>
          </w:divBdr>
        </w:div>
        <w:div w:id="97726441">
          <w:marLeft w:val="0"/>
          <w:marRight w:val="0"/>
          <w:marTop w:val="0"/>
          <w:marBottom w:val="0"/>
          <w:divBdr>
            <w:top w:val="none" w:sz="0" w:space="0" w:color="auto"/>
            <w:left w:val="none" w:sz="0" w:space="0" w:color="auto"/>
            <w:bottom w:val="none" w:sz="0" w:space="0" w:color="auto"/>
            <w:right w:val="none" w:sz="0" w:space="0" w:color="auto"/>
          </w:divBdr>
        </w:div>
        <w:div w:id="82580478">
          <w:marLeft w:val="0"/>
          <w:marRight w:val="0"/>
          <w:marTop w:val="0"/>
          <w:marBottom w:val="0"/>
          <w:divBdr>
            <w:top w:val="none" w:sz="0" w:space="0" w:color="auto"/>
            <w:left w:val="none" w:sz="0" w:space="0" w:color="auto"/>
            <w:bottom w:val="none" w:sz="0" w:space="0" w:color="auto"/>
            <w:right w:val="none" w:sz="0" w:space="0" w:color="auto"/>
          </w:divBdr>
        </w:div>
        <w:div w:id="41759340">
          <w:marLeft w:val="0"/>
          <w:marRight w:val="0"/>
          <w:marTop w:val="0"/>
          <w:marBottom w:val="0"/>
          <w:divBdr>
            <w:top w:val="none" w:sz="0" w:space="0" w:color="auto"/>
            <w:left w:val="none" w:sz="0" w:space="0" w:color="auto"/>
            <w:bottom w:val="none" w:sz="0" w:space="0" w:color="auto"/>
            <w:right w:val="none" w:sz="0" w:space="0" w:color="auto"/>
          </w:divBdr>
        </w:div>
        <w:div w:id="1802843555">
          <w:marLeft w:val="0"/>
          <w:marRight w:val="0"/>
          <w:marTop w:val="0"/>
          <w:marBottom w:val="0"/>
          <w:divBdr>
            <w:top w:val="none" w:sz="0" w:space="0" w:color="auto"/>
            <w:left w:val="none" w:sz="0" w:space="0" w:color="auto"/>
            <w:bottom w:val="none" w:sz="0" w:space="0" w:color="auto"/>
            <w:right w:val="none" w:sz="0" w:space="0" w:color="auto"/>
          </w:divBdr>
        </w:div>
        <w:div w:id="1489058713">
          <w:marLeft w:val="0"/>
          <w:marRight w:val="0"/>
          <w:marTop w:val="0"/>
          <w:marBottom w:val="0"/>
          <w:divBdr>
            <w:top w:val="none" w:sz="0" w:space="0" w:color="auto"/>
            <w:left w:val="none" w:sz="0" w:space="0" w:color="auto"/>
            <w:bottom w:val="none" w:sz="0" w:space="0" w:color="auto"/>
            <w:right w:val="none" w:sz="0" w:space="0" w:color="auto"/>
          </w:divBdr>
        </w:div>
        <w:div w:id="67120651">
          <w:marLeft w:val="0"/>
          <w:marRight w:val="0"/>
          <w:marTop w:val="0"/>
          <w:marBottom w:val="0"/>
          <w:divBdr>
            <w:top w:val="none" w:sz="0" w:space="0" w:color="auto"/>
            <w:left w:val="none" w:sz="0" w:space="0" w:color="auto"/>
            <w:bottom w:val="none" w:sz="0" w:space="0" w:color="auto"/>
            <w:right w:val="none" w:sz="0" w:space="0" w:color="auto"/>
          </w:divBdr>
        </w:div>
        <w:div w:id="1654480150">
          <w:marLeft w:val="0"/>
          <w:marRight w:val="0"/>
          <w:marTop w:val="0"/>
          <w:marBottom w:val="0"/>
          <w:divBdr>
            <w:top w:val="none" w:sz="0" w:space="0" w:color="auto"/>
            <w:left w:val="none" w:sz="0" w:space="0" w:color="auto"/>
            <w:bottom w:val="none" w:sz="0" w:space="0" w:color="auto"/>
            <w:right w:val="none" w:sz="0" w:space="0" w:color="auto"/>
          </w:divBdr>
        </w:div>
        <w:div w:id="1005283224">
          <w:marLeft w:val="0"/>
          <w:marRight w:val="0"/>
          <w:marTop w:val="0"/>
          <w:marBottom w:val="0"/>
          <w:divBdr>
            <w:top w:val="none" w:sz="0" w:space="0" w:color="auto"/>
            <w:left w:val="none" w:sz="0" w:space="0" w:color="auto"/>
            <w:bottom w:val="none" w:sz="0" w:space="0" w:color="auto"/>
            <w:right w:val="none" w:sz="0" w:space="0" w:color="auto"/>
          </w:divBdr>
        </w:div>
        <w:div w:id="1373380806">
          <w:marLeft w:val="0"/>
          <w:marRight w:val="0"/>
          <w:marTop w:val="0"/>
          <w:marBottom w:val="0"/>
          <w:divBdr>
            <w:top w:val="none" w:sz="0" w:space="0" w:color="auto"/>
            <w:left w:val="none" w:sz="0" w:space="0" w:color="auto"/>
            <w:bottom w:val="none" w:sz="0" w:space="0" w:color="auto"/>
            <w:right w:val="none" w:sz="0" w:space="0" w:color="auto"/>
          </w:divBdr>
        </w:div>
        <w:div w:id="1787306190">
          <w:marLeft w:val="0"/>
          <w:marRight w:val="0"/>
          <w:marTop w:val="0"/>
          <w:marBottom w:val="0"/>
          <w:divBdr>
            <w:top w:val="none" w:sz="0" w:space="0" w:color="auto"/>
            <w:left w:val="none" w:sz="0" w:space="0" w:color="auto"/>
            <w:bottom w:val="none" w:sz="0" w:space="0" w:color="auto"/>
            <w:right w:val="none" w:sz="0" w:space="0" w:color="auto"/>
          </w:divBdr>
        </w:div>
        <w:div w:id="362095499">
          <w:marLeft w:val="0"/>
          <w:marRight w:val="0"/>
          <w:marTop w:val="0"/>
          <w:marBottom w:val="0"/>
          <w:divBdr>
            <w:top w:val="none" w:sz="0" w:space="0" w:color="auto"/>
            <w:left w:val="none" w:sz="0" w:space="0" w:color="auto"/>
            <w:bottom w:val="none" w:sz="0" w:space="0" w:color="auto"/>
            <w:right w:val="none" w:sz="0" w:space="0" w:color="auto"/>
          </w:divBdr>
        </w:div>
        <w:div w:id="188876279">
          <w:marLeft w:val="0"/>
          <w:marRight w:val="0"/>
          <w:marTop w:val="0"/>
          <w:marBottom w:val="0"/>
          <w:divBdr>
            <w:top w:val="none" w:sz="0" w:space="0" w:color="auto"/>
            <w:left w:val="none" w:sz="0" w:space="0" w:color="auto"/>
            <w:bottom w:val="none" w:sz="0" w:space="0" w:color="auto"/>
            <w:right w:val="none" w:sz="0" w:space="0" w:color="auto"/>
          </w:divBdr>
        </w:div>
        <w:div w:id="1430663528">
          <w:marLeft w:val="0"/>
          <w:marRight w:val="0"/>
          <w:marTop w:val="0"/>
          <w:marBottom w:val="0"/>
          <w:divBdr>
            <w:top w:val="none" w:sz="0" w:space="0" w:color="auto"/>
            <w:left w:val="none" w:sz="0" w:space="0" w:color="auto"/>
            <w:bottom w:val="none" w:sz="0" w:space="0" w:color="auto"/>
            <w:right w:val="none" w:sz="0" w:space="0" w:color="auto"/>
          </w:divBdr>
        </w:div>
        <w:div w:id="1918593157">
          <w:marLeft w:val="0"/>
          <w:marRight w:val="0"/>
          <w:marTop w:val="0"/>
          <w:marBottom w:val="0"/>
          <w:divBdr>
            <w:top w:val="none" w:sz="0" w:space="0" w:color="auto"/>
            <w:left w:val="none" w:sz="0" w:space="0" w:color="auto"/>
            <w:bottom w:val="none" w:sz="0" w:space="0" w:color="auto"/>
            <w:right w:val="none" w:sz="0" w:space="0" w:color="auto"/>
          </w:divBdr>
        </w:div>
        <w:div w:id="1647738438">
          <w:marLeft w:val="0"/>
          <w:marRight w:val="0"/>
          <w:marTop w:val="0"/>
          <w:marBottom w:val="0"/>
          <w:divBdr>
            <w:top w:val="none" w:sz="0" w:space="0" w:color="auto"/>
            <w:left w:val="none" w:sz="0" w:space="0" w:color="auto"/>
            <w:bottom w:val="none" w:sz="0" w:space="0" w:color="auto"/>
            <w:right w:val="none" w:sz="0" w:space="0" w:color="auto"/>
          </w:divBdr>
        </w:div>
        <w:div w:id="1835534641">
          <w:marLeft w:val="0"/>
          <w:marRight w:val="0"/>
          <w:marTop w:val="0"/>
          <w:marBottom w:val="0"/>
          <w:divBdr>
            <w:top w:val="none" w:sz="0" w:space="0" w:color="auto"/>
            <w:left w:val="none" w:sz="0" w:space="0" w:color="auto"/>
            <w:bottom w:val="none" w:sz="0" w:space="0" w:color="auto"/>
            <w:right w:val="none" w:sz="0" w:space="0" w:color="auto"/>
          </w:divBdr>
        </w:div>
        <w:div w:id="927035463">
          <w:marLeft w:val="0"/>
          <w:marRight w:val="0"/>
          <w:marTop w:val="0"/>
          <w:marBottom w:val="0"/>
          <w:divBdr>
            <w:top w:val="none" w:sz="0" w:space="0" w:color="auto"/>
            <w:left w:val="none" w:sz="0" w:space="0" w:color="auto"/>
            <w:bottom w:val="none" w:sz="0" w:space="0" w:color="auto"/>
            <w:right w:val="none" w:sz="0" w:space="0" w:color="auto"/>
          </w:divBdr>
        </w:div>
        <w:div w:id="132257088">
          <w:marLeft w:val="0"/>
          <w:marRight w:val="0"/>
          <w:marTop w:val="0"/>
          <w:marBottom w:val="0"/>
          <w:divBdr>
            <w:top w:val="none" w:sz="0" w:space="0" w:color="auto"/>
            <w:left w:val="none" w:sz="0" w:space="0" w:color="auto"/>
            <w:bottom w:val="none" w:sz="0" w:space="0" w:color="auto"/>
            <w:right w:val="none" w:sz="0" w:space="0" w:color="auto"/>
          </w:divBdr>
        </w:div>
        <w:div w:id="891694100">
          <w:marLeft w:val="0"/>
          <w:marRight w:val="0"/>
          <w:marTop w:val="0"/>
          <w:marBottom w:val="0"/>
          <w:divBdr>
            <w:top w:val="none" w:sz="0" w:space="0" w:color="auto"/>
            <w:left w:val="none" w:sz="0" w:space="0" w:color="auto"/>
            <w:bottom w:val="none" w:sz="0" w:space="0" w:color="auto"/>
            <w:right w:val="none" w:sz="0" w:space="0" w:color="auto"/>
          </w:divBdr>
        </w:div>
        <w:div w:id="590554832">
          <w:marLeft w:val="0"/>
          <w:marRight w:val="0"/>
          <w:marTop w:val="0"/>
          <w:marBottom w:val="0"/>
          <w:divBdr>
            <w:top w:val="none" w:sz="0" w:space="0" w:color="auto"/>
            <w:left w:val="none" w:sz="0" w:space="0" w:color="auto"/>
            <w:bottom w:val="none" w:sz="0" w:space="0" w:color="auto"/>
            <w:right w:val="none" w:sz="0" w:space="0" w:color="auto"/>
          </w:divBdr>
        </w:div>
        <w:div w:id="336276803">
          <w:marLeft w:val="0"/>
          <w:marRight w:val="0"/>
          <w:marTop w:val="0"/>
          <w:marBottom w:val="0"/>
          <w:divBdr>
            <w:top w:val="none" w:sz="0" w:space="0" w:color="auto"/>
            <w:left w:val="none" w:sz="0" w:space="0" w:color="auto"/>
            <w:bottom w:val="none" w:sz="0" w:space="0" w:color="auto"/>
            <w:right w:val="none" w:sz="0" w:space="0" w:color="auto"/>
          </w:divBdr>
        </w:div>
        <w:div w:id="1749690707">
          <w:marLeft w:val="0"/>
          <w:marRight w:val="0"/>
          <w:marTop w:val="0"/>
          <w:marBottom w:val="0"/>
          <w:divBdr>
            <w:top w:val="none" w:sz="0" w:space="0" w:color="auto"/>
            <w:left w:val="none" w:sz="0" w:space="0" w:color="auto"/>
            <w:bottom w:val="none" w:sz="0" w:space="0" w:color="auto"/>
            <w:right w:val="none" w:sz="0" w:space="0" w:color="auto"/>
          </w:divBdr>
        </w:div>
        <w:div w:id="1584605292">
          <w:marLeft w:val="0"/>
          <w:marRight w:val="0"/>
          <w:marTop w:val="0"/>
          <w:marBottom w:val="0"/>
          <w:divBdr>
            <w:top w:val="none" w:sz="0" w:space="0" w:color="auto"/>
            <w:left w:val="none" w:sz="0" w:space="0" w:color="auto"/>
            <w:bottom w:val="none" w:sz="0" w:space="0" w:color="auto"/>
            <w:right w:val="none" w:sz="0" w:space="0" w:color="auto"/>
          </w:divBdr>
        </w:div>
        <w:div w:id="1010640862">
          <w:marLeft w:val="0"/>
          <w:marRight w:val="0"/>
          <w:marTop w:val="0"/>
          <w:marBottom w:val="0"/>
          <w:divBdr>
            <w:top w:val="none" w:sz="0" w:space="0" w:color="auto"/>
            <w:left w:val="none" w:sz="0" w:space="0" w:color="auto"/>
            <w:bottom w:val="none" w:sz="0" w:space="0" w:color="auto"/>
            <w:right w:val="none" w:sz="0" w:space="0" w:color="auto"/>
          </w:divBdr>
        </w:div>
        <w:div w:id="2144301395">
          <w:marLeft w:val="0"/>
          <w:marRight w:val="0"/>
          <w:marTop w:val="0"/>
          <w:marBottom w:val="0"/>
          <w:divBdr>
            <w:top w:val="none" w:sz="0" w:space="0" w:color="auto"/>
            <w:left w:val="none" w:sz="0" w:space="0" w:color="auto"/>
            <w:bottom w:val="none" w:sz="0" w:space="0" w:color="auto"/>
            <w:right w:val="none" w:sz="0" w:space="0" w:color="auto"/>
          </w:divBdr>
        </w:div>
        <w:div w:id="560408443">
          <w:marLeft w:val="0"/>
          <w:marRight w:val="0"/>
          <w:marTop w:val="0"/>
          <w:marBottom w:val="0"/>
          <w:divBdr>
            <w:top w:val="none" w:sz="0" w:space="0" w:color="auto"/>
            <w:left w:val="none" w:sz="0" w:space="0" w:color="auto"/>
            <w:bottom w:val="none" w:sz="0" w:space="0" w:color="auto"/>
            <w:right w:val="none" w:sz="0" w:space="0" w:color="auto"/>
          </w:divBdr>
        </w:div>
        <w:div w:id="694228586">
          <w:marLeft w:val="0"/>
          <w:marRight w:val="0"/>
          <w:marTop w:val="0"/>
          <w:marBottom w:val="0"/>
          <w:divBdr>
            <w:top w:val="none" w:sz="0" w:space="0" w:color="auto"/>
            <w:left w:val="none" w:sz="0" w:space="0" w:color="auto"/>
            <w:bottom w:val="none" w:sz="0" w:space="0" w:color="auto"/>
            <w:right w:val="none" w:sz="0" w:space="0" w:color="auto"/>
          </w:divBdr>
        </w:div>
        <w:div w:id="1986540853">
          <w:marLeft w:val="0"/>
          <w:marRight w:val="0"/>
          <w:marTop w:val="0"/>
          <w:marBottom w:val="0"/>
          <w:divBdr>
            <w:top w:val="none" w:sz="0" w:space="0" w:color="auto"/>
            <w:left w:val="none" w:sz="0" w:space="0" w:color="auto"/>
            <w:bottom w:val="none" w:sz="0" w:space="0" w:color="auto"/>
            <w:right w:val="none" w:sz="0" w:space="0" w:color="auto"/>
          </w:divBdr>
        </w:div>
        <w:div w:id="1038974200">
          <w:marLeft w:val="0"/>
          <w:marRight w:val="0"/>
          <w:marTop w:val="0"/>
          <w:marBottom w:val="0"/>
          <w:divBdr>
            <w:top w:val="none" w:sz="0" w:space="0" w:color="auto"/>
            <w:left w:val="none" w:sz="0" w:space="0" w:color="auto"/>
            <w:bottom w:val="none" w:sz="0" w:space="0" w:color="auto"/>
            <w:right w:val="none" w:sz="0" w:space="0" w:color="auto"/>
          </w:divBdr>
        </w:div>
        <w:div w:id="1509297653">
          <w:marLeft w:val="0"/>
          <w:marRight w:val="0"/>
          <w:marTop w:val="0"/>
          <w:marBottom w:val="0"/>
          <w:divBdr>
            <w:top w:val="none" w:sz="0" w:space="0" w:color="auto"/>
            <w:left w:val="none" w:sz="0" w:space="0" w:color="auto"/>
            <w:bottom w:val="none" w:sz="0" w:space="0" w:color="auto"/>
            <w:right w:val="none" w:sz="0" w:space="0" w:color="auto"/>
          </w:divBdr>
        </w:div>
        <w:div w:id="2099980592">
          <w:marLeft w:val="0"/>
          <w:marRight w:val="0"/>
          <w:marTop w:val="0"/>
          <w:marBottom w:val="0"/>
          <w:divBdr>
            <w:top w:val="none" w:sz="0" w:space="0" w:color="auto"/>
            <w:left w:val="none" w:sz="0" w:space="0" w:color="auto"/>
            <w:bottom w:val="none" w:sz="0" w:space="0" w:color="auto"/>
            <w:right w:val="none" w:sz="0" w:space="0" w:color="auto"/>
          </w:divBdr>
        </w:div>
        <w:div w:id="723068954">
          <w:marLeft w:val="0"/>
          <w:marRight w:val="0"/>
          <w:marTop w:val="0"/>
          <w:marBottom w:val="0"/>
          <w:divBdr>
            <w:top w:val="none" w:sz="0" w:space="0" w:color="auto"/>
            <w:left w:val="none" w:sz="0" w:space="0" w:color="auto"/>
            <w:bottom w:val="none" w:sz="0" w:space="0" w:color="auto"/>
            <w:right w:val="none" w:sz="0" w:space="0" w:color="auto"/>
          </w:divBdr>
        </w:div>
        <w:div w:id="1954089005">
          <w:marLeft w:val="0"/>
          <w:marRight w:val="0"/>
          <w:marTop w:val="0"/>
          <w:marBottom w:val="0"/>
          <w:divBdr>
            <w:top w:val="none" w:sz="0" w:space="0" w:color="auto"/>
            <w:left w:val="none" w:sz="0" w:space="0" w:color="auto"/>
            <w:bottom w:val="none" w:sz="0" w:space="0" w:color="auto"/>
            <w:right w:val="none" w:sz="0" w:space="0" w:color="auto"/>
          </w:divBdr>
        </w:div>
        <w:div w:id="648440672">
          <w:marLeft w:val="0"/>
          <w:marRight w:val="0"/>
          <w:marTop w:val="0"/>
          <w:marBottom w:val="0"/>
          <w:divBdr>
            <w:top w:val="none" w:sz="0" w:space="0" w:color="auto"/>
            <w:left w:val="none" w:sz="0" w:space="0" w:color="auto"/>
            <w:bottom w:val="none" w:sz="0" w:space="0" w:color="auto"/>
            <w:right w:val="none" w:sz="0" w:space="0" w:color="auto"/>
          </w:divBdr>
        </w:div>
        <w:div w:id="1686521100">
          <w:marLeft w:val="0"/>
          <w:marRight w:val="0"/>
          <w:marTop w:val="0"/>
          <w:marBottom w:val="0"/>
          <w:divBdr>
            <w:top w:val="none" w:sz="0" w:space="0" w:color="auto"/>
            <w:left w:val="none" w:sz="0" w:space="0" w:color="auto"/>
            <w:bottom w:val="none" w:sz="0" w:space="0" w:color="auto"/>
            <w:right w:val="none" w:sz="0" w:space="0" w:color="auto"/>
          </w:divBdr>
        </w:div>
        <w:div w:id="1932349339">
          <w:marLeft w:val="0"/>
          <w:marRight w:val="0"/>
          <w:marTop w:val="0"/>
          <w:marBottom w:val="0"/>
          <w:divBdr>
            <w:top w:val="none" w:sz="0" w:space="0" w:color="auto"/>
            <w:left w:val="none" w:sz="0" w:space="0" w:color="auto"/>
            <w:bottom w:val="none" w:sz="0" w:space="0" w:color="auto"/>
            <w:right w:val="none" w:sz="0" w:space="0" w:color="auto"/>
          </w:divBdr>
        </w:div>
        <w:div w:id="2093155723">
          <w:marLeft w:val="0"/>
          <w:marRight w:val="0"/>
          <w:marTop w:val="0"/>
          <w:marBottom w:val="0"/>
          <w:divBdr>
            <w:top w:val="none" w:sz="0" w:space="0" w:color="auto"/>
            <w:left w:val="none" w:sz="0" w:space="0" w:color="auto"/>
            <w:bottom w:val="none" w:sz="0" w:space="0" w:color="auto"/>
            <w:right w:val="none" w:sz="0" w:space="0" w:color="auto"/>
          </w:divBdr>
        </w:div>
        <w:div w:id="696152430">
          <w:marLeft w:val="0"/>
          <w:marRight w:val="0"/>
          <w:marTop w:val="0"/>
          <w:marBottom w:val="0"/>
          <w:divBdr>
            <w:top w:val="none" w:sz="0" w:space="0" w:color="auto"/>
            <w:left w:val="none" w:sz="0" w:space="0" w:color="auto"/>
            <w:bottom w:val="none" w:sz="0" w:space="0" w:color="auto"/>
            <w:right w:val="none" w:sz="0" w:space="0" w:color="auto"/>
          </w:divBdr>
        </w:div>
        <w:div w:id="755443257">
          <w:marLeft w:val="0"/>
          <w:marRight w:val="0"/>
          <w:marTop w:val="0"/>
          <w:marBottom w:val="0"/>
          <w:divBdr>
            <w:top w:val="none" w:sz="0" w:space="0" w:color="auto"/>
            <w:left w:val="none" w:sz="0" w:space="0" w:color="auto"/>
            <w:bottom w:val="none" w:sz="0" w:space="0" w:color="auto"/>
            <w:right w:val="none" w:sz="0" w:space="0" w:color="auto"/>
          </w:divBdr>
        </w:div>
        <w:div w:id="1667248589">
          <w:marLeft w:val="0"/>
          <w:marRight w:val="0"/>
          <w:marTop w:val="0"/>
          <w:marBottom w:val="0"/>
          <w:divBdr>
            <w:top w:val="none" w:sz="0" w:space="0" w:color="auto"/>
            <w:left w:val="none" w:sz="0" w:space="0" w:color="auto"/>
            <w:bottom w:val="none" w:sz="0" w:space="0" w:color="auto"/>
            <w:right w:val="none" w:sz="0" w:space="0" w:color="auto"/>
          </w:divBdr>
        </w:div>
        <w:div w:id="592862858">
          <w:marLeft w:val="0"/>
          <w:marRight w:val="0"/>
          <w:marTop w:val="0"/>
          <w:marBottom w:val="0"/>
          <w:divBdr>
            <w:top w:val="none" w:sz="0" w:space="0" w:color="auto"/>
            <w:left w:val="none" w:sz="0" w:space="0" w:color="auto"/>
            <w:bottom w:val="none" w:sz="0" w:space="0" w:color="auto"/>
            <w:right w:val="none" w:sz="0" w:space="0" w:color="auto"/>
          </w:divBdr>
        </w:div>
        <w:div w:id="1971788766">
          <w:marLeft w:val="0"/>
          <w:marRight w:val="0"/>
          <w:marTop w:val="0"/>
          <w:marBottom w:val="0"/>
          <w:divBdr>
            <w:top w:val="none" w:sz="0" w:space="0" w:color="auto"/>
            <w:left w:val="none" w:sz="0" w:space="0" w:color="auto"/>
            <w:bottom w:val="none" w:sz="0" w:space="0" w:color="auto"/>
            <w:right w:val="none" w:sz="0" w:space="0" w:color="auto"/>
          </w:divBdr>
        </w:div>
        <w:div w:id="382755801">
          <w:marLeft w:val="0"/>
          <w:marRight w:val="0"/>
          <w:marTop w:val="0"/>
          <w:marBottom w:val="0"/>
          <w:divBdr>
            <w:top w:val="none" w:sz="0" w:space="0" w:color="auto"/>
            <w:left w:val="none" w:sz="0" w:space="0" w:color="auto"/>
            <w:bottom w:val="none" w:sz="0" w:space="0" w:color="auto"/>
            <w:right w:val="none" w:sz="0" w:space="0" w:color="auto"/>
          </w:divBdr>
        </w:div>
        <w:div w:id="492642998">
          <w:marLeft w:val="0"/>
          <w:marRight w:val="0"/>
          <w:marTop w:val="0"/>
          <w:marBottom w:val="0"/>
          <w:divBdr>
            <w:top w:val="none" w:sz="0" w:space="0" w:color="auto"/>
            <w:left w:val="none" w:sz="0" w:space="0" w:color="auto"/>
            <w:bottom w:val="none" w:sz="0" w:space="0" w:color="auto"/>
            <w:right w:val="none" w:sz="0" w:space="0" w:color="auto"/>
          </w:divBdr>
        </w:div>
        <w:div w:id="842940777">
          <w:marLeft w:val="0"/>
          <w:marRight w:val="0"/>
          <w:marTop w:val="0"/>
          <w:marBottom w:val="0"/>
          <w:divBdr>
            <w:top w:val="none" w:sz="0" w:space="0" w:color="auto"/>
            <w:left w:val="none" w:sz="0" w:space="0" w:color="auto"/>
            <w:bottom w:val="none" w:sz="0" w:space="0" w:color="auto"/>
            <w:right w:val="none" w:sz="0" w:space="0" w:color="auto"/>
          </w:divBdr>
        </w:div>
        <w:div w:id="2123109981">
          <w:marLeft w:val="0"/>
          <w:marRight w:val="0"/>
          <w:marTop w:val="0"/>
          <w:marBottom w:val="0"/>
          <w:divBdr>
            <w:top w:val="none" w:sz="0" w:space="0" w:color="auto"/>
            <w:left w:val="none" w:sz="0" w:space="0" w:color="auto"/>
            <w:bottom w:val="none" w:sz="0" w:space="0" w:color="auto"/>
            <w:right w:val="none" w:sz="0" w:space="0" w:color="auto"/>
          </w:divBdr>
        </w:div>
        <w:div w:id="48769794">
          <w:marLeft w:val="0"/>
          <w:marRight w:val="0"/>
          <w:marTop w:val="0"/>
          <w:marBottom w:val="0"/>
          <w:divBdr>
            <w:top w:val="none" w:sz="0" w:space="0" w:color="auto"/>
            <w:left w:val="none" w:sz="0" w:space="0" w:color="auto"/>
            <w:bottom w:val="none" w:sz="0" w:space="0" w:color="auto"/>
            <w:right w:val="none" w:sz="0" w:space="0" w:color="auto"/>
          </w:divBdr>
        </w:div>
        <w:div w:id="1861165667">
          <w:marLeft w:val="0"/>
          <w:marRight w:val="0"/>
          <w:marTop w:val="0"/>
          <w:marBottom w:val="0"/>
          <w:divBdr>
            <w:top w:val="none" w:sz="0" w:space="0" w:color="auto"/>
            <w:left w:val="none" w:sz="0" w:space="0" w:color="auto"/>
            <w:bottom w:val="none" w:sz="0" w:space="0" w:color="auto"/>
            <w:right w:val="none" w:sz="0" w:space="0" w:color="auto"/>
          </w:divBdr>
        </w:div>
        <w:div w:id="953292357">
          <w:marLeft w:val="0"/>
          <w:marRight w:val="0"/>
          <w:marTop w:val="0"/>
          <w:marBottom w:val="0"/>
          <w:divBdr>
            <w:top w:val="none" w:sz="0" w:space="0" w:color="auto"/>
            <w:left w:val="none" w:sz="0" w:space="0" w:color="auto"/>
            <w:bottom w:val="none" w:sz="0" w:space="0" w:color="auto"/>
            <w:right w:val="none" w:sz="0" w:space="0" w:color="auto"/>
          </w:divBdr>
        </w:div>
        <w:div w:id="1183587919">
          <w:marLeft w:val="0"/>
          <w:marRight w:val="0"/>
          <w:marTop w:val="0"/>
          <w:marBottom w:val="0"/>
          <w:divBdr>
            <w:top w:val="none" w:sz="0" w:space="0" w:color="auto"/>
            <w:left w:val="none" w:sz="0" w:space="0" w:color="auto"/>
            <w:bottom w:val="none" w:sz="0" w:space="0" w:color="auto"/>
            <w:right w:val="none" w:sz="0" w:space="0" w:color="auto"/>
          </w:divBdr>
        </w:div>
        <w:div w:id="1191407553">
          <w:marLeft w:val="0"/>
          <w:marRight w:val="0"/>
          <w:marTop w:val="0"/>
          <w:marBottom w:val="0"/>
          <w:divBdr>
            <w:top w:val="none" w:sz="0" w:space="0" w:color="auto"/>
            <w:left w:val="none" w:sz="0" w:space="0" w:color="auto"/>
            <w:bottom w:val="none" w:sz="0" w:space="0" w:color="auto"/>
            <w:right w:val="none" w:sz="0" w:space="0" w:color="auto"/>
          </w:divBdr>
        </w:div>
        <w:div w:id="1905481391">
          <w:marLeft w:val="0"/>
          <w:marRight w:val="0"/>
          <w:marTop w:val="0"/>
          <w:marBottom w:val="0"/>
          <w:divBdr>
            <w:top w:val="none" w:sz="0" w:space="0" w:color="auto"/>
            <w:left w:val="none" w:sz="0" w:space="0" w:color="auto"/>
            <w:bottom w:val="none" w:sz="0" w:space="0" w:color="auto"/>
            <w:right w:val="none" w:sz="0" w:space="0" w:color="auto"/>
          </w:divBdr>
        </w:div>
        <w:div w:id="204951822">
          <w:marLeft w:val="0"/>
          <w:marRight w:val="0"/>
          <w:marTop w:val="0"/>
          <w:marBottom w:val="0"/>
          <w:divBdr>
            <w:top w:val="none" w:sz="0" w:space="0" w:color="auto"/>
            <w:left w:val="none" w:sz="0" w:space="0" w:color="auto"/>
            <w:bottom w:val="none" w:sz="0" w:space="0" w:color="auto"/>
            <w:right w:val="none" w:sz="0" w:space="0" w:color="auto"/>
          </w:divBdr>
        </w:div>
        <w:div w:id="1955138635">
          <w:marLeft w:val="0"/>
          <w:marRight w:val="0"/>
          <w:marTop w:val="0"/>
          <w:marBottom w:val="0"/>
          <w:divBdr>
            <w:top w:val="none" w:sz="0" w:space="0" w:color="auto"/>
            <w:left w:val="none" w:sz="0" w:space="0" w:color="auto"/>
            <w:bottom w:val="none" w:sz="0" w:space="0" w:color="auto"/>
            <w:right w:val="none" w:sz="0" w:space="0" w:color="auto"/>
          </w:divBdr>
        </w:div>
        <w:div w:id="854269176">
          <w:marLeft w:val="0"/>
          <w:marRight w:val="0"/>
          <w:marTop w:val="0"/>
          <w:marBottom w:val="0"/>
          <w:divBdr>
            <w:top w:val="none" w:sz="0" w:space="0" w:color="auto"/>
            <w:left w:val="none" w:sz="0" w:space="0" w:color="auto"/>
            <w:bottom w:val="none" w:sz="0" w:space="0" w:color="auto"/>
            <w:right w:val="none" w:sz="0" w:space="0" w:color="auto"/>
          </w:divBdr>
        </w:div>
        <w:div w:id="1849900272">
          <w:marLeft w:val="0"/>
          <w:marRight w:val="0"/>
          <w:marTop w:val="0"/>
          <w:marBottom w:val="0"/>
          <w:divBdr>
            <w:top w:val="none" w:sz="0" w:space="0" w:color="auto"/>
            <w:left w:val="none" w:sz="0" w:space="0" w:color="auto"/>
            <w:bottom w:val="none" w:sz="0" w:space="0" w:color="auto"/>
            <w:right w:val="none" w:sz="0" w:space="0" w:color="auto"/>
          </w:divBdr>
        </w:div>
        <w:div w:id="1669867836">
          <w:marLeft w:val="0"/>
          <w:marRight w:val="0"/>
          <w:marTop w:val="0"/>
          <w:marBottom w:val="0"/>
          <w:divBdr>
            <w:top w:val="none" w:sz="0" w:space="0" w:color="auto"/>
            <w:left w:val="none" w:sz="0" w:space="0" w:color="auto"/>
            <w:bottom w:val="none" w:sz="0" w:space="0" w:color="auto"/>
            <w:right w:val="none" w:sz="0" w:space="0" w:color="auto"/>
          </w:divBdr>
        </w:div>
        <w:div w:id="1770080686">
          <w:marLeft w:val="0"/>
          <w:marRight w:val="0"/>
          <w:marTop w:val="0"/>
          <w:marBottom w:val="0"/>
          <w:divBdr>
            <w:top w:val="none" w:sz="0" w:space="0" w:color="auto"/>
            <w:left w:val="none" w:sz="0" w:space="0" w:color="auto"/>
            <w:bottom w:val="none" w:sz="0" w:space="0" w:color="auto"/>
            <w:right w:val="none" w:sz="0" w:space="0" w:color="auto"/>
          </w:divBdr>
        </w:div>
        <w:div w:id="842285428">
          <w:marLeft w:val="0"/>
          <w:marRight w:val="0"/>
          <w:marTop w:val="0"/>
          <w:marBottom w:val="0"/>
          <w:divBdr>
            <w:top w:val="none" w:sz="0" w:space="0" w:color="auto"/>
            <w:left w:val="none" w:sz="0" w:space="0" w:color="auto"/>
            <w:bottom w:val="none" w:sz="0" w:space="0" w:color="auto"/>
            <w:right w:val="none" w:sz="0" w:space="0" w:color="auto"/>
          </w:divBdr>
        </w:div>
        <w:div w:id="201328089">
          <w:marLeft w:val="0"/>
          <w:marRight w:val="0"/>
          <w:marTop w:val="0"/>
          <w:marBottom w:val="0"/>
          <w:divBdr>
            <w:top w:val="none" w:sz="0" w:space="0" w:color="auto"/>
            <w:left w:val="none" w:sz="0" w:space="0" w:color="auto"/>
            <w:bottom w:val="none" w:sz="0" w:space="0" w:color="auto"/>
            <w:right w:val="none" w:sz="0" w:space="0" w:color="auto"/>
          </w:divBdr>
        </w:div>
        <w:div w:id="1725324326">
          <w:marLeft w:val="0"/>
          <w:marRight w:val="0"/>
          <w:marTop w:val="0"/>
          <w:marBottom w:val="0"/>
          <w:divBdr>
            <w:top w:val="none" w:sz="0" w:space="0" w:color="auto"/>
            <w:left w:val="none" w:sz="0" w:space="0" w:color="auto"/>
            <w:bottom w:val="none" w:sz="0" w:space="0" w:color="auto"/>
            <w:right w:val="none" w:sz="0" w:space="0" w:color="auto"/>
          </w:divBdr>
        </w:div>
        <w:div w:id="1193305185">
          <w:marLeft w:val="0"/>
          <w:marRight w:val="0"/>
          <w:marTop w:val="0"/>
          <w:marBottom w:val="0"/>
          <w:divBdr>
            <w:top w:val="none" w:sz="0" w:space="0" w:color="auto"/>
            <w:left w:val="none" w:sz="0" w:space="0" w:color="auto"/>
            <w:bottom w:val="none" w:sz="0" w:space="0" w:color="auto"/>
            <w:right w:val="none" w:sz="0" w:space="0" w:color="auto"/>
          </w:divBdr>
        </w:div>
        <w:div w:id="2031448187">
          <w:marLeft w:val="0"/>
          <w:marRight w:val="0"/>
          <w:marTop w:val="0"/>
          <w:marBottom w:val="0"/>
          <w:divBdr>
            <w:top w:val="none" w:sz="0" w:space="0" w:color="auto"/>
            <w:left w:val="none" w:sz="0" w:space="0" w:color="auto"/>
            <w:bottom w:val="none" w:sz="0" w:space="0" w:color="auto"/>
            <w:right w:val="none" w:sz="0" w:space="0" w:color="auto"/>
          </w:divBdr>
        </w:div>
        <w:div w:id="1026715467">
          <w:marLeft w:val="0"/>
          <w:marRight w:val="0"/>
          <w:marTop w:val="0"/>
          <w:marBottom w:val="0"/>
          <w:divBdr>
            <w:top w:val="none" w:sz="0" w:space="0" w:color="auto"/>
            <w:left w:val="none" w:sz="0" w:space="0" w:color="auto"/>
            <w:bottom w:val="none" w:sz="0" w:space="0" w:color="auto"/>
            <w:right w:val="none" w:sz="0" w:space="0" w:color="auto"/>
          </w:divBdr>
        </w:div>
        <w:div w:id="953705822">
          <w:marLeft w:val="0"/>
          <w:marRight w:val="0"/>
          <w:marTop w:val="0"/>
          <w:marBottom w:val="0"/>
          <w:divBdr>
            <w:top w:val="none" w:sz="0" w:space="0" w:color="auto"/>
            <w:left w:val="none" w:sz="0" w:space="0" w:color="auto"/>
            <w:bottom w:val="none" w:sz="0" w:space="0" w:color="auto"/>
            <w:right w:val="none" w:sz="0" w:space="0" w:color="auto"/>
          </w:divBdr>
        </w:div>
        <w:div w:id="1707757941">
          <w:marLeft w:val="0"/>
          <w:marRight w:val="0"/>
          <w:marTop w:val="0"/>
          <w:marBottom w:val="0"/>
          <w:divBdr>
            <w:top w:val="none" w:sz="0" w:space="0" w:color="auto"/>
            <w:left w:val="none" w:sz="0" w:space="0" w:color="auto"/>
            <w:bottom w:val="none" w:sz="0" w:space="0" w:color="auto"/>
            <w:right w:val="none" w:sz="0" w:space="0" w:color="auto"/>
          </w:divBdr>
        </w:div>
        <w:div w:id="385614683">
          <w:marLeft w:val="0"/>
          <w:marRight w:val="0"/>
          <w:marTop w:val="0"/>
          <w:marBottom w:val="0"/>
          <w:divBdr>
            <w:top w:val="none" w:sz="0" w:space="0" w:color="auto"/>
            <w:left w:val="none" w:sz="0" w:space="0" w:color="auto"/>
            <w:bottom w:val="none" w:sz="0" w:space="0" w:color="auto"/>
            <w:right w:val="none" w:sz="0" w:space="0" w:color="auto"/>
          </w:divBdr>
        </w:div>
        <w:div w:id="948973689">
          <w:marLeft w:val="0"/>
          <w:marRight w:val="0"/>
          <w:marTop w:val="0"/>
          <w:marBottom w:val="0"/>
          <w:divBdr>
            <w:top w:val="none" w:sz="0" w:space="0" w:color="auto"/>
            <w:left w:val="none" w:sz="0" w:space="0" w:color="auto"/>
            <w:bottom w:val="none" w:sz="0" w:space="0" w:color="auto"/>
            <w:right w:val="none" w:sz="0" w:space="0" w:color="auto"/>
          </w:divBdr>
        </w:div>
        <w:div w:id="408962534">
          <w:marLeft w:val="0"/>
          <w:marRight w:val="0"/>
          <w:marTop w:val="0"/>
          <w:marBottom w:val="0"/>
          <w:divBdr>
            <w:top w:val="none" w:sz="0" w:space="0" w:color="auto"/>
            <w:left w:val="none" w:sz="0" w:space="0" w:color="auto"/>
            <w:bottom w:val="none" w:sz="0" w:space="0" w:color="auto"/>
            <w:right w:val="none" w:sz="0" w:space="0" w:color="auto"/>
          </w:divBdr>
        </w:div>
        <w:div w:id="903954857">
          <w:marLeft w:val="0"/>
          <w:marRight w:val="0"/>
          <w:marTop w:val="0"/>
          <w:marBottom w:val="0"/>
          <w:divBdr>
            <w:top w:val="none" w:sz="0" w:space="0" w:color="auto"/>
            <w:left w:val="none" w:sz="0" w:space="0" w:color="auto"/>
            <w:bottom w:val="none" w:sz="0" w:space="0" w:color="auto"/>
            <w:right w:val="none" w:sz="0" w:space="0" w:color="auto"/>
          </w:divBdr>
        </w:div>
        <w:div w:id="171385730">
          <w:marLeft w:val="0"/>
          <w:marRight w:val="0"/>
          <w:marTop w:val="0"/>
          <w:marBottom w:val="0"/>
          <w:divBdr>
            <w:top w:val="none" w:sz="0" w:space="0" w:color="auto"/>
            <w:left w:val="none" w:sz="0" w:space="0" w:color="auto"/>
            <w:bottom w:val="none" w:sz="0" w:space="0" w:color="auto"/>
            <w:right w:val="none" w:sz="0" w:space="0" w:color="auto"/>
          </w:divBdr>
        </w:div>
        <w:div w:id="1203395738">
          <w:marLeft w:val="0"/>
          <w:marRight w:val="0"/>
          <w:marTop w:val="0"/>
          <w:marBottom w:val="0"/>
          <w:divBdr>
            <w:top w:val="none" w:sz="0" w:space="0" w:color="auto"/>
            <w:left w:val="none" w:sz="0" w:space="0" w:color="auto"/>
            <w:bottom w:val="none" w:sz="0" w:space="0" w:color="auto"/>
            <w:right w:val="none" w:sz="0" w:space="0" w:color="auto"/>
          </w:divBdr>
        </w:div>
        <w:div w:id="673806211">
          <w:marLeft w:val="0"/>
          <w:marRight w:val="0"/>
          <w:marTop w:val="0"/>
          <w:marBottom w:val="0"/>
          <w:divBdr>
            <w:top w:val="none" w:sz="0" w:space="0" w:color="auto"/>
            <w:left w:val="none" w:sz="0" w:space="0" w:color="auto"/>
            <w:bottom w:val="none" w:sz="0" w:space="0" w:color="auto"/>
            <w:right w:val="none" w:sz="0" w:space="0" w:color="auto"/>
          </w:divBdr>
        </w:div>
        <w:div w:id="338240994">
          <w:marLeft w:val="0"/>
          <w:marRight w:val="0"/>
          <w:marTop w:val="0"/>
          <w:marBottom w:val="0"/>
          <w:divBdr>
            <w:top w:val="none" w:sz="0" w:space="0" w:color="auto"/>
            <w:left w:val="none" w:sz="0" w:space="0" w:color="auto"/>
            <w:bottom w:val="none" w:sz="0" w:space="0" w:color="auto"/>
            <w:right w:val="none" w:sz="0" w:space="0" w:color="auto"/>
          </w:divBdr>
        </w:div>
        <w:div w:id="1922327593">
          <w:marLeft w:val="0"/>
          <w:marRight w:val="0"/>
          <w:marTop w:val="0"/>
          <w:marBottom w:val="0"/>
          <w:divBdr>
            <w:top w:val="none" w:sz="0" w:space="0" w:color="auto"/>
            <w:left w:val="none" w:sz="0" w:space="0" w:color="auto"/>
            <w:bottom w:val="none" w:sz="0" w:space="0" w:color="auto"/>
            <w:right w:val="none" w:sz="0" w:space="0" w:color="auto"/>
          </w:divBdr>
        </w:div>
        <w:div w:id="685911347">
          <w:marLeft w:val="0"/>
          <w:marRight w:val="0"/>
          <w:marTop w:val="0"/>
          <w:marBottom w:val="0"/>
          <w:divBdr>
            <w:top w:val="none" w:sz="0" w:space="0" w:color="auto"/>
            <w:left w:val="none" w:sz="0" w:space="0" w:color="auto"/>
            <w:bottom w:val="none" w:sz="0" w:space="0" w:color="auto"/>
            <w:right w:val="none" w:sz="0" w:space="0" w:color="auto"/>
          </w:divBdr>
        </w:div>
        <w:div w:id="442114095">
          <w:marLeft w:val="0"/>
          <w:marRight w:val="0"/>
          <w:marTop w:val="0"/>
          <w:marBottom w:val="0"/>
          <w:divBdr>
            <w:top w:val="none" w:sz="0" w:space="0" w:color="auto"/>
            <w:left w:val="none" w:sz="0" w:space="0" w:color="auto"/>
            <w:bottom w:val="none" w:sz="0" w:space="0" w:color="auto"/>
            <w:right w:val="none" w:sz="0" w:space="0" w:color="auto"/>
          </w:divBdr>
        </w:div>
        <w:div w:id="855726814">
          <w:marLeft w:val="0"/>
          <w:marRight w:val="0"/>
          <w:marTop w:val="0"/>
          <w:marBottom w:val="0"/>
          <w:divBdr>
            <w:top w:val="none" w:sz="0" w:space="0" w:color="auto"/>
            <w:left w:val="none" w:sz="0" w:space="0" w:color="auto"/>
            <w:bottom w:val="none" w:sz="0" w:space="0" w:color="auto"/>
            <w:right w:val="none" w:sz="0" w:space="0" w:color="auto"/>
          </w:divBdr>
        </w:div>
        <w:div w:id="155189635">
          <w:marLeft w:val="0"/>
          <w:marRight w:val="0"/>
          <w:marTop w:val="0"/>
          <w:marBottom w:val="0"/>
          <w:divBdr>
            <w:top w:val="none" w:sz="0" w:space="0" w:color="auto"/>
            <w:left w:val="none" w:sz="0" w:space="0" w:color="auto"/>
            <w:bottom w:val="none" w:sz="0" w:space="0" w:color="auto"/>
            <w:right w:val="none" w:sz="0" w:space="0" w:color="auto"/>
          </w:divBdr>
        </w:div>
        <w:div w:id="96410127">
          <w:marLeft w:val="0"/>
          <w:marRight w:val="0"/>
          <w:marTop w:val="0"/>
          <w:marBottom w:val="0"/>
          <w:divBdr>
            <w:top w:val="none" w:sz="0" w:space="0" w:color="auto"/>
            <w:left w:val="none" w:sz="0" w:space="0" w:color="auto"/>
            <w:bottom w:val="none" w:sz="0" w:space="0" w:color="auto"/>
            <w:right w:val="none" w:sz="0" w:space="0" w:color="auto"/>
          </w:divBdr>
        </w:div>
        <w:div w:id="1411583795">
          <w:marLeft w:val="0"/>
          <w:marRight w:val="0"/>
          <w:marTop w:val="0"/>
          <w:marBottom w:val="0"/>
          <w:divBdr>
            <w:top w:val="none" w:sz="0" w:space="0" w:color="auto"/>
            <w:left w:val="none" w:sz="0" w:space="0" w:color="auto"/>
            <w:bottom w:val="none" w:sz="0" w:space="0" w:color="auto"/>
            <w:right w:val="none" w:sz="0" w:space="0" w:color="auto"/>
          </w:divBdr>
        </w:div>
        <w:div w:id="656029586">
          <w:marLeft w:val="0"/>
          <w:marRight w:val="0"/>
          <w:marTop w:val="0"/>
          <w:marBottom w:val="0"/>
          <w:divBdr>
            <w:top w:val="none" w:sz="0" w:space="0" w:color="auto"/>
            <w:left w:val="none" w:sz="0" w:space="0" w:color="auto"/>
            <w:bottom w:val="none" w:sz="0" w:space="0" w:color="auto"/>
            <w:right w:val="none" w:sz="0" w:space="0" w:color="auto"/>
          </w:divBdr>
        </w:div>
        <w:div w:id="120074641">
          <w:marLeft w:val="0"/>
          <w:marRight w:val="0"/>
          <w:marTop w:val="0"/>
          <w:marBottom w:val="0"/>
          <w:divBdr>
            <w:top w:val="none" w:sz="0" w:space="0" w:color="auto"/>
            <w:left w:val="none" w:sz="0" w:space="0" w:color="auto"/>
            <w:bottom w:val="none" w:sz="0" w:space="0" w:color="auto"/>
            <w:right w:val="none" w:sz="0" w:space="0" w:color="auto"/>
          </w:divBdr>
        </w:div>
        <w:div w:id="669479971">
          <w:marLeft w:val="0"/>
          <w:marRight w:val="0"/>
          <w:marTop w:val="0"/>
          <w:marBottom w:val="0"/>
          <w:divBdr>
            <w:top w:val="none" w:sz="0" w:space="0" w:color="auto"/>
            <w:left w:val="none" w:sz="0" w:space="0" w:color="auto"/>
            <w:bottom w:val="none" w:sz="0" w:space="0" w:color="auto"/>
            <w:right w:val="none" w:sz="0" w:space="0" w:color="auto"/>
          </w:divBdr>
        </w:div>
        <w:div w:id="488055362">
          <w:marLeft w:val="0"/>
          <w:marRight w:val="0"/>
          <w:marTop w:val="0"/>
          <w:marBottom w:val="0"/>
          <w:divBdr>
            <w:top w:val="none" w:sz="0" w:space="0" w:color="auto"/>
            <w:left w:val="none" w:sz="0" w:space="0" w:color="auto"/>
            <w:bottom w:val="none" w:sz="0" w:space="0" w:color="auto"/>
            <w:right w:val="none" w:sz="0" w:space="0" w:color="auto"/>
          </w:divBdr>
        </w:div>
        <w:div w:id="1460613184">
          <w:marLeft w:val="0"/>
          <w:marRight w:val="0"/>
          <w:marTop w:val="0"/>
          <w:marBottom w:val="0"/>
          <w:divBdr>
            <w:top w:val="none" w:sz="0" w:space="0" w:color="auto"/>
            <w:left w:val="none" w:sz="0" w:space="0" w:color="auto"/>
            <w:bottom w:val="none" w:sz="0" w:space="0" w:color="auto"/>
            <w:right w:val="none" w:sz="0" w:space="0" w:color="auto"/>
          </w:divBdr>
        </w:div>
        <w:div w:id="573052441">
          <w:marLeft w:val="0"/>
          <w:marRight w:val="0"/>
          <w:marTop w:val="0"/>
          <w:marBottom w:val="0"/>
          <w:divBdr>
            <w:top w:val="none" w:sz="0" w:space="0" w:color="auto"/>
            <w:left w:val="none" w:sz="0" w:space="0" w:color="auto"/>
            <w:bottom w:val="none" w:sz="0" w:space="0" w:color="auto"/>
            <w:right w:val="none" w:sz="0" w:space="0" w:color="auto"/>
          </w:divBdr>
        </w:div>
        <w:div w:id="1347827533">
          <w:marLeft w:val="0"/>
          <w:marRight w:val="0"/>
          <w:marTop w:val="0"/>
          <w:marBottom w:val="0"/>
          <w:divBdr>
            <w:top w:val="none" w:sz="0" w:space="0" w:color="auto"/>
            <w:left w:val="none" w:sz="0" w:space="0" w:color="auto"/>
            <w:bottom w:val="none" w:sz="0" w:space="0" w:color="auto"/>
            <w:right w:val="none" w:sz="0" w:space="0" w:color="auto"/>
          </w:divBdr>
        </w:div>
        <w:div w:id="202331069">
          <w:marLeft w:val="0"/>
          <w:marRight w:val="0"/>
          <w:marTop w:val="0"/>
          <w:marBottom w:val="0"/>
          <w:divBdr>
            <w:top w:val="none" w:sz="0" w:space="0" w:color="auto"/>
            <w:left w:val="none" w:sz="0" w:space="0" w:color="auto"/>
            <w:bottom w:val="none" w:sz="0" w:space="0" w:color="auto"/>
            <w:right w:val="none" w:sz="0" w:space="0" w:color="auto"/>
          </w:divBdr>
        </w:div>
        <w:div w:id="498349500">
          <w:marLeft w:val="0"/>
          <w:marRight w:val="0"/>
          <w:marTop w:val="0"/>
          <w:marBottom w:val="0"/>
          <w:divBdr>
            <w:top w:val="none" w:sz="0" w:space="0" w:color="auto"/>
            <w:left w:val="none" w:sz="0" w:space="0" w:color="auto"/>
            <w:bottom w:val="none" w:sz="0" w:space="0" w:color="auto"/>
            <w:right w:val="none" w:sz="0" w:space="0" w:color="auto"/>
          </w:divBdr>
        </w:div>
        <w:div w:id="399862055">
          <w:marLeft w:val="0"/>
          <w:marRight w:val="0"/>
          <w:marTop w:val="0"/>
          <w:marBottom w:val="0"/>
          <w:divBdr>
            <w:top w:val="none" w:sz="0" w:space="0" w:color="auto"/>
            <w:left w:val="none" w:sz="0" w:space="0" w:color="auto"/>
            <w:bottom w:val="none" w:sz="0" w:space="0" w:color="auto"/>
            <w:right w:val="none" w:sz="0" w:space="0" w:color="auto"/>
          </w:divBdr>
        </w:div>
        <w:div w:id="596136594">
          <w:marLeft w:val="0"/>
          <w:marRight w:val="0"/>
          <w:marTop w:val="0"/>
          <w:marBottom w:val="0"/>
          <w:divBdr>
            <w:top w:val="none" w:sz="0" w:space="0" w:color="auto"/>
            <w:left w:val="none" w:sz="0" w:space="0" w:color="auto"/>
            <w:bottom w:val="none" w:sz="0" w:space="0" w:color="auto"/>
            <w:right w:val="none" w:sz="0" w:space="0" w:color="auto"/>
          </w:divBdr>
        </w:div>
      </w:divsChild>
    </w:div>
    <w:div w:id="1406342364">
      <w:bodyDiv w:val="1"/>
      <w:marLeft w:val="0"/>
      <w:marRight w:val="0"/>
      <w:marTop w:val="0"/>
      <w:marBottom w:val="0"/>
      <w:divBdr>
        <w:top w:val="none" w:sz="0" w:space="0" w:color="auto"/>
        <w:left w:val="none" w:sz="0" w:space="0" w:color="auto"/>
        <w:bottom w:val="none" w:sz="0" w:space="0" w:color="auto"/>
        <w:right w:val="none" w:sz="0" w:space="0" w:color="auto"/>
      </w:divBdr>
    </w:div>
    <w:div w:id="1415011284">
      <w:bodyDiv w:val="1"/>
      <w:marLeft w:val="0"/>
      <w:marRight w:val="0"/>
      <w:marTop w:val="0"/>
      <w:marBottom w:val="0"/>
      <w:divBdr>
        <w:top w:val="none" w:sz="0" w:space="0" w:color="auto"/>
        <w:left w:val="none" w:sz="0" w:space="0" w:color="auto"/>
        <w:bottom w:val="none" w:sz="0" w:space="0" w:color="auto"/>
        <w:right w:val="none" w:sz="0" w:space="0" w:color="auto"/>
      </w:divBdr>
    </w:div>
    <w:div w:id="1419522664">
      <w:bodyDiv w:val="1"/>
      <w:marLeft w:val="0"/>
      <w:marRight w:val="0"/>
      <w:marTop w:val="0"/>
      <w:marBottom w:val="0"/>
      <w:divBdr>
        <w:top w:val="none" w:sz="0" w:space="0" w:color="auto"/>
        <w:left w:val="none" w:sz="0" w:space="0" w:color="auto"/>
        <w:bottom w:val="none" w:sz="0" w:space="0" w:color="auto"/>
        <w:right w:val="none" w:sz="0" w:space="0" w:color="auto"/>
      </w:divBdr>
    </w:div>
    <w:div w:id="1430928224">
      <w:bodyDiv w:val="1"/>
      <w:marLeft w:val="0"/>
      <w:marRight w:val="0"/>
      <w:marTop w:val="0"/>
      <w:marBottom w:val="0"/>
      <w:divBdr>
        <w:top w:val="none" w:sz="0" w:space="0" w:color="auto"/>
        <w:left w:val="none" w:sz="0" w:space="0" w:color="auto"/>
        <w:bottom w:val="none" w:sz="0" w:space="0" w:color="auto"/>
        <w:right w:val="none" w:sz="0" w:space="0" w:color="auto"/>
      </w:divBdr>
    </w:div>
    <w:div w:id="1439908386">
      <w:bodyDiv w:val="1"/>
      <w:marLeft w:val="0"/>
      <w:marRight w:val="0"/>
      <w:marTop w:val="0"/>
      <w:marBottom w:val="0"/>
      <w:divBdr>
        <w:top w:val="none" w:sz="0" w:space="0" w:color="auto"/>
        <w:left w:val="none" w:sz="0" w:space="0" w:color="auto"/>
        <w:bottom w:val="none" w:sz="0" w:space="0" w:color="auto"/>
        <w:right w:val="none" w:sz="0" w:space="0" w:color="auto"/>
      </w:divBdr>
    </w:div>
    <w:div w:id="1440834026">
      <w:bodyDiv w:val="1"/>
      <w:marLeft w:val="0"/>
      <w:marRight w:val="0"/>
      <w:marTop w:val="0"/>
      <w:marBottom w:val="0"/>
      <w:divBdr>
        <w:top w:val="none" w:sz="0" w:space="0" w:color="auto"/>
        <w:left w:val="none" w:sz="0" w:space="0" w:color="auto"/>
        <w:bottom w:val="none" w:sz="0" w:space="0" w:color="auto"/>
        <w:right w:val="none" w:sz="0" w:space="0" w:color="auto"/>
      </w:divBdr>
    </w:div>
    <w:div w:id="1446459368">
      <w:bodyDiv w:val="1"/>
      <w:marLeft w:val="0"/>
      <w:marRight w:val="0"/>
      <w:marTop w:val="0"/>
      <w:marBottom w:val="0"/>
      <w:divBdr>
        <w:top w:val="none" w:sz="0" w:space="0" w:color="auto"/>
        <w:left w:val="none" w:sz="0" w:space="0" w:color="auto"/>
        <w:bottom w:val="none" w:sz="0" w:space="0" w:color="auto"/>
        <w:right w:val="none" w:sz="0" w:space="0" w:color="auto"/>
      </w:divBdr>
    </w:div>
    <w:div w:id="1454206347">
      <w:bodyDiv w:val="1"/>
      <w:marLeft w:val="0"/>
      <w:marRight w:val="0"/>
      <w:marTop w:val="0"/>
      <w:marBottom w:val="0"/>
      <w:divBdr>
        <w:top w:val="none" w:sz="0" w:space="0" w:color="auto"/>
        <w:left w:val="none" w:sz="0" w:space="0" w:color="auto"/>
        <w:bottom w:val="none" w:sz="0" w:space="0" w:color="auto"/>
        <w:right w:val="none" w:sz="0" w:space="0" w:color="auto"/>
      </w:divBdr>
    </w:div>
    <w:div w:id="1461145478">
      <w:bodyDiv w:val="1"/>
      <w:marLeft w:val="0"/>
      <w:marRight w:val="0"/>
      <w:marTop w:val="0"/>
      <w:marBottom w:val="0"/>
      <w:divBdr>
        <w:top w:val="none" w:sz="0" w:space="0" w:color="auto"/>
        <w:left w:val="none" w:sz="0" w:space="0" w:color="auto"/>
        <w:bottom w:val="none" w:sz="0" w:space="0" w:color="auto"/>
        <w:right w:val="none" w:sz="0" w:space="0" w:color="auto"/>
      </w:divBdr>
    </w:div>
    <w:div w:id="1463040340">
      <w:bodyDiv w:val="1"/>
      <w:marLeft w:val="0"/>
      <w:marRight w:val="0"/>
      <w:marTop w:val="0"/>
      <w:marBottom w:val="0"/>
      <w:divBdr>
        <w:top w:val="none" w:sz="0" w:space="0" w:color="auto"/>
        <w:left w:val="none" w:sz="0" w:space="0" w:color="auto"/>
        <w:bottom w:val="none" w:sz="0" w:space="0" w:color="auto"/>
        <w:right w:val="none" w:sz="0" w:space="0" w:color="auto"/>
      </w:divBdr>
    </w:div>
    <w:div w:id="1464033821">
      <w:bodyDiv w:val="1"/>
      <w:marLeft w:val="0"/>
      <w:marRight w:val="0"/>
      <w:marTop w:val="0"/>
      <w:marBottom w:val="0"/>
      <w:divBdr>
        <w:top w:val="none" w:sz="0" w:space="0" w:color="auto"/>
        <w:left w:val="none" w:sz="0" w:space="0" w:color="auto"/>
        <w:bottom w:val="none" w:sz="0" w:space="0" w:color="auto"/>
        <w:right w:val="none" w:sz="0" w:space="0" w:color="auto"/>
      </w:divBdr>
    </w:div>
    <w:div w:id="1466779403">
      <w:bodyDiv w:val="1"/>
      <w:marLeft w:val="0"/>
      <w:marRight w:val="0"/>
      <w:marTop w:val="0"/>
      <w:marBottom w:val="0"/>
      <w:divBdr>
        <w:top w:val="none" w:sz="0" w:space="0" w:color="auto"/>
        <w:left w:val="none" w:sz="0" w:space="0" w:color="auto"/>
        <w:bottom w:val="none" w:sz="0" w:space="0" w:color="auto"/>
        <w:right w:val="none" w:sz="0" w:space="0" w:color="auto"/>
      </w:divBdr>
    </w:div>
    <w:div w:id="1467888933">
      <w:bodyDiv w:val="1"/>
      <w:marLeft w:val="0"/>
      <w:marRight w:val="0"/>
      <w:marTop w:val="0"/>
      <w:marBottom w:val="0"/>
      <w:divBdr>
        <w:top w:val="none" w:sz="0" w:space="0" w:color="auto"/>
        <w:left w:val="none" w:sz="0" w:space="0" w:color="auto"/>
        <w:bottom w:val="none" w:sz="0" w:space="0" w:color="auto"/>
        <w:right w:val="none" w:sz="0" w:space="0" w:color="auto"/>
      </w:divBdr>
    </w:div>
    <w:div w:id="1473674823">
      <w:bodyDiv w:val="1"/>
      <w:marLeft w:val="0"/>
      <w:marRight w:val="0"/>
      <w:marTop w:val="0"/>
      <w:marBottom w:val="0"/>
      <w:divBdr>
        <w:top w:val="none" w:sz="0" w:space="0" w:color="auto"/>
        <w:left w:val="none" w:sz="0" w:space="0" w:color="auto"/>
        <w:bottom w:val="none" w:sz="0" w:space="0" w:color="auto"/>
        <w:right w:val="none" w:sz="0" w:space="0" w:color="auto"/>
      </w:divBdr>
    </w:div>
    <w:div w:id="1475374247">
      <w:bodyDiv w:val="1"/>
      <w:marLeft w:val="0"/>
      <w:marRight w:val="0"/>
      <w:marTop w:val="0"/>
      <w:marBottom w:val="0"/>
      <w:divBdr>
        <w:top w:val="none" w:sz="0" w:space="0" w:color="auto"/>
        <w:left w:val="none" w:sz="0" w:space="0" w:color="auto"/>
        <w:bottom w:val="none" w:sz="0" w:space="0" w:color="auto"/>
        <w:right w:val="none" w:sz="0" w:space="0" w:color="auto"/>
      </w:divBdr>
    </w:div>
    <w:div w:id="1476331543">
      <w:bodyDiv w:val="1"/>
      <w:marLeft w:val="0"/>
      <w:marRight w:val="0"/>
      <w:marTop w:val="0"/>
      <w:marBottom w:val="0"/>
      <w:divBdr>
        <w:top w:val="none" w:sz="0" w:space="0" w:color="auto"/>
        <w:left w:val="none" w:sz="0" w:space="0" w:color="auto"/>
        <w:bottom w:val="none" w:sz="0" w:space="0" w:color="auto"/>
        <w:right w:val="none" w:sz="0" w:space="0" w:color="auto"/>
      </w:divBdr>
    </w:div>
    <w:div w:id="1476723336">
      <w:bodyDiv w:val="1"/>
      <w:marLeft w:val="0"/>
      <w:marRight w:val="0"/>
      <w:marTop w:val="0"/>
      <w:marBottom w:val="0"/>
      <w:divBdr>
        <w:top w:val="none" w:sz="0" w:space="0" w:color="auto"/>
        <w:left w:val="none" w:sz="0" w:space="0" w:color="auto"/>
        <w:bottom w:val="none" w:sz="0" w:space="0" w:color="auto"/>
        <w:right w:val="none" w:sz="0" w:space="0" w:color="auto"/>
      </w:divBdr>
    </w:div>
    <w:div w:id="1482964076">
      <w:bodyDiv w:val="1"/>
      <w:marLeft w:val="0"/>
      <w:marRight w:val="0"/>
      <w:marTop w:val="0"/>
      <w:marBottom w:val="0"/>
      <w:divBdr>
        <w:top w:val="none" w:sz="0" w:space="0" w:color="auto"/>
        <w:left w:val="none" w:sz="0" w:space="0" w:color="auto"/>
        <w:bottom w:val="none" w:sz="0" w:space="0" w:color="auto"/>
        <w:right w:val="none" w:sz="0" w:space="0" w:color="auto"/>
      </w:divBdr>
    </w:div>
    <w:div w:id="1490756614">
      <w:bodyDiv w:val="1"/>
      <w:marLeft w:val="0"/>
      <w:marRight w:val="0"/>
      <w:marTop w:val="0"/>
      <w:marBottom w:val="0"/>
      <w:divBdr>
        <w:top w:val="none" w:sz="0" w:space="0" w:color="auto"/>
        <w:left w:val="none" w:sz="0" w:space="0" w:color="auto"/>
        <w:bottom w:val="none" w:sz="0" w:space="0" w:color="auto"/>
        <w:right w:val="none" w:sz="0" w:space="0" w:color="auto"/>
      </w:divBdr>
    </w:div>
    <w:div w:id="1493179880">
      <w:bodyDiv w:val="1"/>
      <w:marLeft w:val="0"/>
      <w:marRight w:val="0"/>
      <w:marTop w:val="0"/>
      <w:marBottom w:val="0"/>
      <w:divBdr>
        <w:top w:val="none" w:sz="0" w:space="0" w:color="auto"/>
        <w:left w:val="none" w:sz="0" w:space="0" w:color="auto"/>
        <w:bottom w:val="none" w:sz="0" w:space="0" w:color="auto"/>
        <w:right w:val="none" w:sz="0" w:space="0" w:color="auto"/>
      </w:divBdr>
    </w:div>
    <w:div w:id="1500536043">
      <w:bodyDiv w:val="1"/>
      <w:marLeft w:val="0"/>
      <w:marRight w:val="0"/>
      <w:marTop w:val="0"/>
      <w:marBottom w:val="0"/>
      <w:divBdr>
        <w:top w:val="none" w:sz="0" w:space="0" w:color="auto"/>
        <w:left w:val="none" w:sz="0" w:space="0" w:color="auto"/>
        <w:bottom w:val="none" w:sz="0" w:space="0" w:color="auto"/>
        <w:right w:val="none" w:sz="0" w:space="0" w:color="auto"/>
      </w:divBdr>
    </w:div>
    <w:div w:id="1501462179">
      <w:bodyDiv w:val="1"/>
      <w:marLeft w:val="0"/>
      <w:marRight w:val="0"/>
      <w:marTop w:val="0"/>
      <w:marBottom w:val="0"/>
      <w:divBdr>
        <w:top w:val="none" w:sz="0" w:space="0" w:color="auto"/>
        <w:left w:val="none" w:sz="0" w:space="0" w:color="auto"/>
        <w:bottom w:val="none" w:sz="0" w:space="0" w:color="auto"/>
        <w:right w:val="none" w:sz="0" w:space="0" w:color="auto"/>
      </w:divBdr>
    </w:div>
    <w:div w:id="1501509348">
      <w:bodyDiv w:val="1"/>
      <w:marLeft w:val="0"/>
      <w:marRight w:val="0"/>
      <w:marTop w:val="0"/>
      <w:marBottom w:val="0"/>
      <w:divBdr>
        <w:top w:val="none" w:sz="0" w:space="0" w:color="auto"/>
        <w:left w:val="none" w:sz="0" w:space="0" w:color="auto"/>
        <w:bottom w:val="none" w:sz="0" w:space="0" w:color="auto"/>
        <w:right w:val="none" w:sz="0" w:space="0" w:color="auto"/>
      </w:divBdr>
    </w:div>
    <w:div w:id="1509910485">
      <w:bodyDiv w:val="1"/>
      <w:marLeft w:val="0"/>
      <w:marRight w:val="0"/>
      <w:marTop w:val="0"/>
      <w:marBottom w:val="0"/>
      <w:divBdr>
        <w:top w:val="none" w:sz="0" w:space="0" w:color="auto"/>
        <w:left w:val="none" w:sz="0" w:space="0" w:color="auto"/>
        <w:bottom w:val="none" w:sz="0" w:space="0" w:color="auto"/>
        <w:right w:val="none" w:sz="0" w:space="0" w:color="auto"/>
      </w:divBdr>
    </w:div>
    <w:div w:id="1516579977">
      <w:bodyDiv w:val="1"/>
      <w:marLeft w:val="0"/>
      <w:marRight w:val="0"/>
      <w:marTop w:val="0"/>
      <w:marBottom w:val="0"/>
      <w:divBdr>
        <w:top w:val="none" w:sz="0" w:space="0" w:color="auto"/>
        <w:left w:val="none" w:sz="0" w:space="0" w:color="auto"/>
        <w:bottom w:val="none" w:sz="0" w:space="0" w:color="auto"/>
        <w:right w:val="none" w:sz="0" w:space="0" w:color="auto"/>
      </w:divBdr>
    </w:div>
    <w:div w:id="1518034547">
      <w:bodyDiv w:val="1"/>
      <w:marLeft w:val="0"/>
      <w:marRight w:val="0"/>
      <w:marTop w:val="0"/>
      <w:marBottom w:val="0"/>
      <w:divBdr>
        <w:top w:val="none" w:sz="0" w:space="0" w:color="auto"/>
        <w:left w:val="none" w:sz="0" w:space="0" w:color="auto"/>
        <w:bottom w:val="none" w:sz="0" w:space="0" w:color="auto"/>
        <w:right w:val="none" w:sz="0" w:space="0" w:color="auto"/>
      </w:divBdr>
    </w:div>
    <w:div w:id="1529682076">
      <w:bodyDiv w:val="1"/>
      <w:marLeft w:val="0"/>
      <w:marRight w:val="0"/>
      <w:marTop w:val="0"/>
      <w:marBottom w:val="0"/>
      <w:divBdr>
        <w:top w:val="none" w:sz="0" w:space="0" w:color="auto"/>
        <w:left w:val="none" w:sz="0" w:space="0" w:color="auto"/>
        <w:bottom w:val="none" w:sz="0" w:space="0" w:color="auto"/>
        <w:right w:val="none" w:sz="0" w:space="0" w:color="auto"/>
      </w:divBdr>
    </w:div>
    <w:div w:id="1529758846">
      <w:bodyDiv w:val="1"/>
      <w:marLeft w:val="0"/>
      <w:marRight w:val="0"/>
      <w:marTop w:val="0"/>
      <w:marBottom w:val="0"/>
      <w:divBdr>
        <w:top w:val="none" w:sz="0" w:space="0" w:color="auto"/>
        <w:left w:val="none" w:sz="0" w:space="0" w:color="auto"/>
        <w:bottom w:val="none" w:sz="0" w:space="0" w:color="auto"/>
        <w:right w:val="none" w:sz="0" w:space="0" w:color="auto"/>
      </w:divBdr>
    </w:div>
    <w:div w:id="1531147392">
      <w:bodyDiv w:val="1"/>
      <w:marLeft w:val="0"/>
      <w:marRight w:val="0"/>
      <w:marTop w:val="0"/>
      <w:marBottom w:val="0"/>
      <w:divBdr>
        <w:top w:val="none" w:sz="0" w:space="0" w:color="auto"/>
        <w:left w:val="none" w:sz="0" w:space="0" w:color="auto"/>
        <w:bottom w:val="none" w:sz="0" w:space="0" w:color="auto"/>
        <w:right w:val="none" w:sz="0" w:space="0" w:color="auto"/>
      </w:divBdr>
    </w:div>
    <w:div w:id="1533767330">
      <w:bodyDiv w:val="1"/>
      <w:marLeft w:val="0"/>
      <w:marRight w:val="0"/>
      <w:marTop w:val="0"/>
      <w:marBottom w:val="0"/>
      <w:divBdr>
        <w:top w:val="none" w:sz="0" w:space="0" w:color="auto"/>
        <w:left w:val="none" w:sz="0" w:space="0" w:color="auto"/>
        <w:bottom w:val="none" w:sz="0" w:space="0" w:color="auto"/>
        <w:right w:val="none" w:sz="0" w:space="0" w:color="auto"/>
      </w:divBdr>
    </w:div>
    <w:div w:id="1542207928">
      <w:bodyDiv w:val="1"/>
      <w:marLeft w:val="0"/>
      <w:marRight w:val="0"/>
      <w:marTop w:val="0"/>
      <w:marBottom w:val="0"/>
      <w:divBdr>
        <w:top w:val="none" w:sz="0" w:space="0" w:color="auto"/>
        <w:left w:val="none" w:sz="0" w:space="0" w:color="auto"/>
        <w:bottom w:val="none" w:sz="0" w:space="0" w:color="auto"/>
        <w:right w:val="none" w:sz="0" w:space="0" w:color="auto"/>
      </w:divBdr>
    </w:div>
    <w:div w:id="1549028933">
      <w:bodyDiv w:val="1"/>
      <w:marLeft w:val="0"/>
      <w:marRight w:val="0"/>
      <w:marTop w:val="0"/>
      <w:marBottom w:val="0"/>
      <w:divBdr>
        <w:top w:val="none" w:sz="0" w:space="0" w:color="auto"/>
        <w:left w:val="none" w:sz="0" w:space="0" w:color="auto"/>
        <w:bottom w:val="none" w:sz="0" w:space="0" w:color="auto"/>
        <w:right w:val="none" w:sz="0" w:space="0" w:color="auto"/>
      </w:divBdr>
    </w:div>
    <w:div w:id="1549223774">
      <w:bodyDiv w:val="1"/>
      <w:marLeft w:val="0"/>
      <w:marRight w:val="0"/>
      <w:marTop w:val="0"/>
      <w:marBottom w:val="0"/>
      <w:divBdr>
        <w:top w:val="none" w:sz="0" w:space="0" w:color="auto"/>
        <w:left w:val="none" w:sz="0" w:space="0" w:color="auto"/>
        <w:bottom w:val="none" w:sz="0" w:space="0" w:color="auto"/>
        <w:right w:val="none" w:sz="0" w:space="0" w:color="auto"/>
      </w:divBdr>
    </w:div>
    <w:div w:id="1549804214">
      <w:bodyDiv w:val="1"/>
      <w:marLeft w:val="0"/>
      <w:marRight w:val="0"/>
      <w:marTop w:val="0"/>
      <w:marBottom w:val="0"/>
      <w:divBdr>
        <w:top w:val="none" w:sz="0" w:space="0" w:color="auto"/>
        <w:left w:val="none" w:sz="0" w:space="0" w:color="auto"/>
        <w:bottom w:val="none" w:sz="0" w:space="0" w:color="auto"/>
        <w:right w:val="none" w:sz="0" w:space="0" w:color="auto"/>
      </w:divBdr>
    </w:div>
    <w:div w:id="1551841651">
      <w:bodyDiv w:val="1"/>
      <w:marLeft w:val="0"/>
      <w:marRight w:val="0"/>
      <w:marTop w:val="0"/>
      <w:marBottom w:val="0"/>
      <w:divBdr>
        <w:top w:val="none" w:sz="0" w:space="0" w:color="auto"/>
        <w:left w:val="none" w:sz="0" w:space="0" w:color="auto"/>
        <w:bottom w:val="none" w:sz="0" w:space="0" w:color="auto"/>
        <w:right w:val="none" w:sz="0" w:space="0" w:color="auto"/>
      </w:divBdr>
    </w:div>
    <w:div w:id="1556158185">
      <w:bodyDiv w:val="1"/>
      <w:marLeft w:val="0"/>
      <w:marRight w:val="0"/>
      <w:marTop w:val="0"/>
      <w:marBottom w:val="0"/>
      <w:divBdr>
        <w:top w:val="none" w:sz="0" w:space="0" w:color="auto"/>
        <w:left w:val="none" w:sz="0" w:space="0" w:color="auto"/>
        <w:bottom w:val="none" w:sz="0" w:space="0" w:color="auto"/>
        <w:right w:val="none" w:sz="0" w:space="0" w:color="auto"/>
      </w:divBdr>
      <w:divsChild>
        <w:div w:id="112555635">
          <w:marLeft w:val="0"/>
          <w:marRight w:val="0"/>
          <w:marTop w:val="0"/>
          <w:marBottom w:val="0"/>
          <w:divBdr>
            <w:top w:val="none" w:sz="0" w:space="0" w:color="auto"/>
            <w:left w:val="none" w:sz="0" w:space="0" w:color="auto"/>
            <w:bottom w:val="none" w:sz="0" w:space="0" w:color="auto"/>
            <w:right w:val="none" w:sz="0" w:space="0" w:color="auto"/>
          </w:divBdr>
        </w:div>
        <w:div w:id="1324772492">
          <w:marLeft w:val="0"/>
          <w:marRight w:val="0"/>
          <w:marTop w:val="0"/>
          <w:marBottom w:val="0"/>
          <w:divBdr>
            <w:top w:val="none" w:sz="0" w:space="0" w:color="auto"/>
            <w:left w:val="none" w:sz="0" w:space="0" w:color="auto"/>
            <w:bottom w:val="none" w:sz="0" w:space="0" w:color="auto"/>
            <w:right w:val="none" w:sz="0" w:space="0" w:color="auto"/>
          </w:divBdr>
        </w:div>
        <w:div w:id="1518084208">
          <w:marLeft w:val="0"/>
          <w:marRight w:val="0"/>
          <w:marTop w:val="0"/>
          <w:marBottom w:val="0"/>
          <w:divBdr>
            <w:top w:val="none" w:sz="0" w:space="0" w:color="auto"/>
            <w:left w:val="none" w:sz="0" w:space="0" w:color="auto"/>
            <w:bottom w:val="none" w:sz="0" w:space="0" w:color="auto"/>
            <w:right w:val="none" w:sz="0" w:space="0" w:color="auto"/>
          </w:divBdr>
        </w:div>
        <w:div w:id="2129079269">
          <w:marLeft w:val="0"/>
          <w:marRight w:val="0"/>
          <w:marTop w:val="0"/>
          <w:marBottom w:val="0"/>
          <w:divBdr>
            <w:top w:val="none" w:sz="0" w:space="0" w:color="auto"/>
            <w:left w:val="none" w:sz="0" w:space="0" w:color="auto"/>
            <w:bottom w:val="none" w:sz="0" w:space="0" w:color="auto"/>
            <w:right w:val="none" w:sz="0" w:space="0" w:color="auto"/>
          </w:divBdr>
        </w:div>
        <w:div w:id="2013558018">
          <w:marLeft w:val="0"/>
          <w:marRight w:val="0"/>
          <w:marTop w:val="0"/>
          <w:marBottom w:val="0"/>
          <w:divBdr>
            <w:top w:val="none" w:sz="0" w:space="0" w:color="auto"/>
            <w:left w:val="none" w:sz="0" w:space="0" w:color="auto"/>
            <w:bottom w:val="none" w:sz="0" w:space="0" w:color="auto"/>
            <w:right w:val="none" w:sz="0" w:space="0" w:color="auto"/>
          </w:divBdr>
        </w:div>
        <w:div w:id="182789515">
          <w:marLeft w:val="0"/>
          <w:marRight w:val="0"/>
          <w:marTop w:val="0"/>
          <w:marBottom w:val="0"/>
          <w:divBdr>
            <w:top w:val="none" w:sz="0" w:space="0" w:color="auto"/>
            <w:left w:val="none" w:sz="0" w:space="0" w:color="auto"/>
            <w:bottom w:val="none" w:sz="0" w:space="0" w:color="auto"/>
            <w:right w:val="none" w:sz="0" w:space="0" w:color="auto"/>
          </w:divBdr>
        </w:div>
        <w:div w:id="1762413671">
          <w:marLeft w:val="0"/>
          <w:marRight w:val="0"/>
          <w:marTop w:val="0"/>
          <w:marBottom w:val="0"/>
          <w:divBdr>
            <w:top w:val="none" w:sz="0" w:space="0" w:color="auto"/>
            <w:left w:val="none" w:sz="0" w:space="0" w:color="auto"/>
            <w:bottom w:val="none" w:sz="0" w:space="0" w:color="auto"/>
            <w:right w:val="none" w:sz="0" w:space="0" w:color="auto"/>
          </w:divBdr>
        </w:div>
        <w:div w:id="1026950468">
          <w:marLeft w:val="0"/>
          <w:marRight w:val="0"/>
          <w:marTop w:val="0"/>
          <w:marBottom w:val="0"/>
          <w:divBdr>
            <w:top w:val="none" w:sz="0" w:space="0" w:color="auto"/>
            <w:left w:val="none" w:sz="0" w:space="0" w:color="auto"/>
            <w:bottom w:val="none" w:sz="0" w:space="0" w:color="auto"/>
            <w:right w:val="none" w:sz="0" w:space="0" w:color="auto"/>
          </w:divBdr>
        </w:div>
        <w:div w:id="78059654">
          <w:marLeft w:val="0"/>
          <w:marRight w:val="0"/>
          <w:marTop w:val="0"/>
          <w:marBottom w:val="0"/>
          <w:divBdr>
            <w:top w:val="none" w:sz="0" w:space="0" w:color="auto"/>
            <w:left w:val="none" w:sz="0" w:space="0" w:color="auto"/>
            <w:bottom w:val="none" w:sz="0" w:space="0" w:color="auto"/>
            <w:right w:val="none" w:sz="0" w:space="0" w:color="auto"/>
          </w:divBdr>
        </w:div>
        <w:div w:id="1742024335">
          <w:marLeft w:val="0"/>
          <w:marRight w:val="0"/>
          <w:marTop w:val="0"/>
          <w:marBottom w:val="0"/>
          <w:divBdr>
            <w:top w:val="none" w:sz="0" w:space="0" w:color="auto"/>
            <w:left w:val="none" w:sz="0" w:space="0" w:color="auto"/>
            <w:bottom w:val="none" w:sz="0" w:space="0" w:color="auto"/>
            <w:right w:val="none" w:sz="0" w:space="0" w:color="auto"/>
          </w:divBdr>
        </w:div>
        <w:div w:id="967973252">
          <w:marLeft w:val="0"/>
          <w:marRight w:val="0"/>
          <w:marTop w:val="0"/>
          <w:marBottom w:val="0"/>
          <w:divBdr>
            <w:top w:val="none" w:sz="0" w:space="0" w:color="auto"/>
            <w:left w:val="none" w:sz="0" w:space="0" w:color="auto"/>
            <w:bottom w:val="none" w:sz="0" w:space="0" w:color="auto"/>
            <w:right w:val="none" w:sz="0" w:space="0" w:color="auto"/>
          </w:divBdr>
        </w:div>
        <w:div w:id="1912697629">
          <w:marLeft w:val="0"/>
          <w:marRight w:val="0"/>
          <w:marTop w:val="0"/>
          <w:marBottom w:val="0"/>
          <w:divBdr>
            <w:top w:val="none" w:sz="0" w:space="0" w:color="auto"/>
            <w:left w:val="none" w:sz="0" w:space="0" w:color="auto"/>
            <w:bottom w:val="none" w:sz="0" w:space="0" w:color="auto"/>
            <w:right w:val="none" w:sz="0" w:space="0" w:color="auto"/>
          </w:divBdr>
        </w:div>
      </w:divsChild>
    </w:div>
    <w:div w:id="1559317933">
      <w:bodyDiv w:val="1"/>
      <w:marLeft w:val="0"/>
      <w:marRight w:val="0"/>
      <w:marTop w:val="0"/>
      <w:marBottom w:val="0"/>
      <w:divBdr>
        <w:top w:val="none" w:sz="0" w:space="0" w:color="auto"/>
        <w:left w:val="none" w:sz="0" w:space="0" w:color="auto"/>
        <w:bottom w:val="none" w:sz="0" w:space="0" w:color="auto"/>
        <w:right w:val="none" w:sz="0" w:space="0" w:color="auto"/>
      </w:divBdr>
    </w:div>
    <w:div w:id="1561865151">
      <w:bodyDiv w:val="1"/>
      <w:marLeft w:val="0"/>
      <w:marRight w:val="0"/>
      <w:marTop w:val="0"/>
      <w:marBottom w:val="0"/>
      <w:divBdr>
        <w:top w:val="none" w:sz="0" w:space="0" w:color="auto"/>
        <w:left w:val="none" w:sz="0" w:space="0" w:color="auto"/>
        <w:bottom w:val="none" w:sz="0" w:space="0" w:color="auto"/>
        <w:right w:val="none" w:sz="0" w:space="0" w:color="auto"/>
      </w:divBdr>
    </w:div>
    <w:div w:id="1562862471">
      <w:bodyDiv w:val="1"/>
      <w:marLeft w:val="0"/>
      <w:marRight w:val="0"/>
      <w:marTop w:val="0"/>
      <w:marBottom w:val="0"/>
      <w:divBdr>
        <w:top w:val="none" w:sz="0" w:space="0" w:color="auto"/>
        <w:left w:val="none" w:sz="0" w:space="0" w:color="auto"/>
        <w:bottom w:val="none" w:sz="0" w:space="0" w:color="auto"/>
        <w:right w:val="none" w:sz="0" w:space="0" w:color="auto"/>
      </w:divBdr>
    </w:div>
    <w:div w:id="1566449013">
      <w:bodyDiv w:val="1"/>
      <w:marLeft w:val="0"/>
      <w:marRight w:val="0"/>
      <w:marTop w:val="0"/>
      <w:marBottom w:val="0"/>
      <w:divBdr>
        <w:top w:val="none" w:sz="0" w:space="0" w:color="auto"/>
        <w:left w:val="none" w:sz="0" w:space="0" w:color="auto"/>
        <w:bottom w:val="none" w:sz="0" w:space="0" w:color="auto"/>
        <w:right w:val="none" w:sz="0" w:space="0" w:color="auto"/>
      </w:divBdr>
    </w:div>
    <w:div w:id="1567111706">
      <w:bodyDiv w:val="1"/>
      <w:marLeft w:val="0"/>
      <w:marRight w:val="0"/>
      <w:marTop w:val="0"/>
      <w:marBottom w:val="0"/>
      <w:divBdr>
        <w:top w:val="none" w:sz="0" w:space="0" w:color="auto"/>
        <w:left w:val="none" w:sz="0" w:space="0" w:color="auto"/>
        <w:bottom w:val="none" w:sz="0" w:space="0" w:color="auto"/>
        <w:right w:val="none" w:sz="0" w:space="0" w:color="auto"/>
      </w:divBdr>
    </w:div>
    <w:div w:id="1569919601">
      <w:bodyDiv w:val="1"/>
      <w:marLeft w:val="0"/>
      <w:marRight w:val="0"/>
      <w:marTop w:val="0"/>
      <w:marBottom w:val="0"/>
      <w:divBdr>
        <w:top w:val="none" w:sz="0" w:space="0" w:color="auto"/>
        <w:left w:val="none" w:sz="0" w:space="0" w:color="auto"/>
        <w:bottom w:val="none" w:sz="0" w:space="0" w:color="auto"/>
        <w:right w:val="none" w:sz="0" w:space="0" w:color="auto"/>
      </w:divBdr>
      <w:divsChild>
        <w:div w:id="120267831">
          <w:marLeft w:val="0"/>
          <w:marRight w:val="0"/>
          <w:marTop w:val="0"/>
          <w:marBottom w:val="0"/>
          <w:divBdr>
            <w:top w:val="none" w:sz="0" w:space="0" w:color="auto"/>
            <w:left w:val="none" w:sz="0" w:space="0" w:color="auto"/>
            <w:bottom w:val="none" w:sz="0" w:space="0" w:color="auto"/>
            <w:right w:val="none" w:sz="0" w:space="0" w:color="auto"/>
          </w:divBdr>
        </w:div>
      </w:divsChild>
    </w:div>
    <w:div w:id="1572889739">
      <w:bodyDiv w:val="1"/>
      <w:marLeft w:val="0"/>
      <w:marRight w:val="0"/>
      <w:marTop w:val="0"/>
      <w:marBottom w:val="0"/>
      <w:divBdr>
        <w:top w:val="none" w:sz="0" w:space="0" w:color="auto"/>
        <w:left w:val="none" w:sz="0" w:space="0" w:color="auto"/>
        <w:bottom w:val="none" w:sz="0" w:space="0" w:color="auto"/>
        <w:right w:val="none" w:sz="0" w:space="0" w:color="auto"/>
      </w:divBdr>
    </w:div>
    <w:div w:id="1574856967">
      <w:bodyDiv w:val="1"/>
      <w:marLeft w:val="0"/>
      <w:marRight w:val="0"/>
      <w:marTop w:val="0"/>
      <w:marBottom w:val="0"/>
      <w:divBdr>
        <w:top w:val="none" w:sz="0" w:space="0" w:color="auto"/>
        <w:left w:val="none" w:sz="0" w:space="0" w:color="auto"/>
        <w:bottom w:val="none" w:sz="0" w:space="0" w:color="auto"/>
        <w:right w:val="none" w:sz="0" w:space="0" w:color="auto"/>
      </w:divBdr>
    </w:div>
    <w:div w:id="1575315213">
      <w:bodyDiv w:val="1"/>
      <w:marLeft w:val="0"/>
      <w:marRight w:val="0"/>
      <w:marTop w:val="0"/>
      <w:marBottom w:val="0"/>
      <w:divBdr>
        <w:top w:val="none" w:sz="0" w:space="0" w:color="auto"/>
        <w:left w:val="none" w:sz="0" w:space="0" w:color="auto"/>
        <w:bottom w:val="none" w:sz="0" w:space="0" w:color="auto"/>
        <w:right w:val="none" w:sz="0" w:space="0" w:color="auto"/>
      </w:divBdr>
    </w:div>
    <w:div w:id="1581404625">
      <w:bodyDiv w:val="1"/>
      <w:marLeft w:val="0"/>
      <w:marRight w:val="0"/>
      <w:marTop w:val="0"/>
      <w:marBottom w:val="0"/>
      <w:divBdr>
        <w:top w:val="none" w:sz="0" w:space="0" w:color="auto"/>
        <w:left w:val="none" w:sz="0" w:space="0" w:color="auto"/>
        <w:bottom w:val="none" w:sz="0" w:space="0" w:color="auto"/>
        <w:right w:val="none" w:sz="0" w:space="0" w:color="auto"/>
      </w:divBdr>
    </w:div>
    <w:div w:id="1585263462">
      <w:bodyDiv w:val="1"/>
      <w:marLeft w:val="0"/>
      <w:marRight w:val="0"/>
      <w:marTop w:val="0"/>
      <w:marBottom w:val="0"/>
      <w:divBdr>
        <w:top w:val="none" w:sz="0" w:space="0" w:color="auto"/>
        <w:left w:val="none" w:sz="0" w:space="0" w:color="auto"/>
        <w:bottom w:val="none" w:sz="0" w:space="0" w:color="auto"/>
        <w:right w:val="none" w:sz="0" w:space="0" w:color="auto"/>
      </w:divBdr>
    </w:div>
    <w:div w:id="1594819392">
      <w:bodyDiv w:val="1"/>
      <w:marLeft w:val="0"/>
      <w:marRight w:val="0"/>
      <w:marTop w:val="0"/>
      <w:marBottom w:val="0"/>
      <w:divBdr>
        <w:top w:val="none" w:sz="0" w:space="0" w:color="auto"/>
        <w:left w:val="none" w:sz="0" w:space="0" w:color="auto"/>
        <w:bottom w:val="none" w:sz="0" w:space="0" w:color="auto"/>
        <w:right w:val="none" w:sz="0" w:space="0" w:color="auto"/>
      </w:divBdr>
    </w:div>
    <w:div w:id="1594825039">
      <w:bodyDiv w:val="1"/>
      <w:marLeft w:val="0"/>
      <w:marRight w:val="0"/>
      <w:marTop w:val="0"/>
      <w:marBottom w:val="0"/>
      <w:divBdr>
        <w:top w:val="none" w:sz="0" w:space="0" w:color="auto"/>
        <w:left w:val="none" w:sz="0" w:space="0" w:color="auto"/>
        <w:bottom w:val="none" w:sz="0" w:space="0" w:color="auto"/>
        <w:right w:val="none" w:sz="0" w:space="0" w:color="auto"/>
      </w:divBdr>
    </w:div>
    <w:div w:id="1603561877">
      <w:bodyDiv w:val="1"/>
      <w:marLeft w:val="0"/>
      <w:marRight w:val="0"/>
      <w:marTop w:val="0"/>
      <w:marBottom w:val="0"/>
      <w:divBdr>
        <w:top w:val="none" w:sz="0" w:space="0" w:color="auto"/>
        <w:left w:val="none" w:sz="0" w:space="0" w:color="auto"/>
        <w:bottom w:val="none" w:sz="0" w:space="0" w:color="auto"/>
        <w:right w:val="none" w:sz="0" w:space="0" w:color="auto"/>
      </w:divBdr>
    </w:div>
    <w:div w:id="1607887834">
      <w:bodyDiv w:val="1"/>
      <w:marLeft w:val="0"/>
      <w:marRight w:val="0"/>
      <w:marTop w:val="0"/>
      <w:marBottom w:val="0"/>
      <w:divBdr>
        <w:top w:val="none" w:sz="0" w:space="0" w:color="auto"/>
        <w:left w:val="none" w:sz="0" w:space="0" w:color="auto"/>
        <w:bottom w:val="none" w:sz="0" w:space="0" w:color="auto"/>
        <w:right w:val="none" w:sz="0" w:space="0" w:color="auto"/>
      </w:divBdr>
    </w:div>
    <w:div w:id="1616400271">
      <w:bodyDiv w:val="1"/>
      <w:marLeft w:val="0"/>
      <w:marRight w:val="0"/>
      <w:marTop w:val="0"/>
      <w:marBottom w:val="0"/>
      <w:divBdr>
        <w:top w:val="none" w:sz="0" w:space="0" w:color="auto"/>
        <w:left w:val="none" w:sz="0" w:space="0" w:color="auto"/>
        <w:bottom w:val="none" w:sz="0" w:space="0" w:color="auto"/>
        <w:right w:val="none" w:sz="0" w:space="0" w:color="auto"/>
      </w:divBdr>
    </w:div>
    <w:div w:id="1623921443">
      <w:bodyDiv w:val="1"/>
      <w:marLeft w:val="0"/>
      <w:marRight w:val="0"/>
      <w:marTop w:val="0"/>
      <w:marBottom w:val="0"/>
      <w:divBdr>
        <w:top w:val="none" w:sz="0" w:space="0" w:color="auto"/>
        <w:left w:val="none" w:sz="0" w:space="0" w:color="auto"/>
        <w:bottom w:val="none" w:sz="0" w:space="0" w:color="auto"/>
        <w:right w:val="none" w:sz="0" w:space="0" w:color="auto"/>
      </w:divBdr>
    </w:div>
    <w:div w:id="1637879715">
      <w:bodyDiv w:val="1"/>
      <w:marLeft w:val="0"/>
      <w:marRight w:val="0"/>
      <w:marTop w:val="0"/>
      <w:marBottom w:val="0"/>
      <w:divBdr>
        <w:top w:val="none" w:sz="0" w:space="0" w:color="auto"/>
        <w:left w:val="none" w:sz="0" w:space="0" w:color="auto"/>
        <w:bottom w:val="none" w:sz="0" w:space="0" w:color="auto"/>
        <w:right w:val="none" w:sz="0" w:space="0" w:color="auto"/>
      </w:divBdr>
    </w:div>
    <w:div w:id="1639383440">
      <w:bodyDiv w:val="1"/>
      <w:marLeft w:val="0"/>
      <w:marRight w:val="0"/>
      <w:marTop w:val="0"/>
      <w:marBottom w:val="0"/>
      <w:divBdr>
        <w:top w:val="none" w:sz="0" w:space="0" w:color="auto"/>
        <w:left w:val="none" w:sz="0" w:space="0" w:color="auto"/>
        <w:bottom w:val="none" w:sz="0" w:space="0" w:color="auto"/>
        <w:right w:val="none" w:sz="0" w:space="0" w:color="auto"/>
      </w:divBdr>
    </w:div>
    <w:div w:id="1640261859">
      <w:bodyDiv w:val="1"/>
      <w:marLeft w:val="0"/>
      <w:marRight w:val="0"/>
      <w:marTop w:val="0"/>
      <w:marBottom w:val="0"/>
      <w:divBdr>
        <w:top w:val="none" w:sz="0" w:space="0" w:color="auto"/>
        <w:left w:val="none" w:sz="0" w:space="0" w:color="auto"/>
        <w:bottom w:val="none" w:sz="0" w:space="0" w:color="auto"/>
        <w:right w:val="none" w:sz="0" w:space="0" w:color="auto"/>
      </w:divBdr>
    </w:div>
    <w:div w:id="1641226913">
      <w:bodyDiv w:val="1"/>
      <w:marLeft w:val="0"/>
      <w:marRight w:val="0"/>
      <w:marTop w:val="0"/>
      <w:marBottom w:val="0"/>
      <w:divBdr>
        <w:top w:val="none" w:sz="0" w:space="0" w:color="auto"/>
        <w:left w:val="none" w:sz="0" w:space="0" w:color="auto"/>
        <w:bottom w:val="none" w:sz="0" w:space="0" w:color="auto"/>
        <w:right w:val="none" w:sz="0" w:space="0" w:color="auto"/>
      </w:divBdr>
    </w:div>
    <w:div w:id="1641569466">
      <w:bodyDiv w:val="1"/>
      <w:marLeft w:val="0"/>
      <w:marRight w:val="0"/>
      <w:marTop w:val="0"/>
      <w:marBottom w:val="0"/>
      <w:divBdr>
        <w:top w:val="none" w:sz="0" w:space="0" w:color="auto"/>
        <w:left w:val="none" w:sz="0" w:space="0" w:color="auto"/>
        <w:bottom w:val="none" w:sz="0" w:space="0" w:color="auto"/>
        <w:right w:val="none" w:sz="0" w:space="0" w:color="auto"/>
      </w:divBdr>
    </w:div>
    <w:div w:id="1643266898">
      <w:bodyDiv w:val="1"/>
      <w:marLeft w:val="0"/>
      <w:marRight w:val="0"/>
      <w:marTop w:val="0"/>
      <w:marBottom w:val="0"/>
      <w:divBdr>
        <w:top w:val="none" w:sz="0" w:space="0" w:color="auto"/>
        <w:left w:val="none" w:sz="0" w:space="0" w:color="auto"/>
        <w:bottom w:val="none" w:sz="0" w:space="0" w:color="auto"/>
        <w:right w:val="none" w:sz="0" w:space="0" w:color="auto"/>
      </w:divBdr>
    </w:div>
    <w:div w:id="1648052350">
      <w:bodyDiv w:val="1"/>
      <w:marLeft w:val="0"/>
      <w:marRight w:val="0"/>
      <w:marTop w:val="0"/>
      <w:marBottom w:val="0"/>
      <w:divBdr>
        <w:top w:val="none" w:sz="0" w:space="0" w:color="auto"/>
        <w:left w:val="none" w:sz="0" w:space="0" w:color="auto"/>
        <w:bottom w:val="none" w:sz="0" w:space="0" w:color="auto"/>
        <w:right w:val="none" w:sz="0" w:space="0" w:color="auto"/>
      </w:divBdr>
    </w:div>
    <w:div w:id="1662470125">
      <w:bodyDiv w:val="1"/>
      <w:marLeft w:val="0"/>
      <w:marRight w:val="0"/>
      <w:marTop w:val="0"/>
      <w:marBottom w:val="0"/>
      <w:divBdr>
        <w:top w:val="none" w:sz="0" w:space="0" w:color="auto"/>
        <w:left w:val="none" w:sz="0" w:space="0" w:color="auto"/>
        <w:bottom w:val="none" w:sz="0" w:space="0" w:color="auto"/>
        <w:right w:val="none" w:sz="0" w:space="0" w:color="auto"/>
      </w:divBdr>
    </w:div>
    <w:div w:id="1666743026">
      <w:bodyDiv w:val="1"/>
      <w:marLeft w:val="0"/>
      <w:marRight w:val="0"/>
      <w:marTop w:val="0"/>
      <w:marBottom w:val="0"/>
      <w:divBdr>
        <w:top w:val="none" w:sz="0" w:space="0" w:color="auto"/>
        <w:left w:val="none" w:sz="0" w:space="0" w:color="auto"/>
        <w:bottom w:val="none" w:sz="0" w:space="0" w:color="auto"/>
        <w:right w:val="none" w:sz="0" w:space="0" w:color="auto"/>
      </w:divBdr>
    </w:div>
    <w:div w:id="1671370807">
      <w:bodyDiv w:val="1"/>
      <w:marLeft w:val="0"/>
      <w:marRight w:val="0"/>
      <w:marTop w:val="0"/>
      <w:marBottom w:val="0"/>
      <w:divBdr>
        <w:top w:val="none" w:sz="0" w:space="0" w:color="auto"/>
        <w:left w:val="none" w:sz="0" w:space="0" w:color="auto"/>
        <w:bottom w:val="none" w:sz="0" w:space="0" w:color="auto"/>
        <w:right w:val="none" w:sz="0" w:space="0" w:color="auto"/>
      </w:divBdr>
    </w:div>
    <w:div w:id="1671903922">
      <w:bodyDiv w:val="1"/>
      <w:marLeft w:val="0"/>
      <w:marRight w:val="0"/>
      <w:marTop w:val="0"/>
      <w:marBottom w:val="0"/>
      <w:divBdr>
        <w:top w:val="none" w:sz="0" w:space="0" w:color="auto"/>
        <w:left w:val="none" w:sz="0" w:space="0" w:color="auto"/>
        <w:bottom w:val="none" w:sz="0" w:space="0" w:color="auto"/>
        <w:right w:val="none" w:sz="0" w:space="0" w:color="auto"/>
      </w:divBdr>
    </w:div>
    <w:div w:id="1686402996">
      <w:bodyDiv w:val="1"/>
      <w:marLeft w:val="0"/>
      <w:marRight w:val="0"/>
      <w:marTop w:val="0"/>
      <w:marBottom w:val="0"/>
      <w:divBdr>
        <w:top w:val="none" w:sz="0" w:space="0" w:color="auto"/>
        <w:left w:val="none" w:sz="0" w:space="0" w:color="auto"/>
        <w:bottom w:val="none" w:sz="0" w:space="0" w:color="auto"/>
        <w:right w:val="none" w:sz="0" w:space="0" w:color="auto"/>
      </w:divBdr>
    </w:div>
    <w:div w:id="1686591509">
      <w:bodyDiv w:val="1"/>
      <w:marLeft w:val="0"/>
      <w:marRight w:val="0"/>
      <w:marTop w:val="0"/>
      <w:marBottom w:val="0"/>
      <w:divBdr>
        <w:top w:val="none" w:sz="0" w:space="0" w:color="auto"/>
        <w:left w:val="none" w:sz="0" w:space="0" w:color="auto"/>
        <w:bottom w:val="none" w:sz="0" w:space="0" w:color="auto"/>
        <w:right w:val="none" w:sz="0" w:space="0" w:color="auto"/>
      </w:divBdr>
    </w:div>
    <w:div w:id="1695879675">
      <w:bodyDiv w:val="1"/>
      <w:marLeft w:val="0"/>
      <w:marRight w:val="0"/>
      <w:marTop w:val="0"/>
      <w:marBottom w:val="0"/>
      <w:divBdr>
        <w:top w:val="none" w:sz="0" w:space="0" w:color="auto"/>
        <w:left w:val="none" w:sz="0" w:space="0" w:color="auto"/>
        <w:bottom w:val="none" w:sz="0" w:space="0" w:color="auto"/>
        <w:right w:val="none" w:sz="0" w:space="0" w:color="auto"/>
      </w:divBdr>
    </w:div>
    <w:div w:id="1700469286">
      <w:bodyDiv w:val="1"/>
      <w:marLeft w:val="0"/>
      <w:marRight w:val="0"/>
      <w:marTop w:val="0"/>
      <w:marBottom w:val="0"/>
      <w:divBdr>
        <w:top w:val="none" w:sz="0" w:space="0" w:color="auto"/>
        <w:left w:val="none" w:sz="0" w:space="0" w:color="auto"/>
        <w:bottom w:val="none" w:sz="0" w:space="0" w:color="auto"/>
        <w:right w:val="none" w:sz="0" w:space="0" w:color="auto"/>
      </w:divBdr>
    </w:div>
    <w:div w:id="1708338085">
      <w:bodyDiv w:val="1"/>
      <w:marLeft w:val="0"/>
      <w:marRight w:val="0"/>
      <w:marTop w:val="0"/>
      <w:marBottom w:val="0"/>
      <w:divBdr>
        <w:top w:val="none" w:sz="0" w:space="0" w:color="auto"/>
        <w:left w:val="none" w:sz="0" w:space="0" w:color="auto"/>
        <w:bottom w:val="none" w:sz="0" w:space="0" w:color="auto"/>
        <w:right w:val="none" w:sz="0" w:space="0" w:color="auto"/>
      </w:divBdr>
    </w:div>
    <w:div w:id="1709135796">
      <w:bodyDiv w:val="1"/>
      <w:marLeft w:val="0"/>
      <w:marRight w:val="0"/>
      <w:marTop w:val="0"/>
      <w:marBottom w:val="0"/>
      <w:divBdr>
        <w:top w:val="none" w:sz="0" w:space="0" w:color="auto"/>
        <w:left w:val="none" w:sz="0" w:space="0" w:color="auto"/>
        <w:bottom w:val="none" w:sz="0" w:space="0" w:color="auto"/>
        <w:right w:val="none" w:sz="0" w:space="0" w:color="auto"/>
      </w:divBdr>
    </w:div>
    <w:div w:id="1712261617">
      <w:bodyDiv w:val="1"/>
      <w:marLeft w:val="0"/>
      <w:marRight w:val="0"/>
      <w:marTop w:val="0"/>
      <w:marBottom w:val="0"/>
      <w:divBdr>
        <w:top w:val="none" w:sz="0" w:space="0" w:color="auto"/>
        <w:left w:val="none" w:sz="0" w:space="0" w:color="auto"/>
        <w:bottom w:val="none" w:sz="0" w:space="0" w:color="auto"/>
        <w:right w:val="none" w:sz="0" w:space="0" w:color="auto"/>
      </w:divBdr>
    </w:div>
    <w:div w:id="1712992735">
      <w:bodyDiv w:val="1"/>
      <w:marLeft w:val="0"/>
      <w:marRight w:val="0"/>
      <w:marTop w:val="0"/>
      <w:marBottom w:val="0"/>
      <w:divBdr>
        <w:top w:val="none" w:sz="0" w:space="0" w:color="auto"/>
        <w:left w:val="none" w:sz="0" w:space="0" w:color="auto"/>
        <w:bottom w:val="none" w:sz="0" w:space="0" w:color="auto"/>
        <w:right w:val="none" w:sz="0" w:space="0" w:color="auto"/>
      </w:divBdr>
      <w:divsChild>
        <w:div w:id="1887646789">
          <w:marLeft w:val="0"/>
          <w:marRight w:val="0"/>
          <w:marTop w:val="0"/>
          <w:marBottom w:val="0"/>
          <w:divBdr>
            <w:top w:val="none" w:sz="0" w:space="0" w:color="auto"/>
            <w:left w:val="none" w:sz="0" w:space="0" w:color="auto"/>
            <w:bottom w:val="none" w:sz="0" w:space="0" w:color="auto"/>
            <w:right w:val="none" w:sz="0" w:space="0" w:color="auto"/>
          </w:divBdr>
        </w:div>
        <w:div w:id="1226992895">
          <w:marLeft w:val="0"/>
          <w:marRight w:val="0"/>
          <w:marTop w:val="0"/>
          <w:marBottom w:val="0"/>
          <w:divBdr>
            <w:top w:val="none" w:sz="0" w:space="0" w:color="auto"/>
            <w:left w:val="none" w:sz="0" w:space="0" w:color="auto"/>
            <w:bottom w:val="none" w:sz="0" w:space="0" w:color="auto"/>
            <w:right w:val="none" w:sz="0" w:space="0" w:color="auto"/>
          </w:divBdr>
        </w:div>
        <w:div w:id="683358982">
          <w:marLeft w:val="0"/>
          <w:marRight w:val="0"/>
          <w:marTop w:val="0"/>
          <w:marBottom w:val="0"/>
          <w:divBdr>
            <w:top w:val="none" w:sz="0" w:space="0" w:color="auto"/>
            <w:left w:val="none" w:sz="0" w:space="0" w:color="auto"/>
            <w:bottom w:val="none" w:sz="0" w:space="0" w:color="auto"/>
            <w:right w:val="none" w:sz="0" w:space="0" w:color="auto"/>
          </w:divBdr>
        </w:div>
      </w:divsChild>
    </w:div>
    <w:div w:id="1727220380">
      <w:bodyDiv w:val="1"/>
      <w:marLeft w:val="0"/>
      <w:marRight w:val="0"/>
      <w:marTop w:val="0"/>
      <w:marBottom w:val="0"/>
      <w:divBdr>
        <w:top w:val="none" w:sz="0" w:space="0" w:color="auto"/>
        <w:left w:val="none" w:sz="0" w:space="0" w:color="auto"/>
        <w:bottom w:val="none" w:sz="0" w:space="0" w:color="auto"/>
        <w:right w:val="none" w:sz="0" w:space="0" w:color="auto"/>
      </w:divBdr>
    </w:div>
    <w:div w:id="1728411949">
      <w:bodyDiv w:val="1"/>
      <w:marLeft w:val="0"/>
      <w:marRight w:val="0"/>
      <w:marTop w:val="0"/>
      <w:marBottom w:val="0"/>
      <w:divBdr>
        <w:top w:val="none" w:sz="0" w:space="0" w:color="auto"/>
        <w:left w:val="none" w:sz="0" w:space="0" w:color="auto"/>
        <w:bottom w:val="none" w:sz="0" w:space="0" w:color="auto"/>
        <w:right w:val="none" w:sz="0" w:space="0" w:color="auto"/>
      </w:divBdr>
    </w:div>
    <w:div w:id="1730768700">
      <w:bodyDiv w:val="1"/>
      <w:marLeft w:val="0"/>
      <w:marRight w:val="0"/>
      <w:marTop w:val="0"/>
      <w:marBottom w:val="0"/>
      <w:divBdr>
        <w:top w:val="none" w:sz="0" w:space="0" w:color="auto"/>
        <w:left w:val="none" w:sz="0" w:space="0" w:color="auto"/>
        <w:bottom w:val="none" w:sz="0" w:space="0" w:color="auto"/>
        <w:right w:val="none" w:sz="0" w:space="0" w:color="auto"/>
      </w:divBdr>
    </w:div>
    <w:div w:id="1743988454">
      <w:bodyDiv w:val="1"/>
      <w:marLeft w:val="0"/>
      <w:marRight w:val="0"/>
      <w:marTop w:val="0"/>
      <w:marBottom w:val="0"/>
      <w:divBdr>
        <w:top w:val="none" w:sz="0" w:space="0" w:color="auto"/>
        <w:left w:val="none" w:sz="0" w:space="0" w:color="auto"/>
        <w:bottom w:val="none" w:sz="0" w:space="0" w:color="auto"/>
        <w:right w:val="none" w:sz="0" w:space="0" w:color="auto"/>
      </w:divBdr>
    </w:div>
    <w:div w:id="1746100365">
      <w:bodyDiv w:val="1"/>
      <w:marLeft w:val="0"/>
      <w:marRight w:val="0"/>
      <w:marTop w:val="0"/>
      <w:marBottom w:val="0"/>
      <w:divBdr>
        <w:top w:val="none" w:sz="0" w:space="0" w:color="auto"/>
        <w:left w:val="none" w:sz="0" w:space="0" w:color="auto"/>
        <w:bottom w:val="none" w:sz="0" w:space="0" w:color="auto"/>
        <w:right w:val="none" w:sz="0" w:space="0" w:color="auto"/>
      </w:divBdr>
    </w:div>
    <w:div w:id="1746881638">
      <w:bodyDiv w:val="1"/>
      <w:marLeft w:val="0"/>
      <w:marRight w:val="0"/>
      <w:marTop w:val="0"/>
      <w:marBottom w:val="0"/>
      <w:divBdr>
        <w:top w:val="none" w:sz="0" w:space="0" w:color="auto"/>
        <w:left w:val="none" w:sz="0" w:space="0" w:color="auto"/>
        <w:bottom w:val="none" w:sz="0" w:space="0" w:color="auto"/>
        <w:right w:val="none" w:sz="0" w:space="0" w:color="auto"/>
      </w:divBdr>
    </w:div>
    <w:div w:id="1747192751">
      <w:bodyDiv w:val="1"/>
      <w:marLeft w:val="0"/>
      <w:marRight w:val="0"/>
      <w:marTop w:val="0"/>
      <w:marBottom w:val="0"/>
      <w:divBdr>
        <w:top w:val="none" w:sz="0" w:space="0" w:color="auto"/>
        <w:left w:val="none" w:sz="0" w:space="0" w:color="auto"/>
        <w:bottom w:val="none" w:sz="0" w:space="0" w:color="auto"/>
        <w:right w:val="none" w:sz="0" w:space="0" w:color="auto"/>
      </w:divBdr>
    </w:div>
    <w:div w:id="1751459465">
      <w:bodyDiv w:val="1"/>
      <w:marLeft w:val="0"/>
      <w:marRight w:val="0"/>
      <w:marTop w:val="0"/>
      <w:marBottom w:val="0"/>
      <w:divBdr>
        <w:top w:val="none" w:sz="0" w:space="0" w:color="auto"/>
        <w:left w:val="none" w:sz="0" w:space="0" w:color="auto"/>
        <w:bottom w:val="none" w:sz="0" w:space="0" w:color="auto"/>
        <w:right w:val="none" w:sz="0" w:space="0" w:color="auto"/>
      </w:divBdr>
    </w:div>
    <w:div w:id="1751539004">
      <w:bodyDiv w:val="1"/>
      <w:marLeft w:val="0"/>
      <w:marRight w:val="0"/>
      <w:marTop w:val="0"/>
      <w:marBottom w:val="0"/>
      <w:divBdr>
        <w:top w:val="none" w:sz="0" w:space="0" w:color="auto"/>
        <w:left w:val="none" w:sz="0" w:space="0" w:color="auto"/>
        <w:bottom w:val="none" w:sz="0" w:space="0" w:color="auto"/>
        <w:right w:val="none" w:sz="0" w:space="0" w:color="auto"/>
      </w:divBdr>
    </w:div>
    <w:div w:id="1752965867">
      <w:bodyDiv w:val="1"/>
      <w:marLeft w:val="0"/>
      <w:marRight w:val="0"/>
      <w:marTop w:val="0"/>
      <w:marBottom w:val="0"/>
      <w:divBdr>
        <w:top w:val="none" w:sz="0" w:space="0" w:color="auto"/>
        <w:left w:val="none" w:sz="0" w:space="0" w:color="auto"/>
        <w:bottom w:val="none" w:sz="0" w:space="0" w:color="auto"/>
        <w:right w:val="none" w:sz="0" w:space="0" w:color="auto"/>
      </w:divBdr>
    </w:div>
    <w:div w:id="1758087615">
      <w:bodyDiv w:val="1"/>
      <w:marLeft w:val="0"/>
      <w:marRight w:val="0"/>
      <w:marTop w:val="0"/>
      <w:marBottom w:val="0"/>
      <w:divBdr>
        <w:top w:val="none" w:sz="0" w:space="0" w:color="auto"/>
        <w:left w:val="none" w:sz="0" w:space="0" w:color="auto"/>
        <w:bottom w:val="none" w:sz="0" w:space="0" w:color="auto"/>
        <w:right w:val="none" w:sz="0" w:space="0" w:color="auto"/>
      </w:divBdr>
    </w:div>
    <w:div w:id="1759251755">
      <w:bodyDiv w:val="1"/>
      <w:marLeft w:val="0"/>
      <w:marRight w:val="0"/>
      <w:marTop w:val="0"/>
      <w:marBottom w:val="0"/>
      <w:divBdr>
        <w:top w:val="none" w:sz="0" w:space="0" w:color="auto"/>
        <w:left w:val="none" w:sz="0" w:space="0" w:color="auto"/>
        <w:bottom w:val="none" w:sz="0" w:space="0" w:color="auto"/>
        <w:right w:val="none" w:sz="0" w:space="0" w:color="auto"/>
      </w:divBdr>
    </w:div>
    <w:div w:id="1760982255">
      <w:bodyDiv w:val="1"/>
      <w:marLeft w:val="0"/>
      <w:marRight w:val="0"/>
      <w:marTop w:val="0"/>
      <w:marBottom w:val="0"/>
      <w:divBdr>
        <w:top w:val="none" w:sz="0" w:space="0" w:color="auto"/>
        <w:left w:val="none" w:sz="0" w:space="0" w:color="auto"/>
        <w:bottom w:val="none" w:sz="0" w:space="0" w:color="auto"/>
        <w:right w:val="none" w:sz="0" w:space="0" w:color="auto"/>
      </w:divBdr>
    </w:div>
    <w:div w:id="1762213373">
      <w:bodyDiv w:val="1"/>
      <w:marLeft w:val="0"/>
      <w:marRight w:val="0"/>
      <w:marTop w:val="0"/>
      <w:marBottom w:val="0"/>
      <w:divBdr>
        <w:top w:val="none" w:sz="0" w:space="0" w:color="auto"/>
        <w:left w:val="none" w:sz="0" w:space="0" w:color="auto"/>
        <w:bottom w:val="none" w:sz="0" w:space="0" w:color="auto"/>
        <w:right w:val="none" w:sz="0" w:space="0" w:color="auto"/>
      </w:divBdr>
    </w:div>
    <w:div w:id="1774322302">
      <w:bodyDiv w:val="1"/>
      <w:marLeft w:val="0"/>
      <w:marRight w:val="0"/>
      <w:marTop w:val="0"/>
      <w:marBottom w:val="0"/>
      <w:divBdr>
        <w:top w:val="none" w:sz="0" w:space="0" w:color="auto"/>
        <w:left w:val="none" w:sz="0" w:space="0" w:color="auto"/>
        <w:bottom w:val="none" w:sz="0" w:space="0" w:color="auto"/>
        <w:right w:val="none" w:sz="0" w:space="0" w:color="auto"/>
      </w:divBdr>
    </w:div>
    <w:div w:id="1781484746">
      <w:bodyDiv w:val="1"/>
      <w:marLeft w:val="0"/>
      <w:marRight w:val="0"/>
      <w:marTop w:val="0"/>
      <w:marBottom w:val="0"/>
      <w:divBdr>
        <w:top w:val="none" w:sz="0" w:space="0" w:color="auto"/>
        <w:left w:val="none" w:sz="0" w:space="0" w:color="auto"/>
        <w:bottom w:val="none" w:sz="0" w:space="0" w:color="auto"/>
        <w:right w:val="none" w:sz="0" w:space="0" w:color="auto"/>
      </w:divBdr>
    </w:div>
    <w:div w:id="1787430737">
      <w:bodyDiv w:val="1"/>
      <w:marLeft w:val="0"/>
      <w:marRight w:val="0"/>
      <w:marTop w:val="0"/>
      <w:marBottom w:val="0"/>
      <w:divBdr>
        <w:top w:val="none" w:sz="0" w:space="0" w:color="auto"/>
        <w:left w:val="none" w:sz="0" w:space="0" w:color="auto"/>
        <w:bottom w:val="none" w:sz="0" w:space="0" w:color="auto"/>
        <w:right w:val="none" w:sz="0" w:space="0" w:color="auto"/>
      </w:divBdr>
    </w:div>
    <w:div w:id="1801612066">
      <w:bodyDiv w:val="1"/>
      <w:marLeft w:val="0"/>
      <w:marRight w:val="0"/>
      <w:marTop w:val="0"/>
      <w:marBottom w:val="0"/>
      <w:divBdr>
        <w:top w:val="none" w:sz="0" w:space="0" w:color="auto"/>
        <w:left w:val="none" w:sz="0" w:space="0" w:color="auto"/>
        <w:bottom w:val="none" w:sz="0" w:space="0" w:color="auto"/>
        <w:right w:val="none" w:sz="0" w:space="0" w:color="auto"/>
      </w:divBdr>
    </w:div>
    <w:div w:id="1802268151">
      <w:bodyDiv w:val="1"/>
      <w:marLeft w:val="0"/>
      <w:marRight w:val="0"/>
      <w:marTop w:val="0"/>
      <w:marBottom w:val="0"/>
      <w:divBdr>
        <w:top w:val="none" w:sz="0" w:space="0" w:color="auto"/>
        <w:left w:val="none" w:sz="0" w:space="0" w:color="auto"/>
        <w:bottom w:val="none" w:sz="0" w:space="0" w:color="auto"/>
        <w:right w:val="none" w:sz="0" w:space="0" w:color="auto"/>
      </w:divBdr>
    </w:div>
    <w:div w:id="1804497755">
      <w:bodyDiv w:val="1"/>
      <w:marLeft w:val="0"/>
      <w:marRight w:val="0"/>
      <w:marTop w:val="0"/>
      <w:marBottom w:val="0"/>
      <w:divBdr>
        <w:top w:val="none" w:sz="0" w:space="0" w:color="auto"/>
        <w:left w:val="none" w:sz="0" w:space="0" w:color="auto"/>
        <w:bottom w:val="none" w:sz="0" w:space="0" w:color="auto"/>
        <w:right w:val="none" w:sz="0" w:space="0" w:color="auto"/>
      </w:divBdr>
    </w:div>
    <w:div w:id="1810971583">
      <w:bodyDiv w:val="1"/>
      <w:marLeft w:val="0"/>
      <w:marRight w:val="0"/>
      <w:marTop w:val="0"/>
      <w:marBottom w:val="0"/>
      <w:divBdr>
        <w:top w:val="none" w:sz="0" w:space="0" w:color="auto"/>
        <w:left w:val="none" w:sz="0" w:space="0" w:color="auto"/>
        <w:bottom w:val="none" w:sz="0" w:space="0" w:color="auto"/>
        <w:right w:val="none" w:sz="0" w:space="0" w:color="auto"/>
      </w:divBdr>
    </w:div>
    <w:div w:id="1817648376">
      <w:bodyDiv w:val="1"/>
      <w:marLeft w:val="0"/>
      <w:marRight w:val="0"/>
      <w:marTop w:val="0"/>
      <w:marBottom w:val="0"/>
      <w:divBdr>
        <w:top w:val="none" w:sz="0" w:space="0" w:color="auto"/>
        <w:left w:val="none" w:sz="0" w:space="0" w:color="auto"/>
        <w:bottom w:val="none" w:sz="0" w:space="0" w:color="auto"/>
        <w:right w:val="none" w:sz="0" w:space="0" w:color="auto"/>
      </w:divBdr>
    </w:div>
    <w:div w:id="1819495041">
      <w:bodyDiv w:val="1"/>
      <w:marLeft w:val="0"/>
      <w:marRight w:val="0"/>
      <w:marTop w:val="0"/>
      <w:marBottom w:val="0"/>
      <w:divBdr>
        <w:top w:val="none" w:sz="0" w:space="0" w:color="auto"/>
        <w:left w:val="none" w:sz="0" w:space="0" w:color="auto"/>
        <w:bottom w:val="none" w:sz="0" w:space="0" w:color="auto"/>
        <w:right w:val="none" w:sz="0" w:space="0" w:color="auto"/>
      </w:divBdr>
    </w:div>
    <w:div w:id="1821580243">
      <w:bodyDiv w:val="1"/>
      <w:marLeft w:val="0"/>
      <w:marRight w:val="0"/>
      <w:marTop w:val="0"/>
      <w:marBottom w:val="0"/>
      <w:divBdr>
        <w:top w:val="none" w:sz="0" w:space="0" w:color="auto"/>
        <w:left w:val="none" w:sz="0" w:space="0" w:color="auto"/>
        <w:bottom w:val="none" w:sz="0" w:space="0" w:color="auto"/>
        <w:right w:val="none" w:sz="0" w:space="0" w:color="auto"/>
      </w:divBdr>
    </w:div>
    <w:div w:id="1822963451">
      <w:bodyDiv w:val="1"/>
      <w:marLeft w:val="0"/>
      <w:marRight w:val="0"/>
      <w:marTop w:val="0"/>
      <w:marBottom w:val="0"/>
      <w:divBdr>
        <w:top w:val="none" w:sz="0" w:space="0" w:color="auto"/>
        <w:left w:val="none" w:sz="0" w:space="0" w:color="auto"/>
        <w:bottom w:val="none" w:sz="0" w:space="0" w:color="auto"/>
        <w:right w:val="none" w:sz="0" w:space="0" w:color="auto"/>
      </w:divBdr>
    </w:div>
    <w:div w:id="1823883169">
      <w:bodyDiv w:val="1"/>
      <w:marLeft w:val="0"/>
      <w:marRight w:val="0"/>
      <w:marTop w:val="0"/>
      <w:marBottom w:val="0"/>
      <w:divBdr>
        <w:top w:val="none" w:sz="0" w:space="0" w:color="auto"/>
        <w:left w:val="none" w:sz="0" w:space="0" w:color="auto"/>
        <w:bottom w:val="none" w:sz="0" w:space="0" w:color="auto"/>
        <w:right w:val="none" w:sz="0" w:space="0" w:color="auto"/>
      </w:divBdr>
    </w:div>
    <w:div w:id="1827279537">
      <w:bodyDiv w:val="1"/>
      <w:marLeft w:val="0"/>
      <w:marRight w:val="0"/>
      <w:marTop w:val="0"/>
      <w:marBottom w:val="0"/>
      <w:divBdr>
        <w:top w:val="none" w:sz="0" w:space="0" w:color="auto"/>
        <w:left w:val="none" w:sz="0" w:space="0" w:color="auto"/>
        <w:bottom w:val="none" w:sz="0" w:space="0" w:color="auto"/>
        <w:right w:val="none" w:sz="0" w:space="0" w:color="auto"/>
      </w:divBdr>
      <w:divsChild>
        <w:div w:id="437718179">
          <w:marLeft w:val="0"/>
          <w:marRight w:val="0"/>
          <w:marTop w:val="0"/>
          <w:marBottom w:val="0"/>
          <w:divBdr>
            <w:top w:val="none" w:sz="0" w:space="0" w:color="auto"/>
            <w:left w:val="none" w:sz="0" w:space="0" w:color="auto"/>
            <w:bottom w:val="none" w:sz="0" w:space="0" w:color="auto"/>
            <w:right w:val="none" w:sz="0" w:space="0" w:color="auto"/>
          </w:divBdr>
        </w:div>
        <w:div w:id="1266772385">
          <w:marLeft w:val="0"/>
          <w:marRight w:val="0"/>
          <w:marTop w:val="0"/>
          <w:marBottom w:val="0"/>
          <w:divBdr>
            <w:top w:val="none" w:sz="0" w:space="0" w:color="auto"/>
            <w:left w:val="none" w:sz="0" w:space="0" w:color="auto"/>
            <w:bottom w:val="none" w:sz="0" w:space="0" w:color="auto"/>
            <w:right w:val="none" w:sz="0" w:space="0" w:color="auto"/>
          </w:divBdr>
        </w:div>
        <w:div w:id="1896693405">
          <w:marLeft w:val="0"/>
          <w:marRight w:val="0"/>
          <w:marTop w:val="0"/>
          <w:marBottom w:val="0"/>
          <w:divBdr>
            <w:top w:val="none" w:sz="0" w:space="0" w:color="auto"/>
            <w:left w:val="none" w:sz="0" w:space="0" w:color="auto"/>
            <w:bottom w:val="none" w:sz="0" w:space="0" w:color="auto"/>
            <w:right w:val="none" w:sz="0" w:space="0" w:color="auto"/>
          </w:divBdr>
        </w:div>
        <w:div w:id="893353324">
          <w:marLeft w:val="0"/>
          <w:marRight w:val="0"/>
          <w:marTop w:val="0"/>
          <w:marBottom w:val="0"/>
          <w:divBdr>
            <w:top w:val="none" w:sz="0" w:space="0" w:color="auto"/>
            <w:left w:val="none" w:sz="0" w:space="0" w:color="auto"/>
            <w:bottom w:val="none" w:sz="0" w:space="0" w:color="auto"/>
            <w:right w:val="none" w:sz="0" w:space="0" w:color="auto"/>
          </w:divBdr>
        </w:div>
        <w:div w:id="1055549484">
          <w:marLeft w:val="0"/>
          <w:marRight w:val="0"/>
          <w:marTop w:val="0"/>
          <w:marBottom w:val="0"/>
          <w:divBdr>
            <w:top w:val="none" w:sz="0" w:space="0" w:color="auto"/>
            <w:left w:val="none" w:sz="0" w:space="0" w:color="auto"/>
            <w:bottom w:val="none" w:sz="0" w:space="0" w:color="auto"/>
            <w:right w:val="none" w:sz="0" w:space="0" w:color="auto"/>
          </w:divBdr>
        </w:div>
        <w:div w:id="167988220">
          <w:marLeft w:val="0"/>
          <w:marRight w:val="0"/>
          <w:marTop w:val="0"/>
          <w:marBottom w:val="0"/>
          <w:divBdr>
            <w:top w:val="none" w:sz="0" w:space="0" w:color="auto"/>
            <w:left w:val="none" w:sz="0" w:space="0" w:color="auto"/>
            <w:bottom w:val="none" w:sz="0" w:space="0" w:color="auto"/>
            <w:right w:val="none" w:sz="0" w:space="0" w:color="auto"/>
          </w:divBdr>
        </w:div>
        <w:div w:id="830634300">
          <w:marLeft w:val="0"/>
          <w:marRight w:val="0"/>
          <w:marTop w:val="0"/>
          <w:marBottom w:val="0"/>
          <w:divBdr>
            <w:top w:val="none" w:sz="0" w:space="0" w:color="auto"/>
            <w:left w:val="none" w:sz="0" w:space="0" w:color="auto"/>
            <w:bottom w:val="none" w:sz="0" w:space="0" w:color="auto"/>
            <w:right w:val="none" w:sz="0" w:space="0" w:color="auto"/>
          </w:divBdr>
        </w:div>
        <w:div w:id="619579812">
          <w:marLeft w:val="0"/>
          <w:marRight w:val="0"/>
          <w:marTop w:val="0"/>
          <w:marBottom w:val="0"/>
          <w:divBdr>
            <w:top w:val="none" w:sz="0" w:space="0" w:color="auto"/>
            <w:left w:val="none" w:sz="0" w:space="0" w:color="auto"/>
            <w:bottom w:val="none" w:sz="0" w:space="0" w:color="auto"/>
            <w:right w:val="none" w:sz="0" w:space="0" w:color="auto"/>
          </w:divBdr>
        </w:div>
        <w:div w:id="1725445514">
          <w:marLeft w:val="0"/>
          <w:marRight w:val="0"/>
          <w:marTop w:val="0"/>
          <w:marBottom w:val="0"/>
          <w:divBdr>
            <w:top w:val="none" w:sz="0" w:space="0" w:color="auto"/>
            <w:left w:val="none" w:sz="0" w:space="0" w:color="auto"/>
            <w:bottom w:val="none" w:sz="0" w:space="0" w:color="auto"/>
            <w:right w:val="none" w:sz="0" w:space="0" w:color="auto"/>
          </w:divBdr>
        </w:div>
        <w:div w:id="396129719">
          <w:marLeft w:val="0"/>
          <w:marRight w:val="0"/>
          <w:marTop w:val="0"/>
          <w:marBottom w:val="0"/>
          <w:divBdr>
            <w:top w:val="none" w:sz="0" w:space="0" w:color="auto"/>
            <w:left w:val="none" w:sz="0" w:space="0" w:color="auto"/>
            <w:bottom w:val="none" w:sz="0" w:space="0" w:color="auto"/>
            <w:right w:val="none" w:sz="0" w:space="0" w:color="auto"/>
          </w:divBdr>
        </w:div>
        <w:div w:id="366832696">
          <w:marLeft w:val="0"/>
          <w:marRight w:val="0"/>
          <w:marTop w:val="0"/>
          <w:marBottom w:val="0"/>
          <w:divBdr>
            <w:top w:val="none" w:sz="0" w:space="0" w:color="auto"/>
            <w:left w:val="none" w:sz="0" w:space="0" w:color="auto"/>
            <w:bottom w:val="none" w:sz="0" w:space="0" w:color="auto"/>
            <w:right w:val="none" w:sz="0" w:space="0" w:color="auto"/>
          </w:divBdr>
        </w:div>
        <w:div w:id="1068455635">
          <w:marLeft w:val="0"/>
          <w:marRight w:val="0"/>
          <w:marTop w:val="0"/>
          <w:marBottom w:val="0"/>
          <w:divBdr>
            <w:top w:val="none" w:sz="0" w:space="0" w:color="auto"/>
            <w:left w:val="none" w:sz="0" w:space="0" w:color="auto"/>
            <w:bottom w:val="none" w:sz="0" w:space="0" w:color="auto"/>
            <w:right w:val="none" w:sz="0" w:space="0" w:color="auto"/>
          </w:divBdr>
        </w:div>
        <w:div w:id="1809974046">
          <w:marLeft w:val="0"/>
          <w:marRight w:val="0"/>
          <w:marTop w:val="0"/>
          <w:marBottom w:val="0"/>
          <w:divBdr>
            <w:top w:val="none" w:sz="0" w:space="0" w:color="auto"/>
            <w:left w:val="none" w:sz="0" w:space="0" w:color="auto"/>
            <w:bottom w:val="none" w:sz="0" w:space="0" w:color="auto"/>
            <w:right w:val="none" w:sz="0" w:space="0" w:color="auto"/>
          </w:divBdr>
        </w:div>
        <w:div w:id="606667416">
          <w:marLeft w:val="0"/>
          <w:marRight w:val="0"/>
          <w:marTop w:val="0"/>
          <w:marBottom w:val="0"/>
          <w:divBdr>
            <w:top w:val="none" w:sz="0" w:space="0" w:color="auto"/>
            <w:left w:val="none" w:sz="0" w:space="0" w:color="auto"/>
            <w:bottom w:val="none" w:sz="0" w:space="0" w:color="auto"/>
            <w:right w:val="none" w:sz="0" w:space="0" w:color="auto"/>
          </w:divBdr>
        </w:div>
        <w:div w:id="2089381594">
          <w:marLeft w:val="0"/>
          <w:marRight w:val="0"/>
          <w:marTop w:val="0"/>
          <w:marBottom w:val="0"/>
          <w:divBdr>
            <w:top w:val="none" w:sz="0" w:space="0" w:color="auto"/>
            <w:left w:val="none" w:sz="0" w:space="0" w:color="auto"/>
            <w:bottom w:val="none" w:sz="0" w:space="0" w:color="auto"/>
            <w:right w:val="none" w:sz="0" w:space="0" w:color="auto"/>
          </w:divBdr>
        </w:div>
        <w:div w:id="1553226372">
          <w:marLeft w:val="0"/>
          <w:marRight w:val="0"/>
          <w:marTop w:val="0"/>
          <w:marBottom w:val="0"/>
          <w:divBdr>
            <w:top w:val="none" w:sz="0" w:space="0" w:color="auto"/>
            <w:left w:val="none" w:sz="0" w:space="0" w:color="auto"/>
            <w:bottom w:val="none" w:sz="0" w:space="0" w:color="auto"/>
            <w:right w:val="none" w:sz="0" w:space="0" w:color="auto"/>
          </w:divBdr>
        </w:div>
        <w:div w:id="580062368">
          <w:marLeft w:val="0"/>
          <w:marRight w:val="0"/>
          <w:marTop w:val="0"/>
          <w:marBottom w:val="0"/>
          <w:divBdr>
            <w:top w:val="none" w:sz="0" w:space="0" w:color="auto"/>
            <w:left w:val="none" w:sz="0" w:space="0" w:color="auto"/>
            <w:bottom w:val="none" w:sz="0" w:space="0" w:color="auto"/>
            <w:right w:val="none" w:sz="0" w:space="0" w:color="auto"/>
          </w:divBdr>
        </w:div>
        <w:div w:id="1514294961">
          <w:marLeft w:val="0"/>
          <w:marRight w:val="0"/>
          <w:marTop w:val="0"/>
          <w:marBottom w:val="0"/>
          <w:divBdr>
            <w:top w:val="none" w:sz="0" w:space="0" w:color="auto"/>
            <w:left w:val="none" w:sz="0" w:space="0" w:color="auto"/>
            <w:bottom w:val="none" w:sz="0" w:space="0" w:color="auto"/>
            <w:right w:val="none" w:sz="0" w:space="0" w:color="auto"/>
          </w:divBdr>
        </w:div>
        <w:div w:id="2045909130">
          <w:marLeft w:val="0"/>
          <w:marRight w:val="0"/>
          <w:marTop w:val="0"/>
          <w:marBottom w:val="0"/>
          <w:divBdr>
            <w:top w:val="none" w:sz="0" w:space="0" w:color="auto"/>
            <w:left w:val="none" w:sz="0" w:space="0" w:color="auto"/>
            <w:bottom w:val="none" w:sz="0" w:space="0" w:color="auto"/>
            <w:right w:val="none" w:sz="0" w:space="0" w:color="auto"/>
          </w:divBdr>
        </w:div>
        <w:div w:id="1904564312">
          <w:marLeft w:val="0"/>
          <w:marRight w:val="0"/>
          <w:marTop w:val="0"/>
          <w:marBottom w:val="0"/>
          <w:divBdr>
            <w:top w:val="none" w:sz="0" w:space="0" w:color="auto"/>
            <w:left w:val="none" w:sz="0" w:space="0" w:color="auto"/>
            <w:bottom w:val="none" w:sz="0" w:space="0" w:color="auto"/>
            <w:right w:val="none" w:sz="0" w:space="0" w:color="auto"/>
          </w:divBdr>
        </w:div>
        <w:div w:id="1533491534">
          <w:marLeft w:val="0"/>
          <w:marRight w:val="0"/>
          <w:marTop w:val="0"/>
          <w:marBottom w:val="0"/>
          <w:divBdr>
            <w:top w:val="none" w:sz="0" w:space="0" w:color="auto"/>
            <w:left w:val="none" w:sz="0" w:space="0" w:color="auto"/>
            <w:bottom w:val="none" w:sz="0" w:space="0" w:color="auto"/>
            <w:right w:val="none" w:sz="0" w:space="0" w:color="auto"/>
          </w:divBdr>
        </w:div>
        <w:div w:id="17900712">
          <w:marLeft w:val="0"/>
          <w:marRight w:val="0"/>
          <w:marTop w:val="0"/>
          <w:marBottom w:val="0"/>
          <w:divBdr>
            <w:top w:val="none" w:sz="0" w:space="0" w:color="auto"/>
            <w:left w:val="none" w:sz="0" w:space="0" w:color="auto"/>
            <w:bottom w:val="none" w:sz="0" w:space="0" w:color="auto"/>
            <w:right w:val="none" w:sz="0" w:space="0" w:color="auto"/>
          </w:divBdr>
        </w:div>
        <w:div w:id="1596744089">
          <w:marLeft w:val="0"/>
          <w:marRight w:val="0"/>
          <w:marTop w:val="0"/>
          <w:marBottom w:val="0"/>
          <w:divBdr>
            <w:top w:val="none" w:sz="0" w:space="0" w:color="auto"/>
            <w:left w:val="none" w:sz="0" w:space="0" w:color="auto"/>
            <w:bottom w:val="none" w:sz="0" w:space="0" w:color="auto"/>
            <w:right w:val="none" w:sz="0" w:space="0" w:color="auto"/>
          </w:divBdr>
        </w:div>
        <w:div w:id="1448506826">
          <w:marLeft w:val="0"/>
          <w:marRight w:val="0"/>
          <w:marTop w:val="0"/>
          <w:marBottom w:val="0"/>
          <w:divBdr>
            <w:top w:val="none" w:sz="0" w:space="0" w:color="auto"/>
            <w:left w:val="none" w:sz="0" w:space="0" w:color="auto"/>
            <w:bottom w:val="none" w:sz="0" w:space="0" w:color="auto"/>
            <w:right w:val="none" w:sz="0" w:space="0" w:color="auto"/>
          </w:divBdr>
        </w:div>
        <w:div w:id="1663656327">
          <w:marLeft w:val="0"/>
          <w:marRight w:val="0"/>
          <w:marTop w:val="0"/>
          <w:marBottom w:val="0"/>
          <w:divBdr>
            <w:top w:val="none" w:sz="0" w:space="0" w:color="auto"/>
            <w:left w:val="none" w:sz="0" w:space="0" w:color="auto"/>
            <w:bottom w:val="none" w:sz="0" w:space="0" w:color="auto"/>
            <w:right w:val="none" w:sz="0" w:space="0" w:color="auto"/>
          </w:divBdr>
        </w:div>
        <w:div w:id="277030331">
          <w:marLeft w:val="0"/>
          <w:marRight w:val="0"/>
          <w:marTop w:val="0"/>
          <w:marBottom w:val="0"/>
          <w:divBdr>
            <w:top w:val="none" w:sz="0" w:space="0" w:color="auto"/>
            <w:left w:val="none" w:sz="0" w:space="0" w:color="auto"/>
            <w:bottom w:val="none" w:sz="0" w:space="0" w:color="auto"/>
            <w:right w:val="none" w:sz="0" w:space="0" w:color="auto"/>
          </w:divBdr>
        </w:div>
        <w:div w:id="296566975">
          <w:marLeft w:val="0"/>
          <w:marRight w:val="0"/>
          <w:marTop w:val="0"/>
          <w:marBottom w:val="0"/>
          <w:divBdr>
            <w:top w:val="none" w:sz="0" w:space="0" w:color="auto"/>
            <w:left w:val="none" w:sz="0" w:space="0" w:color="auto"/>
            <w:bottom w:val="none" w:sz="0" w:space="0" w:color="auto"/>
            <w:right w:val="none" w:sz="0" w:space="0" w:color="auto"/>
          </w:divBdr>
        </w:div>
        <w:div w:id="1930848146">
          <w:marLeft w:val="0"/>
          <w:marRight w:val="0"/>
          <w:marTop w:val="0"/>
          <w:marBottom w:val="0"/>
          <w:divBdr>
            <w:top w:val="none" w:sz="0" w:space="0" w:color="auto"/>
            <w:left w:val="none" w:sz="0" w:space="0" w:color="auto"/>
            <w:bottom w:val="none" w:sz="0" w:space="0" w:color="auto"/>
            <w:right w:val="none" w:sz="0" w:space="0" w:color="auto"/>
          </w:divBdr>
        </w:div>
        <w:div w:id="2033798444">
          <w:marLeft w:val="0"/>
          <w:marRight w:val="0"/>
          <w:marTop w:val="0"/>
          <w:marBottom w:val="0"/>
          <w:divBdr>
            <w:top w:val="none" w:sz="0" w:space="0" w:color="auto"/>
            <w:left w:val="none" w:sz="0" w:space="0" w:color="auto"/>
            <w:bottom w:val="none" w:sz="0" w:space="0" w:color="auto"/>
            <w:right w:val="none" w:sz="0" w:space="0" w:color="auto"/>
          </w:divBdr>
        </w:div>
        <w:div w:id="754479386">
          <w:marLeft w:val="0"/>
          <w:marRight w:val="0"/>
          <w:marTop w:val="0"/>
          <w:marBottom w:val="0"/>
          <w:divBdr>
            <w:top w:val="none" w:sz="0" w:space="0" w:color="auto"/>
            <w:left w:val="none" w:sz="0" w:space="0" w:color="auto"/>
            <w:bottom w:val="none" w:sz="0" w:space="0" w:color="auto"/>
            <w:right w:val="none" w:sz="0" w:space="0" w:color="auto"/>
          </w:divBdr>
        </w:div>
        <w:div w:id="511071128">
          <w:marLeft w:val="0"/>
          <w:marRight w:val="0"/>
          <w:marTop w:val="0"/>
          <w:marBottom w:val="0"/>
          <w:divBdr>
            <w:top w:val="none" w:sz="0" w:space="0" w:color="auto"/>
            <w:left w:val="none" w:sz="0" w:space="0" w:color="auto"/>
            <w:bottom w:val="none" w:sz="0" w:space="0" w:color="auto"/>
            <w:right w:val="none" w:sz="0" w:space="0" w:color="auto"/>
          </w:divBdr>
        </w:div>
        <w:div w:id="323122510">
          <w:marLeft w:val="0"/>
          <w:marRight w:val="0"/>
          <w:marTop w:val="0"/>
          <w:marBottom w:val="0"/>
          <w:divBdr>
            <w:top w:val="none" w:sz="0" w:space="0" w:color="auto"/>
            <w:left w:val="none" w:sz="0" w:space="0" w:color="auto"/>
            <w:bottom w:val="none" w:sz="0" w:space="0" w:color="auto"/>
            <w:right w:val="none" w:sz="0" w:space="0" w:color="auto"/>
          </w:divBdr>
        </w:div>
        <w:div w:id="1236816917">
          <w:marLeft w:val="0"/>
          <w:marRight w:val="0"/>
          <w:marTop w:val="0"/>
          <w:marBottom w:val="0"/>
          <w:divBdr>
            <w:top w:val="none" w:sz="0" w:space="0" w:color="auto"/>
            <w:left w:val="none" w:sz="0" w:space="0" w:color="auto"/>
            <w:bottom w:val="none" w:sz="0" w:space="0" w:color="auto"/>
            <w:right w:val="none" w:sz="0" w:space="0" w:color="auto"/>
          </w:divBdr>
        </w:div>
        <w:div w:id="1216626712">
          <w:marLeft w:val="0"/>
          <w:marRight w:val="0"/>
          <w:marTop w:val="0"/>
          <w:marBottom w:val="0"/>
          <w:divBdr>
            <w:top w:val="none" w:sz="0" w:space="0" w:color="auto"/>
            <w:left w:val="none" w:sz="0" w:space="0" w:color="auto"/>
            <w:bottom w:val="none" w:sz="0" w:space="0" w:color="auto"/>
            <w:right w:val="none" w:sz="0" w:space="0" w:color="auto"/>
          </w:divBdr>
        </w:div>
        <w:div w:id="1891961339">
          <w:marLeft w:val="0"/>
          <w:marRight w:val="0"/>
          <w:marTop w:val="0"/>
          <w:marBottom w:val="0"/>
          <w:divBdr>
            <w:top w:val="none" w:sz="0" w:space="0" w:color="auto"/>
            <w:left w:val="none" w:sz="0" w:space="0" w:color="auto"/>
            <w:bottom w:val="none" w:sz="0" w:space="0" w:color="auto"/>
            <w:right w:val="none" w:sz="0" w:space="0" w:color="auto"/>
          </w:divBdr>
        </w:div>
        <w:div w:id="2082605339">
          <w:marLeft w:val="0"/>
          <w:marRight w:val="0"/>
          <w:marTop w:val="0"/>
          <w:marBottom w:val="0"/>
          <w:divBdr>
            <w:top w:val="none" w:sz="0" w:space="0" w:color="auto"/>
            <w:left w:val="none" w:sz="0" w:space="0" w:color="auto"/>
            <w:bottom w:val="none" w:sz="0" w:space="0" w:color="auto"/>
            <w:right w:val="none" w:sz="0" w:space="0" w:color="auto"/>
          </w:divBdr>
        </w:div>
      </w:divsChild>
    </w:div>
    <w:div w:id="1834293667">
      <w:bodyDiv w:val="1"/>
      <w:marLeft w:val="0"/>
      <w:marRight w:val="0"/>
      <w:marTop w:val="0"/>
      <w:marBottom w:val="0"/>
      <w:divBdr>
        <w:top w:val="none" w:sz="0" w:space="0" w:color="auto"/>
        <w:left w:val="none" w:sz="0" w:space="0" w:color="auto"/>
        <w:bottom w:val="none" w:sz="0" w:space="0" w:color="auto"/>
        <w:right w:val="none" w:sz="0" w:space="0" w:color="auto"/>
      </w:divBdr>
    </w:div>
    <w:div w:id="1845703164">
      <w:bodyDiv w:val="1"/>
      <w:marLeft w:val="0"/>
      <w:marRight w:val="0"/>
      <w:marTop w:val="0"/>
      <w:marBottom w:val="0"/>
      <w:divBdr>
        <w:top w:val="none" w:sz="0" w:space="0" w:color="auto"/>
        <w:left w:val="none" w:sz="0" w:space="0" w:color="auto"/>
        <w:bottom w:val="none" w:sz="0" w:space="0" w:color="auto"/>
        <w:right w:val="none" w:sz="0" w:space="0" w:color="auto"/>
      </w:divBdr>
    </w:div>
    <w:div w:id="1855534884">
      <w:bodyDiv w:val="1"/>
      <w:marLeft w:val="0"/>
      <w:marRight w:val="0"/>
      <w:marTop w:val="0"/>
      <w:marBottom w:val="0"/>
      <w:divBdr>
        <w:top w:val="none" w:sz="0" w:space="0" w:color="auto"/>
        <w:left w:val="none" w:sz="0" w:space="0" w:color="auto"/>
        <w:bottom w:val="none" w:sz="0" w:space="0" w:color="auto"/>
        <w:right w:val="none" w:sz="0" w:space="0" w:color="auto"/>
      </w:divBdr>
    </w:div>
    <w:div w:id="1858539643">
      <w:bodyDiv w:val="1"/>
      <w:marLeft w:val="0"/>
      <w:marRight w:val="0"/>
      <w:marTop w:val="0"/>
      <w:marBottom w:val="0"/>
      <w:divBdr>
        <w:top w:val="none" w:sz="0" w:space="0" w:color="auto"/>
        <w:left w:val="none" w:sz="0" w:space="0" w:color="auto"/>
        <w:bottom w:val="none" w:sz="0" w:space="0" w:color="auto"/>
        <w:right w:val="none" w:sz="0" w:space="0" w:color="auto"/>
      </w:divBdr>
    </w:div>
    <w:div w:id="1869178126">
      <w:bodyDiv w:val="1"/>
      <w:marLeft w:val="0"/>
      <w:marRight w:val="0"/>
      <w:marTop w:val="0"/>
      <w:marBottom w:val="0"/>
      <w:divBdr>
        <w:top w:val="none" w:sz="0" w:space="0" w:color="auto"/>
        <w:left w:val="none" w:sz="0" w:space="0" w:color="auto"/>
        <w:bottom w:val="none" w:sz="0" w:space="0" w:color="auto"/>
        <w:right w:val="none" w:sz="0" w:space="0" w:color="auto"/>
      </w:divBdr>
    </w:div>
    <w:div w:id="1870021347">
      <w:bodyDiv w:val="1"/>
      <w:marLeft w:val="0"/>
      <w:marRight w:val="0"/>
      <w:marTop w:val="0"/>
      <w:marBottom w:val="0"/>
      <w:divBdr>
        <w:top w:val="none" w:sz="0" w:space="0" w:color="auto"/>
        <w:left w:val="none" w:sz="0" w:space="0" w:color="auto"/>
        <w:bottom w:val="none" w:sz="0" w:space="0" w:color="auto"/>
        <w:right w:val="none" w:sz="0" w:space="0" w:color="auto"/>
      </w:divBdr>
    </w:div>
    <w:div w:id="1870875523">
      <w:bodyDiv w:val="1"/>
      <w:marLeft w:val="0"/>
      <w:marRight w:val="0"/>
      <w:marTop w:val="0"/>
      <w:marBottom w:val="0"/>
      <w:divBdr>
        <w:top w:val="none" w:sz="0" w:space="0" w:color="auto"/>
        <w:left w:val="none" w:sz="0" w:space="0" w:color="auto"/>
        <w:bottom w:val="none" w:sz="0" w:space="0" w:color="auto"/>
        <w:right w:val="none" w:sz="0" w:space="0" w:color="auto"/>
      </w:divBdr>
    </w:div>
    <w:div w:id="1874608024">
      <w:bodyDiv w:val="1"/>
      <w:marLeft w:val="0"/>
      <w:marRight w:val="0"/>
      <w:marTop w:val="0"/>
      <w:marBottom w:val="0"/>
      <w:divBdr>
        <w:top w:val="none" w:sz="0" w:space="0" w:color="auto"/>
        <w:left w:val="none" w:sz="0" w:space="0" w:color="auto"/>
        <w:bottom w:val="none" w:sz="0" w:space="0" w:color="auto"/>
        <w:right w:val="none" w:sz="0" w:space="0" w:color="auto"/>
      </w:divBdr>
    </w:div>
    <w:div w:id="1878929445">
      <w:bodyDiv w:val="1"/>
      <w:marLeft w:val="0"/>
      <w:marRight w:val="0"/>
      <w:marTop w:val="0"/>
      <w:marBottom w:val="0"/>
      <w:divBdr>
        <w:top w:val="none" w:sz="0" w:space="0" w:color="auto"/>
        <w:left w:val="none" w:sz="0" w:space="0" w:color="auto"/>
        <w:bottom w:val="none" w:sz="0" w:space="0" w:color="auto"/>
        <w:right w:val="none" w:sz="0" w:space="0" w:color="auto"/>
      </w:divBdr>
    </w:div>
    <w:div w:id="1889217208">
      <w:bodyDiv w:val="1"/>
      <w:marLeft w:val="0"/>
      <w:marRight w:val="0"/>
      <w:marTop w:val="0"/>
      <w:marBottom w:val="0"/>
      <w:divBdr>
        <w:top w:val="none" w:sz="0" w:space="0" w:color="auto"/>
        <w:left w:val="none" w:sz="0" w:space="0" w:color="auto"/>
        <w:bottom w:val="none" w:sz="0" w:space="0" w:color="auto"/>
        <w:right w:val="none" w:sz="0" w:space="0" w:color="auto"/>
      </w:divBdr>
    </w:div>
    <w:div w:id="1890065950">
      <w:bodyDiv w:val="1"/>
      <w:marLeft w:val="0"/>
      <w:marRight w:val="0"/>
      <w:marTop w:val="0"/>
      <w:marBottom w:val="0"/>
      <w:divBdr>
        <w:top w:val="none" w:sz="0" w:space="0" w:color="auto"/>
        <w:left w:val="none" w:sz="0" w:space="0" w:color="auto"/>
        <w:bottom w:val="none" w:sz="0" w:space="0" w:color="auto"/>
        <w:right w:val="none" w:sz="0" w:space="0" w:color="auto"/>
      </w:divBdr>
    </w:div>
    <w:div w:id="1890799234">
      <w:bodyDiv w:val="1"/>
      <w:marLeft w:val="0"/>
      <w:marRight w:val="0"/>
      <w:marTop w:val="0"/>
      <w:marBottom w:val="0"/>
      <w:divBdr>
        <w:top w:val="none" w:sz="0" w:space="0" w:color="auto"/>
        <w:left w:val="none" w:sz="0" w:space="0" w:color="auto"/>
        <w:bottom w:val="none" w:sz="0" w:space="0" w:color="auto"/>
        <w:right w:val="none" w:sz="0" w:space="0" w:color="auto"/>
      </w:divBdr>
    </w:div>
    <w:div w:id="1891334312">
      <w:bodyDiv w:val="1"/>
      <w:marLeft w:val="0"/>
      <w:marRight w:val="0"/>
      <w:marTop w:val="0"/>
      <w:marBottom w:val="0"/>
      <w:divBdr>
        <w:top w:val="none" w:sz="0" w:space="0" w:color="auto"/>
        <w:left w:val="none" w:sz="0" w:space="0" w:color="auto"/>
        <w:bottom w:val="none" w:sz="0" w:space="0" w:color="auto"/>
        <w:right w:val="none" w:sz="0" w:space="0" w:color="auto"/>
      </w:divBdr>
    </w:div>
    <w:div w:id="1893105516">
      <w:bodyDiv w:val="1"/>
      <w:marLeft w:val="0"/>
      <w:marRight w:val="0"/>
      <w:marTop w:val="0"/>
      <w:marBottom w:val="0"/>
      <w:divBdr>
        <w:top w:val="none" w:sz="0" w:space="0" w:color="auto"/>
        <w:left w:val="none" w:sz="0" w:space="0" w:color="auto"/>
        <w:bottom w:val="none" w:sz="0" w:space="0" w:color="auto"/>
        <w:right w:val="none" w:sz="0" w:space="0" w:color="auto"/>
      </w:divBdr>
    </w:div>
    <w:div w:id="1894392735">
      <w:bodyDiv w:val="1"/>
      <w:marLeft w:val="0"/>
      <w:marRight w:val="0"/>
      <w:marTop w:val="0"/>
      <w:marBottom w:val="0"/>
      <w:divBdr>
        <w:top w:val="none" w:sz="0" w:space="0" w:color="auto"/>
        <w:left w:val="none" w:sz="0" w:space="0" w:color="auto"/>
        <w:bottom w:val="none" w:sz="0" w:space="0" w:color="auto"/>
        <w:right w:val="none" w:sz="0" w:space="0" w:color="auto"/>
      </w:divBdr>
    </w:div>
    <w:div w:id="1895895645">
      <w:bodyDiv w:val="1"/>
      <w:marLeft w:val="0"/>
      <w:marRight w:val="0"/>
      <w:marTop w:val="0"/>
      <w:marBottom w:val="0"/>
      <w:divBdr>
        <w:top w:val="none" w:sz="0" w:space="0" w:color="auto"/>
        <w:left w:val="none" w:sz="0" w:space="0" w:color="auto"/>
        <w:bottom w:val="none" w:sz="0" w:space="0" w:color="auto"/>
        <w:right w:val="none" w:sz="0" w:space="0" w:color="auto"/>
      </w:divBdr>
    </w:div>
    <w:div w:id="1897274583">
      <w:bodyDiv w:val="1"/>
      <w:marLeft w:val="0"/>
      <w:marRight w:val="0"/>
      <w:marTop w:val="0"/>
      <w:marBottom w:val="0"/>
      <w:divBdr>
        <w:top w:val="none" w:sz="0" w:space="0" w:color="auto"/>
        <w:left w:val="none" w:sz="0" w:space="0" w:color="auto"/>
        <w:bottom w:val="none" w:sz="0" w:space="0" w:color="auto"/>
        <w:right w:val="none" w:sz="0" w:space="0" w:color="auto"/>
      </w:divBdr>
    </w:div>
    <w:div w:id="1897469287">
      <w:bodyDiv w:val="1"/>
      <w:marLeft w:val="0"/>
      <w:marRight w:val="0"/>
      <w:marTop w:val="0"/>
      <w:marBottom w:val="0"/>
      <w:divBdr>
        <w:top w:val="none" w:sz="0" w:space="0" w:color="auto"/>
        <w:left w:val="none" w:sz="0" w:space="0" w:color="auto"/>
        <w:bottom w:val="none" w:sz="0" w:space="0" w:color="auto"/>
        <w:right w:val="none" w:sz="0" w:space="0" w:color="auto"/>
      </w:divBdr>
    </w:div>
    <w:div w:id="1906064004">
      <w:bodyDiv w:val="1"/>
      <w:marLeft w:val="0"/>
      <w:marRight w:val="0"/>
      <w:marTop w:val="0"/>
      <w:marBottom w:val="0"/>
      <w:divBdr>
        <w:top w:val="none" w:sz="0" w:space="0" w:color="auto"/>
        <w:left w:val="none" w:sz="0" w:space="0" w:color="auto"/>
        <w:bottom w:val="none" w:sz="0" w:space="0" w:color="auto"/>
        <w:right w:val="none" w:sz="0" w:space="0" w:color="auto"/>
      </w:divBdr>
    </w:div>
    <w:div w:id="1907109127">
      <w:bodyDiv w:val="1"/>
      <w:marLeft w:val="0"/>
      <w:marRight w:val="0"/>
      <w:marTop w:val="0"/>
      <w:marBottom w:val="0"/>
      <w:divBdr>
        <w:top w:val="none" w:sz="0" w:space="0" w:color="auto"/>
        <w:left w:val="none" w:sz="0" w:space="0" w:color="auto"/>
        <w:bottom w:val="none" w:sz="0" w:space="0" w:color="auto"/>
        <w:right w:val="none" w:sz="0" w:space="0" w:color="auto"/>
      </w:divBdr>
    </w:div>
    <w:div w:id="1907186847">
      <w:bodyDiv w:val="1"/>
      <w:marLeft w:val="0"/>
      <w:marRight w:val="0"/>
      <w:marTop w:val="0"/>
      <w:marBottom w:val="0"/>
      <w:divBdr>
        <w:top w:val="none" w:sz="0" w:space="0" w:color="auto"/>
        <w:left w:val="none" w:sz="0" w:space="0" w:color="auto"/>
        <w:bottom w:val="none" w:sz="0" w:space="0" w:color="auto"/>
        <w:right w:val="none" w:sz="0" w:space="0" w:color="auto"/>
      </w:divBdr>
    </w:div>
    <w:div w:id="1910459948">
      <w:bodyDiv w:val="1"/>
      <w:marLeft w:val="0"/>
      <w:marRight w:val="0"/>
      <w:marTop w:val="0"/>
      <w:marBottom w:val="0"/>
      <w:divBdr>
        <w:top w:val="none" w:sz="0" w:space="0" w:color="auto"/>
        <w:left w:val="none" w:sz="0" w:space="0" w:color="auto"/>
        <w:bottom w:val="none" w:sz="0" w:space="0" w:color="auto"/>
        <w:right w:val="none" w:sz="0" w:space="0" w:color="auto"/>
      </w:divBdr>
    </w:div>
    <w:div w:id="1911034762">
      <w:bodyDiv w:val="1"/>
      <w:marLeft w:val="0"/>
      <w:marRight w:val="0"/>
      <w:marTop w:val="0"/>
      <w:marBottom w:val="0"/>
      <w:divBdr>
        <w:top w:val="none" w:sz="0" w:space="0" w:color="auto"/>
        <w:left w:val="none" w:sz="0" w:space="0" w:color="auto"/>
        <w:bottom w:val="none" w:sz="0" w:space="0" w:color="auto"/>
        <w:right w:val="none" w:sz="0" w:space="0" w:color="auto"/>
      </w:divBdr>
    </w:div>
    <w:div w:id="1920283588">
      <w:bodyDiv w:val="1"/>
      <w:marLeft w:val="0"/>
      <w:marRight w:val="0"/>
      <w:marTop w:val="0"/>
      <w:marBottom w:val="0"/>
      <w:divBdr>
        <w:top w:val="none" w:sz="0" w:space="0" w:color="auto"/>
        <w:left w:val="none" w:sz="0" w:space="0" w:color="auto"/>
        <w:bottom w:val="none" w:sz="0" w:space="0" w:color="auto"/>
        <w:right w:val="none" w:sz="0" w:space="0" w:color="auto"/>
      </w:divBdr>
    </w:div>
    <w:div w:id="1927112276">
      <w:bodyDiv w:val="1"/>
      <w:marLeft w:val="0"/>
      <w:marRight w:val="0"/>
      <w:marTop w:val="0"/>
      <w:marBottom w:val="0"/>
      <w:divBdr>
        <w:top w:val="none" w:sz="0" w:space="0" w:color="auto"/>
        <w:left w:val="none" w:sz="0" w:space="0" w:color="auto"/>
        <w:bottom w:val="none" w:sz="0" w:space="0" w:color="auto"/>
        <w:right w:val="none" w:sz="0" w:space="0" w:color="auto"/>
      </w:divBdr>
    </w:div>
    <w:div w:id="1927962218">
      <w:bodyDiv w:val="1"/>
      <w:marLeft w:val="0"/>
      <w:marRight w:val="0"/>
      <w:marTop w:val="0"/>
      <w:marBottom w:val="0"/>
      <w:divBdr>
        <w:top w:val="none" w:sz="0" w:space="0" w:color="auto"/>
        <w:left w:val="none" w:sz="0" w:space="0" w:color="auto"/>
        <w:bottom w:val="none" w:sz="0" w:space="0" w:color="auto"/>
        <w:right w:val="none" w:sz="0" w:space="0" w:color="auto"/>
      </w:divBdr>
    </w:div>
    <w:div w:id="1929069943">
      <w:bodyDiv w:val="1"/>
      <w:marLeft w:val="0"/>
      <w:marRight w:val="0"/>
      <w:marTop w:val="0"/>
      <w:marBottom w:val="0"/>
      <w:divBdr>
        <w:top w:val="none" w:sz="0" w:space="0" w:color="auto"/>
        <w:left w:val="none" w:sz="0" w:space="0" w:color="auto"/>
        <w:bottom w:val="none" w:sz="0" w:space="0" w:color="auto"/>
        <w:right w:val="none" w:sz="0" w:space="0" w:color="auto"/>
      </w:divBdr>
    </w:div>
    <w:div w:id="1931159731">
      <w:bodyDiv w:val="1"/>
      <w:marLeft w:val="0"/>
      <w:marRight w:val="0"/>
      <w:marTop w:val="0"/>
      <w:marBottom w:val="0"/>
      <w:divBdr>
        <w:top w:val="none" w:sz="0" w:space="0" w:color="auto"/>
        <w:left w:val="none" w:sz="0" w:space="0" w:color="auto"/>
        <w:bottom w:val="none" w:sz="0" w:space="0" w:color="auto"/>
        <w:right w:val="none" w:sz="0" w:space="0" w:color="auto"/>
      </w:divBdr>
    </w:div>
    <w:div w:id="1936091185">
      <w:bodyDiv w:val="1"/>
      <w:marLeft w:val="0"/>
      <w:marRight w:val="0"/>
      <w:marTop w:val="0"/>
      <w:marBottom w:val="0"/>
      <w:divBdr>
        <w:top w:val="none" w:sz="0" w:space="0" w:color="auto"/>
        <w:left w:val="none" w:sz="0" w:space="0" w:color="auto"/>
        <w:bottom w:val="none" w:sz="0" w:space="0" w:color="auto"/>
        <w:right w:val="none" w:sz="0" w:space="0" w:color="auto"/>
      </w:divBdr>
    </w:div>
    <w:div w:id="1940336272">
      <w:bodyDiv w:val="1"/>
      <w:marLeft w:val="0"/>
      <w:marRight w:val="0"/>
      <w:marTop w:val="0"/>
      <w:marBottom w:val="0"/>
      <w:divBdr>
        <w:top w:val="none" w:sz="0" w:space="0" w:color="auto"/>
        <w:left w:val="none" w:sz="0" w:space="0" w:color="auto"/>
        <w:bottom w:val="none" w:sz="0" w:space="0" w:color="auto"/>
        <w:right w:val="none" w:sz="0" w:space="0" w:color="auto"/>
      </w:divBdr>
    </w:div>
    <w:div w:id="1945529404">
      <w:bodyDiv w:val="1"/>
      <w:marLeft w:val="0"/>
      <w:marRight w:val="0"/>
      <w:marTop w:val="0"/>
      <w:marBottom w:val="0"/>
      <w:divBdr>
        <w:top w:val="none" w:sz="0" w:space="0" w:color="auto"/>
        <w:left w:val="none" w:sz="0" w:space="0" w:color="auto"/>
        <w:bottom w:val="none" w:sz="0" w:space="0" w:color="auto"/>
        <w:right w:val="none" w:sz="0" w:space="0" w:color="auto"/>
      </w:divBdr>
    </w:div>
    <w:div w:id="1948656474">
      <w:bodyDiv w:val="1"/>
      <w:marLeft w:val="0"/>
      <w:marRight w:val="0"/>
      <w:marTop w:val="0"/>
      <w:marBottom w:val="0"/>
      <w:divBdr>
        <w:top w:val="none" w:sz="0" w:space="0" w:color="auto"/>
        <w:left w:val="none" w:sz="0" w:space="0" w:color="auto"/>
        <w:bottom w:val="none" w:sz="0" w:space="0" w:color="auto"/>
        <w:right w:val="none" w:sz="0" w:space="0" w:color="auto"/>
      </w:divBdr>
    </w:div>
    <w:div w:id="1954822107">
      <w:bodyDiv w:val="1"/>
      <w:marLeft w:val="0"/>
      <w:marRight w:val="0"/>
      <w:marTop w:val="0"/>
      <w:marBottom w:val="0"/>
      <w:divBdr>
        <w:top w:val="none" w:sz="0" w:space="0" w:color="auto"/>
        <w:left w:val="none" w:sz="0" w:space="0" w:color="auto"/>
        <w:bottom w:val="none" w:sz="0" w:space="0" w:color="auto"/>
        <w:right w:val="none" w:sz="0" w:space="0" w:color="auto"/>
      </w:divBdr>
    </w:div>
    <w:div w:id="1955818479">
      <w:bodyDiv w:val="1"/>
      <w:marLeft w:val="0"/>
      <w:marRight w:val="0"/>
      <w:marTop w:val="0"/>
      <w:marBottom w:val="0"/>
      <w:divBdr>
        <w:top w:val="none" w:sz="0" w:space="0" w:color="auto"/>
        <w:left w:val="none" w:sz="0" w:space="0" w:color="auto"/>
        <w:bottom w:val="none" w:sz="0" w:space="0" w:color="auto"/>
        <w:right w:val="none" w:sz="0" w:space="0" w:color="auto"/>
      </w:divBdr>
    </w:div>
    <w:div w:id="1959410603">
      <w:bodyDiv w:val="1"/>
      <w:marLeft w:val="0"/>
      <w:marRight w:val="0"/>
      <w:marTop w:val="0"/>
      <w:marBottom w:val="0"/>
      <w:divBdr>
        <w:top w:val="none" w:sz="0" w:space="0" w:color="auto"/>
        <w:left w:val="none" w:sz="0" w:space="0" w:color="auto"/>
        <w:bottom w:val="none" w:sz="0" w:space="0" w:color="auto"/>
        <w:right w:val="none" w:sz="0" w:space="0" w:color="auto"/>
      </w:divBdr>
    </w:div>
    <w:div w:id="1963726735">
      <w:bodyDiv w:val="1"/>
      <w:marLeft w:val="0"/>
      <w:marRight w:val="0"/>
      <w:marTop w:val="0"/>
      <w:marBottom w:val="0"/>
      <w:divBdr>
        <w:top w:val="none" w:sz="0" w:space="0" w:color="auto"/>
        <w:left w:val="none" w:sz="0" w:space="0" w:color="auto"/>
        <w:bottom w:val="none" w:sz="0" w:space="0" w:color="auto"/>
        <w:right w:val="none" w:sz="0" w:space="0" w:color="auto"/>
      </w:divBdr>
      <w:divsChild>
        <w:div w:id="340938660">
          <w:marLeft w:val="0"/>
          <w:marRight w:val="0"/>
          <w:marTop w:val="0"/>
          <w:marBottom w:val="0"/>
          <w:divBdr>
            <w:top w:val="none" w:sz="0" w:space="0" w:color="auto"/>
            <w:left w:val="none" w:sz="0" w:space="0" w:color="auto"/>
            <w:bottom w:val="none" w:sz="0" w:space="0" w:color="auto"/>
            <w:right w:val="none" w:sz="0" w:space="0" w:color="auto"/>
          </w:divBdr>
        </w:div>
        <w:div w:id="1720280028">
          <w:marLeft w:val="0"/>
          <w:marRight w:val="0"/>
          <w:marTop w:val="0"/>
          <w:marBottom w:val="0"/>
          <w:divBdr>
            <w:top w:val="none" w:sz="0" w:space="0" w:color="auto"/>
            <w:left w:val="none" w:sz="0" w:space="0" w:color="auto"/>
            <w:bottom w:val="none" w:sz="0" w:space="0" w:color="auto"/>
            <w:right w:val="none" w:sz="0" w:space="0" w:color="auto"/>
          </w:divBdr>
        </w:div>
        <w:div w:id="387002129">
          <w:marLeft w:val="0"/>
          <w:marRight w:val="0"/>
          <w:marTop w:val="0"/>
          <w:marBottom w:val="0"/>
          <w:divBdr>
            <w:top w:val="none" w:sz="0" w:space="0" w:color="auto"/>
            <w:left w:val="none" w:sz="0" w:space="0" w:color="auto"/>
            <w:bottom w:val="none" w:sz="0" w:space="0" w:color="auto"/>
            <w:right w:val="none" w:sz="0" w:space="0" w:color="auto"/>
          </w:divBdr>
        </w:div>
        <w:div w:id="773599629">
          <w:marLeft w:val="0"/>
          <w:marRight w:val="0"/>
          <w:marTop w:val="0"/>
          <w:marBottom w:val="0"/>
          <w:divBdr>
            <w:top w:val="none" w:sz="0" w:space="0" w:color="auto"/>
            <w:left w:val="none" w:sz="0" w:space="0" w:color="auto"/>
            <w:bottom w:val="none" w:sz="0" w:space="0" w:color="auto"/>
            <w:right w:val="none" w:sz="0" w:space="0" w:color="auto"/>
          </w:divBdr>
        </w:div>
        <w:div w:id="117577139">
          <w:marLeft w:val="0"/>
          <w:marRight w:val="0"/>
          <w:marTop w:val="0"/>
          <w:marBottom w:val="0"/>
          <w:divBdr>
            <w:top w:val="none" w:sz="0" w:space="0" w:color="auto"/>
            <w:left w:val="none" w:sz="0" w:space="0" w:color="auto"/>
            <w:bottom w:val="none" w:sz="0" w:space="0" w:color="auto"/>
            <w:right w:val="none" w:sz="0" w:space="0" w:color="auto"/>
          </w:divBdr>
        </w:div>
        <w:div w:id="1913856469">
          <w:marLeft w:val="0"/>
          <w:marRight w:val="0"/>
          <w:marTop w:val="0"/>
          <w:marBottom w:val="0"/>
          <w:divBdr>
            <w:top w:val="none" w:sz="0" w:space="0" w:color="auto"/>
            <w:left w:val="none" w:sz="0" w:space="0" w:color="auto"/>
            <w:bottom w:val="none" w:sz="0" w:space="0" w:color="auto"/>
            <w:right w:val="none" w:sz="0" w:space="0" w:color="auto"/>
          </w:divBdr>
        </w:div>
        <w:div w:id="24865232">
          <w:marLeft w:val="0"/>
          <w:marRight w:val="0"/>
          <w:marTop w:val="0"/>
          <w:marBottom w:val="0"/>
          <w:divBdr>
            <w:top w:val="none" w:sz="0" w:space="0" w:color="auto"/>
            <w:left w:val="none" w:sz="0" w:space="0" w:color="auto"/>
            <w:bottom w:val="none" w:sz="0" w:space="0" w:color="auto"/>
            <w:right w:val="none" w:sz="0" w:space="0" w:color="auto"/>
          </w:divBdr>
        </w:div>
      </w:divsChild>
    </w:div>
    <w:div w:id="1978336980">
      <w:bodyDiv w:val="1"/>
      <w:marLeft w:val="0"/>
      <w:marRight w:val="0"/>
      <w:marTop w:val="0"/>
      <w:marBottom w:val="0"/>
      <w:divBdr>
        <w:top w:val="none" w:sz="0" w:space="0" w:color="auto"/>
        <w:left w:val="none" w:sz="0" w:space="0" w:color="auto"/>
        <w:bottom w:val="none" w:sz="0" w:space="0" w:color="auto"/>
        <w:right w:val="none" w:sz="0" w:space="0" w:color="auto"/>
      </w:divBdr>
    </w:div>
    <w:div w:id="1984234619">
      <w:bodyDiv w:val="1"/>
      <w:marLeft w:val="0"/>
      <w:marRight w:val="0"/>
      <w:marTop w:val="0"/>
      <w:marBottom w:val="0"/>
      <w:divBdr>
        <w:top w:val="none" w:sz="0" w:space="0" w:color="auto"/>
        <w:left w:val="none" w:sz="0" w:space="0" w:color="auto"/>
        <w:bottom w:val="none" w:sz="0" w:space="0" w:color="auto"/>
        <w:right w:val="none" w:sz="0" w:space="0" w:color="auto"/>
      </w:divBdr>
    </w:div>
    <w:div w:id="1987934206">
      <w:bodyDiv w:val="1"/>
      <w:marLeft w:val="0"/>
      <w:marRight w:val="0"/>
      <w:marTop w:val="0"/>
      <w:marBottom w:val="0"/>
      <w:divBdr>
        <w:top w:val="none" w:sz="0" w:space="0" w:color="auto"/>
        <w:left w:val="none" w:sz="0" w:space="0" w:color="auto"/>
        <w:bottom w:val="none" w:sz="0" w:space="0" w:color="auto"/>
        <w:right w:val="none" w:sz="0" w:space="0" w:color="auto"/>
      </w:divBdr>
    </w:div>
    <w:div w:id="1992715938">
      <w:bodyDiv w:val="1"/>
      <w:marLeft w:val="0"/>
      <w:marRight w:val="0"/>
      <w:marTop w:val="0"/>
      <w:marBottom w:val="0"/>
      <w:divBdr>
        <w:top w:val="none" w:sz="0" w:space="0" w:color="auto"/>
        <w:left w:val="none" w:sz="0" w:space="0" w:color="auto"/>
        <w:bottom w:val="none" w:sz="0" w:space="0" w:color="auto"/>
        <w:right w:val="none" w:sz="0" w:space="0" w:color="auto"/>
      </w:divBdr>
    </w:div>
    <w:div w:id="1994872876">
      <w:bodyDiv w:val="1"/>
      <w:marLeft w:val="0"/>
      <w:marRight w:val="0"/>
      <w:marTop w:val="0"/>
      <w:marBottom w:val="0"/>
      <w:divBdr>
        <w:top w:val="none" w:sz="0" w:space="0" w:color="auto"/>
        <w:left w:val="none" w:sz="0" w:space="0" w:color="auto"/>
        <w:bottom w:val="none" w:sz="0" w:space="0" w:color="auto"/>
        <w:right w:val="none" w:sz="0" w:space="0" w:color="auto"/>
      </w:divBdr>
    </w:div>
    <w:div w:id="1994990198">
      <w:bodyDiv w:val="1"/>
      <w:marLeft w:val="0"/>
      <w:marRight w:val="0"/>
      <w:marTop w:val="0"/>
      <w:marBottom w:val="0"/>
      <w:divBdr>
        <w:top w:val="none" w:sz="0" w:space="0" w:color="auto"/>
        <w:left w:val="none" w:sz="0" w:space="0" w:color="auto"/>
        <w:bottom w:val="none" w:sz="0" w:space="0" w:color="auto"/>
        <w:right w:val="none" w:sz="0" w:space="0" w:color="auto"/>
      </w:divBdr>
    </w:div>
    <w:div w:id="1996949194">
      <w:bodyDiv w:val="1"/>
      <w:marLeft w:val="0"/>
      <w:marRight w:val="0"/>
      <w:marTop w:val="0"/>
      <w:marBottom w:val="0"/>
      <w:divBdr>
        <w:top w:val="none" w:sz="0" w:space="0" w:color="auto"/>
        <w:left w:val="none" w:sz="0" w:space="0" w:color="auto"/>
        <w:bottom w:val="none" w:sz="0" w:space="0" w:color="auto"/>
        <w:right w:val="none" w:sz="0" w:space="0" w:color="auto"/>
      </w:divBdr>
    </w:div>
    <w:div w:id="1997176003">
      <w:bodyDiv w:val="1"/>
      <w:marLeft w:val="0"/>
      <w:marRight w:val="0"/>
      <w:marTop w:val="0"/>
      <w:marBottom w:val="0"/>
      <w:divBdr>
        <w:top w:val="none" w:sz="0" w:space="0" w:color="auto"/>
        <w:left w:val="none" w:sz="0" w:space="0" w:color="auto"/>
        <w:bottom w:val="none" w:sz="0" w:space="0" w:color="auto"/>
        <w:right w:val="none" w:sz="0" w:space="0" w:color="auto"/>
      </w:divBdr>
    </w:div>
    <w:div w:id="2005545638">
      <w:bodyDiv w:val="1"/>
      <w:marLeft w:val="0"/>
      <w:marRight w:val="0"/>
      <w:marTop w:val="0"/>
      <w:marBottom w:val="0"/>
      <w:divBdr>
        <w:top w:val="none" w:sz="0" w:space="0" w:color="auto"/>
        <w:left w:val="none" w:sz="0" w:space="0" w:color="auto"/>
        <w:bottom w:val="none" w:sz="0" w:space="0" w:color="auto"/>
        <w:right w:val="none" w:sz="0" w:space="0" w:color="auto"/>
      </w:divBdr>
    </w:div>
    <w:div w:id="2008316508">
      <w:bodyDiv w:val="1"/>
      <w:marLeft w:val="0"/>
      <w:marRight w:val="0"/>
      <w:marTop w:val="0"/>
      <w:marBottom w:val="0"/>
      <w:divBdr>
        <w:top w:val="none" w:sz="0" w:space="0" w:color="auto"/>
        <w:left w:val="none" w:sz="0" w:space="0" w:color="auto"/>
        <w:bottom w:val="none" w:sz="0" w:space="0" w:color="auto"/>
        <w:right w:val="none" w:sz="0" w:space="0" w:color="auto"/>
      </w:divBdr>
    </w:div>
    <w:div w:id="2013071797">
      <w:bodyDiv w:val="1"/>
      <w:marLeft w:val="0"/>
      <w:marRight w:val="0"/>
      <w:marTop w:val="0"/>
      <w:marBottom w:val="0"/>
      <w:divBdr>
        <w:top w:val="none" w:sz="0" w:space="0" w:color="auto"/>
        <w:left w:val="none" w:sz="0" w:space="0" w:color="auto"/>
        <w:bottom w:val="none" w:sz="0" w:space="0" w:color="auto"/>
        <w:right w:val="none" w:sz="0" w:space="0" w:color="auto"/>
      </w:divBdr>
    </w:div>
    <w:div w:id="2015178902">
      <w:bodyDiv w:val="1"/>
      <w:marLeft w:val="0"/>
      <w:marRight w:val="0"/>
      <w:marTop w:val="0"/>
      <w:marBottom w:val="0"/>
      <w:divBdr>
        <w:top w:val="none" w:sz="0" w:space="0" w:color="auto"/>
        <w:left w:val="none" w:sz="0" w:space="0" w:color="auto"/>
        <w:bottom w:val="none" w:sz="0" w:space="0" w:color="auto"/>
        <w:right w:val="none" w:sz="0" w:space="0" w:color="auto"/>
      </w:divBdr>
    </w:div>
    <w:div w:id="2021739357">
      <w:bodyDiv w:val="1"/>
      <w:marLeft w:val="0"/>
      <w:marRight w:val="0"/>
      <w:marTop w:val="0"/>
      <w:marBottom w:val="0"/>
      <w:divBdr>
        <w:top w:val="none" w:sz="0" w:space="0" w:color="auto"/>
        <w:left w:val="none" w:sz="0" w:space="0" w:color="auto"/>
        <w:bottom w:val="none" w:sz="0" w:space="0" w:color="auto"/>
        <w:right w:val="none" w:sz="0" w:space="0" w:color="auto"/>
      </w:divBdr>
    </w:div>
    <w:div w:id="2032536277">
      <w:bodyDiv w:val="1"/>
      <w:marLeft w:val="0"/>
      <w:marRight w:val="0"/>
      <w:marTop w:val="0"/>
      <w:marBottom w:val="0"/>
      <w:divBdr>
        <w:top w:val="none" w:sz="0" w:space="0" w:color="auto"/>
        <w:left w:val="none" w:sz="0" w:space="0" w:color="auto"/>
        <w:bottom w:val="none" w:sz="0" w:space="0" w:color="auto"/>
        <w:right w:val="none" w:sz="0" w:space="0" w:color="auto"/>
      </w:divBdr>
    </w:div>
    <w:div w:id="2035496032">
      <w:bodyDiv w:val="1"/>
      <w:marLeft w:val="0"/>
      <w:marRight w:val="0"/>
      <w:marTop w:val="0"/>
      <w:marBottom w:val="0"/>
      <w:divBdr>
        <w:top w:val="none" w:sz="0" w:space="0" w:color="auto"/>
        <w:left w:val="none" w:sz="0" w:space="0" w:color="auto"/>
        <w:bottom w:val="none" w:sz="0" w:space="0" w:color="auto"/>
        <w:right w:val="none" w:sz="0" w:space="0" w:color="auto"/>
      </w:divBdr>
    </w:div>
    <w:div w:id="2041467357">
      <w:bodyDiv w:val="1"/>
      <w:marLeft w:val="0"/>
      <w:marRight w:val="0"/>
      <w:marTop w:val="0"/>
      <w:marBottom w:val="0"/>
      <w:divBdr>
        <w:top w:val="none" w:sz="0" w:space="0" w:color="auto"/>
        <w:left w:val="none" w:sz="0" w:space="0" w:color="auto"/>
        <w:bottom w:val="none" w:sz="0" w:space="0" w:color="auto"/>
        <w:right w:val="none" w:sz="0" w:space="0" w:color="auto"/>
      </w:divBdr>
    </w:div>
    <w:div w:id="2054498103">
      <w:bodyDiv w:val="1"/>
      <w:marLeft w:val="0"/>
      <w:marRight w:val="0"/>
      <w:marTop w:val="0"/>
      <w:marBottom w:val="0"/>
      <w:divBdr>
        <w:top w:val="none" w:sz="0" w:space="0" w:color="auto"/>
        <w:left w:val="none" w:sz="0" w:space="0" w:color="auto"/>
        <w:bottom w:val="none" w:sz="0" w:space="0" w:color="auto"/>
        <w:right w:val="none" w:sz="0" w:space="0" w:color="auto"/>
      </w:divBdr>
    </w:div>
    <w:div w:id="2055541881">
      <w:bodyDiv w:val="1"/>
      <w:marLeft w:val="0"/>
      <w:marRight w:val="0"/>
      <w:marTop w:val="0"/>
      <w:marBottom w:val="0"/>
      <w:divBdr>
        <w:top w:val="none" w:sz="0" w:space="0" w:color="auto"/>
        <w:left w:val="none" w:sz="0" w:space="0" w:color="auto"/>
        <w:bottom w:val="none" w:sz="0" w:space="0" w:color="auto"/>
        <w:right w:val="none" w:sz="0" w:space="0" w:color="auto"/>
      </w:divBdr>
    </w:div>
    <w:div w:id="2057654796">
      <w:bodyDiv w:val="1"/>
      <w:marLeft w:val="0"/>
      <w:marRight w:val="0"/>
      <w:marTop w:val="0"/>
      <w:marBottom w:val="0"/>
      <w:divBdr>
        <w:top w:val="none" w:sz="0" w:space="0" w:color="auto"/>
        <w:left w:val="none" w:sz="0" w:space="0" w:color="auto"/>
        <w:bottom w:val="none" w:sz="0" w:space="0" w:color="auto"/>
        <w:right w:val="none" w:sz="0" w:space="0" w:color="auto"/>
      </w:divBdr>
    </w:div>
    <w:div w:id="2058163243">
      <w:bodyDiv w:val="1"/>
      <w:marLeft w:val="0"/>
      <w:marRight w:val="0"/>
      <w:marTop w:val="0"/>
      <w:marBottom w:val="0"/>
      <w:divBdr>
        <w:top w:val="none" w:sz="0" w:space="0" w:color="auto"/>
        <w:left w:val="none" w:sz="0" w:space="0" w:color="auto"/>
        <w:bottom w:val="none" w:sz="0" w:space="0" w:color="auto"/>
        <w:right w:val="none" w:sz="0" w:space="0" w:color="auto"/>
      </w:divBdr>
    </w:div>
    <w:div w:id="2060398438">
      <w:bodyDiv w:val="1"/>
      <w:marLeft w:val="0"/>
      <w:marRight w:val="0"/>
      <w:marTop w:val="0"/>
      <w:marBottom w:val="0"/>
      <w:divBdr>
        <w:top w:val="none" w:sz="0" w:space="0" w:color="auto"/>
        <w:left w:val="none" w:sz="0" w:space="0" w:color="auto"/>
        <w:bottom w:val="none" w:sz="0" w:space="0" w:color="auto"/>
        <w:right w:val="none" w:sz="0" w:space="0" w:color="auto"/>
      </w:divBdr>
    </w:div>
    <w:div w:id="2066949821">
      <w:bodyDiv w:val="1"/>
      <w:marLeft w:val="0"/>
      <w:marRight w:val="0"/>
      <w:marTop w:val="0"/>
      <w:marBottom w:val="0"/>
      <w:divBdr>
        <w:top w:val="none" w:sz="0" w:space="0" w:color="auto"/>
        <w:left w:val="none" w:sz="0" w:space="0" w:color="auto"/>
        <w:bottom w:val="none" w:sz="0" w:space="0" w:color="auto"/>
        <w:right w:val="none" w:sz="0" w:space="0" w:color="auto"/>
      </w:divBdr>
    </w:div>
    <w:div w:id="2070298674">
      <w:bodyDiv w:val="1"/>
      <w:marLeft w:val="0"/>
      <w:marRight w:val="0"/>
      <w:marTop w:val="0"/>
      <w:marBottom w:val="0"/>
      <w:divBdr>
        <w:top w:val="none" w:sz="0" w:space="0" w:color="auto"/>
        <w:left w:val="none" w:sz="0" w:space="0" w:color="auto"/>
        <w:bottom w:val="none" w:sz="0" w:space="0" w:color="auto"/>
        <w:right w:val="none" w:sz="0" w:space="0" w:color="auto"/>
      </w:divBdr>
    </w:div>
    <w:div w:id="2070495527">
      <w:bodyDiv w:val="1"/>
      <w:marLeft w:val="0"/>
      <w:marRight w:val="0"/>
      <w:marTop w:val="0"/>
      <w:marBottom w:val="0"/>
      <w:divBdr>
        <w:top w:val="none" w:sz="0" w:space="0" w:color="auto"/>
        <w:left w:val="none" w:sz="0" w:space="0" w:color="auto"/>
        <w:bottom w:val="none" w:sz="0" w:space="0" w:color="auto"/>
        <w:right w:val="none" w:sz="0" w:space="0" w:color="auto"/>
      </w:divBdr>
    </w:div>
    <w:div w:id="2073696524">
      <w:bodyDiv w:val="1"/>
      <w:marLeft w:val="0"/>
      <w:marRight w:val="0"/>
      <w:marTop w:val="0"/>
      <w:marBottom w:val="0"/>
      <w:divBdr>
        <w:top w:val="none" w:sz="0" w:space="0" w:color="auto"/>
        <w:left w:val="none" w:sz="0" w:space="0" w:color="auto"/>
        <w:bottom w:val="none" w:sz="0" w:space="0" w:color="auto"/>
        <w:right w:val="none" w:sz="0" w:space="0" w:color="auto"/>
      </w:divBdr>
    </w:div>
    <w:div w:id="2074697150">
      <w:bodyDiv w:val="1"/>
      <w:marLeft w:val="0"/>
      <w:marRight w:val="0"/>
      <w:marTop w:val="0"/>
      <w:marBottom w:val="0"/>
      <w:divBdr>
        <w:top w:val="none" w:sz="0" w:space="0" w:color="auto"/>
        <w:left w:val="none" w:sz="0" w:space="0" w:color="auto"/>
        <w:bottom w:val="none" w:sz="0" w:space="0" w:color="auto"/>
        <w:right w:val="none" w:sz="0" w:space="0" w:color="auto"/>
      </w:divBdr>
    </w:div>
    <w:div w:id="2075011127">
      <w:bodyDiv w:val="1"/>
      <w:marLeft w:val="0"/>
      <w:marRight w:val="0"/>
      <w:marTop w:val="0"/>
      <w:marBottom w:val="0"/>
      <w:divBdr>
        <w:top w:val="none" w:sz="0" w:space="0" w:color="auto"/>
        <w:left w:val="none" w:sz="0" w:space="0" w:color="auto"/>
        <w:bottom w:val="none" w:sz="0" w:space="0" w:color="auto"/>
        <w:right w:val="none" w:sz="0" w:space="0" w:color="auto"/>
      </w:divBdr>
    </w:div>
    <w:div w:id="2078478887">
      <w:bodyDiv w:val="1"/>
      <w:marLeft w:val="0"/>
      <w:marRight w:val="0"/>
      <w:marTop w:val="0"/>
      <w:marBottom w:val="0"/>
      <w:divBdr>
        <w:top w:val="none" w:sz="0" w:space="0" w:color="auto"/>
        <w:left w:val="none" w:sz="0" w:space="0" w:color="auto"/>
        <w:bottom w:val="none" w:sz="0" w:space="0" w:color="auto"/>
        <w:right w:val="none" w:sz="0" w:space="0" w:color="auto"/>
      </w:divBdr>
    </w:div>
    <w:div w:id="2079861236">
      <w:bodyDiv w:val="1"/>
      <w:marLeft w:val="0"/>
      <w:marRight w:val="0"/>
      <w:marTop w:val="0"/>
      <w:marBottom w:val="0"/>
      <w:divBdr>
        <w:top w:val="none" w:sz="0" w:space="0" w:color="auto"/>
        <w:left w:val="none" w:sz="0" w:space="0" w:color="auto"/>
        <w:bottom w:val="none" w:sz="0" w:space="0" w:color="auto"/>
        <w:right w:val="none" w:sz="0" w:space="0" w:color="auto"/>
      </w:divBdr>
    </w:div>
    <w:div w:id="2083941944">
      <w:bodyDiv w:val="1"/>
      <w:marLeft w:val="0"/>
      <w:marRight w:val="0"/>
      <w:marTop w:val="0"/>
      <w:marBottom w:val="0"/>
      <w:divBdr>
        <w:top w:val="none" w:sz="0" w:space="0" w:color="auto"/>
        <w:left w:val="none" w:sz="0" w:space="0" w:color="auto"/>
        <w:bottom w:val="none" w:sz="0" w:space="0" w:color="auto"/>
        <w:right w:val="none" w:sz="0" w:space="0" w:color="auto"/>
      </w:divBdr>
    </w:div>
    <w:div w:id="2084451637">
      <w:bodyDiv w:val="1"/>
      <w:marLeft w:val="0"/>
      <w:marRight w:val="0"/>
      <w:marTop w:val="0"/>
      <w:marBottom w:val="0"/>
      <w:divBdr>
        <w:top w:val="none" w:sz="0" w:space="0" w:color="auto"/>
        <w:left w:val="none" w:sz="0" w:space="0" w:color="auto"/>
        <w:bottom w:val="none" w:sz="0" w:space="0" w:color="auto"/>
        <w:right w:val="none" w:sz="0" w:space="0" w:color="auto"/>
      </w:divBdr>
    </w:div>
    <w:div w:id="2084525354">
      <w:bodyDiv w:val="1"/>
      <w:marLeft w:val="0"/>
      <w:marRight w:val="0"/>
      <w:marTop w:val="0"/>
      <w:marBottom w:val="0"/>
      <w:divBdr>
        <w:top w:val="none" w:sz="0" w:space="0" w:color="auto"/>
        <w:left w:val="none" w:sz="0" w:space="0" w:color="auto"/>
        <w:bottom w:val="none" w:sz="0" w:space="0" w:color="auto"/>
        <w:right w:val="none" w:sz="0" w:space="0" w:color="auto"/>
      </w:divBdr>
    </w:div>
    <w:div w:id="2085837665">
      <w:bodyDiv w:val="1"/>
      <w:marLeft w:val="0"/>
      <w:marRight w:val="0"/>
      <w:marTop w:val="0"/>
      <w:marBottom w:val="0"/>
      <w:divBdr>
        <w:top w:val="none" w:sz="0" w:space="0" w:color="auto"/>
        <w:left w:val="none" w:sz="0" w:space="0" w:color="auto"/>
        <w:bottom w:val="none" w:sz="0" w:space="0" w:color="auto"/>
        <w:right w:val="none" w:sz="0" w:space="0" w:color="auto"/>
      </w:divBdr>
    </w:div>
    <w:div w:id="2086338972">
      <w:bodyDiv w:val="1"/>
      <w:marLeft w:val="0"/>
      <w:marRight w:val="0"/>
      <w:marTop w:val="0"/>
      <w:marBottom w:val="0"/>
      <w:divBdr>
        <w:top w:val="none" w:sz="0" w:space="0" w:color="auto"/>
        <w:left w:val="none" w:sz="0" w:space="0" w:color="auto"/>
        <w:bottom w:val="none" w:sz="0" w:space="0" w:color="auto"/>
        <w:right w:val="none" w:sz="0" w:space="0" w:color="auto"/>
      </w:divBdr>
    </w:div>
    <w:div w:id="2087535994">
      <w:bodyDiv w:val="1"/>
      <w:marLeft w:val="0"/>
      <w:marRight w:val="0"/>
      <w:marTop w:val="0"/>
      <w:marBottom w:val="0"/>
      <w:divBdr>
        <w:top w:val="none" w:sz="0" w:space="0" w:color="auto"/>
        <w:left w:val="none" w:sz="0" w:space="0" w:color="auto"/>
        <w:bottom w:val="none" w:sz="0" w:space="0" w:color="auto"/>
        <w:right w:val="none" w:sz="0" w:space="0" w:color="auto"/>
      </w:divBdr>
    </w:div>
    <w:div w:id="2089033955">
      <w:bodyDiv w:val="1"/>
      <w:marLeft w:val="0"/>
      <w:marRight w:val="0"/>
      <w:marTop w:val="0"/>
      <w:marBottom w:val="0"/>
      <w:divBdr>
        <w:top w:val="none" w:sz="0" w:space="0" w:color="auto"/>
        <w:left w:val="none" w:sz="0" w:space="0" w:color="auto"/>
        <w:bottom w:val="none" w:sz="0" w:space="0" w:color="auto"/>
        <w:right w:val="none" w:sz="0" w:space="0" w:color="auto"/>
      </w:divBdr>
    </w:div>
    <w:div w:id="2089569775">
      <w:bodyDiv w:val="1"/>
      <w:marLeft w:val="0"/>
      <w:marRight w:val="0"/>
      <w:marTop w:val="0"/>
      <w:marBottom w:val="0"/>
      <w:divBdr>
        <w:top w:val="none" w:sz="0" w:space="0" w:color="auto"/>
        <w:left w:val="none" w:sz="0" w:space="0" w:color="auto"/>
        <w:bottom w:val="none" w:sz="0" w:space="0" w:color="auto"/>
        <w:right w:val="none" w:sz="0" w:space="0" w:color="auto"/>
      </w:divBdr>
    </w:div>
    <w:div w:id="2097745461">
      <w:bodyDiv w:val="1"/>
      <w:marLeft w:val="0"/>
      <w:marRight w:val="0"/>
      <w:marTop w:val="0"/>
      <w:marBottom w:val="0"/>
      <w:divBdr>
        <w:top w:val="none" w:sz="0" w:space="0" w:color="auto"/>
        <w:left w:val="none" w:sz="0" w:space="0" w:color="auto"/>
        <w:bottom w:val="none" w:sz="0" w:space="0" w:color="auto"/>
        <w:right w:val="none" w:sz="0" w:space="0" w:color="auto"/>
      </w:divBdr>
    </w:div>
    <w:div w:id="2098748935">
      <w:bodyDiv w:val="1"/>
      <w:marLeft w:val="0"/>
      <w:marRight w:val="0"/>
      <w:marTop w:val="0"/>
      <w:marBottom w:val="0"/>
      <w:divBdr>
        <w:top w:val="none" w:sz="0" w:space="0" w:color="auto"/>
        <w:left w:val="none" w:sz="0" w:space="0" w:color="auto"/>
        <w:bottom w:val="none" w:sz="0" w:space="0" w:color="auto"/>
        <w:right w:val="none" w:sz="0" w:space="0" w:color="auto"/>
      </w:divBdr>
    </w:div>
    <w:div w:id="2101175190">
      <w:bodyDiv w:val="1"/>
      <w:marLeft w:val="0"/>
      <w:marRight w:val="0"/>
      <w:marTop w:val="0"/>
      <w:marBottom w:val="0"/>
      <w:divBdr>
        <w:top w:val="none" w:sz="0" w:space="0" w:color="auto"/>
        <w:left w:val="none" w:sz="0" w:space="0" w:color="auto"/>
        <w:bottom w:val="none" w:sz="0" w:space="0" w:color="auto"/>
        <w:right w:val="none" w:sz="0" w:space="0" w:color="auto"/>
      </w:divBdr>
    </w:div>
    <w:div w:id="2101291541">
      <w:bodyDiv w:val="1"/>
      <w:marLeft w:val="0"/>
      <w:marRight w:val="0"/>
      <w:marTop w:val="0"/>
      <w:marBottom w:val="0"/>
      <w:divBdr>
        <w:top w:val="none" w:sz="0" w:space="0" w:color="auto"/>
        <w:left w:val="none" w:sz="0" w:space="0" w:color="auto"/>
        <w:bottom w:val="none" w:sz="0" w:space="0" w:color="auto"/>
        <w:right w:val="none" w:sz="0" w:space="0" w:color="auto"/>
      </w:divBdr>
      <w:divsChild>
        <w:div w:id="1074626248">
          <w:marLeft w:val="0"/>
          <w:marRight w:val="0"/>
          <w:marTop w:val="0"/>
          <w:marBottom w:val="0"/>
          <w:divBdr>
            <w:top w:val="none" w:sz="0" w:space="0" w:color="auto"/>
            <w:left w:val="none" w:sz="0" w:space="0" w:color="auto"/>
            <w:bottom w:val="none" w:sz="0" w:space="0" w:color="auto"/>
            <w:right w:val="none" w:sz="0" w:space="0" w:color="auto"/>
          </w:divBdr>
        </w:div>
        <w:div w:id="2073234192">
          <w:marLeft w:val="0"/>
          <w:marRight w:val="0"/>
          <w:marTop w:val="0"/>
          <w:marBottom w:val="0"/>
          <w:divBdr>
            <w:top w:val="none" w:sz="0" w:space="0" w:color="auto"/>
            <w:left w:val="none" w:sz="0" w:space="0" w:color="auto"/>
            <w:bottom w:val="none" w:sz="0" w:space="0" w:color="auto"/>
            <w:right w:val="none" w:sz="0" w:space="0" w:color="auto"/>
          </w:divBdr>
        </w:div>
        <w:div w:id="8408474">
          <w:marLeft w:val="0"/>
          <w:marRight w:val="0"/>
          <w:marTop w:val="0"/>
          <w:marBottom w:val="0"/>
          <w:divBdr>
            <w:top w:val="none" w:sz="0" w:space="0" w:color="auto"/>
            <w:left w:val="none" w:sz="0" w:space="0" w:color="auto"/>
            <w:bottom w:val="none" w:sz="0" w:space="0" w:color="auto"/>
            <w:right w:val="none" w:sz="0" w:space="0" w:color="auto"/>
          </w:divBdr>
        </w:div>
        <w:div w:id="731082813">
          <w:marLeft w:val="0"/>
          <w:marRight w:val="0"/>
          <w:marTop w:val="0"/>
          <w:marBottom w:val="0"/>
          <w:divBdr>
            <w:top w:val="none" w:sz="0" w:space="0" w:color="auto"/>
            <w:left w:val="none" w:sz="0" w:space="0" w:color="auto"/>
            <w:bottom w:val="none" w:sz="0" w:space="0" w:color="auto"/>
            <w:right w:val="none" w:sz="0" w:space="0" w:color="auto"/>
          </w:divBdr>
        </w:div>
        <w:div w:id="2053067859">
          <w:marLeft w:val="0"/>
          <w:marRight w:val="0"/>
          <w:marTop w:val="0"/>
          <w:marBottom w:val="0"/>
          <w:divBdr>
            <w:top w:val="none" w:sz="0" w:space="0" w:color="auto"/>
            <w:left w:val="none" w:sz="0" w:space="0" w:color="auto"/>
            <w:bottom w:val="none" w:sz="0" w:space="0" w:color="auto"/>
            <w:right w:val="none" w:sz="0" w:space="0" w:color="auto"/>
          </w:divBdr>
        </w:div>
        <w:div w:id="509487322">
          <w:marLeft w:val="0"/>
          <w:marRight w:val="0"/>
          <w:marTop w:val="0"/>
          <w:marBottom w:val="0"/>
          <w:divBdr>
            <w:top w:val="none" w:sz="0" w:space="0" w:color="auto"/>
            <w:left w:val="none" w:sz="0" w:space="0" w:color="auto"/>
            <w:bottom w:val="none" w:sz="0" w:space="0" w:color="auto"/>
            <w:right w:val="none" w:sz="0" w:space="0" w:color="auto"/>
          </w:divBdr>
        </w:div>
        <w:div w:id="1315836342">
          <w:marLeft w:val="0"/>
          <w:marRight w:val="0"/>
          <w:marTop w:val="0"/>
          <w:marBottom w:val="0"/>
          <w:divBdr>
            <w:top w:val="none" w:sz="0" w:space="0" w:color="auto"/>
            <w:left w:val="none" w:sz="0" w:space="0" w:color="auto"/>
            <w:bottom w:val="none" w:sz="0" w:space="0" w:color="auto"/>
            <w:right w:val="none" w:sz="0" w:space="0" w:color="auto"/>
          </w:divBdr>
        </w:div>
        <w:div w:id="295570617">
          <w:marLeft w:val="0"/>
          <w:marRight w:val="0"/>
          <w:marTop w:val="0"/>
          <w:marBottom w:val="0"/>
          <w:divBdr>
            <w:top w:val="none" w:sz="0" w:space="0" w:color="auto"/>
            <w:left w:val="none" w:sz="0" w:space="0" w:color="auto"/>
            <w:bottom w:val="none" w:sz="0" w:space="0" w:color="auto"/>
            <w:right w:val="none" w:sz="0" w:space="0" w:color="auto"/>
          </w:divBdr>
        </w:div>
        <w:div w:id="495534807">
          <w:marLeft w:val="0"/>
          <w:marRight w:val="0"/>
          <w:marTop w:val="0"/>
          <w:marBottom w:val="0"/>
          <w:divBdr>
            <w:top w:val="none" w:sz="0" w:space="0" w:color="auto"/>
            <w:left w:val="none" w:sz="0" w:space="0" w:color="auto"/>
            <w:bottom w:val="none" w:sz="0" w:space="0" w:color="auto"/>
            <w:right w:val="none" w:sz="0" w:space="0" w:color="auto"/>
          </w:divBdr>
        </w:div>
        <w:div w:id="1309087448">
          <w:marLeft w:val="0"/>
          <w:marRight w:val="0"/>
          <w:marTop w:val="0"/>
          <w:marBottom w:val="0"/>
          <w:divBdr>
            <w:top w:val="none" w:sz="0" w:space="0" w:color="auto"/>
            <w:left w:val="none" w:sz="0" w:space="0" w:color="auto"/>
            <w:bottom w:val="none" w:sz="0" w:space="0" w:color="auto"/>
            <w:right w:val="none" w:sz="0" w:space="0" w:color="auto"/>
          </w:divBdr>
        </w:div>
        <w:div w:id="2056543891">
          <w:marLeft w:val="0"/>
          <w:marRight w:val="0"/>
          <w:marTop w:val="0"/>
          <w:marBottom w:val="0"/>
          <w:divBdr>
            <w:top w:val="none" w:sz="0" w:space="0" w:color="auto"/>
            <w:left w:val="none" w:sz="0" w:space="0" w:color="auto"/>
            <w:bottom w:val="none" w:sz="0" w:space="0" w:color="auto"/>
            <w:right w:val="none" w:sz="0" w:space="0" w:color="auto"/>
          </w:divBdr>
        </w:div>
        <w:div w:id="1447231547">
          <w:marLeft w:val="0"/>
          <w:marRight w:val="0"/>
          <w:marTop w:val="0"/>
          <w:marBottom w:val="0"/>
          <w:divBdr>
            <w:top w:val="none" w:sz="0" w:space="0" w:color="auto"/>
            <w:left w:val="none" w:sz="0" w:space="0" w:color="auto"/>
            <w:bottom w:val="none" w:sz="0" w:space="0" w:color="auto"/>
            <w:right w:val="none" w:sz="0" w:space="0" w:color="auto"/>
          </w:divBdr>
        </w:div>
        <w:div w:id="1870411484">
          <w:marLeft w:val="0"/>
          <w:marRight w:val="0"/>
          <w:marTop w:val="0"/>
          <w:marBottom w:val="0"/>
          <w:divBdr>
            <w:top w:val="none" w:sz="0" w:space="0" w:color="auto"/>
            <w:left w:val="none" w:sz="0" w:space="0" w:color="auto"/>
            <w:bottom w:val="none" w:sz="0" w:space="0" w:color="auto"/>
            <w:right w:val="none" w:sz="0" w:space="0" w:color="auto"/>
          </w:divBdr>
        </w:div>
        <w:div w:id="563220243">
          <w:marLeft w:val="0"/>
          <w:marRight w:val="0"/>
          <w:marTop w:val="0"/>
          <w:marBottom w:val="0"/>
          <w:divBdr>
            <w:top w:val="none" w:sz="0" w:space="0" w:color="auto"/>
            <w:left w:val="none" w:sz="0" w:space="0" w:color="auto"/>
            <w:bottom w:val="none" w:sz="0" w:space="0" w:color="auto"/>
            <w:right w:val="none" w:sz="0" w:space="0" w:color="auto"/>
          </w:divBdr>
        </w:div>
        <w:div w:id="1549147313">
          <w:marLeft w:val="0"/>
          <w:marRight w:val="0"/>
          <w:marTop w:val="0"/>
          <w:marBottom w:val="0"/>
          <w:divBdr>
            <w:top w:val="none" w:sz="0" w:space="0" w:color="auto"/>
            <w:left w:val="none" w:sz="0" w:space="0" w:color="auto"/>
            <w:bottom w:val="none" w:sz="0" w:space="0" w:color="auto"/>
            <w:right w:val="none" w:sz="0" w:space="0" w:color="auto"/>
          </w:divBdr>
        </w:div>
        <w:div w:id="1201626729">
          <w:marLeft w:val="0"/>
          <w:marRight w:val="0"/>
          <w:marTop w:val="0"/>
          <w:marBottom w:val="0"/>
          <w:divBdr>
            <w:top w:val="none" w:sz="0" w:space="0" w:color="auto"/>
            <w:left w:val="none" w:sz="0" w:space="0" w:color="auto"/>
            <w:bottom w:val="none" w:sz="0" w:space="0" w:color="auto"/>
            <w:right w:val="none" w:sz="0" w:space="0" w:color="auto"/>
          </w:divBdr>
        </w:div>
      </w:divsChild>
    </w:div>
    <w:div w:id="2102336055">
      <w:bodyDiv w:val="1"/>
      <w:marLeft w:val="0"/>
      <w:marRight w:val="0"/>
      <w:marTop w:val="0"/>
      <w:marBottom w:val="0"/>
      <w:divBdr>
        <w:top w:val="none" w:sz="0" w:space="0" w:color="auto"/>
        <w:left w:val="none" w:sz="0" w:space="0" w:color="auto"/>
        <w:bottom w:val="none" w:sz="0" w:space="0" w:color="auto"/>
        <w:right w:val="none" w:sz="0" w:space="0" w:color="auto"/>
      </w:divBdr>
    </w:div>
    <w:div w:id="2102948946">
      <w:bodyDiv w:val="1"/>
      <w:marLeft w:val="0"/>
      <w:marRight w:val="0"/>
      <w:marTop w:val="0"/>
      <w:marBottom w:val="0"/>
      <w:divBdr>
        <w:top w:val="none" w:sz="0" w:space="0" w:color="auto"/>
        <w:left w:val="none" w:sz="0" w:space="0" w:color="auto"/>
        <w:bottom w:val="none" w:sz="0" w:space="0" w:color="auto"/>
        <w:right w:val="none" w:sz="0" w:space="0" w:color="auto"/>
      </w:divBdr>
    </w:div>
    <w:div w:id="2103527879">
      <w:bodyDiv w:val="1"/>
      <w:marLeft w:val="0"/>
      <w:marRight w:val="0"/>
      <w:marTop w:val="0"/>
      <w:marBottom w:val="0"/>
      <w:divBdr>
        <w:top w:val="none" w:sz="0" w:space="0" w:color="auto"/>
        <w:left w:val="none" w:sz="0" w:space="0" w:color="auto"/>
        <w:bottom w:val="none" w:sz="0" w:space="0" w:color="auto"/>
        <w:right w:val="none" w:sz="0" w:space="0" w:color="auto"/>
      </w:divBdr>
    </w:div>
    <w:div w:id="2105638538">
      <w:bodyDiv w:val="1"/>
      <w:marLeft w:val="0"/>
      <w:marRight w:val="0"/>
      <w:marTop w:val="0"/>
      <w:marBottom w:val="0"/>
      <w:divBdr>
        <w:top w:val="none" w:sz="0" w:space="0" w:color="auto"/>
        <w:left w:val="none" w:sz="0" w:space="0" w:color="auto"/>
        <w:bottom w:val="none" w:sz="0" w:space="0" w:color="auto"/>
        <w:right w:val="none" w:sz="0" w:space="0" w:color="auto"/>
      </w:divBdr>
    </w:div>
    <w:div w:id="2120638622">
      <w:bodyDiv w:val="1"/>
      <w:marLeft w:val="0"/>
      <w:marRight w:val="0"/>
      <w:marTop w:val="0"/>
      <w:marBottom w:val="0"/>
      <w:divBdr>
        <w:top w:val="none" w:sz="0" w:space="0" w:color="auto"/>
        <w:left w:val="none" w:sz="0" w:space="0" w:color="auto"/>
        <w:bottom w:val="none" w:sz="0" w:space="0" w:color="auto"/>
        <w:right w:val="none" w:sz="0" w:space="0" w:color="auto"/>
      </w:divBdr>
    </w:div>
    <w:div w:id="2125877770">
      <w:bodyDiv w:val="1"/>
      <w:marLeft w:val="0"/>
      <w:marRight w:val="0"/>
      <w:marTop w:val="0"/>
      <w:marBottom w:val="0"/>
      <w:divBdr>
        <w:top w:val="none" w:sz="0" w:space="0" w:color="auto"/>
        <w:left w:val="none" w:sz="0" w:space="0" w:color="auto"/>
        <w:bottom w:val="none" w:sz="0" w:space="0" w:color="auto"/>
        <w:right w:val="none" w:sz="0" w:space="0" w:color="auto"/>
      </w:divBdr>
    </w:div>
    <w:div w:id="2127431185">
      <w:bodyDiv w:val="1"/>
      <w:marLeft w:val="0"/>
      <w:marRight w:val="0"/>
      <w:marTop w:val="0"/>
      <w:marBottom w:val="0"/>
      <w:divBdr>
        <w:top w:val="none" w:sz="0" w:space="0" w:color="auto"/>
        <w:left w:val="none" w:sz="0" w:space="0" w:color="auto"/>
        <w:bottom w:val="none" w:sz="0" w:space="0" w:color="auto"/>
        <w:right w:val="none" w:sz="0" w:space="0" w:color="auto"/>
      </w:divBdr>
    </w:div>
    <w:div w:id="2129422041">
      <w:bodyDiv w:val="1"/>
      <w:marLeft w:val="0"/>
      <w:marRight w:val="0"/>
      <w:marTop w:val="0"/>
      <w:marBottom w:val="0"/>
      <w:divBdr>
        <w:top w:val="none" w:sz="0" w:space="0" w:color="auto"/>
        <w:left w:val="none" w:sz="0" w:space="0" w:color="auto"/>
        <w:bottom w:val="none" w:sz="0" w:space="0" w:color="auto"/>
        <w:right w:val="none" w:sz="0" w:space="0" w:color="auto"/>
      </w:divBdr>
    </w:div>
    <w:div w:id="2129471671">
      <w:bodyDiv w:val="1"/>
      <w:marLeft w:val="0"/>
      <w:marRight w:val="0"/>
      <w:marTop w:val="0"/>
      <w:marBottom w:val="0"/>
      <w:divBdr>
        <w:top w:val="none" w:sz="0" w:space="0" w:color="auto"/>
        <w:left w:val="none" w:sz="0" w:space="0" w:color="auto"/>
        <w:bottom w:val="none" w:sz="0" w:space="0" w:color="auto"/>
        <w:right w:val="none" w:sz="0" w:space="0" w:color="auto"/>
      </w:divBdr>
    </w:div>
    <w:div w:id="2130469641">
      <w:bodyDiv w:val="1"/>
      <w:marLeft w:val="0"/>
      <w:marRight w:val="0"/>
      <w:marTop w:val="0"/>
      <w:marBottom w:val="0"/>
      <w:divBdr>
        <w:top w:val="none" w:sz="0" w:space="0" w:color="auto"/>
        <w:left w:val="none" w:sz="0" w:space="0" w:color="auto"/>
        <w:bottom w:val="none" w:sz="0" w:space="0" w:color="auto"/>
        <w:right w:val="none" w:sz="0" w:space="0" w:color="auto"/>
      </w:divBdr>
    </w:div>
    <w:div w:id="2136749783">
      <w:bodyDiv w:val="1"/>
      <w:marLeft w:val="0"/>
      <w:marRight w:val="0"/>
      <w:marTop w:val="0"/>
      <w:marBottom w:val="0"/>
      <w:divBdr>
        <w:top w:val="none" w:sz="0" w:space="0" w:color="auto"/>
        <w:left w:val="none" w:sz="0" w:space="0" w:color="auto"/>
        <w:bottom w:val="none" w:sz="0" w:space="0" w:color="auto"/>
        <w:right w:val="none" w:sz="0" w:space="0" w:color="auto"/>
      </w:divBdr>
    </w:div>
    <w:div w:id="2137719816">
      <w:bodyDiv w:val="1"/>
      <w:marLeft w:val="0"/>
      <w:marRight w:val="0"/>
      <w:marTop w:val="0"/>
      <w:marBottom w:val="0"/>
      <w:divBdr>
        <w:top w:val="none" w:sz="0" w:space="0" w:color="auto"/>
        <w:left w:val="none" w:sz="0" w:space="0" w:color="auto"/>
        <w:bottom w:val="none" w:sz="0" w:space="0" w:color="auto"/>
        <w:right w:val="none" w:sz="0" w:space="0" w:color="auto"/>
      </w:divBdr>
    </w:div>
    <w:div w:id="2138798259">
      <w:bodyDiv w:val="1"/>
      <w:marLeft w:val="0"/>
      <w:marRight w:val="0"/>
      <w:marTop w:val="0"/>
      <w:marBottom w:val="0"/>
      <w:divBdr>
        <w:top w:val="none" w:sz="0" w:space="0" w:color="auto"/>
        <w:left w:val="none" w:sz="0" w:space="0" w:color="auto"/>
        <w:bottom w:val="none" w:sz="0" w:space="0" w:color="auto"/>
        <w:right w:val="none" w:sz="0" w:space="0" w:color="auto"/>
      </w:divBdr>
    </w:div>
    <w:div w:id="2144692983">
      <w:bodyDiv w:val="1"/>
      <w:marLeft w:val="0"/>
      <w:marRight w:val="0"/>
      <w:marTop w:val="0"/>
      <w:marBottom w:val="0"/>
      <w:divBdr>
        <w:top w:val="none" w:sz="0" w:space="0" w:color="auto"/>
        <w:left w:val="none" w:sz="0" w:space="0" w:color="auto"/>
        <w:bottom w:val="none" w:sz="0" w:space="0" w:color="auto"/>
        <w:right w:val="none" w:sz="0" w:space="0" w:color="auto"/>
      </w:divBdr>
    </w:div>
    <w:div w:id="21448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jgradec.si" TargetMode="External"/><Relationship Id="rId18" Type="http://schemas.openxmlformats.org/officeDocument/2006/relationships/hyperlink" Target="mailto:info@slovenjgradec.si" TargetMode="External"/><Relationship Id="rId26" Type="http://schemas.openxmlformats.org/officeDocument/2006/relationships/hyperlink" Target="https://www.stat.si/obcine/sl/Municip/Index/Vsebina.aspx?ClanekNaslov=PrebivalstvoStarost" TargetMode="External"/><Relationship Id="rId39" Type="http://schemas.openxmlformats.org/officeDocument/2006/relationships/image" Target="media/image5.png"/><Relationship Id="rId21" Type="http://schemas.openxmlformats.org/officeDocument/2006/relationships/hyperlink" Target="mailto:info@slovenjgradec.si" TargetMode="External"/><Relationship Id="rId34" Type="http://schemas.openxmlformats.org/officeDocument/2006/relationships/hyperlink" Target="https://www.stat.si/obcine/sl/Municip/Index/Vsebina.aspx?ClanekNaslov=TrgDelaDelovnoAktivni" TargetMode="External"/><Relationship Id="rId42" Type="http://schemas.openxmlformats.org/officeDocument/2006/relationships/hyperlink" Target="http://www.slovenjgradec.si/Za-ob&#269;ana/Promet/Celostna-prometna-strategija" TargetMode="External"/><Relationship Id="rId47" Type="http://schemas.openxmlformats.org/officeDocument/2006/relationships/image" Target="media/image12.png"/><Relationship Id="rId50" Type="http://schemas.openxmlformats.org/officeDocument/2006/relationships/image" Target="media/image15.jpeg"/><Relationship Id="rId55" Type="http://schemas.openxmlformats.org/officeDocument/2006/relationships/image" Target="media/image20.jpeg"/><Relationship Id="rId63" Type="http://schemas.openxmlformats.org/officeDocument/2006/relationships/image" Target="media/image2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stat.si/obcine/sl/Municip/Index/Vsebina.aspx?ClanekNaslov=IzobrazevanjeVrt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tat.si/obcine/sl/Municip/Index/Vsebina.aspx?ClanekNaslov=PrebivalstvoSelitveni" TargetMode="External"/><Relationship Id="rId32" Type="http://schemas.openxmlformats.org/officeDocument/2006/relationships/hyperlink" Target="https://www.stat.si/obcine/sl/Municip/Index/Vsebina.aspx?ClanekNaslov=IzobrazevanjeStudent" TargetMode="External"/><Relationship Id="rId37" Type="http://schemas.openxmlformats.org/officeDocument/2006/relationships/hyperlink" Target="https://www.stat.si/obcine/sl/Municip/Index/Vsebina.aspx?ClanekNaslov=StanovanjaSobe" TargetMode="External"/><Relationship Id="rId40" Type="http://schemas.openxmlformats.org/officeDocument/2006/relationships/image" Target="media/image6.png"/><Relationship Id="rId45" Type="http://schemas.openxmlformats.org/officeDocument/2006/relationships/image" Target="media/image10.png"/><Relationship Id="rId53" Type="http://schemas.openxmlformats.org/officeDocument/2006/relationships/image" Target="media/image18.jpeg"/><Relationship Id="rId58" Type="http://schemas.openxmlformats.org/officeDocument/2006/relationships/image" Target="media/image23.jpeg"/><Relationship Id="rId66" Type="http://schemas.openxmlformats.org/officeDocument/2006/relationships/image" Target="cid:image004.png@01D4EEC2.54C2B6A0" TargetMode="External"/><Relationship Id="rId5" Type="http://schemas.openxmlformats.org/officeDocument/2006/relationships/webSettings" Target="webSettings.xml"/><Relationship Id="rId15" Type="http://schemas.openxmlformats.org/officeDocument/2006/relationships/hyperlink" Target="mailto:info@rra-koroska.si" TargetMode="External"/><Relationship Id="rId23" Type="http://schemas.openxmlformats.org/officeDocument/2006/relationships/hyperlink" Target="https://www.stat.si/obcine/sl/Municip/Index/Vsebina.aspx?ClanekNaslov=PrebivalstvoNaravni" TargetMode="External"/><Relationship Id="rId28" Type="http://schemas.openxmlformats.org/officeDocument/2006/relationships/hyperlink" Target="https://www.stat.si/obcine/sl/Municip/Index/Vsebina.aspx?ClanekNaslov=IzobrazevanjeOtroci" TargetMode="External"/><Relationship Id="rId36" Type="http://schemas.openxmlformats.org/officeDocument/2006/relationships/hyperlink" Target="https://www.stat.si/obcine/sl/Municip/Index/Vsebina.aspx?ClanekNaslov=StanovanjaStevilo" TargetMode="External"/><Relationship Id="rId49" Type="http://schemas.openxmlformats.org/officeDocument/2006/relationships/image" Target="media/image14.png"/><Relationship Id="rId57" Type="http://schemas.openxmlformats.org/officeDocument/2006/relationships/image" Target="media/image22.jpeg"/><Relationship Id="rId61"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hyperlink" Target="http://www.slovenjgradec.si" TargetMode="External"/><Relationship Id="rId31" Type="http://schemas.openxmlformats.org/officeDocument/2006/relationships/hyperlink" Target="https://www.stat.si/obcine/sl/Municip/Index/Vsebina.aspx?ClanekNaslov=IzobrazevanjeDijaki" TargetMode="External"/><Relationship Id="rId44" Type="http://schemas.openxmlformats.org/officeDocument/2006/relationships/image" Target="media/image9.png"/><Relationship Id="rId52" Type="http://schemas.openxmlformats.org/officeDocument/2006/relationships/image" Target="media/image17.jpeg"/><Relationship Id="rId60" Type="http://schemas.openxmlformats.org/officeDocument/2006/relationships/image" Target="media/image25.jpeg"/><Relationship Id="rId65"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info@rra-koroska.si" TargetMode="External"/><Relationship Id="rId22" Type="http://schemas.openxmlformats.org/officeDocument/2006/relationships/hyperlink" Target="http://www.slovenjgradec.si" TargetMode="External"/><Relationship Id="rId27" Type="http://schemas.openxmlformats.org/officeDocument/2006/relationships/hyperlink" Target="https://www.stat.si/obcine/sl/Municip/Index/Vsebina.aspx?ClanekNaslov=PrebivalstvoIndeks" TargetMode="External"/><Relationship Id="rId30" Type="http://schemas.openxmlformats.org/officeDocument/2006/relationships/hyperlink" Target="https://www.stat.si/obcine/sl/Municip/Index/Vsebina.aspx?ClanekNaslov=IzobrazevanjeUcenci" TargetMode="External"/><Relationship Id="rId35" Type="http://schemas.openxmlformats.org/officeDocument/2006/relationships/hyperlink" Target="https://www.stat.si/obcine/sl/Municip/Index/Vsebina.aspx?ClanekNaslov=TrgDelaPlaceIndeks"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21.jpeg"/><Relationship Id="rId64" Type="http://schemas.openxmlformats.org/officeDocument/2006/relationships/image" Target="cid:image003.png@01D4EEC2.54C2B6A0" TargetMode="External"/><Relationship Id="rId8" Type="http://schemas.openxmlformats.org/officeDocument/2006/relationships/image" Target="media/image1.jpeg"/><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mailto:info@slovenjgradec.si" TargetMode="External"/><Relationship Id="rId17" Type="http://schemas.openxmlformats.org/officeDocument/2006/relationships/footer" Target="footer2.xml"/><Relationship Id="rId25" Type="http://schemas.openxmlformats.org/officeDocument/2006/relationships/hyperlink" Target="https://www.stat.si/obcine/sl/Municip/Index/Vsebina.aspx?ClanekNaslov=PrebivalstvoSkupni" TargetMode="External"/><Relationship Id="rId33" Type="http://schemas.openxmlformats.org/officeDocument/2006/relationships/hyperlink" Target="https://www.stat.si/obcine/sl/Municip/Index/Vsebina.aspx?ClanekNaslov=IzobrazevanjeDiplomanti" TargetMode="External"/><Relationship Id="rId38" Type="http://schemas.openxmlformats.org/officeDocument/2006/relationships/hyperlink" Target="https://www.stat.si/obcine/sl/Municip/Index/Vsebina.aspx?ClanekNaslov=StanovanjaPovrsina" TargetMode="External"/><Relationship Id="rId46" Type="http://schemas.openxmlformats.org/officeDocument/2006/relationships/image" Target="media/image11.png"/><Relationship Id="rId59" Type="http://schemas.openxmlformats.org/officeDocument/2006/relationships/image" Target="media/image24.jpeg"/><Relationship Id="rId67" Type="http://schemas.openxmlformats.org/officeDocument/2006/relationships/fontTable" Target="fontTable.xml"/><Relationship Id="rId20" Type="http://schemas.openxmlformats.org/officeDocument/2006/relationships/hyperlink" Target="mailto:info@rra-koroska.si" TargetMode="External"/><Relationship Id="rId41" Type="http://schemas.openxmlformats.org/officeDocument/2006/relationships/image" Target="media/image7.jpeg"/><Relationship Id="rId54" Type="http://schemas.openxmlformats.org/officeDocument/2006/relationships/image" Target="media/image19.png"/><Relationship Id="rId62" Type="http://schemas.openxmlformats.org/officeDocument/2006/relationships/image" Target="media/image2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5AE41-4A61-4533-A4B6-1F7A77F9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42102</Words>
  <Characters>239984</Characters>
  <Application>Microsoft Office Word</Application>
  <DocSecurity>0</DocSecurity>
  <Lines>1999</Lines>
  <Paragraphs>563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Tatjana Špalir</cp:lastModifiedBy>
  <cp:revision>2</cp:revision>
  <cp:lastPrinted>2020-11-09T07:25:00Z</cp:lastPrinted>
  <dcterms:created xsi:type="dcterms:W3CDTF">2020-11-10T13:43:00Z</dcterms:created>
  <dcterms:modified xsi:type="dcterms:W3CDTF">2020-11-10T13:43:00Z</dcterms:modified>
</cp:coreProperties>
</file>